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1.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B5" w:rsidRPr="00E96729" w:rsidRDefault="00CC7BB5" w:rsidP="00E96729">
      <w:pPr>
        <w:jc w:val="center"/>
      </w:pPr>
    </w:p>
    <w:p w:rsidR="00CC7BB5" w:rsidRPr="00580DEA" w:rsidRDefault="00CC7BB5">
      <w:pPr>
        <w:jc w:val="center"/>
        <w:rPr>
          <w:rFonts w:cs="Arial"/>
        </w:rPr>
      </w:pPr>
    </w:p>
    <w:p w:rsidR="00CC7BB5" w:rsidRPr="00580DEA" w:rsidRDefault="00CC7BB5">
      <w:pPr>
        <w:jc w:val="center"/>
        <w:rPr>
          <w:rFonts w:cs="Arial"/>
        </w:rPr>
      </w:pPr>
    </w:p>
    <w:p w:rsidR="00CC7BB5" w:rsidRPr="00580DEA" w:rsidRDefault="00CC7BB5">
      <w:pPr>
        <w:jc w:val="center"/>
        <w:rPr>
          <w:rFonts w:cs="Arial"/>
        </w:rPr>
      </w:pPr>
    </w:p>
    <w:p w:rsidR="00CC7BB5" w:rsidRPr="00580DEA" w:rsidRDefault="00CC7BB5">
      <w:pPr>
        <w:jc w:val="center"/>
        <w:rPr>
          <w:rFonts w:cs="Arial"/>
        </w:rPr>
      </w:pPr>
    </w:p>
    <w:p w:rsidR="00CC7BB5" w:rsidRPr="00580DEA" w:rsidRDefault="00CC7BB5">
      <w:pPr>
        <w:jc w:val="center"/>
        <w:rPr>
          <w:rFonts w:cs="Arial"/>
        </w:rPr>
      </w:pPr>
    </w:p>
    <w:p w:rsidR="00CC7BB5" w:rsidRPr="00580DEA" w:rsidRDefault="00CC7BB5">
      <w:pPr>
        <w:jc w:val="center"/>
        <w:rPr>
          <w:rFonts w:cs="Arial"/>
        </w:rPr>
      </w:pPr>
    </w:p>
    <w:p w:rsidR="00CC7BB5" w:rsidRPr="00580DEA" w:rsidRDefault="00CC7BB5">
      <w:pPr>
        <w:jc w:val="center"/>
        <w:rPr>
          <w:rFonts w:cs="Arial"/>
        </w:rPr>
      </w:pPr>
    </w:p>
    <w:p w:rsidR="00CC7BB5" w:rsidRDefault="00CC7BB5">
      <w:pPr>
        <w:jc w:val="center"/>
        <w:rPr>
          <w:rFonts w:cs="Arial"/>
        </w:rPr>
      </w:pPr>
    </w:p>
    <w:p w:rsidR="00E70379" w:rsidRDefault="00E70379">
      <w:pPr>
        <w:jc w:val="center"/>
        <w:rPr>
          <w:rFonts w:cs="Arial"/>
        </w:rPr>
      </w:pPr>
    </w:p>
    <w:p w:rsidR="00E70379" w:rsidRPr="00580DEA" w:rsidRDefault="00E70379">
      <w:pPr>
        <w:jc w:val="center"/>
        <w:rPr>
          <w:rFonts w:cs="Arial"/>
        </w:rPr>
      </w:pPr>
    </w:p>
    <w:p w:rsidR="00CC7BB5" w:rsidRPr="00580DEA" w:rsidRDefault="00CC7BB5">
      <w:pPr>
        <w:jc w:val="center"/>
        <w:rPr>
          <w:rFonts w:cs="Arial"/>
        </w:rPr>
      </w:pPr>
    </w:p>
    <w:p w:rsidR="00CC7BB5" w:rsidRPr="00580DEA" w:rsidRDefault="00CC7BB5">
      <w:pPr>
        <w:jc w:val="center"/>
        <w:rPr>
          <w:rFonts w:cs="Arial"/>
        </w:rPr>
      </w:pPr>
    </w:p>
    <w:p w:rsidR="00CC7BB5" w:rsidRPr="00580DEA" w:rsidRDefault="00CC7BB5">
      <w:pPr>
        <w:jc w:val="center"/>
        <w:rPr>
          <w:rFonts w:cs="Arial"/>
        </w:rPr>
      </w:pPr>
    </w:p>
    <w:p w:rsidR="00CC7BB5" w:rsidRPr="00580DEA" w:rsidRDefault="00CC7BB5">
      <w:pPr>
        <w:jc w:val="center"/>
        <w:rPr>
          <w:rFonts w:cs="Arial"/>
        </w:rPr>
      </w:pPr>
    </w:p>
    <w:p w:rsidR="00CC7BB5" w:rsidRPr="00580DEA" w:rsidRDefault="00CC7BB5">
      <w:pPr>
        <w:jc w:val="center"/>
        <w:rPr>
          <w:rFonts w:cs="Arial"/>
        </w:rPr>
      </w:pPr>
    </w:p>
    <w:p w:rsidR="00CC7BB5" w:rsidRPr="003205F3" w:rsidRDefault="00A37773">
      <w:pPr>
        <w:jc w:val="center"/>
        <w:rPr>
          <w:rFonts w:cs="Arial"/>
          <w:b/>
          <w:sz w:val="48"/>
          <w:szCs w:val="48"/>
        </w:rPr>
      </w:pPr>
      <w:r w:rsidRPr="00A37773">
        <w:rPr>
          <w:rFonts w:cs="Arial"/>
          <w:b/>
          <w:sz w:val="48"/>
          <w:szCs w:val="48"/>
        </w:rPr>
        <w:t>22309</w:t>
      </w:r>
      <w:r w:rsidR="0044651D" w:rsidRPr="00A37773">
        <w:rPr>
          <w:rFonts w:cs="Arial"/>
          <w:b/>
          <w:sz w:val="48"/>
          <w:szCs w:val="48"/>
        </w:rPr>
        <w:t>VIC</w:t>
      </w:r>
    </w:p>
    <w:p w:rsidR="003205F3" w:rsidRPr="00580DEA" w:rsidRDefault="003205F3" w:rsidP="003205F3">
      <w:pPr>
        <w:jc w:val="center"/>
        <w:rPr>
          <w:rFonts w:cs="Arial"/>
          <w:b/>
          <w:sz w:val="48"/>
        </w:rPr>
      </w:pPr>
      <w:r>
        <w:rPr>
          <w:rFonts w:cs="Arial"/>
          <w:b/>
          <w:sz w:val="48"/>
        </w:rPr>
        <w:t xml:space="preserve">Course in Fibrous Plastering </w:t>
      </w:r>
      <w:r w:rsidR="00D13878">
        <w:rPr>
          <w:rFonts w:cs="Arial"/>
          <w:b/>
          <w:sz w:val="48"/>
        </w:rPr>
        <w:t>(Shopwork)</w:t>
      </w:r>
    </w:p>
    <w:p w:rsidR="00CC7BB5" w:rsidRPr="00580DEA" w:rsidRDefault="00CC7BB5">
      <w:pPr>
        <w:jc w:val="center"/>
        <w:rPr>
          <w:rFonts w:cs="Arial"/>
        </w:rPr>
      </w:pPr>
    </w:p>
    <w:p w:rsidR="00CC7BB5" w:rsidRPr="00580DEA" w:rsidRDefault="00CC7BB5">
      <w:pPr>
        <w:jc w:val="center"/>
        <w:rPr>
          <w:rFonts w:cs="Arial"/>
        </w:rPr>
      </w:pPr>
    </w:p>
    <w:p w:rsidR="00CC7BB5" w:rsidRPr="00580DEA" w:rsidRDefault="00CC7BB5">
      <w:pPr>
        <w:jc w:val="center"/>
        <w:rPr>
          <w:rFonts w:cs="Arial"/>
        </w:rPr>
      </w:pPr>
    </w:p>
    <w:p w:rsidR="00CC7BB5" w:rsidRPr="00580DEA" w:rsidRDefault="00CC7BB5">
      <w:pPr>
        <w:jc w:val="center"/>
        <w:rPr>
          <w:rFonts w:cs="Arial"/>
        </w:rPr>
      </w:pPr>
    </w:p>
    <w:p w:rsidR="00CC7BB5" w:rsidRDefault="00CC7BB5">
      <w:pPr>
        <w:jc w:val="center"/>
        <w:rPr>
          <w:rFonts w:cs="Arial"/>
        </w:rPr>
      </w:pPr>
    </w:p>
    <w:p w:rsidR="00ED48D1" w:rsidRPr="00580DEA" w:rsidRDefault="00ED48D1">
      <w:pPr>
        <w:jc w:val="center"/>
        <w:rPr>
          <w:rFonts w:cs="Arial"/>
        </w:rPr>
      </w:pPr>
    </w:p>
    <w:p w:rsidR="00CC7BB5" w:rsidRDefault="00CC7BB5">
      <w:pPr>
        <w:jc w:val="center"/>
        <w:rPr>
          <w:rFonts w:cs="Arial"/>
        </w:rPr>
      </w:pPr>
    </w:p>
    <w:p w:rsidR="00A1748A" w:rsidRPr="00580DEA" w:rsidRDefault="00A1748A">
      <w:pPr>
        <w:jc w:val="center"/>
        <w:rPr>
          <w:rFonts w:cs="Arial"/>
        </w:rPr>
      </w:pPr>
      <w:bookmarkStart w:id="0" w:name="_GoBack"/>
      <w:bookmarkEnd w:id="0"/>
    </w:p>
    <w:p w:rsidR="00CC7BB5" w:rsidRPr="00580DEA" w:rsidRDefault="00CC7BB5">
      <w:pPr>
        <w:jc w:val="center"/>
        <w:rPr>
          <w:rFonts w:cs="Arial"/>
        </w:rPr>
      </w:pPr>
    </w:p>
    <w:p w:rsidR="00CC7BB5" w:rsidRPr="00580DEA" w:rsidRDefault="00CC7BB5">
      <w:pPr>
        <w:jc w:val="center"/>
        <w:rPr>
          <w:rFonts w:cs="Arial"/>
        </w:rPr>
      </w:pPr>
    </w:p>
    <w:p w:rsidR="00CC7BB5" w:rsidRDefault="00CC7BB5">
      <w:pPr>
        <w:jc w:val="center"/>
        <w:rPr>
          <w:rFonts w:cs="Arial"/>
        </w:rPr>
      </w:pPr>
    </w:p>
    <w:p w:rsidR="00ED48D1" w:rsidRPr="00580DEA" w:rsidRDefault="00ED48D1">
      <w:pPr>
        <w:jc w:val="center"/>
        <w:rPr>
          <w:rFonts w:cs="Arial"/>
        </w:rPr>
      </w:pPr>
    </w:p>
    <w:p w:rsidR="00CC7BB5" w:rsidRPr="00580DEA" w:rsidRDefault="00CC7BB5">
      <w:pPr>
        <w:jc w:val="center"/>
        <w:rPr>
          <w:rFonts w:cs="Arial"/>
        </w:rPr>
      </w:pPr>
    </w:p>
    <w:p w:rsidR="00CC7BB5" w:rsidRPr="00580DEA" w:rsidRDefault="002B0E89">
      <w:pPr>
        <w:jc w:val="center"/>
        <w:rPr>
          <w:rFonts w:cs="Arial"/>
        </w:rPr>
      </w:pPr>
      <w:r w:rsidRPr="00ED48D1">
        <w:rPr>
          <w:rFonts w:cs="Arial"/>
          <w:sz w:val="24"/>
          <w:szCs w:val="24"/>
        </w:rPr>
        <w:t>Version</w:t>
      </w:r>
      <w:r w:rsidRPr="00580DEA">
        <w:rPr>
          <w:rFonts w:cs="Arial"/>
        </w:rPr>
        <w:t xml:space="preserve"> 1</w:t>
      </w:r>
    </w:p>
    <w:p w:rsidR="00CC7BB5" w:rsidRPr="00580DEA" w:rsidRDefault="00CC7BB5">
      <w:pPr>
        <w:jc w:val="center"/>
        <w:rPr>
          <w:rFonts w:cs="Arial"/>
        </w:rPr>
      </w:pPr>
    </w:p>
    <w:p w:rsidR="00CC7BB5" w:rsidRDefault="00CC7BB5">
      <w:pPr>
        <w:jc w:val="center"/>
        <w:rPr>
          <w:rFonts w:cs="Arial"/>
        </w:rPr>
      </w:pPr>
    </w:p>
    <w:p w:rsidR="00ED48D1" w:rsidRPr="00580DEA" w:rsidRDefault="00ED48D1">
      <w:pPr>
        <w:jc w:val="center"/>
        <w:rPr>
          <w:rFonts w:cs="Arial"/>
        </w:rPr>
      </w:pPr>
    </w:p>
    <w:p w:rsidR="00CC7BB5" w:rsidRPr="00580DEA" w:rsidRDefault="00CC7BB5">
      <w:pPr>
        <w:jc w:val="center"/>
        <w:rPr>
          <w:rFonts w:cs="Arial"/>
        </w:rPr>
      </w:pPr>
    </w:p>
    <w:p w:rsidR="00CC7BB5" w:rsidRPr="00580DEA" w:rsidRDefault="00CC7BB5">
      <w:pPr>
        <w:jc w:val="center"/>
        <w:rPr>
          <w:rFonts w:cs="Arial"/>
        </w:rPr>
      </w:pPr>
    </w:p>
    <w:p w:rsidR="00CC7BB5" w:rsidRPr="00580DEA" w:rsidRDefault="00FA7EFC">
      <w:pPr>
        <w:jc w:val="center"/>
        <w:rPr>
          <w:rFonts w:cs="Arial"/>
        </w:rPr>
      </w:pPr>
      <w:r w:rsidRPr="00580DEA">
        <w:rPr>
          <w:rFonts w:cs="Arial"/>
          <w:noProof/>
          <w:lang w:eastAsia="en-AU"/>
        </w:rPr>
        <w:drawing>
          <wp:inline distT="0" distB="0" distL="0" distR="0" wp14:anchorId="32FC8732" wp14:editId="1CDB6554">
            <wp:extent cx="1356995" cy="477185"/>
            <wp:effectExtent l="0" t="0" r="0" b="5715"/>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995" cy="477185"/>
                    </a:xfrm>
                    <a:prstGeom prst="rect">
                      <a:avLst/>
                    </a:prstGeom>
                    <a:noFill/>
                    <a:ln>
                      <a:noFill/>
                    </a:ln>
                  </pic:spPr>
                </pic:pic>
              </a:graphicData>
            </a:graphic>
          </wp:inline>
        </w:drawing>
      </w:r>
    </w:p>
    <w:p w:rsidR="00CC7BB5" w:rsidRPr="00580DEA" w:rsidRDefault="00CC7BB5">
      <w:pPr>
        <w:jc w:val="center"/>
        <w:rPr>
          <w:rFonts w:cs="Arial"/>
        </w:rPr>
      </w:pPr>
    </w:p>
    <w:p w:rsidR="00CC7BB5" w:rsidRDefault="00CC7BB5">
      <w:pPr>
        <w:jc w:val="center"/>
        <w:rPr>
          <w:rFonts w:cs="Arial"/>
        </w:rPr>
      </w:pPr>
    </w:p>
    <w:p w:rsidR="00ED48D1" w:rsidRPr="00580DEA" w:rsidRDefault="00ED48D1">
      <w:pPr>
        <w:jc w:val="center"/>
        <w:rPr>
          <w:rFonts w:cs="Arial"/>
        </w:rPr>
      </w:pPr>
    </w:p>
    <w:p w:rsidR="00CC7BB5" w:rsidRPr="00580DEA" w:rsidRDefault="00CC7BB5">
      <w:pPr>
        <w:jc w:val="center"/>
        <w:rPr>
          <w:rFonts w:cs="Arial"/>
        </w:rPr>
      </w:pPr>
    </w:p>
    <w:p w:rsidR="00CC7BB5" w:rsidRPr="00580DEA" w:rsidRDefault="00CC7BB5">
      <w:pPr>
        <w:jc w:val="center"/>
        <w:rPr>
          <w:rFonts w:cs="Arial"/>
        </w:rPr>
      </w:pPr>
    </w:p>
    <w:tbl>
      <w:tblPr>
        <w:tblW w:w="0" w:type="auto"/>
        <w:jc w:val="center"/>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705"/>
        <w:gridCol w:w="4815"/>
      </w:tblGrid>
      <w:tr w:rsidR="00CC7BB5" w:rsidRPr="00580DEA">
        <w:trPr>
          <w:jc w:val="center"/>
        </w:trPr>
        <w:tc>
          <w:tcPr>
            <w:tcW w:w="6520" w:type="dxa"/>
            <w:gridSpan w:val="2"/>
            <w:vAlign w:val="center"/>
          </w:tcPr>
          <w:p w:rsidR="00CC7BB5" w:rsidRPr="00580DEA" w:rsidRDefault="00FA7EFC">
            <w:pPr>
              <w:spacing w:before="40" w:after="40"/>
              <w:rPr>
                <w:rFonts w:cs="Arial"/>
                <w:i/>
                <w:sz w:val="16"/>
                <w:lang w:bidi="x-none"/>
              </w:rPr>
            </w:pPr>
            <w:bookmarkStart w:id="1" w:name="OLE_LINK1"/>
            <w:bookmarkStart w:id="2" w:name="OLE_LINK2"/>
            <w:r w:rsidRPr="00580DEA">
              <w:rPr>
                <w:rFonts w:cs="Arial"/>
                <w:i/>
                <w:sz w:val="16"/>
                <w:lang w:bidi="x-none"/>
              </w:rPr>
              <w:t>For office use only</w:t>
            </w:r>
          </w:p>
        </w:tc>
      </w:tr>
      <w:bookmarkEnd w:id="1"/>
      <w:bookmarkEnd w:id="2"/>
      <w:tr w:rsidR="00CC7BB5" w:rsidRPr="00580DEA" w:rsidTr="00C73555">
        <w:trPr>
          <w:jc w:val="center"/>
        </w:trPr>
        <w:tc>
          <w:tcPr>
            <w:tcW w:w="1705" w:type="dxa"/>
            <w:vAlign w:val="center"/>
          </w:tcPr>
          <w:p w:rsidR="00CC7BB5" w:rsidRPr="00580DEA" w:rsidRDefault="00FA7EFC" w:rsidP="00C73555">
            <w:pPr>
              <w:spacing w:before="40" w:after="40"/>
              <w:jc w:val="right"/>
              <w:rPr>
                <w:rFonts w:cs="Arial"/>
                <w:b/>
                <w:lang w:bidi="x-none"/>
              </w:rPr>
            </w:pPr>
            <w:r w:rsidRPr="00580DEA">
              <w:rPr>
                <w:rFonts w:cs="Arial"/>
                <w:b/>
                <w:lang w:bidi="x-none"/>
              </w:rPr>
              <w:t>Accredited by</w:t>
            </w:r>
          </w:p>
        </w:tc>
        <w:tc>
          <w:tcPr>
            <w:tcW w:w="4815" w:type="dxa"/>
          </w:tcPr>
          <w:p w:rsidR="00CC7BB5" w:rsidRPr="00580DEA" w:rsidRDefault="00FA7EFC">
            <w:pPr>
              <w:spacing w:before="40" w:after="40"/>
              <w:ind w:left="176"/>
              <w:rPr>
                <w:rFonts w:cs="Arial"/>
                <w:lang w:bidi="x-none"/>
              </w:rPr>
            </w:pPr>
            <w:r w:rsidRPr="00580DEA">
              <w:rPr>
                <w:rFonts w:cs="Arial"/>
                <w:lang w:bidi="x-none"/>
              </w:rPr>
              <w:t xml:space="preserve">Victorian </w:t>
            </w:r>
            <w:r w:rsidR="002B0E89" w:rsidRPr="00580DEA">
              <w:rPr>
                <w:rFonts w:cs="Arial"/>
                <w:lang w:bidi="x-none"/>
              </w:rPr>
              <w:t xml:space="preserve">Registration and </w:t>
            </w:r>
            <w:r w:rsidRPr="00580DEA">
              <w:rPr>
                <w:rFonts w:cs="Arial"/>
                <w:lang w:bidi="x-none"/>
              </w:rPr>
              <w:t>Qualifications Authority</w:t>
            </w:r>
          </w:p>
        </w:tc>
      </w:tr>
      <w:tr w:rsidR="00CC7BB5" w:rsidRPr="00580DEA" w:rsidTr="00C73555">
        <w:trPr>
          <w:jc w:val="center"/>
        </w:trPr>
        <w:tc>
          <w:tcPr>
            <w:tcW w:w="1705" w:type="dxa"/>
            <w:vAlign w:val="center"/>
          </w:tcPr>
          <w:p w:rsidR="00CC7BB5" w:rsidRPr="00580DEA" w:rsidRDefault="00FA7EFC" w:rsidP="00C73555">
            <w:pPr>
              <w:spacing w:before="40" w:after="40"/>
              <w:jc w:val="right"/>
              <w:rPr>
                <w:rFonts w:cs="Arial"/>
                <w:b/>
                <w:lang w:bidi="x-none"/>
              </w:rPr>
            </w:pPr>
            <w:r w:rsidRPr="00580DEA">
              <w:rPr>
                <w:rFonts w:cs="Arial"/>
                <w:b/>
                <w:lang w:bidi="x-none"/>
              </w:rPr>
              <w:t>From</w:t>
            </w:r>
          </w:p>
        </w:tc>
        <w:tc>
          <w:tcPr>
            <w:tcW w:w="4815" w:type="dxa"/>
          </w:tcPr>
          <w:p w:rsidR="00CC7BB5" w:rsidRPr="00580DEA" w:rsidRDefault="003205F3">
            <w:pPr>
              <w:spacing w:before="40" w:after="40"/>
              <w:ind w:left="176"/>
              <w:rPr>
                <w:rFonts w:cs="Arial"/>
                <w:lang w:bidi="x-none"/>
              </w:rPr>
            </w:pPr>
            <w:r>
              <w:rPr>
                <w:rFonts w:cs="Arial"/>
                <w:lang w:bidi="x-none"/>
              </w:rPr>
              <w:t>1 January 2016</w:t>
            </w:r>
          </w:p>
        </w:tc>
      </w:tr>
      <w:tr w:rsidR="00CC7BB5" w:rsidRPr="00580DEA" w:rsidTr="00C73555">
        <w:trPr>
          <w:jc w:val="center"/>
        </w:trPr>
        <w:tc>
          <w:tcPr>
            <w:tcW w:w="1705" w:type="dxa"/>
            <w:vAlign w:val="center"/>
          </w:tcPr>
          <w:p w:rsidR="00CC7BB5" w:rsidRPr="00580DEA" w:rsidRDefault="00FA7EFC" w:rsidP="00C73555">
            <w:pPr>
              <w:spacing w:before="40" w:after="40"/>
              <w:jc w:val="right"/>
              <w:rPr>
                <w:rFonts w:cs="Arial"/>
                <w:b/>
                <w:lang w:bidi="x-none"/>
              </w:rPr>
            </w:pPr>
            <w:r w:rsidRPr="00580DEA">
              <w:rPr>
                <w:rFonts w:cs="Arial"/>
                <w:b/>
                <w:lang w:bidi="x-none"/>
              </w:rPr>
              <w:t>To</w:t>
            </w:r>
          </w:p>
        </w:tc>
        <w:tc>
          <w:tcPr>
            <w:tcW w:w="4815" w:type="dxa"/>
          </w:tcPr>
          <w:p w:rsidR="00CC7BB5" w:rsidRPr="00580DEA" w:rsidRDefault="003205F3">
            <w:pPr>
              <w:spacing w:before="40" w:after="40"/>
              <w:ind w:left="176"/>
              <w:rPr>
                <w:rFonts w:cs="Arial"/>
                <w:lang w:bidi="x-none"/>
              </w:rPr>
            </w:pPr>
            <w:r>
              <w:rPr>
                <w:rFonts w:cs="Arial"/>
                <w:lang w:bidi="x-none"/>
              </w:rPr>
              <w:t>31 December 202</w:t>
            </w:r>
            <w:r w:rsidR="005A5D65">
              <w:rPr>
                <w:rFonts w:cs="Arial"/>
                <w:lang w:bidi="x-none"/>
              </w:rPr>
              <w:t>0</w:t>
            </w:r>
          </w:p>
        </w:tc>
      </w:tr>
      <w:tr w:rsidR="00CC7BB5" w:rsidRPr="00580DEA" w:rsidTr="00C73555">
        <w:trPr>
          <w:jc w:val="center"/>
        </w:trPr>
        <w:tc>
          <w:tcPr>
            <w:tcW w:w="1705" w:type="dxa"/>
            <w:vAlign w:val="center"/>
          </w:tcPr>
          <w:p w:rsidR="00CC7BB5" w:rsidRPr="00580DEA" w:rsidRDefault="00FA7EFC" w:rsidP="00C73555">
            <w:pPr>
              <w:spacing w:before="40" w:after="40"/>
              <w:jc w:val="right"/>
              <w:rPr>
                <w:rFonts w:cs="Arial"/>
                <w:b/>
                <w:lang w:bidi="x-none"/>
              </w:rPr>
            </w:pPr>
            <w:r w:rsidRPr="00580DEA">
              <w:rPr>
                <w:rFonts w:cs="Arial"/>
                <w:b/>
                <w:lang w:bidi="x-none"/>
              </w:rPr>
              <w:t>Course Code</w:t>
            </w:r>
          </w:p>
        </w:tc>
        <w:tc>
          <w:tcPr>
            <w:tcW w:w="4815" w:type="dxa"/>
          </w:tcPr>
          <w:p w:rsidR="00CC7BB5" w:rsidRPr="00580DEA" w:rsidRDefault="00A37773">
            <w:pPr>
              <w:spacing w:before="40" w:after="40"/>
              <w:ind w:left="176"/>
              <w:rPr>
                <w:rFonts w:cs="Arial"/>
                <w:lang w:bidi="x-none"/>
              </w:rPr>
            </w:pPr>
            <w:r w:rsidRPr="00A37773">
              <w:rPr>
                <w:rFonts w:cs="Arial"/>
                <w:lang w:bidi="x-none"/>
              </w:rPr>
              <w:t>22309</w:t>
            </w:r>
            <w:r w:rsidR="00CD13AD" w:rsidRPr="00A37773">
              <w:rPr>
                <w:rFonts w:cs="Arial"/>
                <w:lang w:bidi="x-none"/>
              </w:rPr>
              <w:t>VIC</w:t>
            </w:r>
          </w:p>
        </w:tc>
      </w:tr>
      <w:tr w:rsidR="00CC7BB5" w:rsidRPr="00580DEA">
        <w:trPr>
          <w:jc w:val="center"/>
        </w:trPr>
        <w:tc>
          <w:tcPr>
            <w:tcW w:w="6520" w:type="dxa"/>
            <w:gridSpan w:val="2"/>
            <w:vAlign w:val="center"/>
          </w:tcPr>
          <w:p w:rsidR="00CC7BB5" w:rsidRPr="009B5247" w:rsidRDefault="00CC7BB5">
            <w:pPr>
              <w:rPr>
                <w:rFonts w:cs="Arial"/>
                <w:sz w:val="4"/>
                <w:szCs w:val="4"/>
                <w:lang w:bidi="x-none"/>
              </w:rPr>
            </w:pPr>
          </w:p>
        </w:tc>
      </w:tr>
    </w:tbl>
    <w:p w:rsidR="00E96729" w:rsidRDefault="00E96729" w:rsidP="00E96729"/>
    <w:p w:rsidR="00CC7BB5" w:rsidRPr="00E96729" w:rsidRDefault="00FA7EFC" w:rsidP="00E96729">
      <w:r w:rsidRPr="00E96729">
        <w:br w:type="page"/>
      </w:r>
    </w:p>
    <w:p w:rsidR="00CC7BB5" w:rsidRPr="00580DEA" w:rsidRDefault="00CC7BB5">
      <w:pPr>
        <w:tabs>
          <w:tab w:val="left" w:pos="720"/>
        </w:tabs>
        <w:rPr>
          <w:rFonts w:cs="Arial"/>
        </w:rPr>
      </w:pPr>
    </w:p>
    <w:p w:rsidR="00CC7BB5" w:rsidRPr="00580DEA" w:rsidRDefault="00CC7BB5">
      <w:pPr>
        <w:tabs>
          <w:tab w:val="left" w:pos="720"/>
        </w:tabs>
        <w:rPr>
          <w:rFonts w:cs="Arial"/>
        </w:rPr>
      </w:pPr>
    </w:p>
    <w:p w:rsidR="00CC7BB5" w:rsidRPr="00580DEA" w:rsidRDefault="00CC7BB5">
      <w:pPr>
        <w:tabs>
          <w:tab w:val="left" w:pos="720"/>
        </w:tabs>
        <w:rPr>
          <w:rFonts w:cs="Arial"/>
        </w:rPr>
      </w:pPr>
    </w:p>
    <w:p w:rsidR="00CC7BB5" w:rsidRPr="00580DEA" w:rsidRDefault="00CC7BB5">
      <w:pPr>
        <w:tabs>
          <w:tab w:val="left" w:pos="720"/>
        </w:tabs>
        <w:rPr>
          <w:rFonts w:cs="Arial"/>
        </w:rPr>
      </w:pPr>
    </w:p>
    <w:p w:rsidR="00CC7BB5" w:rsidRPr="00580DEA" w:rsidRDefault="00CC7BB5">
      <w:pPr>
        <w:tabs>
          <w:tab w:val="left" w:pos="720"/>
        </w:tabs>
        <w:rPr>
          <w:rFonts w:cs="Arial"/>
        </w:rPr>
      </w:pPr>
    </w:p>
    <w:p w:rsidR="00CC7BB5" w:rsidRPr="00580DEA" w:rsidRDefault="00CC7BB5">
      <w:pPr>
        <w:tabs>
          <w:tab w:val="left" w:pos="720"/>
        </w:tabs>
        <w:rPr>
          <w:rFonts w:cs="Arial"/>
        </w:rPr>
      </w:pPr>
    </w:p>
    <w:p w:rsidR="00CC7BB5" w:rsidRPr="00580DEA" w:rsidRDefault="00CC7BB5">
      <w:pPr>
        <w:tabs>
          <w:tab w:val="left" w:pos="720"/>
        </w:tabs>
        <w:rPr>
          <w:rFonts w:cs="Arial"/>
        </w:rPr>
      </w:pPr>
    </w:p>
    <w:p w:rsidR="00CC7BB5" w:rsidRPr="00580DEA" w:rsidRDefault="00CC7BB5">
      <w:pPr>
        <w:tabs>
          <w:tab w:val="left" w:pos="720"/>
        </w:tabs>
        <w:rPr>
          <w:rFonts w:cs="Arial"/>
        </w:rPr>
      </w:pPr>
    </w:p>
    <w:p w:rsidR="00CC7BB5" w:rsidRPr="00580DEA" w:rsidRDefault="00CC7BB5">
      <w:pPr>
        <w:tabs>
          <w:tab w:val="left" w:pos="720"/>
        </w:tabs>
        <w:rPr>
          <w:rFonts w:cs="Arial"/>
        </w:rPr>
      </w:pPr>
    </w:p>
    <w:p w:rsidR="00CC7BB5" w:rsidRPr="00580DEA" w:rsidRDefault="00CC7BB5">
      <w:pPr>
        <w:tabs>
          <w:tab w:val="left" w:pos="720"/>
        </w:tabs>
        <w:rPr>
          <w:rFonts w:cs="Arial"/>
        </w:rPr>
      </w:pPr>
    </w:p>
    <w:p w:rsidR="00CC7BB5" w:rsidRPr="00580DEA" w:rsidRDefault="00CC7BB5">
      <w:pPr>
        <w:tabs>
          <w:tab w:val="left" w:pos="720"/>
        </w:tabs>
        <w:rPr>
          <w:rFonts w:cs="Arial"/>
        </w:rPr>
      </w:pPr>
    </w:p>
    <w:p w:rsidR="00CC7BB5" w:rsidRPr="00580DEA" w:rsidRDefault="00CC7BB5">
      <w:pPr>
        <w:tabs>
          <w:tab w:val="left" w:pos="720"/>
        </w:tabs>
        <w:rPr>
          <w:rFonts w:cs="Arial"/>
        </w:rPr>
      </w:pPr>
    </w:p>
    <w:p w:rsidR="00CC7BB5" w:rsidRPr="00580DEA" w:rsidRDefault="00CC7BB5">
      <w:pPr>
        <w:tabs>
          <w:tab w:val="left" w:pos="720"/>
        </w:tabs>
        <w:rPr>
          <w:rFonts w:cs="Arial"/>
        </w:rPr>
      </w:pPr>
    </w:p>
    <w:p w:rsidR="00CC7BB5" w:rsidRPr="00580DEA" w:rsidRDefault="00CC7BB5">
      <w:pPr>
        <w:tabs>
          <w:tab w:val="left" w:pos="720"/>
        </w:tabs>
        <w:rPr>
          <w:rFonts w:cs="Arial"/>
        </w:rPr>
      </w:pPr>
    </w:p>
    <w:p w:rsidR="00CC7BB5" w:rsidRPr="00580DEA" w:rsidRDefault="00CC7BB5">
      <w:pPr>
        <w:tabs>
          <w:tab w:val="left" w:pos="720"/>
        </w:tabs>
        <w:rPr>
          <w:rFonts w:cs="Arial"/>
        </w:rPr>
      </w:pPr>
    </w:p>
    <w:p w:rsidR="00CC7BB5" w:rsidRPr="00580DEA" w:rsidRDefault="00CC7BB5">
      <w:pPr>
        <w:tabs>
          <w:tab w:val="left" w:pos="720"/>
        </w:tabs>
        <w:rPr>
          <w:rFonts w:cs="Arial"/>
        </w:rPr>
      </w:pPr>
    </w:p>
    <w:p w:rsidR="00FA7EFC" w:rsidRPr="00C94CE8" w:rsidRDefault="00FA7EFC" w:rsidP="00C94CE8">
      <w:pPr>
        <w:spacing w:before="240"/>
      </w:pPr>
      <w:r w:rsidRPr="00C94CE8">
        <w:t>© State of Victoria (Department of Education</w:t>
      </w:r>
      <w:r w:rsidR="005A5D65" w:rsidRPr="00C94CE8">
        <w:t xml:space="preserve"> and Training</w:t>
      </w:r>
      <w:r w:rsidRPr="00C94CE8">
        <w:t>) 201</w:t>
      </w:r>
      <w:r w:rsidR="005A5D65" w:rsidRPr="00C94CE8">
        <w:t>5</w:t>
      </w:r>
      <w:r w:rsidRPr="00C94CE8">
        <w:t>.</w:t>
      </w:r>
    </w:p>
    <w:p w:rsidR="00FA7EFC" w:rsidRPr="00580DEA" w:rsidRDefault="00FA7EFC" w:rsidP="00C94CE8">
      <w:pPr>
        <w:spacing w:before="240"/>
      </w:pPr>
      <w:r w:rsidRPr="00C94CE8">
        <w:t>Copyright of this material is reserved to the Crown in the right of the State of Victoria. This work is licensed under a Creative Commons Attribution-NoDerivs 3.0 Australia licence (</w:t>
      </w:r>
      <w:hyperlink r:id="rId9" w:history="1">
        <w:r w:rsidRPr="00C94CE8">
          <w:rPr>
            <w:rStyle w:val="Hyperlink"/>
            <w:rFonts w:eastAsia="Calibri"/>
          </w:rPr>
          <w:t>http://creativecommons.org/licenses/by-nd/3.0/au/</w:t>
        </w:r>
      </w:hyperlink>
      <w:r w:rsidRPr="00C94CE8">
        <w:t xml:space="preserve">). You are free use, copy and distribute to anyone in its original form as long as you attribute Higher Education and Skills Group, Department of Education and </w:t>
      </w:r>
      <w:r w:rsidR="005A5D65" w:rsidRPr="00C94CE8">
        <w:t>Training</w:t>
      </w:r>
      <w:r w:rsidRPr="00C94CE8">
        <w:t xml:space="preserve"> as the author, and you license any derivative work you make available under the same licence</w:t>
      </w:r>
      <w:r w:rsidRPr="00580DEA">
        <w:t>.</w:t>
      </w:r>
    </w:p>
    <w:p w:rsidR="00FA7EFC" w:rsidRPr="00C94CE8" w:rsidRDefault="00FA7EFC" w:rsidP="00C94CE8">
      <w:pPr>
        <w:spacing w:before="240"/>
        <w:rPr>
          <w:b/>
        </w:rPr>
      </w:pPr>
      <w:r w:rsidRPr="00C94CE8">
        <w:rPr>
          <w:b/>
        </w:rPr>
        <w:t>Disclaimer</w:t>
      </w:r>
    </w:p>
    <w:p w:rsidR="00FA7EFC" w:rsidRPr="00C94CE8" w:rsidRDefault="00FA7EFC" w:rsidP="00C94CE8">
      <w:pPr>
        <w:spacing w:before="240"/>
      </w:pPr>
      <w:r w:rsidRPr="00C94CE8">
        <w:t xml:space="preserve">In compiling the information contained in and accessed through this resource, the Department of Education and </w:t>
      </w:r>
      <w:r w:rsidR="005A5D65" w:rsidRPr="00C94CE8">
        <w:t xml:space="preserve">Training (DET) </w:t>
      </w:r>
      <w:r w:rsidRPr="00C94CE8">
        <w:t>has used its best endeavours to ensure that the information is correct and current at the time of publication but takes no responsibility for any error, omission or defect therein.</w:t>
      </w:r>
    </w:p>
    <w:p w:rsidR="00FA7EFC" w:rsidRPr="00C94CE8" w:rsidRDefault="00FA7EFC" w:rsidP="00C94CE8">
      <w:pPr>
        <w:spacing w:before="240"/>
      </w:pPr>
      <w:r w:rsidRPr="00C94CE8">
        <w:t>To the extent permitted by law DE</w:t>
      </w:r>
      <w:r w:rsidR="005A5D65" w:rsidRPr="00C94CE8">
        <w:t>T</w:t>
      </w:r>
      <w:r w:rsidRPr="00C94CE8">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w:t>
      </w:r>
      <w:r w:rsidR="005A5D65" w:rsidRPr="00C94CE8">
        <w:t>T</w:t>
      </w:r>
      <w:r w:rsidRPr="00C94CE8">
        <w:t xml:space="preserve"> limits its liability to the extent permitted by law, for the resupply of the information.</w:t>
      </w:r>
    </w:p>
    <w:p w:rsidR="00FA7EFC" w:rsidRPr="00C94CE8" w:rsidRDefault="00FA7EFC" w:rsidP="00C94CE8">
      <w:pPr>
        <w:spacing w:before="240"/>
        <w:rPr>
          <w:b/>
        </w:rPr>
      </w:pPr>
      <w:r w:rsidRPr="00C94CE8">
        <w:rPr>
          <w:b/>
        </w:rPr>
        <w:t>Third party sites</w:t>
      </w:r>
    </w:p>
    <w:p w:rsidR="00FA7EFC" w:rsidRPr="00C94CE8" w:rsidRDefault="00FA7EFC" w:rsidP="00C94CE8">
      <w:pPr>
        <w:spacing w:before="240"/>
      </w:pPr>
      <w:r w:rsidRPr="00C94CE8">
        <w:t>This resource may contain links to third party websites and resources. DE</w:t>
      </w:r>
      <w:r w:rsidR="005A5D65" w:rsidRPr="00C94CE8">
        <w:t>T</w:t>
      </w:r>
      <w:r w:rsidRPr="00C94CE8">
        <w:t xml:space="preserve"> is not responsible for the condition or content of these sites or resources as they are not under its control.</w:t>
      </w:r>
    </w:p>
    <w:p w:rsidR="00FA7EFC" w:rsidRPr="00C94CE8" w:rsidRDefault="00FA7EFC" w:rsidP="00C94CE8">
      <w:pPr>
        <w:spacing w:before="240"/>
      </w:pPr>
      <w:r w:rsidRPr="00C94CE8">
        <w:t>Third party material linked from this resource is subject to the copyright conditions of the third party. Users will need to consult the copyright notice of the third party sites for conditions of usage.</w:t>
      </w:r>
    </w:p>
    <w:p w:rsidR="000D15E4" w:rsidRPr="00580DEA" w:rsidRDefault="000D15E4" w:rsidP="000D15E4">
      <w:pPr>
        <w:jc w:val="center"/>
        <w:rPr>
          <w:rFonts w:cs="Arial"/>
        </w:rPr>
      </w:pPr>
    </w:p>
    <w:p w:rsidR="00C575E6" w:rsidRPr="00580DEA" w:rsidRDefault="00C575E6" w:rsidP="000D15E4">
      <w:pPr>
        <w:jc w:val="center"/>
        <w:rPr>
          <w:rFonts w:cs="Arial"/>
        </w:rPr>
      </w:pPr>
    </w:p>
    <w:p w:rsidR="00C575E6" w:rsidRPr="00580DEA" w:rsidRDefault="00C575E6" w:rsidP="000D15E4">
      <w:pPr>
        <w:jc w:val="center"/>
        <w:rPr>
          <w:rFonts w:cs="Arial"/>
        </w:rPr>
      </w:pPr>
    </w:p>
    <w:p w:rsidR="00C575E6" w:rsidRPr="00580DEA" w:rsidRDefault="00C575E6" w:rsidP="000D15E4">
      <w:pPr>
        <w:jc w:val="center"/>
        <w:rPr>
          <w:rFonts w:cs="Arial"/>
        </w:rPr>
      </w:pPr>
    </w:p>
    <w:p w:rsidR="000D15E4" w:rsidRPr="00580DEA" w:rsidRDefault="000D15E4" w:rsidP="000D15E4">
      <w:pPr>
        <w:jc w:val="center"/>
        <w:rPr>
          <w:rFonts w:cs="Arial"/>
        </w:rPr>
      </w:pPr>
    </w:p>
    <w:p w:rsidR="000D15E4" w:rsidRPr="00580DEA" w:rsidRDefault="00FA7EFC" w:rsidP="000D15E4">
      <w:pPr>
        <w:jc w:val="center"/>
        <w:rPr>
          <w:rFonts w:cs="Arial"/>
        </w:rPr>
      </w:pPr>
      <w:r w:rsidRPr="00580DEA">
        <w:rPr>
          <w:rFonts w:cs="Arial"/>
          <w:noProof/>
          <w:lang w:eastAsia="en-AU"/>
        </w:rPr>
        <w:drawing>
          <wp:inline distT="0" distB="0" distL="0" distR="0" wp14:anchorId="295F96C6" wp14:editId="5327E799">
            <wp:extent cx="1255395" cy="441458"/>
            <wp:effectExtent l="0" t="0" r="0" b="0"/>
            <wp:docPr id="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395" cy="441458"/>
                    </a:xfrm>
                    <a:prstGeom prst="rect">
                      <a:avLst/>
                    </a:prstGeom>
                    <a:noFill/>
                    <a:ln>
                      <a:noFill/>
                    </a:ln>
                  </pic:spPr>
                </pic:pic>
              </a:graphicData>
            </a:graphic>
          </wp:inline>
        </w:drawing>
      </w:r>
    </w:p>
    <w:p w:rsidR="000D15E4" w:rsidRPr="00580DEA" w:rsidRDefault="000D15E4">
      <w:pPr>
        <w:rPr>
          <w:rFonts w:cs="Arial"/>
        </w:rPr>
      </w:pPr>
    </w:p>
    <w:p w:rsidR="000D15E4" w:rsidRPr="00580DEA" w:rsidRDefault="000D15E4">
      <w:pPr>
        <w:rPr>
          <w:rFonts w:cs="Arial"/>
        </w:rPr>
        <w:sectPr w:rsidR="000D15E4" w:rsidRPr="00580DEA" w:rsidSect="00CE4130">
          <w:pgSz w:w="11900" w:h="16840"/>
          <w:pgMar w:top="1134" w:right="1418" w:bottom="1134" w:left="1418" w:header="567" w:footer="567" w:gutter="0"/>
          <w:cols w:space="720"/>
          <w:docGrid w:linePitch="272"/>
        </w:sectPr>
      </w:pPr>
    </w:p>
    <w:p w:rsidR="00327ADD" w:rsidRPr="00580DEA" w:rsidRDefault="00327ADD" w:rsidP="00327ADD">
      <w:pPr>
        <w:spacing w:before="240"/>
        <w:rPr>
          <w:rFonts w:cs="Arial"/>
          <w:b/>
          <w:sz w:val="28"/>
        </w:rPr>
      </w:pPr>
      <w:r w:rsidRPr="00580DEA">
        <w:rPr>
          <w:rFonts w:cs="Arial"/>
          <w:b/>
          <w:sz w:val="28"/>
        </w:rPr>
        <w:lastRenderedPageBreak/>
        <w:t>Contents</w:t>
      </w:r>
    </w:p>
    <w:p w:rsidR="006E5535" w:rsidRDefault="00E70379">
      <w:pPr>
        <w:pStyle w:val="TOC1"/>
        <w:rPr>
          <w:rFonts w:asciiTheme="minorHAnsi" w:eastAsiaTheme="minorEastAsia" w:hAnsiTheme="minorHAnsi" w:cstheme="minorBidi"/>
          <w:sz w:val="22"/>
          <w:szCs w:val="22"/>
          <w:lang w:eastAsia="en-AU"/>
        </w:rPr>
      </w:pPr>
      <w:r>
        <w:rPr>
          <w:rFonts w:cs="Arial"/>
          <w:sz w:val="22"/>
        </w:rPr>
        <w:fldChar w:fldCharType="begin"/>
      </w:r>
      <w:r>
        <w:rPr>
          <w:rFonts w:cs="Arial"/>
          <w:sz w:val="22"/>
        </w:rPr>
        <w:instrText xml:space="preserve"> TOC \t "AB_TH1,2,AB_H1,1,AB_H2,2,AB_TH2,3" </w:instrText>
      </w:r>
      <w:r>
        <w:rPr>
          <w:rFonts w:cs="Arial"/>
          <w:sz w:val="22"/>
        </w:rPr>
        <w:fldChar w:fldCharType="separate"/>
      </w:r>
      <w:r w:rsidR="006E5535">
        <w:t>Section A: Copyright and course classification information</w:t>
      </w:r>
      <w:r w:rsidR="006E5535">
        <w:tab/>
      </w:r>
      <w:r w:rsidR="006E5535">
        <w:fldChar w:fldCharType="begin"/>
      </w:r>
      <w:r w:rsidR="006E5535">
        <w:instrText xml:space="preserve"> PAGEREF _Toc432749672 \h </w:instrText>
      </w:r>
      <w:r w:rsidR="006E5535">
        <w:fldChar w:fldCharType="separate"/>
      </w:r>
      <w:r w:rsidR="00A1748A">
        <w:t>3</w:t>
      </w:r>
      <w:r w:rsidR="006E5535">
        <w:fldChar w:fldCharType="end"/>
      </w:r>
    </w:p>
    <w:p w:rsidR="006E5535" w:rsidRDefault="006E5535">
      <w:pPr>
        <w:pStyle w:val="TOC2"/>
        <w:tabs>
          <w:tab w:val="left" w:pos="709"/>
        </w:tabs>
        <w:rPr>
          <w:rFonts w:asciiTheme="minorHAnsi" w:eastAsiaTheme="minorEastAsia" w:hAnsiTheme="minorHAnsi" w:cstheme="minorBidi"/>
          <w:szCs w:val="22"/>
          <w:lang w:eastAsia="en-AU"/>
        </w:rPr>
      </w:pPr>
      <w:r>
        <w:t>1.</w:t>
      </w:r>
      <w:r>
        <w:rPr>
          <w:rFonts w:asciiTheme="minorHAnsi" w:eastAsiaTheme="minorEastAsia" w:hAnsiTheme="minorHAnsi" w:cstheme="minorBidi"/>
          <w:szCs w:val="22"/>
          <w:lang w:eastAsia="en-AU"/>
        </w:rPr>
        <w:tab/>
      </w:r>
      <w:r>
        <w:t>Copyright owner of the course</w:t>
      </w:r>
      <w:r>
        <w:tab/>
      </w:r>
      <w:r>
        <w:fldChar w:fldCharType="begin"/>
      </w:r>
      <w:r>
        <w:instrText xml:space="preserve"> PAGEREF _Toc432749673 \h </w:instrText>
      </w:r>
      <w:r>
        <w:fldChar w:fldCharType="separate"/>
      </w:r>
      <w:r w:rsidR="00A1748A">
        <w:t>3</w:t>
      </w:r>
      <w:r>
        <w:fldChar w:fldCharType="end"/>
      </w:r>
    </w:p>
    <w:p w:rsidR="006E5535" w:rsidRDefault="006E5535">
      <w:pPr>
        <w:pStyle w:val="TOC2"/>
        <w:tabs>
          <w:tab w:val="left" w:pos="709"/>
        </w:tabs>
        <w:rPr>
          <w:rFonts w:asciiTheme="minorHAnsi" w:eastAsiaTheme="minorEastAsia" w:hAnsiTheme="minorHAnsi" w:cstheme="minorBidi"/>
          <w:szCs w:val="22"/>
          <w:lang w:eastAsia="en-AU"/>
        </w:rPr>
      </w:pPr>
      <w:r>
        <w:t>2.</w:t>
      </w:r>
      <w:r>
        <w:rPr>
          <w:rFonts w:asciiTheme="minorHAnsi" w:eastAsiaTheme="minorEastAsia" w:hAnsiTheme="minorHAnsi" w:cstheme="minorBidi"/>
          <w:szCs w:val="22"/>
          <w:lang w:eastAsia="en-AU"/>
        </w:rPr>
        <w:tab/>
      </w:r>
      <w:r>
        <w:t>Address</w:t>
      </w:r>
      <w:r>
        <w:tab/>
      </w:r>
      <w:r>
        <w:fldChar w:fldCharType="begin"/>
      </w:r>
      <w:r>
        <w:instrText xml:space="preserve"> PAGEREF _Toc432749674 \h </w:instrText>
      </w:r>
      <w:r>
        <w:fldChar w:fldCharType="separate"/>
      </w:r>
      <w:r w:rsidR="00A1748A">
        <w:t>3</w:t>
      </w:r>
      <w:r>
        <w:fldChar w:fldCharType="end"/>
      </w:r>
    </w:p>
    <w:p w:rsidR="006E5535" w:rsidRDefault="006E5535">
      <w:pPr>
        <w:pStyle w:val="TOC2"/>
        <w:tabs>
          <w:tab w:val="left" w:pos="709"/>
        </w:tabs>
        <w:rPr>
          <w:rFonts w:asciiTheme="minorHAnsi" w:eastAsiaTheme="minorEastAsia" w:hAnsiTheme="minorHAnsi" w:cstheme="minorBidi"/>
          <w:szCs w:val="22"/>
          <w:lang w:eastAsia="en-AU"/>
        </w:rPr>
      </w:pPr>
      <w:r>
        <w:t>3.</w:t>
      </w:r>
      <w:r>
        <w:rPr>
          <w:rFonts w:asciiTheme="minorHAnsi" w:eastAsiaTheme="minorEastAsia" w:hAnsiTheme="minorHAnsi" w:cstheme="minorBidi"/>
          <w:szCs w:val="22"/>
          <w:lang w:eastAsia="en-AU"/>
        </w:rPr>
        <w:tab/>
      </w:r>
      <w:r>
        <w:t>Type of submission</w:t>
      </w:r>
      <w:r>
        <w:tab/>
      </w:r>
      <w:r>
        <w:fldChar w:fldCharType="begin"/>
      </w:r>
      <w:r>
        <w:instrText xml:space="preserve"> PAGEREF _Toc432749675 \h </w:instrText>
      </w:r>
      <w:r>
        <w:fldChar w:fldCharType="separate"/>
      </w:r>
      <w:r w:rsidR="00A1748A">
        <w:t>3</w:t>
      </w:r>
      <w:r>
        <w:fldChar w:fldCharType="end"/>
      </w:r>
    </w:p>
    <w:p w:rsidR="006E5535" w:rsidRDefault="006E5535">
      <w:pPr>
        <w:pStyle w:val="TOC2"/>
        <w:tabs>
          <w:tab w:val="left" w:pos="709"/>
        </w:tabs>
        <w:rPr>
          <w:rFonts w:asciiTheme="minorHAnsi" w:eastAsiaTheme="minorEastAsia" w:hAnsiTheme="minorHAnsi" w:cstheme="minorBidi"/>
          <w:szCs w:val="22"/>
          <w:lang w:eastAsia="en-AU"/>
        </w:rPr>
      </w:pPr>
      <w:r>
        <w:t>4.</w:t>
      </w:r>
      <w:r>
        <w:rPr>
          <w:rFonts w:asciiTheme="minorHAnsi" w:eastAsiaTheme="minorEastAsia" w:hAnsiTheme="minorHAnsi" w:cstheme="minorBidi"/>
          <w:szCs w:val="22"/>
          <w:lang w:eastAsia="en-AU"/>
        </w:rPr>
        <w:tab/>
      </w:r>
      <w:r>
        <w:t>Copyright acknowledgement</w:t>
      </w:r>
      <w:r>
        <w:tab/>
      </w:r>
      <w:r>
        <w:fldChar w:fldCharType="begin"/>
      </w:r>
      <w:r>
        <w:instrText xml:space="preserve"> PAGEREF _Toc432749676 \h </w:instrText>
      </w:r>
      <w:r>
        <w:fldChar w:fldCharType="separate"/>
      </w:r>
      <w:r w:rsidR="00A1748A">
        <w:t>3</w:t>
      </w:r>
      <w:r>
        <w:fldChar w:fldCharType="end"/>
      </w:r>
    </w:p>
    <w:p w:rsidR="006E5535" w:rsidRDefault="006E5535">
      <w:pPr>
        <w:pStyle w:val="TOC2"/>
        <w:tabs>
          <w:tab w:val="left" w:pos="709"/>
        </w:tabs>
        <w:rPr>
          <w:rFonts w:asciiTheme="minorHAnsi" w:eastAsiaTheme="minorEastAsia" w:hAnsiTheme="minorHAnsi" w:cstheme="minorBidi"/>
          <w:szCs w:val="22"/>
          <w:lang w:eastAsia="en-AU"/>
        </w:rPr>
      </w:pPr>
      <w:r>
        <w:t>5.</w:t>
      </w:r>
      <w:r>
        <w:rPr>
          <w:rFonts w:asciiTheme="minorHAnsi" w:eastAsiaTheme="minorEastAsia" w:hAnsiTheme="minorHAnsi" w:cstheme="minorBidi"/>
          <w:szCs w:val="22"/>
          <w:lang w:eastAsia="en-AU"/>
        </w:rPr>
        <w:tab/>
      </w:r>
      <w:r>
        <w:t>Licensing and franchise</w:t>
      </w:r>
      <w:r>
        <w:tab/>
      </w:r>
      <w:r>
        <w:fldChar w:fldCharType="begin"/>
      </w:r>
      <w:r>
        <w:instrText xml:space="preserve"> PAGEREF _Toc432749677 \h </w:instrText>
      </w:r>
      <w:r>
        <w:fldChar w:fldCharType="separate"/>
      </w:r>
      <w:r w:rsidR="00A1748A">
        <w:t>3</w:t>
      </w:r>
      <w:r>
        <w:fldChar w:fldCharType="end"/>
      </w:r>
    </w:p>
    <w:p w:rsidR="006E5535" w:rsidRDefault="006E5535">
      <w:pPr>
        <w:pStyle w:val="TOC2"/>
        <w:tabs>
          <w:tab w:val="left" w:pos="709"/>
        </w:tabs>
        <w:rPr>
          <w:rFonts w:asciiTheme="minorHAnsi" w:eastAsiaTheme="minorEastAsia" w:hAnsiTheme="minorHAnsi" w:cstheme="minorBidi"/>
          <w:szCs w:val="22"/>
          <w:lang w:eastAsia="en-AU"/>
        </w:rPr>
      </w:pPr>
      <w:r>
        <w:t>6.</w:t>
      </w:r>
      <w:r>
        <w:rPr>
          <w:rFonts w:asciiTheme="minorHAnsi" w:eastAsiaTheme="minorEastAsia" w:hAnsiTheme="minorHAnsi" w:cstheme="minorBidi"/>
          <w:szCs w:val="22"/>
          <w:lang w:eastAsia="en-AU"/>
        </w:rPr>
        <w:tab/>
      </w:r>
      <w:r>
        <w:t>Course accrediting body</w:t>
      </w:r>
      <w:r>
        <w:tab/>
      </w:r>
      <w:r>
        <w:fldChar w:fldCharType="begin"/>
      </w:r>
      <w:r>
        <w:instrText xml:space="preserve"> PAGEREF _Toc432749678 \h </w:instrText>
      </w:r>
      <w:r>
        <w:fldChar w:fldCharType="separate"/>
      </w:r>
      <w:r w:rsidR="00A1748A">
        <w:t>3</w:t>
      </w:r>
      <w:r>
        <w:fldChar w:fldCharType="end"/>
      </w:r>
    </w:p>
    <w:p w:rsidR="006E5535" w:rsidRDefault="006E5535">
      <w:pPr>
        <w:pStyle w:val="TOC2"/>
        <w:tabs>
          <w:tab w:val="left" w:pos="709"/>
        </w:tabs>
        <w:rPr>
          <w:rFonts w:asciiTheme="minorHAnsi" w:eastAsiaTheme="minorEastAsia" w:hAnsiTheme="minorHAnsi" w:cstheme="minorBidi"/>
          <w:szCs w:val="22"/>
          <w:lang w:eastAsia="en-AU"/>
        </w:rPr>
      </w:pPr>
      <w:r>
        <w:t>7.</w:t>
      </w:r>
      <w:r>
        <w:rPr>
          <w:rFonts w:asciiTheme="minorHAnsi" w:eastAsiaTheme="minorEastAsia" w:hAnsiTheme="minorHAnsi" w:cstheme="minorBidi"/>
          <w:szCs w:val="22"/>
          <w:lang w:eastAsia="en-AU"/>
        </w:rPr>
        <w:tab/>
      </w:r>
      <w:r>
        <w:t>AVETMISS information</w:t>
      </w:r>
      <w:r>
        <w:tab/>
      </w:r>
      <w:r>
        <w:fldChar w:fldCharType="begin"/>
      </w:r>
      <w:r>
        <w:instrText xml:space="preserve"> PAGEREF _Toc432749679 \h </w:instrText>
      </w:r>
      <w:r>
        <w:fldChar w:fldCharType="separate"/>
      </w:r>
      <w:r w:rsidR="00A1748A">
        <w:t>4</w:t>
      </w:r>
      <w:r>
        <w:fldChar w:fldCharType="end"/>
      </w:r>
    </w:p>
    <w:p w:rsidR="006E5535" w:rsidRDefault="006E5535">
      <w:pPr>
        <w:pStyle w:val="TOC2"/>
        <w:tabs>
          <w:tab w:val="left" w:pos="709"/>
        </w:tabs>
        <w:rPr>
          <w:rFonts w:asciiTheme="minorHAnsi" w:eastAsiaTheme="minorEastAsia" w:hAnsiTheme="minorHAnsi" w:cstheme="minorBidi"/>
          <w:szCs w:val="22"/>
          <w:lang w:eastAsia="en-AU"/>
        </w:rPr>
      </w:pPr>
      <w:r>
        <w:t>8.</w:t>
      </w:r>
      <w:r>
        <w:rPr>
          <w:rFonts w:asciiTheme="minorHAnsi" w:eastAsiaTheme="minorEastAsia" w:hAnsiTheme="minorHAnsi" w:cstheme="minorBidi"/>
          <w:szCs w:val="22"/>
          <w:lang w:eastAsia="en-AU"/>
        </w:rPr>
        <w:tab/>
      </w:r>
      <w:r>
        <w:t>Period of accreditation</w:t>
      </w:r>
      <w:r>
        <w:tab/>
      </w:r>
      <w:r>
        <w:fldChar w:fldCharType="begin"/>
      </w:r>
      <w:r>
        <w:instrText xml:space="preserve"> PAGEREF _Toc432749680 \h </w:instrText>
      </w:r>
      <w:r>
        <w:fldChar w:fldCharType="separate"/>
      </w:r>
      <w:r w:rsidR="00A1748A">
        <w:t>4</w:t>
      </w:r>
      <w:r>
        <w:fldChar w:fldCharType="end"/>
      </w:r>
    </w:p>
    <w:p w:rsidR="006E5535" w:rsidRDefault="006E5535">
      <w:pPr>
        <w:pStyle w:val="TOC1"/>
        <w:rPr>
          <w:rFonts w:asciiTheme="minorHAnsi" w:eastAsiaTheme="minorEastAsia" w:hAnsiTheme="minorHAnsi" w:cstheme="minorBidi"/>
          <w:sz w:val="22"/>
          <w:szCs w:val="22"/>
          <w:lang w:eastAsia="en-AU"/>
        </w:rPr>
      </w:pPr>
      <w:r>
        <w:t>Section B: Course information</w:t>
      </w:r>
      <w:r>
        <w:tab/>
      </w:r>
      <w:r>
        <w:fldChar w:fldCharType="begin"/>
      </w:r>
      <w:r>
        <w:instrText xml:space="preserve"> PAGEREF _Toc432749681 \h </w:instrText>
      </w:r>
      <w:r>
        <w:fldChar w:fldCharType="separate"/>
      </w:r>
      <w:r w:rsidR="00A1748A">
        <w:t>7</w:t>
      </w:r>
      <w:r>
        <w:fldChar w:fldCharType="end"/>
      </w:r>
    </w:p>
    <w:p w:rsidR="006E5535" w:rsidRDefault="006E5535">
      <w:pPr>
        <w:pStyle w:val="TOC2"/>
        <w:tabs>
          <w:tab w:val="left" w:pos="709"/>
        </w:tabs>
        <w:rPr>
          <w:rFonts w:asciiTheme="minorHAnsi" w:eastAsiaTheme="minorEastAsia" w:hAnsiTheme="minorHAnsi" w:cstheme="minorBidi"/>
          <w:szCs w:val="22"/>
          <w:lang w:eastAsia="en-AU"/>
        </w:rPr>
      </w:pPr>
      <w:r>
        <w:t>1.</w:t>
      </w:r>
      <w:r>
        <w:rPr>
          <w:rFonts w:asciiTheme="minorHAnsi" w:eastAsiaTheme="minorEastAsia" w:hAnsiTheme="minorHAnsi" w:cstheme="minorBidi"/>
          <w:szCs w:val="22"/>
          <w:lang w:eastAsia="en-AU"/>
        </w:rPr>
        <w:tab/>
      </w:r>
      <w:r>
        <w:t>Nomenclature</w:t>
      </w:r>
      <w:r>
        <w:tab/>
      </w:r>
      <w:r>
        <w:fldChar w:fldCharType="begin"/>
      </w:r>
      <w:r>
        <w:instrText xml:space="preserve"> PAGEREF _Toc432749682 \h </w:instrText>
      </w:r>
      <w:r>
        <w:fldChar w:fldCharType="separate"/>
      </w:r>
      <w:r w:rsidR="00A1748A">
        <w:t>7</w:t>
      </w:r>
      <w:r>
        <w:fldChar w:fldCharType="end"/>
      </w:r>
    </w:p>
    <w:p w:rsidR="006E5535" w:rsidRDefault="006E5535">
      <w:pPr>
        <w:pStyle w:val="TOC3"/>
        <w:rPr>
          <w:rFonts w:asciiTheme="minorHAnsi" w:eastAsiaTheme="minorEastAsia" w:hAnsiTheme="minorHAnsi" w:cstheme="minorBidi"/>
          <w:i w:val="0"/>
          <w:sz w:val="22"/>
          <w:szCs w:val="22"/>
          <w:lang w:eastAsia="en-AU"/>
        </w:rPr>
      </w:pPr>
      <w:r>
        <w:t>1.1</w:t>
      </w:r>
      <w:r>
        <w:rPr>
          <w:rFonts w:asciiTheme="minorHAnsi" w:eastAsiaTheme="minorEastAsia" w:hAnsiTheme="minorHAnsi" w:cstheme="minorBidi"/>
          <w:i w:val="0"/>
          <w:sz w:val="22"/>
          <w:szCs w:val="22"/>
          <w:lang w:eastAsia="en-AU"/>
        </w:rPr>
        <w:tab/>
      </w:r>
      <w:r>
        <w:t>Name of the qualification</w:t>
      </w:r>
      <w:r>
        <w:tab/>
      </w:r>
      <w:r>
        <w:fldChar w:fldCharType="begin"/>
      </w:r>
      <w:r>
        <w:instrText xml:space="preserve"> PAGEREF _Toc432749683 \h </w:instrText>
      </w:r>
      <w:r>
        <w:fldChar w:fldCharType="separate"/>
      </w:r>
      <w:r w:rsidR="00A1748A">
        <w:t>7</w:t>
      </w:r>
      <w:r>
        <w:fldChar w:fldCharType="end"/>
      </w:r>
    </w:p>
    <w:p w:rsidR="006E5535" w:rsidRDefault="006E5535">
      <w:pPr>
        <w:pStyle w:val="TOC3"/>
        <w:rPr>
          <w:rFonts w:asciiTheme="minorHAnsi" w:eastAsiaTheme="minorEastAsia" w:hAnsiTheme="minorHAnsi" w:cstheme="minorBidi"/>
          <w:i w:val="0"/>
          <w:sz w:val="22"/>
          <w:szCs w:val="22"/>
          <w:lang w:eastAsia="en-AU"/>
        </w:rPr>
      </w:pPr>
      <w:r>
        <w:t>1.2</w:t>
      </w:r>
      <w:r>
        <w:rPr>
          <w:rFonts w:asciiTheme="minorHAnsi" w:eastAsiaTheme="minorEastAsia" w:hAnsiTheme="minorHAnsi" w:cstheme="minorBidi"/>
          <w:i w:val="0"/>
          <w:sz w:val="22"/>
          <w:szCs w:val="22"/>
          <w:lang w:eastAsia="en-AU"/>
        </w:rPr>
        <w:tab/>
      </w:r>
      <w:r>
        <w:t>Nominal duration of the course</w:t>
      </w:r>
      <w:r>
        <w:tab/>
      </w:r>
      <w:r>
        <w:fldChar w:fldCharType="begin"/>
      </w:r>
      <w:r>
        <w:instrText xml:space="preserve"> PAGEREF _Toc432749684 \h </w:instrText>
      </w:r>
      <w:r>
        <w:fldChar w:fldCharType="separate"/>
      </w:r>
      <w:r w:rsidR="00A1748A">
        <w:t>7</w:t>
      </w:r>
      <w:r>
        <w:fldChar w:fldCharType="end"/>
      </w:r>
    </w:p>
    <w:p w:rsidR="006E5535" w:rsidRDefault="006E5535">
      <w:pPr>
        <w:pStyle w:val="TOC2"/>
        <w:tabs>
          <w:tab w:val="left" w:pos="709"/>
        </w:tabs>
        <w:rPr>
          <w:rFonts w:asciiTheme="minorHAnsi" w:eastAsiaTheme="minorEastAsia" w:hAnsiTheme="minorHAnsi" w:cstheme="minorBidi"/>
          <w:szCs w:val="22"/>
          <w:lang w:eastAsia="en-AU"/>
        </w:rPr>
      </w:pPr>
      <w:r>
        <w:t>2.</w:t>
      </w:r>
      <w:r>
        <w:rPr>
          <w:rFonts w:asciiTheme="minorHAnsi" w:eastAsiaTheme="minorEastAsia" w:hAnsiTheme="minorHAnsi" w:cstheme="minorBidi"/>
          <w:szCs w:val="22"/>
          <w:lang w:eastAsia="en-AU"/>
        </w:rPr>
        <w:tab/>
      </w:r>
      <w:r>
        <w:t>Vocational or educational outcomes</w:t>
      </w:r>
      <w:r>
        <w:tab/>
      </w:r>
      <w:r>
        <w:fldChar w:fldCharType="begin"/>
      </w:r>
      <w:r>
        <w:instrText xml:space="preserve"> PAGEREF _Toc432749685 \h </w:instrText>
      </w:r>
      <w:r>
        <w:fldChar w:fldCharType="separate"/>
      </w:r>
      <w:r w:rsidR="00A1748A">
        <w:t>7</w:t>
      </w:r>
      <w:r>
        <w:fldChar w:fldCharType="end"/>
      </w:r>
    </w:p>
    <w:p w:rsidR="006E5535" w:rsidRDefault="006E5535">
      <w:pPr>
        <w:pStyle w:val="TOC3"/>
        <w:rPr>
          <w:rFonts w:asciiTheme="minorHAnsi" w:eastAsiaTheme="minorEastAsia" w:hAnsiTheme="minorHAnsi" w:cstheme="minorBidi"/>
          <w:i w:val="0"/>
          <w:sz w:val="22"/>
          <w:szCs w:val="22"/>
          <w:lang w:eastAsia="en-AU"/>
        </w:rPr>
      </w:pPr>
      <w:r>
        <w:t>2.1</w:t>
      </w:r>
      <w:r>
        <w:rPr>
          <w:rFonts w:asciiTheme="minorHAnsi" w:eastAsiaTheme="minorEastAsia" w:hAnsiTheme="minorHAnsi" w:cstheme="minorBidi"/>
          <w:i w:val="0"/>
          <w:sz w:val="22"/>
          <w:szCs w:val="22"/>
          <w:lang w:eastAsia="en-AU"/>
        </w:rPr>
        <w:tab/>
      </w:r>
      <w:r>
        <w:t>Purpose of the course</w:t>
      </w:r>
      <w:r>
        <w:tab/>
      </w:r>
      <w:r>
        <w:fldChar w:fldCharType="begin"/>
      </w:r>
      <w:r>
        <w:instrText xml:space="preserve"> PAGEREF _Toc432749686 \h </w:instrText>
      </w:r>
      <w:r>
        <w:fldChar w:fldCharType="separate"/>
      </w:r>
      <w:r w:rsidR="00A1748A">
        <w:t>7</w:t>
      </w:r>
      <w:r>
        <w:fldChar w:fldCharType="end"/>
      </w:r>
    </w:p>
    <w:p w:rsidR="006E5535" w:rsidRDefault="006E5535">
      <w:pPr>
        <w:pStyle w:val="TOC2"/>
        <w:tabs>
          <w:tab w:val="left" w:pos="709"/>
        </w:tabs>
        <w:rPr>
          <w:rFonts w:asciiTheme="minorHAnsi" w:eastAsiaTheme="minorEastAsia" w:hAnsiTheme="minorHAnsi" w:cstheme="minorBidi"/>
          <w:szCs w:val="22"/>
          <w:lang w:eastAsia="en-AU"/>
        </w:rPr>
      </w:pPr>
      <w:r>
        <w:t>3.</w:t>
      </w:r>
      <w:r>
        <w:rPr>
          <w:rFonts w:asciiTheme="minorHAnsi" w:eastAsiaTheme="minorEastAsia" w:hAnsiTheme="minorHAnsi" w:cstheme="minorBidi"/>
          <w:szCs w:val="22"/>
          <w:lang w:eastAsia="en-AU"/>
        </w:rPr>
        <w:tab/>
      </w:r>
      <w:r>
        <w:t>Development of the course</w:t>
      </w:r>
      <w:r>
        <w:tab/>
      </w:r>
      <w:r>
        <w:fldChar w:fldCharType="begin"/>
      </w:r>
      <w:r>
        <w:instrText xml:space="preserve"> PAGEREF _Toc432749687 \h </w:instrText>
      </w:r>
      <w:r>
        <w:fldChar w:fldCharType="separate"/>
      </w:r>
      <w:r w:rsidR="00A1748A">
        <w:t>7</w:t>
      </w:r>
      <w:r>
        <w:fldChar w:fldCharType="end"/>
      </w:r>
    </w:p>
    <w:p w:rsidR="006E5535" w:rsidRDefault="006E5535">
      <w:pPr>
        <w:pStyle w:val="TOC3"/>
        <w:rPr>
          <w:rFonts w:asciiTheme="minorHAnsi" w:eastAsiaTheme="minorEastAsia" w:hAnsiTheme="minorHAnsi" w:cstheme="minorBidi"/>
          <w:i w:val="0"/>
          <w:sz w:val="22"/>
          <w:szCs w:val="22"/>
          <w:lang w:eastAsia="en-AU"/>
        </w:rPr>
      </w:pPr>
      <w:r>
        <w:t>3.1</w:t>
      </w:r>
      <w:r>
        <w:rPr>
          <w:rFonts w:asciiTheme="minorHAnsi" w:eastAsiaTheme="minorEastAsia" w:hAnsiTheme="minorHAnsi" w:cstheme="minorBidi"/>
          <w:i w:val="0"/>
          <w:sz w:val="22"/>
          <w:szCs w:val="22"/>
          <w:lang w:eastAsia="en-AU"/>
        </w:rPr>
        <w:tab/>
      </w:r>
      <w:r>
        <w:t>Industry/ enterprise/ community needs</w:t>
      </w:r>
      <w:r>
        <w:tab/>
      </w:r>
      <w:r>
        <w:fldChar w:fldCharType="begin"/>
      </w:r>
      <w:r>
        <w:instrText xml:space="preserve"> PAGEREF _Toc432749688 \h </w:instrText>
      </w:r>
      <w:r>
        <w:fldChar w:fldCharType="separate"/>
      </w:r>
      <w:r w:rsidR="00A1748A">
        <w:t>7</w:t>
      </w:r>
      <w:r>
        <w:fldChar w:fldCharType="end"/>
      </w:r>
    </w:p>
    <w:p w:rsidR="006E5535" w:rsidRDefault="006E5535">
      <w:pPr>
        <w:pStyle w:val="TOC3"/>
        <w:rPr>
          <w:rFonts w:asciiTheme="minorHAnsi" w:eastAsiaTheme="minorEastAsia" w:hAnsiTheme="minorHAnsi" w:cstheme="minorBidi"/>
          <w:i w:val="0"/>
          <w:sz w:val="22"/>
          <w:szCs w:val="22"/>
          <w:lang w:eastAsia="en-AU"/>
        </w:rPr>
      </w:pPr>
      <w:r>
        <w:t>3.2 Review for  re-accreditation</w:t>
      </w:r>
      <w:r>
        <w:tab/>
      </w:r>
      <w:r>
        <w:fldChar w:fldCharType="begin"/>
      </w:r>
      <w:r>
        <w:instrText xml:space="preserve"> PAGEREF _Toc432749689 \h </w:instrText>
      </w:r>
      <w:r>
        <w:fldChar w:fldCharType="separate"/>
      </w:r>
      <w:r w:rsidR="00A1748A">
        <w:t>8</w:t>
      </w:r>
      <w:r>
        <w:fldChar w:fldCharType="end"/>
      </w:r>
    </w:p>
    <w:p w:rsidR="006E5535" w:rsidRDefault="006E5535">
      <w:pPr>
        <w:pStyle w:val="TOC2"/>
        <w:tabs>
          <w:tab w:val="left" w:pos="709"/>
        </w:tabs>
        <w:rPr>
          <w:rFonts w:asciiTheme="minorHAnsi" w:eastAsiaTheme="minorEastAsia" w:hAnsiTheme="minorHAnsi" w:cstheme="minorBidi"/>
          <w:szCs w:val="22"/>
          <w:lang w:eastAsia="en-AU"/>
        </w:rPr>
      </w:pPr>
      <w:r>
        <w:t>4.</w:t>
      </w:r>
      <w:r>
        <w:rPr>
          <w:rFonts w:asciiTheme="minorHAnsi" w:eastAsiaTheme="minorEastAsia" w:hAnsiTheme="minorHAnsi" w:cstheme="minorBidi"/>
          <w:szCs w:val="22"/>
          <w:lang w:eastAsia="en-AU"/>
        </w:rPr>
        <w:tab/>
      </w:r>
      <w:r>
        <w:t>Course outcomes</w:t>
      </w:r>
      <w:r>
        <w:tab/>
      </w:r>
      <w:r>
        <w:fldChar w:fldCharType="begin"/>
      </w:r>
      <w:r>
        <w:instrText xml:space="preserve"> PAGEREF _Toc432749690 \h </w:instrText>
      </w:r>
      <w:r>
        <w:fldChar w:fldCharType="separate"/>
      </w:r>
      <w:r w:rsidR="00A1748A">
        <w:t>10</w:t>
      </w:r>
      <w:r>
        <w:fldChar w:fldCharType="end"/>
      </w:r>
    </w:p>
    <w:p w:rsidR="006E5535" w:rsidRDefault="006E5535">
      <w:pPr>
        <w:pStyle w:val="TOC3"/>
        <w:rPr>
          <w:rFonts w:asciiTheme="minorHAnsi" w:eastAsiaTheme="minorEastAsia" w:hAnsiTheme="minorHAnsi" w:cstheme="minorBidi"/>
          <w:i w:val="0"/>
          <w:sz w:val="22"/>
          <w:szCs w:val="22"/>
          <w:lang w:eastAsia="en-AU"/>
        </w:rPr>
      </w:pPr>
      <w:r>
        <w:t>4.1</w:t>
      </w:r>
      <w:r>
        <w:rPr>
          <w:rFonts w:asciiTheme="minorHAnsi" w:eastAsiaTheme="minorEastAsia" w:hAnsiTheme="minorHAnsi" w:cstheme="minorBidi"/>
          <w:i w:val="0"/>
          <w:sz w:val="22"/>
          <w:szCs w:val="22"/>
          <w:lang w:eastAsia="en-AU"/>
        </w:rPr>
        <w:tab/>
      </w:r>
      <w:r>
        <w:t>Qualification level</w:t>
      </w:r>
      <w:r>
        <w:tab/>
      </w:r>
      <w:r>
        <w:fldChar w:fldCharType="begin"/>
      </w:r>
      <w:r>
        <w:instrText xml:space="preserve"> PAGEREF _Toc432749691 \h </w:instrText>
      </w:r>
      <w:r>
        <w:fldChar w:fldCharType="separate"/>
      </w:r>
      <w:r w:rsidR="00A1748A">
        <w:t>10</w:t>
      </w:r>
      <w:r>
        <w:fldChar w:fldCharType="end"/>
      </w:r>
    </w:p>
    <w:p w:rsidR="006E5535" w:rsidRDefault="006E5535">
      <w:pPr>
        <w:pStyle w:val="TOC3"/>
        <w:rPr>
          <w:rFonts w:asciiTheme="minorHAnsi" w:eastAsiaTheme="minorEastAsia" w:hAnsiTheme="minorHAnsi" w:cstheme="minorBidi"/>
          <w:i w:val="0"/>
          <w:sz w:val="22"/>
          <w:szCs w:val="22"/>
          <w:lang w:eastAsia="en-AU"/>
        </w:rPr>
      </w:pPr>
      <w:r>
        <w:t>4.2</w:t>
      </w:r>
      <w:r>
        <w:rPr>
          <w:rFonts w:asciiTheme="minorHAnsi" w:eastAsiaTheme="minorEastAsia" w:hAnsiTheme="minorHAnsi" w:cstheme="minorBidi"/>
          <w:i w:val="0"/>
          <w:sz w:val="22"/>
          <w:szCs w:val="22"/>
          <w:lang w:eastAsia="en-AU"/>
        </w:rPr>
        <w:tab/>
      </w:r>
      <w:r>
        <w:t>Employability skills</w:t>
      </w:r>
      <w:r>
        <w:tab/>
      </w:r>
      <w:r>
        <w:fldChar w:fldCharType="begin"/>
      </w:r>
      <w:r>
        <w:instrText xml:space="preserve"> PAGEREF _Toc432749692 \h </w:instrText>
      </w:r>
      <w:r>
        <w:fldChar w:fldCharType="separate"/>
      </w:r>
      <w:r w:rsidR="00A1748A">
        <w:t>10</w:t>
      </w:r>
      <w:r>
        <w:fldChar w:fldCharType="end"/>
      </w:r>
    </w:p>
    <w:p w:rsidR="006E5535" w:rsidRDefault="006E5535">
      <w:pPr>
        <w:pStyle w:val="TOC3"/>
        <w:rPr>
          <w:rFonts w:asciiTheme="minorHAnsi" w:eastAsiaTheme="minorEastAsia" w:hAnsiTheme="minorHAnsi" w:cstheme="minorBidi"/>
          <w:i w:val="0"/>
          <w:sz w:val="22"/>
          <w:szCs w:val="22"/>
          <w:lang w:eastAsia="en-AU"/>
        </w:rPr>
      </w:pPr>
      <w:r>
        <w:t>4.3</w:t>
      </w:r>
      <w:r>
        <w:rPr>
          <w:rFonts w:asciiTheme="minorHAnsi" w:eastAsiaTheme="minorEastAsia" w:hAnsiTheme="minorHAnsi" w:cstheme="minorBidi"/>
          <w:i w:val="0"/>
          <w:sz w:val="22"/>
          <w:szCs w:val="22"/>
          <w:lang w:eastAsia="en-AU"/>
        </w:rPr>
        <w:tab/>
      </w:r>
      <w:r>
        <w:t>Recognition given to the course (if applicable)</w:t>
      </w:r>
      <w:r>
        <w:tab/>
      </w:r>
      <w:r>
        <w:fldChar w:fldCharType="begin"/>
      </w:r>
      <w:r>
        <w:instrText xml:space="preserve"> PAGEREF _Toc432749693 \h </w:instrText>
      </w:r>
      <w:r>
        <w:fldChar w:fldCharType="separate"/>
      </w:r>
      <w:r w:rsidR="00A1748A">
        <w:t>10</w:t>
      </w:r>
      <w:r>
        <w:fldChar w:fldCharType="end"/>
      </w:r>
    </w:p>
    <w:p w:rsidR="006E5535" w:rsidRDefault="006E5535">
      <w:pPr>
        <w:pStyle w:val="TOC3"/>
        <w:rPr>
          <w:rFonts w:asciiTheme="minorHAnsi" w:eastAsiaTheme="minorEastAsia" w:hAnsiTheme="minorHAnsi" w:cstheme="minorBidi"/>
          <w:i w:val="0"/>
          <w:sz w:val="22"/>
          <w:szCs w:val="22"/>
          <w:lang w:eastAsia="en-AU"/>
        </w:rPr>
      </w:pPr>
      <w:r>
        <w:t>4.4</w:t>
      </w:r>
      <w:r>
        <w:rPr>
          <w:rFonts w:asciiTheme="minorHAnsi" w:eastAsiaTheme="minorEastAsia" w:hAnsiTheme="minorHAnsi" w:cstheme="minorBidi"/>
          <w:i w:val="0"/>
          <w:sz w:val="22"/>
          <w:szCs w:val="22"/>
          <w:lang w:eastAsia="en-AU"/>
        </w:rPr>
        <w:tab/>
      </w:r>
      <w:r>
        <w:t>Licensing/ regulatory requirements  (if applicable)</w:t>
      </w:r>
      <w:r>
        <w:tab/>
      </w:r>
      <w:r>
        <w:fldChar w:fldCharType="begin"/>
      </w:r>
      <w:r>
        <w:instrText xml:space="preserve"> PAGEREF _Toc432749694 \h </w:instrText>
      </w:r>
      <w:r>
        <w:fldChar w:fldCharType="separate"/>
      </w:r>
      <w:r w:rsidR="00A1748A">
        <w:t>10</w:t>
      </w:r>
      <w:r>
        <w:fldChar w:fldCharType="end"/>
      </w:r>
    </w:p>
    <w:p w:rsidR="006E5535" w:rsidRDefault="006E5535">
      <w:pPr>
        <w:pStyle w:val="TOC2"/>
        <w:tabs>
          <w:tab w:val="left" w:pos="709"/>
        </w:tabs>
        <w:rPr>
          <w:rFonts w:asciiTheme="minorHAnsi" w:eastAsiaTheme="minorEastAsia" w:hAnsiTheme="minorHAnsi" w:cstheme="minorBidi"/>
          <w:szCs w:val="22"/>
          <w:lang w:eastAsia="en-AU"/>
        </w:rPr>
      </w:pPr>
      <w:r>
        <w:t>5.</w:t>
      </w:r>
      <w:r>
        <w:rPr>
          <w:rFonts w:asciiTheme="minorHAnsi" w:eastAsiaTheme="minorEastAsia" w:hAnsiTheme="minorHAnsi" w:cstheme="minorBidi"/>
          <w:szCs w:val="22"/>
          <w:lang w:eastAsia="en-AU"/>
        </w:rPr>
        <w:tab/>
      </w:r>
      <w:r>
        <w:t>Course rules</w:t>
      </w:r>
      <w:r>
        <w:tab/>
      </w:r>
      <w:r>
        <w:fldChar w:fldCharType="begin"/>
      </w:r>
      <w:r>
        <w:instrText xml:space="preserve"> PAGEREF _Toc432749695 \h </w:instrText>
      </w:r>
      <w:r>
        <w:fldChar w:fldCharType="separate"/>
      </w:r>
      <w:r w:rsidR="00A1748A">
        <w:t>10</w:t>
      </w:r>
      <w:r>
        <w:fldChar w:fldCharType="end"/>
      </w:r>
    </w:p>
    <w:p w:rsidR="006E5535" w:rsidRDefault="006E5535">
      <w:pPr>
        <w:pStyle w:val="TOC3"/>
        <w:rPr>
          <w:rFonts w:asciiTheme="minorHAnsi" w:eastAsiaTheme="minorEastAsia" w:hAnsiTheme="minorHAnsi" w:cstheme="minorBidi"/>
          <w:i w:val="0"/>
          <w:sz w:val="22"/>
          <w:szCs w:val="22"/>
          <w:lang w:eastAsia="en-AU"/>
        </w:rPr>
      </w:pPr>
      <w:r>
        <w:t>5.1</w:t>
      </w:r>
      <w:r>
        <w:rPr>
          <w:rFonts w:asciiTheme="minorHAnsi" w:eastAsiaTheme="minorEastAsia" w:hAnsiTheme="minorHAnsi" w:cstheme="minorBidi"/>
          <w:i w:val="0"/>
          <w:sz w:val="22"/>
          <w:szCs w:val="22"/>
          <w:lang w:eastAsia="en-AU"/>
        </w:rPr>
        <w:tab/>
      </w:r>
      <w:r>
        <w:t>Course structure</w:t>
      </w:r>
      <w:r>
        <w:tab/>
      </w:r>
      <w:r>
        <w:fldChar w:fldCharType="begin"/>
      </w:r>
      <w:r>
        <w:instrText xml:space="preserve"> PAGEREF _Toc432749696 \h </w:instrText>
      </w:r>
      <w:r>
        <w:fldChar w:fldCharType="separate"/>
      </w:r>
      <w:r w:rsidR="00A1748A">
        <w:t>10</w:t>
      </w:r>
      <w:r>
        <w:fldChar w:fldCharType="end"/>
      </w:r>
    </w:p>
    <w:p w:rsidR="006E5535" w:rsidRDefault="006E5535">
      <w:pPr>
        <w:pStyle w:val="TOC2"/>
        <w:tabs>
          <w:tab w:val="left" w:pos="960"/>
        </w:tabs>
        <w:rPr>
          <w:rFonts w:asciiTheme="minorHAnsi" w:eastAsiaTheme="minorEastAsia" w:hAnsiTheme="minorHAnsi" w:cstheme="minorBidi"/>
          <w:szCs w:val="22"/>
          <w:lang w:eastAsia="en-AU"/>
        </w:rPr>
      </w:pPr>
      <w:r>
        <w:t>5.2</w:t>
      </w:r>
      <w:r>
        <w:rPr>
          <w:rFonts w:asciiTheme="minorHAnsi" w:eastAsiaTheme="minorEastAsia" w:hAnsiTheme="minorHAnsi" w:cstheme="minorBidi"/>
          <w:szCs w:val="22"/>
          <w:lang w:eastAsia="en-AU"/>
        </w:rPr>
        <w:tab/>
      </w:r>
      <w:r>
        <w:t>Entry requirements</w:t>
      </w:r>
      <w:r>
        <w:tab/>
      </w:r>
      <w:r>
        <w:fldChar w:fldCharType="begin"/>
      </w:r>
      <w:r>
        <w:instrText xml:space="preserve"> PAGEREF _Toc432749697 \h </w:instrText>
      </w:r>
      <w:r>
        <w:fldChar w:fldCharType="separate"/>
      </w:r>
      <w:r w:rsidR="00A1748A">
        <w:t>11</w:t>
      </w:r>
      <w:r>
        <w:fldChar w:fldCharType="end"/>
      </w:r>
    </w:p>
    <w:p w:rsidR="006E5535" w:rsidRDefault="006E5535">
      <w:pPr>
        <w:pStyle w:val="TOC2"/>
        <w:tabs>
          <w:tab w:val="left" w:pos="709"/>
        </w:tabs>
        <w:rPr>
          <w:rFonts w:asciiTheme="minorHAnsi" w:eastAsiaTheme="minorEastAsia" w:hAnsiTheme="minorHAnsi" w:cstheme="minorBidi"/>
          <w:szCs w:val="22"/>
          <w:lang w:eastAsia="en-AU"/>
        </w:rPr>
      </w:pPr>
      <w:r>
        <w:t>6.</w:t>
      </w:r>
      <w:r>
        <w:rPr>
          <w:rFonts w:asciiTheme="minorHAnsi" w:eastAsiaTheme="minorEastAsia" w:hAnsiTheme="minorHAnsi" w:cstheme="minorBidi"/>
          <w:szCs w:val="22"/>
          <w:lang w:eastAsia="en-AU"/>
        </w:rPr>
        <w:tab/>
      </w:r>
      <w:r>
        <w:t>Assessment</w:t>
      </w:r>
      <w:r>
        <w:tab/>
      </w:r>
      <w:r>
        <w:fldChar w:fldCharType="begin"/>
      </w:r>
      <w:r>
        <w:instrText xml:space="preserve"> PAGEREF _Toc432749698 \h </w:instrText>
      </w:r>
      <w:r>
        <w:fldChar w:fldCharType="separate"/>
      </w:r>
      <w:r w:rsidR="00A1748A">
        <w:t>11</w:t>
      </w:r>
      <w:r>
        <w:fldChar w:fldCharType="end"/>
      </w:r>
    </w:p>
    <w:p w:rsidR="006E5535" w:rsidRDefault="006E5535">
      <w:pPr>
        <w:pStyle w:val="TOC3"/>
        <w:rPr>
          <w:rFonts w:asciiTheme="minorHAnsi" w:eastAsiaTheme="minorEastAsia" w:hAnsiTheme="minorHAnsi" w:cstheme="minorBidi"/>
          <w:i w:val="0"/>
          <w:sz w:val="22"/>
          <w:szCs w:val="22"/>
          <w:lang w:eastAsia="en-AU"/>
        </w:rPr>
      </w:pPr>
      <w:r>
        <w:t>6.1</w:t>
      </w:r>
      <w:r>
        <w:rPr>
          <w:rFonts w:asciiTheme="minorHAnsi" w:eastAsiaTheme="minorEastAsia" w:hAnsiTheme="minorHAnsi" w:cstheme="minorBidi"/>
          <w:i w:val="0"/>
          <w:sz w:val="22"/>
          <w:szCs w:val="22"/>
          <w:lang w:eastAsia="en-AU"/>
        </w:rPr>
        <w:tab/>
      </w:r>
      <w:r>
        <w:t>Assessment strategy</w:t>
      </w:r>
      <w:r>
        <w:tab/>
      </w:r>
      <w:r>
        <w:fldChar w:fldCharType="begin"/>
      </w:r>
      <w:r>
        <w:instrText xml:space="preserve"> PAGEREF _Toc432749699 \h </w:instrText>
      </w:r>
      <w:r>
        <w:fldChar w:fldCharType="separate"/>
      </w:r>
      <w:r w:rsidR="00A1748A">
        <w:t>11</w:t>
      </w:r>
      <w:r>
        <w:fldChar w:fldCharType="end"/>
      </w:r>
    </w:p>
    <w:p w:rsidR="006E5535" w:rsidRDefault="006E5535">
      <w:pPr>
        <w:pStyle w:val="TOC3"/>
        <w:rPr>
          <w:rFonts w:asciiTheme="minorHAnsi" w:eastAsiaTheme="minorEastAsia" w:hAnsiTheme="minorHAnsi" w:cstheme="minorBidi"/>
          <w:i w:val="0"/>
          <w:sz w:val="22"/>
          <w:szCs w:val="22"/>
          <w:lang w:eastAsia="en-AU"/>
        </w:rPr>
      </w:pPr>
      <w:r>
        <w:t>6.2</w:t>
      </w:r>
      <w:r>
        <w:rPr>
          <w:rFonts w:asciiTheme="minorHAnsi" w:eastAsiaTheme="minorEastAsia" w:hAnsiTheme="minorHAnsi" w:cstheme="minorBidi"/>
          <w:i w:val="0"/>
          <w:sz w:val="22"/>
          <w:szCs w:val="22"/>
          <w:lang w:eastAsia="en-AU"/>
        </w:rPr>
        <w:tab/>
      </w:r>
      <w:r>
        <w:t>Assessor competencies</w:t>
      </w:r>
      <w:r>
        <w:tab/>
      </w:r>
      <w:r>
        <w:fldChar w:fldCharType="begin"/>
      </w:r>
      <w:r>
        <w:instrText xml:space="preserve"> PAGEREF _Toc432749700 \h </w:instrText>
      </w:r>
      <w:r>
        <w:fldChar w:fldCharType="separate"/>
      </w:r>
      <w:r w:rsidR="00A1748A">
        <w:t>12</w:t>
      </w:r>
      <w:r>
        <w:fldChar w:fldCharType="end"/>
      </w:r>
    </w:p>
    <w:p w:rsidR="006E5535" w:rsidRDefault="006E5535">
      <w:pPr>
        <w:pStyle w:val="TOC2"/>
        <w:tabs>
          <w:tab w:val="left" w:pos="709"/>
        </w:tabs>
        <w:rPr>
          <w:rFonts w:asciiTheme="minorHAnsi" w:eastAsiaTheme="minorEastAsia" w:hAnsiTheme="minorHAnsi" w:cstheme="minorBidi"/>
          <w:szCs w:val="22"/>
          <w:lang w:eastAsia="en-AU"/>
        </w:rPr>
      </w:pPr>
      <w:r>
        <w:t>7.</w:t>
      </w:r>
      <w:r>
        <w:rPr>
          <w:rFonts w:asciiTheme="minorHAnsi" w:eastAsiaTheme="minorEastAsia" w:hAnsiTheme="minorHAnsi" w:cstheme="minorBidi"/>
          <w:szCs w:val="22"/>
          <w:lang w:eastAsia="en-AU"/>
        </w:rPr>
        <w:tab/>
      </w:r>
      <w:r>
        <w:t>Delivery</w:t>
      </w:r>
      <w:r>
        <w:tab/>
      </w:r>
      <w:r>
        <w:fldChar w:fldCharType="begin"/>
      </w:r>
      <w:r>
        <w:instrText xml:space="preserve"> PAGEREF _Toc432749701 \h </w:instrText>
      </w:r>
      <w:r>
        <w:fldChar w:fldCharType="separate"/>
      </w:r>
      <w:r w:rsidR="00A1748A">
        <w:t>12</w:t>
      </w:r>
      <w:r>
        <w:fldChar w:fldCharType="end"/>
      </w:r>
    </w:p>
    <w:p w:rsidR="006E5535" w:rsidRDefault="006E5535">
      <w:pPr>
        <w:pStyle w:val="TOC3"/>
        <w:rPr>
          <w:rFonts w:asciiTheme="minorHAnsi" w:eastAsiaTheme="minorEastAsia" w:hAnsiTheme="minorHAnsi" w:cstheme="minorBidi"/>
          <w:i w:val="0"/>
          <w:sz w:val="22"/>
          <w:szCs w:val="22"/>
          <w:lang w:eastAsia="en-AU"/>
        </w:rPr>
      </w:pPr>
      <w:r>
        <w:t>7.1</w:t>
      </w:r>
      <w:r>
        <w:rPr>
          <w:rFonts w:asciiTheme="minorHAnsi" w:eastAsiaTheme="minorEastAsia" w:hAnsiTheme="minorHAnsi" w:cstheme="minorBidi"/>
          <w:i w:val="0"/>
          <w:sz w:val="22"/>
          <w:szCs w:val="22"/>
          <w:lang w:eastAsia="en-AU"/>
        </w:rPr>
        <w:tab/>
      </w:r>
      <w:r>
        <w:t>Delivery modes</w:t>
      </w:r>
      <w:r>
        <w:tab/>
      </w:r>
      <w:r>
        <w:fldChar w:fldCharType="begin"/>
      </w:r>
      <w:r>
        <w:instrText xml:space="preserve"> PAGEREF _Toc432749702 \h </w:instrText>
      </w:r>
      <w:r>
        <w:fldChar w:fldCharType="separate"/>
      </w:r>
      <w:r w:rsidR="00A1748A">
        <w:t>12</w:t>
      </w:r>
      <w:r>
        <w:fldChar w:fldCharType="end"/>
      </w:r>
    </w:p>
    <w:p w:rsidR="006E5535" w:rsidRDefault="006E5535">
      <w:pPr>
        <w:pStyle w:val="TOC3"/>
        <w:rPr>
          <w:rFonts w:asciiTheme="minorHAnsi" w:eastAsiaTheme="minorEastAsia" w:hAnsiTheme="minorHAnsi" w:cstheme="minorBidi"/>
          <w:i w:val="0"/>
          <w:sz w:val="22"/>
          <w:szCs w:val="22"/>
          <w:lang w:eastAsia="en-AU"/>
        </w:rPr>
      </w:pPr>
      <w:r>
        <w:t>7.2</w:t>
      </w:r>
      <w:r>
        <w:rPr>
          <w:rFonts w:asciiTheme="minorHAnsi" w:eastAsiaTheme="minorEastAsia" w:hAnsiTheme="minorHAnsi" w:cstheme="minorBidi"/>
          <w:i w:val="0"/>
          <w:sz w:val="22"/>
          <w:szCs w:val="22"/>
          <w:lang w:eastAsia="en-AU"/>
        </w:rPr>
        <w:tab/>
      </w:r>
      <w:r>
        <w:t>Resources</w:t>
      </w:r>
      <w:r>
        <w:tab/>
      </w:r>
      <w:r>
        <w:fldChar w:fldCharType="begin"/>
      </w:r>
      <w:r>
        <w:instrText xml:space="preserve"> PAGEREF _Toc432749703 \h </w:instrText>
      </w:r>
      <w:r>
        <w:fldChar w:fldCharType="separate"/>
      </w:r>
      <w:r w:rsidR="00A1748A">
        <w:t>12</w:t>
      </w:r>
      <w:r>
        <w:fldChar w:fldCharType="end"/>
      </w:r>
    </w:p>
    <w:p w:rsidR="006E5535" w:rsidRDefault="006E5535">
      <w:pPr>
        <w:pStyle w:val="TOC2"/>
        <w:tabs>
          <w:tab w:val="left" w:pos="709"/>
        </w:tabs>
        <w:rPr>
          <w:rFonts w:asciiTheme="minorHAnsi" w:eastAsiaTheme="minorEastAsia" w:hAnsiTheme="minorHAnsi" w:cstheme="minorBidi"/>
          <w:szCs w:val="22"/>
          <w:lang w:eastAsia="en-AU"/>
        </w:rPr>
      </w:pPr>
      <w:r>
        <w:t>8.</w:t>
      </w:r>
      <w:r>
        <w:rPr>
          <w:rFonts w:asciiTheme="minorHAnsi" w:eastAsiaTheme="minorEastAsia" w:hAnsiTheme="minorHAnsi" w:cstheme="minorBidi"/>
          <w:szCs w:val="22"/>
          <w:lang w:eastAsia="en-AU"/>
        </w:rPr>
        <w:tab/>
      </w:r>
      <w:r>
        <w:t>Pathways and articulation</w:t>
      </w:r>
      <w:r>
        <w:tab/>
      </w:r>
      <w:r>
        <w:fldChar w:fldCharType="begin"/>
      </w:r>
      <w:r>
        <w:instrText xml:space="preserve"> PAGEREF _Toc432749704 \h </w:instrText>
      </w:r>
      <w:r>
        <w:fldChar w:fldCharType="separate"/>
      </w:r>
      <w:r w:rsidR="00A1748A">
        <w:t>13</w:t>
      </w:r>
      <w:r>
        <w:fldChar w:fldCharType="end"/>
      </w:r>
    </w:p>
    <w:p w:rsidR="006E5535" w:rsidRDefault="006E5535">
      <w:pPr>
        <w:pStyle w:val="TOC2"/>
        <w:tabs>
          <w:tab w:val="left" w:pos="709"/>
        </w:tabs>
        <w:rPr>
          <w:rFonts w:asciiTheme="minorHAnsi" w:eastAsiaTheme="minorEastAsia" w:hAnsiTheme="minorHAnsi" w:cstheme="minorBidi"/>
          <w:szCs w:val="22"/>
          <w:lang w:eastAsia="en-AU"/>
        </w:rPr>
      </w:pPr>
      <w:r>
        <w:t>9.</w:t>
      </w:r>
      <w:r>
        <w:rPr>
          <w:rFonts w:asciiTheme="minorHAnsi" w:eastAsiaTheme="minorEastAsia" w:hAnsiTheme="minorHAnsi" w:cstheme="minorBidi"/>
          <w:szCs w:val="22"/>
          <w:lang w:eastAsia="en-AU"/>
        </w:rPr>
        <w:tab/>
      </w:r>
      <w:r>
        <w:t>Ongoing monitoring and evaluation</w:t>
      </w:r>
      <w:r>
        <w:tab/>
      </w:r>
      <w:r>
        <w:fldChar w:fldCharType="begin"/>
      </w:r>
      <w:r>
        <w:instrText xml:space="preserve"> PAGEREF _Toc432749705 \h </w:instrText>
      </w:r>
      <w:r>
        <w:fldChar w:fldCharType="separate"/>
      </w:r>
      <w:r w:rsidR="00A1748A">
        <w:t>13</w:t>
      </w:r>
      <w:r>
        <w:fldChar w:fldCharType="end"/>
      </w:r>
    </w:p>
    <w:p w:rsidR="006E5535" w:rsidRDefault="006E5535">
      <w:pPr>
        <w:pStyle w:val="TOC1"/>
        <w:rPr>
          <w:rFonts w:asciiTheme="minorHAnsi" w:eastAsiaTheme="minorEastAsia" w:hAnsiTheme="minorHAnsi" w:cstheme="minorBidi"/>
          <w:sz w:val="22"/>
          <w:szCs w:val="22"/>
          <w:lang w:eastAsia="en-AU"/>
        </w:rPr>
      </w:pPr>
      <w:r>
        <w:t>Appendix 1 – Skills and knowledge profile</w:t>
      </w:r>
      <w:r>
        <w:tab/>
      </w:r>
      <w:r>
        <w:fldChar w:fldCharType="begin"/>
      </w:r>
      <w:r>
        <w:instrText xml:space="preserve"> PAGEREF _Toc432749706 \h </w:instrText>
      </w:r>
      <w:r>
        <w:fldChar w:fldCharType="separate"/>
      </w:r>
      <w:r w:rsidR="00A1748A">
        <w:t>15</w:t>
      </w:r>
      <w:r>
        <w:fldChar w:fldCharType="end"/>
      </w:r>
    </w:p>
    <w:p w:rsidR="006E5535" w:rsidRDefault="006E5535">
      <w:pPr>
        <w:pStyle w:val="TOC1"/>
        <w:rPr>
          <w:rFonts w:asciiTheme="minorHAnsi" w:eastAsiaTheme="minorEastAsia" w:hAnsiTheme="minorHAnsi" w:cstheme="minorBidi"/>
          <w:sz w:val="22"/>
          <w:szCs w:val="22"/>
          <w:lang w:eastAsia="en-AU"/>
        </w:rPr>
      </w:pPr>
      <w:r>
        <w:t>Section C: Units of competency</w:t>
      </w:r>
      <w:r>
        <w:tab/>
      </w:r>
      <w:r>
        <w:fldChar w:fldCharType="begin"/>
      </w:r>
      <w:r>
        <w:instrText xml:space="preserve"> PAGEREF _Toc432749707 \h </w:instrText>
      </w:r>
      <w:r>
        <w:fldChar w:fldCharType="separate"/>
      </w:r>
      <w:r w:rsidR="00A1748A">
        <w:t>17</w:t>
      </w:r>
      <w:r>
        <w:fldChar w:fldCharType="end"/>
      </w:r>
    </w:p>
    <w:p w:rsidR="000D15E4" w:rsidRPr="00580DEA" w:rsidRDefault="00E70379" w:rsidP="00327ADD">
      <w:pPr>
        <w:rPr>
          <w:rFonts w:cs="Arial"/>
        </w:rPr>
      </w:pPr>
      <w:r>
        <w:rPr>
          <w:rFonts w:cs="Arial"/>
          <w:noProof/>
          <w:sz w:val="22"/>
        </w:rPr>
        <w:fldChar w:fldCharType="end"/>
      </w:r>
    </w:p>
    <w:p w:rsidR="00752302" w:rsidRDefault="00752302">
      <w:pPr>
        <w:rPr>
          <w:rFonts w:cs="Arial"/>
        </w:rPr>
      </w:pPr>
      <w:r>
        <w:rPr>
          <w:rFonts w:cs="Arial"/>
        </w:rPr>
        <w:br w:type="page"/>
      </w:r>
    </w:p>
    <w:p w:rsidR="000D15E4" w:rsidRPr="00580DEA" w:rsidRDefault="000D15E4">
      <w:pPr>
        <w:rPr>
          <w:rFonts w:cs="Arial"/>
        </w:rPr>
      </w:pPr>
    </w:p>
    <w:p w:rsidR="000D15E4" w:rsidRPr="00580DEA" w:rsidRDefault="000D15E4">
      <w:pPr>
        <w:rPr>
          <w:rFonts w:cs="Arial"/>
        </w:rPr>
      </w:pPr>
    </w:p>
    <w:p w:rsidR="000D15E4" w:rsidRPr="00580DEA" w:rsidRDefault="000D15E4">
      <w:pPr>
        <w:rPr>
          <w:rFonts w:cs="Arial"/>
        </w:rPr>
        <w:sectPr w:rsidR="000D15E4" w:rsidRPr="00580DEA" w:rsidSect="00CE4130">
          <w:headerReference w:type="even" r:id="rId10"/>
          <w:headerReference w:type="default" r:id="rId11"/>
          <w:footerReference w:type="even" r:id="rId12"/>
          <w:footerReference w:type="default" r:id="rId13"/>
          <w:pgSz w:w="11900" w:h="16840"/>
          <w:pgMar w:top="1134" w:right="1418" w:bottom="1134" w:left="1418" w:header="567" w:footer="567" w:gutter="0"/>
          <w:pgNumType w:fmt="lowerRoman" w:start="1"/>
          <w:cols w:space="720"/>
          <w:docGrid w:linePitch="272"/>
        </w:sectPr>
      </w:pPr>
    </w:p>
    <w:p w:rsidR="000D15E4" w:rsidRPr="00DC134D" w:rsidRDefault="000D15E4" w:rsidP="00DC134D">
      <w:pPr>
        <w:spacing w:before="240"/>
        <w:rPr>
          <w:b/>
          <w:sz w:val="28"/>
          <w:szCs w:val="28"/>
        </w:rPr>
      </w:pPr>
      <w:bookmarkStart w:id="5" w:name="OLE_LINK6"/>
      <w:r w:rsidRPr="00DC134D">
        <w:rPr>
          <w:b/>
          <w:sz w:val="28"/>
          <w:szCs w:val="28"/>
        </w:rPr>
        <w:t>Section A: Copyright and course classification information</w:t>
      </w:r>
    </w:p>
    <w:p w:rsidR="000D15E4" w:rsidRPr="00580DEA" w:rsidRDefault="000D15E4">
      <w:pPr>
        <w:rPr>
          <w:rFonts w:cs="Arial"/>
        </w:rPr>
      </w:pPr>
      <w:r w:rsidRPr="00580DEA">
        <w:rPr>
          <w:rFonts w:cs="Arial"/>
        </w:rPr>
        <w:br w:type="page"/>
      </w:r>
    </w:p>
    <w:p w:rsidR="000D15E4" w:rsidRPr="00580DEA" w:rsidRDefault="000D15E4">
      <w:pPr>
        <w:rPr>
          <w:rFonts w:cs="Arial"/>
        </w:rPr>
      </w:pPr>
    </w:p>
    <w:p w:rsidR="000D15E4" w:rsidRPr="00580DEA" w:rsidRDefault="000D15E4">
      <w:pPr>
        <w:rPr>
          <w:rFonts w:cs="Arial"/>
          <w:vanish/>
          <w:color w:val="FF0000"/>
        </w:rPr>
      </w:pPr>
      <w:r w:rsidRPr="00580DEA">
        <w:rPr>
          <w:rFonts w:cs="Arial"/>
          <w:vanish/>
          <w:color w:val="FF0000"/>
        </w:rPr>
        <w:t>leave page blank! do not delete!</w:t>
      </w:r>
    </w:p>
    <w:p w:rsidR="000D15E4" w:rsidRPr="00580DEA" w:rsidRDefault="000D15E4">
      <w:pPr>
        <w:rPr>
          <w:rFonts w:cs="Arial"/>
        </w:rPr>
      </w:pPr>
    </w:p>
    <w:p w:rsidR="00FD0D80" w:rsidRDefault="00FD0D80">
      <w:pPr>
        <w:rPr>
          <w:rFonts w:cs="Arial"/>
        </w:rPr>
      </w:pPr>
      <w:r>
        <w:rPr>
          <w:rFonts w:cs="Arial"/>
        </w:rPr>
        <w:br w:type="page"/>
      </w:r>
    </w:p>
    <w:p w:rsidR="004B1298" w:rsidRPr="004B1298" w:rsidRDefault="004B1298" w:rsidP="004B1298">
      <w:pPr>
        <w:rPr>
          <w:sz w:val="4"/>
          <w:szCs w:val="4"/>
        </w:rPr>
      </w:pPr>
      <w:bookmarkStart w:id="6" w:name="_Toc406760736"/>
      <w:bookmarkEnd w:id="5"/>
    </w:p>
    <w:p w:rsidR="000D15E4" w:rsidRPr="009C4EDC" w:rsidRDefault="000D15E4" w:rsidP="004B1298">
      <w:pPr>
        <w:pStyle w:val="ABH1"/>
      </w:pPr>
      <w:bookmarkStart w:id="7" w:name="_Toc432749672"/>
      <w:r w:rsidRPr="009C4EDC">
        <w:t>Section A: Copyright and course classification information</w:t>
      </w:r>
      <w:bookmarkEnd w:id="6"/>
      <w:bookmarkEnd w:id="7"/>
    </w:p>
    <w:p w:rsidR="000D15E4" w:rsidRPr="00580DEA" w:rsidRDefault="000D15E4">
      <w:pPr>
        <w:rPr>
          <w:rFonts w:cs="Arial"/>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6237"/>
      </w:tblGrid>
      <w:tr w:rsidR="000D15E4" w:rsidRPr="00580DEA" w:rsidTr="005860D2">
        <w:trPr>
          <w:trHeight w:val="907"/>
        </w:trPr>
        <w:tc>
          <w:tcPr>
            <w:tcW w:w="2977" w:type="dxa"/>
            <w:tcBorders>
              <w:left w:val="nil"/>
              <w:right w:val="double" w:sz="4" w:space="0" w:color="auto"/>
            </w:tcBorders>
          </w:tcPr>
          <w:p w:rsidR="000D15E4" w:rsidRPr="00580DEA" w:rsidRDefault="00A7034A" w:rsidP="00CE3BFA">
            <w:pPr>
              <w:pStyle w:val="ABTH1"/>
            </w:pPr>
            <w:bookmarkStart w:id="8" w:name="_Toc432749673"/>
            <w:bookmarkStart w:id="9" w:name="OLE_LINK5"/>
            <w:r w:rsidRPr="00580DEA">
              <w:t>1.</w:t>
            </w:r>
            <w:r w:rsidRPr="00580DEA">
              <w:tab/>
            </w:r>
            <w:r w:rsidRPr="009C4EDC">
              <w:t>Copyright</w:t>
            </w:r>
            <w:r w:rsidR="000D15E4" w:rsidRPr="00580DEA">
              <w:t xml:space="preserve"> owner of the course</w:t>
            </w:r>
            <w:bookmarkEnd w:id="8"/>
          </w:p>
        </w:tc>
        <w:tc>
          <w:tcPr>
            <w:tcW w:w="6237" w:type="dxa"/>
            <w:tcBorders>
              <w:left w:val="double" w:sz="4" w:space="0" w:color="auto"/>
              <w:right w:val="nil"/>
            </w:tcBorders>
          </w:tcPr>
          <w:p w:rsidR="000D15E4" w:rsidRDefault="003205F3" w:rsidP="00F57407">
            <w:pPr>
              <w:pStyle w:val="ABTT"/>
            </w:pPr>
            <w:r>
              <w:t xml:space="preserve">Copyright of this material is held by the Department of Education and </w:t>
            </w:r>
            <w:r w:rsidR="005A5D65">
              <w:t>Training</w:t>
            </w:r>
            <w:r>
              <w:t>, Victoria.</w:t>
            </w:r>
          </w:p>
          <w:p w:rsidR="003205F3" w:rsidRPr="00F57407" w:rsidRDefault="003205F3" w:rsidP="00F57407">
            <w:pPr>
              <w:pStyle w:val="ABTT"/>
            </w:pPr>
            <w:r>
              <w:rPr>
                <w:rFonts w:cs="Arial"/>
              </w:rPr>
              <w:t>©</w:t>
            </w:r>
            <w:r>
              <w:t xml:space="preserve"> State of Victoria (Department of Education and </w:t>
            </w:r>
            <w:r w:rsidR="005A5D65">
              <w:t>Training</w:t>
            </w:r>
            <w:r>
              <w:t>) 2015</w:t>
            </w:r>
          </w:p>
        </w:tc>
      </w:tr>
      <w:tr w:rsidR="000D15E4" w:rsidRPr="00580DEA" w:rsidTr="00315835">
        <w:trPr>
          <w:trHeight w:val="3345"/>
        </w:trPr>
        <w:tc>
          <w:tcPr>
            <w:tcW w:w="2977" w:type="dxa"/>
            <w:tcBorders>
              <w:left w:val="nil"/>
              <w:right w:val="double" w:sz="4" w:space="0" w:color="auto"/>
            </w:tcBorders>
          </w:tcPr>
          <w:p w:rsidR="000D15E4" w:rsidRPr="00580DEA" w:rsidRDefault="000D15E4" w:rsidP="00CE3BFA">
            <w:pPr>
              <w:pStyle w:val="ABTH1"/>
            </w:pPr>
            <w:bookmarkStart w:id="10" w:name="_Toc432749674"/>
            <w:bookmarkEnd w:id="9"/>
            <w:r w:rsidRPr="00580DEA">
              <w:t>2.</w:t>
            </w:r>
            <w:r w:rsidRPr="00580DEA">
              <w:tab/>
              <w:t>Address</w:t>
            </w:r>
            <w:bookmarkEnd w:id="10"/>
          </w:p>
        </w:tc>
        <w:tc>
          <w:tcPr>
            <w:tcW w:w="6237" w:type="dxa"/>
            <w:tcBorders>
              <w:left w:val="double" w:sz="4" w:space="0" w:color="auto"/>
              <w:right w:val="nil"/>
            </w:tcBorders>
          </w:tcPr>
          <w:p w:rsidR="006F216E" w:rsidRDefault="00F57407" w:rsidP="00F57407">
            <w:pPr>
              <w:pStyle w:val="ABTT"/>
            </w:pPr>
            <w:r w:rsidRPr="003E168B">
              <w:t xml:space="preserve">Executive Director </w:t>
            </w:r>
            <w:r>
              <w:br/>
            </w:r>
            <w:r w:rsidRPr="003E168B">
              <w:t xml:space="preserve">Training </w:t>
            </w:r>
            <w:r w:rsidR="000218A5">
              <w:t>System Performance and Industry Engagement</w:t>
            </w:r>
            <w:r>
              <w:br/>
            </w:r>
            <w:r w:rsidR="000218A5">
              <w:t>Higher Education Skills Group</w:t>
            </w:r>
          </w:p>
          <w:p w:rsidR="006F216E" w:rsidRDefault="006F216E" w:rsidP="00F57407">
            <w:pPr>
              <w:pStyle w:val="ABTT"/>
            </w:pPr>
            <w:r w:rsidRPr="003E168B">
              <w:t xml:space="preserve">Department of Education and </w:t>
            </w:r>
            <w:r>
              <w:t xml:space="preserve">Training </w:t>
            </w:r>
          </w:p>
          <w:p w:rsidR="00F57407" w:rsidRPr="003E168B" w:rsidRDefault="000218A5" w:rsidP="00F57407">
            <w:pPr>
              <w:pStyle w:val="ABTT"/>
            </w:pPr>
            <w:r>
              <w:br/>
            </w:r>
            <w:r w:rsidR="00F57407" w:rsidRPr="003E168B">
              <w:t xml:space="preserve">GPO Box 4367 MELBOURNE VIC 3001 </w:t>
            </w:r>
          </w:p>
          <w:p w:rsidR="00F57407" w:rsidRPr="007B4477" w:rsidRDefault="00F57407" w:rsidP="007B4477">
            <w:pPr>
              <w:spacing w:before="80"/>
              <w:rPr>
                <w:b/>
              </w:rPr>
            </w:pPr>
            <w:r w:rsidRPr="007B4477">
              <w:rPr>
                <w:b/>
              </w:rPr>
              <w:t xml:space="preserve">Day-to-day contact: </w:t>
            </w:r>
          </w:p>
          <w:p w:rsidR="000D15E4" w:rsidRPr="00580DEA" w:rsidRDefault="00F57407" w:rsidP="00F57407">
            <w:pPr>
              <w:pStyle w:val="ABTT"/>
            </w:pPr>
            <w:r w:rsidRPr="003E168B">
              <w:t xml:space="preserve">Curriculum Maintenance Manager - Building and Construction </w:t>
            </w:r>
            <w:r>
              <w:br/>
            </w:r>
            <w:r w:rsidRPr="003E168B">
              <w:t xml:space="preserve">Holmesglen Institute </w:t>
            </w:r>
            <w:r>
              <w:br/>
            </w:r>
            <w:r w:rsidRPr="003E168B">
              <w:t xml:space="preserve">PO Box 42 </w:t>
            </w:r>
            <w:r>
              <w:br/>
            </w:r>
            <w:r w:rsidRPr="003E168B">
              <w:t xml:space="preserve">HOLMESGLEN VIC 3148 </w:t>
            </w:r>
            <w:r>
              <w:br/>
            </w:r>
            <w:r w:rsidRPr="003E168B">
              <w:t xml:space="preserve">Email: teresa.signorello@holmesglen.edu.au </w:t>
            </w:r>
            <w:r>
              <w:br/>
            </w:r>
            <w:r w:rsidRPr="003E168B">
              <w:t xml:space="preserve">(T): </w:t>
            </w:r>
            <w:r>
              <w:t>03 9564 1987</w:t>
            </w:r>
            <w:r>
              <w:br/>
              <w:t xml:space="preserve">(F): 03 </w:t>
            </w:r>
            <w:r w:rsidRPr="00F57407">
              <w:t>9564 1538</w:t>
            </w:r>
          </w:p>
        </w:tc>
      </w:tr>
      <w:tr w:rsidR="000D15E4" w:rsidRPr="00580DEA" w:rsidTr="00315835">
        <w:trPr>
          <w:trHeight w:val="624"/>
        </w:trPr>
        <w:tc>
          <w:tcPr>
            <w:tcW w:w="2977" w:type="dxa"/>
            <w:tcBorders>
              <w:left w:val="nil"/>
              <w:right w:val="double" w:sz="4" w:space="0" w:color="auto"/>
            </w:tcBorders>
          </w:tcPr>
          <w:p w:rsidR="000D15E4" w:rsidRPr="00580DEA" w:rsidRDefault="000D15E4" w:rsidP="00CE3BFA">
            <w:pPr>
              <w:pStyle w:val="ABTH1"/>
            </w:pPr>
            <w:bookmarkStart w:id="11" w:name="_Toc432749675"/>
            <w:r w:rsidRPr="00580DEA">
              <w:t>3.</w:t>
            </w:r>
            <w:r w:rsidRPr="00580DEA">
              <w:tab/>
              <w:t>Type of submission</w:t>
            </w:r>
            <w:bookmarkEnd w:id="11"/>
          </w:p>
        </w:tc>
        <w:tc>
          <w:tcPr>
            <w:tcW w:w="6237" w:type="dxa"/>
            <w:tcBorders>
              <w:left w:val="double" w:sz="4" w:space="0" w:color="auto"/>
              <w:right w:val="nil"/>
            </w:tcBorders>
          </w:tcPr>
          <w:p w:rsidR="00F004EC" w:rsidRPr="00580DEA" w:rsidRDefault="005A5D65" w:rsidP="00CD4CFA">
            <w:pPr>
              <w:pStyle w:val="ABTT"/>
            </w:pPr>
            <w:r>
              <w:t xml:space="preserve">This course is submitted for </w:t>
            </w:r>
            <w:r w:rsidR="006F216E">
              <w:t>re</w:t>
            </w:r>
            <w:r w:rsidR="003E168B" w:rsidRPr="00F004EC">
              <w:t>accreditation</w:t>
            </w:r>
            <w:r w:rsidR="003E168B">
              <w:t xml:space="preserve"> </w:t>
            </w:r>
            <w:r w:rsidR="00CD4CFA">
              <w:t>and replaces and is not equivalent to</w:t>
            </w:r>
            <w:r w:rsidR="006F216E">
              <w:t xml:space="preserve"> 22137VIC</w:t>
            </w:r>
            <w:r w:rsidR="00CD4CFA">
              <w:t xml:space="preserve"> Certificate III in Fibrous Plastering (Shopwork).</w:t>
            </w:r>
          </w:p>
        </w:tc>
      </w:tr>
      <w:tr w:rsidR="000D15E4" w:rsidRPr="00580DEA" w:rsidTr="00315835">
        <w:trPr>
          <w:trHeight w:val="907"/>
        </w:trPr>
        <w:tc>
          <w:tcPr>
            <w:tcW w:w="2977" w:type="dxa"/>
            <w:tcBorders>
              <w:left w:val="nil"/>
              <w:right w:val="double" w:sz="4" w:space="0" w:color="auto"/>
            </w:tcBorders>
          </w:tcPr>
          <w:p w:rsidR="000D15E4" w:rsidRPr="00580DEA" w:rsidRDefault="000D15E4" w:rsidP="00CE3BFA">
            <w:pPr>
              <w:pStyle w:val="ABTH1"/>
            </w:pPr>
            <w:bookmarkStart w:id="12" w:name="_Toc432749676"/>
            <w:r w:rsidRPr="00580DEA">
              <w:t>4.</w:t>
            </w:r>
            <w:r w:rsidRPr="00580DEA">
              <w:tab/>
              <w:t>Copyright acknowledgement</w:t>
            </w:r>
            <w:bookmarkEnd w:id="12"/>
          </w:p>
        </w:tc>
        <w:tc>
          <w:tcPr>
            <w:tcW w:w="6237" w:type="dxa"/>
            <w:tcBorders>
              <w:left w:val="double" w:sz="4" w:space="0" w:color="auto"/>
              <w:right w:val="nil"/>
            </w:tcBorders>
          </w:tcPr>
          <w:p w:rsidR="003E168B" w:rsidRDefault="003E168B" w:rsidP="00F57407">
            <w:pPr>
              <w:pStyle w:val="ABTT"/>
            </w:pPr>
            <w:r>
              <w:t>Copyright of this material is reserved to the Crown in the right of the State of Victoria.</w:t>
            </w:r>
          </w:p>
          <w:p w:rsidR="000D15E4" w:rsidRPr="00580DEA" w:rsidRDefault="003E168B" w:rsidP="00F57407">
            <w:pPr>
              <w:pStyle w:val="ABTT"/>
            </w:pPr>
            <w:r>
              <w:t xml:space="preserve">© State of Victoria (Department of Education and </w:t>
            </w:r>
            <w:r w:rsidR="005A5D65">
              <w:t>Training</w:t>
            </w:r>
            <w:r>
              <w:t>) 2015</w:t>
            </w:r>
            <w:r w:rsidR="005C3E74">
              <w:t>.</w:t>
            </w:r>
          </w:p>
        </w:tc>
      </w:tr>
      <w:tr w:rsidR="000D15E4" w:rsidRPr="00580DEA" w:rsidTr="00EE74AD">
        <w:tc>
          <w:tcPr>
            <w:tcW w:w="2977" w:type="dxa"/>
            <w:tcBorders>
              <w:left w:val="nil"/>
              <w:right w:val="double" w:sz="4" w:space="0" w:color="auto"/>
            </w:tcBorders>
          </w:tcPr>
          <w:p w:rsidR="000D15E4" w:rsidRPr="00580DEA" w:rsidRDefault="000D15E4" w:rsidP="00CE3BFA">
            <w:pPr>
              <w:pStyle w:val="ABTH1"/>
            </w:pPr>
            <w:bookmarkStart w:id="13" w:name="_Toc432749677"/>
            <w:r w:rsidRPr="00580DEA">
              <w:t>5.</w:t>
            </w:r>
            <w:r w:rsidRPr="00580DEA">
              <w:tab/>
              <w:t>Licensing and franchise</w:t>
            </w:r>
            <w:bookmarkEnd w:id="13"/>
          </w:p>
        </w:tc>
        <w:tc>
          <w:tcPr>
            <w:tcW w:w="6237" w:type="dxa"/>
            <w:tcBorders>
              <w:left w:val="double" w:sz="4" w:space="0" w:color="auto"/>
              <w:right w:val="nil"/>
            </w:tcBorders>
          </w:tcPr>
          <w:p w:rsidR="003E168B" w:rsidRDefault="003E168B" w:rsidP="00F57407">
            <w:pPr>
              <w:pStyle w:val="ABTT"/>
            </w:pPr>
            <w:r>
              <w:t xml:space="preserve">Copyright of this material is reserved to the Crown in the right of the State of Victoria. © State of Victoria (Department of Education and </w:t>
            </w:r>
            <w:r w:rsidR="005A5D65">
              <w:t>Training</w:t>
            </w:r>
            <w:r>
              <w:t>) 2015.</w:t>
            </w:r>
          </w:p>
          <w:p w:rsidR="00F004EC" w:rsidRDefault="003E168B" w:rsidP="00F57407">
            <w:pPr>
              <w:pStyle w:val="ABTT"/>
            </w:pPr>
            <w:r>
              <w:t xml:space="preserve">This work is licensed under a Creative Commons Attribution-NoDerivs 3.0 Australia licence </w:t>
            </w:r>
            <w:hyperlink r:id="rId14" w:history="1">
              <w:r w:rsidR="00866F1C" w:rsidRPr="00C03017">
                <w:rPr>
                  <w:rStyle w:val="Hyperlink"/>
                </w:rPr>
                <w:t>http://creativecommons.org/licenses/by-nd/3.0/au/</w:t>
              </w:r>
            </w:hyperlink>
            <w:r w:rsidR="00866F1C">
              <w:t xml:space="preserve"> </w:t>
            </w:r>
            <w:r>
              <w:t xml:space="preserve">. </w:t>
            </w:r>
          </w:p>
          <w:p w:rsidR="003E168B" w:rsidRDefault="003E168B" w:rsidP="00F57407">
            <w:pPr>
              <w:pStyle w:val="ABTT"/>
            </w:pPr>
            <w:r>
              <w:t xml:space="preserve">You are free to </w:t>
            </w:r>
            <w:r w:rsidR="007A4C5B">
              <w:t>use, copy</w:t>
            </w:r>
            <w:r>
              <w:t xml:space="preserve"> and distribute to anyone in its original form as long as you attribute Higher Education and Skills Group, Department of Education and </w:t>
            </w:r>
            <w:r w:rsidR="005A5D65">
              <w:t>Training</w:t>
            </w:r>
            <w:r>
              <w:t xml:space="preserve"> as the author and you license any derivative work you make available under the same licence.</w:t>
            </w:r>
          </w:p>
          <w:p w:rsidR="00EE74AD" w:rsidRDefault="003E168B" w:rsidP="007B4477">
            <w:pPr>
              <w:pStyle w:val="ABTT"/>
            </w:pPr>
            <w:r>
              <w:t xml:space="preserve">Copies of this publication can be downloaded free of charge from the </w:t>
            </w:r>
            <w:r w:rsidR="00CE365F">
              <w:t>Department of Education and Training</w:t>
            </w:r>
            <w:r>
              <w:t xml:space="preserve"> website: </w:t>
            </w:r>
          </w:p>
          <w:p w:rsidR="00EE74AD" w:rsidRPr="00EE74AD" w:rsidRDefault="00A1748A" w:rsidP="00630756">
            <w:pPr>
              <w:ind w:right="-113"/>
            </w:pPr>
            <w:hyperlink r:id="rId15" w:history="1">
              <w:r w:rsidR="00EE74AD" w:rsidRPr="00C03017">
                <w:rPr>
                  <w:rStyle w:val="Hyperlink"/>
                </w:rPr>
                <w:t>http://www.education.vic.gov.au/training/providers/rto/Pages/courses.aspx</w:t>
              </w:r>
            </w:hyperlink>
            <w:r w:rsidR="00EE74AD">
              <w:t xml:space="preserve">. </w:t>
            </w:r>
          </w:p>
          <w:p w:rsidR="003E168B" w:rsidRPr="00F57407" w:rsidRDefault="0045477D" w:rsidP="00F57407">
            <w:pPr>
              <w:spacing w:before="80" w:after="80"/>
            </w:pPr>
            <w:r>
              <w:rPr>
                <w:noProof/>
                <w:lang w:eastAsia="en-AU"/>
              </w:rPr>
              <w:drawing>
                <wp:inline distT="0" distB="0" distL="0" distR="0" wp14:anchorId="3CECAA5E" wp14:editId="5E50A8D8">
                  <wp:extent cx="147637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r w:rsidR="000D15E4" w:rsidRPr="00580DEA" w:rsidTr="00EE74AD">
        <w:trPr>
          <w:trHeight w:val="690"/>
        </w:trPr>
        <w:tc>
          <w:tcPr>
            <w:tcW w:w="2977" w:type="dxa"/>
            <w:tcBorders>
              <w:left w:val="nil"/>
              <w:right w:val="double" w:sz="4" w:space="0" w:color="auto"/>
            </w:tcBorders>
          </w:tcPr>
          <w:p w:rsidR="000D15E4" w:rsidRPr="00580DEA" w:rsidRDefault="000D15E4" w:rsidP="00CE3BFA">
            <w:pPr>
              <w:pStyle w:val="ABTH1"/>
            </w:pPr>
            <w:bookmarkStart w:id="14" w:name="_Toc432749678"/>
            <w:r w:rsidRPr="00580DEA">
              <w:t>6.</w:t>
            </w:r>
            <w:r w:rsidRPr="00580DEA">
              <w:tab/>
              <w:t>Course accrediting body</w:t>
            </w:r>
            <w:bookmarkEnd w:id="14"/>
          </w:p>
        </w:tc>
        <w:tc>
          <w:tcPr>
            <w:tcW w:w="6237" w:type="dxa"/>
            <w:tcBorders>
              <w:left w:val="double" w:sz="4" w:space="0" w:color="auto"/>
              <w:right w:val="nil"/>
            </w:tcBorders>
          </w:tcPr>
          <w:p w:rsidR="000D15E4" w:rsidRDefault="00425817" w:rsidP="00F57407">
            <w:pPr>
              <w:pStyle w:val="ABTT"/>
            </w:pPr>
            <w:r w:rsidRPr="00425817">
              <w:t>Victorian Registration and Qualifications Authority (VRQA)</w:t>
            </w:r>
          </w:p>
          <w:p w:rsidR="00866F1C" w:rsidRPr="00580DEA" w:rsidRDefault="003A693C" w:rsidP="00F57407">
            <w:pPr>
              <w:pStyle w:val="ABTT"/>
            </w:pPr>
            <w:r>
              <w:t xml:space="preserve">Website: </w:t>
            </w:r>
            <w:hyperlink r:id="rId17" w:history="1">
              <w:r w:rsidR="00866F1C" w:rsidRPr="00C03017">
                <w:rPr>
                  <w:rStyle w:val="Hyperlink"/>
                </w:rPr>
                <w:t>www.vrqa.vic.gov.au</w:t>
              </w:r>
            </w:hyperlink>
            <w:r w:rsidR="00866F1C">
              <w:t xml:space="preserve"> </w:t>
            </w:r>
            <w:hyperlink r:id="rId18" w:history="1">
              <w:r w:rsidR="00A1748A" w:rsidRPr="00A1748A">
                <w:rPr>
                  <w:rStyle w:val="Hyperlink"/>
                </w:rPr>
                <w:t>http://www.vrqa.vic.gov.au/</w:t>
              </w:r>
            </w:hyperlink>
          </w:p>
        </w:tc>
      </w:tr>
    </w:tbl>
    <w:p w:rsidR="00376B36" w:rsidRDefault="00376B36">
      <w:r>
        <w:rPr>
          <w:b/>
        </w:rPr>
        <w:br w:type="page"/>
      </w:r>
    </w:p>
    <w:p w:rsidR="004B1298" w:rsidRDefault="004B1298"/>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3047"/>
        <w:gridCol w:w="3048"/>
      </w:tblGrid>
      <w:tr w:rsidR="00425817" w:rsidRPr="00580DEA" w:rsidTr="00406DAA">
        <w:tc>
          <w:tcPr>
            <w:tcW w:w="2977" w:type="dxa"/>
            <w:tcBorders>
              <w:left w:val="nil"/>
              <w:bottom w:val="nil"/>
              <w:right w:val="double" w:sz="4" w:space="0" w:color="auto"/>
            </w:tcBorders>
          </w:tcPr>
          <w:p w:rsidR="00425817" w:rsidRPr="00580DEA" w:rsidRDefault="00425817" w:rsidP="00CE3BFA">
            <w:pPr>
              <w:pStyle w:val="ABTH1"/>
            </w:pPr>
            <w:r w:rsidRPr="00580DEA">
              <w:br w:type="page"/>
            </w:r>
            <w:bookmarkStart w:id="15" w:name="_Toc432749679"/>
            <w:r w:rsidRPr="00580DEA">
              <w:t>7.</w:t>
            </w:r>
            <w:r w:rsidRPr="00580DEA">
              <w:tab/>
              <w:t>AVETMISS information</w:t>
            </w:r>
            <w:bookmarkEnd w:id="15"/>
          </w:p>
        </w:tc>
        <w:tc>
          <w:tcPr>
            <w:tcW w:w="3047" w:type="dxa"/>
            <w:tcBorders>
              <w:left w:val="double" w:sz="4" w:space="0" w:color="auto"/>
              <w:right w:val="nil"/>
            </w:tcBorders>
          </w:tcPr>
          <w:p w:rsidR="00425817" w:rsidRPr="00580DEA" w:rsidRDefault="00425817" w:rsidP="00F57407">
            <w:pPr>
              <w:pStyle w:val="ABTT"/>
            </w:pPr>
            <w:r w:rsidRPr="00425817">
              <w:t>ANZSCO (OCCUPATIONAL TYPE) CODES</w:t>
            </w:r>
          </w:p>
        </w:tc>
        <w:tc>
          <w:tcPr>
            <w:tcW w:w="3048" w:type="dxa"/>
            <w:tcBorders>
              <w:left w:val="double" w:sz="4" w:space="0" w:color="auto"/>
              <w:right w:val="nil"/>
            </w:tcBorders>
          </w:tcPr>
          <w:p w:rsidR="00425817" w:rsidRPr="00580DEA" w:rsidRDefault="000B42A3" w:rsidP="00F57407">
            <w:pPr>
              <w:pStyle w:val="ABTT"/>
            </w:pPr>
            <w:r>
              <w:t>333211 Fibrous Plasterer</w:t>
            </w:r>
          </w:p>
        </w:tc>
      </w:tr>
      <w:tr w:rsidR="000D15E4" w:rsidRPr="00580DEA" w:rsidTr="00315835">
        <w:trPr>
          <w:trHeight w:val="624"/>
        </w:trPr>
        <w:tc>
          <w:tcPr>
            <w:tcW w:w="2977" w:type="dxa"/>
            <w:tcBorders>
              <w:top w:val="nil"/>
              <w:left w:val="nil"/>
              <w:bottom w:val="nil"/>
              <w:right w:val="double" w:sz="4" w:space="0" w:color="auto"/>
            </w:tcBorders>
          </w:tcPr>
          <w:p w:rsidR="000D15E4" w:rsidRPr="00580DEA" w:rsidRDefault="000D15E4" w:rsidP="00CE3BFA">
            <w:pPr>
              <w:pStyle w:val="ABTH1"/>
            </w:pPr>
          </w:p>
        </w:tc>
        <w:tc>
          <w:tcPr>
            <w:tcW w:w="3047" w:type="dxa"/>
            <w:tcBorders>
              <w:left w:val="double" w:sz="4" w:space="0" w:color="auto"/>
              <w:right w:val="nil"/>
            </w:tcBorders>
          </w:tcPr>
          <w:p w:rsidR="000D15E4" w:rsidRPr="00580DEA" w:rsidRDefault="00425817" w:rsidP="00F57407">
            <w:pPr>
              <w:pStyle w:val="ABTT"/>
            </w:pPr>
            <w:r w:rsidRPr="00425817">
              <w:t>ASCED (FIELD OF EDUCATION) CODE</w:t>
            </w:r>
          </w:p>
        </w:tc>
        <w:tc>
          <w:tcPr>
            <w:tcW w:w="3048" w:type="dxa"/>
            <w:tcBorders>
              <w:left w:val="double" w:sz="4" w:space="0" w:color="auto"/>
              <w:right w:val="nil"/>
            </w:tcBorders>
          </w:tcPr>
          <w:p w:rsidR="000D15E4" w:rsidRPr="00580DEA" w:rsidRDefault="003A693C" w:rsidP="00F57407">
            <w:pPr>
              <w:pStyle w:val="ABTT"/>
            </w:pPr>
            <w:r>
              <w:t>0403 Building</w:t>
            </w:r>
          </w:p>
        </w:tc>
      </w:tr>
      <w:tr w:rsidR="000D15E4" w:rsidRPr="00580DEA" w:rsidTr="00315835">
        <w:trPr>
          <w:trHeight w:val="397"/>
        </w:trPr>
        <w:tc>
          <w:tcPr>
            <w:tcW w:w="2977" w:type="dxa"/>
            <w:tcBorders>
              <w:top w:val="nil"/>
              <w:left w:val="nil"/>
              <w:bottom w:val="nil"/>
              <w:right w:val="double" w:sz="4" w:space="0" w:color="auto"/>
            </w:tcBorders>
          </w:tcPr>
          <w:p w:rsidR="000D15E4" w:rsidRPr="00580DEA" w:rsidRDefault="000D15E4" w:rsidP="00CE3BFA">
            <w:pPr>
              <w:pStyle w:val="ABTH1"/>
            </w:pPr>
          </w:p>
        </w:tc>
        <w:tc>
          <w:tcPr>
            <w:tcW w:w="3047" w:type="dxa"/>
            <w:tcBorders>
              <w:left w:val="double" w:sz="4" w:space="0" w:color="auto"/>
              <w:right w:val="nil"/>
            </w:tcBorders>
          </w:tcPr>
          <w:p w:rsidR="000D15E4" w:rsidRPr="00580DEA" w:rsidRDefault="00425817" w:rsidP="00F57407">
            <w:pPr>
              <w:pStyle w:val="ABTT"/>
            </w:pPr>
            <w:r w:rsidRPr="00425817">
              <w:t>National course code</w:t>
            </w:r>
          </w:p>
        </w:tc>
        <w:tc>
          <w:tcPr>
            <w:tcW w:w="3048" w:type="dxa"/>
            <w:tcBorders>
              <w:left w:val="double" w:sz="4" w:space="0" w:color="auto"/>
              <w:right w:val="nil"/>
            </w:tcBorders>
          </w:tcPr>
          <w:p w:rsidR="000D15E4" w:rsidRPr="00580DEA" w:rsidRDefault="00A37773" w:rsidP="00F57407">
            <w:pPr>
              <w:pStyle w:val="ABTT"/>
            </w:pPr>
            <w:r>
              <w:t>22309VIC</w:t>
            </w:r>
          </w:p>
        </w:tc>
      </w:tr>
      <w:tr w:rsidR="000D15E4" w:rsidRPr="00580DEA" w:rsidTr="00C31A9C">
        <w:trPr>
          <w:trHeight w:val="742"/>
        </w:trPr>
        <w:tc>
          <w:tcPr>
            <w:tcW w:w="2977" w:type="dxa"/>
            <w:tcBorders>
              <w:left w:val="nil"/>
              <w:right w:val="double" w:sz="4" w:space="0" w:color="auto"/>
            </w:tcBorders>
          </w:tcPr>
          <w:p w:rsidR="000D15E4" w:rsidRPr="00580DEA" w:rsidRDefault="000D15E4" w:rsidP="00CE3BFA">
            <w:pPr>
              <w:pStyle w:val="ABTH1"/>
            </w:pPr>
            <w:bookmarkStart w:id="16" w:name="_Toc432749680"/>
            <w:r w:rsidRPr="00580DEA">
              <w:t>8.</w:t>
            </w:r>
            <w:r w:rsidRPr="00580DEA">
              <w:tab/>
              <w:t>Period of accreditation</w:t>
            </w:r>
            <w:bookmarkEnd w:id="16"/>
          </w:p>
        </w:tc>
        <w:tc>
          <w:tcPr>
            <w:tcW w:w="6095" w:type="dxa"/>
            <w:gridSpan w:val="2"/>
            <w:tcBorders>
              <w:left w:val="double" w:sz="4" w:space="0" w:color="auto"/>
              <w:right w:val="nil"/>
            </w:tcBorders>
          </w:tcPr>
          <w:p w:rsidR="000D15E4" w:rsidRPr="00580DEA" w:rsidRDefault="000B42A3" w:rsidP="00F57407">
            <w:pPr>
              <w:pStyle w:val="ABTT"/>
            </w:pPr>
            <w:r>
              <w:t>1 January 2016 to 31 December 202</w:t>
            </w:r>
            <w:r w:rsidR="005A5D65">
              <w:t>0</w:t>
            </w:r>
          </w:p>
        </w:tc>
      </w:tr>
    </w:tbl>
    <w:p w:rsidR="000D15E4" w:rsidRPr="00580DEA" w:rsidRDefault="000D15E4">
      <w:pPr>
        <w:rPr>
          <w:rFonts w:cs="Arial"/>
        </w:rPr>
      </w:pPr>
    </w:p>
    <w:p w:rsidR="000D15E4" w:rsidRPr="00580DEA" w:rsidRDefault="000D15E4">
      <w:pPr>
        <w:rPr>
          <w:rFonts w:cs="Arial"/>
        </w:rPr>
      </w:pPr>
    </w:p>
    <w:p w:rsidR="000D15E4" w:rsidRPr="00580DEA" w:rsidRDefault="000D15E4">
      <w:pPr>
        <w:rPr>
          <w:rFonts w:cs="Arial"/>
        </w:rPr>
        <w:sectPr w:rsidR="000D15E4" w:rsidRPr="00580DEA" w:rsidSect="00CE4130">
          <w:headerReference w:type="even" r:id="rId19"/>
          <w:headerReference w:type="default" r:id="rId20"/>
          <w:footerReference w:type="even" r:id="rId21"/>
          <w:pgSz w:w="11900" w:h="16840"/>
          <w:pgMar w:top="1134" w:right="1418" w:bottom="1134" w:left="1418" w:header="567" w:footer="567" w:gutter="0"/>
          <w:pgNumType w:start="1"/>
          <w:cols w:space="720"/>
          <w:docGrid w:linePitch="272"/>
        </w:sectPr>
      </w:pPr>
    </w:p>
    <w:p w:rsidR="000D15E4" w:rsidRPr="00DC134D" w:rsidRDefault="000D15E4" w:rsidP="00DC134D">
      <w:pPr>
        <w:spacing w:before="240"/>
        <w:rPr>
          <w:b/>
          <w:sz w:val="28"/>
          <w:szCs w:val="28"/>
        </w:rPr>
      </w:pPr>
      <w:r w:rsidRPr="00DC134D">
        <w:rPr>
          <w:b/>
          <w:sz w:val="28"/>
          <w:szCs w:val="28"/>
        </w:rPr>
        <w:t>Section B: Course information</w:t>
      </w:r>
    </w:p>
    <w:p w:rsidR="000D15E4" w:rsidRPr="00580DEA" w:rsidRDefault="000D15E4">
      <w:pPr>
        <w:rPr>
          <w:rFonts w:cs="Arial"/>
        </w:rPr>
      </w:pPr>
      <w:r w:rsidRPr="00580DEA">
        <w:rPr>
          <w:rFonts w:cs="Arial"/>
        </w:rPr>
        <w:br w:type="page"/>
      </w:r>
    </w:p>
    <w:p w:rsidR="000D15E4" w:rsidRPr="00580DEA" w:rsidRDefault="000D15E4">
      <w:pPr>
        <w:rPr>
          <w:rFonts w:cs="Arial"/>
        </w:rPr>
      </w:pPr>
    </w:p>
    <w:p w:rsidR="000D15E4" w:rsidRPr="00580DEA" w:rsidRDefault="000D15E4">
      <w:pPr>
        <w:rPr>
          <w:rFonts w:cs="Arial"/>
          <w:vanish/>
          <w:color w:val="FF0000"/>
        </w:rPr>
      </w:pPr>
      <w:r w:rsidRPr="00580DEA">
        <w:rPr>
          <w:rFonts w:cs="Arial"/>
          <w:vanish/>
          <w:color w:val="FF0000"/>
        </w:rPr>
        <w:t>leave page blank! do not delete!</w:t>
      </w:r>
    </w:p>
    <w:p w:rsidR="000D15E4" w:rsidRPr="00580DEA" w:rsidRDefault="000D15E4">
      <w:pPr>
        <w:rPr>
          <w:rFonts w:cs="Arial"/>
        </w:rPr>
      </w:pPr>
    </w:p>
    <w:p w:rsidR="000D15E4" w:rsidRPr="00580DEA" w:rsidRDefault="000D15E4">
      <w:pPr>
        <w:rPr>
          <w:rFonts w:cs="Arial"/>
        </w:rPr>
      </w:pPr>
    </w:p>
    <w:p w:rsidR="000D15E4" w:rsidRPr="00580DEA" w:rsidRDefault="000D15E4">
      <w:pPr>
        <w:rPr>
          <w:rFonts w:cs="Arial"/>
        </w:rPr>
      </w:pPr>
    </w:p>
    <w:p w:rsidR="000D15E4" w:rsidRPr="00580DEA" w:rsidRDefault="000D15E4">
      <w:pPr>
        <w:rPr>
          <w:rFonts w:cs="Arial"/>
        </w:rPr>
        <w:sectPr w:rsidR="000D15E4" w:rsidRPr="00580DEA" w:rsidSect="00CE4130">
          <w:headerReference w:type="even" r:id="rId22"/>
          <w:headerReference w:type="default" r:id="rId23"/>
          <w:footerReference w:type="even" r:id="rId24"/>
          <w:pgSz w:w="11900" w:h="16840"/>
          <w:pgMar w:top="1134" w:right="1418" w:bottom="1134" w:left="1418" w:header="567" w:footer="567" w:gutter="0"/>
          <w:cols w:space="720"/>
          <w:docGrid w:linePitch="272"/>
        </w:sectPr>
      </w:pPr>
    </w:p>
    <w:p w:rsidR="000D15E4" w:rsidRPr="00580DEA" w:rsidRDefault="000D15E4" w:rsidP="00800243">
      <w:pPr>
        <w:pStyle w:val="ABH1"/>
      </w:pPr>
      <w:bookmarkStart w:id="17" w:name="_Toc406760737"/>
      <w:bookmarkStart w:id="18" w:name="_Toc432749681"/>
      <w:r w:rsidRPr="00580DEA">
        <w:t>Section B: Course information</w:t>
      </w:r>
      <w:bookmarkEnd w:id="17"/>
      <w:bookmarkEnd w:id="18"/>
    </w:p>
    <w:p w:rsidR="000D15E4" w:rsidRPr="00023E68" w:rsidRDefault="000D15E4" w:rsidP="00023E68"/>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6095"/>
      </w:tblGrid>
      <w:tr w:rsidR="000D15E4" w:rsidRPr="00580DEA" w:rsidTr="00BC6A9E">
        <w:trPr>
          <w:trHeight w:val="309"/>
        </w:trPr>
        <w:tc>
          <w:tcPr>
            <w:tcW w:w="2977" w:type="dxa"/>
            <w:tcBorders>
              <w:left w:val="nil"/>
              <w:bottom w:val="nil"/>
              <w:right w:val="double" w:sz="4" w:space="0" w:color="auto"/>
            </w:tcBorders>
          </w:tcPr>
          <w:p w:rsidR="000D15E4" w:rsidRPr="00CE3BFA" w:rsidRDefault="000D15E4" w:rsidP="00BC6A9E">
            <w:pPr>
              <w:pStyle w:val="ABTH1"/>
            </w:pPr>
            <w:bookmarkStart w:id="19" w:name="_Toc432749682"/>
            <w:r w:rsidRPr="00CE3BFA">
              <w:t>1.</w:t>
            </w:r>
            <w:r w:rsidRPr="00CE3BFA">
              <w:tab/>
              <w:t>Nomenclature</w:t>
            </w:r>
            <w:bookmarkEnd w:id="19"/>
          </w:p>
        </w:tc>
        <w:tc>
          <w:tcPr>
            <w:tcW w:w="6095" w:type="dxa"/>
            <w:tcBorders>
              <w:left w:val="double" w:sz="4" w:space="0" w:color="auto"/>
              <w:bottom w:val="nil"/>
              <w:right w:val="nil"/>
            </w:tcBorders>
          </w:tcPr>
          <w:p w:rsidR="000D15E4" w:rsidRPr="00A43C0C" w:rsidRDefault="000D15E4" w:rsidP="00BD373E">
            <w:pPr>
              <w:pStyle w:val="ABStandard"/>
            </w:pPr>
          </w:p>
        </w:tc>
      </w:tr>
      <w:tr w:rsidR="00CE3BFA" w:rsidRPr="00580DEA" w:rsidTr="00CE3BFA">
        <w:trPr>
          <w:trHeight w:val="475"/>
        </w:trPr>
        <w:tc>
          <w:tcPr>
            <w:tcW w:w="2977" w:type="dxa"/>
            <w:tcBorders>
              <w:top w:val="nil"/>
              <w:left w:val="nil"/>
              <w:bottom w:val="nil"/>
              <w:right w:val="double" w:sz="4" w:space="0" w:color="auto"/>
            </w:tcBorders>
          </w:tcPr>
          <w:p w:rsidR="00CE3BFA" w:rsidRPr="00580DEA" w:rsidRDefault="00CE3BFA" w:rsidP="00CE3BFA">
            <w:pPr>
              <w:pStyle w:val="ABTH2"/>
            </w:pPr>
            <w:bookmarkStart w:id="20" w:name="_Toc432749683"/>
            <w:r w:rsidRPr="00580DEA">
              <w:t>1.1</w:t>
            </w:r>
            <w:r w:rsidRPr="00580DEA">
              <w:tab/>
              <w:t xml:space="preserve">Name of </w:t>
            </w:r>
            <w:r w:rsidRPr="00023E68">
              <w:t>the</w:t>
            </w:r>
            <w:r w:rsidRPr="00580DEA">
              <w:t xml:space="preserve"> </w:t>
            </w:r>
            <w:r w:rsidRPr="00CE3BFA">
              <w:t>qualification</w:t>
            </w:r>
            <w:bookmarkEnd w:id="20"/>
          </w:p>
        </w:tc>
        <w:tc>
          <w:tcPr>
            <w:tcW w:w="6095" w:type="dxa"/>
            <w:tcBorders>
              <w:top w:val="nil"/>
              <w:left w:val="double" w:sz="4" w:space="0" w:color="auto"/>
              <w:bottom w:val="nil"/>
              <w:right w:val="nil"/>
            </w:tcBorders>
          </w:tcPr>
          <w:p w:rsidR="00CE3BFA" w:rsidRPr="00580DEA" w:rsidRDefault="00CE3BFA" w:rsidP="00F57407">
            <w:pPr>
              <w:pStyle w:val="ABTT"/>
            </w:pPr>
            <w:r>
              <w:t xml:space="preserve">Course in </w:t>
            </w:r>
            <w:r w:rsidRPr="001772BA">
              <w:t>Fibrous Plastering</w:t>
            </w:r>
            <w:r>
              <w:t xml:space="preserve"> (Shopwork)</w:t>
            </w:r>
            <w:r w:rsidRPr="001772BA">
              <w:t xml:space="preserve"> </w:t>
            </w:r>
          </w:p>
        </w:tc>
      </w:tr>
      <w:tr w:rsidR="00CE3BFA" w:rsidRPr="00580DEA" w:rsidTr="00CE3BFA">
        <w:trPr>
          <w:trHeight w:val="770"/>
        </w:trPr>
        <w:tc>
          <w:tcPr>
            <w:tcW w:w="2977" w:type="dxa"/>
            <w:tcBorders>
              <w:top w:val="nil"/>
              <w:left w:val="nil"/>
              <w:right w:val="double" w:sz="4" w:space="0" w:color="auto"/>
            </w:tcBorders>
          </w:tcPr>
          <w:p w:rsidR="00CE3BFA" w:rsidRPr="00580DEA" w:rsidRDefault="00CE3BFA" w:rsidP="00CE3BFA">
            <w:pPr>
              <w:pStyle w:val="ABTH2"/>
            </w:pPr>
            <w:bookmarkStart w:id="21" w:name="_Toc432749684"/>
            <w:r w:rsidRPr="00580DEA">
              <w:t>1.2</w:t>
            </w:r>
            <w:r w:rsidRPr="00580DEA">
              <w:tab/>
              <w:t>Nominal duration of the course</w:t>
            </w:r>
            <w:bookmarkEnd w:id="21"/>
          </w:p>
        </w:tc>
        <w:tc>
          <w:tcPr>
            <w:tcW w:w="6095" w:type="dxa"/>
            <w:tcBorders>
              <w:top w:val="nil"/>
              <w:left w:val="double" w:sz="4" w:space="0" w:color="auto"/>
              <w:bottom w:val="single" w:sz="2" w:space="0" w:color="auto"/>
              <w:right w:val="nil"/>
            </w:tcBorders>
          </w:tcPr>
          <w:p w:rsidR="00CE3BFA" w:rsidRDefault="00CE3BFA" w:rsidP="00F57407">
            <w:pPr>
              <w:pStyle w:val="ABTT"/>
            </w:pPr>
            <w:r>
              <w:t>560 hours</w:t>
            </w:r>
          </w:p>
        </w:tc>
      </w:tr>
      <w:tr w:rsidR="00DE05C5" w:rsidRPr="00580DEA" w:rsidTr="00315835">
        <w:trPr>
          <w:trHeight w:val="680"/>
        </w:trPr>
        <w:tc>
          <w:tcPr>
            <w:tcW w:w="2977" w:type="dxa"/>
            <w:tcBorders>
              <w:left w:val="nil"/>
              <w:bottom w:val="nil"/>
              <w:right w:val="double" w:sz="4" w:space="0" w:color="auto"/>
            </w:tcBorders>
          </w:tcPr>
          <w:p w:rsidR="00DE05C5" w:rsidRPr="00580DEA" w:rsidRDefault="00DE05C5" w:rsidP="00CE3BFA">
            <w:pPr>
              <w:pStyle w:val="ABTH1"/>
            </w:pPr>
            <w:bookmarkStart w:id="22" w:name="_Toc432749685"/>
            <w:r w:rsidRPr="00580DEA">
              <w:t>2.</w:t>
            </w:r>
            <w:r w:rsidRPr="00580DEA">
              <w:tab/>
              <w:t>Vocational or educational outcomes</w:t>
            </w:r>
            <w:bookmarkEnd w:id="22"/>
          </w:p>
        </w:tc>
        <w:tc>
          <w:tcPr>
            <w:tcW w:w="6095" w:type="dxa"/>
            <w:vMerge w:val="restart"/>
            <w:tcBorders>
              <w:left w:val="double" w:sz="4" w:space="0" w:color="auto"/>
              <w:right w:val="nil"/>
            </w:tcBorders>
          </w:tcPr>
          <w:p w:rsidR="00DE05C5" w:rsidRPr="00023E68" w:rsidRDefault="00DE05C5" w:rsidP="00F57407">
            <w:pPr>
              <w:pStyle w:val="ABTT"/>
            </w:pPr>
            <w:r w:rsidRPr="00023E68">
              <w:t xml:space="preserve">The </w:t>
            </w:r>
            <w:r w:rsidR="00A37773" w:rsidRPr="00A37773">
              <w:t>22309</w:t>
            </w:r>
            <w:r w:rsidRPr="00A37773">
              <w:t>VIC</w:t>
            </w:r>
            <w:r w:rsidRPr="00023E68">
              <w:t xml:space="preserve"> Course in Fibrous Plastering (Shopwork) provides an accredited training program and vocational outcomes for a person wishing to gain the </w:t>
            </w:r>
            <w:r w:rsidRPr="00F57407">
              <w:t>skills</w:t>
            </w:r>
            <w:r w:rsidRPr="00023E68">
              <w:t xml:space="preserve"> and knowledge required to undertake architectural/modern/heritage restoration works within the building and construction industry.</w:t>
            </w:r>
            <w:r w:rsidR="00B37D5E">
              <w:t xml:space="preserve"> </w:t>
            </w:r>
            <w:r w:rsidRPr="00023E68">
              <w:t>This course does not align with any specific AQF level.</w:t>
            </w:r>
          </w:p>
          <w:p w:rsidR="00DE05C5" w:rsidRPr="00023E68" w:rsidRDefault="00DE05C5" w:rsidP="00F57407">
            <w:pPr>
              <w:pStyle w:val="ABTT"/>
            </w:pPr>
            <w:r w:rsidRPr="00023E68">
              <w:t xml:space="preserve">On completion of the </w:t>
            </w:r>
            <w:r w:rsidR="00A37773">
              <w:t>22309</w:t>
            </w:r>
            <w:r w:rsidRPr="00A37773">
              <w:t>VIC</w:t>
            </w:r>
            <w:r w:rsidRPr="00023E68">
              <w:t xml:space="preserve"> Course in Fibrous Plastering (Shopwork) participants will have the skills and knowledge to:</w:t>
            </w:r>
          </w:p>
          <w:p w:rsidR="00DE05C5" w:rsidRPr="00D618B6" w:rsidRDefault="00DE05C5" w:rsidP="00BD373E">
            <w:pPr>
              <w:pStyle w:val="ABTB"/>
            </w:pPr>
            <w:r w:rsidRPr="00D618B6">
              <w:t>cast architectural features in plaster and cement</w:t>
            </w:r>
          </w:p>
          <w:p w:rsidR="00DE05C5" w:rsidRPr="00D618B6" w:rsidRDefault="00DE05C5" w:rsidP="00BD373E">
            <w:pPr>
              <w:pStyle w:val="ABTB"/>
            </w:pPr>
            <w:r w:rsidRPr="00D618B6">
              <w:t>produce moulds</w:t>
            </w:r>
          </w:p>
          <w:p w:rsidR="00DE05C5" w:rsidRPr="00D618B6" w:rsidRDefault="00DE05C5" w:rsidP="00BD373E">
            <w:pPr>
              <w:pStyle w:val="ABTB"/>
            </w:pPr>
            <w:r w:rsidRPr="00D618B6">
              <w:t>make up models</w:t>
            </w:r>
          </w:p>
          <w:p w:rsidR="00DE05C5" w:rsidRPr="00F072E3" w:rsidRDefault="00DE05C5" w:rsidP="00BD373E">
            <w:pPr>
              <w:pStyle w:val="ABTB"/>
            </w:pPr>
            <w:r w:rsidRPr="00D618B6">
              <w:t>restore architectural features</w:t>
            </w:r>
            <w:r w:rsidRPr="00023E68">
              <w:t>.</w:t>
            </w:r>
          </w:p>
        </w:tc>
      </w:tr>
      <w:tr w:rsidR="00DE05C5" w:rsidRPr="00580DEA" w:rsidTr="005860D2">
        <w:trPr>
          <w:trHeight w:val="2676"/>
        </w:trPr>
        <w:tc>
          <w:tcPr>
            <w:tcW w:w="2977" w:type="dxa"/>
            <w:tcBorders>
              <w:top w:val="nil"/>
              <w:left w:val="nil"/>
              <w:bottom w:val="single" w:sz="2" w:space="0" w:color="auto"/>
              <w:right w:val="double" w:sz="4" w:space="0" w:color="auto"/>
            </w:tcBorders>
          </w:tcPr>
          <w:p w:rsidR="00DE05C5" w:rsidRPr="00580DEA" w:rsidRDefault="00DE05C5" w:rsidP="00CE3BFA">
            <w:pPr>
              <w:pStyle w:val="ABTH2"/>
            </w:pPr>
            <w:bookmarkStart w:id="23" w:name="_Toc432749686"/>
            <w:r w:rsidRPr="00580DEA">
              <w:t>2.1</w:t>
            </w:r>
            <w:r w:rsidRPr="00580DEA">
              <w:tab/>
            </w:r>
            <w:r w:rsidRPr="00800243">
              <w:t>Purpose</w:t>
            </w:r>
            <w:r w:rsidRPr="00580DEA">
              <w:t xml:space="preserve"> of the course</w:t>
            </w:r>
            <w:bookmarkEnd w:id="23"/>
          </w:p>
        </w:tc>
        <w:tc>
          <w:tcPr>
            <w:tcW w:w="6095" w:type="dxa"/>
            <w:vMerge/>
            <w:tcBorders>
              <w:left w:val="double" w:sz="4" w:space="0" w:color="auto"/>
              <w:bottom w:val="single" w:sz="4" w:space="0" w:color="auto"/>
              <w:right w:val="nil"/>
            </w:tcBorders>
          </w:tcPr>
          <w:p w:rsidR="00DE05C5" w:rsidRPr="00023E68" w:rsidRDefault="00DE05C5" w:rsidP="00BD373E">
            <w:pPr>
              <w:pStyle w:val="ABTB"/>
            </w:pPr>
          </w:p>
        </w:tc>
      </w:tr>
      <w:tr w:rsidR="004A1C4E" w:rsidRPr="00580DEA" w:rsidTr="00BC6A9E">
        <w:tc>
          <w:tcPr>
            <w:tcW w:w="2977" w:type="dxa"/>
            <w:tcBorders>
              <w:top w:val="single" w:sz="2" w:space="0" w:color="auto"/>
              <w:left w:val="nil"/>
              <w:bottom w:val="nil"/>
              <w:right w:val="double" w:sz="4" w:space="0" w:color="auto"/>
            </w:tcBorders>
          </w:tcPr>
          <w:p w:rsidR="004A1C4E" w:rsidRPr="00580DEA" w:rsidRDefault="004A1C4E" w:rsidP="00BC6A9E">
            <w:pPr>
              <w:pStyle w:val="ABTH1"/>
            </w:pPr>
            <w:bookmarkStart w:id="24" w:name="_Toc432749687"/>
            <w:r w:rsidRPr="00580DEA">
              <w:t>3.</w:t>
            </w:r>
            <w:r w:rsidRPr="00580DEA">
              <w:tab/>
              <w:t>Development of the course</w:t>
            </w:r>
            <w:bookmarkEnd w:id="24"/>
          </w:p>
        </w:tc>
        <w:tc>
          <w:tcPr>
            <w:tcW w:w="6095" w:type="dxa"/>
            <w:tcBorders>
              <w:top w:val="single" w:sz="4" w:space="0" w:color="auto"/>
              <w:left w:val="double" w:sz="4" w:space="0" w:color="auto"/>
              <w:bottom w:val="nil"/>
              <w:right w:val="nil"/>
            </w:tcBorders>
          </w:tcPr>
          <w:p w:rsidR="004A1C4E" w:rsidRPr="002F5B5E" w:rsidRDefault="004A1C4E" w:rsidP="00BD373E">
            <w:pPr>
              <w:pStyle w:val="ABStandard"/>
              <w:rPr>
                <w:highlight w:val="yellow"/>
              </w:rPr>
            </w:pPr>
          </w:p>
        </w:tc>
      </w:tr>
      <w:tr w:rsidR="004A1C4E" w:rsidRPr="00580DEA" w:rsidTr="00BC6A9E">
        <w:tc>
          <w:tcPr>
            <w:tcW w:w="2977" w:type="dxa"/>
            <w:tcBorders>
              <w:top w:val="nil"/>
              <w:left w:val="nil"/>
              <w:bottom w:val="nil"/>
              <w:right w:val="double" w:sz="4" w:space="0" w:color="auto"/>
            </w:tcBorders>
          </w:tcPr>
          <w:p w:rsidR="004A1C4E" w:rsidRPr="00580DEA" w:rsidRDefault="00BC6A9E" w:rsidP="006E5535">
            <w:pPr>
              <w:pStyle w:val="ABTH2"/>
            </w:pPr>
            <w:bookmarkStart w:id="25" w:name="_Toc432749688"/>
            <w:r w:rsidRPr="00580DEA">
              <w:t>3.1</w:t>
            </w:r>
            <w:r w:rsidRPr="00580DEA">
              <w:tab/>
              <w:t>Industry/</w:t>
            </w:r>
            <w:r>
              <w:br/>
            </w:r>
            <w:r w:rsidR="006E5535">
              <w:t>enterprise/</w:t>
            </w:r>
            <w:r w:rsidR="006E5535">
              <w:br/>
            </w:r>
            <w:r w:rsidRPr="00580DEA">
              <w:t>community needs</w:t>
            </w:r>
            <w:bookmarkEnd w:id="25"/>
          </w:p>
        </w:tc>
        <w:tc>
          <w:tcPr>
            <w:tcW w:w="6095" w:type="dxa"/>
            <w:tcBorders>
              <w:top w:val="nil"/>
              <w:left w:val="double" w:sz="4" w:space="0" w:color="auto"/>
              <w:bottom w:val="nil"/>
              <w:right w:val="nil"/>
            </w:tcBorders>
          </w:tcPr>
          <w:p w:rsidR="004A1C4E" w:rsidRDefault="004A1C4E" w:rsidP="00F57407">
            <w:pPr>
              <w:pStyle w:val="ABTT"/>
            </w:pPr>
            <w:r w:rsidRPr="000B17E9">
              <w:t>The fibrous plastering field is a small, yet valuable component of the build</w:t>
            </w:r>
            <w:r>
              <w:t xml:space="preserve">ing and construction industry. Traditionally associated with the </w:t>
            </w:r>
            <w:r w:rsidRPr="000B17E9">
              <w:t>preservation of aged and heritage listed buildings</w:t>
            </w:r>
            <w:r>
              <w:t>, fibrous plastering skills are being used increasingly in modern contexts. The interiors of commercial premises, such as casinos and shopping centres, and new residential houses that reflect period features, are emerging markets for this skill base.</w:t>
            </w:r>
            <w:r w:rsidR="00B37D5E">
              <w:t xml:space="preserve"> </w:t>
            </w:r>
          </w:p>
          <w:p w:rsidR="004A1C4E" w:rsidRDefault="004A1C4E" w:rsidP="00F57407">
            <w:pPr>
              <w:pStyle w:val="ABTT"/>
            </w:pPr>
            <w:r>
              <w:t xml:space="preserve">There is growing concern within industry, however that the fibrous plastering skill set is deteriorating. </w:t>
            </w:r>
            <w:r w:rsidRPr="000B17E9">
              <w:t>State wide consultation with urban and regional businesses confirmed</w:t>
            </w:r>
            <w:r>
              <w:t xml:space="preserve"> the view that a lack of domestically trained fibrous plasterers in the short term may negatively impact industry’s ability to service consumer demand for architectural/modern/</w:t>
            </w:r>
            <w:r w:rsidRPr="000B17E9">
              <w:t>heritage restoration</w:t>
            </w:r>
            <w:r>
              <w:t xml:space="preserve"> work into the future.</w:t>
            </w:r>
            <w:r w:rsidR="00B37D5E">
              <w:t xml:space="preserve"> </w:t>
            </w:r>
            <w:r w:rsidRPr="000B17E9">
              <w:t>These employers, together with the Association of Wall and Ceiling Industries of Australia and New Zealand Inc. expressed strong support for t</w:t>
            </w:r>
            <w:r>
              <w:t>he preservation of this skill.</w:t>
            </w:r>
          </w:p>
          <w:p w:rsidR="004A1C4E" w:rsidRDefault="004A1C4E" w:rsidP="00F57407">
            <w:pPr>
              <w:pStyle w:val="ABTT"/>
            </w:pPr>
            <w:r w:rsidRPr="00BA7312">
              <w:t xml:space="preserve">During consultation for </w:t>
            </w:r>
            <w:r>
              <w:t xml:space="preserve">the </w:t>
            </w:r>
            <w:r w:rsidRPr="00BA7312">
              <w:t xml:space="preserve">development of this course, it </w:t>
            </w:r>
            <w:r>
              <w:t xml:space="preserve">also </w:t>
            </w:r>
            <w:r w:rsidRPr="00BA7312">
              <w:t>became evident that there was not enough recognition within the broader building and construction industry of the specialised and significant nature of this particular industry sector.</w:t>
            </w:r>
            <w:r w:rsidR="00B37D5E">
              <w:t xml:space="preserve"> </w:t>
            </w:r>
          </w:p>
          <w:p w:rsidR="004A1C4E" w:rsidRPr="000B17E9" w:rsidRDefault="004A1C4E" w:rsidP="00DE05C5">
            <w:pPr>
              <w:pStyle w:val="ABTT"/>
            </w:pPr>
            <w:r w:rsidRPr="000B17E9">
              <w:t>The skill of the fibrous plasterer is unique and differs to that of traditional trades. They are considered artisans who have a flair for design and an appreciation of history, period features</w:t>
            </w:r>
            <w:r w:rsidR="00DE05C5">
              <w:t xml:space="preserve"> </w:t>
            </w:r>
            <w:r w:rsidRPr="000B17E9">
              <w:t>and styles.</w:t>
            </w:r>
            <w:r w:rsidR="009477F0">
              <w:t xml:space="preserve"> </w:t>
            </w:r>
            <w:r>
              <w:t xml:space="preserve">Their work involves design, drawing and sculpting for architectural modelling, mould making and casting. </w:t>
            </w:r>
            <w:r w:rsidR="00DE05C5">
              <w:t>While some new materials, such as rubber and silicon, have recently been introduced to the trade, methods and techniques have remained fairly static over time</w:t>
            </w:r>
            <w:r w:rsidR="002C3058">
              <w:t>.</w:t>
            </w:r>
          </w:p>
        </w:tc>
      </w:tr>
    </w:tbl>
    <w:p w:rsidR="00782144" w:rsidRDefault="00782144">
      <w:r>
        <w:rPr>
          <w:b/>
        </w:rPr>
        <w:br w:type="page"/>
      </w:r>
    </w:p>
    <w:p w:rsidR="004B42B0" w:rsidRPr="004B42B0" w:rsidRDefault="004B42B0">
      <w:pPr>
        <w:rPr>
          <w:sz w:val="16"/>
          <w:szCs w:val="16"/>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6095"/>
      </w:tblGrid>
      <w:tr w:rsidR="00AB0FE6" w:rsidRPr="00580DEA" w:rsidTr="00AB0FE6">
        <w:trPr>
          <w:trHeight w:val="2794"/>
        </w:trPr>
        <w:tc>
          <w:tcPr>
            <w:tcW w:w="2977" w:type="dxa"/>
            <w:tcBorders>
              <w:top w:val="nil"/>
              <w:left w:val="nil"/>
              <w:bottom w:val="nil"/>
              <w:right w:val="double" w:sz="4" w:space="0" w:color="auto"/>
            </w:tcBorders>
          </w:tcPr>
          <w:p w:rsidR="00AB0FE6" w:rsidRPr="00580DEA" w:rsidRDefault="00AB0FE6" w:rsidP="00B27F4E">
            <w:pPr>
              <w:pStyle w:val="ABTH2"/>
            </w:pPr>
          </w:p>
        </w:tc>
        <w:tc>
          <w:tcPr>
            <w:tcW w:w="6095" w:type="dxa"/>
            <w:tcBorders>
              <w:top w:val="nil"/>
              <w:left w:val="double" w:sz="4" w:space="0" w:color="auto"/>
              <w:bottom w:val="nil"/>
              <w:right w:val="nil"/>
            </w:tcBorders>
          </w:tcPr>
          <w:p w:rsidR="00AB0FE6" w:rsidRPr="000B17E9" w:rsidRDefault="00AB0FE6" w:rsidP="00AB0FE6">
            <w:pPr>
              <w:pStyle w:val="ABTT"/>
            </w:pPr>
            <w:r>
              <w:t>Fibrous plasterers utilise particular conservation methods according to the Burra Charter to adhere to strict quality standards for restoration and repair. D</w:t>
            </w:r>
            <w:r w:rsidRPr="00BA7312">
              <w:t>ue to the significant heritage and</w:t>
            </w:r>
            <w:r>
              <w:t xml:space="preserve"> </w:t>
            </w:r>
            <w:r w:rsidRPr="00BA7312">
              <w:t>building conserv</w:t>
            </w:r>
            <w:r>
              <w:t xml:space="preserve">ation legislation now in place, industry confirmed the need for best practice restoration to be </w:t>
            </w:r>
            <w:r w:rsidRPr="00BA7312">
              <w:t>completed by industry trained specialist</w:t>
            </w:r>
            <w:r>
              <w:t xml:space="preserve">s. </w:t>
            </w:r>
          </w:p>
          <w:p w:rsidR="00AB0FE6" w:rsidRDefault="00AB0FE6" w:rsidP="00AB0FE6">
            <w:pPr>
              <w:pStyle w:val="ABTT"/>
            </w:pPr>
            <w:r>
              <w:t xml:space="preserve">The </w:t>
            </w:r>
            <w:r w:rsidRPr="000B17E9">
              <w:t>determination of course need should</w:t>
            </w:r>
            <w:r>
              <w:t xml:space="preserve"> therefore</w:t>
            </w:r>
            <w:r w:rsidRPr="000B17E9">
              <w:t xml:space="preserve"> encompass both the cultural value of this skill</w:t>
            </w:r>
            <w:r>
              <w:t>, the specialist skill and knowledge required of the trade and</w:t>
            </w:r>
            <w:r w:rsidRPr="000B17E9">
              <w:t xml:space="preserve"> economic/student demand.</w:t>
            </w:r>
            <w:r>
              <w:t xml:space="preserve"> </w:t>
            </w:r>
          </w:p>
          <w:p w:rsidR="00AB0FE6" w:rsidRPr="000C4858" w:rsidRDefault="00AB0FE6" w:rsidP="00AB0FE6">
            <w:pPr>
              <w:pStyle w:val="ABTT"/>
              <w:rPr>
                <w:b/>
              </w:rPr>
            </w:pPr>
            <w:r w:rsidRPr="000C4858">
              <w:rPr>
                <w:b/>
              </w:rPr>
              <w:t>Target group for the course</w:t>
            </w:r>
          </w:p>
          <w:p w:rsidR="00AB0FE6" w:rsidRDefault="00AB0FE6" w:rsidP="00AB0FE6">
            <w:pPr>
              <w:pStyle w:val="ABTT"/>
            </w:pPr>
            <w:r w:rsidRPr="000B17E9">
              <w:t xml:space="preserve">The course is aimed at </w:t>
            </w:r>
            <w:r>
              <w:t xml:space="preserve">solid plastering apprentices and </w:t>
            </w:r>
            <w:r w:rsidRPr="000B17E9">
              <w:t>qualified trade</w:t>
            </w:r>
            <w:r>
              <w:t>speople</w:t>
            </w:r>
            <w:r w:rsidRPr="000B17E9">
              <w:t xml:space="preserve"> looking</w:t>
            </w:r>
            <w:r>
              <w:t xml:space="preserve"> to expand their skill base.</w:t>
            </w:r>
            <w:r w:rsidRPr="000B17E9">
              <w:t xml:space="preserve"> Participants who complete the Course in Fibrous Pla</w:t>
            </w:r>
            <w:r>
              <w:t>s</w:t>
            </w:r>
            <w:r w:rsidRPr="000B17E9">
              <w:t>tering</w:t>
            </w:r>
            <w:r>
              <w:t xml:space="preserve"> (Shopwork)</w:t>
            </w:r>
            <w:r w:rsidRPr="000B17E9">
              <w:t xml:space="preserve"> will have the skills and knowledge necessary to plan and undertake</w:t>
            </w:r>
            <w:r w:rsidRPr="008576B6">
              <w:t xml:space="preserve"> </w:t>
            </w:r>
            <w:r>
              <w:t>architectural/modern/</w:t>
            </w:r>
            <w:r w:rsidRPr="000B17E9">
              <w:t>heritage restoration</w:t>
            </w:r>
            <w:r>
              <w:t xml:space="preserve"> work in a variety of</w:t>
            </w:r>
            <w:r w:rsidRPr="000B17E9">
              <w:t xml:space="preserve"> buildings</w:t>
            </w:r>
            <w:r>
              <w:t>.</w:t>
            </w:r>
          </w:p>
          <w:p w:rsidR="00AB0FE6" w:rsidRDefault="00AB0FE6" w:rsidP="00AB0FE6">
            <w:pPr>
              <w:pStyle w:val="ABTT"/>
            </w:pPr>
            <w:r>
              <w:t>A Project Steering Committee (PSC) was formed to oversee the accreditation of the course consisting of:</w:t>
            </w:r>
          </w:p>
          <w:p w:rsidR="00AB0FE6" w:rsidRDefault="00AB0FE6" w:rsidP="00AB0FE6">
            <w:pPr>
              <w:pStyle w:val="ABTB"/>
            </w:pPr>
            <w:r>
              <w:t>Mr Dave Robinson, Regency Plaster Contracting (Chair)</w:t>
            </w:r>
          </w:p>
          <w:p w:rsidR="00AB0FE6" w:rsidRDefault="00AB0FE6" w:rsidP="00AB0FE6">
            <w:pPr>
              <w:pStyle w:val="ABTB"/>
            </w:pPr>
            <w:r>
              <w:t xml:space="preserve">Mr Shane Bruce, </w:t>
            </w:r>
            <w:r w:rsidRPr="004560F7">
              <w:t>Picton Hopkins &amp; Sons</w:t>
            </w:r>
          </w:p>
          <w:p w:rsidR="00AB0FE6" w:rsidRDefault="00AB0FE6" w:rsidP="00AB0FE6">
            <w:pPr>
              <w:pStyle w:val="ABTB"/>
            </w:pPr>
            <w:r>
              <w:t>Mr Mark Toy, Association of Wall and Ceiling Industries of Australia and New Zealand Inc.</w:t>
            </w:r>
          </w:p>
          <w:p w:rsidR="00AB0FE6" w:rsidRDefault="00AB0FE6" w:rsidP="00AB0FE6">
            <w:pPr>
              <w:pStyle w:val="ABTB"/>
            </w:pPr>
            <w:r>
              <w:t>Mr Chris Kefalas, Melbourne Polytechnic</w:t>
            </w:r>
          </w:p>
          <w:p w:rsidR="00AB0FE6" w:rsidRDefault="00AB0FE6" w:rsidP="00AB0FE6">
            <w:pPr>
              <w:pStyle w:val="ABTB"/>
            </w:pPr>
            <w:r w:rsidRPr="00515F07">
              <w:t>Mr Robert Page</w:t>
            </w:r>
            <w:r>
              <w:t>/Steve Falla,</w:t>
            </w:r>
            <w:r w:rsidRPr="00515F07">
              <w:t xml:space="preserve"> Northern Plasterboard</w:t>
            </w:r>
          </w:p>
          <w:p w:rsidR="00AB0FE6" w:rsidRDefault="00AB0FE6" w:rsidP="00AB0FE6">
            <w:pPr>
              <w:pStyle w:val="ABTB"/>
            </w:pPr>
            <w:r>
              <w:t xml:space="preserve">Mr Liam O’Hearn, Construction, Forestry, Mining and </w:t>
            </w:r>
            <w:r>
              <w:br/>
              <w:t>Energy Union</w:t>
            </w:r>
          </w:p>
          <w:p w:rsidR="00AB0FE6" w:rsidRDefault="00AB0FE6" w:rsidP="00AB0FE6">
            <w:pPr>
              <w:pStyle w:val="ABTT"/>
            </w:pPr>
            <w:r>
              <w:t>In attendance:</w:t>
            </w:r>
          </w:p>
          <w:p w:rsidR="00AB0FE6" w:rsidRPr="003202BB" w:rsidRDefault="00AB0FE6" w:rsidP="00AB0FE6">
            <w:pPr>
              <w:pStyle w:val="ABTB"/>
            </w:pPr>
            <w:r w:rsidRPr="003202BB">
              <w:t>Ms Teresa</w:t>
            </w:r>
            <w:r w:rsidRPr="00D618BD">
              <w:t xml:space="preserve"> Signorello, Curriculum Maintenance Manager (CMM), Building and Construction, </w:t>
            </w:r>
            <w:r w:rsidRPr="003202BB">
              <w:t xml:space="preserve">Holmesglen Institute </w:t>
            </w:r>
          </w:p>
          <w:p w:rsidR="00AB0FE6" w:rsidRPr="00D618BD" w:rsidRDefault="00AB0FE6" w:rsidP="00AB0FE6">
            <w:pPr>
              <w:pStyle w:val="ABTB"/>
            </w:pPr>
            <w:r w:rsidRPr="00D618BD">
              <w:t>Ms Susan Fechner, Project Officer, Holmesglen Institute</w:t>
            </w:r>
          </w:p>
          <w:p w:rsidR="00AB0FE6" w:rsidRDefault="00AB0FE6" w:rsidP="0034504B">
            <w:pPr>
              <w:pStyle w:val="ABTT"/>
              <w:spacing w:after="80"/>
            </w:pPr>
            <w:r>
              <w:t>The Course in Fibrous Plastering (Shopwork) does not duplicate existing training products.</w:t>
            </w:r>
          </w:p>
        </w:tc>
      </w:tr>
      <w:tr w:rsidR="00AB0FE6" w:rsidRPr="00580DEA" w:rsidTr="00B27F4E">
        <w:trPr>
          <w:trHeight w:val="624"/>
        </w:trPr>
        <w:tc>
          <w:tcPr>
            <w:tcW w:w="2977" w:type="dxa"/>
            <w:tcBorders>
              <w:top w:val="nil"/>
              <w:left w:val="nil"/>
              <w:right w:val="double" w:sz="4" w:space="0" w:color="auto"/>
            </w:tcBorders>
          </w:tcPr>
          <w:p w:rsidR="00AB0FE6" w:rsidRPr="00016F62" w:rsidRDefault="00AB0FE6" w:rsidP="00B27F4E">
            <w:pPr>
              <w:pStyle w:val="ABTH2"/>
              <w:ind w:left="0" w:firstLine="0"/>
            </w:pPr>
            <w:r>
              <w:rPr>
                <w:rFonts w:cs="Times New Roman"/>
                <w:b w:val="0"/>
              </w:rPr>
              <w:br w:type="page"/>
            </w:r>
            <w:bookmarkStart w:id="26" w:name="_Toc432749689"/>
            <w:r>
              <w:t xml:space="preserve">3.2 </w:t>
            </w:r>
            <w:r w:rsidRPr="00016F62">
              <w:t xml:space="preserve">Review for </w:t>
            </w:r>
            <w:r w:rsidRPr="00016F62">
              <w:br/>
              <w:t>re-accreditation</w:t>
            </w:r>
            <w:bookmarkEnd w:id="26"/>
          </w:p>
        </w:tc>
        <w:tc>
          <w:tcPr>
            <w:tcW w:w="6095" w:type="dxa"/>
            <w:tcBorders>
              <w:top w:val="nil"/>
              <w:left w:val="double" w:sz="4" w:space="0" w:color="auto"/>
              <w:right w:val="nil"/>
            </w:tcBorders>
            <w:shd w:val="clear" w:color="auto" w:fill="FFFFFF" w:themeFill="background1"/>
          </w:tcPr>
          <w:p w:rsidR="00AB0FE6" w:rsidRPr="00916C54" w:rsidRDefault="00AB0FE6" w:rsidP="0034504B">
            <w:pPr>
              <w:pStyle w:val="Bodytext1"/>
              <w:spacing w:before="80"/>
              <w:rPr>
                <w:sz w:val="20"/>
              </w:rPr>
            </w:pPr>
            <w:r w:rsidRPr="00916C54">
              <w:rPr>
                <w:sz w:val="20"/>
              </w:rPr>
              <w:t>This application is being made for a re</w:t>
            </w:r>
            <w:r>
              <w:rPr>
                <w:sz w:val="20"/>
              </w:rPr>
              <w:t xml:space="preserve">accreditation </w:t>
            </w:r>
            <w:r w:rsidRPr="0034504B">
              <w:rPr>
                <w:sz w:val="20"/>
              </w:rPr>
              <w:t xml:space="preserve">on </w:t>
            </w:r>
            <w:r w:rsidRPr="00916C54">
              <w:rPr>
                <w:sz w:val="20"/>
              </w:rPr>
              <w:t>behalf of the Department of Education and Training.</w:t>
            </w:r>
          </w:p>
          <w:p w:rsidR="00AB0FE6" w:rsidRDefault="00AB0FE6" w:rsidP="00B27F4E">
            <w:pPr>
              <w:pStyle w:val="ABTT"/>
            </w:pPr>
            <w:r>
              <w:t>The current course 22137</w:t>
            </w:r>
            <w:r w:rsidRPr="00AF2E7D">
              <w:t>VIC Certificate II</w:t>
            </w:r>
            <w:r>
              <w:t>I</w:t>
            </w:r>
            <w:r w:rsidRPr="00AF2E7D">
              <w:t xml:space="preserve"> </w:t>
            </w:r>
            <w:r>
              <w:t>in Fibrous Plastering (Shopwork)</w:t>
            </w:r>
            <w:r w:rsidRPr="00AF2E7D">
              <w:t xml:space="preserve"> is due to expire on 31 December 2015</w:t>
            </w:r>
            <w:r>
              <w:t>.</w:t>
            </w:r>
          </w:p>
          <w:p w:rsidR="00AB0FE6" w:rsidRDefault="00AB0FE6" w:rsidP="00B27F4E">
            <w:pPr>
              <w:pStyle w:val="ABTT"/>
            </w:pPr>
            <w:r w:rsidRPr="005F4ACA">
              <w:t xml:space="preserve">The 22137VIC Certificate III in Fibrous Plastering </w:t>
            </w:r>
            <w:r>
              <w:t xml:space="preserve">(Shopwork) </w:t>
            </w:r>
            <w:r w:rsidRPr="005F4ACA">
              <w:t>has experienced poor student enrolment as a stand-alone qualification si</w:t>
            </w:r>
            <w:r>
              <w:t xml:space="preserve">nce its accreditation in 2010. </w:t>
            </w:r>
            <w:r w:rsidRPr="000B17E9">
              <w:t>Discussions with the four RTO’s registered to provide the 22137VIC Certificate III in Fibrous Plastering (Shopwork) confirmed that low, or in some cases, no enrolments resulted in</w:t>
            </w:r>
            <w:r>
              <w:t xml:space="preserve"> the course not being offered. </w:t>
            </w:r>
          </w:p>
          <w:p w:rsidR="00AE411F" w:rsidRPr="000B17E9" w:rsidRDefault="0034504B" w:rsidP="00B27F4E">
            <w:pPr>
              <w:pStyle w:val="ABTT"/>
            </w:pPr>
            <w:r>
              <w:t>The C</w:t>
            </w:r>
            <w:r w:rsidR="00AE411F">
              <w:t xml:space="preserve">ourse in Fibrous Plastering (Shopwork) </w:t>
            </w:r>
            <w:r w:rsidR="000F72F6">
              <w:t xml:space="preserve">has been </w:t>
            </w:r>
            <w:r w:rsidR="00AE411F">
              <w:t>redeveloped to meet</w:t>
            </w:r>
            <w:r>
              <w:t xml:space="preserve"> a</w:t>
            </w:r>
            <w:r w:rsidR="00AE411F">
              <w:t xml:space="preserve"> specialised need that was not addressed in an existing Training Package</w:t>
            </w:r>
            <w:r>
              <w:t>.</w:t>
            </w:r>
            <w:r w:rsidR="000F72F6">
              <w:t xml:space="preserve"> </w:t>
            </w:r>
          </w:p>
          <w:p w:rsidR="00AB0FE6" w:rsidRPr="00AB0FE6" w:rsidRDefault="00AB0FE6" w:rsidP="00B27F4E">
            <w:pPr>
              <w:pStyle w:val="Bodytext1"/>
              <w:rPr>
                <w:b/>
                <w:sz w:val="20"/>
              </w:rPr>
            </w:pPr>
            <w:r w:rsidRPr="00AB0FE6">
              <w:rPr>
                <w:b/>
                <w:sz w:val="20"/>
              </w:rPr>
              <w:t>Transition arrangements</w:t>
            </w:r>
            <w:r>
              <w:rPr>
                <w:b/>
                <w:sz w:val="20"/>
              </w:rPr>
              <w:t>.</w:t>
            </w:r>
          </w:p>
          <w:p w:rsidR="00AB0FE6" w:rsidRPr="00F22C09" w:rsidRDefault="00337314" w:rsidP="00A37773">
            <w:pPr>
              <w:pStyle w:val="ABTT"/>
            </w:pPr>
            <w:r>
              <w:t>T</w:t>
            </w:r>
            <w:r w:rsidR="00AB0FE6" w:rsidRPr="00AF2E7D">
              <w:t xml:space="preserve">able </w:t>
            </w:r>
            <w:r>
              <w:t xml:space="preserve">1 on the following page maps the </w:t>
            </w:r>
            <w:r w:rsidR="00AB0FE6" w:rsidRPr="00AF2E7D">
              <w:t>existing course structure to the new course</w:t>
            </w:r>
            <w:r w:rsidRPr="00A37773">
              <w:t xml:space="preserve">. </w:t>
            </w:r>
            <w:r w:rsidR="00A37773" w:rsidRPr="00A37773">
              <w:t>22309</w:t>
            </w:r>
            <w:r w:rsidRPr="00A37773">
              <w:t>VIC</w:t>
            </w:r>
            <w:r w:rsidR="0034504B">
              <w:t xml:space="preserve"> </w:t>
            </w:r>
            <w:r w:rsidR="00F170D5">
              <w:t xml:space="preserve">Course in </w:t>
            </w:r>
            <w:r w:rsidR="00F170D5" w:rsidRPr="001772BA">
              <w:t>Fibrous Plastering</w:t>
            </w:r>
            <w:r w:rsidR="00F170D5">
              <w:t xml:space="preserve"> (Shopwork</w:t>
            </w:r>
            <w:r w:rsidR="00F170D5" w:rsidRPr="00F170D5">
              <w:t>) r</w:t>
            </w:r>
            <w:r w:rsidR="000F72F6" w:rsidRPr="00F170D5">
              <w:t>eplace</w:t>
            </w:r>
            <w:r w:rsidR="0034504B">
              <w:t xml:space="preserve">s and is </w:t>
            </w:r>
            <w:r w:rsidR="0034504B" w:rsidRPr="00337314">
              <w:rPr>
                <w:u w:val="single"/>
              </w:rPr>
              <w:t>not equivalent</w:t>
            </w:r>
            <w:r w:rsidR="0034504B">
              <w:t xml:space="preserve"> to 22137</w:t>
            </w:r>
            <w:r w:rsidR="000F72F6" w:rsidRPr="00F170D5">
              <w:t>VIC</w:t>
            </w:r>
            <w:r w:rsidR="0034504B">
              <w:t xml:space="preserve"> Certificate III in Fibrous Plastering (Shopwork).</w:t>
            </w:r>
          </w:p>
        </w:tc>
      </w:tr>
    </w:tbl>
    <w:p w:rsidR="00056AFD" w:rsidRDefault="00CB413D" w:rsidP="00685B52">
      <w:pPr>
        <w:spacing w:after="80"/>
        <w:rPr>
          <w:b/>
        </w:rPr>
      </w:pPr>
      <w:r>
        <w:rPr>
          <w:b/>
        </w:rPr>
        <w:br w:type="page"/>
      </w:r>
      <w:r w:rsidR="00056AFD">
        <w:rPr>
          <w:b/>
        </w:rPr>
        <w:t>Table 1: Transition arrangements</w:t>
      </w:r>
    </w:p>
    <w:tbl>
      <w:tblPr>
        <w:tblStyle w:val="TableGrid"/>
        <w:tblW w:w="0" w:type="auto"/>
        <w:tblInd w:w="108" w:type="dxa"/>
        <w:tblLook w:val="04A0" w:firstRow="1" w:lastRow="0" w:firstColumn="1" w:lastColumn="0" w:noHBand="0" w:noVBand="1"/>
      </w:tblPr>
      <w:tblGrid>
        <w:gridCol w:w="1806"/>
        <w:gridCol w:w="1833"/>
        <w:gridCol w:w="1853"/>
        <w:gridCol w:w="1840"/>
        <w:gridCol w:w="1840"/>
      </w:tblGrid>
      <w:tr w:rsidR="00056AFD" w:rsidRPr="00685B52" w:rsidTr="00056AFD">
        <w:tc>
          <w:tcPr>
            <w:tcW w:w="3639" w:type="dxa"/>
            <w:gridSpan w:val="2"/>
            <w:shd w:val="clear" w:color="auto" w:fill="F2F2F2" w:themeFill="background1" w:themeFillShade="F2"/>
          </w:tcPr>
          <w:p w:rsidR="00056AFD" w:rsidRPr="00685B52" w:rsidRDefault="00A37773" w:rsidP="00685B52">
            <w:pPr>
              <w:spacing w:before="80" w:after="80"/>
              <w:rPr>
                <w:rFonts w:cs="Arial"/>
                <w:b/>
              </w:rPr>
            </w:pPr>
            <w:r w:rsidRPr="00A37773">
              <w:rPr>
                <w:rFonts w:cs="Arial"/>
                <w:b/>
              </w:rPr>
              <w:t>22309</w:t>
            </w:r>
            <w:r w:rsidR="0034504B" w:rsidRPr="00A37773">
              <w:rPr>
                <w:rFonts w:cs="Arial"/>
                <w:b/>
              </w:rPr>
              <w:t xml:space="preserve">VIC </w:t>
            </w:r>
            <w:r w:rsidR="00056AFD" w:rsidRPr="00A37773">
              <w:rPr>
                <w:rFonts w:cs="Arial"/>
                <w:b/>
              </w:rPr>
              <w:t>C</w:t>
            </w:r>
            <w:r w:rsidR="00056AFD" w:rsidRPr="00685B52">
              <w:rPr>
                <w:rFonts w:cs="Arial"/>
                <w:b/>
              </w:rPr>
              <w:t>ourse in Fibrous Plastering (Shopwork)</w:t>
            </w:r>
          </w:p>
        </w:tc>
        <w:tc>
          <w:tcPr>
            <w:tcW w:w="3693" w:type="dxa"/>
            <w:gridSpan w:val="2"/>
            <w:shd w:val="clear" w:color="auto" w:fill="F2F2F2" w:themeFill="background1" w:themeFillShade="F2"/>
          </w:tcPr>
          <w:p w:rsidR="00056AFD" w:rsidRPr="00685B52" w:rsidRDefault="00056AFD" w:rsidP="00685B52">
            <w:pPr>
              <w:spacing w:before="80" w:after="80"/>
              <w:rPr>
                <w:rFonts w:cs="Arial"/>
                <w:b/>
              </w:rPr>
            </w:pPr>
            <w:r w:rsidRPr="00685B52">
              <w:rPr>
                <w:rFonts w:cs="Arial"/>
                <w:b/>
              </w:rPr>
              <w:t>22137VIC Certificate III in Fibrous Plastering</w:t>
            </w:r>
            <w:r w:rsidR="009E1170" w:rsidRPr="00685B52">
              <w:rPr>
                <w:rFonts w:cs="Arial"/>
                <w:b/>
              </w:rPr>
              <w:t>(Shopwork)</w:t>
            </w:r>
          </w:p>
        </w:tc>
        <w:tc>
          <w:tcPr>
            <w:tcW w:w="1840" w:type="dxa"/>
            <w:vMerge w:val="restart"/>
            <w:shd w:val="clear" w:color="auto" w:fill="F2F2F2" w:themeFill="background1" w:themeFillShade="F2"/>
          </w:tcPr>
          <w:p w:rsidR="00056AFD" w:rsidRPr="00685B52" w:rsidRDefault="00056AFD" w:rsidP="00685B52">
            <w:pPr>
              <w:spacing w:before="80" w:after="80"/>
              <w:rPr>
                <w:rFonts w:cs="Arial"/>
                <w:b/>
              </w:rPr>
            </w:pPr>
            <w:r w:rsidRPr="00685B52">
              <w:rPr>
                <w:rFonts w:cs="Arial"/>
                <w:b/>
              </w:rPr>
              <w:t>Relationship</w:t>
            </w:r>
          </w:p>
        </w:tc>
      </w:tr>
      <w:tr w:rsidR="00056AFD" w:rsidRPr="00685B52" w:rsidTr="00056AFD">
        <w:tc>
          <w:tcPr>
            <w:tcW w:w="1806" w:type="dxa"/>
          </w:tcPr>
          <w:p w:rsidR="00056AFD" w:rsidRPr="00685B52" w:rsidRDefault="00056AFD" w:rsidP="00685B52">
            <w:pPr>
              <w:spacing w:before="80" w:after="80"/>
              <w:rPr>
                <w:rFonts w:cs="Arial"/>
                <w:b/>
              </w:rPr>
            </w:pPr>
            <w:r w:rsidRPr="00685B52">
              <w:rPr>
                <w:rFonts w:cs="Arial"/>
                <w:b/>
              </w:rPr>
              <w:t>Unit code</w:t>
            </w:r>
          </w:p>
        </w:tc>
        <w:tc>
          <w:tcPr>
            <w:tcW w:w="1833" w:type="dxa"/>
          </w:tcPr>
          <w:p w:rsidR="00056AFD" w:rsidRPr="00685B52" w:rsidRDefault="00056AFD" w:rsidP="00685B52">
            <w:pPr>
              <w:spacing w:before="80" w:after="80"/>
              <w:rPr>
                <w:rFonts w:cs="Arial"/>
                <w:b/>
              </w:rPr>
            </w:pPr>
            <w:r w:rsidRPr="00685B52">
              <w:rPr>
                <w:rFonts w:cs="Arial"/>
                <w:b/>
              </w:rPr>
              <w:t>Unit title</w:t>
            </w:r>
          </w:p>
        </w:tc>
        <w:tc>
          <w:tcPr>
            <w:tcW w:w="1853" w:type="dxa"/>
          </w:tcPr>
          <w:p w:rsidR="00056AFD" w:rsidRPr="00685B52" w:rsidRDefault="00056AFD" w:rsidP="00685B52">
            <w:pPr>
              <w:spacing w:before="80" w:after="80"/>
              <w:rPr>
                <w:rFonts w:cs="Arial"/>
                <w:b/>
              </w:rPr>
            </w:pPr>
            <w:r w:rsidRPr="00685B52">
              <w:rPr>
                <w:rFonts w:cs="Arial"/>
                <w:b/>
              </w:rPr>
              <w:t>Unit code</w:t>
            </w:r>
          </w:p>
        </w:tc>
        <w:tc>
          <w:tcPr>
            <w:tcW w:w="1840" w:type="dxa"/>
          </w:tcPr>
          <w:p w:rsidR="00056AFD" w:rsidRPr="00685B52" w:rsidRDefault="00056AFD" w:rsidP="00685B52">
            <w:pPr>
              <w:spacing w:before="80" w:after="80"/>
              <w:rPr>
                <w:rFonts w:cs="Arial"/>
                <w:b/>
              </w:rPr>
            </w:pPr>
            <w:r w:rsidRPr="00685B52">
              <w:rPr>
                <w:rFonts w:cs="Arial"/>
                <w:b/>
              </w:rPr>
              <w:t>Unit title</w:t>
            </w:r>
          </w:p>
        </w:tc>
        <w:tc>
          <w:tcPr>
            <w:tcW w:w="1840" w:type="dxa"/>
            <w:vMerge/>
          </w:tcPr>
          <w:p w:rsidR="00056AFD" w:rsidRPr="00685B52" w:rsidRDefault="00056AFD" w:rsidP="00685B52">
            <w:pPr>
              <w:spacing w:before="80" w:after="80"/>
              <w:rPr>
                <w:rFonts w:cs="Arial"/>
                <w:b/>
              </w:rPr>
            </w:pPr>
          </w:p>
        </w:tc>
      </w:tr>
      <w:tr w:rsidR="00056AFD" w:rsidRPr="007264A3" w:rsidTr="00056AFD">
        <w:tc>
          <w:tcPr>
            <w:tcW w:w="1806" w:type="dxa"/>
          </w:tcPr>
          <w:p w:rsidR="00056AFD" w:rsidRPr="007264A3" w:rsidRDefault="00056AFD" w:rsidP="006D1915">
            <w:pPr>
              <w:spacing w:before="80" w:after="80"/>
              <w:rPr>
                <w:rFonts w:cs="Arial"/>
              </w:rPr>
            </w:pPr>
          </w:p>
        </w:tc>
        <w:tc>
          <w:tcPr>
            <w:tcW w:w="1833" w:type="dxa"/>
          </w:tcPr>
          <w:p w:rsidR="00056AFD" w:rsidRPr="007264A3" w:rsidRDefault="00056AFD" w:rsidP="006D1915">
            <w:pPr>
              <w:spacing w:before="80" w:after="80"/>
              <w:rPr>
                <w:rFonts w:cs="Arial"/>
              </w:rPr>
            </w:pPr>
          </w:p>
        </w:tc>
        <w:tc>
          <w:tcPr>
            <w:tcW w:w="1853" w:type="dxa"/>
          </w:tcPr>
          <w:p w:rsidR="00056AFD" w:rsidRPr="007264A3" w:rsidRDefault="00056AFD" w:rsidP="006D1915">
            <w:pPr>
              <w:spacing w:before="80" w:after="80"/>
              <w:rPr>
                <w:rFonts w:cs="Arial"/>
              </w:rPr>
            </w:pPr>
            <w:r w:rsidRPr="007264A3">
              <w:rPr>
                <w:rFonts w:cs="Arial"/>
              </w:rPr>
              <w:t>CPCCOHS1001A</w:t>
            </w:r>
          </w:p>
        </w:tc>
        <w:tc>
          <w:tcPr>
            <w:tcW w:w="1840" w:type="dxa"/>
          </w:tcPr>
          <w:p w:rsidR="00056AFD" w:rsidRPr="007264A3" w:rsidRDefault="00056AFD" w:rsidP="006D1915">
            <w:pPr>
              <w:spacing w:before="80" w:after="80"/>
              <w:rPr>
                <w:rFonts w:cs="Arial"/>
              </w:rPr>
            </w:pPr>
            <w:r w:rsidRPr="007264A3">
              <w:rPr>
                <w:rFonts w:cs="Arial"/>
              </w:rPr>
              <w:t>Work safely in the construction industry</w:t>
            </w:r>
          </w:p>
        </w:tc>
        <w:tc>
          <w:tcPr>
            <w:tcW w:w="1840" w:type="dxa"/>
          </w:tcPr>
          <w:p w:rsidR="00056AFD" w:rsidRPr="007264A3" w:rsidRDefault="00056AFD" w:rsidP="006D1915">
            <w:pPr>
              <w:spacing w:before="80" w:after="80"/>
              <w:rPr>
                <w:rFonts w:cs="Arial"/>
              </w:rPr>
            </w:pPr>
            <w:r>
              <w:rPr>
                <w:rFonts w:cs="Arial"/>
              </w:rPr>
              <w:t>Deleted</w:t>
            </w:r>
          </w:p>
        </w:tc>
      </w:tr>
      <w:tr w:rsidR="00056AFD" w:rsidRPr="007264A3" w:rsidTr="00056AFD">
        <w:tc>
          <w:tcPr>
            <w:tcW w:w="1806" w:type="dxa"/>
          </w:tcPr>
          <w:p w:rsidR="00056AFD" w:rsidRPr="007264A3" w:rsidRDefault="00056AFD" w:rsidP="006D1915">
            <w:pPr>
              <w:spacing w:before="80" w:after="80"/>
              <w:rPr>
                <w:rFonts w:cs="Arial"/>
              </w:rPr>
            </w:pPr>
          </w:p>
        </w:tc>
        <w:tc>
          <w:tcPr>
            <w:tcW w:w="1833" w:type="dxa"/>
          </w:tcPr>
          <w:p w:rsidR="00056AFD" w:rsidRPr="007264A3" w:rsidRDefault="00056AFD" w:rsidP="006D1915">
            <w:pPr>
              <w:spacing w:before="80" w:after="80"/>
              <w:rPr>
                <w:rFonts w:cs="Arial"/>
              </w:rPr>
            </w:pPr>
          </w:p>
        </w:tc>
        <w:tc>
          <w:tcPr>
            <w:tcW w:w="1853" w:type="dxa"/>
          </w:tcPr>
          <w:p w:rsidR="00056AFD" w:rsidRPr="007264A3" w:rsidRDefault="00056AFD" w:rsidP="006D1915">
            <w:pPr>
              <w:spacing w:before="80" w:after="80"/>
              <w:rPr>
                <w:rFonts w:cs="Arial"/>
              </w:rPr>
            </w:pPr>
            <w:r w:rsidRPr="007264A3">
              <w:rPr>
                <w:rFonts w:cs="Arial"/>
              </w:rPr>
              <w:t>CPCCOHS2001A</w:t>
            </w:r>
          </w:p>
        </w:tc>
        <w:tc>
          <w:tcPr>
            <w:tcW w:w="1840" w:type="dxa"/>
          </w:tcPr>
          <w:p w:rsidR="00056AFD" w:rsidRPr="007264A3" w:rsidRDefault="00056AFD" w:rsidP="006D1915">
            <w:pPr>
              <w:spacing w:before="80" w:after="80"/>
              <w:rPr>
                <w:rFonts w:cs="Arial"/>
              </w:rPr>
            </w:pPr>
            <w:r w:rsidRPr="007264A3">
              <w:rPr>
                <w:rFonts w:cs="Arial"/>
              </w:rPr>
              <w:t>Apply OHS requirements, policies and procedures in the construction industry</w:t>
            </w:r>
          </w:p>
        </w:tc>
        <w:tc>
          <w:tcPr>
            <w:tcW w:w="1840" w:type="dxa"/>
          </w:tcPr>
          <w:p w:rsidR="00056AFD" w:rsidRPr="007264A3" w:rsidRDefault="00056AFD" w:rsidP="006D1915">
            <w:pPr>
              <w:spacing w:before="80" w:after="80"/>
              <w:rPr>
                <w:rFonts w:cs="Arial"/>
              </w:rPr>
            </w:pPr>
            <w:r>
              <w:rPr>
                <w:rFonts w:cs="Arial"/>
              </w:rPr>
              <w:t>Deleted</w:t>
            </w:r>
          </w:p>
        </w:tc>
      </w:tr>
      <w:tr w:rsidR="00056AFD" w:rsidRPr="007264A3" w:rsidTr="00056AFD">
        <w:tc>
          <w:tcPr>
            <w:tcW w:w="1806" w:type="dxa"/>
          </w:tcPr>
          <w:p w:rsidR="00056AFD" w:rsidRPr="007264A3" w:rsidRDefault="00056AFD" w:rsidP="00A37773">
            <w:pPr>
              <w:spacing w:before="80" w:after="80"/>
              <w:rPr>
                <w:rFonts w:cs="Arial"/>
                <w:b/>
              </w:rPr>
            </w:pPr>
            <w:r w:rsidRPr="007264A3">
              <w:rPr>
                <w:rFonts w:cs="Arial"/>
              </w:rPr>
              <w:t>VU</w:t>
            </w:r>
            <w:r w:rsidR="00A37773">
              <w:rPr>
                <w:rFonts w:cs="Arial"/>
              </w:rPr>
              <w:t>21851</w:t>
            </w:r>
          </w:p>
        </w:tc>
        <w:tc>
          <w:tcPr>
            <w:tcW w:w="1833" w:type="dxa"/>
          </w:tcPr>
          <w:p w:rsidR="00056AFD" w:rsidRPr="007264A3" w:rsidRDefault="00056AFD" w:rsidP="006D1915">
            <w:pPr>
              <w:spacing w:before="80" w:after="80"/>
              <w:rPr>
                <w:rFonts w:cs="Arial"/>
                <w:b/>
              </w:rPr>
            </w:pPr>
            <w:r w:rsidRPr="007264A3">
              <w:rPr>
                <w:rFonts w:cs="Arial"/>
              </w:rPr>
              <w:t>Make up models</w:t>
            </w:r>
          </w:p>
        </w:tc>
        <w:tc>
          <w:tcPr>
            <w:tcW w:w="1853" w:type="dxa"/>
          </w:tcPr>
          <w:p w:rsidR="00056AFD" w:rsidRPr="007264A3" w:rsidRDefault="00056AFD" w:rsidP="006D1915">
            <w:pPr>
              <w:spacing w:before="80" w:after="80"/>
              <w:rPr>
                <w:rFonts w:cs="Arial"/>
                <w:b/>
              </w:rPr>
            </w:pPr>
            <w:r w:rsidRPr="007264A3">
              <w:rPr>
                <w:rFonts w:cs="Arial"/>
              </w:rPr>
              <w:t>VU20519</w:t>
            </w:r>
          </w:p>
        </w:tc>
        <w:tc>
          <w:tcPr>
            <w:tcW w:w="1840" w:type="dxa"/>
          </w:tcPr>
          <w:p w:rsidR="00056AFD" w:rsidRPr="007264A3" w:rsidRDefault="00056AFD" w:rsidP="006D1915">
            <w:pPr>
              <w:spacing w:before="80" w:after="80"/>
              <w:rPr>
                <w:rFonts w:cs="Arial"/>
                <w:b/>
              </w:rPr>
            </w:pPr>
            <w:r w:rsidRPr="007264A3">
              <w:rPr>
                <w:rFonts w:cs="Arial"/>
              </w:rPr>
              <w:t>Make up models</w:t>
            </w:r>
          </w:p>
        </w:tc>
        <w:tc>
          <w:tcPr>
            <w:tcW w:w="1840" w:type="dxa"/>
          </w:tcPr>
          <w:p w:rsidR="00056AFD" w:rsidRPr="007264A3" w:rsidRDefault="00056AFD" w:rsidP="006D1915">
            <w:pPr>
              <w:spacing w:before="80" w:after="80"/>
              <w:rPr>
                <w:rFonts w:cs="Arial"/>
              </w:rPr>
            </w:pPr>
            <w:r>
              <w:rPr>
                <w:rFonts w:cs="Arial"/>
              </w:rPr>
              <w:t>Equivalent</w:t>
            </w:r>
          </w:p>
        </w:tc>
      </w:tr>
      <w:tr w:rsidR="00056AFD" w:rsidRPr="007264A3" w:rsidTr="00056AFD">
        <w:tc>
          <w:tcPr>
            <w:tcW w:w="1806" w:type="dxa"/>
          </w:tcPr>
          <w:p w:rsidR="00056AFD" w:rsidRPr="007264A3" w:rsidRDefault="00056AFD" w:rsidP="00A37773">
            <w:pPr>
              <w:spacing w:before="80" w:after="80"/>
              <w:rPr>
                <w:rFonts w:cs="Arial"/>
                <w:b/>
              </w:rPr>
            </w:pPr>
            <w:r w:rsidRPr="007264A3">
              <w:rPr>
                <w:rFonts w:cs="Arial"/>
              </w:rPr>
              <w:t>VU</w:t>
            </w:r>
            <w:r w:rsidR="00A37773">
              <w:rPr>
                <w:rFonts w:cs="Arial"/>
              </w:rPr>
              <w:t>21852</w:t>
            </w:r>
          </w:p>
        </w:tc>
        <w:tc>
          <w:tcPr>
            <w:tcW w:w="1833" w:type="dxa"/>
          </w:tcPr>
          <w:p w:rsidR="00056AFD" w:rsidRPr="007264A3" w:rsidRDefault="00056AFD" w:rsidP="006D1915">
            <w:pPr>
              <w:spacing w:before="80" w:after="80"/>
              <w:rPr>
                <w:rFonts w:cs="Arial"/>
                <w:b/>
              </w:rPr>
            </w:pPr>
            <w:r w:rsidRPr="007264A3">
              <w:rPr>
                <w:rFonts w:cs="Arial"/>
              </w:rPr>
              <w:t>Produce moulds</w:t>
            </w:r>
          </w:p>
        </w:tc>
        <w:tc>
          <w:tcPr>
            <w:tcW w:w="1853" w:type="dxa"/>
          </w:tcPr>
          <w:p w:rsidR="00056AFD" w:rsidRPr="007264A3" w:rsidRDefault="00056AFD" w:rsidP="006D1915">
            <w:pPr>
              <w:spacing w:before="80" w:after="80"/>
              <w:rPr>
                <w:rFonts w:cs="Arial"/>
                <w:b/>
              </w:rPr>
            </w:pPr>
            <w:r w:rsidRPr="007264A3">
              <w:rPr>
                <w:rFonts w:cs="Arial"/>
              </w:rPr>
              <w:t>VU20520</w:t>
            </w:r>
          </w:p>
        </w:tc>
        <w:tc>
          <w:tcPr>
            <w:tcW w:w="1840" w:type="dxa"/>
          </w:tcPr>
          <w:p w:rsidR="00056AFD" w:rsidRPr="007264A3" w:rsidRDefault="00056AFD" w:rsidP="006D1915">
            <w:pPr>
              <w:spacing w:before="80" w:after="80"/>
              <w:rPr>
                <w:rFonts w:cs="Arial"/>
                <w:b/>
              </w:rPr>
            </w:pPr>
            <w:r w:rsidRPr="007264A3">
              <w:rPr>
                <w:rFonts w:cs="Arial"/>
              </w:rPr>
              <w:t>Produce moulds</w:t>
            </w:r>
          </w:p>
        </w:tc>
        <w:tc>
          <w:tcPr>
            <w:tcW w:w="1840" w:type="dxa"/>
          </w:tcPr>
          <w:p w:rsidR="00056AFD" w:rsidRPr="007264A3" w:rsidRDefault="00056AFD" w:rsidP="006D1915">
            <w:pPr>
              <w:spacing w:before="80" w:after="80"/>
              <w:rPr>
                <w:rFonts w:cs="Arial"/>
              </w:rPr>
            </w:pPr>
            <w:r>
              <w:rPr>
                <w:rFonts w:cs="Arial"/>
              </w:rPr>
              <w:t>Equivalent</w:t>
            </w:r>
          </w:p>
        </w:tc>
      </w:tr>
      <w:tr w:rsidR="00056AFD" w:rsidRPr="007264A3" w:rsidTr="00056AFD">
        <w:tc>
          <w:tcPr>
            <w:tcW w:w="1806" w:type="dxa"/>
          </w:tcPr>
          <w:p w:rsidR="00056AFD" w:rsidRPr="007264A3" w:rsidRDefault="00056AFD" w:rsidP="00A37773">
            <w:pPr>
              <w:spacing w:before="80" w:after="80"/>
              <w:rPr>
                <w:rFonts w:cs="Arial"/>
                <w:b/>
              </w:rPr>
            </w:pPr>
            <w:r w:rsidRPr="007264A3">
              <w:rPr>
                <w:rFonts w:cs="Arial"/>
              </w:rPr>
              <w:t>VU</w:t>
            </w:r>
            <w:r w:rsidR="00A37773">
              <w:rPr>
                <w:rFonts w:cs="Arial"/>
              </w:rPr>
              <w:t>21853</w:t>
            </w:r>
          </w:p>
        </w:tc>
        <w:tc>
          <w:tcPr>
            <w:tcW w:w="1833" w:type="dxa"/>
          </w:tcPr>
          <w:p w:rsidR="00056AFD" w:rsidRPr="007264A3" w:rsidRDefault="00056AFD" w:rsidP="006D1915">
            <w:pPr>
              <w:spacing w:before="80" w:after="80"/>
              <w:rPr>
                <w:rFonts w:cs="Arial"/>
                <w:b/>
              </w:rPr>
            </w:pPr>
            <w:r w:rsidRPr="007264A3">
              <w:rPr>
                <w:rFonts w:cs="Arial"/>
              </w:rPr>
              <w:t>Cast architectural features in plaster</w:t>
            </w:r>
          </w:p>
        </w:tc>
        <w:tc>
          <w:tcPr>
            <w:tcW w:w="1853" w:type="dxa"/>
          </w:tcPr>
          <w:p w:rsidR="00056AFD" w:rsidRPr="007264A3" w:rsidRDefault="00056AFD" w:rsidP="006D1915">
            <w:pPr>
              <w:spacing w:before="80" w:after="80"/>
              <w:rPr>
                <w:rFonts w:cs="Arial"/>
                <w:b/>
              </w:rPr>
            </w:pPr>
            <w:r w:rsidRPr="007264A3">
              <w:rPr>
                <w:rFonts w:cs="Arial"/>
              </w:rPr>
              <w:t>VU20521</w:t>
            </w:r>
          </w:p>
        </w:tc>
        <w:tc>
          <w:tcPr>
            <w:tcW w:w="1840" w:type="dxa"/>
          </w:tcPr>
          <w:p w:rsidR="00056AFD" w:rsidRPr="007264A3" w:rsidRDefault="00056AFD" w:rsidP="006D1915">
            <w:pPr>
              <w:spacing w:before="80" w:after="80"/>
              <w:rPr>
                <w:rFonts w:cs="Arial"/>
                <w:b/>
              </w:rPr>
            </w:pPr>
            <w:r w:rsidRPr="007264A3">
              <w:rPr>
                <w:rFonts w:cs="Arial"/>
              </w:rPr>
              <w:t>Cast architectural features in plaster</w:t>
            </w:r>
          </w:p>
        </w:tc>
        <w:tc>
          <w:tcPr>
            <w:tcW w:w="1840" w:type="dxa"/>
          </w:tcPr>
          <w:p w:rsidR="00056AFD" w:rsidRPr="007264A3" w:rsidRDefault="00056AFD" w:rsidP="006D1915">
            <w:pPr>
              <w:spacing w:before="80" w:after="80"/>
              <w:rPr>
                <w:rFonts w:cs="Arial"/>
              </w:rPr>
            </w:pPr>
            <w:r>
              <w:rPr>
                <w:rFonts w:cs="Arial"/>
              </w:rPr>
              <w:t>Equivalent</w:t>
            </w:r>
          </w:p>
        </w:tc>
      </w:tr>
      <w:tr w:rsidR="00056AFD" w:rsidRPr="007264A3" w:rsidTr="00056AFD">
        <w:tc>
          <w:tcPr>
            <w:tcW w:w="1806" w:type="dxa"/>
          </w:tcPr>
          <w:p w:rsidR="00056AFD" w:rsidRPr="007264A3" w:rsidRDefault="00056AFD" w:rsidP="00A37773">
            <w:pPr>
              <w:spacing w:before="80" w:after="80"/>
              <w:rPr>
                <w:rFonts w:cs="Arial"/>
                <w:b/>
              </w:rPr>
            </w:pPr>
            <w:r w:rsidRPr="007264A3">
              <w:rPr>
                <w:rFonts w:cs="Arial"/>
              </w:rPr>
              <w:t>VU</w:t>
            </w:r>
            <w:r w:rsidR="00A37773">
              <w:rPr>
                <w:rFonts w:cs="Arial"/>
              </w:rPr>
              <w:t>21854</w:t>
            </w:r>
          </w:p>
        </w:tc>
        <w:tc>
          <w:tcPr>
            <w:tcW w:w="1833" w:type="dxa"/>
          </w:tcPr>
          <w:p w:rsidR="00056AFD" w:rsidRPr="007264A3" w:rsidRDefault="00056AFD" w:rsidP="006D1915">
            <w:pPr>
              <w:spacing w:before="80" w:after="80"/>
              <w:rPr>
                <w:rFonts w:cs="Arial"/>
                <w:b/>
              </w:rPr>
            </w:pPr>
            <w:r w:rsidRPr="007264A3">
              <w:rPr>
                <w:rFonts w:cs="Arial"/>
              </w:rPr>
              <w:t>Cast architectural features in cement</w:t>
            </w:r>
          </w:p>
        </w:tc>
        <w:tc>
          <w:tcPr>
            <w:tcW w:w="1853" w:type="dxa"/>
          </w:tcPr>
          <w:p w:rsidR="00056AFD" w:rsidRPr="007264A3" w:rsidRDefault="00056AFD" w:rsidP="006D1915">
            <w:pPr>
              <w:spacing w:before="80" w:after="80"/>
              <w:rPr>
                <w:rFonts w:cs="Arial"/>
                <w:b/>
              </w:rPr>
            </w:pPr>
            <w:r w:rsidRPr="007264A3">
              <w:rPr>
                <w:rFonts w:cs="Arial"/>
              </w:rPr>
              <w:t>VU20522</w:t>
            </w:r>
          </w:p>
        </w:tc>
        <w:tc>
          <w:tcPr>
            <w:tcW w:w="1840" w:type="dxa"/>
          </w:tcPr>
          <w:p w:rsidR="00056AFD" w:rsidRPr="007264A3" w:rsidRDefault="00056AFD" w:rsidP="006D1915">
            <w:pPr>
              <w:spacing w:before="80" w:after="80"/>
              <w:rPr>
                <w:rFonts w:cs="Arial"/>
                <w:b/>
              </w:rPr>
            </w:pPr>
            <w:r w:rsidRPr="007264A3">
              <w:rPr>
                <w:rFonts w:cs="Arial"/>
              </w:rPr>
              <w:t>Cast architectural features in cement</w:t>
            </w:r>
          </w:p>
        </w:tc>
        <w:tc>
          <w:tcPr>
            <w:tcW w:w="1840" w:type="dxa"/>
          </w:tcPr>
          <w:p w:rsidR="00056AFD" w:rsidRPr="007264A3" w:rsidRDefault="00056AFD" w:rsidP="006D1915">
            <w:pPr>
              <w:spacing w:before="80" w:after="80"/>
              <w:rPr>
                <w:rFonts w:cs="Arial"/>
              </w:rPr>
            </w:pPr>
            <w:r>
              <w:rPr>
                <w:rFonts w:cs="Arial"/>
              </w:rPr>
              <w:t>Equivalent</w:t>
            </w:r>
          </w:p>
        </w:tc>
      </w:tr>
      <w:tr w:rsidR="00056AFD" w:rsidRPr="007264A3" w:rsidTr="00056AFD">
        <w:tc>
          <w:tcPr>
            <w:tcW w:w="1806" w:type="dxa"/>
          </w:tcPr>
          <w:p w:rsidR="00056AFD" w:rsidRPr="007264A3" w:rsidRDefault="00056AFD" w:rsidP="00A37773">
            <w:pPr>
              <w:spacing w:before="80" w:after="80"/>
              <w:rPr>
                <w:rFonts w:cs="Arial"/>
                <w:b/>
              </w:rPr>
            </w:pPr>
            <w:r w:rsidRPr="007264A3">
              <w:rPr>
                <w:rFonts w:cs="Arial"/>
              </w:rPr>
              <w:t>VU</w:t>
            </w:r>
            <w:r w:rsidR="00A37773">
              <w:rPr>
                <w:rFonts w:cs="Arial"/>
              </w:rPr>
              <w:t>21855</w:t>
            </w:r>
          </w:p>
        </w:tc>
        <w:tc>
          <w:tcPr>
            <w:tcW w:w="1833" w:type="dxa"/>
          </w:tcPr>
          <w:p w:rsidR="00056AFD" w:rsidRPr="007264A3" w:rsidRDefault="00056AFD" w:rsidP="006D1915">
            <w:pPr>
              <w:spacing w:before="80" w:after="80"/>
              <w:rPr>
                <w:rFonts w:cs="Arial"/>
                <w:b/>
              </w:rPr>
            </w:pPr>
            <w:r w:rsidRPr="007264A3">
              <w:rPr>
                <w:rFonts w:cs="Arial"/>
              </w:rPr>
              <w:t>Restore architectural features</w:t>
            </w:r>
          </w:p>
        </w:tc>
        <w:tc>
          <w:tcPr>
            <w:tcW w:w="1853" w:type="dxa"/>
          </w:tcPr>
          <w:p w:rsidR="00056AFD" w:rsidRPr="007264A3" w:rsidRDefault="00056AFD" w:rsidP="006D1915">
            <w:pPr>
              <w:spacing w:before="80" w:after="80"/>
              <w:rPr>
                <w:rFonts w:cs="Arial"/>
                <w:b/>
              </w:rPr>
            </w:pPr>
            <w:r w:rsidRPr="007264A3">
              <w:rPr>
                <w:rFonts w:cs="Arial"/>
              </w:rPr>
              <w:t>VU20523</w:t>
            </w:r>
          </w:p>
        </w:tc>
        <w:tc>
          <w:tcPr>
            <w:tcW w:w="1840" w:type="dxa"/>
          </w:tcPr>
          <w:p w:rsidR="00056AFD" w:rsidRPr="007264A3" w:rsidRDefault="00056AFD" w:rsidP="006D1915">
            <w:pPr>
              <w:spacing w:before="80" w:after="80"/>
              <w:rPr>
                <w:rFonts w:cs="Arial"/>
                <w:b/>
              </w:rPr>
            </w:pPr>
            <w:r w:rsidRPr="007264A3">
              <w:rPr>
                <w:rFonts w:cs="Arial"/>
              </w:rPr>
              <w:t>Restore architectural features</w:t>
            </w:r>
          </w:p>
        </w:tc>
        <w:tc>
          <w:tcPr>
            <w:tcW w:w="1840" w:type="dxa"/>
          </w:tcPr>
          <w:p w:rsidR="00056AFD" w:rsidRPr="007264A3" w:rsidRDefault="00056AFD" w:rsidP="006D1915">
            <w:pPr>
              <w:spacing w:before="80" w:after="80"/>
              <w:rPr>
                <w:rFonts w:cs="Arial"/>
              </w:rPr>
            </w:pPr>
            <w:r>
              <w:rPr>
                <w:rFonts w:cs="Arial"/>
              </w:rPr>
              <w:t>Equivalent</w:t>
            </w:r>
          </w:p>
        </w:tc>
      </w:tr>
      <w:tr w:rsidR="00056AFD" w:rsidRPr="007264A3" w:rsidTr="00056AFD">
        <w:tc>
          <w:tcPr>
            <w:tcW w:w="1806" w:type="dxa"/>
          </w:tcPr>
          <w:p w:rsidR="00056AFD" w:rsidRPr="007264A3" w:rsidRDefault="00056AFD" w:rsidP="006D1915">
            <w:pPr>
              <w:pStyle w:val="Normal1"/>
              <w:spacing w:before="80" w:after="80"/>
              <w:rPr>
                <w:rFonts w:ascii="Arial" w:eastAsia="Calibri" w:hAnsi="Arial" w:cs="Arial"/>
                <w:sz w:val="20"/>
                <w:szCs w:val="20"/>
              </w:rPr>
            </w:pPr>
          </w:p>
        </w:tc>
        <w:tc>
          <w:tcPr>
            <w:tcW w:w="1833" w:type="dxa"/>
          </w:tcPr>
          <w:p w:rsidR="00056AFD" w:rsidRPr="007264A3" w:rsidRDefault="00056AFD" w:rsidP="006D1915">
            <w:pPr>
              <w:pStyle w:val="Normal1"/>
              <w:spacing w:before="80" w:after="80"/>
              <w:rPr>
                <w:rFonts w:ascii="Arial" w:hAnsi="Arial" w:cs="Arial"/>
                <w:sz w:val="20"/>
                <w:szCs w:val="20"/>
              </w:rPr>
            </w:pPr>
          </w:p>
        </w:tc>
        <w:tc>
          <w:tcPr>
            <w:tcW w:w="1853" w:type="dxa"/>
          </w:tcPr>
          <w:p w:rsidR="00056AFD" w:rsidRPr="00463B65" w:rsidRDefault="00056AFD" w:rsidP="006D1915">
            <w:pPr>
              <w:spacing w:before="80" w:after="80"/>
              <w:rPr>
                <w:rFonts w:cs="Arial"/>
              </w:rPr>
            </w:pPr>
            <w:r w:rsidRPr="00463B65">
              <w:rPr>
                <w:rFonts w:cs="Arial"/>
              </w:rPr>
              <w:t>CPCCCM2006A</w:t>
            </w:r>
          </w:p>
        </w:tc>
        <w:tc>
          <w:tcPr>
            <w:tcW w:w="1840" w:type="dxa"/>
          </w:tcPr>
          <w:p w:rsidR="00056AFD" w:rsidRPr="00463B65" w:rsidRDefault="00056AFD" w:rsidP="006D1915">
            <w:pPr>
              <w:spacing w:before="80" w:after="80"/>
              <w:rPr>
                <w:rFonts w:cs="Arial"/>
              </w:rPr>
            </w:pPr>
            <w:r w:rsidRPr="00463B65">
              <w:rPr>
                <w:rFonts w:cs="Arial"/>
              </w:rPr>
              <w:t>Apply basic levelling procedures</w:t>
            </w:r>
          </w:p>
        </w:tc>
        <w:tc>
          <w:tcPr>
            <w:tcW w:w="1840" w:type="dxa"/>
          </w:tcPr>
          <w:p w:rsidR="00056AFD" w:rsidRPr="007264A3" w:rsidRDefault="00056AFD" w:rsidP="006D1915">
            <w:pPr>
              <w:spacing w:before="80" w:after="80"/>
              <w:rPr>
                <w:rFonts w:cs="Arial"/>
              </w:rPr>
            </w:pPr>
            <w:r>
              <w:rPr>
                <w:rFonts w:cs="Arial"/>
              </w:rPr>
              <w:t>Deleted</w:t>
            </w:r>
          </w:p>
        </w:tc>
      </w:tr>
      <w:tr w:rsidR="00056AFD" w:rsidRPr="007264A3" w:rsidTr="00056AFD">
        <w:tc>
          <w:tcPr>
            <w:tcW w:w="1806" w:type="dxa"/>
          </w:tcPr>
          <w:p w:rsidR="00056AFD" w:rsidRPr="007264A3" w:rsidRDefault="00056AFD" w:rsidP="006D1915">
            <w:pPr>
              <w:spacing w:before="80" w:after="80"/>
              <w:rPr>
                <w:rFonts w:cs="Arial"/>
              </w:rPr>
            </w:pPr>
          </w:p>
        </w:tc>
        <w:tc>
          <w:tcPr>
            <w:tcW w:w="1833" w:type="dxa"/>
          </w:tcPr>
          <w:p w:rsidR="00056AFD" w:rsidRPr="007264A3" w:rsidRDefault="00056AFD" w:rsidP="006D1915">
            <w:pPr>
              <w:spacing w:before="80" w:after="80"/>
              <w:rPr>
                <w:rFonts w:cs="Arial"/>
              </w:rPr>
            </w:pPr>
          </w:p>
        </w:tc>
        <w:tc>
          <w:tcPr>
            <w:tcW w:w="1853" w:type="dxa"/>
          </w:tcPr>
          <w:p w:rsidR="00056AFD" w:rsidRPr="007264A3" w:rsidRDefault="00056AFD" w:rsidP="006D1915">
            <w:pPr>
              <w:spacing w:before="80" w:after="80"/>
              <w:rPr>
                <w:rFonts w:cs="Arial"/>
              </w:rPr>
            </w:pPr>
            <w:r w:rsidRPr="007264A3">
              <w:rPr>
                <w:rFonts w:cs="Arial"/>
              </w:rPr>
              <w:t>CPCCCM1004A</w:t>
            </w:r>
          </w:p>
        </w:tc>
        <w:tc>
          <w:tcPr>
            <w:tcW w:w="1840" w:type="dxa"/>
          </w:tcPr>
          <w:p w:rsidR="00056AFD" w:rsidRPr="007264A3" w:rsidRDefault="00056AFD" w:rsidP="006D1915">
            <w:pPr>
              <w:spacing w:before="80" w:after="80"/>
              <w:rPr>
                <w:rFonts w:cs="Arial"/>
              </w:rPr>
            </w:pPr>
            <w:r w:rsidRPr="007264A3">
              <w:rPr>
                <w:rFonts w:cs="Arial"/>
              </w:rPr>
              <w:t>Conduct workplace communication</w:t>
            </w:r>
          </w:p>
        </w:tc>
        <w:tc>
          <w:tcPr>
            <w:tcW w:w="1840" w:type="dxa"/>
          </w:tcPr>
          <w:p w:rsidR="00056AFD" w:rsidRPr="007264A3" w:rsidRDefault="00056AFD" w:rsidP="006D1915">
            <w:pPr>
              <w:spacing w:before="80" w:after="80"/>
              <w:rPr>
                <w:rFonts w:cs="Arial"/>
              </w:rPr>
            </w:pPr>
            <w:r>
              <w:rPr>
                <w:rFonts w:cs="Arial"/>
              </w:rPr>
              <w:t>Deleted</w:t>
            </w:r>
          </w:p>
        </w:tc>
      </w:tr>
      <w:tr w:rsidR="00056AFD" w:rsidRPr="007264A3" w:rsidTr="00056AFD">
        <w:tc>
          <w:tcPr>
            <w:tcW w:w="1806" w:type="dxa"/>
          </w:tcPr>
          <w:p w:rsidR="00056AFD" w:rsidRPr="007264A3" w:rsidRDefault="00056AFD" w:rsidP="006D1915">
            <w:pPr>
              <w:spacing w:before="80" w:after="80"/>
              <w:rPr>
                <w:rFonts w:cs="Arial"/>
              </w:rPr>
            </w:pPr>
          </w:p>
        </w:tc>
        <w:tc>
          <w:tcPr>
            <w:tcW w:w="1833" w:type="dxa"/>
          </w:tcPr>
          <w:p w:rsidR="00056AFD" w:rsidRPr="007264A3" w:rsidRDefault="00056AFD" w:rsidP="006D1915">
            <w:pPr>
              <w:spacing w:before="80" w:after="80"/>
              <w:rPr>
                <w:rFonts w:cs="Arial"/>
              </w:rPr>
            </w:pPr>
          </w:p>
        </w:tc>
        <w:tc>
          <w:tcPr>
            <w:tcW w:w="1853" w:type="dxa"/>
          </w:tcPr>
          <w:p w:rsidR="00056AFD" w:rsidRPr="00463B65" w:rsidRDefault="00056AFD" w:rsidP="006D1915">
            <w:pPr>
              <w:spacing w:before="80" w:after="80"/>
              <w:rPr>
                <w:rFonts w:cs="Arial"/>
              </w:rPr>
            </w:pPr>
            <w:r w:rsidRPr="00463B65">
              <w:rPr>
                <w:rFonts w:cs="Arial"/>
              </w:rPr>
              <w:t>CPCCSP2001A</w:t>
            </w:r>
          </w:p>
        </w:tc>
        <w:tc>
          <w:tcPr>
            <w:tcW w:w="1840" w:type="dxa"/>
          </w:tcPr>
          <w:p w:rsidR="00056AFD" w:rsidRPr="00463B65" w:rsidRDefault="00056AFD" w:rsidP="006D1915">
            <w:pPr>
              <w:spacing w:before="80" w:after="80"/>
              <w:rPr>
                <w:rFonts w:cs="Arial"/>
              </w:rPr>
            </w:pPr>
            <w:r w:rsidRPr="00463B65">
              <w:rPr>
                <w:rFonts w:cs="Arial"/>
              </w:rPr>
              <w:t>Handle solid plastering materials</w:t>
            </w:r>
          </w:p>
        </w:tc>
        <w:tc>
          <w:tcPr>
            <w:tcW w:w="1840" w:type="dxa"/>
          </w:tcPr>
          <w:p w:rsidR="00056AFD" w:rsidRPr="007264A3" w:rsidRDefault="00056AFD" w:rsidP="006D1915">
            <w:pPr>
              <w:spacing w:before="80" w:after="80"/>
              <w:rPr>
                <w:rFonts w:cs="Arial"/>
              </w:rPr>
            </w:pPr>
            <w:r>
              <w:rPr>
                <w:rFonts w:cs="Arial"/>
              </w:rPr>
              <w:t>Deleted</w:t>
            </w:r>
          </w:p>
        </w:tc>
      </w:tr>
      <w:tr w:rsidR="00056AFD" w:rsidRPr="007264A3" w:rsidTr="00056AFD">
        <w:tc>
          <w:tcPr>
            <w:tcW w:w="1806" w:type="dxa"/>
          </w:tcPr>
          <w:p w:rsidR="00056AFD" w:rsidRPr="007264A3" w:rsidRDefault="00056AFD" w:rsidP="006D1915">
            <w:pPr>
              <w:spacing w:before="80" w:after="80"/>
              <w:rPr>
                <w:rFonts w:cs="Arial"/>
              </w:rPr>
            </w:pPr>
          </w:p>
        </w:tc>
        <w:tc>
          <w:tcPr>
            <w:tcW w:w="1833" w:type="dxa"/>
          </w:tcPr>
          <w:p w:rsidR="00056AFD" w:rsidRPr="007264A3" w:rsidRDefault="00056AFD" w:rsidP="006D1915">
            <w:pPr>
              <w:spacing w:before="80" w:after="80"/>
              <w:rPr>
                <w:rFonts w:cs="Arial"/>
              </w:rPr>
            </w:pPr>
          </w:p>
        </w:tc>
        <w:tc>
          <w:tcPr>
            <w:tcW w:w="1853" w:type="dxa"/>
          </w:tcPr>
          <w:p w:rsidR="00056AFD" w:rsidRPr="00463B65" w:rsidRDefault="00056AFD" w:rsidP="006D1915">
            <w:pPr>
              <w:spacing w:before="80" w:after="80"/>
              <w:rPr>
                <w:rFonts w:cs="Arial"/>
              </w:rPr>
            </w:pPr>
            <w:r w:rsidRPr="00463B65">
              <w:rPr>
                <w:rFonts w:cs="Arial"/>
              </w:rPr>
              <w:t>CPCCSP2002A</w:t>
            </w:r>
          </w:p>
        </w:tc>
        <w:tc>
          <w:tcPr>
            <w:tcW w:w="1840" w:type="dxa"/>
          </w:tcPr>
          <w:p w:rsidR="00056AFD" w:rsidRPr="00463B65" w:rsidRDefault="00056AFD" w:rsidP="006D1915">
            <w:pPr>
              <w:spacing w:before="80" w:after="80"/>
              <w:rPr>
                <w:rFonts w:cs="Arial"/>
              </w:rPr>
            </w:pPr>
            <w:r w:rsidRPr="00463B65">
              <w:rPr>
                <w:rFonts w:cs="Arial"/>
              </w:rPr>
              <w:t>Use solid plastering tools and equipment</w:t>
            </w:r>
          </w:p>
        </w:tc>
        <w:tc>
          <w:tcPr>
            <w:tcW w:w="1840" w:type="dxa"/>
          </w:tcPr>
          <w:p w:rsidR="00056AFD" w:rsidRPr="007264A3" w:rsidRDefault="00056AFD" w:rsidP="006D1915">
            <w:pPr>
              <w:spacing w:before="80" w:after="80"/>
              <w:rPr>
                <w:rFonts w:cs="Arial"/>
              </w:rPr>
            </w:pPr>
            <w:r>
              <w:rPr>
                <w:rFonts w:cs="Arial"/>
              </w:rPr>
              <w:t>Deleted</w:t>
            </w:r>
          </w:p>
        </w:tc>
      </w:tr>
      <w:tr w:rsidR="00056AFD" w:rsidRPr="007264A3" w:rsidTr="00056AFD">
        <w:tc>
          <w:tcPr>
            <w:tcW w:w="1806" w:type="dxa"/>
          </w:tcPr>
          <w:p w:rsidR="00056AFD" w:rsidRPr="007264A3" w:rsidRDefault="00056AFD" w:rsidP="006D1915">
            <w:pPr>
              <w:spacing w:before="80" w:after="80"/>
              <w:rPr>
                <w:rFonts w:cs="Arial"/>
              </w:rPr>
            </w:pPr>
          </w:p>
        </w:tc>
        <w:tc>
          <w:tcPr>
            <w:tcW w:w="1833" w:type="dxa"/>
          </w:tcPr>
          <w:p w:rsidR="00056AFD" w:rsidRPr="007264A3" w:rsidRDefault="00056AFD" w:rsidP="006D1915">
            <w:pPr>
              <w:spacing w:before="80" w:after="80"/>
              <w:rPr>
                <w:rFonts w:cs="Arial"/>
              </w:rPr>
            </w:pPr>
          </w:p>
        </w:tc>
        <w:tc>
          <w:tcPr>
            <w:tcW w:w="1853" w:type="dxa"/>
          </w:tcPr>
          <w:p w:rsidR="00056AFD" w:rsidRPr="007264A3" w:rsidRDefault="00056AFD" w:rsidP="006D1915">
            <w:pPr>
              <w:spacing w:before="80" w:after="80"/>
              <w:rPr>
                <w:rFonts w:cs="Arial"/>
              </w:rPr>
            </w:pPr>
            <w:r w:rsidRPr="007264A3">
              <w:rPr>
                <w:rFonts w:cs="Arial"/>
              </w:rPr>
              <w:t>CPCCCM1002A</w:t>
            </w:r>
          </w:p>
        </w:tc>
        <w:tc>
          <w:tcPr>
            <w:tcW w:w="1840" w:type="dxa"/>
          </w:tcPr>
          <w:p w:rsidR="00056AFD" w:rsidRPr="007264A3" w:rsidRDefault="00056AFD" w:rsidP="006D1915">
            <w:pPr>
              <w:spacing w:before="80" w:after="80"/>
              <w:rPr>
                <w:rFonts w:cs="Arial"/>
              </w:rPr>
            </w:pPr>
            <w:r w:rsidRPr="007264A3">
              <w:rPr>
                <w:rFonts w:cs="Arial"/>
              </w:rPr>
              <w:t>Work effectively and sustainably in the construction industry</w:t>
            </w:r>
          </w:p>
        </w:tc>
        <w:tc>
          <w:tcPr>
            <w:tcW w:w="1840" w:type="dxa"/>
          </w:tcPr>
          <w:p w:rsidR="00056AFD" w:rsidRPr="007264A3" w:rsidRDefault="00056AFD" w:rsidP="006D1915">
            <w:pPr>
              <w:spacing w:before="80" w:after="80"/>
              <w:rPr>
                <w:rFonts w:cs="Arial"/>
              </w:rPr>
            </w:pPr>
            <w:r>
              <w:rPr>
                <w:rFonts w:cs="Arial"/>
              </w:rPr>
              <w:t>Deleted</w:t>
            </w:r>
          </w:p>
        </w:tc>
      </w:tr>
      <w:tr w:rsidR="00056AFD" w:rsidRPr="007264A3" w:rsidTr="00056AFD">
        <w:tc>
          <w:tcPr>
            <w:tcW w:w="1806" w:type="dxa"/>
          </w:tcPr>
          <w:p w:rsidR="00056AFD" w:rsidRPr="007264A3" w:rsidRDefault="00056AFD" w:rsidP="006D1915">
            <w:pPr>
              <w:spacing w:before="80" w:after="80"/>
              <w:rPr>
                <w:rFonts w:cs="Arial"/>
              </w:rPr>
            </w:pPr>
          </w:p>
        </w:tc>
        <w:tc>
          <w:tcPr>
            <w:tcW w:w="1833" w:type="dxa"/>
          </w:tcPr>
          <w:p w:rsidR="00056AFD" w:rsidRPr="007264A3" w:rsidRDefault="00056AFD" w:rsidP="006D1915">
            <w:pPr>
              <w:spacing w:before="80" w:after="80"/>
              <w:rPr>
                <w:rFonts w:cs="Arial"/>
              </w:rPr>
            </w:pPr>
          </w:p>
        </w:tc>
        <w:tc>
          <w:tcPr>
            <w:tcW w:w="1853" w:type="dxa"/>
          </w:tcPr>
          <w:p w:rsidR="00056AFD" w:rsidRPr="007264A3" w:rsidRDefault="00056AFD" w:rsidP="006D1915">
            <w:pPr>
              <w:spacing w:before="80" w:after="80"/>
              <w:rPr>
                <w:rFonts w:cs="Arial"/>
              </w:rPr>
            </w:pPr>
            <w:r w:rsidRPr="007264A3">
              <w:rPr>
                <w:rFonts w:cs="Arial"/>
              </w:rPr>
              <w:t>CPCCCM1003A</w:t>
            </w:r>
          </w:p>
        </w:tc>
        <w:tc>
          <w:tcPr>
            <w:tcW w:w="1840" w:type="dxa"/>
          </w:tcPr>
          <w:p w:rsidR="00056AFD" w:rsidRPr="007264A3" w:rsidRDefault="00056AFD" w:rsidP="006D1915">
            <w:pPr>
              <w:spacing w:before="80" w:after="80"/>
              <w:rPr>
                <w:rFonts w:cs="Arial"/>
              </w:rPr>
            </w:pPr>
            <w:r w:rsidRPr="007264A3">
              <w:rPr>
                <w:rFonts w:cs="Arial"/>
              </w:rPr>
              <w:t>Plan and organise work</w:t>
            </w:r>
          </w:p>
        </w:tc>
        <w:tc>
          <w:tcPr>
            <w:tcW w:w="1840" w:type="dxa"/>
          </w:tcPr>
          <w:p w:rsidR="00056AFD" w:rsidRPr="007264A3" w:rsidRDefault="00056AFD" w:rsidP="006D1915">
            <w:pPr>
              <w:spacing w:before="80" w:after="80"/>
              <w:rPr>
                <w:rFonts w:cs="Arial"/>
              </w:rPr>
            </w:pPr>
            <w:r>
              <w:rPr>
                <w:rFonts w:cs="Arial"/>
              </w:rPr>
              <w:t>Deleted</w:t>
            </w:r>
          </w:p>
        </w:tc>
      </w:tr>
      <w:tr w:rsidR="00463B65" w:rsidRPr="007264A3" w:rsidTr="00056AFD">
        <w:tc>
          <w:tcPr>
            <w:tcW w:w="1806" w:type="dxa"/>
          </w:tcPr>
          <w:p w:rsidR="00463B65" w:rsidRPr="007264A3" w:rsidRDefault="00463B65" w:rsidP="006D1915">
            <w:pPr>
              <w:spacing w:before="80" w:after="80"/>
              <w:rPr>
                <w:rFonts w:cs="Arial"/>
              </w:rPr>
            </w:pPr>
          </w:p>
        </w:tc>
        <w:tc>
          <w:tcPr>
            <w:tcW w:w="1833" w:type="dxa"/>
          </w:tcPr>
          <w:p w:rsidR="00463B65" w:rsidRPr="007264A3" w:rsidRDefault="00463B65" w:rsidP="006D1915">
            <w:pPr>
              <w:spacing w:before="80" w:after="80"/>
              <w:rPr>
                <w:rFonts w:cs="Arial"/>
              </w:rPr>
            </w:pPr>
          </w:p>
        </w:tc>
        <w:tc>
          <w:tcPr>
            <w:tcW w:w="1853" w:type="dxa"/>
          </w:tcPr>
          <w:p w:rsidR="00463B65" w:rsidRPr="003952CF" w:rsidRDefault="00463B65" w:rsidP="006D1915">
            <w:pPr>
              <w:spacing w:before="80" w:after="80"/>
              <w:rPr>
                <w:rFonts w:cs="Arial"/>
              </w:rPr>
            </w:pPr>
            <w:r w:rsidRPr="003952CF">
              <w:t>CPCCCM1005A</w:t>
            </w:r>
          </w:p>
        </w:tc>
        <w:tc>
          <w:tcPr>
            <w:tcW w:w="1840" w:type="dxa"/>
          </w:tcPr>
          <w:p w:rsidR="00463B65" w:rsidRPr="003952CF" w:rsidRDefault="00463B65" w:rsidP="006D1915">
            <w:pPr>
              <w:spacing w:before="80" w:after="80"/>
              <w:rPr>
                <w:rFonts w:cs="Arial"/>
              </w:rPr>
            </w:pPr>
            <w:r w:rsidRPr="003952CF">
              <w:t>Carry out measurements and calculations</w:t>
            </w:r>
          </w:p>
        </w:tc>
        <w:tc>
          <w:tcPr>
            <w:tcW w:w="1840" w:type="dxa"/>
          </w:tcPr>
          <w:p w:rsidR="00463B65" w:rsidRPr="003952CF" w:rsidRDefault="00463B65" w:rsidP="006D1915">
            <w:pPr>
              <w:spacing w:before="80" w:after="80"/>
              <w:rPr>
                <w:rFonts w:cs="Arial"/>
              </w:rPr>
            </w:pPr>
            <w:r w:rsidRPr="003952CF">
              <w:rPr>
                <w:rFonts w:cs="Arial"/>
              </w:rPr>
              <w:t>Deleted</w:t>
            </w:r>
          </w:p>
        </w:tc>
      </w:tr>
      <w:tr w:rsidR="00463B65" w:rsidRPr="007264A3" w:rsidTr="00056AFD">
        <w:tc>
          <w:tcPr>
            <w:tcW w:w="1806" w:type="dxa"/>
          </w:tcPr>
          <w:p w:rsidR="00463B65" w:rsidRPr="007264A3" w:rsidRDefault="00463B65" w:rsidP="006D1915">
            <w:pPr>
              <w:spacing w:before="80" w:after="80"/>
              <w:rPr>
                <w:rFonts w:cs="Arial"/>
              </w:rPr>
            </w:pPr>
          </w:p>
        </w:tc>
        <w:tc>
          <w:tcPr>
            <w:tcW w:w="1833" w:type="dxa"/>
          </w:tcPr>
          <w:p w:rsidR="00463B65" w:rsidRPr="007264A3" w:rsidRDefault="00463B65" w:rsidP="006D1915">
            <w:pPr>
              <w:spacing w:before="80" w:after="80"/>
              <w:rPr>
                <w:rFonts w:cs="Arial"/>
              </w:rPr>
            </w:pPr>
          </w:p>
        </w:tc>
        <w:tc>
          <w:tcPr>
            <w:tcW w:w="1853" w:type="dxa"/>
          </w:tcPr>
          <w:p w:rsidR="00463B65" w:rsidRPr="003952CF" w:rsidRDefault="00463B65" w:rsidP="006D1915">
            <w:pPr>
              <w:spacing w:before="80" w:after="80"/>
              <w:rPr>
                <w:rFonts w:cs="Arial"/>
              </w:rPr>
            </w:pPr>
            <w:r w:rsidRPr="003952CF">
              <w:t>CPCCCM2001A</w:t>
            </w:r>
          </w:p>
        </w:tc>
        <w:tc>
          <w:tcPr>
            <w:tcW w:w="1840" w:type="dxa"/>
          </w:tcPr>
          <w:p w:rsidR="00463B65" w:rsidRPr="003952CF" w:rsidRDefault="00463B65" w:rsidP="006D1915">
            <w:pPr>
              <w:spacing w:before="80" w:after="80"/>
              <w:rPr>
                <w:rFonts w:cs="Arial"/>
              </w:rPr>
            </w:pPr>
            <w:r w:rsidRPr="003952CF">
              <w:t>Read and interpret plans and specifications</w:t>
            </w:r>
          </w:p>
        </w:tc>
        <w:tc>
          <w:tcPr>
            <w:tcW w:w="1840" w:type="dxa"/>
          </w:tcPr>
          <w:p w:rsidR="00463B65" w:rsidRPr="003952CF" w:rsidRDefault="00463B65" w:rsidP="006D1915">
            <w:pPr>
              <w:spacing w:before="80" w:after="80"/>
              <w:rPr>
                <w:rFonts w:cs="Arial"/>
              </w:rPr>
            </w:pPr>
            <w:r w:rsidRPr="003952CF">
              <w:rPr>
                <w:rFonts w:cs="Arial"/>
              </w:rPr>
              <w:t>Deleted</w:t>
            </w:r>
          </w:p>
        </w:tc>
      </w:tr>
    </w:tbl>
    <w:p w:rsidR="006133DE" w:rsidRDefault="006133DE"/>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6095"/>
      </w:tblGrid>
      <w:tr w:rsidR="000D15E4" w:rsidRPr="00580DEA" w:rsidTr="009477F0">
        <w:tc>
          <w:tcPr>
            <w:tcW w:w="2977" w:type="dxa"/>
            <w:tcBorders>
              <w:left w:val="nil"/>
              <w:bottom w:val="nil"/>
              <w:right w:val="double" w:sz="4" w:space="0" w:color="auto"/>
            </w:tcBorders>
          </w:tcPr>
          <w:p w:rsidR="000D15E4" w:rsidRPr="00580DEA" w:rsidRDefault="00055FAE" w:rsidP="004762FB">
            <w:pPr>
              <w:pStyle w:val="ABTH1"/>
              <w:ind w:left="0" w:firstLine="0"/>
            </w:pPr>
            <w:r>
              <w:br w:type="page"/>
            </w:r>
            <w:bookmarkStart w:id="27" w:name="_Toc432749690"/>
            <w:r w:rsidR="000D15E4" w:rsidRPr="00580DEA">
              <w:t>4.</w:t>
            </w:r>
            <w:r w:rsidR="000D15E4" w:rsidRPr="00580DEA">
              <w:tab/>
              <w:t>Course outcomes</w:t>
            </w:r>
            <w:bookmarkEnd w:id="27"/>
          </w:p>
        </w:tc>
        <w:tc>
          <w:tcPr>
            <w:tcW w:w="6095" w:type="dxa"/>
            <w:tcBorders>
              <w:left w:val="double" w:sz="4" w:space="0" w:color="auto"/>
              <w:bottom w:val="nil"/>
              <w:right w:val="nil"/>
            </w:tcBorders>
          </w:tcPr>
          <w:p w:rsidR="000D15E4" w:rsidRPr="00580DEA" w:rsidRDefault="000D15E4" w:rsidP="00BD373E">
            <w:pPr>
              <w:pStyle w:val="ABStandard"/>
            </w:pPr>
          </w:p>
        </w:tc>
      </w:tr>
      <w:tr w:rsidR="000D15E4" w:rsidRPr="00580DEA" w:rsidTr="00C23A3B">
        <w:trPr>
          <w:trHeight w:val="850"/>
        </w:trPr>
        <w:tc>
          <w:tcPr>
            <w:tcW w:w="2977" w:type="dxa"/>
            <w:tcBorders>
              <w:top w:val="nil"/>
              <w:left w:val="nil"/>
              <w:bottom w:val="nil"/>
              <w:right w:val="double" w:sz="4" w:space="0" w:color="auto"/>
            </w:tcBorders>
          </w:tcPr>
          <w:p w:rsidR="000D15E4" w:rsidRPr="00580DEA" w:rsidRDefault="000D15E4" w:rsidP="00CE3BFA">
            <w:pPr>
              <w:pStyle w:val="ABTH2"/>
            </w:pPr>
            <w:bookmarkStart w:id="28" w:name="_Toc432749691"/>
            <w:r w:rsidRPr="00580DEA">
              <w:t>4.1</w:t>
            </w:r>
            <w:r w:rsidRPr="00580DEA">
              <w:tab/>
              <w:t>Qualification level</w:t>
            </w:r>
            <w:bookmarkEnd w:id="28"/>
          </w:p>
        </w:tc>
        <w:tc>
          <w:tcPr>
            <w:tcW w:w="6095" w:type="dxa"/>
            <w:tcBorders>
              <w:top w:val="nil"/>
              <w:left w:val="double" w:sz="4" w:space="0" w:color="auto"/>
              <w:bottom w:val="nil"/>
              <w:right w:val="nil"/>
            </w:tcBorders>
          </w:tcPr>
          <w:p w:rsidR="00220E95" w:rsidRPr="00580DEA" w:rsidRDefault="00F12FED" w:rsidP="00A37773">
            <w:pPr>
              <w:pStyle w:val="ABTT"/>
            </w:pPr>
            <w:r>
              <w:t>T</w:t>
            </w:r>
            <w:r w:rsidR="001135A3">
              <w:t xml:space="preserve">he </w:t>
            </w:r>
            <w:r w:rsidR="00A37773" w:rsidRPr="00A37773">
              <w:t>22309</w:t>
            </w:r>
            <w:r w:rsidR="001135A3" w:rsidRPr="00A37773">
              <w:t>VIC</w:t>
            </w:r>
            <w:r w:rsidR="001135A3">
              <w:t xml:space="preserve"> Course in</w:t>
            </w:r>
            <w:r>
              <w:t xml:space="preserve"> </w:t>
            </w:r>
            <w:r w:rsidR="001135A3">
              <w:t>Fibrous Plastering</w:t>
            </w:r>
            <w:r w:rsidR="00D13878">
              <w:t xml:space="preserve"> (Shopwork)</w:t>
            </w:r>
            <w:r w:rsidR="001135A3">
              <w:t xml:space="preserve"> </w:t>
            </w:r>
            <w:r>
              <w:t>meets an identified industry and community need but does not have the breadth, depth and volume of learning of a qualification.</w:t>
            </w:r>
            <w:r w:rsidR="00B37D5E">
              <w:t xml:space="preserve"> </w:t>
            </w:r>
          </w:p>
        </w:tc>
      </w:tr>
      <w:tr w:rsidR="000D15E4" w:rsidRPr="00580DEA" w:rsidTr="00D618BD">
        <w:trPr>
          <w:trHeight w:val="431"/>
        </w:trPr>
        <w:tc>
          <w:tcPr>
            <w:tcW w:w="2977" w:type="dxa"/>
            <w:tcBorders>
              <w:top w:val="nil"/>
              <w:left w:val="nil"/>
              <w:bottom w:val="nil"/>
              <w:right w:val="double" w:sz="4" w:space="0" w:color="auto"/>
            </w:tcBorders>
          </w:tcPr>
          <w:p w:rsidR="000D15E4" w:rsidRPr="00580DEA" w:rsidRDefault="000D15E4" w:rsidP="00CE3BFA">
            <w:pPr>
              <w:pStyle w:val="ABTH2"/>
            </w:pPr>
            <w:bookmarkStart w:id="29" w:name="_Toc432749692"/>
            <w:r w:rsidRPr="00580DEA">
              <w:t>4.2</w:t>
            </w:r>
            <w:r w:rsidRPr="00580DEA">
              <w:tab/>
              <w:t>Employability skills</w:t>
            </w:r>
            <w:bookmarkEnd w:id="29"/>
          </w:p>
        </w:tc>
        <w:tc>
          <w:tcPr>
            <w:tcW w:w="6095" w:type="dxa"/>
            <w:tcBorders>
              <w:top w:val="nil"/>
              <w:left w:val="double" w:sz="4" w:space="0" w:color="auto"/>
              <w:bottom w:val="nil"/>
              <w:right w:val="nil"/>
            </w:tcBorders>
          </w:tcPr>
          <w:p w:rsidR="004E17AA" w:rsidRPr="00580DEA" w:rsidRDefault="001135A3" w:rsidP="00F57407">
            <w:pPr>
              <w:pStyle w:val="ABTT"/>
            </w:pPr>
            <w:r>
              <w:t>Not applicable</w:t>
            </w:r>
            <w:r w:rsidR="0015163D">
              <w:t>.</w:t>
            </w:r>
          </w:p>
        </w:tc>
      </w:tr>
      <w:tr w:rsidR="000D15E4" w:rsidRPr="00580DEA" w:rsidTr="009477F0">
        <w:tc>
          <w:tcPr>
            <w:tcW w:w="2977" w:type="dxa"/>
            <w:tcBorders>
              <w:top w:val="nil"/>
              <w:left w:val="nil"/>
              <w:bottom w:val="nil"/>
              <w:right w:val="double" w:sz="4" w:space="0" w:color="auto"/>
            </w:tcBorders>
          </w:tcPr>
          <w:p w:rsidR="000D15E4" w:rsidRPr="00580DEA" w:rsidRDefault="00E65333" w:rsidP="00CE3BFA">
            <w:pPr>
              <w:pStyle w:val="ABTH2"/>
            </w:pPr>
            <w:r>
              <w:br w:type="page"/>
            </w:r>
            <w:bookmarkStart w:id="30" w:name="_Toc432749693"/>
            <w:r w:rsidR="000D15E4" w:rsidRPr="00580DEA">
              <w:t>4.3</w:t>
            </w:r>
            <w:r w:rsidR="000D15E4" w:rsidRPr="00580DEA">
              <w:tab/>
              <w:t>Recognition given to the course (if applicable)</w:t>
            </w:r>
            <w:bookmarkEnd w:id="30"/>
          </w:p>
        </w:tc>
        <w:tc>
          <w:tcPr>
            <w:tcW w:w="6095" w:type="dxa"/>
            <w:tcBorders>
              <w:top w:val="nil"/>
              <w:left w:val="double" w:sz="4" w:space="0" w:color="auto"/>
              <w:bottom w:val="nil"/>
              <w:right w:val="nil"/>
            </w:tcBorders>
          </w:tcPr>
          <w:p w:rsidR="000D15E4" w:rsidRPr="00580DEA" w:rsidRDefault="005F0495" w:rsidP="00F57407">
            <w:pPr>
              <w:pStyle w:val="ABTT"/>
            </w:pPr>
            <w:r>
              <w:t>Not applicable</w:t>
            </w:r>
            <w:r w:rsidR="0015163D">
              <w:t>.</w:t>
            </w:r>
          </w:p>
        </w:tc>
      </w:tr>
      <w:tr w:rsidR="000D15E4" w:rsidRPr="00580DEA" w:rsidTr="00315835">
        <w:trPr>
          <w:trHeight w:val="1134"/>
        </w:trPr>
        <w:tc>
          <w:tcPr>
            <w:tcW w:w="2977" w:type="dxa"/>
            <w:tcBorders>
              <w:top w:val="nil"/>
              <w:left w:val="nil"/>
              <w:right w:val="double" w:sz="4" w:space="0" w:color="auto"/>
            </w:tcBorders>
          </w:tcPr>
          <w:p w:rsidR="000D15E4" w:rsidRPr="00580DEA" w:rsidRDefault="000D15E4" w:rsidP="00CE3BFA">
            <w:pPr>
              <w:pStyle w:val="ABTH2"/>
            </w:pPr>
            <w:bookmarkStart w:id="31" w:name="_Toc432749694"/>
            <w:r w:rsidRPr="00580DEA">
              <w:t>4.4</w:t>
            </w:r>
            <w:r w:rsidRPr="00580DEA">
              <w:tab/>
              <w:t>Licensing/</w:t>
            </w:r>
            <w:r w:rsidR="00220017">
              <w:br/>
            </w:r>
            <w:r w:rsidRPr="00580DEA">
              <w:t xml:space="preserve">regulatory requirements </w:t>
            </w:r>
            <w:r w:rsidRPr="00580DEA">
              <w:br/>
              <w:t>(if applicable)</w:t>
            </w:r>
            <w:bookmarkEnd w:id="31"/>
          </w:p>
        </w:tc>
        <w:tc>
          <w:tcPr>
            <w:tcW w:w="6095" w:type="dxa"/>
            <w:tcBorders>
              <w:top w:val="nil"/>
              <w:left w:val="double" w:sz="4" w:space="0" w:color="auto"/>
              <w:right w:val="nil"/>
            </w:tcBorders>
          </w:tcPr>
          <w:p w:rsidR="007C38C9" w:rsidRPr="007C38C9" w:rsidRDefault="007C38C9" w:rsidP="00F57407">
            <w:pPr>
              <w:pStyle w:val="ABTT"/>
            </w:pPr>
            <w:r w:rsidRPr="007C38C9">
              <w:t xml:space="preserve">Participants who visit a construction site will require a Construction Induction Card (CIC) issued by Work Safe Victoria. Further information is available at </w:t>
            </w:r>
            <w:hyperlink r:id="rId25" w:history="1">
              <w:r w:rsidRPr="00290AE7">
                <w:rPr>
                  <w:rStyle w:val="Hyperlink"/>
                </w:rPr>
                <w:t>www.worksafe.vic.gov.au</w:t>
              </w:r>
            </w:hyperlink>
            <w:r w:rsidRPr="007C38C9">
              <w:t>.</w:t>
            </w:r>
          </w:p>
          <w:p w:rsidR="000D15E4" w:rsidRPr="00580DEA" w:rsidRDefault="00CB398E" w:rsidP="000C4858">
            <w:pPr>
              <w:pStyle w:val="ABTT"/>
            </w:pPr>
            <w:r>
              <w:t>Ther</w:t>
            </w:r>
            <w:r w:rsidR="007C38C9">
              <w:t xml:space="preserve">e are no </w:t>
            </w:r>
            <w:r>
              <w:t>licensing requirements for this course.</w:t>
            </w:r>
          </w:p>
        </w:tc>
      </w:tr>
      <w:tr w:rsidR="000D15E4" w:rsidRPr="00580DEA" w:rsidTr="009477F0">
        <w:tc>
          <w:tcPr>
            <w:tcW w:w="2977" w:type="dxa"/>
            <w:tcBorders>
              <w:left w:val="nil"/>
              <w:bottom w:val="nil"/>
              <w:right w:val="double" w:sz="4" w:space="0" w:color="auto"/>
            </w:tcBorders>
          </w:tcPr>
          <w:p w:rsidR="000D15E4" w:rsidRPr="00580DEA" w:rsidRDefault="000D15E4" w:rsidP="00CE3BFA">
            <w:pPr>
              <w:pStyle w:val="ABTH1"/>
            </w:pPr>
            <w:bookmarkStart w:id="32" w:name="_Toc432749695"/>
            <w:r w:rsidRPr="00580DEA">
              <w:t>5.</w:t>
            </w:r>
            <w:r w:rsidRPr="00580DEA">
              <w:tab/>
              <w:t>Course rules</w:t>
            </w:r>
            <w:bookmarkEnd w:id="32"/>
          </w:p>
        </w:tc>
        <w:tc>
          <w:tcPr>
            <w:tcW w:w="6095" w:type="dxa"/>
            <w:tcBorders>
              <w:left w:val="double" w:sz="4" w:space="0" w:color="auto"/>
              <w:bottom w:val="nil"/>
              <w:right w:val="nil"/>
            </w:tcBorders>
          </w:tcPr>
          <w:p w:rsidR="000D15E4" w:rsidRPr="00580DEA" w:rsidRDefault="000D15E4" w:rsidP="00BD373E">
            <w:pPr>
              <w:pStyle w:val="ABStandard"/>
            </w:pPr>
          </w:p>
        </w:tc>
      </w:tr>
      <w:tr w:rsidR="000D15E4" w:rsidRPr="00580DEA" w:rsidTr="00B332A0">
        <w:trPr>
          <w:trHeight w:val="908"/>
        </w:trPr>
        <w:tc>
          <w:tcPr>
            <w:tcW w:w="2977" w:type="dxa"/>
            <w:tcBorders>
              <w:top w:val="nil"/>
              <w:left w:val="nil"/>
              <w:right w:val="double" w:sz="4" w:space="0" w:color="auto"/>
            </w:tcBorders>
          </w:tcPr>
          <w:p w:rsidR="000D15E4" w:rsidRPr="00580DEA" w:rsidRDefault="000D15E4" w:rsidP="00CE3BFA">
            <w:pPr>
              <w:pStyle w:val="ABTH2"/>
            </w:pPr>
            <w:bookmarkStart w:id="33" w:name="_Toc432749696"/>
            <w:r w:rsidRPr="00580DEA">
              <w:t>5.1</w:t>
            </w:r>
            <w:r w:rsidRPr="00580DEA">
              <w:tab/>
              <w:t>Course structure</w:t>
            </w:r>
            <w:bookmarkEnd w:id="33"/>
          </w:p>
        </w:tc>
        <w:tc>
          <w:tcPr>
            <w:tcW w:w="6095" w:type="dxa"/>
            <w:tcBorders>
              <w:top w:val="nil"/>
              <w:left w:val="double" w:sz="4" w:space="0" w:color="auto"/>
              <w:right w:val="nil"/>
            </w:tcBorders>
          </w:tcPr>
          <w:p w:rsidR="000D15E4" w:rsidRDefault="0016098E" w:rsidP="00F57407">
            <w:pPr>
              <w:pStyle w:val="ABTT"/>
            </w:pPr>
            <w:r w:rsidRPr="00166890">
              <w:t xml:space="preserve">To be awarded the </w:t>
            </w:r>
            <w:r w:rsidR="00A37773">
              <w:t>22309</w:t>
            </w:r>
            <w:r w:rsidRPr="00166890">
              <w:t xml:space="preserve">VIC Course in Fibrous Plastering </w:t>
            </w:r>
            <w:r w:rsidR="00166890">
              <w:t xml:space="preserve">(Shopwork) </w:t>
            </w:r>
            <w:r w:rsidR="00A253B6" w:rsidRPr="00166890">
              <w:t xml:space="preserve">participants must </w:t>
            </w:r>
            <w:r w:rsidR="00F26D73">
              <w:t>successfully complete all</w:t>
            </w:r>
            <w:r w:rsidRPr="00166890">
              <w:t xml:space="preserve"> five units of competency. </w:t>
            </w:r>
          </w:p>
          <w:p w:rsidR="00EB03FE" w:rsidRPr="00580DEA" w:rsidRDefault="00EB03FE" w:rsidP="00F57407">
            <w:pPr>
              <w:pStyle w:val="ABTT"/>
            </w:pPr>
            <w:r w:rsidRPr="00EB03FE">
              <w:t>Where the full course is not completed a Statement of Attainment will be issued for any completed unit.</w:t>
            </w:r>
          </w:p>
        </w:tc>
      </w:tr>
    </w:tbl>
    <w:p w:rsidR="000D15E4" w:rsidRDefault="000D15E4" w:rsidP="000D15E4">
      <w:pPr>
        <w:rPr>
          <w:rFonts w:cs="Arial"/>
        </w:rPr>
      </w:pPr>
    </w:p>
    <w:p w:rsidR="000E4C22" w:rsidRPr="00EE5D7D" w:rsidRDefault="000E4C22" w:rsidP="000D15E4">
      <w:pPr>
        <w:rPr>
          <w:rFonts w:cs="Arial"/>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1"/>
        <w:gridCol w:w="1276"/>
        <w:gridCol w:w="3260"/>
        <w:gridCol w:w="1843"/>
        <w:gridCol w:w="1134"/>
      </w:tblGrid>
      <w:tr w:rsidR="00220017" w:rsidRPr="00AF228C" w:rsidTr="00F20C90">
        <w:tc>
          <w:tcPr>
            <w:tcW w:w="1701" w:type="dxa"/>
          </w:tcPr>
          <w:p w:rsidR="00220017" w:rsidRPr="00AF228C" w:rsidRDefault="00220017" w:rsidP="00AF228C">
            <w:pPr>
              <w:pStyle w:val="ABTH3"/>
            </w:pPr>
            <w:r w:rsidRPr="00AF228C">
              <w:t>Unit of competency/ module code</w:t>
            </w:r>
          </w:p>
        </w:tc>
        <w:tc>
          <w:tcPr>
            <w:tcW w:w="1276" w:type="dxa"/>
          </w:tcPr>
          <w:p w:rsidR="00220017" w:rsidRPr="00AF228C" w:rsidRDefault="00220017" w:rsidP="00AF228C">
            <w:pPr>
              <w:pStyle w:val="ABTH3"/>
            </w:pPr>
            <w:r w:rsidRPr="00AF228C">
              <w:t xml:space="preserve">Field of Education code </w:t>
            </w:r>
            <w:r w:rsidRPr="00AF228C">
              <w:br/>
              <w:t>(six-digit)</w:t>
            </w:r>
          </w:p>
        </w:tc>
        <w:tc>
          <w:tcPr>
            <w:tcW w:w="3260" w:type="dxa"/>
          </w:tcPr>
          <w:p w:rsidR="00220017" w:rsidRPr="00AF228C" w:rsidRDefault="00220017" w:rsidP="00AF228C">
            <w:pPr>
              <w:pStyle w:val="ABTH3"/>
            </w:pPr>
            <w:r w:rsidRPr="00AF228C">
              <w:t>Unit of competency/module title</w:t>
            </w:r>
          </w:p>
        </w:tc>
        <w:tc>
          <w:tcPr>
            <w:tcW w:w="1843" w:type="dxa"/>
          </w:tcPr>
          <w:p w:rsidR="00220017" w:rsidRPr="00AF228C" w:rsidRDefault="00220017" w:rsidP="00AF228C">
            <w:pPr>
              <w:pStyle w:val="ABTH3"/>
            </w:pPr>
            <w:r w:rsidRPr="00AF228C">
              <w:t>Pre-requisite</w:t>
            </w:r>
          </w:p>
        </w:tc>
        <w:tc>
          <w:tcPr>
            <w:tcW w:w="1134" w:type="dxa"/>
          </w:tcPr>
          <w:p w:rsidR="00220017" w:rsidRPr="00AF228C" w:rsidRDefault="00220017" w:rsidP="00AF228C">
            <w:pPr>
              <w:pStyle w:val="ABTH3"/>
            </w:pPr>
            <w:r w:rsidRPr="00AF228C">
              <w:t>Nominal hours</w:t>
            </w:r>
          </w:p>
        </w:tc>
      </w:tr>
      <w:tr w:rsidR="00220017" w:rsidRPr="00580DEA" w:rsidTr="00F20C90">
        <w:tc>
          <w:tcPr>
            <w:tcW w:w="9214" w:type="dxa"/>
            <w:gridSpan w:val="5"/>
          </w:tcPr>
          <w:p w:rsidR="00220017" w:rsidRPr="00580DEA" w:rsidRDefault="00220017" w:rsidP="00AF228C">
            <w:pPr>
              <w:pStyle w:val="ABTH3"/>
            </w:pPr>
            <w:r>
              <w:t>Core units</w:t>
            </w:r>
          </w:p>
        </w:tc>
      </w:tr>
      <w:tr w:rsidR="00D929CD" w:rsidRPr="00AF228C" w:rsidTr="00F20C90">
        <w:tc>
          <w:tcPr>
            <w:tcW w:w="1701" w:type="dxa"/>
          </w:tcPr>
          <w:p w:rsidR="00D929CD" w:rsidRPr="00AF228C" w:rsidRDefault="00F70526" w:rsidP="00A37773">
            <w:pPr>
              <w:pStyle w:val="ABTTS"/>
              <w:spacing w:before="80" w:after="80"/>
            </w:pPr>
            <w:r w:rsidRPr="00AF228C">
              <w:t>VU</w:t>
            </w:r>
            <w:r w:rsidR="00A37773">
              <w:t>21851</w:t>
            </w:r>
          </w:p>
        </w:tc>
        <w:tc>
          <w:tcPr>
            <w:tcW w:w="1276" w:type="dxa"/>
          </w:tcPr>
          <w:p w:rsidR="00D929CD" w:rsidRPr="00AF228C" w:rsidRDefault="005B522E" w:rsidP="00B332A0">
            <w:pPr>
              <w:pStyle w:val="ABTTS"/>
              <w:spacing w:before="80" w:after="80"/>
            </w:pPr>
            <w:r w:rsidRPr="00AF228C">
              <w:t>040317</w:t>
            </w:r>
          </w:p>
        </w:tc>
        <w:tc>
          <w:tcPr>
            <w:tcW w:w="3260" w:type="dxa"/>
          </w:tcPr>
          <w:p w:rsidR="00D929CD" w:rsidRPr="00AF228C" w:rsidRDefault="00AF6A87" w:rsidP="00B332A0">
            <w:pPr>
              <w:pStyle w:val="ABTTS"/>
              <w:spacing w:before="80" w:after="80"/>
            </w:pPr>
            <w:r w:rsidRPr="00AF228C">
              <w:t>Make up models</w:t>
            </w:r>
          </w:p>
        </w:tc>
        <w:tc>
          <w:tcPr>
            <w:tcW w:w="1843" w:type="dxa"/>
          </w:tcPr>
          <w:p w:rsidR="00D929CD" w:rsidRPr="00AF228C" w:rsidRDefault="00F20C90" w:rsidP="00B332A0">
            <w:pPr>
              <w:pStyle w:val="ABTTS"/>
              <w:spacing w:before="80" w:after="80"/>
            </w:pPr>
            <w:r w:rsidRPr="00AF228C">
              <w:t>Nil</w:t>
            </w:r>
          </w:p>
        </w:tc>
        <w:tc>
          <w:tcPr>
            <w:tcW w:w="1134" w:type="dxa"/>
          </w:tcPr>
          <w:p w:rsidR="00D929CD" w:rsidRPr="00AF228C" w:rsidRDefault="00283696" w:rsidP="00B332A0">
            <w:pPr>
              <w:pStyle w:val="ABTTS"/>
              <w:spacing w:before="80" w:after="80"/>
            </w:pPr>
            <w:r w:rsidRPr="00AF228C">
              <w:t>200</w:t>
            </w:r>
          </w:p>
        </w:tc>
      </w:tr>
      <w:tr w:rsidR="00166890" w:rsidRPr="00AF228C" w:rsidTr="00F20C90">
        <w:tc>
          <w:tcPr>
            <w:tcW w:w="1701" w:type="dxa"/>
          </w:tcPr>
          <w:p w:rsidR="00166890" w:rsidRPr="00AF228C" w:rsidRDefault="00166890" w:rsidP="00A37773">
            <w:pPr>
              <w:pStyle w:val="ABTTS"/>
              <w:spacing w:before="80" w:after="80"/>
            </w:pPr>
            <w:r w:rsidRPr="00AF228C">
              <w:t>VU</w:t>
            </w:r>
            <w:r w:rsidR="00A37773">
              <w:t>21852</w:t>
            </w:r>
          </w:p>
        </w:tc>
        <w:tc>
          <w:tcPr>
            <w:tcW w:w="1276" w:type="dxa"/>
          </w:tcPr>
          <w:p w:rsidR="00166890" w:rsidRPr="00AF228C" w:rsidRDefault="00166890" w:rsidP="00B332A0">
            <w:pPr>
              <w:pStyle w:val="ABTTS"/>
              <w:spacing w:before="80" w:after="80"/>
            </w:pPr>
            <w:r w:rsidRPr="00AF228C">
              <w:t>040317</w:t>
            </w:r>
          </w:p>
        </w:tc>
        <w:tc>
          <w:tcPr>
            <w:tcW w:w="3260" w:type="dxa"/>
          </w:tcPr>
          <w:p w:rsidR="00166890" w:rsidRPr="00AF228C" w:rsidRDefault="00166890" w:rsidP="00B332A0">
            <w:pPr>
              <w:pStyle w:val="ABTTS"/>
              <w:spacing w:before="80" w:after="80"/>
            </w:pPr>
            <w:r w:rsidRPr="00AF228C">
              <w:t>Produce moulds</w:t>
            </w:r>
          </w:p>
        </w:tc>
        <w:tc>
          <w:tcPr>
            <w:tcW w:w="1843" w:type="dxa"/>
          </w:tcPr>
          <w:p w:rsidR="00166890" w:rsidRPr="00AF228C" w:rsidRDefault="00166890" w:rsidP="00B332A0">
            <w:pPr>
              <w:pStyle w:val="ABTTS"/>
              <w:spacing w:before="80" w:after="80"/>
            </w:pPr>
            <w:r w:rsidRPr="00AF228C">
              <w:t>Nil</w:t>
            </w:r>
          </w:p>
        </w:tc>
        <w:tc>
          <w:tcPr>
            <w:tcW w:w="1134" w:type="dxa"/>
          </w:tcPr>
          <w:p w:rsidR="00166890" w:rsidRPr="00AF228C" w:rsidRDefault="00283696" w:rsidP="00B332A0">
            <w:pPr>
              <w:pStyle w:val="ABTTS"/>
              <w:spacing w:before="80" w:after="80"/>
            </w:pPr>
            <w:r w:rsidRPr="00AF228C">
              <w:t>180</w:t>
            </w:r>
          </w:p>
        </w:tc>
      </w:tr>
      <w:tr w:rsidR="00166890" w:rsidRPr="00AF228C" w:rsidTr="00F20C90">
        <w:tc>
          <w:tcPr>
            <w:tcW w:w="1701" w:type="dxa"/>
          </w:tcPr>
          <w:p w:rsidR="00166890" w:rsidRPr="00AF228C" w:rsidRDefault="00166890" w:rsidP="00A37773">
            <w:pPr>
              <w:pStyle w:val="ABTTS"/>
              <w:spacing w:before="80" w:after="80"/>
            </w:pPr>
            <w:r w:rsidRPr="00AF228C">
              <w:t>VU</w:t>
            </w:r>
            <w:r w:rsidR="00A37773">
              <w:t>21853</w:t>
            </w:r>
          </w:p>
        </w:tc>
        <w:tc>
          <w:tcPr>
            <w:tcW w:w="1276" w:type="dxa"/>
          </w:tcPr>
          <w:p w:rsidR="00166890" w:rsidRPr="00AF228C" w:rsidRDefault="00166890" w:rsidP="00B332A0">
            <w:pPr>
              <w:pStyle w:val="ABTTS"/>
              <w:spacing w:before="80" w:after="80"/>
            </w:pPr>
            <w:r w:rsidRPr="00AF228C">
              <w:t>040317</w:t>
            </w:r>
          </w:p>
        </w:tc>
        <w:tc>
          <w:tcPr>
            <w:tcW w:w="3260" w:type="dxa"/>
          </w:tcPr>
          <w:p w:rsidR="00166890" w:rsidRPr="00AF228C" w:rsidRDefault="00166890" w:rsidP="00B332A0">
            <w:pPr>
              <w:pStyle w:val="ABTTS"/>
              <w:spacing w:before="80" w:after="80"/>
            </w:pPr>
            <w:r w:rsidRPr="00AF228C">
              <w:t>Cast architectural features in plaster</w:t>
            </w:r>
          </w:p>
        </w:tc>
        <w:tc>
          <w:tcPr>
            <w:tcW w:w="1843" w:type="dxa"/>
          </w:tcPr>
          <w:p w:rsidR="00166890" w:rsidRPr="00AF228C" w:rsidRDefault="00166890" w:rsidP="00B332A0">
            <w:pPr>
              <w:pStyle w:val="ABTTS"/>
              <w:spacing w:before="80" w:after="80"/>
            </w:pPr>
            <w:r w:rsidRPr="00AF228C">
              <w:t>Nil</w:t>
            </w:r>
          </w:p>
        </w:tc>
        <w:tc>
          <w:tcPr>
            <w:tcW w:w="1134" w:type="dxa"/>
          </w:tcPr>
          <w:p w:rsidR="00166890" w:rsidRPr="00AF228C" w:rsidRDefault="00283696" w:rsidP="00B332A0">
            <w:pPr>
              <w:pStyle w:val="ABTTS"/>
              <w:spacing w:before="80" w:after="80"/>
            </w:pPr>
            <w:r w:rsidRPr="00AF228C">
              <w:t>100</w:t>
            </w:r>
          </w:p>
        </w:tc>
      </w:tr>
      <w:tr w:rsidR="00166890" w:rsidRPr="00AF228C" w:rsidTr="00F20C90">
        <w:tc>
          <w:tcPr>
            <w:tcW w:w="1701" w:type="dxa"/>
          </w:tcPr>
          <w:p w:rsidR="00166890" w:rsidRPr="00AF228C" w:rsidRDefault="00166890" w:rsidP="00A37773">
            <w:pPr>
              <w:pStyle w:val="ABTTS"/>
              <w:spacing w:before="80" w:after="80"/>
            </w:pPr>
            <w:r w:rsidRPr="00AF228C">
              <w:t>VU</w:t>
            </w:r>
            <w:r w:rsidR="00A37773">
              <w:t>21854</w:t>
            </w:r>
          </w:p>
        </w:tc>
        <w:tc>
          <w:tcPr>
            <w:tcW w:w="1276" w:type="dxa"/>
          </w:tcPr>
          <w:p w:rsidR="00166890" w:rsidRPr="00AF228C" w:rsidRDefault="00166890" w:rsidP="00B332A0">
            <w:pPr>
              <w:pStyle w:val="ABTTS"/>
              <w:spacing w:before="80" w:after="80"/>
            </w:pPr>
            <w:r w:rsidRPr="00AF228C">
              <w:t>040317</w:t>
            </w:r>
          </w:p>
        </w:tc>
        <w:tc>
          <w:tcPr>
            <w:tcW w:w="3260" w:type="dxa"/>
          </w:tcPr>
          <w:p w:rsidR="00166890" w:rsidRPr="00AF228C" w:rsidRDefault="00166890" w:rsidP="00B332A0">
            <w:pPr>
              <w:pStyle w:val="ABTTS"/>
              <w:spacing w:before="80" w:after="80"/>
            </w:pPr>
            <w:r w:rsidRPr="00AF228C">
              <w:t>Cast architectural features in cement</w:t>
            </w:r>
          </w:p>
        </w:tc>
        <w:tc>
          <w:tcPr>
            <w:tcW w:w="1843" w:type="dxa"/>
          </w:tcPr>
          <w:p w:rsidR="00166890" w:rsidRPr="00AF228C" w:rsidRDefault="00166890" w:rsidP="00B332A0">
            <w:pPr>
              <w:pStyle w:val="ABTTS"/>
              <w:spacing w:before="80" w:after="80"/>
            </w:pPr>
            <w:r w:rsidRPr="00AF228C">
              <w:t>Nil</w:t>
            </w:r>
          </w:p>
        </w:tc>
        <w:tc>
          <w:tcPr>
            <w:tcW w:w="1134" w:type="dxa"/>
          </w:tcPr>
          <w:p w:rsidR="00166890" w:rsidRPr="00AF228C" w:rsidRDefault="00283696" w:rsidP="00B332A0">
            <w:pPr>
              <w:pStyle w:val="ABTTS"/>
              <w:spacing w:before="80" w:after="80"/>
            </w:pPr>
            <w:r w:rsidRPr="00AF228C">
              <w:t>40</w:t>
            </w:r>
          </w:p>
        </w:tc>
      </w:tr>
      <w:tr w:rsidR="00166890" w:rsidRPr="00AF228C" w:rsidTr="00F20C90">
        <w:tc>
          <w:tcPr>
            <w:tcW w:w="1701" w:type="dxa"/>
          </w:tcPr>
          <w:p w:rsidR="00166890" w:rsidRPr="00AF228C" w:rsidRDefault="00166890" w:rsidP="00A37773">
            <w:pPr>
              <w:pStyle w:val="ABTTS"/>
              <w:spacing w:before="80" w:after="80"/>
            </w:pPr>
            <w:r w:rsidRPr="00AF228C">
              <w:t>VU</w:t>
            </w:r>
            <w:r w:rsidR="00A37773">
              <w:t>21855</w:t>
            </w:r>
          </w:p>
        </w:tc>
        <w:tc>
          <w:tcPr>
            <w:tcW w:w="1276" w:type="dxa"/>
          </w:tcPr>
          <w:p w:rsidR="00166890" w:rsidRPr="00AF228C" w:rsidRDefault="00166890" w:rsidP="00B332A0">
            <w:pPr>
              <w:pStyle w:val="ABTTS"/>
              <w:spacing w:before="80" w:after="80"/>
            </w:pPr>
            <w:r w:rsidRPr="00AF228C">
              <w:t>040317</w:t>
            </w:r>
          </w:p>
        </w:tc>
        <w:tc>
          <w:tcPr>
            <w:tcW w:w="3260" w:type="dxa"/>
          </w:tcPr>
          <w:p w:rsidR="00166890" w:rsidRPr="00AF228C" w:rsidRDefault="00166890" w:rsidP="00B332A0">
            <w:pPr>
              <w:pStyle w:val="ABTTS"/>
              <w:spacing w:before="80" w:after="80"/>
            </w:pPr>
            <w:r w:rsidRPr="00AF228C">
              <w:t>Restore architectural features</w:t>
            </w:r>
          </w:p>
        </w:tc>
        <w:tc>
          <w:tcPr>
            <w:tcW w:w="1843" w:type="dxa"/>
          </w:tcPr>
          <w:p w:rsidR="00166890" w:rsidRPr="00AF228C" w:rsidRDefault="00166890" w:rsidP="00B332A0">
            <w:pPr>
              <w:pStyle w:val="ABTTS"/>
              <w:spacing w:before="80" w:after="80"/>
            </w:pPr>
            <w:r w:rsidRPr="00AF228C">
              <w:t>Nil</w:t>
            </w:r>
          </w:p>
        </w:tc>
        <w:tc>
          <w:tcPr>
            <w:tcW w:w="1134" w:type="dxa"/>
          </w:tcPr>
          <w:p w:rsidR="00166890" w:rsidRPr="00AF228C" w:rsidRDefault="00283696" w:rsidP="00B332A0">
            <w:pPr>
              <w:pStyle w:val="ABTTS"/>
              <w:spacing w:before="80" w:after="80"/>
            </w:pPr>
            <w:r w:rsidRPr="00AF228C">
              <w:t>40</w:t>
            </w:r>
          </w:p>
        </w:tc>
      </w:tr>
      <w:tr w:rsidR="00166890" w:rsidRPr="00580DEA" w:rsidTr="00AF228C">
        <w:trPr>
          <w:trHeight w:val="454"/>
        </w:trPr>
        <w:tc>
          <w:tcPr>
            <w:tcW w:w="8080" w:type="dxa"/>
            <w:gridSpan w:val="4"/>
            <w:vAlign w:val="center"/>
          </w:tcPr>
          <w:p w:rsidR="00166890" w:rsidRPr="00283696" w:rsidRDefault="00166890" w:rsidP="00AF228C">
            <w:pPr>
              <w:pStyle w:val="ABTH3"/>
            </w:pPr>
            <w:r w:rsidRPr="00283696">
              <w:t>Total nominal hours</w:t>
            </w:r>
          </w:p>
        </w:tc>
        <w:tc>
          <w:tcPr>
            <w:tcW w:w="1134" w:type="dxa"/>
            <w:vAlign w:val="center"/>
          </w:tcPr>
          <w:p w:rsidR="00166890" w:rsidRPr="00E16072" w:rsidRDefault="00283696" w:rsidP="00E16072">
            <w:pPr>
              <w:rPr>
                <w:b/>
              </w:rPr>
            </w:pPr>
            <w:r w:rsidRPr="00E16072">
              <w:rPr>
                <w:b/>
              </w:rPr>
              <w:t>560</w:t>
            </w:r>
          </w:p>
        </w:tc>
      </w:tr>
    </w:tbl>
    <w:p w:rsidR="0026336F" w:rsidRDefault="0026336F"/>
    <w:p w:rsidR="0026336F" w:rsidRDefault="0026336F">
      <w:r>
        <w:br w:type="page"/>
      </w:r>
    </w:p>
    <w:p w:rsidR="00220017" w:rsidRDefault="00220017"/>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1"/>
        <w:gridCol w:w="5811"/>
      </w:tblGrid>
      <w:tr w:rsidR="000D15E4" w:rsidRPr="00580DEA" w:rsidTr="00E16072">
        <w:trPr>
          <w:trHeight w:val="2041"/>
        </w:trPr>
        <w:tc>
          <w:tcPr>
            <w:tcW w:w="3261" w:type="dxa"/>
            <w:tcBorders>
              <w:top w:val="nil"/>
              <w:left w:val="nil"/>
              <w:bottom w:val="single" w:sz="2" w:space="0" w:color="auto"/>
              <w:right w:val="double" w:sz="4" w:space="0" w:color="auto"/>
            </w:tcBorders>
          </w:tcPr>
          <w:p w:rsidR="000D15E4" w:rsidRPr="00580DEA" w:rsidRDefault="000D15E4" w:rsidP="00CE3BFA">
            <w:pPr>
              <w:pStyle w:val="ABTH1"/>
            </w:pPr>
            <w:bookmarkStart w:id="34" w:name="_Toc432749697"/>
            <w:r w:rsidRPr="00580DEA">
              <w:t>5.2</w:t>
            </w:r>
            <w:r w:rsidRPr="00580DEA">
              <w:tab/>
              <w:t>Entry requirements</w:t>
            </w:r>
            <w:bookmarkEnd w:id="34"/>
          </w:p>
        </w:tc>
        <w:tc>
          <w:tcPr>
            <w:tcW w:w="5811" w:type="dxa"/>
            <w:tcBorders>
              <w:top w:val="nil"/>
              <w:left w:val="double" w:sz="4" w:space="0" w:color="auto"/>
              <w:bottom w:val="single" w:sz="2" w:space="0" w:color="auto"/>
              <w:right w:val="nil"/>
            </w:tcBorders>
          </w:tcPr>
          <w:p w:rsidR="00EB03FE" w:rsidRDefault="00EB03FE" w:rsidP="00B332A0">
            <w:pPr>
              <w:pStyle w:val="ABTT"/>
            </w:pPr>
            <w:r>
              <w:t xml:space="preserve">To undertake the </w:t>
            </w:r>
            <w:r w:rsidR="00E23B35">
              <w:t>C</w:t>
            </w:r>
            <w:r>
              <w:t>ourse in Fibrous Plastering</w:t>
            </w:r>
            <w:r w:rsidR="008D43AE">
              <w:t xml:space="preserve"> (S</w:t>
            </w:r>
            <w:r>
              <w:t>hop</w:t>
            </w:r>
            <w:r w:rsidR="008D43AE">
              <w:t>work</w:t>
            </w:r>
            <w:r>
              <w:t>) you must be a qualified plasterer</w:t>
            </w:r>
            <w:r w:rsidR="000C4858">
              <w:t xml:space="preserve"> or</w:t>
            </w:r>
            <w:r>
              <w:t xml:space="preserve"> plastering apprentice.</w:t>
            </w:r>
          </w:p>
          <w:p w:rsidR="00EB03FE" w:rsidRDefault="00EB03FE" w:rsidP="00EB03FE">
            <w:pPr>
              <w:pStyle w:val="ABTT"/>
            </w:pPr>
            <w:r>
              <w:t>The following is a general guide to entry in relation to the language, literacy and numeracy skills of learners aligned</w:t>
            </w:r>
            <w:r w:rsidR="00AB1F5E">
              <w:t xml:space="preserve"> </w:t>
            </w:r>
            <w:r>
              <w:t xml:space="preserve"> to the Australian Core Skills Framework (ACSF), details of which can be accessed from</w:t>
            </w:r>
            <w:r w:rsidR="00F170D5">
              <w:t>:</w:t>
            </w:r>
            <w:r>
              <w:t xml:space="preserve"> </w:t>
            </w:r>
            <w:hyperlink r:id="rId26" w:history="1">
              <w:r w:rsidR="00F170D5" w:rsidRPr="00F170D5">
                <w:rPr>
                  <w:rStyle w:val="Hyperlink"/>
                </w:rPr>
                <w:t>http://www.industry.gov.au/skills/ForTrainingProviders/AustralianCoreSkillsFramework/Documents/ACSF_Document.pdfhttp://www.industry.gov.au/skills/ForTrainingProviders/AustralianCoreSkillsFramework/Documents/ACSF_Document.pdf</w:t>
              </w:r>
            </w:hyperlink>
          </w:p>
          <w:p w:rsidR="00EB03FE" w:rsidRDefault="00EB03FE" w:rsidP="00EB03FE">
            <w:pPr>
              <w:pStyle w:val="ABTT"/>
            </w:pPr>
            <w:r>
              <w:t>Learners are best equipped to achieve the course outcomes in the Cou</w:t>
            </w:r>
            <w:r w:rsidR="008D43AE">
              <w:t>rse in Fibrous Plastering (S</w:t>
            </w:r>
            <w:r>
              <w:t>hop</w:t>
            </w:r>
            <w:r w:rsidR="008D43AE">
              <w:t>work</w:t>
            </w:r>
            <w:r>
              <w:t>) if they have minimum language, literacy and numeracy skills that are equivalent to Level 2 of the ACSF.</w:t>
            </w:r>
          </w:p>
          <w:p w:rsidR="007C38C9" w:rsidRPr="00580DEA" w:rsidRDefault="008D43AE" w:rsidP="008D43AE">
            <w:pPr>
              <w:pStyle w:val="ABTT"/>
            </w:pPr>
            <w:r w:rsidRPr="008D43AE">
              <w:t>Learners with language, literacy and</w:t>
            </w:r>
            <w:r>
              <w:t xml:space="preserve"> numeracy skills at a lower level than </w:t>
            </w:r>
            <w:r w:rsidRPr="008D43AE">
              <w:t xml:space="preserve">suggested will require additional support to successfully undertake the </w:t>
            </w:r>
            <w:r>
              <w:t>course in.</w:t>
            </w:r>
          </w:p>
        </w:tc>
      </w:tr>
      <w:tr w:rsidR="000D15E4" w:rsidRPr="00580DEA" w:rsidTr="00BD373E">
        <w:tc>
          <w:tcPr>
            <w:tcW w:w="3261" w:type="dxa"/>
            <w:tcBorders>
              <w:top w:val="single" w:sz="2" w:space="0" w:color="auto"/>
              <w:left w:val="nil"/>
              <w:bottom w:val="nil"/>
              <w:right w:val="double" w:sz="4" w:space="0" w:color="auto"/>
            </w:tcBorders>
          </w:tcPr>
          <w:p w:rsidR="000D15E4" w:rsidRPr="00580DEA" w:rsidRDefault="000D15E4" w:rsidP="00CE3BFA">
            <w:pPr>
              <w:pStyle w:val="ABTH1"/>
            </w:pPr>
            <w:bookmarkStart w:id="35" w:name="_Toc432749698"/>
            <w:r w:rsidRPr="00580DEA">
              <w:t>6.</w:t>
            </w:r>
            <w:r w:rsidRPr="00580DEA">
              <w:tab/>
              <w:t>Assessment</w:t>
            </w:r>
            <w:bookmarkEnd w:id="35"/>
          </w:p>
        </w:tc>
        <w:tc>
          <w:tcPr>
            <w:tcW w:w="5811" w:type="dxa"/>
            <w:tcBorders>
              <w:top w:val="single" w:sz="2" w:space="0" w:color="auto"/>
              <w:left w:val="double" w:sz="4" w:space="0" w:color="auto"/>
              <w:bottom w:val="nil"/>
              <w:right w:val="nil"/>
            </w:tcBorders>
          </w:tcPr>
          <w:p w:rsidR="000D15E4" w:rsidRPr="00BD373E" w:rsidRDefault="000D15E4" w:rsidP="00BD373E">
            <w:pPr>
              <w:pStyle w:val="ABStandard"/>
            </w:pPr>
          </w:p>
        </w:tc>
      </w:tr>
      <w:tr w:rsidR="000D15E4" w:rsidRPr="00580DEA" w:rsidTr="00BD373E">
        <w:tc>
          <w:tcPr>
            <w:tcW w:w="3261" w:type="dxa"/>
            <w:tcBorders>
              <w:top w:val="nil"/>
              <w:left w:val="nil"/>
              <w:bottom w:val="nil"/>
              <w:right w:val="double" w:sz="4" w:space="0" w:color="auto"/>
            </w:tcBorders>
          </w:tcPr>
          <w:p w:rsidR="000D15E4" w:rsidRPr="00580DEA" w:rsidRDefault="000D15E4" w:rsidP="00CE3BFA">
            <w:pPr>
              <w:pStyle w:val="ABTH2"/>
            </w:pPr>
            <w:bookmarkStart w:id="36" w:name="_Toc432749699"/>
            <w:r w:rsidRPr="00580DEA">
              <w:t>6.1</w:t>
            </w:r>
            <w:r w:rsidRPr="00580DEA">
              <w:tab/>
              <w:t>Assessment strategy</w:t>
            </w:r>
            <w:bookmarkEnd w:id="36"/>
          </w:p>
        </w:tc>
        <w:tc>
          <w:tcPr>
            <w:tcW w:w="5811" w:type="dxa"/>
            <w:tcBorders>
              <w:top w:val="nil"/>
              <w:left w:val="double" w:sz="4" w:space="0" w:color="auto"/>
              <w:bottom w:val="nil"/>
              <w:right w:val="nil"/>
            </w:tcBorders>
          </w:tcPr>
          <w:p w:rsidR="00BD373E" w:rsidRPr="00BD373E" w:rsidRDefault="00BD373E" w:rsidP="00E16072">
            <w:pPr>
              <w:pStyle w:val="ABTT"/>
            </w:pPr>
            <w:r w:rsidRPr="00BD373E">
              <w:t>Standard 10 AQTF Standards for Accredited Courses</w:t>
            </w:r>
          </w:p>
          <w:p w:rsidR="00610AA8" w:rsidRDefault="00610AA8" w:rsidP="00E16072">
            <w:pPr>
              <w:pStyle w:val="ABTT"/>
            </w:pPr>
            <w:r>
              <w:t>All assessment will be consistent with the AQTF Essential Conditions and Standards for Initial/Continuing Registration Standards 1.2/1.5.</w:t>
            </w:r>
          </w:p>
          <w:p w:rsidR="00610AA8" w:rsidRDefault="00610AA8" w:rsidP="00E16072">
            <w:pPr>
              <w:pStyle w:val="ABTT"/>
            </w:pPr>
            <w:r>
              <w:t>or</w:t>
            </w:r>
          </w:p>
          <w:p w:rsidR="00A06F74" w:rsidRDefault="00610AA8" w:rsidP="0015163D">
            <w:pPr>
              <w:pStyle w:val="ABTT"/>
            </w:pPr>
            <w:r>
              <w:t>Standard 1: Clauses 1.1 and 1.8 of the Standards for Registered</w:t>
            </w:r>
            <w:r w:rsidR="00F26D73">
              <w:t xml:space="preserve"> </w:t>
            </w:r>
            <w:r>
              <w:t xml:space="preserve">Training Organisations (SRTOs) 2015. </w:t>
            </w:r>
          </w:p>
          <w:p w:rsidR="0015163D" w:rsidRDefault="00610AA8" w:rsidP="0088481A">
            <w:pPr>
              <w:pStyle w:val="ABTT"/>
            </w:pPr>
            <w:r>
              <w:t>See</w:t>
            </w:r>
            <w:r w:rsidR="00F170D5">
              <w:t>:</w:t>
            </w:r>
          </w:p>
          <w:p w:rsidR="00E16072" w:rsidRDefault="00A1748A" w:rsidP="0088481A">
            <w:pPr>
              <w:spacing w:before="80"/>
              <w:ind w:right="170"/>
            </w:pPr>
            <w:hyperlink r:id="rId27" w:history="1">
              <w:r w:rsidR="00973464" w:rsidRPr="005C43A3">
                <w:rPr>
                  <w:rStyle w:val="Hyperlink"/>
                </w:rPr>
                <w:t>https://www.comlaw.gov.au/details/F2014L01377</w:t>
              </w:r>
            </w:hyperlink>
            <w:r w:rsidR="00E16072" w:rsidRPr="0015163D">
              <w:t>.</w:t>
            </w:r>
          </w:p>
          <w:p w:rsidR="00A06F74" w:rsidRPr="000C4858" w:rsidRDefault="00A06F74" w:rsidP="0088481A">
            <w:pPr>
              <w:spacing w:before="80"/>
              <w:ind w:right="170"/>
            </w:pPr>
            <w:r w:rsidRPr="000C4858">
              <w:t xml:space="preserve">The nature of work undertaken in </w:t>
            </w:r>
            <w:r w:rsidR="00AB1F5E" w:rsidRPr="000C4858">
              <w:t>this industry</w:t>
            </w:r>
            <w:r w:rsidRPr="000C4858">
              <w:t xml:space="preserve"> is hands-on and practical. Assessment strategies should therefore reflect this.</w:t>
            </w:r>
          </w:p>
          <w:p w:rsidR="00A06F74" w:rsidRPr="000C4858" w:rsidRDefault="00A06F74" w:rsidP="0088481A">
            <w:pPr>
              <w:spacing w:before="80"/>
              <w:ind w:right="170"/>
            </w:pPr>
            <w:r w:rsidRPr="000C4858">
              <w:t>It is recommended that the assessment strategy for the Course in Fibrous Plastering (Shopwork) includes:</w:t>
            </w:r>
          </w:p>
          <w:p w:rsidR="00A06F74" w:rsidRPr="000C4858" w:rsidRDefault="00A06F74" w:rsidP="00244705">
            <w:pPr>
              <w:pStyle w:val="ABTB"/>
            </w:pPr>
            <w:r w:rsidRPr="000C4858">
              <w:t>oral or written questioning related to underpinning knowledge</w:t>
            </w:r>
          </w:p>
          <w:p w:rsidR="00A06F74" w:rsidRPr="000C4858" w:rsidRDefault="00A06F74" w:rsidP="00244705">
            <w:pPr>
              <w:pStyle w:val="ABTB"/>
            </w:pPr>
            <w:r w:rsidRPr="000C4858">
              <w:t>the practical demonstration of activities which combine a number of learning outcomes to provide depth and context to the training</w:t>
            </w:r>
          </w:p>
          <w:p w:rsidR="00A06F74" w:rsidRPr="000C4858" w:rsidRDefault="00A06F74" w:rsidP="00244705">
            <w:pPr>
              <w:pStyle w:val="ABTB"/>
            </w:pPr>
            <w:r w:rsidRPr="000C4858">
              <w:t>holistic assessment that reflects realistic job tasks.</w:t>
            </w:r>
          </w:p>
          <w:p w:rsidR="00A06F74" w:rsidRPr="000C4858" w:rsidRDefault="00A06F74" w:rsidP="0088481A">
            <w:pPr>
              <w:spacing w:before="80"/>
              <w:ind w:right="170"/>
            </w:pPr>
            <w:r w:rsidRPr="000C4858">
              <w:t>Assessment must be consistent with the evidence guide statements within individual units.</w:t>
            </w:r>
          </w:p>
          <w:p w:rsidR="00A06F74" w:rsidRPr="00973464" w:rsidRDefault="00A06F74" w:rsidP="0088481A">
            <w:pPr>
              <w:spacing w:before="80"/>
              <w:ind w:right="170"/>
              <w:rPr>
                <w:color w:val="0000FF"/>
                <w:u w:val="single"/>
              </w:rPr>
            </w:pPr>
            <w:r w:rsidRPr="000C4858">
              <w:t>Assessment may occur in a workplace, simulated workplace or classroom that has access to the appropriate resources as detailed in section 7.2.</w:t>
            </w:r>
          </w:p>
        </w:tc>
      </w:tr>
      <w:tr w:rsidR="000D15E4" w:rsidRPr="00580DEA" w:rsidTr="00315835">
        <w:trPr>
          <w:trHeight w:val="4479"/>
        </w:trPr>
        <w:tc>
          <w:tcPr>
            <w:tcW w:w="3261" w:type="dxa"/>
            <w:tcBorders>
              <w:top w:val="nil"/>
              <w:left w:val="nil"/>
              <w:bottom w:val="nil"/>
              <w:right w:val="double" w:sz="4" w:space="0" w:color="auto"/>
            </w:tcBorders>
          </w:tcPr>
          <w:p w:rsidR="000D15E4" w:rsidRPr="00580DEA" w:rsidRDefault="00BD373E" w:rsidP="00CE3BFA">
            <w:pPr>
              <w:pStyle w:val="ABTH2"/>
            </w:pPr>
            <w:r>
              <w:rPr>
                <w:b w:val="0"/>
              </w:rPr>
              <w:br w:type="page"/>
            </w:r>
            <w:bookmarkStart w:id="37" w:name="_Toc432749700"/>
            <w:r w:rsidR="005A489E">
              <w:t>6</w:t>
            </w:r>
            <w:r w:rsidR="000D15E4" w:rsidRPr="00580DEA">
              <w:t>.2</w:t>
            </w:r>
            <w:r w:rsidR="000D15E4" w:rsidRPr="00580DEA">
              <w:tab/>
              <w:t>Assessor competencies</w:t>
            </w:r>
            <w:bookmarkEnd w:id="37"/>
          </w:p>
        </w:tc>
        <w:tc>
          <w:tcPr>
            <w:tcW w:w="5811" w:type="dxa"/>
            <w:tcBorders>
              <w:top w:val="nil"/>
              <w:left w:val="double" w:sz="4" w:space="0" w:color="auto"/>
              <w:bottom w:val="single" w:sz="2" w:space="0" w:color="auto"/>
              <w:right w:val="nil"/>
            </w:tcBorders>
          </w:tcPr>
          <w:p w:rsidR="00E728F5" w:rsidRDefault="00E728F5" w:rsidP="00F57407">
            <w:pPr>
              <w:pStyle w:val="ABTT"/>
            </w:pPr>
            <w:r>
              <w:t>Standard 12 AQTF Standards for Accredited Courses</w:t>
            </w:r>
          </w:p>
          <w:p w:rsidR="00E728F5" w:rsidRDefault="00E728F5" w:rsidP="00F57407">
            <w:pPr>
              <w:pStyle w:val="ABTT"/>
            </w:pPr>
            <w:r>
              <w:t>Assessor competencies for this course are consistent with the requirements of the AQTF Standards for Registration Standard</w:t>
            </w:r>
            <w:r w:rsidR="00795582">
              <w:t xml:space="preserve"> </w:t>
            </w:r>
            <w:r>
              <w:t>1.4 that require</w:t>
            </w:r>
            <w:r w:rsidR="00031183">
              <w:t>s</w:t>
            </w:r>
            <w:r>
              <w:t xml:space="preserve"> trainers and assessors to:</w:t>
            </w:r>
          </w:p>
          <w:p w:rsidR="00E728F5" w:rsidRPr="00BD373E" w:rsidRDefault="00E728F5" w:rsidP="00BD373E">
            <w:pPr>
              <w:pStyle w:val="ABTB"/>
            </w:pPr>
            <w:r w:rsidRPr="00BD373E">
              <w:t>have the training and assessment competencies determined by the National Skills Standards Council (NSSC) or its successors,</w:t>
            </w:r>
          </w:p>
          <w:p w:rsidR="00E728F5" w:rsidRPr="00BD373E" w:rsidRDefault="00E728F5" w:rsidP="00BD373E">
            <w:pPr>
              <w:pStyle w:val="ABTB"/>
            </w:pPr>
            <w:r w:rsidRPr="00BD373E">
              <w:t>have the relevant vocational competencies at least to the level being delivered or assessed, and;</w:t>
            </w:r>
          </w:p>
          <w:p w:rsidR="00E728F5" w:rsidRPr="00BD373E" w:rsidRDefault="00E728F5" w:rsidP="00BD373E">
            <w:pPr>
              <w:pStyle w:val="ABTB"/>
            </w:pPr>
            <w:r w:rsidRPr="00BD373E">
              <w:t>continue to develop their vocational and training and assessment competencies to support continuous improvements in the delivery of RTO services.</w:t>
            </w:r>
          </w:p>
          <w:p w:rsidR="005A489E" w:rsidRPr="00580DEA" w:rsidRDefault="00031183" w:rsidP="00D76668">
            <w:pPr>
              <w:pStyle w:val="ABTT"/>
            </w:pPr>
            <w:r>
              <w:t>See AQTF User Guide</w:t>
            </w:r>
            <w:r w:rsidR="00E728F5">
              <w:t xml:space="preserve"> to the Essential Conditions and</w:t>
            </w:r>
            <w:r w:rsidR="00D76668">
              <w:t xml:space="preserve"> </w:t>
            </w:r>
            <w:r w:rsidR="00E728F5">
              <w:t>Standards for Initial/Continuing Registration or</w:t>
            </w:r>
            <w:r w:rsidR="00D76668">
              <w:t xml:space="preserve"> </w:t>
            </w:r>
            <w:r w:rsidR="00D76668">
              <w:br/>
            </w:r>
            <w:r w:rsidR="00E728F5">
              <w:t>Standard 1: Clauses 1.13, 1.14, 1.15, 1.16 and 1.17 of the</w:t>
            </w:r>
            <w:r w:rsidR="00795582">
              <w:t xml:space="preserve"> </w:t>
            </w:r>
            <w:r w:rsidR="00E728F5">
              <w:t>Standards for Registered Training Organisations (SRTOs) 2015.</w:t>
            </w:r>
          </w:p>
        </w:tc>
      </w:tr>
      <w:tr w:rsidR="00DE05C5" w:rsidRPr="00580DEA" w:rsidTr="00DE05C5">
        <w:trPr>
          <w:trHeight w:val="397"/>
        </w:trPr>
        <w:tc>
          <w:tcPr>
            <w:tcW w:w="3261" w:type="dxa"/>
            <w:tcBorders>
              <w:top w:val="single" w:sz="2" w:space="0" w:color="auto"/>
              <w:left w:val="nil"/>
              <w:bottom w:val="nil"/>
              <w:right w:val="double" w:sz="4" w:space="0" w:color="auto"/>
            </w:tcBorders>
          </w:tcPr>
          <w:p w:rsidR="00DE05C5" w:rsidRPr="00580DEA" w:rsidRDefault="00DE05C5" w:rsidP="00DE05C5">
            <w:pPr>
              <w:pStyle w:val="ABTH1"/>
            </w:pPr>
            <w:bookmarkStart w:id="38" w:name="_Toc432749701"/>
            <w:r w:rsidRPr="00580DEA">
              <w:t>7.</w:t>
            </w:r>
            <w:r w:rsidRPr="00580DEA">
              <w:tab/>
              <w:t>Delivery</w:t>
            </w:r>
            <w:bookmarkEnd w:id="38"/>
          </w:p>
        </w:tc>
        <w:tc>
          <w:tcPr>
            <w:tcW w:w="5811" w:type="dxa"/>
            <w:tcBorders>
              <w:top w:val="single" w:sz="2" w:space="0" w:color="auto"/>
              <w:left w:val="double" w:sz="4" w:space="0" w:color="auto"/>
              <w:bottom w:val="nil"/>
              <w:right w:val="nil"/>
            </w:tcBorders>
          </w:tcPr>
          <w:p w:rsidR="00DE05C5" w:rsidRPr="006B3AD9" w:rsidRDefault="00DE05C5" w:rsidP="00BD373E">
            <w:pPr>
              <w:pStyle w:val="ABTT"/>
            </w:pPr>
          </w:p>
        </w:tc>
      </w:tr>
      <w:tr w:rsidR="00DE05C5" w:rsidRPr="00580DEA" w:rsidTr="00685B52">
        <w:trPr>
          <w:trHeight w:val="5570"/>
        </w:trPr>
        <w:tc>
          <w:tcPr>
            <w:tcW w:w="3261" w:type="dxa"/>
            <w:tcBorders>
              <w:top w:val="nil"/>
              <w:left w:val="nil"/>
              <w:bottom w:val="nil"/>
              <w:right w:val="double" w:sz="4" w:space="0" w:color="auto"/>
            </w:tcBorders>
          </w:tcPr>
          <w:p w:rsidR="00DE05C5" w:rsidRPr="00580DEA" w:rsidRDefault="00DE05C5" w:rsidP="00CE3BFA">
            <w:pPr>
              <w:pStyle w:val="ABTH2"/>
            </w:pPr>
            <w:bookmarkStart w:id="39" w:name="_Toc432749702"/>
            <w:r w:rsidRPr="00580DEA">
              <w:t>7.1</w:t>
            </w:r>
            <w:r w:rsidRPr="00580DEA">
              <w:tab/>
              <w:t>Delivery modes</w:t>
            </w:r>
            <w:bookmarkEnd w:id="39"/>
          </w:p>
        </w:tc>
        <w:tc>
          <w:tcPr>
            <w:tcW w:w="5811" w:type="dxa"/>
            <w:tcBorders>
              <w:top w:val="nil"/>
              <w:left w:val="double" w:sz="4" w:space="0" w:color="auto"/>
              <w:bottom w:val="nil"/>
              <w:right w:val="nil"/>
            </w:tcBorders>
          </w:tcPr>
          <w:p w:rsidR="00DE05C5" w:rsidRPr="006B3AD9" w:rsidRDefault="00DE05C5" w:rsidP="00DE05C5">
            <w:pPr>
              <w:pStyle w:val="ABTT"/>
            </w:pPr>
            <w:r w:rsidRPr="001158ED">
              <w:t>Some areas of content may be common to more</w:t>
            </w:r>
            <w:r>
              <w:t xml:space="preserve"> </w:t>
            </w:r>
            <w:r w:rsidRPr="001158ED">
              <w:t>than one element or more than one unit and therefore</w:t>
            </w:r>
            <w:r>
              <w:t xml:space="preserve"> </w:t>
            </w:r>
            <w:r w:rsidRPr="001158ED">
              <w:t>integration may be appropriate. The course aims to develop practical competencies within an</w:t>
            </w:r>
            <w:r>
              <w:t xml:space="preserve"> </w:t>
            </w:r>
            <w:r w:rsidRPr="001158ED">
              <w:t>industry setting. Practical demonstrations and opportunity for</w:t>
            </w:r>
            <w:r>
              <w:t xml:space="preserve"> </w:t>
            </w:r>
            <w:r w:rsidRPr="001158ED">
              <w:t>application are considered to provide the most s</w:t>
            </w:r>
            <w:r>
              <w:t xml:space="preserve">uitable strategy </w:t>
            </w:r>
            <w:r w:rsidRPr="001158ED">
              <w:t>to reflect the objectives of the course.</w:t>
            </w:r>
          </w:p>
          <w:p w:rsidR="00DE05C5" w:rsidRDefault="00DE05C5" w:rsidP="00DE05C5">
            <w:pPr>
              <w:pStyle w:val="ABTT"/>
            </w:pPr>
            <w:r>
              <w:t xml:space="preserve">The units may be delivered singularly, or they may be integrated holistically with a number of units. The units have been developed to support a variety of applications within the context of the suggested range of conditions. This particularly involves the use of practical </w:t>
            </w:r>
            <w:r w:rsidRPr="00A661CE">
              <w:t>industry</w:t>
            </w:r>
            <w:r w:rsidR="00A661CE" w:rsidRPr="00A661CE">
              <w:t>-</w:t>
            </w:r>
            <w:r w:rsidRPr="00A661CE">
              <w:t>based</w:t>
            </w:r>
            <w:r>
              <w:t xml:space="preserve"> activities and/or projects to develop knowledge and skills.</w:t>
            </w:r>
          </w:p>
          <w:p w:rsidR="00DE05C5" w:rsidRDefault="00DE05C5" w:rsidP="00DE05C5">
            <w:pPr>
              <w:pStyle w:val="ABTT"/>
            </w:pPr>
            <w:r>
              <w:t>Practical exercises may take the form of realistic, holistic projects to provide the participants with ‘real work’ experience.</w:t>
            </w:r>
          </w:p>
          <w:p w:rsidR="00DE05C5" w:rsidRDefault="00DE05C5" w:rsidP="00DE05C5">
            <w:pPr>
              <w:pStyle w:val="ABTT"/>
            </w:pPr>
            <w:r>
              <w:t>Appropriate projects may include:</w:t>
            </w:r>
          </w:p>
          <w:p w:rsidR="00DE05C5" w:rsidRPr="00BD373E" w:rsidRDefault="00DE05C5" w:rsidP="00DE05C5">
            <w:pPr>
              <w:pStyle w:val="ABTB"/>
            </w:pPr>
            <w:r w:rsidRPr="00BD373E">
              <w:t>restorations</w:t>
            </w:r>
          </w:p>
          <w:p w:rsidR="00DE05C5" w:rsidRPr="00BD373E" w:rsidRDefault="00DE05C5" w:rsidP="00DE05C5">
            <w:pPr>
              <w:pStyle w:val="ABTB"/>
            </w:pPr>
            <w:r w:rsidRPr="00BD373E">
              <w:t>redevelopments</w:t>
            </w:r>
          </w:p>
          <w:p w:rsidR="00DE05C5" w:rsidRDefault="00DE05C5" w:rsidP="00DE05C5">
            <w:pPr>
              <w:pStyle w:val="ABTB"/>
            </w:pPr>
            <w:r>
              <w:t>practical tasks within simulated work environments.</w:t>
            </w:r>
          </w:p>
          <w:p w:rsidR="00DE05C5" w:rsidRPr="00BD373E" w:rsidRDefault="00DE05C5" w:rsidP="00DE05C5">
            <w:pPr>
              <w:pStyle w:val="ABTT"/>
            </w:pPr>
            <w:r>
              <w:t>Units of competency may be contextualised to meet the needs of different groups of students.</w:t>
            </w:r>
          </w:p>
        </w:tc>
      </w:tr>
      <w:tr w:rsidR="000D15E4" w:rsidRPr="00651843" w:rsidTr="00BD373E">
        <w:tc>
          <w:tcPr>
            <w:tcW w:w="3261" w:type="dxa"/>
            <w:tcBorders>
              <w:top w:val="nil"/>
              <w:left w:val="nil"/>
              <w:bottom w:val="nil"/>
              <w:right w:val="double" w:sz="4" w:space="0" w:color="auto"/>
            </w:tcBorders>
          </w:tcPr>
          <w:p w:rsidR="000D15E4" w:rsidRPr="00651843" w:rsidRDefault="000D15E4" w:rsidP="00CE3BFA">
            <w:pPr>
              <w:pStyle w:val="ABTH2"/>
              <w:rPr>
                <w:rFonts w:cs="Times New Roman"/>
              </w:rPr>
            </w:pPr>
            <w:bookmarkStart w:id="40" w:name="_Toc432749703"/>
            <w:r w:rsidRPr="005606E1">
              <w:t>7.2</w:t>
            </w:r>
            <w:r w:rsidRPr="005606E1">
              <w:tab/>
              <w:t>Resources</w:t>
            </w:r>
            <w:bookmarkEnd w:id="40"/>
          </w:p>
        </w:tc>
        <w:tc>
          <w:tcPr>
            <w:tcW w:w="5811" w:type="dxa"/>
            <w:tcBorders>
              <w:top w:val="nil"/>
              <w:left w:val="double" w:sz="4" w:space="0" w:color="auto"/>
              <w:bottom w:val="nil"/>
              <w:right w:val="nil"/>
            </w:tcBorders>
            <w:shd w:val="clear" w:color="auto" w:fill="auto"/>
          </w:tcPr>
          <w:p w:rsidR="00A06F74" w:rsidRPr="000C4858" w:rsidRDefault="00A06F74" w:rsidP="00A06F74">
            <w:pPr>
              <w:pStyle w:val="ABTT"/>
            </w:pPr>
            <w:r w:rsidRPr="000C4858">
              <w:t xml:space="preserve">Resources include teachers/trainers who meet the Australian Quality Training Framework Essential Conditions and </w:t>
            </w:r>
            <w:r w:rsidR="00F170D5">
              <w:t>Standards for Initial/</w:t>
            </w:r>
            <w:r w:rsidRPr="000C4858">
              <w:t>Continuing Registration Standard 1.4 or Standard 1: Clauses 1.13, 1.14, 1.15, 1.16 and 1.17 of the Standards for Registered Training Organisations (SRTOs) 2015.</w:t>
            </w:r>
          </w:p>
          <w:p w:rsidR="00A06F74" w:rsidRPr="00580DEA" w:rsidRDefault="00A06F74" w:rsidP="00244705">
            <w:pPr>
              <w:pStyle w:val="ABTT"/>
            </w:pPr>
            <w:r w:rsidRPr="000C4858">
              <w:t xml:space="preserve">Personal protective equipment (PPE) is identified in each of the specific units. The use of these OHS resources and the safe use of tools and equipment are implicit in every unit within the </w:t>
            </w:r>
            <w:r w:rsidR="009F3944" w:rsidRPr="000C4858">
              <w:t>course and</w:t>
            </w:r>
            <w:r w:rsidRPr="000C4858">
              <w:t xml:space="preserve"> must be incorporated with the introduction of any new task or activity.</w:t>
            </w:r>
          </w:p>
        </w:tc>
      </w:tr>
    </w:tbl>
    <w:p w:rsidR="00244705" w:rsidRDefault="00244705">
      <w:r>
        <w:rPr>
          <w:b/>
        </w:rPr>
        <w:br w:type="page"/>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1"/>
        <w:gridCol w:w="5811"/>
      </w:tblGrid>
      <w:tr w:rsidR="00244705" w:rsidRPr="00651843" w:rsidTr="00BD373E">
        <w:tc>
          <w:tcPr>
            <w:tcW w:w="3261" w:type="dxa"/>
            <w:tcBorders>
              <w:top w:val="nil"/>
              <w:left w:val="nil"/>
              <w:bottom w:val="nil"/>
              <w:right w:val="double" w:sz="4" w:space="0" w:color="auto"/>
            </w:tcBorders>
          </w:tcPr>
          <w:p w:rsidR="00244705" w:rsidRPr="005606E1" w:rsidRDefault="00244705" w:rsidP="00CE3BFA">
            <w:pPr>
              <w:pStyle w:val="ABTH2"/>
            </w:pPr>
          </w:p>
        </w:tc>
        <w:tc>
          <w:tcPr>
            <w:tcW w:w="5811" w:type="dxa"/>
            <w:tcBorders>
              <w:top w:val="nil"/>
              <w:left w:val="double" w:sz="4" w:space="0" w:color="auto"/>
              <w:bottom w:val="nil"/>
              <w:right w:val="nil"/>
            </w:tcBorders>
            <w:shd w:val="clear" w:color="auto" w:fill="auto"/>
          </w:tcPr>
          <w:p w:rsidR="00244705" w:rsidRPr="003952CF" w:rsidRDefault="00244705" w:rsidP="00244705">
            <w:pPr>
              <w:pStyle w:val="ABTT"/>
            </w:pPr>
            <w:r w:rsidRPr="003952CF">
              <w:t>The fo</w:t>
            </w:r>
            <w:r w:rsidR="000C4858" w:rsidRPr="003952CF">
              <w:t>llowing resources are required</w:t>
            </w:r>
            <w:r w:rsidRPr="003952CF">
              <w:t>:</w:t>
            </w:r>
          </w:p>
          <w:p w:rsidR="00244705" w:rsidRPr="003952CF" w:rsidRDefault="00244705" w:rsidP="00244705">
            <w:pPr>
              <w:pStyle w:val="ABTB"/>
            </w:pPr>
            <w:r w:rsidRPr="003952CF">
              <w:t>materials, tools and equipment relevant to casting architectural features in plaster and cement, making models, mould production and creation and/restoration of architectural features</w:t>
            </w:r>
          </w:p>
          <w:p w:rsidR="00244705" w:rsidRPr="003952CF" w:rsidRDefault="00244705" w:rsidP="00244705">
            <w:pPr>
              <w:pStyle w:val="ABTB"/>
            </w:pPr>
            <w:r w:rsidRPr="003952CF">
              <w:t>specifications and work instructions</w:t>
            </w:r>
          </w:p>
          <w:p w:rsidR="00244705" w:rsidRPr="003952CF" w:rsidRDefault="00244705" w:rsidP="00244705">
            <w:pPr>
              <w:pStyle w:val="ABTB"/>
            </w:pPr>
            <w:r w:rsidRPr="003952CF">
              <w:t>workshop facilities to allow the proper curing of cast items</w:t>
            </w:r>
          </w:p>
          <w:p w:rsidR="00244705" w:rsidRPr="003952CF" w:rsidRDefault="00244705" w:rsidP="00244705">
            <w:pPr>
              <w:pStyle w:val="ABTB"/>
            </w:pPr>
            <w:r w:rsidRPr="003952CF">
              <w:t>relevant documentation and legislation pertinent to fibrous plastering (shopwork).</w:t>
            </w:r>
          </w:p>
          <w:p w:rsidR="00244705" w:rsidDel="00A06F74" w:rsidRDefault="00244705" w:rsidP="00244705">
            <w:pPr>
              <w:pStyle w:val="ABTT"/>
              <w:ind w:left="33"/>
            </w:pPr>
            <w:r>
              <w:t>Refer to the individual units for specific tool and equipment requirements.</w:t>
            </w:r>
          </w:p>
        </w:tc>
      </w:tr>
      <w:tr w:rsidR="000D15E4" w:rsidRPr="00580DEA" w:rsidTr="00642405">
        <w:trPr>
          <w:trHeight w:val="737"/>
        </w:trPr>
        <w:tc>
          <w:tcPr>
            <w:tcW w:w="3261" w:type="dxa"/>
            <w:tcBorders>
              <w:left w:val="nil"/>
              <w:right w:val="double" w:sz="4" w:space="0" w:color="auto"/>
            </w:tcBorders>
          </w:tcPr>
          <w:p w:rsidR="000D15E4" w:rsidRPr="00580DEA" w:rsidRDefault="000D15E4" w:rsidP="00CE3BFA">
            <w:pPr>
              <w:pStyle w:val="ABTH1"/>
            </w:pPr>
            <w:bookmarkStart w:id="41" w:name="_Toc432749704"/>
            <w:r w:rsidRPr="00580DEA">
              <w:t>8.</w:t>
            </w:r>
            <w:r w:rsidRPr="00580DEA">
              <w:tab/>
              <w:t>Pathways and articulation</w:t>
            </w:r>
            <w:bookmarkEnd w:id="41"/>
          </w:p>
        </w:tc>
        <w:tc>
          <w:tcPr>
            <w:tcW w:w="5811" w:type="dxa"/>
            <w:tcBorders>
              <w:left w:val="double" w:sz="4" w:space="0" w:color="auto"/>
              <w:right w:val="nil"/>
            </w:tcBorders>
          </w:tcPr>
          <w:p w:rsidR="00B24089" w:rsidRPr="00313048" w:rsidRDefault="00835E5C" w:rsidP="00797BCE">
            <w:pPr>
              <w:pStyle w:val="ABTT"/>
            </w:pPr>
            <w:r w:rsidRPr="00835E5C">
              <w:t xml:space="preserve">There </w:t>
            </w:r>
            <w:r w:rsidR="0023780D">
              <w:t>is no formal articulation</w:t>
            </w:r>
            <w:r w:rsidRPr="00835E5C">
              <w:t xml:space="preserve"> or credit transfer</w:t>
            </w:r>
            <w:r w:rsidR="007A4C5B">
              <w:t xml:space="preserve"> </w:t>
            </w:r>
            <w:r w:rsidRPr="00835E5C">
              <w:t>arrangements into other VET or higher education</w:t>
            </w:r>
            <w:r w:rsidR="007A4C5B">
              <w:t xml:space="preserve"> </w:t>
            </w:r>
            <w:r w:rsidRPr="00835E5C">
              <w:t>qualifications.</w:t>
            </w:r>
          </w:p>
        </w:tc>
      </w:tr>
      <w:tr w:rsidR="000D15E4" w:rsidRPr="00580DEA" w:rsidTr="00685B52">
        <w:trPr>
          <w:trHeight w:val="2654"/>
        </w:trPr>
        <w:tc>
          <w:tcPr>
            <w:tcW w:w="3261" w:type="dxa"/>
            <w:tcBorders>
              <w:left w:val="nil"/>
              <w:right w:val="double" w:sz="4" w:space="0" w:color="auto"/>
            </w:tcBorders>
          </w:tcPr>
          <w:p w:rsidR="000D15E4" w:rsidRPr="00580DEA" w:rsidRDefault="000D15E4" w:rsidP="00CE3BFA">
            <w:pPr>
              <w:pStyle w:val="ABTH1"/>
            </w:pPr>
            <w:bookmarkStart w:id="42" w:name="_Toc432749705"/>
            <w:r w:rsidRPr="00580DEA">
              <w:t>9.</w:t>
            </w:r>
            <w:r w:rsidRPr="00580DEA">
              <w:tab/>
              <w:t>Ongoing monitoring and evaluation</w:t>
            </w:r>
            <w:bookmarkEnd w:id="42"/>
          </w:p>
        </w:tc>
        <w:tc>
          <w:tcPr>
            <w:tcW w:w="5811" w:type="dxa"/>
            <w:tcBorders>
              <w:left w:val="double" w:sz="4" w:space="0" w:color="auto"/>
              <w:right w:val="nil"/>
            </w:tcBorders>
          </w:tcPr>
          <w:p w:rsidR="00B24089" w:rsidRPr="00B24089" w:rsidRDefault="00B24089" w:rsidP="00797BCE">
            <w:pPr>
              <w:pStyle w:val="ABTT"/>
            </w:pPr>
            <w:r w:rsidRPr="00B24089">
              <w:t xml:space="preserve">The Curriculum Maintenance Manager for Building </w:t>
            </w:r>
            <w:r w:rsidR="00031183">
              <w:t>and</w:t>
            </w:r>
            <w:r w:rsidRPr="00B24089">
              <w:t xml:space="preserve"> Construction is responsible for the ongoing monitoring and evaluation of the </w:t>
            </w:r>
            <w:r w:rsidR="007F7BF8">
              <w:t xml:space="preserve">Course </w:t>
            </w:r>
            <w:r w:rsidR="00FB504F">
              <w:t>in Fibrous Plastering</w:t>
            </w:r>
            <w:r w:rsidR="00D8562C">
              <w:t xml:space="preserve"> (Shopwork)</w:t>
            </w:r>
            <w:r w:rsidRPr="00B24089">
              <w:t>.</w:t>
            </w:r>
          </w:p>
          <w:p w:rsidR="00FB504F" w:rsidRPr="00FB504F" w:rsidRDefault="00FB504F" w:rsidP="00797BCE">
            <w:pPr>
              <w:pStyle w:val="ABTT"/>
            </w:pPr>
            <w:r w:rsidRPr="00FB504F">
              <w:t>A formal review will take place once</w:t>
            </w:r>
            <w:r w:rsidR="00A617BA">
              <w:t>,</w:t>
            </w:r>
            <w:r w:rsidRPr="00FB504F">
              <w:t xml:space="preserve"> during the period of accreditation</w:t>
            </w:r>
            <w:r w:rsidR="00A617BA">
              <w:t>,</w:t>
            </w:r>
            <w:r w:rsidRPr="00FB504F">
              <w:t xml:space="preserve"> and will be informed by feedback from the users of the curriculum and will consider at a minimum:</w:t>
            </w:r>
          </w:p>
          <w:p w:rsidR="00FB504F" w:rsidRPr="00FB504F" w:rsidRDefault="00632A8E" w:rsidP="00797BCE">
            <w:pPr>
              <w:pStyle w:val="ABTB"/>
            </w:pPr>
            <w:r>
              <w:t>any changes required to</w:t>
            </w:r>
            <w:r w:rsidR="00FB504F" w:rsidRPr="00FB504F">
              <w:t xml:space="preserve"> meet emerging or developing needs </w:t>
            </w:r>
          </w:p>
          <w:p w:rsidR="000D15E4" w:rsidRPr="00580DEA" w:rsidRDefault="00FB504F" w:rsidP="00797BCE">
            <w:pPr>
              <w:pStyle w:val="ABTT"/>
            </w:pPr>
            <w:r w:rsidRPr="00FB504F">
              <w:t>Any significant changes to the courses will be notified to the VRQA</w:t>
            </w:r>
            <w:r w:rsidR="00A617BA">
              <w:t>.</w:t>
            </w:r>
          </w:p>
        </w:tc>
      </w:tr>
    </w:tbl>
    <w:p w:rsidR="0072318C" w:rsidRDefault="0072318C">
      <w:pPr>
        <w:rPr>
          <w:rFonts w:cs="Arial"/>
        </w:rPr>
      </w:pPr>
    </w:p>
    <w:p w:rsidR="000D15E4" w:rsidRDefault="0072318C">
      <w:pPr>
        <w:rPr>
          <w:rFonts w:cs="Arial"/>
        </w:rPr>
      </w:pPr>
      <w:r>
        <w:rPr>
          <w:rFonts w:cs="Arial"/>
        </w:rPr>
        <w:br w:type="page"/>
      </w:r>
    </w:p>
    <w:p w:rsidR="00D03E9A" w:rsidRPr="00580DEA" w:rsidRDefault="00D03E9A" w:rsidP="00D03E9A">
      <w:pPr>
        <w:rPr>
          <w:rFonts w:cs="Arial"/>
        </w:rPr>
      </w:pPr>
      <w:bookmarkStart w:id="43" w:name="_Toc430098555"/>
    </w:p>
    <w:p w:rsidR="00D03E9A" w:rsidRPr="00580DEA" w:rsidRDefault="00D03E9A" w:rsidP="00D03E9A">
      <w:pPr>
        <w:rPr>
          <w:rFonts w:cs="Arial"/>
          <w:vanish/>
          <w:color w:val="FF0000"/>
        </w:rPr>
      </w:pPr>
      <w:r w:rsidRPr="00580DEA">
        <w:rPr>
          <w:rFonts w:cs="Arial"/>
          <w:vanish/>
          <w:color w:val="FF0000"/>
        </w:rPr>
        <w:t>leave page blank! do not delete!</w:t>
      </w:r>
    </w:p>
    <w:p w:rsidR="00D03E9A" w:rsidRPr="00580DEA" w:rsidRDefault="00D03E9A" w:rsidP="00D03E9A">
      <w:pPr>
        <w:rPr>
          <w:rFonts w:cs="Arial"/>
        </w:rPr>
      </w:pPr>
    </w:p>
    <w:p w:rsidR="00D03E9A" w:rsidRPr="00580DEA" w:rsidRDefault="00D03E9A" w:rsidP="00D03E9A">
      <w:pPr>
        <w:rPr>
          <w:rFonts w:cs="Arial"/>
        </w:rPr>
      </w:pPr>
    </w:p>
    <w:p w:rsidR="00D03E9A" w:rsidRDefault="00D03E9A">
      <w:pPr>
        <w:rPr>
          <w:rFonts w:cs="Arial"/>
          <w:b/>
          <w:sz w:val="28"/>
        </w:rPr>
      </w:pPr>
      <w:r>
        <w:br w:type="page"/>
      </w:r>
    </w:p>
    <w:p w:rsidR="009D1C39" w:rsidRDefault="009D1C39" w:rsidP="000A2134">
      <w:pPr>
        <w:pStyle w:val="ABH1"/>
      </w:pPr>
      <w:bookmarkStart w:id="44" w:name="_Toc432749706"/>
      <w:r w:rsidRPr="00DD38CA">
        <w:t>Appendix 1 – Skills and knowledge profile</w:t>
      </w:r>
      <w:bookmarkEnd w:id="43"/>
      <w:bookmarkEnd w:id="44"/>
    </w:p>
    <w:p w:rsidR="00F453E4" w:rsidRPr="00F453E4" w:rsidRDefault="00F453E4" w:rsidP="00F453E4">
      <w:pPr>
        <w:spacing w:before="240"/>
        <w:rPr>
          <w:b/>
          <w:sz w:val="22"/>
          <w:szCs w:val="22"/>
        </w:rPr>
      </w:pPr>
      <w:r w:rsidRPr="00F453E4">
        <w:rPr>
          <w:b/>
          <w:sz w:val="22"/>
          <w:szCs w:val="22"/>
        </w:rPr>
        <w:t>Skills and knowledge outcomes</w:t>
      </w:r>
    </w:p>
    <w:p w:rsidR="00F453E4" w:rsidRPr="00F453E4" w:rsidRDefault="00F453E4" w:rsidP="00F453E4">
      <w:pPr>
        <w:spacing w:before="240"/>
        <w:rPr>
          <w:sz w:val="22"/>
          <w:szCs w:val="22"/>
        </w:rPr>
      </w:pPr>
      <w:r w:rsidRPr="00F453E4">
        <w:rPr>
          <w:sz w:val="22"/>
          <w:szCs w:val="22"/>
        </w:rPr>
        <w:t>A skills and knowledge survey was developed to identify current skill</w:t>
      </w:r>
      <w:r>
        <w:rPr>
          <w:sz w:val="22"/>
          <w:szCs w:val="22"/>
        </w:rPr>
        <w:t>s</w:t>
      </w:r>
      <w:r w:rsidRPr="00F453E4">
        <w:rPr>
          <w:sz w:val="22"/>
          <w:szCs w:val="22"/>
        </w:rPr>
        <w:t xml:space="preserve"> and knowledge requirements in the industry. Key organisations within industry were consulted as part of a job analysis workshop, where the skills and knowledge required by fibrous plasterers were identified and a skills and knowledge profile was drafted.</w:t>
      </w:r>
    </w:p>
    <w:p w:rsidR="00F453E4" w:rsidRPr="00F453E4" w:rsidRDefault="00F453E4" w:rsidP="00F453E4">
      <w:pPr>
        <w:spacing w:before="240"/>
        <w:rPr>
          <w:sz w:val="22"/>
          <w:szCs w:val="22"/>
        </w:rPr>
      </w:pPr>
      <w:r w:rsidRPr="00F453E4">
        <w:rPr>
          <w:sz w:val="22"/>
          <w:szCs w:val="22"/>
        </w:rPr>
        <w:t>It was recognised that operators in the shopwork sector of the fibrous plastering industry produce architectural items in Plaster of Paris for the fitting out and finishing of rooms. Typical products, known as ‘trade items’ made by this sector include ceiling roses, cornices, corbels and other decorative and functional features.</w:t>
      </w:r>
    </w:p>
    <w:p w:rsidR="00F453E4" w:rsidRPr="00F453E4" w:rsidRDefault="00F453E4" w:rsidP="00F453E4">
      <w:pPr>
        <w:spacing w:before="240"/>
        <w:rPr>
          <w:sz w:val="22"/>
          <w:szCs w:val="22"/>
        </w:rPr>
      </w:pPr>
      <w:r w:rsidRPr="00F453E4">
        <w:rPr>
          <w:sz w:val="22"/>
          <w:szCs w:val="22"/>
        </w:rPr>
        <w:t xml:space="preserve">Creating new products is also required and involves developing an initial design, the sculpting of specific models, the making of moulds using a number of different techniques and finally the casting and finishing of trade items from the moulds. Fibrous Plasterers </w:t>
      </w:r>
      <w:r>
        <w:rPr>
          <w:sz w:val="22"/>
          <w:szCs w:val="22"/>
        </w:rPr>
        <w:t xml:space="preserve">(Shopwork) </w:t>
      </w:r>
      <w:r w:rsidRPr="00F453E4">
        <w:rPr>
          <w:sz w:val="22"/>
          <w:szCs w:val="22"/>
        </w:rPr>
        <w:t>require broad skill, ability and knowledge to be able to create the range of products they are called on by industry to produce.</w:t>
      </w:r>
    </w:p>
    <w:p w:rsidR="00F453E4" w:rsidRDefault="00F453E4" w:rsidP="00F453E4">
      <w:pPr>
        <w:spacing w:before="240"/>
        <w:rPr>
          <w:sz w:val="22"/>
          <w:szCs w:val="22"/>
        </w:rPr>
      </w:pPr>
      <w:r w:rsidRPr="00F453E4">
        <w:rPr>
          <w:sz w:val="22"/>
          <w:szCs w:val="22"/>
        </w:rPr>
        <w:t xml:space="preserve">This profile information was used to develop the units of competency for the course. </w:t>
      </w:r>
    </w:p>
    <w:p w:rsidR="009D1C39" w:rsidRPr="00183519" w:rsidRDefault="009D1C39" w:rsidP="00F453E4">
      <w:pPr>
        <w:spacing w:before="240"/>
        <w:rPr>
          <w:b/>
          <w:sz w:val="22"/>
          <w:szCs w:val="22"/>
        </w:rPr>
      </w:pPr>
      <w:r w:rsidRPr="00183519">
        <w:rPr>
          <w:b/>
          <w:sz w:val="22"/>
          <w:szCs w:val="22"/>
        </w:rPr>
        <w:t>Qualification outcomes</w:t>
      </w:r>
    </w:p>
    <w:p w:rsidR="009D1C39" w:rsidRPr="00183519" w:rsidRDefault="009D1C39" w:rsidP="009D1C39">
      <w:pPr>
        <w:spacing w:before="240"/>
        <w:rPr>
          <w:sz w:val="22"/>
          <w:szCs w:val="22"/>
        </w:rPr>
      </w:pPr>
      <w:r w:rsidRPr="00C12881">
        <w:rPr>
          <w:sz w:val="22"/>
          <w:szCs w:val="22"/>
        </w:rPr>
        <w:t>Th</w:t>
      </w:r>
      <w:r>
        <w:rPr>
          <w:sz w:val="22"/>
          <w:szCs w:val="22"/>
        </w:rPr>
        <w:t>is is a ‘</w:t>
      </w:r>
      <w:r w:rsidRPr="00C12881">
        <w:rPr>
          <w:sz w:val="22"/>
          <w:szCs w:val="22"/>
        </w:rPr>
        <w:t>Course in</w:t>
      </w:r>
      <w:r>
        <w:rPr>
          <w:sz w:val="22"/>
          <w:szCs w:val="22"/>
        </w:rPr>
        <w:t>’</w:t>
      </w:r>
      <w:r w:rsidRPr="00C12881">
        <w:rPr>
          <w:sz w:val="22"/>
          <w:szCs w:val="22"/>
        </w:rPr>
        <w:t xml:space="preserve"> and as such does not have an AQF level applied.</w:t>
      </w:r>
    </w:p>
    <w:p w:rsidR="009D1C39" w:rsidRPr="00183519" w:rsidRDefault="009D1C39" w:rsidP="009D1C39">
      <w:pPr>
        <w:spacing w:before="240"/>
        <w:rPr>
          <w:b/>
          <w:sz w:val="22"/>
          <w:szCs w:val="22"/>
        </w:rPr>
      </w:pPr>
      <w:r w:rsidRPr="00183519">
        <w:rPr>
          <w:b/>
          <w:sz w:val="22"/>
          <w:szCs w:val="22"/>
        </w:rPr>
        <w:t>Knowledge outcomes</w:t>
      </w:r>
    </w:p>
    <w:p w:rsidR="007E4981" w:rsidRPr="00AC3BF8" w:rsidRDefault="007E4981" w:rsidP="002601E6">
      <w:pPr>
        <w:numPr>
          <w:ilvl w:val="0"/>
          <w:numId w:val="21"/>
        </w:numPr>
        <w:spacing w:before="120"/>
        <w:ind w:left="567" w:hanging="567"/>
        <w:rPr>
          <w:sz w:val="22"/>
          <w:szCs w:val="22"/>
        </w:rPr>
      </w:pPr>
      <w:r w:rsidRPr="00AC3BF8">
        <w:rPr>
          <w:sz w:val="22"/>
          <w:szCs w:val="22"/>
        </w:rPr>
        <w:t xml:space="preserve">Different sources of information for undertaking research </w:t>
      </w:r>
    </w:p>
    <w:p w:rsidR="007E4981" w:rsidRPr="00C12881" w:rsidRDefault="007E4981" w:rsidP="002601E6">
      <w:pPr>
        <w:numPr>
          <w:ilvl w:val="0"/>
          <w:numId w:val="21"/>
        </w:numPr>
        <w:spacing w:before="120"/>
        <w:ind w:left="567" w:hanging="567"/>
        <w:rPr>
          <w:sz w:val="22"/>
          <w:szCs w:val="22"/>
        </w:rPr>
      </w:pPr>
      <w:r w:rsidRPr="00C12881">
        <w:rPr>
          <w:sz w:val="22"/>
          <w:szCs w:val="22"/>
        </w:rPr>
        <w:t>Fibrous plastering terminology commonly used in practice</w:t>
      </w:r>
    </w:p>
    <w:p w:rsidR="007E4981" w:rsidRPr="00C12881" w:rsidRDefault="007E4981" w:rsidP="002601E6">
      <w:pPr>
        <w:numPr>
          <w:ilvl w:val="0"/>
          <w:numId w:val="21"/>
        </w:numPr>
        <w:spacing w:before="120"/>
        <w:ind w:left="567" w:hanging="567"/>
        <w:rPr>
          <w:sz w:val="22"/>
          <w:szCs w:val="22"/>
        </w:rPr>
      </w:pPr>
      <w:r w:rsidRPr="00C12881">
        <w:rPr>
          <w:sz w:val="22"/>
          <w:szCs w:val="22"/>
        </w:rPr>
        <w:t xml:space="preserve">Material and component types, characteristics, applications and limitations </w:t>
      </w:r>
    </w:p>
    <w:p w:rsidR="007E4981" w:rsidRPr="00C12881" w:rsidRDefault="007E4981" w:rsidP="002601E6">
      <w:pPr>
        <w:numPr>
          <w:ilvl w:val="0"/>
          <w:numId w:val="21"/>
        </w:numPr>
        <w:spacing w:before="120"/>
        <w:ind w:left="567" w:hanging="567"/>
        <w:rPr>
          <w:sz w:val="22"/>
          <w:szCs w:val="22"/>
        </w:rPr>
      </w:pPr>
      <w:r w:rsidRPr="00C12881">
        <w:rPr>
          <w:sz w:val="22"/>
          <w:szCs w:val="22"/>
        </w:rPr>
        <w:t>Measurement and calculation, including mixing ratios, relevant to the making of moulds, models and casting</w:t>
      </w:r>
    </w:p>
    <w:p w:rsidR="007E4981" w:rsidRPr="00C12881" w:rsidRDefault="007E4981" w:rsidP="002601E6">
      <w:pPr>
        <w:numPr>
          <w:ilvl w:val="0"/>
          <w:numId w:val="21"/>
        </w:numPr>
        <w:spacing w:before="120"/>
        <w:ind w:left="567" w:hanging="567"/>
        <w:rPr>
          <w:sz w:val="22"/>
          <w:szCs w:val="22"/>
        </w:rPr>
      </w:pPr>
      <w:r w:rsidRPr="00C12881">
        <w:rPr>
          <w:sz w:val="22"/>
          <w:szCs w:val="22"/>
        </w:rPr>
        <w:t>Tools and equipment used in fibrous plastering, and procedures for their safe use, operation and maintenance</w:t>
      </w:r>
    </w:p>
    <w:p w:rsidR="007E4981" w:rsidRPr="00C12881" w:rsidRDefault="007E4981" w:rsidP="002601E6">
      <w:pPr>
        <w:numPr>
          <w:ilvl w:val="0"/>
          <w:numId w:val="21"/>
        </w:numPr>
        <w:spacing w:before="120"/>
        <w:ind w:left="567" w:hanging="567"/>
        <w:rPr>
          <w:sz w:val="22"/>
          <w:szCs w:val="22"/>
        </w:rPr>
      </w:pPr>
      <w:r w:rsidRPr="00C12881">
        <w:rPr>
          <w:sz w:val="22"/>
          <w:szCs w:val="22"/>
        </w:rPr>
        <w:t>Relevant sections of the Burra charter for restoration and preservation works</w:t>
      </w:r>
    </w:p>
    <w:p w:rsidR="007E4981" w:rsidRPr="00C12881" w:rsidRDefault="007E4981" w:rsidP="002601E6">
      <w:pPr>
        <w:numPr>
          <w:ilvl w:val="0"/>
          <w:numId w:val="21"/>
        </w:numPr>
        <w:spacing w:before="120"/>
        <w:ind w:left="567" w:hanging="567"/>
        <w:rPr>
          <w:sz w:val="22"/>
          <w:szCs w:val="22"/>
        </w:rPr>
      </w:pPr>
      <w:r w:rsidRPr="00C12881">
        <w:rPr>
          <w:sz w:val="22"/>
          <w:szCs w:val="22"/>
        </w:rPr>
        <w:t>Architectural styling as its applies to commercial, heritage and new housing work</w:t>
      </w:r>
    </w:p>
    <w:p w:rsidR="007E4981" w:rsidRPr="00C12881" w:rsidRDefault="007E4981" w:rsidP="002601E6">
      <w:pPr>
        <w:numPr>
          <w:ilvl w:val="0"/>
          <w:numId w:val="21"/>
        </w:numPr>
        <w:spacing w:before="120"/>
        <w:ind w:left="567" w:hanging="567"/>
        <w:rPr>
          <w:sz w:val="22"/>
          <w:szCs w:val="22"/>
        </w:rPr>
      </w:pPr>
      <w:r w:rsidRPr="00C12881">
        <w:rPr>
          <w:sz w:val="22"/>
          <w:szCs w:val="22"/>
        </w:rPr>
        <w:t>Types of restoration and architectural modelling and moulding techniques, including carving and casting techniques</w:t>
      </w:r>
    </w:p>
    <w:p w:rsidR="007E4981" w:rsidRPr="00C12881" w:rsidRDefault="007E4981" w:rsidP="002601E6">
      <w:pPr>
        <w:numPr>
          <w:ilvl w:val="0"/>
          <w:numId w:val="21"/>
        </w:numPr>
        <w:spacing w:before="120"/>
        <w:ind w:left="567" w:hanging="567"/>
        <w:rPr>
          <w:sz w:val="22"/>
          <w:szCs w:val="22"/>
        </w:rPr>
      </w:pPr>
      <w:r w:rsidRPr="00C12881">
        <w:rPr>
          <w:sz w:val="22"/>
          <w:szCs w:val="22"/>
        </w:rPr>
        <w:t>Types of casting methods for cement and plaster</w:t>
      </w:r>
    </w:p>
    <w:p w:rsidR="007E4981" w:rsidRPr="00C12881" w:rsidRDefault="007E4981" w:rsidP="002601E6">
      <w:pPr>
        <w:numPr>
          <w:ilvl w:val="0"/>
          <w:numId w:val="21"/>
        </w:numPr>
        <w:spacing w:before="120"/>
        <w:ind w:left="567" w:hanging="567"/>
        <w:rPr>
          <w:sz w:val="22"/>
          <w:szCs w:val="22"/>
        </w:rPr>
      </w:pPr>
      <w:r w:rsidRPr="00C12881">
        <w:rPr>
          <w:sz w:val="22"/>
          <w:szCs w:val="22"/>
        </w:rPr>
        <w:t>Types of mould and modelling methods</w:t>
      </w:r>
    </w:p>
    <w:p w:rsidR="007E4981" w:rsidRPr="00C12881" w:rsidRDefault="007E4981" w:rsidP="002601E6">
      <w:pPr>
        <w:numPr>
          <w:ilvl w:val="0"/>
          <w:numId w:val="21"/>
        </w:numPr>
        <w:spacing w:before="120"/>
        <w:ind w:left="567" w:hanging="567"/>
        <w:rPr>
          <w:sz w:val="22"/>
          <w:szCs w:val="22"/>
        </w:rPr>
      </w:pPr>
      <w:r w:rsidRPr="00C12881">
        <w:rPr>
          <w:sz w:val="22"/>
          <w:szCs w:val="22"/>
        </w:rPr>
        <w:t>Workplace procedures and appropriate use and implementation</w:t>
      </w:r>
    </w:p>
    <w:p w:rsidR="007E4981" w:rsidRPr="00C12881" w:rsidRDefault="007E4981" w:rsidP="002601E6">
      <w:pPr>
        <w:numPr>
          <w:ilvl w:val="0"/>
          <w:numId w:val="21"/>
        </w:numPr>
        <w:spacing w:before="120"/>
        <w:ind w:left="567" w:hanging="567"/>
        <w:rPr>
          <w:sz w:val="22"/>
          <w:szCs w:val="22"/>
        </w:rPr>
      </w:pPr>
      <w:r w:rsidRPr="00C12881">
        <w:rPr>
          <w:sz w:val="22"/>
          <w:szCs w:val="22"/>
        </w:rPr>
        <w:t>OHS requirements, policies and procedures used in the construction industry including respiratory apparatus and hand signalling</w:t>
      </w:r>
    </w:p>
    <w:p w:rsidR="007E4981" w:rsidRPr="00AD3501" w:rsidRDefault="007E4981" w:rsidP="002601E6">
      <w:pPr>
        <w:numPr>
          <w:ilvl w:val="0"/>
          <w:numId w:val="21"/>
        </w:numPr>
        <w:spacing w:before="120"/>
        <w:ind w:left="567" w:hanging="567"/>
        <w:rPr>
          <w:sz w:val="22"/>
          <w:szCs w:val="22"/>
        </w:rPr>
      </w:pPr>
      <w:r w:rsidRPr="00AD3501">
        <w:rPr>
          <w:sz w:val="22"/>
          <w:szCs w:val="22"/>
        </w:rPr>
        <w:t>Drawing techniques to design or interpret sketches of trade items.</w:t>
      </w:r>
    </w:p>
    <w:p w:rsidR="009D1C39" w:rsidRPr="00183519" w:rsidRDefault="009D1C39" w:rsidP="009D1C39">
      <w:pPr>
        <w:spacing w:before="240"/>
        <w:rPr>
          <w:b/>
          <w:sz w:val="22"/>
          <w:szCs w:val="22"/>
        </w:rPr>
      </w:pPr>
      <w:r>
        <w:rPr>
          <w:sz w:val="22"/>
          <w:szCs w:val="22"/>
        </w:rPr>
        <w:br w:type="page"/>
      </w:r>
      <w:r w:rsidRPr="00183519">
        <w:rPr>
          <w:b/>
          <w:sz w:val="22"/>
          <w:szCs w:val="22"/>
        </w:rPr>
        <w:t>Skills outcomes</w:t>
      </w:r>
    </w:p>
    <w:p w:rsidR="00F21302" w:rsidRPr="00C12881" w:rsidRDefault="00F21302" w:rsidP="002601E6">
      <w:pPr>
        <w:numPr>
          <w:ilvl w:val="0"/>
          <w:numId w:val="22"/>
        </w:numPr>
        <w:spacing w:before="120"/>
        <w:ind w:left="567" w:hanging="567"/>
        <w:rPr>
          <w:rFonts w:cs="Arial"/>
          <w:sz w:val="22"/>
          <w:szCs w:val="22"/>
        </w:rPr>
      </w:pPr>
      <w:r w:rsidRPr="00C12881">
        <w:rPr>
          <w:rFonts w:cs="Arial"/>
          <w:sz w:val="22"/>
          <w:szCs w:val="22"/>
        </w:rPr>
        <w:t>Casting skills to produce architectural features in plaster and cement</w:t>
      </w:r>
    </w:p>
    <w:p w:rsidR="00F21302" w:rsidRPr="00610DE5" w:rsidRDefault="00F21302" w:rsidP="002601E6">
      <w:pPr>
        <w:numPr>
          <w:ilvl w:val="0"/>
          <w:numId w:val="22"/>
        </w:numPr>
        <w:spacing w:before="120"/>
        <w:ind w:left="567" w:hanging="567"/>
        <w:rPr>
          <w:rFonts w:cs="Arial"/>
          <w:sz w:val="22"/>
          <w:szCs w:val="22"/>
        </w:rPr>
      </w:pPr>
      <w:r w:rsidRPr="00610DE5">
        <w:rPr>
          <w:rFonts w:cs="Arial"/>
          <w:sz w:val="22"/>
          <w:szCs w:val="22"/>
        </w:rPr>
        <w:t xml:space="preserve">Design skills to </w:t>
      </w:r>
      <w:r>
        <w:rPr>
          <w:rFonts w:cs="Arial"/>
          <w:sz w:val="22"/>
          <w:szCs w:val="22"/>
        </w:rPr>
        <w:t xml:space="preserve">interpret sketches or </w:t>
      </w:r>
      <w:r w:rsidRPr="00610DE5">
        <w:rPr>
          <w:rFonts w:cs="Arial"/>
          <w:sz w:val="22"/>
          <w:szCs w:val="22"/>
        </w:rPr>
        <w:t>produce drawings for restoration works and trade items</w:t>
      </w:r>
    </w:p>
    <w:p w:rsidR="00F21302" w:rsidRPr="00C12881" w:rsidRDefault="00F21302" w:rsidP="002601E6">
      <w:pPr>
        <w:numPr>
          <w:ilvl w:val="0"/>
          <w:numId w:val="22"/>
        </w:numPr>
        <w:spacing w:before="120"/>
        <w:ind w:left="567" w:hanging="567"/>
        <w:rPr>
          <w:rFonts w:cs="Arial"/>
          <w:sz w:val="22"/>
          <w:szCs w:val="22"/>
        </w:rPr>
      </w:pPr>
      <w:r w:rsidRPr="00C12881">
        <w:rPr>
          <w:rFonts w:cs="Arial"/>
          <w:sz w:val="22"/>
          <w:szCs w:val="22"/>
        </w:rPr>
        <w:t>Application of OHS requirements, policies and procedures in the construction industry including the use of respiratory apparatus and hand signals</w:t>
      </w:r>
    </w:p>
    <w:p w:rsidR="00F21302" w:rsidRPr="00610DE5" w:rsidRDefault="00F21302" w:rsidP="002601E6">
      <w:pPr>
        <w:numPr>
          <w:ilvl w:val="0"/>
          <w:numId w:val="22"/>
        </w:numPr>
        <w:spacing w:before="120"/>
        <w:ind w:left="567" w:hanging="567"/>
        <w:rPr>
          <w:rFonts w:cs="Arial"/>
          <w:sz w:val="22"/>
          <w:szCs w:val="22"/>
        </w:rPr>
      </w:pPr>
      <w:r w:rsidRPr="00610DE5">
        <w:rPr>
          <w:rFonts w:cs="Arial"/>
          <w:sz w:val="22"/>
          <w:szCs w:val="22"/>
        </w:rPr>
        <w:t>Make models to meet design requirements</w:t>
      </w:r>
    </w:p>
    <w:p w:rsidR="00F21302" w:rsidRPr="00C12881" w:rsidRDefault="00F21302" w:rsidP="002601E6">
      <w:pPr>
        <w:numPr>
          <w:ilvl w:val="0"/>
          <w:numId w:val="22"/>
        </w:numPr>
        <w:spacing w:before="120"/>
        <w:ind w:left="567" w:hanging="567"/>
        <w:rPr>
          <w:rFonts w:cs="Arial"/>
          <w:sz w:val="22"/>
          <w:szCs w:val="22"/>
        </w:rPr>
      </w:pPr>
      <w:r w:rsidRPr="00C12881">
        <w:rPr>
          <w:rFonts w:cs="Arial"/>
          <w:sz w:val="22"/>
          <w:szCs w:val="22"/>
        </w:rPr>
        <w:t>Reproduction techniques to produce moulds and prototypes</w:t>
      </w:r>
    </w:p>
    <w:p w:rsidR="00F21302" w:rsidRPr="00610DE5" w:rsidRDefault="00F21302" w:rsidP="002601E6">
      <w:pPr>
        <w:numPr>
          <w:ilvl w:val="0"/>
          <w:numId w:val="22"/>
        </w:numPr>
        <w:spacing w:before="120"/>
        <w:ind w:left="567" w:hanging="567"/>
        <w:rPr>
          <w:rFonts w:cs="Arial"/>
          <w:sz w:val="22"/>
          <w:szCs w:val="22"/>
        </w:rPr>
      </w:pPr>
      <w:r w:rsidRPr="00610DE5">
        <w:rPr>
          <w:rFonts w:cs="Arial"/>
          <w:sz w:val="22"/>
          <w:szCs w:val="22"/>
        </w:rPr>
        <w:t>Make moulds to meet the requirements of the selected manufacturing process</w:t>
      </w:r>
    </w:p>
    <w:p w:rsidR="00F21302" w:rsidRPr="00610DE5" w:rsidRDefault="00F21302" w:rsidP="002601E6">
      <w:pPr>
        <w:numPr>
          <w:ilvl w:val="0"/>
          <w:numId w:val="22"/>
        </w:numPr>
        <w:spacing w:before="120"/>
        <w:ind w:left="567" w:hanging="567"/>
        <w:rPr>
          <w:rFonts w:cs="Arial"/>
          <w:sz w:val="22"/>
          <w:szCs w:val="22"/>
        </w:rPr>
      </w:pPr>
      <w:r w:rsidRPr="00610DE5">
        <w:rPr>
          <w:rFonts w:cs="Arial"/>
          <w:sz w:val="22"/>
          <w:szCs w:val="22"/>
        </w:rPr>
        <w:t>Renovate or replicate heritage plaster features</w:t>
      </w:r>
    </w:p>
    <w:p w:rsidR="00F21302" w:rsidRPr="00610DE5" w:rsidRDefault="00F21302" w:rsidP="002601E6">
      <w:pPr>
        <w:numPr>
          <w:ilvl w:val="0"/>
          <w:numId w:val="22"/>
        </w:numPr>
        <w:spacing w:before="120"/>
        <w:ind w:left="567" w:hanging="567"/>
        <w:rPr>
          <w:rFonts w:cs="Arial"/>
          <w:sz w:val="22"/>
          <w:szCs w:val="22"/>
        </w:rPr>
      </w:pPr>
      <w:r w:rsidRPr="00610DE5">
        <w:rPr>
          <w:rFonts w:cs="Arial"/>
          <w:sz w:val="22"/>
          <w:szCs w:val="22"/>
        </w:rPr>
        <w:t xml:space="preserve">Select manufacturing processes appropriate for making trade items </w:t>
      </w:r>
    </w:p>
    <w:p w:rsidR="00F21302" w:rsidRPr="00D63E27" w:rsidRDefault="00F21302" w:rsidP="002601E6">
      <w:pPr>
        <w:numPr>
          <w:ilvl w:val="0"/>
          <w:numId w:val="22"/>
        </w:numPr>
        <w:spacing w:before="120"/>
        <w:ind w:left="567" w:hanging="567"/>
        <w:rPr>
          <w:rFonts w:cs="Arial"/>
          <w:sz w:val="22"/>
          <w:szCs w:val="22"/>
        </w:rPr>
      </w:pPr>
      <w:r w:rsidRPr="00D63E27">
        <w:rPr>
          <w:rFonts w:cs="Arial"/>
          <w:sz w:val="22"/>
          <w:szCs w:val="22"/>
        </w:rPr>
        <w:t>Use tools and materials sustainably with minimal wastage</w:t>
      </w:r>
    </w:p>
    <w:p w:rsidR="00F21302" w:rsidRPr="00C12881" w:rsidRDefault="00F21302" w:rsidP="002601E6">
      <w:pPr>
        <w:numPr>
          <w:ilvl w:val="0"/>
          <w:numId w:val="22"/>
        </w:numPr>
        <w:spacing w:before="120"/>
        <w:ind w:left="567" w:hanging="567"/>
        <w:rPr>
          <w:rFonts w:cs="Arial"/>
          <w:sz w:val="22"/>
          <w:szCs w:val="22"/>
        </w:rPr>
      </w:pPr>
      <w:r w:rsidRPr="00C12881">
        <w:rPr>
          <w:rFonts w:cs="Arial"/>
          <w:sz w:val="22"/>
          <w:szCs w:val="22"/>
        </w:rPr>
        <w:t>Communication skills to:</w:t>
      </w:r>
    </w:p>
    <w:p w:rsidR="00F21302" w:rsidRPr="00C12881" w:rsidRDefault="00F21302" w:rsidP="002601E6">
      <w:pPr>
        <w:numPr>
          <w:ilvl w:val="0"/>
          <w:numId w:val="23"/>
        </w:numPr>
        <w:tabs>
          <w:tab w:val="left" w:pos="1134"/>
        </w:tabs>
        <w:spacing w:before="120"/>
        <w:ind w:left="1134" w:hanging="567"/>
        <w:rPr>
          <w:rFonts w:cs="Arial"/>
          <w:sz w:val="22"/>
          <w:szCs w:val="22"/>
        </w:rPr>
      </w:pPr>
      <w:r w:rsidRPr="00C12881">
        <w:rPr>
          <w:rFonts w:cs="Arial"/>
          <w:sz w:val="22"/>
          <w:szCs w:val="22"/>
        </w:rPr>
        <w:t>discuss and interpret work requirements</w:t>
      </w:r>
    </w:p>
    <w:p w:rsidR="00F21302" w:rsidRPr="00C12881" w:rsidRDefault="00F21302" w:rsidP="002601E6">
      <w:pPr>
        <w:numPr>
          <w:ilvl w:val="0"/>
          <w:numId w:val="23"/>
        </w:numPr>
        <w:tabs>
          <w:tab w:val="left" w:pos="1134"/>
        </w:tabs>
        <w:spacing w:before="120"/>
        <w:ind w:left="1134" w:hanging="567"/>
        <w:rPr>
          <w:rFonts w:cs="Arial"/>
          <w:sz w:val="22"/>
          <w:szCs w:val="22"/>
        </w:rPr>
      </w:pPr>
      <w:r w:rsidRPr="00C12881">
        <w:rPr>
          <w:rFonts w:cs="Arial"/>
          <w:sz w:val="22"/>
          <w:szCs w:val="22"/>
        </w:rPr>
        <w:t>report variations to workplace and OHS/WHS procedures</w:t>
      </w:r>
    </w:p>
    <w:p w:rsidR="00F21302" w:rsidRPr="00C12881" w:rsidRDefault="00F21302" w:rsidP="002601E6">
      <w:pPr>
        <w:numPr>
          <w:ilvl w:val="0"/>
          <w:numId w:val="22"/>
        </w:numPr>
        <w:spacing w:before="120"/>
        <w:ind w:left="567" w:hanging="567"/>
        <w:rPr>
          <w:rFonts w:cs="Arial"/>
          <w:sz w:val="22"/>
          <w:szCs w:val="22"/>
        </w:rPr>
      </w:pPr>
      <w:r w:rsidRPr="00C12881">
        <w:rPr>
          <w:rFonts w:cs="Arial"/>
          <w:sz w:val="22"/>
          <w:szCs w:val="22"/>
        </w:rPr>
        <w:t>Literacy skills to:</w:t>
      </w:r>
    </w:p>
    <w:p w:rsidR="00F21302" w:rsidRPr="00AC3BF8" w:rsidRDefault="00F21302" w:rsidP="002601E6">
      <w:pPr>
        <w:numPr>
          <w:ilvl w:val="0"/>
          <w:numId w:val="23"/>
        </w:numPr>
        <w:tabs>
          <w:tab w:val="left" w:pos="1134"/>
        </w:tabs>
        <w:spacing w:before="120"/>
        <w:ind w:left="1134" w:hanging="567"/>
        <w:rPr>
          <w:rFonts w:cs="Arial"/>
          <w:sz w:val="22"/>
          <w:szCs w:val="22"/>
        </w:rPr>
      </w:pPr>
      <w:r w:rsidRPr="00AC3BF8">
        <w:rPr>
          <w:rFonts w:cs="Arial"/>
          <w:sz w:val="22"/>
          <w:szCs w:val="22"/>
        </w:rPr>
        <w:t>research information for restoration projects</w:t>
      </w:r>
    </w:p>
    <w:p w:rsidR="00F21302" w:rsidRPr="00C12881" w:rsidRDefault="00F21302" w:rsidP="002601E6">
      <w:pPr>
        <w:numPr>
          <w:ilvl w:val="0"/>
          <w:numId w:val="23"/>
        </w:numPr>
        <w:tabs>
          <w:tab w:val="left" w:pos="1134"/>
        </w:tabs>
        <w:spacing w:before="120"/>
        <w:ind w:left="1134" w:hanging="567"/>
        <w:rPr>
          <w:rFonts w:cs="Arial"/>
          <w:sz w:val="22"/>
          <w:szCs w:val="22"/>
        </w:rPr>
      </w:pPr>
      <w:r w:rsidRPr="00C12881">
        <w:rPr>
          <w:rFonts w:cs="Arial"/>
          <w:sz w:val="22"/>
          <w:szCs w:val="22"/>
        </w:rPr>
        <w:t>comprehend, record and maintain workplace documentation</w:t>
      </w:r>
    </w:p>
    <w:p w:rsidR="00F21302" w:rsidRPr="00C12881" w:rsidRDefault="00F21302" w:rsidP="002601E6">
      <w:pPr>
        <w:numPr>
          <w:ilvl w:val="0"/>
          <w:numId w:val="23"/>
        </w:numPr>
        <w:tabs>
          <w:tab w:val="left" w:pos="1134"/>
        </w:tabs>
        <w:spacing w:before="120"/>
        <w:ind w:left="1134" w:hanging="567"/>
        <w:rPr>
          <w:rFonts w:cs="Arial"/>
          <w:sz w:val="22"/>
          <w:szCs w:val="22"/>
        </w:rPr>
      </w:pPr>
      <w:r w:rsidRPr="00C12881">
        <w:rPr>
          <w:rFonts w:cs="Arial"/>
          <w:sz w:val="22"/>
          <w:szCs w:val="22"/>
        </w:rPr>
        <w:t>interpret drawings and project related information</w:t>
      </w:r>
    </w:p>
    <w:p w:rsidR="00F21302" w:rsidRPr="00C12881" w:rsidRDefault="00F21302" w:rsidP="002601E6">
      <w:pPr>
        <w:numPr>
          <w:ilvl w:val="0"/>
          <w:numId w:val="22"/>
        </w:numPr>
        <w:spacing w:before="120"/>
        <w:ind w:left="567" w:hanging="567"/>
        <w:rPr>
          <w:rFonts w:cs="Arial"/>
          <w:sz w:val="22"/>
          <w:szCs w:val="22"/>
        </w:rPr>
      </w:pPr>
      <w:r w:rsidRPr="00C12881">
        <w:rPr>
          <w:rFonts w:cs="Arial"/>
          <w:sz w:val="22"/>
          <w:szCs w:val="22"/>
        </w:rPr>
        <w:t>Numeracy skills to:</w:t>
      </w:r>
    </w:p>
    <w:p w:rsidR="00F21302" w:rsidRPr="00C12881" w:rsidRDefault="00F21302" w:rsidP="002601E6">
      <w:pPr>
        <w:numPr>
          <w:ilvl w:val="0"/>
          <w:numId w:val="23"/>
        </w:numPr>
        <w:tabs>
          <w:tab w:val="left" w:pos="1134"/>
        </w:tabs>
        <w:spacing w:before="120"/>
        <w:ind w:left="1134" w:hanging="567"/>
        <w:rPr>
          <w:rFonts w:cs="Arial"/>
          <w:sz w:val="22"/>
          <w:szCs w:val="22"/>
        </w:rPr>
      </w:pPr>
      <w:r w:rsidRPr="00C12881">
        <w:rPr>
          <w:rFonts w:cs="Arial"/>
          <w:sz w:val="22"/>
          <w:szCs w:val="22"/>
        </w:rPr>
        <w:t>apply a range of appropriate mathematical calculations</w:t>
      </w:r>
    </w:p>
    <w:p w:rsidR="00F21302" w:rsidRPr="00C12881" w:rsidRDefault="00F21302" w:rsidP="002601E6">
      <w:pPr>
        <w:numPr>
          <w:ilvl w:val="0"/>
          <w:numId w:val="22"/>
        </w:numPr>
        <w:spacing w:before="120"/>
        <w:ind w:left="567" w:hanging="567"/>
        <w:rPr>
          <w:rFonts w:cs="Arial"/>
          <w:sz w:val="22"/>
          <w:szCs w:val="22"/>
        </w:rPr>
      </w:pPr>
      <w:r w:rsidRPr="00C12881">
        <w:rPr>
          <w:rFonts w:cs="Arial"/>
          <w:sz w:val="22"/>
          <w:szCs w:val="22"/>
        </w:rPr>
        <w:t>Self-management skills to:</w:t>
      </w:r>
    </w:p>
    <w:p w:rsidR="00F21302" w:rsidRPr="00AC3BF8" w:rsidRDefault="00F21302" w:rsidP="002601E6">
      <w:pPr>
        <w:numPr>
          <w:ilvl w:val="0"/>
          <w:numId w:val="23"/>
        </w:numPr>
        <w:tabs>
          <w:tab w:val="left" w:pos="1134"/>
        </w:tabs>
        <w:spacing w:before="120"/>
        <w:ind w:left="1134" w:hanging="567"/>
        <w:rPr>
          <w:rFonts w:cs="Arial"/>
          <w:sz w:val="22"/>
          <w:szCs w:val="22"/>
        </w:rPr>
      </w:pPr>
      <w:r w:rsidRPr="00C12881">
        <w:rPr>
          <w:rFonts w:cs="Arial"/>
          <w:sz w:val="22"/>
          <w:szCs w:val="22"/>
        </w:rPr>
        <w:t>plan and execu</w:t>
      </w:r>
      <w:r w:rsidRPr="00AC3BF8">
        <w:rPr>
          <w:rFonts w:cs="Arial"/>
          <w:sz w:val="22"/>
          <w:szCs w:val="22"/>
        </w:rPr>
        <w:t>te work according to instructions</w:t>
      </w:r>
    </w:p>
    <w:p w:rsidR="00F21302" w:rsidRPr="00AC3BF8" w:rsidRDefault="00F21302" w:rsidP="002601E6">
      <w:pPr>
        <w:numPr>
          <w:ilvl w:val="0"/>
          <w:numId w:val="23"/>
        </w:numPr>
        <w:tabs>
          <w:tab w:val="left" w:pos="1134"/>
        </w:tabs>
        <w:spacing w:before="120"/>
        <w:ind w:left="1134" w:hanging="567"/>
        <w:rPr>
          <w:rFonts w:cs="Arial"/>
          <w:sz w:val="22"/>
          <w:szCs w:val="22"/>
        </w:rPr>
      </w:pPr>
      <w:r w:rsidRPr="00AC3BF8">
        <w:rPr>
          <w:rFonts w:cs="Arial"/>
          <w:sz w:val="22"/>
          <w:szCs w:val="22"/>
        </w:rPr>
        <w:t>complete and evaluate performance according to the job task</w:t>
      </w:r>
    </w:p>
    <w:p w:rsidR="00F21302" w:rsidRPr="00AC3BF8" w:rsidRDefault="00F21302" w:rsidP="002601E6">
      <w:pPr>
        <w:numPr>
          <w:ilvl w:val="0"/>
          <w:numId w:val="22"/>
        </w:numPr>
        <w:spacing w:before="120"/>
        <w:ind w:left="567" w:hanging="567"/>
        <w:rPr>
          <w:rFonts w:cs="Arial"/>
          <w:sz w:val="22"/>
          <w:szCs w:val="22"/>
        </w:rPr>
      </w:pPr>
      <w:r w:rsidRPr="00AC3BF8">
        <w:rPr>
          <w:rFonts w:cs="Arial"/>
          <w:sz w:val="22"/>
          <w:szCs w:val="22"/>
        </w:rPr>
        <w:t>Problem solving skills to recognise and respond to variations in manufacturing processes and identify faults in tools, equipment, materials or process</w:t>
      </w:r>
    </w:p>
    <w:p w:rsidR="00F21302" w:rsidRPr="00AC3BF8" w:rsidRDefault="00F21302" w:rsidP="002601E6">
      <w:pPr>
        <w:numPr>
          <w:ilvl w:val="0"/>
          <w:numId w:val="22"/>
        </w:numPr>
        <w:spacing w:before="120"/>
        <w:ind w:left="567" w:hanging="567"/>
        <w:rPr>
          <w:rFonts w:cs="Arial"/>
          <w:sz w:val="22"/>
          <w:szCs w:val="22"/>
        </w:rPr>
      </w:pPr>
      <w:r>
        <w:rPr>
          <w:rFonts w:cs="Arial"/>
          <w:sz w:val="22"/>
          <w:szCs w:val="22"/>
        </w:rPr>
        <w:t>M</w:t>
      </w:r>
      <w:r w:rsidRPr="00AC3BF8">
        <w:rPr>
          <w:rFonts w:cs="Arial"/>
          <w:sz w:val="22"/>
          <w:szCs w:val="22"/>
        </w:rPr>
        <w:t xml:space="preserve">ove and store materials and components </w:t>
      </w:r>
    </w:p>
    <w:p w:rsidR="00F21302" w:rsidRPr="00C12881" w:rsidRDefault="006D080C" w:rsidP="002601E6">
      <w:pPr>
        <w:numPr>
          <w:ilvl w:val="0"/>
          <w:numId w:val="22"/>
        </w:numPr>
        <w:spacing w:before="120"/>
        <w:ind w:left="567" w:hanging="567"/>
        <w:rPr>
          <w:rFonts w:cs="Arial"/>
          <w:sz w:val="22"/>
          <w:szCs w:val="22"/>
        </w:rPr>
      </w:pPr>
      <w:r>
        <w:rPr>
          <w:rFonts w:cs="Arial"/>
          <w:sz w:val="22"/>
          <w:szCs w:val="22"/>
        </w:rPr>
        <w:t>U</w:t>
      </w:r>
      <w:r w:rsidR="00F21302" w:rsidRPr="00C12881">
        <w:rPr>
          <w:rFonts w:cs="Arial"/>
          <w:sz w:val="22"/>
          <w:szCs w:val="22"/>
        </w:rPr>
        <w:t>se and maintain a range of tools and equipment efficiently and safely, including breathing apparatus and hand signalling.</w:t>
      </w:r>
    </w:p>
    <w:p w:rsidR="009D1C39" w:rsidRPr="00870C4E" w:rsidRDefault="009D1C39" w:rsidP="009D1C39">
      <w:pPr>
        <w:spacing w:before="120"/>
        <w:ind w:left="567" w:hanging="567"/>
        <w:rPr>
          <w:rFonts w:cs="Arial"/>
          <w:sz w:val="22"/>
          <w:szCs w:val="22"/>
        </w:rPr>
      </w:pPr>
    </w:p>
    <w:p w:rsidR="009D1C39" w:rsidRDefault="009D1C39">
      <w:pPr>
        <w:rPr>
          <w:rFonts w:cs="Arial"/>
        </w:rPr>
      </w:pPr>
    </w:p>
    <w:p w:rsidR="009D1C39" w:rsidRDefault="009D1C39">
      <w:pPr>
        <w:rPr>
          <w:rFonts w:cs="Arial"/>
        </w:rPr>
      </w:pPr>
    </w:p>
    <w:p w:rsidR="00B047C5" w:rsidRDefault="00B047C5">
      <w:pPr>
        <w:rPr>
          <w:rFonts w:cs="Arial"/>
        </w:rPr>
      </w:pPr>
      <w:r>
        <w:rPr>
          <w:rFonts w:cs="Arial"/>
        </w:rPr>
        <w:br w:type="page"/>
      </w:r>
    </w:p>
    <w:p w:rsidR="00B047C5" w:rsidRPr="00580DEA" w:rsidRDefault="00B047C5">
      <w:pPr>
        <w:rPr>
          <w:rFonts w:cs="Arial"/>
        </w:rPr>
        <w:sectPr w:rsidR="00B047C5" w:rsidRPr="00580DEA" w:rsidSect="00397A3E">
          <w:headerReference w:type="even" r:id="rId28"/>
          <w:headerReference w:type="default" r:id="rId29"/>
          <w:footerReference w:type="even" r:id="rId30"/>
          <w:pgSz w:w="11900" w:h="16840"/>
          <w:pgMar w:top="1134" w:right="1418" w:bottom="1134" w:left="1418" w:header="567" w:footer="567" w:gutter="0"/>
          <w:cols w:space="720"/>
          <w:docGrid w:linePitch="272"/>
        </w:sectPr>
      </w:pPr>
    </w:p>
    <w:p w:rsidR="000D15E4" w:rsidRPr="00580DEA" w:rsidRDefault="000D15E4" w:rsidP="009C4EDC">
      <w:pPr>
        <w:pStyle w:val="ABH1"/>
      </w:pPr>
      <w:bookmarkStart w:id="47" w:name="_Toc406760738"/>
      <w:bookmarkStart w:id="48" w:name="_Toc432749707"/>
      <w:r w:rsidRPr="00580DEA">
        <w:t>Section C: Units of competency</w:t>
      </w:r>
      <w:bookmarkEnd w:id="47"/>
      <w:bookmarkEnd w:id="48"/>
    </w:p>
    <w:p w:rsidR="00B37D5E" w:rsidRDefault="000D15E4">
      <w:pPr>
        <w:pStyle w:val="TOC1"/>
        <w:rPr>
          <w:rFonts w:asciiTheme="minorHAnsi" w:eastAsiaTheme="minorEastAsia" w:hAnsiTheme="minorHAnsi" w:cstheme="minorBidi"/>
          <w:sz w:val="22"/>
          <w:szCs w:val="22"/>
          <w:lang w:eastAsia="en-AU"/>
        </w:rPr>
      </w:pPr>
      <w:r w:rsidRPr="00580DEA">
        <w:rPr>
          <w:rFonts w:cs="Arial"/>
        </w:rPr>
        <w:fldChar w:fldCharType="begin"/>
      </w:r>
      <w:r w:rsidRPr="00580DEA">
        <w:rPr>
          <w:rFonts w:cs="Arial"/>
        </w:rPr>
        <w:instrText xml:space="preserve"> TOC \t "C_CT,1" </w:instrText>
      </w:r>
      <w:r w:rsidRPr="00580DEA">
        <w:rPr>
          <w:rFonts w:cs="Arial"/>
        </w:rPr>
        <w:fldChar w:fldCharType="separate"/>
      </w:r>
      <w:r w:rsidR="00B37D5E">
        <w:t>VU</w:t>
      </w:r>
      <w:r w:rsidR="00076FCF">
        <w:t>21853</w:t>
      </w:r>
      <w:r w:rsidR="00B37D5E">
        <w:t xml:space="preserve"> Cast architectural features in plaster</w:t>
      </w:r>
      <w:r w:rsidR="00B37D5E">
        <w:tab/>
      </w:r>
      <w:r w:rsidR="00B37D5E">
        <w:fldChar w:fldCharType="begin"/>
      </w:r>
      <w:r w:rsidR="00B37D5E">
        <w:instrText xml:space="preserve"> PAGEREF _Toc430097735 \h </w:instrText>
      </w:r>
      <w:r w:rsidR="00B37D5E">
        <w:fldChar w:fldCharType="separate"/>
      </w:r>
      <w:r w:rsidR="00A1748A">
        <w:t>19</w:t>
      </w:r>
      <w:r w:rsidR="00B37D5E">
        <w:fldChar w:fldCharType="end"/>
      </w:r>
    </w:p>
    <w:p w:rsidR="00B37D5E" w:rsidRDefault="00B37D5E">
      <w:pPr>
        <w:pStyle w:val="TOC1"/>
        <w:rPr>
          <w:rFonts w:asciiTheme="minorHAnsi" w:eastAsiaTheme="minorEastAsia" w:hAnsiTheme="minorHAnsi" w:cstheme="minorBidi"/>
          <w:sz w:val="22"/>
          <w:szCs w:val="22"/>
          <w:lang w:eastAsia="en-AU"/>
        </w:rPr>
      </w:pPr>
      <w:r>
        <w:t>VU</w:t>
      </w:r>
      <w:r w:rsidR="00076FCF">
        <w:t>21854</w:t>
      </w:r>
      <w:r>
        <w:t xml:space="preserve"> Cast architectural features in cement</w:t>
      </w:r>
      <w:r>
        <w:tab/>
      </w:r>
      <w:r>
        <w:fldChar w:fldCharType="begin"/>
      </w:r>
      <w:r>
        <w:instrText xml:space="preserve"> PAGEREF _Toc430097736 \h </w:instrText>
      </w:r>
      <w:r>
        <w:fldChar w:fldCharType="separate"/>
      </w:r>
      <w:r w:rsidR="00A1748A">
        <w:t>28</w:t>
      </w:r>
      <w:r>
        <w:fldChar w:fldCharType="end"/>
      </w:r>
    </w:p>
    <w:p w:rsidR="00B37D5E" w:rsidRDefault="00B37D5E">
      <w:pPr>
        <w:pStyle w:val="TOC1"/>
        <w:rPr>
          <w:rFonts w:asciiTheme="minorHAnsi" w:eastAsiaTheme="minorEastAsia" w:hAnsiTheme="minorHAnsi" w:cstheme="minorBidi"/>
          <w:sz w:val="22"/>
          <w:szCs w:val="22"/>
          <w:lang w:eastAsia="en-AU"/>
        </w:rPr>
      </w:pPr>
      <w:r>
        <w:t>VU</w:t>
      </w:r>
      <w:r w:rsidR="00076FCF">
        <w:t>21851</w:t>
      </w:r>
      <w:r>
        <w:t xml:space="preserve"> Make up models</w:t>
      </w:r>
      <w:r>
        <w:tab/>
      </w:r>
      <w:r>
        <w:fldChar w:fldCharType="begin"/>
      </w:r>
      <w:r>
        <w:instrText xml:space="preserve"> PAGEREF _Toc430097737 \h </w:instrText>
      </w:r>
      <w:r>
        <w:fldChar w:fldCharType="separate"/>
      </w:r>
      <w:r w:rsidR="00A1748A">
        <w:t>38</w:t>
      </w:r>
      <w:r>
        <w:fldChar w:fldCharType="end"/>
      </w:r>
    </w:p>
    <w:p w:rsidR="00B37D5E" w:rsidRDefault="00B37D5E">
      <w:pPr>
        <w:pStyle w:val="TOC1"/>
        <w:rPr>
          <w:rFonts w:asciiTheme="minorHAnsi" w:eastAsiaTheme="minorEastAsia" w:hAnsiTheme="minorHAnsi" w:cstheme="minorBidi"/>
          <w:sz w:val="22"/>
          <w:szCs w:val="22"/>
          <w:lang w:eastAsia="en-AU"/>
        </w:rPr>
      </w:pPr>
      <w:r>
        <w:t>VU</w:t>
      </w:r>
      <w:r w:rsidR="00076FCF">
        <w:t>21852</w:t>
      </w:r>
      <w:r>
        <w:t xml:space="preserve"> Produce moulds</w:t>
      </w:r>
      <w:r>
        <w:tab/>
      </w:r>
      <w:r>
        <w:fldChar w:fldCharType="begin"/>
      </w:r>
      <w:r>
        <w:instrText xml:space="preserve"> PAGEREF _Toc430097738 \h </w:instrText>
      </w:r>
      <w:r>
        <w:fldChar w:fldCharType="separate"/>
      </w:r>
      <w:r w:rsidR="00A1748A">
        <w:t>47</w:t>
      </w:r>
      <w:r>
        <w:fldChar w:fldCharType="end"/>
      </w:r>
    </w:p>
    <w:p w:rsidR="00B37D5E" w:rsidRDefault="00B37D5E">
      <w:pPr>
        <w:pStyle w:val="TOC1"/>
        <w:rPr>
          <w:rFonts w:asciiTheme="minorHAnsi" w:eastAsiaTheme="minorEastAsia" w:hAnsiTheme="minorHAnsi" w:cstheme="minorBidi"/>
          <w:sz w:val="22"/>
          <w:szCs w:val="22"/>
          <w:lang w:eastAsia="en-AU"/>
        </w:rPr>
      </w:pPr>
      <w:r>
        <w:t>VU</w:t>
      </w:r>
      <w:r w:rsidR="00076FCF">
        <w:t>21855</w:t>
      </w:r>
      <w:r>
        <w:t xml:space="preserve"> Restore architectural features</w:t>
      </w:r>
      <w:r>
        <w:tab/>
      </w:r>
      <w:r>
        <w:fldChar w:fldCharType="begin"/>
      </w:r>
      <w:r>
        <w:instrText xml:space="preserve"> PAGEREF _Toc430097739 \h </w:instrText>
      </w:r>
      <w:r>
        <w:fldChar w:fldCharType="separate"/>
      </w:r>
      <w:r w:rsidR="00A1748A">
        <w:t>56</w:t>
      </w:r>
      <w:r>
        <w:fldChar w:fldCharType="end"/>
      </w:r>
    </w:p>
    <w:p w:rsidR="000D15E4" w:rsidRPr="00580DEA" w:rsidRDefault="000D15E4">
      <w:pPr>
        <w:rPr>
          <w:rFonts w:cs="Arial"/>
        </w:rPr>
      </w:pPr>
      <w:r w:rsidRPr="00580DEA">
        <w:rPr>
          <w:rFonts w:cs="Arial"/>
        </w:rPr>
        <w:fldChar w:fldCharType="end"/>
      </w:r>
    </w:p>
    <w:p w:rsidR="000D15E4" w:rsidRPr="00580DEA" w:rsidRDefault="000D15E4">
      <w:pPr>
        <w:rPr>
          <w:rFonts w:cs="Arial"/>
        </w:rPr>
      </w:pPr>
      <w:r w:rsidRPr="00580DEA">
        <w:rPr>
          <w:rFonts w:cs="Arial"/>
        </w:rPr>
        <w:br w:type="page"/>
      </w:r>
    </w:p>
    <w:p w:rsidR="000D15E4" w:rsidRPr="00580DEA" w:rsidRDefault="000D15E4">
      <w:pPr>
        <w:rPr>
          <w:rFonts w:cs="Arial"/>
        </w:rPr>
      </w:pPr>
    </w:p>
    <w:p w:rsidR="000D15E4" w:rsidRPr="00580DEA" w:rsidRDefault="000D15E4">
      <w:pPr>
        <w:rPr>
          <w:rFonts w:cs="Arial"/>
          <w:vanish/>
          <w:color w:val="FF0000"/>
        </w:rPr>
      </w:pPr>
      <w:r w:rsidRPr="00580DEA">
        <w:rPr>
          <w:rFonts w:cs="Arial"/>
          <w:vanish/>
          <w:color w:val="FF0000"/>
        </w:rPr>
        <w:t>leave page blank! do not delete!</w:t>
      </w:r>
    </w:p>
    <w:p w:rsidR="000D15E4" w:rsidRPr="00580DEA" w:rsidRDefault="000D15E4">
      <w:pPr>
        <w:rPr>
          <w:rFonts w:cs="Arial"/>
        </w:rPr>
      </w:pPr>
    </w:p>
    <w:p w:rsidR="000D15E4" w:rsidRPr="00580DEA" w:rsidRDefault="000D15E4">
      <w:pPr>
        <w:rPr>
          <w:rFonts w:cs="Arial"/>
        </w:rPr>
      </w:pPr>
    </w:p>
    <w:p w:rsidR="000D15E4" w:rsidRPr="00580DEA" w:rsidRDefault="000D15E4">
      <w:pPr>
        <w:rPr>
          <w:rFonts w:cs="Arial"/>
        </w:rPr>
      </w:pPr>
    </w:p>
    <w:p w:rsidR="000D15E4" w:rsidRPr="00580DEA" w:rsidRDefault="000D15E4">
      <w:pPr>
        <w:rPr>
          <w:rFonts w:cs="Arial"/>
        </w:rPr>
        <w:sectPr w:rsidR="000D15E4" w:rsidRPr="00580DEA" w:rsidSect="00397A3E">
          <w:headerReference w:type="even" r:id="rId31"/>
          <w:headerReference w:type="default" r:id="rId32"/>
          <w:footerReference w:type="even" r:id="rId33"/>
          <w:footerReference w:type="default" r:id="rId34"/>
          <w:pgSz w:w="11900" w:h="16840"/>
          <w:pgMar w:top="1134" w:right="1418" w:bottom="1134" w:left="1418" w:header="567" w:footer="567" w:gutter="0"/>
          <w:cols w:space="720"/>
          <w:docGrid w:linePitch="272"/>
        </w:sectPr>
      </w:pPr>
    </w:p>
    <w:p w:rsidR="00870BA0" w:rsidRPr="00580DEA" w:rsidRDefault="00193361" w:rsidP="00870BA0">
      <w:pPr>
        <w:pStyle w:val="CCT"/>
      </w:pPr>
      <w:bookmarkStart w:id="49" w:name="_Toc430097735"/>
      <w:r>
        <w:t>VU</w:t>
      </w:r>
      <w:r w:rsidR="00076FCF">
        <w:t>21853</w:t>
      </w:r>
      <w:r w:rsidR="00642405">
        <w:t xml:space="preserve"> </w:t>
      </w:r>
      <w:r w:rsidR="006D1915">
        <w:tab/>
      </w:r>
      <w:r w:rsidR="00870BA0" w:rsidRPr="00EE4ADA">
        <w:t>Cast architectural features in plaster</w:t>
      </w:r>
      <w:bookmarkEnd w:id="49"/>
    </w:p>
    <w:p w:rsidR="00870BA0" w:rsidRPr="001C097F" w:rsidRDefault="00870BA0" w:rsidP="001C097F"/>
    <w:tbl>
      <w:tblPr>
        <w:tblW w:w="0" w:type="auto"/>
        <w:tblInd w:w="-34" w:type="dxa"/>
        <w:tblLayout w:type="fixed"/>
        <w:tblLook w:val="0000" w:firstRow="0" w:lastRow="0" w:firstColumn="0" w:lastColumn="0" w:noHBand="0" w:noVBand="0"/>
      </w:tblPr>
      <w:tblGrid>
        <w:gridCol w:w="2836"/>
        <w:gridCol w:w="6378"/>
      </w:tblGrid>
      <w:tr w:rsidR="00870BA0" w:rsidRPr="00580DEA" w:rsidTr="00931033">
        <w:tc>
          <w:tcPr>
            <w:tcW w:w="2836" w:type="dxa"/>
          </w:tcPr>
          <w:p w:rsidR="00870BA0" w:rsidRPr="00444A3C" w:rsidRDefault="00870BA0" w:rsidP="00DC1C4B">
            <w:pPr>
              <w:pStyle w:val="CH1"/>
            </w:pPr>
            <w:r>
              <w:t>Unit D</w:t>
            </w:r>
            <w:r w:rsidRPr="00444A3C">
              <w:t>escriptor</w:t>
            </w:r>
          </w:p>
        </w:tc>
        <w:tc>
          <w:tcPr>
            <w:tcW w:w="6378" w:type="dxa"/>
          </w:tcPr>
          <w:p w:rsidR="006D1915" w:rsidRPr="00444A3C" w:rsidRDefault="00870BA0" w:rsidP="00642405">
            <w:pPr>
              <w:pStyle w:val="CBT"/>
            </w:pPr>
            <w:r w:rsidRPr="00642405">
              <w:t xml:space="preserve">This unit </w:t>
            </w:r>
            <w:r w:rsidR="004B46EB" w:rsidRPr="00642405">
              <w:t xml:space="preserve">describes the performance outcomes, skills and knowledge </w:t>
            </w:r>
            <w:r w:rsidRPr="00642405">
              <w:t>required to cast a</w:t>
            </w:r>
            <w:r w:rsidR="006E68BC" w:rsidRPr="00642405">
              <w:t xml:space="preserve"> </w:t>
            </w:r>
            <w:r w:rsidRPr="00642405">
              <w:t>range of architectural features in plaster using appropriate</w:t>
            </w:r>
            <w:r w:rsidR="006E68BC" w:rsidRPr="00642405">
              <w:t xml:space="preserve"> </w:t>
            </w:r>
            <w:r w:rsidRPr="00642405">
              <w:t>materials and casting methods</w:t>
            </w:r>
            <w:r w:rsidRPr="006E68BC">
              <w:t xml:space="preserve">. </w:t>
            </w:r>
            <w:r w:rsidR="006D1915">
              <w:t>Casting involves the identification of the most appropriate casting method, casting materials and mixing ratio to produce long lasting, high definition finished products.</w:t>
            </w:r>
          </w:p>
        </w:tc>
      </w:tr>
    </w:tbl>
    <w:p w:rsidR="006E68BC" w:rsidRDefault="006E68BC"/>
    <w:tbl>
      <w:tblPr>
        <w:tblW w:w="0" w:type="auto"/>
        <w:tblInd w:w="-34" w:type="dxa"/>
        <w:tblLayout w:type="fixed"/>
        <w:tblLook w:val="0000" w:firstRow="0" w:lastRow="0" w:firstColumn="0" w:lastColumn="0" w:noHBand="0" w:noVBand="0"/>
      </w:tblPr>
      <w:tblGrid>
        <w:gridCol w:w="2836"/>
        <w:gridCol w:w="6378"/>
      </w:tblGrid>
      <w:tr w:rsidR="00870BA0" w:rsidRPr="00580DEA" w:rsidTr="00931033">
        <w:tc>
          <w:tcPr>
            <w:tcW w:w="2836" w:type="dxa"/>
          </w:tcPr>
          <w:p w:rsidR="00870BA0" w:rsidRPr="00580DEA" w:rsidRDefault="00870BA0" w:rsidP="00DC1C4B">
            <w:pPr>
              <w:pStyle w:val="CH1"/>
            </w:pPr>
            <w:r w:rsidRPr="00580DEA">
              <w:t>Employability Skills</w:t>
            </w:r>
          </w:p>
        </w:tc>
        <w:tc>
          <w:tcPr>
            <w:tcW w:w="6378" w:type="dxa"/>
          </w:tcPr>
          <w:p w:rsidR="00870BA0" w:rsidRPr="006E68BC" w:rsidRDefault="00870BA0" w:rsidP="00642405">
            <w:pPr>
              <w:pStyle w:val="CBT"/>
            </w:pPr>
            <w:r w:rsidRPr="006E68BC">
              <w:t>This unit contains employability skills</w:t>
            </w:r>
            <w:r w:rsidR="00642405">
              <w:t>.</w:t>
            </w:r>
          </w:p>
        </w:tc>
      </w:tr>
    </w:tbl>
    <w:p w:rsidR="00870BA0" w:rsidRPr="006E68BC" w:rsidRDefault="00870BA0" w:rsidP="006E68BC"/>
    <w:tbl>
      <w:tblPr>
        <w:tblW w:w="0" w:type="auto"/>
        <w:tblInd w:w="-34" w:type="dxa"/>
        <w:tblLayout w:type="fixed"/>
        <w:tblLook w:val="0000" w:firstRow="0" w:lastRow="0" w:firstColumn="0" w:lastColumn="0" w:noHBand="0" w:noVBand="0"/>
      </w:tblPr>
      <w:tblGrid>
        <w:gridCol w:w="2836"/>
        <w:gridCol w:w="6378"/>
      </w:tblGrid>
      <w:tr w:rsidR="00870BA0" w:rsidRPr="00EE4ADA" w:rsidTr="00931033">
        <w:tc>
          <w:tcPr>
            <w:tcW w:w="2836" w:type="dxa"/>
          </w:tcPr>
          <w:p w:rsidR="00870BA0" w:rsidRPr="00580DEA" w:rsidRDefault="00870BA0" w:rsidP="00DC1C4B">
            <w:pPr>
              <w:pStyle w:val="CH1"/>
            </w:pPr>
            <w:r w:rsidRPr="00580DEA">
              <w:t>Pre</w:t>
            </w:r>
            <w:r>
              <w:t>-</w:t>
            </w:r>
            <w:r w:rsidRPr="00580DEA">
              <w:t xml:space="preserve">requisite unit(s) </w:t>
            </w:r>
          </w:p>
        </w:tc>
        <w:tc>
          <w:tcPr>
            <w:tcW w:w="6378" w:type="dxa"/>
          </w:tcPr>
          <w:p w:rsidR="00870BA0" w:rsidRPr="00EE4ADA" w:rsidRDefault="00225575" w:rsidP="00642405">
            <w:pPr>
              <w:pStyle w:val="CBT"/>
            </w:pPr>
            <w:r>
              <w:t>Nil</w:t>
            </w:r>
            <w:r w:rsidR="00642405">
              <w:t>.</w:t>
            </w:r>
          </w:p>
        </w:tc>
      </w:tr>
    </w:tbl>
    <w:p w:rsidR="00870BA0" w:rsidRPr="006E68BC" w:rsidRDefault="00870BA0" w:rsidP="006E68BC"/>
    <w:tbl>
      <w:tblPr>
        <w:tblW w:w="0" w:type="auto"/>
        <w:tblInd w:w="-34" w:type="dxa"/>
        <w:tblLayout w:type="fixed"/>
        <w:tblLook w:val="0000" w:firstRow="0" w:lastRow="0" w:firstColumn="0" w:lastColumn="0" w:noHBand="0" w:noVBand="0"/>
      </w:tblPr>
      <w:tblGrid>
        <w:gridCol w:w="2836"/>
        <w:gridCol w:w="6378"/>
      </w:tblGrid>
      <w:tr w:rsidR="00870BA0" w:rsidRPr="00580DEA" w:rsidTr="00931033">
        <w:tc>
          <w:tcPr>
            <w:tcW w:w="2836" w:type="dxa"/>
          </w:tcPr>
          <w:p w:rsidR="00870BA0" w:rsidRPr="00580DEA" w:rsidRDefault="00870BA0" w:rsidP="00DC1C4B">
            <w:pPr>
              <w:pStyle w:val="CH1"/>
            </w:pPr>
            <w:r w:rsidRPr="00580DEA">
              <w:t>Application of the Unit</w:t>
            </w:r>
          </w:p>
        </w:tc>
        <w:tc>
          <w:tcPr>
            <w:tcW w:w="6378" w:type="dxa"/>
          </w:tcPr>
          <w:p w:rsidR="00870BA0" w:rsidRPr="00580DEA" w:rsidRDefault="00870BA0" w:rsidP="006D1915">
            <w:pPr>
              <w:pStyle w:val="CBT"/>
            </w:pPr>
            <w:r w:rsidRPr="00EE4ADA">
              <w:t>This unit supports the attainment of skills and knowledge</w:t>
            </w:r>
            <w:r w:rsidR="004B46EB">
              <w:t xml:space="preserve"> </w:t>
            </w:r>
            <w:r w:rsidR="00114FFE">
              <w:t>to cast architectural features in plaster.</w:t>
            </w:r>
            <w:r w:rsidR="00642405">
              <w:t xml:space="preserve"> </w:t>
            </w:r>
            <w:r w:rsidR="004B46EB">
              <w:t xml:space="preserve">The </w:t>
            </w:r>
            <w:r w:rsidRPr="00EE4ADA">
              <w:t>cast</w:t>
            </w:r>
            <w:r w:rsidR="004B46EB">
              <w:t>ing of</w:t>
            </w:r>
            <w:r w:rsidRPr="00EE4ADA">
              <w:t xml:space="preserve"> architectural features in plaster</w:t>
            </w:r>
            <w:r w:rsidR="004B46EB">
              <w:t xml:space="preserve"> applies to </w:t>
            </w:r>
            <w:r w:rsidR="007523B4">
              <w:t xml:space="preserve">a </w:t>
            </w:r>
            <w:r w:rsidR="004B46EB">
              <w:t xml:space="preserve">known </w:t>
            </w:r>
            <w:r w:rsidR="007523B4">
              <w:t>workplace environment with established par</w:t>
            </w:r>
            <w:r w:rsidR="00642405">
              <w:t>ameters</w:t>
            </w:r>
            <w:r w:rsidR="00726F1F">
              <w:t xml:space="preserve"> and under general supervision.</w:t>
            </w:r>
          </w:p>
        </w:tc>
      </w:tr>
    </w:tbl>
    <w:p w:rsidR="00870BA0" w:rsidRPr="006E68BC" w:rsidRDefault="00870BA0" w:rsidP="006E68BC"/>
    <w:tbl>
      <w:tblPr>
        <w:tblW w:w="0" w:type="auto"/>
        <w:tblInd w:w="-34" w:type="dxa"/>
        <w:tblLayout w:type="fixed"/>
        <w:tblLook w:val="0000" w:firstRow="0" w:lastRow="0" w:firstColumn="0" w:lastColumn="0" w:noHBand="0" w:noVBand="0"/>
      </w:tblPr>
      <w:tblGrid>
        <w:gridCol w:w="2836"/>
        <w:gridCol w:w="6378"/>
      </w:tblGrid>
      <w:tr w:rsidR="00870BA0" w:rsidRPr="00580DEA" w:rsidTr="00931033">
        <w:tc>
          <w:tcPr>
            <w:tcW w:w="2836" w:type="dxa"/>
          </w:tcPr>
          <w:p w:rsidR="00870BA0" w:rsidRPr="00580DEA" w:rsidRDefault="00870BA0" w:rsidP="00DC1C4B">
            <w:pPr>
              <w:pStyle w:val="CH1"/>
            </w:pPr>
            <w:r w:rsidRPr="00580DEA">
              <w:t>ELEMENT</w:t>
            </w:r>
          </w:p>
          <w:p w:rsidR="00870BA0" w:rsidRPr="00AA6B40" w:rsidRDefault="00870BA0" w:rsidP="0037468A">
            <w:pPr>
              <w:spacing w:before="120" w:after="120"/>
              <w:rPr>
                <w:i/>
                <w:sz w:val="18"/>
                <w:szCs w:val="18"/>
              </w:rPr>
            </w:pPr>
            <w:r w:rsidRPr="007A0EC2">
              <w:t>Elements describe the essential outcomes of a unit of competency</w:t>
            </w:r>
            <w:r w:rsidRPr="00AA6B40">
              <w:rPr>
                <w:i/>
                <w:sz w:val="18"/>
                <w:szCs w:val="18"/>
              </w:rPr>
              <w:t xml:space="preserve">. </w:t>
            </w:r>
          </w:p>
        </w:tc>
        <w:tc>
          <w:tcPr>
            <w:tcW w:w="6378" w:type="dxa"/>
          </w:tcPr>
          <w:p w:rsidR="00870BA0" w:rsidRPr="00580DEA" w:rsidRDefault="00870BA0" w:rsidP="00DC1C4B">
            <w:pPr>
              <w:pStyle w:val="CH1"/>
            </w:pPr>
            <w:r w:rsidRPr="00580DEA">
              <w:t>PERFORMANCE CRITERIA</w:t>
            </w:r>
          </w:p>
          <w:p w:rsidR="00870BA0" w:rsidRPr="00072E8D" w:rsidRDefault="00870BA0" w:rsidP="0037468A">
            <w:pPr>
              <w:spacing w:before="120" w:after="120"/>
              <w:rPr>
                <w:rFonts w:cs="Arial"/>
              </w:rPr>
            </w:pPr>
            <w:r w:rsidRPr="007A0EC2">
              <w:rPr>
                <w:rFonts w:cs="Arial"/>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r w:rsidRPr="00072E8D">
              <w:rPr>
                <w:rFonts w:cs="Arial"/>
              </w:rPr>
              <w:t>.</w:t>
            </w:r>
          </w:p>
        </w:tc>
      </w:tr>
      <w:tr w:rsidR="00870BA0" w:rsidRPr="00D92FBD" w:rsidTr="00931033">
        <w:tc>
          <w:tcPr>
            <w:tcW w:w="2836" w:type="dxa"/>
          </w:tcPr>
          <w:p w:rsidR="00870BA0" w:rsidRPr="00D92FBD" w:rsidRDefault="00870BA0" w:rsidP="0037468A">
            <w:pPr>
              <w:numPr>
                <w:ilvl w:val="0"/>
                <w:numId w:val="5"/>
              </w:numPr>
              <w:autoSpaceDE w:val="0"/>
              <w:autoSpaceDN w:val="0"/>
              <w:adjustRightInd w:val="0"/>
              <w:spacing w:before="240"/>
              <w:ind w:left="567" w:hanging="567"/>
              <w:rPr>
                <w:rFonts w:cs="Arial"/>
                <w:sz w:val="22"/>
                <w:szCs w:val="22"/>
              </w:rPr>
            </w:pPr>
            <w:r w:rsidRPr="00D92FBD">
              <w:rPr>
                <w:rFonts w:cs="Arial"/>
                <w:sz w:val="22"/>
                <w:szCs w:val="22"/>
              </w:rPr>
              <w:t>Plan and prepare for</w:t>
            </w:r>
            <w:r w:rsidR="001C097F" w:rsidRPr="00D92FBD">
              <w:rPr>
                <w:rFonts w:cs="Arial"/>
                <w:sz w:val="22"/>
                <w:szCs w:val="22"/>
              </w:rPr>
              <w:t xml:space="preserve"> </w:t>
            </w:r>
            <w:r w:rsidRPr="00D92FBD">
              <w:rPr>
                <w:rFonts w:cs="Arial"/>
                <w:sz w:val="22"/>
                <w:szCs w:val="22"/>
              </w:rPr>
              <w:t>casting in plaster</w:t>
            </w:r>
          </w:p>
        </w:tc>
        <w:tc>
          <w:tcPr>
            <w:tcW w:w="6378" w:type="dxa"/>
          </w:tcPr>
          <w:p w:rsidR="00870BA0" w:rsidRPr="00D92FBD" w:rsidRDefault="00870BA0" w:rsidP="0037468A">
            <w:pPr>
              <w:autoSpaceDE w:val="0"/>
              <w:autoSpaceDN w:val="0"/>
              <w:adjustRightInd w:val="0"/>
              <w:spacing w:before="240"/>
              <w:ind w:left="567" w:hanging="567"/>
              <w:rPr>
                <w:rFonts w:cs="Arial"/>
                <w:sz w:val="22"/>
                <w:szCs w:val="22"/>
              </w:rPr>
            </w:pPr>
            <w:r w:rsidRPr="00D92FBD">
              <w:rPr>
                <w:rFonts w:cs="Arial"/>
                <w:sz w:val="22"/>
                <w:szCs w:val="22"/>
              </w:rPr>
              <w:t xml:space="preserve">1.1 </w:t>
            </w:r>
            <w:r w:rsidR="004D2246" w:rsidRPr="00D92FBD">
              <w:rPr>
                <w:rFonts w:cs="Arial"/>
                <w:sz w:val="22"/>
                <w:szCs w:val="22"/>
              </w:rPr>
              <w:tab/>
            </w:r>
            <w:r w:rsidRPr="004A67BF">
              <w:rPr>
                <w:rFonts w:cs="Arial"/>
                <w:b/>
                <w:i/>
                <w:sz w:val="22"/>
                <w:szCs w:val="22"/>
              </w:rPr>
              <w:t>Work instructions</w:t>
            </w:r>
            <w:r w:rsidRPr="00D92FBD">
              <w:rPr>
                <w:rFonts w:cs="Arial"/>
                <w:sz w:val="22"/>
                <w:szCs w:val="22"/>
              </w:rPr>
              <w:t xml:space="preserve"> including plans, specifications,</w:t>
            </w:r>
            <w:r w:rsidR="004A67BF">
              <w:rPr>
                <w:rFonts w:cs="Arial"/>
                <w:sz w:val="22"/>
                <w:szCs w:val="22"/>
              </w:rPr>
              <w:t xml:space="preserve"> </w:t>
            </w:r>
            <w:r w:rsidRPr="00D92FBD">
              <w:rPr>
                <w:rFonts w:cs="Arial"/>
                <w:sz w:val="22"/>
                <w:szCs w:val="22"/>
              </w:rPr>
              <w:t>quality requirements and operational details are obtained</w:t>
            </w:r>
            <w:r w:rsidR="001C097F" w:rsidRPr="00D92FBD">
              <w:rPr>
                <w:rFonts w:cs="Arial"/>
                <w:sz w:val="22"/>
                <w:szCs w:val="22"/>
              </w:rPr>
              <w:t xml:space="preserve"> </w:t>
            </w:r>
            <w:r w:rsidRPr="00D92FBD">
              <w:rPr>
                <w:rFonts w:cs="Arial"/>
                <w:sz w:val="22"/>
                <w:szCs w:val="22"/>
              </w:rPr>
              <w:t xml:space="preserve">from relevant </w:t>
            </w:r>
            <w:r w:rsidR="006D1915">
              <w:rPr>
                <w:rFonts w:cs="Arial"/>
                <w:b/>
                <w:i/>
                <w:sz w:val="22"/>
                <w:szCs w:val="22"/>
              </w:rPr>
              <w:t>sources</w:t>
            </w:r>
            <w:r w:rsidRPr="00D92FBD">
              <w:rPr>
                <w:rFonts w:cs="Arial"/>
                <w:sz w:val="22"/>
                <w:szCs w:val="22"/>
              </w:rPr>
              <w:t>, interpreted and applied to</w:t>
            </w:r>
            <w:r w:rsidR="007523B4">
              <w:rPr>
                <w:rFonts w:cs="Arial"/>
                <w:sz w:val="22"/>
                <w:szCs w:val="22"/>
              </w:rPr>
              <w:t xml:space="preserve"> </w:t>
            </w:r>
            <w:r w:rsidRPr="00D92FBD">
              <w:rPr>
                <w:rFonts w:cs="Arial"/>
                <w:sz w:val="22"/>
                <w:szCs w:val="22"/>
              </w:rPr>
              <w:t xml:space="preserve">the </w:t>
            </w:r>
            <w:r w:rsidRPr="004A67BF">
              <w:rPr>
                <w:rFonts w:cs="Arial"/>
                <w:b/>
                <w:i/>
                <w:sz w:val="22"/>
                <w:szCs w:val="22"/>
              </w:rPr>
              <w:t>scope of work</w:t>
            </w:r>
            <w:r w:rsidRPr="00D92FBD">
              <w:rPr>
                <w:rFonts w:cs="Arial"/>
                <w:sz w:val="22"/>
                <w:szCs w:val="22"/>
              </w:rPr>
              <w:t xml:space="preserve"> performed.</w:t>
            </w:r>
          </w:p>
          <w:p w:rsidR="00870BA0" w:rsidRPr="00D92FBD" w:rsidRDefault="00870BA0" w:rsidP="0037468A">
            <w:pPr>
              <w:autoSpaceDE w:val="0"/>
              <w:autoSpaceDN w:val="0"/>
              <w:adjustRightInd w:val="0"/>
              <w:spacing w:before="240"/>
              <w:ind w:left="567" w:hanging="567"/>
              <w:rPr>
                <w:rFonts w:cs="Arial"/>
                <w:sz w:val="22"/>
                <w:szCs w:val="22"/>
              </w:rPr>
            </w:pPr>
            <w:r w:rsidRPr="00D92FBD">
              <w:rPr>
                <w:rFonts w:cs="Arial"/>
                <w:sz w:val="22"/>
                <w:szCs w:val="22"/>
              </w:rPr>
              <w:t xml:space="preserve">1.2 </w:t>
            </w:r>
            <w:r w:rsidR="004D2246" w:rsidRPr="00D92FBD">
              <w:rPr>
                <w:rFonts w:cs="Arial"/>
                <w:sz w:val="22"/>
                <w:szCs w:val="22"/>
              </w:rPr>
              <w:tab/>
            </w:r>
            <w:r w:rsidR="000E252B" w:rsidRPr="004A67BF">
              <w:rPr>
                <w:rFonts w:cs="Arial"/>
                <w:b/>
                <w:i/>
                <w:sz w:val="22"/>
                <w:szCs w:val="22"/>
              </w:rPr>
              <w:t xml:space="preserve">Occupational Health and Safety </w:t>
            </w:r>
            <w:r w:rsidRPr="004A67BF">
              <w:rPr>
                <w:rFonts w:cs="Arial"/>
                <w:b/>
                <w:i/>
                <w:sz w:val="22"/>
                <w:szCs w:val="22"/>
              </w:rPr>
              <w:t>(OHS)</w:t>
            </w:r>
            <w:r w:rsidR="000E252B" w:rsidRPr="004A67BF">
              <w:rPr>
                <w:rFonts w:cs="Arial"/>
                <w:b/>
                <w:i/>
                <w:sz w:val="22"/>
                <w:szCs w:val="22"/>
              </w:rPr>
              <w:t>/Work He</w:t>
            </w:r>
            <w:r w:rsidR="004A67BF">
              <w:rPr>
                <w:rFonts w:cs="Arial"/>
                <w:b/>
                <w:i/>
                <w:sz w:val="22"/>
                <w:szCs w:val="22"/>
              </w:rPr>
              <w:t>a</w:t>
            </w:r>
            <w:r w:rsidR="000E252B" w:rsidRPr="004A67BF">
              <w:rPr>
                <w:rFonts w:cs="Arial"/>
                <w:b/>
                <w:i/>
                <w:sz w:val="22"/>
                <w:szCs w:val="22"/>
              </w:rPr>
              <w:t>lth and Safety (WHS)</w:t>
            </w:r>
            <w:r w:rsidRPr="00D92FBD">
              <w:rPr>
                <w:rFonts w:cs="Arial"/>
                <w:sz w:val="22"/>
                <w:szCs w:val="22"/>
              </w:rPr>
              <w:t xml:space="preserve"> requirements are</w:t>
            </w:r>
            <w:r w:rsidR="000E252B">
              <w:rPr>
                <w:rFonts w:cs="Arial"/>
                <w:sz w:val="22"/>
                <w:szCs w:val="22"/>
              </w:rPr>
              <w:t xml:space="preserve"> </w:t>
            </w:r>
            <w:r w:rsidR="00CC62C6">
              <w:rPr>
                <w:rFonts w:cs="Arial"/>
                <w:sz w:val="22"/>
                <w:szCs w:val="22"/>
              </w:rPr>
              <w:t>followed in accordance with safety plans, work</w:t>
            </w:r>
            <w:r w:rsidR="002B24CF">
              <w:rPr>
                <w:rFonts w:cs="Arial"/>
                <w:sz w:val="22"/>
                <w:szCs w:val="22"/>
              </w:rPr>
              <w:t xml:space="preserve">place policies and procedures. </w:t>
            </w:r>
          </w:p>
          <w:p w:rsidR="00870BA0" w:rsidRPr="00D92FBD" w:rsidRDefault="00870BA0" w:rsidP="0037468A">
            <w:pPr>
              <w:autoSpaceDE w:val="0"/>
              <w:autoSpaceDN w:val="0"/>
              <w:adjustRightInd w:val="0"/>
              <w:spacing w:before="240"/>
              <w:ind w:left="567" w:hanging="567"/>
              <w:rPr>
                <w:rFonts w:cs="Arial"/>
                <w:sz w:val="22"/>
                <w:szCs w:val="22"/>
              </w:rPr>
            </w:pPr>
            <w:r w:rsidRPr="00D92FBD">
              <w:rPr>
                <w:rFonts w:cs="Arial"/>
                <w:sz w:val="22"/>
                <w:szCs w:val="22"/>
              </w:rPr>
              <w:t xml:space="preserve">1.3 </w:t>
            </w:r>
            <w:r w:rsidR="004D2246" w:rsidRPr="00D92FBD">
              <w:rPr>
                <w:rFonts w:cs="Arial"/>
                <w:sz w:val="22"/>
                <w:szCs w:val="22"/>
              </w:rPr>
              <w:tab/>
            </w:r>
            <w:r w:rsidRPr="004A67BF">
              <w:rPr>
                <w:rFonts w:cs="Arial"/>
                <w:b/>
                <w:i/>
                <w:sz w:val="22"/>
                <w:szCs w:val="22"/>
              </w:rPr>
              <w:t>Tools and equipment</w:t>
            </w:r>
            <w:r w:rsidRPr="00D92FBD">
              <w:rPr>
                <w:rFonts w:cs="Arial"/>
                <w:sz w:val="22"/>
                <w:szCs w:val="22"/>
              </w:rPr>
              <w:t xml:space="preserve"> selected to carry out tasks are</w:t>
            </w:r>
            <w:r w:rsidR="001C097F" w:rsidRPr="00D92FBD">
              <w:rPr>
                <w:rFonts w:cs="Arial"/>
                <w:sz w:val="22"/>
                <w:szCs w:val="22"/>
              </w:rPr>
              <w:t xml:space="preserve"> </w:t>
            </w:r>
            <w:r w:rsidRPr="00D92FBD">
              <w:rPr>
                <w:rFonts w:cs="Arial"/>
                <w:sz w:val="22"/>
                <w:szCs w:val="22"/>
              </w:rPr>
              <w:t>consistent with the requirements of the job, checked for</w:t>
            </w:r>
            <w:r w:rsidR="001C097F" w:rsidRPr="00D92FBD">
              <w:rPr>
                <w:rFonts w:cs="Arial"/>
                <w:sz w:val="22"/>
                <w:szCs w:val="22"/>
              </w:rPr>
              <w:t xml:space="preserve"> </w:t>
            </w:r>
            <w:r w:rsidRPr="00D92FBD">
              <w:rPr>
                <w:rFonts w:cs="Arial"/>
                <w:sz w:val="22"/>
                <w:szCs w:val="22"/>
              </w:rPr>
              <w:t>serviceability and any faults are rectified or reported prior to commencement.</w:t>
            </w:r>
          </w:p>
          <w:p w:rsidR="00870BA0" w:rsidRPr="00D92FBD" w:rsidRDefault="00870BA0" w:rsidP="0037468A">
            <w:pPr>
              <w:autoSpaceDE w:val="0"/>
              <w:autoSpaceDN w:val="0"/>
              <w:adjustRightInd w:val="0"/>
              <w:spacing w:before="240"/>
              <w:ind w:left="567" w:hanging="567"/>
              <w:rPr>
                <w:rFonts w:cs="Arial"/>
                <w:sz w:val="22"/>
                <w:szCs w:val="22"/>
              </w:rPr>
            </w:pPr>
            <w:r w:rsidRPr="00D92FBD">
              <w:rPr>
                <w:rFonts w:cs="Arial"/>
                <w:sz w:val="22"/>
                <w:szCs w:val="22"/>
              </w:rPr>
              <w:t>1.4</w:t>
            </w:r>
            <w:r w:rsidR="004D2246" w:rsidRPr="00D92FBD">
              <w:rPr>
                <w:rFonts w:cs="Arial"/>
                <w:sz w:val="22"/>
                <w:szCs w:val="22"/>
              </w:rPr>
              <w:tab/>
            </w:r>
            <w:r w:rsidR="00CC62C6" w:rsidRPr="00CC62C6">
              <w:rPr>
                <w:rFonts w:cs="Arial"/>
                <w:b/>
                <w:i/>
                <w:sz w:val="22"/>
                <w:szCs w:val="22"/>
              </w:rPr>
              <w:t>Casting methods</w:t>
            </w:r>
            <w:r w:rsidR="00CC62C6">
              <w:rPr>
                <w:rFonts w:cs="Arial"/>
                <w:sz w:val="22"/>
                <w:szCs w:val="22"/>
              </w:rPr>
              <w:t xml:space="preserve"> are considered and selected according to the given casting activity</w:t>
            </w:r>
            <w:r w:rsidRPr="00D92FBD">
              <w:rPr>
                <w:rFonts w:cs="Arial"/>
                <w:sz w:val="22"/>
                <w:szCs w:val="22"/>
              </w:rPr>
              <w:t>.</w:t>
            </w:r>
          </w:p>
          <w:p w:rsidR="00870BA0" w:rsidRPr="00D92FBD" w:rsidRDefault="00870BA0" w:rsidP="0037468A">
            <w:pPr>
              <w:autoSpaceDE w:val="0"/>
              <w:autoSpaceDN w:val="0"/>
              <w:adjustRightInd w:val="0"/>
              <w:spacing w:before="240"/>
              <w:ind w:left="567" w:hanging="567"/>
              <w:rPr>
                <w:rFonts w:cs="Arial"/>
                <w:sz w:val="22"/>
                <w:szCs w:val="22"/>
              </w:rPr>
            </w:pPr>
            <w:r w:rsidRPr="00D92FBD">
              <w:rPr>
                <w:rFonts w:cs="Arial"/>
                <w:sz w:val="22"/>
                <w:szCs w:val="22"/>
              </w:rPr>
              <w:t xml:space="preserve">1.5 </w:t>
            </w:r>
            <w:r w:rsidR="004D2246" w:rsidRPr="00D92FBD">
              <w:rPr>
                <w:rFonts w:cs="Arial"/>
                <w:sz w:val="22"/>
                <w:szCs w:val="22"/>
              </w:rPr>
              <w:tab/>
            </w:r>
            <w:r w:rsidRPr="004A67BF">
              <w:rPr>
                <w:rFonts w:cs="Arial"/>
                <w:b/>
                <w:i/>
                <w:sz w:val="22"/>
                <w:szCs w:val="22"/>
              </w:rPr>
              <w:t>Materials</w:t>
            </w:r>
            <w:r w:rsidRPr="00D92FBD">
              <w:rPr>
                <w:rFonts w:cs="Arial"/>
                <w:sz w:val="22"/>
                <w:szCs w:val="22"/>
              </w:rPr>
              <w:t xml:space="preserve"> selected to carry out tasks are suited to the</w:t>
            </w:r>
            <w:r w:rsidR="001C097F" w:rsidRPr="00D92FBD">
              <w:rPr>
                <w:rFonts w:cs="Arial"/>
                <w:sz w:val="22"/>
                <w:szCs w:val="22"/>
              </w:rPr>
              <w:t xml:space="preserve"> </w:t>
            </w:r>
            <w:r w:rsidRPr="00D92FBD">
              <w:rPr>
                <w:rFonts w:cs="Arial"/>
                <w:sz w:val="22"/>
                <w:szCs w:val="22"/>
              </w:rPr>
              <w:t>requirements of the job.</w:t>
            </w:r>
          </w:p>
        </w:tc>
      </w:tr>
    </w:tbl>
    <w:p w:rsidR="00DE715B" w:rsidRDefault="00DE715B"/>
    <w:tbl>
      <w:tblPr>
        <w:tblW w:w="0" w:type="auto"/>
        <w:tblInd w:w="-34" w:type="dxa"/>
        <w:tblLayout w:type="fixed"/>
        <w:tblLook w:val="0000" w:firstRow="0" w:lastRow="0" w:firstColumn="0" w:lastColumn="0" w:noHBand="0" w:noVBand="0"/>
      </w:tblPr>
      <w:tblGrid>
        <w:gridCol w:w="2836"/>
        <w:gridCol w:w="6378"/>
      </w:tblGrid>
      <w:tr w:rsidR="001C097F" w:rsidRPr="00580DEA" w:rsidTr="000C32D3">
        <w:tc>
          <w:tcPr>
            <w:tcW w:w="2836" w:type="dxa"/>
          </w:tcPr>
          <w:p w:rsidR="001C097F" w:rsidRPr="00444A3C" w:rsidRDefault="001C097F" w:rsidP="00DC1C4B">
            <w:pPr>
              <w:pStyle w:val="CH1"/>
              <w:rPr>
                <w:lang w:bidi="x-none"/>
              </w:rPr>
            </w:pPr>
            <w:r w:rsidRPr="00580DEA">
              <w:t>ELEMENT</w:t>
            </w:r>
          </w:p>
        </w:tc>
        <w:tc>
          <w:tcPr>
            <w:tcW w:w="6378" w:type="dxa"/>
          </w:tcPr>
          <w:p w:rsidR="001C097F" w:rsidRPr="001C097F" w:rsidRDefault="001C097F" w:rsidP="00DC1C4B">
            <w:pPr>
              <w:pStyle w:val="CH1"/>
            </w:pPr>
            <w:r w:rsidRPr="00580DEA">
              <w:t>PERFORMANCE CRITERIA</w:t>
            </w:r>
          </w:p>
        </w:tc>
      </w:tr>
      <w:tr w:rsidR="00D92FBD" w:rsidRPr="00D92FBD" w:rsidTr="00931033">
        <w:tc>
          <w:tcPr>
            <w:tcW w:w="2836" w:type="dxa"/>
          </w:tcPr>
          <w:p w:rsidR="00D92FBD" w:rsidRPr="00D92FBD" w:rsidRDefault="00D92FBD" w:rsidP="00D92FBD">
            <w:pPr>
              <w:autoSpaceDE w:val="0"/>
              <w:autoSpaceDN w:val="0"/>
              <w:adjustRightInd w:val="0"/>
              <w:spacing w:before="240"/>
              <w:ind w:left="567"/>
              <w:rPr>
                <w:rFonts w:cs="Arial"/>
                <w:sz w:val="22"/>
                <w:szCs w:val="22"/>
              </w:rPr>
            </w:pPr>
          </w:p>
        </w:tc>
        <w:tc>
          <w:tcPr>
            <w:tcW w:w="6378" w:type="dxa"/>
          </w:tcPr>
          <w:p w:rsidR="00D92FBD" w:rsidRPr="00D92FBD" w:rsidRDefault="00D92FBD" w:rsidP="004D2246">
            <w:pPr>
              <w:autoSpaceDE w:val="0"/>
              <w:autoSpaceDN w:val="0"/>
              <w:adjustRightInd w:val="0"/>
              <w:spacing w:before="240"/>
              <w:ind w:left="567" w:hanging="567"/>
              <w:rPr>
                <w:rFonts w:cs="Arial"/>
                <w:sz w:val="22"/>
                <w:szCs w:val="22"/>
              </w:rPr>
            </w:pPr>
            <w:r w:rsidRPr="00D92FBD">
              <w:rPr>
                <w:rFonts w:cs="Arial"/>
                <w:sz w:val="22"/>
                <w:szCs w:val="22"/>
              </w:rPr>
              <w:t>1.6</w:t>
            </w:r>
            <w:r w:rsidRPr="00D92FBD">
              <w:rPr>
                <w:rFonts w:cs="Arial"/>
                <w:sz w:val="22"/>
                <w:szCs w:val="22"/>
              </w:rPr>
              <w:tab/>
            </w:r>
            <w:r w:rsidRPr="004A67BF">
              <w:rPr>
                <w:rFonts w:cs="Arial"/>
                <w:b/>
                <w:i/>
                <w:sz w:val="22"/>
                <w:szCs w:val="22"/>
              </w:rPr>
              <w:t>Environmental requirements</w:t>
            </w:r>
            <w:r w:rsidR="00015FDC">
              <w:rPr>
                <w:rFonts w:cs="Arial"/>
                <w:sz w:val="22"/>
                <w:szCs w:val="22"/>
              </w:rPr>
              <w:t xml:space="preserve"> are identified and applied to</w:t>
            </w:r>
            <w:r w:rsidRPr="00D92FBD">
              <w:rPr>
                <w:rFonts w:cs="Arial"/>
                <w:sz w:val="22"/>
                <w:szCs w:val="22"/>
              </w:rPr>
              <w:t xml:space="preserve"> the job in accordance with the organisation’s environmental plan and statutory and legislative authority obligations.</w:t>
            </w:r>
          </w:p>
        </w:tc>
      </w:tr>
      <w:tr w:rsidR="00870BA0" w:rsidRPr="00D92FBD" w:rsidTr="00931033">
        <w:tc>
          <w:tcPr>
            <w:tcW w:w="2836" w:type="dxa"/>
          </w:tcPr>
          <w:p w:rsidR="00870BA0" w:rsidRPr="00D92FBD" w:rsidRDefault="00870BA0" w:rsidP="0099515C">
            <w:pPr>
              <w:numPr>
                <w:ilvl w:val="0"/>
                <w:numId w:val="5"/>
              </w:numPr>
              <w:autoSpaceDE w:val="0"/>
              <w:autoSpaceDN w:val="0"/>
              <w:adjustRightInd w:val="0"/>
              <w:spacing w:before="240"/>
              <w:ind w:left="567" w:hanging="567"/>
              <w:rPr>
                <w:rFonts w:cs="Arial"/>
                <w:sz w:val="22"/>
                <w:szCs w:val="22"/>
              </w:rPr>
            </w:pPr>
            <w:r w:rsidRPr="00D92FBD">
              <w:rPr>
                <w:rFonts w:cs="Arial"/>
                <w:sz w:val="22"/>
                <w:szCs w:val="22"/>
              </w:rPr>
              <w:t>Prepare moulds for casting</w:t>
            </w:r>
          </w:p>
        </w:tc>
        <w:tc>
          <w:tcPr>
            <w:tcW w:w="6378" w:type="dxa"/>
          </w:tcPr>
          <w:p w:rsidR="00870BA0" w:rsidRPr="00D92FBD" w:rsidRDefault="00870BA0" w:rsidP="004D2246">
            <w:pPr>
              <w:autoSpaceDE w:val="0"/>
              <w:autoSpaceDN w:val="0"/>
              <w:adjustRightInd w:val="0"/>
              <w:spacing w:before="240"/>
              <w:ind w:left="567" w:hanging="567"/>
              <w:rPr>
                <w:rFonts w:cs="Arial"/>
                <w:sz w:val="22"/>
                <w:szCs w:val="22"/>
              </w:rPr>
            </w:pPr>
            <w:r w:rsidRPr="00D92FBD">
              <w:rPr>
                <w:rFonts w:cs="Arial"/>
                <w:sz w:val="22"/>
                <w:szCs w:val="22"/>
              </w:rPr>
              <w:t>2.1</w:t>
            </w:r>
            <w:r w:rsidR="004D2246" w:rsidRPr="00D92FBD">
              <w:rPr>
                <w:rFonts w:cs="Arial"/>
                <w:sz w:val="22"/>
                <w:szCs w:val="22"/>
              </w:rPr>
              <w:tab/>
            </w:r>
            <w:r w:rsidRPr="00D92FBD">
              <w:rPr>
                <w:rFonts w:cs="Arial"/>
                <w:sz w:val="22"/>
                <w:szCs w:val="22"/>
              </w:rPr>
              <w:t xml:space="preserve">Appropriate mould is selected to produce </w:t>
            </w:r>
            <w:r w:rsidR="006E745A">
              <w:rPr>
                <w:rFonts w:cs="Arial"/>
                <w:sz w:val="22"/>
                <w:szCs w:val="22"/>
              </w:rPr>
              <w:t xml:space="preserve">the </w:t>
            </w:r>
            <w:r w:rsidRPr="00D92FBD">
              <w:rPr>
                <w:rFonts w:cs="Arial"/>
                <w:sz w:val="22"/>
                <w:szCs w:val="22"/>
              </w:rPr>
              <w:t>required</w:t>
            </w:r>
            <w:r w:rsidR="001C097F" w:rsidRPr="00D92FBD">
              <w:rPr>
                <w:rFonts w:cs="Arial"/>
                <w:sz w:val="22"/>
                <w:szCs w:val="22"/>
              </w:rPr>
              <w:t xml:space="preserve"> </w:t>
            </w:r>
            <w:r w:rsidR="006E745A">
              <w:rPr>
                <w:rFonts w:cs="Arial"/>
                <w:sz w:val="22"/>
                <w:szCs w:val="22"/>
              </w:rPr>
              <w:t>number of</w:t>
            </w:r>
            <w:r w:rsidRPr="00D92FBD">
              <w:rPr>
                <w:rFonts w:cs="Arial"/>
                <w:sz w:val="22"/>
                <w:szCs w:val="22"/>
              </w:rPr>
              <w:t xml:space="preserve"> cast</w:t>
            </w:r>
            <w:r w:rsidR="006E745A">
              <w:rPr>
                <w:rFonts w:cs="Arial"/>
                <w:sz w:val="22"/>
                <w:szCs w:val="22"/>
              </w:rPr>
              <w:t>ings</w:t>
            </w:r>
            <w:r w:rsidRPr="00D92FBD">
              <w:rPr>
                <w:rFonts w:cs="Arial"/>
                <w:sz w:val="22"/>
                <w:szCs w:val="22"/>
              </w:rPr>
              <w:t>.</w:t>
            </w:r>
          </w:p>
          <w:p w:rsidR="00870BA0" w:rsidRPr="00D92FBD" w:rsidRDefault="00870BA0" w:rsidP="004D2246">
            <w:pPr>
              <w:autoSpaceDE w:val="0"/>
              <w:autoSpaceDN w:val="0"/>
              <w:adjustRightInd w:val="0"/>
              <w:spacing w:before="240"/>
              <w:ind w:left="567" w:hanging="567"/>
              <w:rPr>
                <w:rFonts w:cs="Arial"/>
                <w:sz w:val="22"/>
                <w:szCs w:val="22"/>
              </w:rPr>
            </w:pPr>
            <w:r w:rsidRPr="00D92FBD">
              <w:rPr>
                <w:rFonts w:cs="Arial"/>
                <w:sz w:val="22"/>
                <w:szCs w:val="22"/>
              </w:rPr>
              <w:t xml:space="preserve">2.2 </w:t>
            </w:r>
            <w:r w:rsidR="004D2246" w:rsidRPr="00D92FBD">
              <w:rPr>
                <w:rFonts w:cs="Arial"/>
                <w:sz w:val="22"/>
                <w:szCs w:val="22"/>
              </w:rPr>
              <w:tab/>
            </w:r>
            <w:r w:rsidRPr="00D92FBD">
              <w:rPr>
                <w:rFonts w:cs="Arial"/>
                <w:sz w:val="22"/>
                <w:szCs w:val="22"/>
              </w:rPr>
              <w:t>Mould is checked for serviceability and identified flaws</w:t>
            </w:r>
            <w:r w:rsidR="001C097F" w:rsidRPr="00D92FBD">
              <w:rPr>
                <w:rFonts w:cs="Arial"/>
                <w:sz w:val="22"/>
                <w:szCs w:val="22"/>
              </w:rPr>
              <w:t xml:space="preserve"> </w:t>
            </w:r>
            <w:r w:rsidRPr="00D92FBD">
              <w:rPr>
                <w:rFonts w:cs="Arial"/>
                <w:sz w:val="22"/>
                <w:szCs w:val="22"/>
              </w:rPr>
              <w:t>are repaired in accordance with work instructions.</w:t>
            </w:r>
          </w:p>
          <w:p w:rsidR="00870BA0" w:rsidRPr="00D92FBD" w:rsidRDefault="00870BA0" w:rsidP="001C097F">
            <w:pPr>
              <w:autoSpaceDE w:val="0"/>
              <w:autoSpaceDN w:val="0"/>
              <w:adjustRightInd w:val="0"/>
              <w:spacing w:before="240"/>
              <w:ind w:left="567" w:hanging="567"/>
              <w:rPr>
                <w:rFonts w:cs="Arial"/>
                <w:sz w:val="22"/>
                <w:szCs w:val="22"/>
              </w:rPr>
            </w:pPr>
            <w:r w:rsidRPr="00D92FBD">
              <w:rPr>
                <w:rFonts w:cs="Arial"/>
                <w:sz w:val="22"/>
                <w:szCs w:val="22"/>
              </w:rPr>
              <w:t>2.3</w:t>
            </w:r>
            <w:r w:rsidR="004D2246" w:rsidRPr="00D92FBD">
              <w:rPr>
                <w:rFonts w:cs="Arial"/>
                <w:sz w:val="22"/>
                <w:szCs w:val="22"/>
              </w:rPr>
              <w:tab/>
            </w:r>
            <w:r w:rsidRPr="00D92FBD">
              <w:rPr>
                <w:rFonts w:cs="Arial"/>
                <w:sz w:val="22"/>
                <w:szCs w:val="22"/>
              </w:rPr>
              <w:t>Mould is prepared for casting using appropriate type and</w:t>
            </w:r>
            <w:r w:rsidR="001C097F" w:rsidRPr="00D92FBD">
              <w:rPr>
                <w:rFonts w:cs="Arial"/>
                <w:sz w:val="22"/>
                <w:szCs w:val="22"/>
              </w:rPr>
              <w:t xml:space="preserve"> </w:t>
            </w:r>
            <w:r w:rsidRPr="00D92FBD">
              <w:rPr>
                <w:rFonts w:cs="Arial"/>
                <w:sz w:val="22"/>
                <w:szCs w:val="22"/>
              </w:rPr>
              <w:t>amount of release agent.</w:t>
            </w:r>
          </w:p>
        </w:tc>
      </w:tr>
      <w:tr w:rsidR="00870BA0" w:rsidRPr="00D92FBD" w:rsidTr="00931033">
        <w:tc>
          <w:tcPr>
            <w:tcW w:w="2836" w:type="dxa"/>
          </w:tcPr>
          <w:p w:rsidR="00870BA0" w:rsidRPr="00D92FBD" w:rsidRDefault="00870BA0" w:rsidP="0099515C">
            <w:pPr>
              <w:numPr>
                <w:ilvl w:val="0"/>
                <w:numId w:val="5"/>
              </w:numPr>
              <w:autoSpaceDE w:val="0"/>
              <w:autoSpaceDN w:val="0"/>
              <w:adjustRightInd w:val="0"/>
              <w:spacing w:before="240"/>
              <w:ind w:left="567" w:hanging="567"/>
              <w:rPr>
                <w:rFonts w:cs="Arial"/>
                <w:sz w:val="22"/>
                <w:szCs w:val="22"/>
              </w:rPr>
            </w:pPr>
            <w:r w:rsidRPr="00D92FBD">
              <w:rPr>
                <w:rFonts w:cs="Arial"/>
                <w:sz w:val="22"/>
                <w:szCs w:val="22"/>
              </w:rPr>
              <w:t>Produce casts of</w:t>
            </w:r>
            <w:r w:rsidR="001C097F" w:rsidRPr="00D92FBD">
              <w:rPr>
                <w:rFonts w:cs="Arial"/>
                <w:sz w:val="22"/>
                <w:szCs w:val="22"/>
              </w:rPr>
              <w:t xml:space="preserve"> </w:t>
            </w:r>
            <w:r w:rsidR="00863BF2">
              <w:rPr>
                <w:rFonts w:cs="Arial"/>
                <w:sz w:val="22"/>
                <w:szCs w:val="22"/>
              </w:rPr>
              <w:t>a</w:t>
            </w:r>
            <w:r w:rsidRPr="00D92FBD">
              <w:rPr>
                <w:rFonts w:cs="Arial"/>
                <w:sz w:val="22"/>
                <w:szCs w:val="22"/>
              </w:rPr>
              <w:t xml:space="preserve">rchitectural features </w:t>
            </w:r>
          </w:p>
        </w:tc>
        <w:tc>
          <w:tcPr>
            <w:tcW w:w="6378" w:type="dxa"/>
          </w:tcPr>
          <w:p w:rsidR="00870BA0" w:rsidRPr="00D92FBD" w:rsidRDefault="00870BA0" w:rsidP="004D2246">
            <w:pPr>
              <w:autoSpaceDE w:val="0"/>
              <w:autoSpaceDN w:val="0"/>
              <w:adjustRightInd w:val="0"/>
              <w:spacing w:before="240"/>
              <w:ind w:left="567" w:hanging="567"/>
              <w:rPr>
                <w:rFonts w:cs="Arial"/>
                <w:sz w:val="22"/>
                <w:szCs w:val="22"/>
              </w:rPr>
            </w:pPr>
            <w:r w:rsidRPr="00D92FBD">
              <w:rPr>
                <w:rFonts w:cs="Arial"/>
                <w:sz w:val="22"/>
                <w:szCs w:val="22"/>
              </w:rPr>
              <w:t xml:space="preserve">3.1 </w:t>
            </w:r>
            <w:r w:rsidR="004D2246" w:rsidRPr="00D92FBD">
              <w:rPr>
                <w:rFonts w:cs="Arial"/>
                <w:sz w:val="22"/>
                <w:szCs w:val="22"/>
              </w:rPr>
              <w:tab/>
            </w:r>
            <w:r w:rsidRPr="00D92FBD">
              <w:rPr>
                <w:rFonts w:cs="Arial"/>
                <w:sz w:val="22"/>
                <w:szCs w:val="22"/>
              </w:rPr>
              <w:t>Correct plaster to water ratio is selected to achieve</w:t>
            </w:r>
            <w:r w:rsidR="001C097F" w:rsidRPr="00D92FBD">
              <w:rPr>
                <w:rFonts w:cs="Arial"/>
                <w:sz w:val="22"/>
                <w:szCs w:val="22"/>
              </w:rPr>
              <w:t xml:space="preserve"> </w:t>
            </w:r>
            <w:r w:rsidRPr="00D92FBD">
              <w:rPr>
                <w:rFonts w:cs="Arial"/>
                <w:sz w:val="22"/>
                <w:szCs w:val="22"/>
              </w:rPr>
              <w:t>appropriate material characteristics and volume.</w:t>
            </w:r>
          </w:p>
          <w:p w:rsidR="00870BA0" w:rsidRPr="00D92FBD" w:rsidRDefault="00870BA0" w:rsidP="004D2246">
            <w:pPr>
              <w:autoSpaceDE w:val="0"/>
              <w:autoSpaceDN w:val="0"/>
              <w:adjustRightInd w:val="0"/>
              <w:spacing w:before="240"/>
              <w:ind w:left="567" w:hanging="567"/>
              <w:rPr>
                <w:rFonts w:cs="Arial"/>
                <w:sz w:val="22"/>
                <w:szCs w:val="22"/>
              </w:rPr>
            </w:pPr>
            <w:r w:rsidRPr="00D92FBD">
              <w:rPr>
                <w:rFonts w:cs="Arial"/>
                <w:sz w:val="22"/>
                <w:szCs w:val="22"/>
              </w:rPr>
              <w:t xml:space="preserve">3.2 </w:t>
            </w:r>
            <w:r w:rsidR="004D2246" w:rsidRPr="00D92FBD">
              <w:rPr>
                <w:rFonts w:cs="Arial"/>
                <w:sz w:val="22"/>
                <w:szCs w:val="22"/>
              </w:rPr>
              <w:tab/>
            </w:r>
            <w:r w:rsidRPr="00D92FBD">
              <w:rPr>
                <w:rFonts w:cs="Arial"/>
                <w:sz w:val="22"/>
                <w:szCs w:val="22"/>
              </w:rPr>
              <w:t>Appropriate mixing techniques are demonstrated to</w:t>
            </w:r>
            <w:r w:rsidR="001C097F" w:rsidRPr="00D92FBD">
              <w:rPr>
                <w:rFonts w:cs="Arial"/>
                <w:sz w:val="22"/>
                <w:szCs w:val="22"/>
              </w:rPr>
              <w:t xml:space="preserve"> </w:t>
            </w:r>
            <w:r w:rsidRPr="00D92FBD">
              <w:rPr>
                <w:rFonts w:cs="Arial"/>
                <w:sz w:val="22"/>
                <w:szCs w:val="22"/>
              </w:rPr>
              <w:t>achieve a homogenous lump free blending of casting</w:t>
            </w:r>
            <w:r w:rsidR="001C097F" w:rsidRPr="00D92FBD">
              <w:rPr>
                <w:rFonts w:cs="Arial"/>
                <w:sz w:val="22"/>
                <w:szCs w:val="22"/>
              </w:rPr>
              <w:t xml:space="preserve"> </w:t>
            </w:r>
            <w:r w:rsidRPr="00D92FBD">
              <w:rPr>
                <w:rFonts w:cs="Arial"/>
                <w:sz w:val="22"/>
                <w:szCs w:val="22"/>
              </w:rPr>
              <w:t>material.</w:t>
            </w:r>
          </w:p>
          <w:p w:rsidR="00870BA0" w:rsidRPr="00D92FBD" w:rsidRDefault="00870BA0" w:rsidP="009E5F6A">
            <w:pPr>
              <w:autoSpaceDE w:val="0"/>
              <w:autoSpaceDN w:val="0"/>
              <w:adjustRightInd w:val="0"/>
              <w:spacing w:before="240"/>
              <w:ind w:left="567" w:hanging="567"/>
              <w:rPr>
                <w:rFonts w:cs="Arial"/>
                <w:sz w:val="22"/>
                <w:szCs w:val="22"/>
              </w:rPr>
            </w:pPr>
            <w:r w:rsidRPr="00D92FBD">
              <w:rPr>
                <w:rFonts w:cs="Arial"/>
                <w:sz w:val="22"/>
                <w:szCs w:val="22"/>
              </w:rPr>
              <w:t xml:space="preserve">3.3 </w:t>
            </w:r>
            <w:r w:rsidR="004D2246" w:rsidRPr="00D92FBD">
              <w:rPr>
                <w:rFonts w:cs="Arial"/>
                <w:sz w:val="22"/>
                <w:szCs w:val="22"/>
              </w:rPr>
              <w:tab/>
            </w:r>
            <w:r w:rsidR="009E5F6A" w:rsidRPr="009E5F6A">
              <w:rPr>
                <w:rFonts w:cs="Arial"/>
                <w:b/>
                <w:i/>
                <w:sz w:val="22"/>
                <w:szCs w:val="22"/>
              </w:rPr>
              <w:t>Architectural features</w:t>
            </w:r>
            <w:r w:rsidRPr="00D92FBD">
              <w:rPr>
                <w:rFonts w:cs="Arial"/>
                <w:sz w:val="22"/>
                <w:szCs w:val="22"/>
              </w:rPr>
              <w:t xml:space="preserve"> are cast using appropriate casting techniques and a</w:t>
            </w:r>
            <w:r w:rsidR="001C097F" w:rsidRPr="00D92FBD">
              <w:rPr>
                <w:rFonts w:cs="Arial"/>
                <w:sz w:val="22"/>
                <w:szCs w:val="22"/>
              </w:rPr>
              <w:t xml:space="preserve"> </w:t>
            </w:r>
            <w:r w:rsidRPr="00D92FBD">
              <w:rPr>
                <w:rFonts w:cs="Arial"/>
                <w:sz w:val="22"/>
                <w:szCs w:val="22"/>
              </w:rPr>
              <w:t>solid product is produced, free of voids or blemishes.</w:t>
            </w:r>
          </w:p>
        </w:tc>
      </w:tr>
      <w:tr w:rsidR="00870BA0" w:rsidRPr="00D92FBD" w:rsidTr="00931033">
        <w:tc>
          <w:tcPr>
            <w:tcW w:w="2836" w:type="dxa"/>
          </w:tcPr>
          <w:p w:rsidR="00870BA0" w:rsidRPr="00D92FBD" w:rsidRDefault="00870BA0" w:rsidP="0099515C">
            <w:pPr>
              <w:numPr>
                <w:ilvl w:val="0"/>
                <w:numId w:val="5"/>
              </w:numPr>
              <w:autoSpaceDE w:val="0"/>
              <w:autoSpaceDN w:val="0"/>
              <w:adjustRightInd w:val="0"/>
              <w:spacing w:before="240"/>
              <w:ind w:left="567" w:hanging="567"/>
              <w:rPr>
                <w:rFonts w:cs="Arial"/>
                <w:sz w:val="22"/>
                <w:szCs w:val="22"/>
              </w:rPr>
            </w:pPr>
            <w:r w:rsidRPr="00D92FBD">
              <w:rPr>
                <w:rFonts w:cs="Arial"/>
                <w:sz w:val="22"/>
                <w:szCs w:val="22"/>
              </w:rPr>
              <w:t>Carry out</w:t>
            </w:r>
            <w:r w:rsidR="001C097F" w:rsidRPr="00D92FBD">
              <w:rPr>
                <w:rFonts w:cs="Arial"/>
                <w:sz w:val="22"/>
                <w:szCs w:val="22"/>
              </w:rPr>
              <w:t xml:space="preserve"> </w:t>
            </w:r>
            <w:r w:rsidR="00F170D5">
              <w:rPr>
                <w:rFonts w:cs="Arial"/>
                <w:sz w:val="22"/>
                <w:szCs w:val="22"/>
              </w:rPr>
              <w:br/>
            </w:r>
            <w:r w:rsidRPr="00D92FBD">
              <w:rPr>
                <w:rFonts w:cs="Arial"/>
                <w:sz w:val="22"/>
                <w:szCs w:val="22"/>
              </w:rPr>
              <w:t xml:space="preserve">de-moulding of </w:t>
            </w:r>
            <w:r w:rsidR="00F170D5">
              <w:rPr>
                <w:rFonts w:cs="Arial"/>
                <w:sz w:val="22"/>
                <w:szCs w:val="22"/>
              </w:rPr>
              <w:br/>
            </w:r>
            <w:r w:rsidRPr="00D92FBD">
              <w:rPr>
                <w:rFonts w:cs="Arial"/>
                <w:sz w:val="22"/>
                <w:szCs w:val="22"/>
              </w:rPr>
              <w:t>cast</w:t>
            </w:r>
            <w:r w:rsidR="001C097F" w:rsidRPr="00D92FBD">
              <w:rPr>
                <w:rFonts w:cs="Arial"/>
                <w:sz w:val="22"/>
                <w:szCs w:val="22"/>
              </w:rPr>
              <w:t xml:space="preserve"> </w:t>
            </w:r>
            <w:r w:rsidRPr="009E5F6A">
              <w:rPr>
                <w:rFonts w:cs="Arial"/>
                <w:sz w:val="22"/>
                <w:szCs w:val="22"/>
              </w:rPr>
              <w:t>architectural features</w:t>
            </w:r>
          </w:p>
        </w:tc>
        <w:tc>
          <w:tcPr>
            <w:tcW w:w="6378" w:type="dxa"/>
          </w:tcPr>
          <w:p w:rsidR="00870BA0" w:rsidRPr="00D92FBD" w:rsidRDefault="00870BA0" w:rsidP="004D2246">
            <w:pPr>
              <w:autoSpaceDE w:val="0"/>
              <w:autoSpaceDN w:val="0"/>
              <w:adjustRightInd w:val="0"/>
              <w:spacing w:before="240"/>
              <w:ind w:left="567" w:hanging="567"/>
              <w:rPr>
                <w:rFonts w:cs="Arial"/>
                <w:sz w:val="22"/>
                <w:szCs w:val="22"/>
              </w:rPr>
            </w:pPr>
            <w:r w:rsidRPr="00D92FBD">
              <w:rPr>
                <w:rFonts w:cs="Arial"/>
                <w:sz w:val="22"/>
                <w:szCs w:val="22"/>
              </w:rPr>
              <w:t xml:space="preserve">4.1 </w:t>
            </w:r>
            <w:r w:rsidR="004D2246" w:rsidRPr="00D92FBD">
              <w:rPr>
                <w:rFonts w:cs="Arial"/>
                <w:sz w:val="22"/>
                <w:szCs w:val="22"/>
              </w:rPr>
              <w:tab/>
            </w:r>
            <w:r w:rsidRPr="00D92FBD">
              <w:rPr>
                <w:rFonts w:cs="Arial"/>
                <w:sz w:val="22"/>
                <w:szCs w:val="22"/>
              </w:rPr>
              <w:t>Cast removal techniques are demonstrated which</w:t>
            </w:r>
            <w:r w:rsidR="001C097F" w:rsidRPr="00D92FBD">
              <w:rPr>
                <w:rFonts w:cs="Arial"/>
                <w:sz w:val="22"/>
                <w:szCs w:val="22"/>
              </w:rPr>
              <w:t xml:space="preserve"> </w:t>
            </w:r>
            <w:r w:rsidRPr="00D92FBD">
              <w:rPr>
                <w:rFonts w:cs="Arial"/>
                <w:sz w:val="22"/>
                <w:szCs w:val="22"/>
              </w:rPr>
              <w:t>minimise damage to cast or mould.</w:t>
            </w:r>
          </w:p>
          <w:p w:rsidR="00870BA0" w:rsidRPr="00D92FBD" w:rsidRDefault="00870BA0" w:rsidP="004D2246">
            <w:pPr>
              <w:autoSpaceDE w:val="0"/>
              <w:autoSpaceDN w:val="0"/>
              <w:adjustRightInd w:val="0"/>
              <w:spacing w:before="240"/>
              <w:ind w:left="567" w:hanging="567"/>
              <w:rPr>
                <w:rFonts w:cs="Arial"/>
                <w:sz w:val="22"/>
                <w:szCs w:val="22"/>
              </w:rPr>
            </w:pPr>
            <w:r w:rsidRPr="00D92FBD">
              <w:rPr>
                <w:rFonts w:cs="Arial"/>
                <w:sz w:val="22"/>
                <w:szCs w:val="22"/>
              </w:rPr>
              <w:t>4.2</w:t>
            </w:r>
            <w:r w:rsidR="004D2246" w:rsidRPr="00D92FBD">
              <w:rPr>
                <w:rFonts w:cs="Arial"/>
                <w:sz w:val="22"/>
                <w:szCs w:val="22"/>
              </w:rPr>
              <w:tab/>
            </w:r>
            <w:r w:rsidRPr="00D92FBD">
              <w:rPr>
                <w:rFonts w:cs="Arial"/>
                <w:sz w:val="22"/>
                <w:szCs w:val="22"/>
              </w:rPr>
              <w:t>Cast items are inspected, damage is identified and</w:t>
            </w:r>
            <w:r w:rsidR="001C097F" w:rsidRPr="00D92FBD">
              <w:rPr>
                <w:rFonts w:cs="Arial"/>
                <w:sz w:val="22"/>
                <w:szCs w:val="22"/>
              </w:rPr>
              <w:t xml:space="preserve"> </w:t>
            </w:r>
            <w:r w:rsidRPr="00D92FBD">
              <w:rPr>
                <w:rFonts w:cs="Arial"/>
                <w:sz w:val="22"/>
                <w:szCs w:val="22"/>
              </w:rPr>
              <w:t>appropriate repairs undertaken to restore cast to required</w:t>
            </w:r>
            <w:r w:rsidR="001C097F" w:rsidRPr="00D92FBD">
              <w:rPr>
                <w:rFonts w:cs="Arial"/>
                <w:sz w:val="22"/>
                <w:szCs w:val="22"/>
              </w:rPr>
              <w:t xml:space="preserve"> </w:t>
            </w:r>
            <w:r w:rsidRPr="00D92FBD">
              <w:rPr>
                <w:rFonts w:cs="Arial"/>
                <w:sz w:val="22"/>
                <w:szCs w:val="22"/>
              </w:rPr>
              <w:t>level of finish.</w:t>
            </w:r>
          </w:p>
          <w:p w:rsidR="00870BA0" w:rsidRPr="00D92FBD" w:rsidRDefault="00870BA0" w:rsidP="004D2246">
            <w:pPr>
              <w:autoSpaceDE w:val="0"/>
              <w:autoSpaceDN w:val="0"/>
              <w:adjustRightInd w:val="0"/>
              <w:spacing w:before="240"/>
              <w:ind w:left="567" w:hanging="567"/>
              <w:rPr>
                <w:rFonts w:cs="Arial"/>
                <w:sz w:val="22"/>
                <w:szCs w:val="22"/>
              </w:rPr>
            </w:pPr>
            <w:r w:rsidRPr="00D92FBD">
              <w:rPr>
                <w:rFonts w:cs="Arial"/>
                <w:sz w:val="22"/>
                <w:szCs w:val="22"/>
              </w:rPr>
              <w:t xml:space="preserve">4.3 </w:t>
            </w:r>
            <w:r w:rsidR="004D2246" w:rsidRPr="00D92FBD">
              <w:rPr>
                <w:rFonts w:cs="Arial"/>
                <w:sz w:val="22"/>
                <w:szCs w:val="22"/>
              </w:rPr>
              <w:tab/>
            </w:r>
            <w:r w:rsidRPr="00D92FBD">
              <w:rPr>
                <w:rFonts w:cs="Arial"/>
                <w:sz w:val="22"/>
                <w:szCs w:val="22"/>
              </w:rPr>
              <w:t>Salvage is removed from cast to restore surface finish.</w:t>
            </w:r>
          </w:p>
          <w:p w:rsidR="00870BA0" w:rsidRPr="00D92FBD" w:rsidRDefault="00870BA0" w:rsidP="004D2246">
            <w:pPr>
              <w:autoSpaceDE w:val="0"/>
              <w:autoSpaceDN w:val="0"/>
              <w:adjustRightInd w:val="0"/>
              <w:spacing w:before="240"/>
              <w:ind w:left="567" w:hanging="567"/>
              <w:rPr>
                <w:rFonts w:cs="Arial"/>
                <w:sz w:val="22"/>
                <w:szCs w:val="22"/>
              </w:rPr>
            </w:pPr>
            <w:r w:rsidRPr="00D92FBD">
              <w:rPr>
                <w:rFonts w:cs="Arial"/>
                <w:sz w:val="22"/>
                <w:szCs w:val="22"/>
              </w:rPr>
              <w:t>4.4</w:t>
            </w:r>
            <w:r w:rsidR="004D2246" w:rsidRPr="00D92FBD">
              <w:rPr>
                <w:rFonts w:cs="Arial"/>
                <w:sz w:val="22"/>
                <w:szCs w:val="22"/>
              </w:rPr>
              <w:tab/>
            </w:r>
            <w:r w:rsidRPr="00D92FBD">
              <w:rPr>
                <w:rFonts w:cs="Arial"/>
                <w:sz w:val="22"/>
                <w:szCs w:val="22"/>
              </w:rPr>
              <w:t>Completed items are stored in drying room to ensure</w:t>
            </w:r>
            <w:r w:rsidR="001C097F" w:rsidRPr="00D92FBD">
              <w:rPr>
                <w:rFonts w:cs="Arial"/>
                <w:sz w:val="22"/>
                <w:szCs w:val="22"/>
              </w:rPr>
              <w:t xml:space="preserve"> </w:t>
            </w:r>
            <w:r w:rsidRPr="00D92FBD">
              <w:rPr>
                <w:rFonts w:cs="Arial"/>
                <w:sz w:val="22"/>
                <w:szCs w:val="22"/>
              </w:rPr>
              <w:t>most efficient drying process and to minimise risk of</w:t>
            </w:r>
            <w:r w:rsidR="001C097F" w:rsidRPr="00D92FBD">
              <w:rPr>
                <w:rFonts w:cs="Arial"/>
                <w:sz w:val="22"/>
                <w:szCs w:val="22"/>
              </w:rPr>
              <w:t xml:space="preserve"> </w:t>
            </w:r>
            <w:r w:rsidRPr="00D92FBD">
              <w:rPr>
                <w:rFonts w:cs="Arial"/>
                <w:sz w:val="22"/>
                <w:szCs w:val="22"/>
              </w:rPr>
              <w:t>damage.</w:t>
            </w:r>
          </w:p>
          <w:p w:rsidR="00870BA0" w:rsidRPr="00D92FBD" w:rsidRDefault="00870BA0" w:rsidP="000446EC">
            <w:pPr>
              <w:autoSpaceDE w:val="0"/>
              <w:autoSpaceDN w:val="0"/>
              <w:adjustRightInd w:val="0"/>
              <w:spacing w:before="240"/>
              <w:ind w:left="567" w:hanging="567"/>
              <w:rPr>
                <w:rFonts w:cs="Arial"/>
                <w:sz w:val="22"/>
                <w:szCs w:val="22"/>
              </w:rPr>
            </w:pPr>
            <w:r w:rsidRPr="00D92FBD">
              <w:rPr>
                <w:rFonts w:cs="Arial"/>
                <w:sz w:val="22"/>
                <w:szCs w:val="22"/>
              </w:rPr>
              <w:t xml:space="preserve">4.5 </w:t>
            </w:r>
            <w:r w:rsidR="004D2246" w:rsidRPr="00D92FBD">
              <w:rPr>
                <w:rFonts w:cs="Arial"/>
                <w:sz w:val="22"/>
                <w:szCs w:val="22"/>
              </w:rPr>
              <w:tab/>
            </w:r>
            <w:r w:rsidRPr="00D92FBD">
              <w:rPr>
                <w:rFonts w:cs="Arial"/>
                <w:sz w:val="22"/>
                <w:szCs w:val="22"/>
              </w:rPr>
              <w:t>Work is performed</w:t>
            </w:r>
            <w:r w:rsidR="00194B9A">
              <w:rPr>
                <w:rFonts w:cs="Arial"/>
                <w:sz w:val="22"/>
                <w:szCs w:val="22"/>
              </w:rPr>
              <w:t xml:space="preserve"> so as</w:t>
            </w:r>
            <w:r w:rsidRPr="00D92FBD">
              <w:rPr>
                <w:rFonts w:cs="Arial"/>
                <w:sz w:val="22"/>
                <w:szCs w:val="22"/>
              </w:rPr>
              <w:t xml:space="preserve"> to maintain a safe and healthy</w:t>
            </w:r>
            <w:r w:rsidR="001C097F" w:rsidRPr="00D92FBD">
              <w:rPr>
                <w:rFonts w:cs="Arial"/>
                <w:sz w:val="22"/>
                <w:szCs w:val="22"/>
              </w:rPr>
              <w:t xml:space="preserve"> </w:t>
            </w:r>
            <w:r w:rsidR="000446EC">
              <w:rPr>
                <w:rFonts w:cs="Arial"/>
                <w:sz w:val="22"/>
                <w:szCs w:val="22"/>
              </w:rPr>
              <w:t>work</w:t>
            </w:r>
            <w:r w:rsidRPr="00D92FBD">
              <w:rPr>
                <w:rFonts w:cs="Arial"/>
                <w:sz w:val="22"/>
                <w:szCs w:val="22"/>
              </w:rPr>
              <w:t xml:space="preserve"> environment for self and others.</w:t>
            </w:r>
          </w:p>
        </w:tc>
      </w:tr>
      <w:tr w:rsidR="00870BA0" w:rsidRPr="00D92FBD" w:rsidTr="00931033">
        <w:tc>
          <w:tcPr>
            <w:tcW w:w="2836" w:type="dxa"/>
          </w:tcPr>
          <w:p w:rsidR="00870BA0" w:rsidRPr="00D92FBD" w:rsidRDefault="00870BA0" w:rsidP="004D2246">
            <w:pPr>
              <w:autoSpaceDE w:val="0"/>
              <w:autoSpaceDN w:val="0"/>
              <w:adjustRightInd w:val="0"/>
              <w:spacing w:before="240"/>
              <w:ind w:left="567" w:hanging="567"/>
              <w:rPr>
                <w:rFonts w:cs="Arial"/>
                <w:sz w:val="22"/>
                <w:szCs w:val="22"/>
              </w:rPr>
            </w:pPr>
            <w:r w:rsidRPr="00D92FBD">
              <w:rPr>
                <w:rFonts w:cs="Arial"/>
                <w:sz w:val="22"/>
                <w:szCs w:val="22"/>
              </w:rPr>
              <w:t>5.</w:t>
            </w:r>
            <w:r w:rsidR="004D2246" w:rsidRPr="00D92FBD">
              <w:rPr>
                <w:rFonts w:cs="Arial"/>
                <w:sz w:val="22"/>
                <w:szCs w:val="22"/>
              </w:rPr>
              <w:tab/>
            </w:r>
            <w:r w:rsidRPr="00D92FBD">
              <w:rPr>
                <w:rFonts w:cs="Arial"/>
                <w:sz w:val="22"/>
                <w:szCs w:val="22"/>
              </w:rPr>
              <w:t xml:space="preserve">Clean </w:t>
            </w:r>
            <w:r w:rsidR="006D1915">
              <w:rPr>
                <w:rFonts w:cs="Arial"/>
                <w:sz w:val="22"/>
                <w:szCs w:val="22"/>
              </w:rPr>
              <w:t>work area</w:t>
            </w:r>
          </w:p>
        </w:tc>
        <w:tc>
          <w:tcPr>
            <w:tcW w:w="6378" w:type="dxa"/>
          </w:tcPr>
          <w:p w:rsidR="00870BA0" w:rsidRPr="00D92FBD" w:rsidRDefault="00870BA0" w:rsidP="004D2246">
            <w:pPr>
              <w:autoSpaceDE w:val="0"/>
              <w:autoSpaceDN w:val="0"/>
              <w:adjustRightInd w:val="0"/>
              <w:spacing w:before="240"/>
              <w:ind w:left="567" w:hanging="567"/>
              <w:rPr>
                <w:rFonts w:cs="Arial"/>
                <w:sz w:val="22"/>
                <w:szCs w:val="22"/>
              </w:rPr>
            </w:pPr>
            <w:r w:rsidRPr="00D92FBD">
              <w:rPr>
                <w:rFonts w:cs="Arial"/>
                <w:sz w:val="22"/>
                <w:szCs w:val="22"/>
              </w:rPr>
              <w:t xml:space="preserve">5.1 </w:t>
            </w:r>
            <w:r w:rsidR="004D2246" w:rsidRPr="00D92FBD">
              <w:rPr>
                <w:rFonts w:cs="Arial"/>
                <w:sz w:val="22"/>
                <w:szCs w:val="22"/>
              </w:rPr>
              <w:tab/>
            </w:r>
            <w:r w:rsidRPr="00D92FBD">
              <w:rPr>
                <w:rFonts w:cs="Arial"/>
                <w:sz w:val="22"/>
                <w:szCs w:val="22"/>
              </w:rPr>
              <w:t>Work area is cleaned and materials disposed of, reused</w:t>
            </w:r>
            <w:r w:rsidR="001C097F" w:rsidRPr="00D92FBD">
              <w:rPr>
                <w:rFonts w:cs="Arial"/>
                <w:sz w:val="22"/>
                <w:szCs w:val="22"/>
              </w:rPr>
              <w:t xml:space="preserve"> </w:t>
            </w:r>
            <w:r w:rsidRPr="00D92FBD">
              <w:rPr>
                <w:rFonts w:cs="Arial"/>
                <w:sz w:val="22"/>
                <w:szCs w:val="22"/>
              </w:rPr>
              <w:t xml:space="preserve">or recycled in accordance with </w:t>
            </w:r>
            <w:r w:rsidRPr="004A67BF">
              <w:rPr>
                <w:rFonts w:cs="Arial"/>
                <w:b/>
                <w:i/>
                <w:sz w:val="22"/>
                <w:szCs w:val="22"/>
              </w:rPr>
              <w:t>environmental</w:t>
            </w:r>
            <w:r w:rsidR="001C097F" w:rsidRPr="004A67BF">
              <w:rPr>
                <w:rFonts w:cs="Arial"/>
                <w:b/>
                <w:i/>
                <w:sz w:val="22"/>
                <w:szCs w:val="22"/>
              </w:rPr>
              <w:t xml:space="preserve"> </w:t>
            </w:r>
            <w:r w:rsidRPr="004A67BF">
              <w:rPr>
                <w:rFonts w:cs="Arial"/>
                <w:b/>
                <w:i/>
                <w:sz w:val="22"/>
                <w:szCs w:val="22"/>
              </w:rPr>
              <w:t>requirements</w:t>
            </w:r>
            <w:r w:rsidRPr="00D92FBD">
              <w:rPr>
                <w:rFonts w:cs="Arial"/>
                <w:sz w:val="22"/>
                <w:szCs w:val="22"/>
              </w:rPr>
              <w:t xml:space="preserve">, </w:t>
            </w:r>
            <w:r w:rsidR="000446EC">
              <w:rPr>
                <w:rFonts w:cs="Arial"/>
                <w:sz w:val="22"/>
                <w:szCs w:val="22"/>
              </w:rPr>
              <w:t xml:space="preserve">legislation such as regulations, </w:t>
            </w:r>
            <w:r w:rsidRPr="00D92FBD">
              <w:rPr>
                <w:rFonts w:cs="Arial"/>
                <w:sz w:val="22"/>
                <w:szCs w:val="22"/>
              </w:rPr>
              <w:t>codes of</w:t>
            </w:r>
            <w:r w:rsidR="001C097F" w:rsidRPr="00D92FBD">
              <w:rPr>
                <w:rFonts w:cs="Arial"/>
                <w:sz w:val="22"/>
                <w:szCs w:val="22"/>
              </w:rPr>
              <w:t xml:space="preserve"> </w:t>
            </w:r>
            <w:r w:rsidRPr="00D92FBD">
              <w:rPr>
                <w:rFonts w:cs="Arial"/>
                <w:sz w:val="22"/>
                <w:szCs w:val="22"/>
              </w:rPr>
              <w:t>practice and job specifications.</w:t>
            </w:r>
          </w:p>
          <w:p w:rsidR="00870BA0" w:rsidRPr="00D92FBD" w:rsidRDefault="00870BA0" w:rsidP="001C097F">
            <w:pPr>
              <w:autoSpaceDE w:val="0"/>
              <w:autoSpaceDN w:val="0"/>
              <w:adjustRightInd w:val="0"/>
              <w:spacing w:before="240"/>
              <w:ind w:left="567" w:hanging="567"/>
              <w:rPr>
                <w:rFonts w:cs="Arial"/>
                <w:sz w:val="22"/>
                <w:szCs w:val="22"/>
              </w:rPr>
            </w:pPr>
            <w:r w:rsidRPr="00D92FBD">
              <w:rPr>
                <w:rFonts w:cs="Arial"/>
                <w:sz w:val="22"/>
                <w:szCs w:val="22"/>
              </w:rPr>
              <w:t>5.2</w:t>
            </w:r>
            <w:r w:rsidR="004D2246" w:rsidRPr="00D92FBD">
              <w:rPr>
                <w:rFonts w:cs="Arial"/>
                <w:sz w:val="22"/>
                <w:szCs w:val="22"/>
              </w:rPr>
              <w:tab/>
            </w:r>
            <w:r w:rsidRPr="00D92FBD">
              <w:rPr>
                <w:rFonts w:cs="Arial"/>
                <w:sz w:val="22"/>
                <w:szCs w:val="22"/>
              </w:rPr>
              <w:t xml:space="preserve">Tools and equipment </w:t>
            </w:r>
            <w:r w:rsidR="001C097F" w:rsidRPr="00D92FBD">
              <w:rPr>
                <w:rFonts w:cs="Arial"/>
                <w:sz w:val="22"/>
                <w:szCs w:val="22"/>
              </w:rPr>
              <w:t xml:space="preserve">are cleaned, checked, maintained </w:t>
            </w:r>
            <w:r w:rsidRPr="00D92FBD">
              <w:rPr>
                <w:rFonts w:cs="Arial"/>
                <w:sz w:val="22"/>
                <w:szCs w:val="22"/>
              </w:rPr>
              <w:t>and stored in accordance with manufacture</w:t>
            </w:r>
            <w:r w:rsidR="00194B9A">
              <w:rPr>
                <w:rFonts w:cs="Arial"/>
                <w:sz w:val="22"/>
                <w:szCs w:val="22"/>
              </w:rPr>
              <w:t>r</w:t>
            </w:r>
            <w:r w:rsidRPr="00D92FBD">
              <w:rPr>
                <w:rFonts w:cs="Arial"/>
                <w:sz w:val="22"/>
                <w:szCs w:val="22"/>
              </w:rPr>
              <w:t>s’</w:t>
            </w:r>
            <w:r w:rsidR="001C097F" w:rsidRPr="00D92FBD">
              <w:rPr>
                <w:rFonts w:cs="Arial"/>
                <w:sz w:val="22"/>
                <w:szCs w:val="22"/>
              </w:rPr>
              <w:t xml:space="preserve"> </w:t>
            </w:r>
            <w:r w:rsidRPr="00D92FBD">
              <w:rPr>
                <w:rFonts w:cs="Arial"/>
                <w:sz w:val="22"/>
                <w:szCs w:val="22"/>
              </w:rPr>
              <w:t>recommendations and standard work practices.</w:t>
            </w:r>
          </w:p>
        </w:tc>
      </w:tr>
    </w:tbl>
    <w:p w:rsidR="00870BA0" w:rsidRPr="00580DEA" w:rsidRDefault="00870BA0" w:rsidP="004A67BF"/>
    <w:tbl>
      <w:tblPr>
        <w:tblW w:w="0" w:type="auto"/>
        <w:tblInd w:w="108" w:type="dxa"/>
        <w:tblLayout w:type="fixed"/>
        <w:tblLook w:val="0000" w:firstRow="0" w:lastRow="0" w:firstColumn="0" w:lastColumn="0" w:noHBand="0" w:noVBand="0"/>
      </w:tblPr>
      <w:tblGrid>
        <w:gridCol w:w="9072"/>
      </w:tblGrid>
      <w:tr w:rsidR="00870BA0" w:rsidRPr="00580DEA" w:rsidTr="00931033">
        <w:tc>
          <w:tcPr>
            <w:tcW w:w="9072" w:type="dxa"/>
          </w:tcPr>
          <w:p w:rsidR="00870BA0" w:rsidRPr="00580DEA" w:rsidRDefault="00870BA0" w:rsidP="00DC1C4B">
            <w:pPr>
              <w:pStyle w:val="CH1"/>
            </w:pPr>
            <w:r w:rsidRPr="00580DEA">
              <w:t>REQUIRED SKILLS AND KNOWLEDGE</w:t>
            </w:r>
          </w:p>
          <w:p w:rsidR="00870BA0" w:rsidRPr="007A0EC2" w:rsidRDefault="00870BA0" w:rsidP="00E939EC">
            <w:pPr>
              <w:spacing w:before="120"/>
              <w:rPr>
                <w:rFonts w:cs="Arial"/>
              </w:rPr>
            </w:pPr>
            <w:r w:rsidRPr="007A0EC2">
              <w:rPr>
                <w:rFonts w:cs="Arial"/>
              </w:rPr>
              <w:t>This describes the essential skil</w:t>
            </w:r>
            <w:r w:rsidR="00863BF2" w:rsidRPr="007A0EC2">
              <w:rPr>
                <w:rFonts w:cs="Arial"/>
              </w:rPr>
              <w:t>ls and knowledge</w:t>
            </w:r>
            <w:r w:rsidRPr="007A0EC2">
              <w:rPr>
                <w:rFonts w:cs="Arial"/>
              </w:rPr>
              <w:t xml:space="preserve"> required for this unit.</w:t>
            </w:r>
          </w:p>
          <w:p w:rsidR="00870BA0" w:rsidRPr="00602995" w:rsidRDefault="00870BA0" w:rsidP="00E939EC">
            <w:pPr>
              <w:spacing w:before="240"/>
              <w:rPr>
                <w:b/>
                <w:sz w:val="22"/>
                <w:szCs w:val="22"/>
              </w:rPr>
            </w:pPr>
            <w:r w:rsidRPr="00602995">
              <w:rPr>
                <w:b/>
                <w:sz w:val="22"/>
                <w:szCs w:val="22"/>
              </w:rPr>
              <w:t>Required skills</w:t>
            </w:r>
          </w:p>
          <w:p w:rsidR="00870BA0" w:rsidRPr="00DC1C4B" w:rsidRDefault="00870BA0" w:rsidP="00DC1C4B">
            <w:pPr>
              <w:pStyle w:val="CBB"/>
            </w:pPr>
            <w:r w:rsidRPr="00DC1C4B">
              <w:t>Communication skills to:</w:t>
            </w:r>
          </w:p>
          <w:p w:rsidR="00870BA0" w:rsidRPr="003952CF" w:rsidRDefault="00503E84" w:rsidP="00DC1C4B">
            <w:pPr>
              <w:pStyle w:val="CBD"/>
            </w:pPr>
            <w:r w:rsidRPr="00DC1C4B">
              <w:t>d</w:t>
            </w:r>
            <w:r w:rsidR="000446EC" w:rsidRPr="00DC1C4B">
              <w:t xml:space="preserve">iscuss and </w:t>
            </w:r>
            <w:r w:rsidR="00917671" w:rsidRPr="003952CF">
              <w:t>interpret work</w:t>
            </w:r>
            <w:r w:rsidR="000446EC" w:rsidRPr="003952CF">
              <w:t xml:space="preserve"> </w:t>
            </w:r>
            <w:r w:rsidR="00870BA0" w:rsidRPr="003952CF">
              <w:t>requirements</w:t>
            </w:r>
          </w:p>
          <w:p w:rsidR="00870BA0" w:rsidRPr="00DC1C4B" w:rsidRDefault="001C097F" w:rsidP="00DC1C4B">
            <w:pPr>
              <w:pStyle w:val="CBD"/>
            </w:pPr>
            <w:r w:rsidRPr="00DC1C4B">
              <w:t>f</w:t>
            </w:r>
            <w:r w:rsidR="00870BA0" w:rsidRPr="00DC1C4B">
              <w:t>ollow instructions</w:t>
            </w:r>
          </w:p>
          <w:p w:rsidR="00870BA0" w:rsidRPr="00DC1C4B" w:rsidRDefault="00870BA0" w:rsidP="00DC1C4B">
            <w:pPr>
              <w:pStyle w:val="CBD"/>
            </w:pPr>
            <w:r w:rsidRPr="00DC1C4B">
              <w:t>read and interpret:</w:t>
            </w:r>
          </w:p>
          <w:p w:rsidR="00870BA0" w:rsidRPr="00D656BC" w:rsidRDefault="00870BA0" w:rsidP="00D656BC">
            <w:pPr>
              <w:pStyle w:val="CBS"/>
            </w:pPr>
            <w:r w:rsidRPr="00D656BC">
              <w:t>documentation from a variety of sources</w:t>
            </w:r>
          </w:p>
          <w:p w:rsidR="00870BA0" w:rsidRPr="00D656BC" w:rsidRDefault="00870BA0" w:rsidP="00D656BC">
            <w:pPr>
              <w:pStyle w:val="CBS"/>
            </w:pPr>
            <w:r w:rsidRPr="00D656BC">
              <w:t>drawings and specifications</w:t>
            </w:r>
          </w:p>
          <w:p w:rsidR="00870BA0" w:rsidRPr="00DC1C4B" w:rsidRDefault="00870BA0" w:rsidP="00DC1C4B">
            <w:pPr>
              <w:pStyle w:val="CBD"/>
            </w:pPr>
            <w:r w:rsidRPr="00DC1C4B">
              <w:t>report faults</w:t>
            </w:r>
            <w:r w:rsidR="000446EC" w:rsidRPr="00DC1C4B">
              <w:t xml:space="preserve"> in tools, equipment, materials and processes to appropriate personnel</w:t>
            </w:r>
          </w:p>
          <w:p w:rsidR="00870BA0" w:rsidRPr="00DC1C4B" w:rsidRDefault="00870BA0" w:rsidP="00DC1C4B">
            <w:pPr>
              <w:pStyle w:val="CBD"/>
            </w:pPr>
            <w:r w:rsidRPr="00DC1C4B">
              <w:t xml:space="preserve">use and interpret </w:t>
            </w:r>
            <w:r w:rsidR="004524AD" w:rsidRPr="00DC1C4B">
              <w:t>non-verbal</w:t>
            </w:r>
            <w:r w:rsidRPr="00DC1C4B">
              <w:t xml:space="preserve"> communication, such as hand signals</w:t>
            </w:r>
          </w:p>
          <w:p w:rsidR="003C6139" w:rsidRDefault="003C6139" w:rsidP="00DC1C4B">
            <w:pPr>
              <w:pStyle w:val="CBB"/>
            </w:pPr>
            <w:r>
              <w:t>Literacy skills to:</w:t>
            </w:r>
          </w:p>
          <w:p w:rsidR="003C6139" w:rsidRDefault="003C6139" w:rsidP="00685B52">
            <w:pPr>
              <w:pStyle w:val="CBD"/>
            </w:pPr>
            <w:r>
              <w:t>research information for restoration projects</w:t>
            </w:r>
          </w:p>
          <w:p w:rsidR="003C6139" w:rsidRDefault="003C6139" w:rsidP="00685B52">
            <w:pPr>
              <w:pStyle w:val="CBD"/>
            </w:pPr>
            <w:r>
              <w:t>comprehend, record and maintain workplace documentation</w:t>
            </w:r>
          </w:p>
          <w:p w:rsidR="003C6139" w:rsidRDefault="003C6139" w:rsidP="00685B52">
            <w:pPr>
              <w:pStyle w:val="CBD"/>
            </w:pPr>
            <w:r>
              <w:t>interpret drawings and project related information</w:t>
            </w:r>
          </w:p>
          <w:p w:rsidR="00387B1D" w:rsidRPr="00863BF2" w:rsidRDefault="00387B1D" w:rsidP="00DC1C4B">
            <w:pPr>
              <w:pStyle w:val="CBB"/>
            </w:pPr>
            <w:r w:rsidRPr="00863BF2">
              <w:t>Numeracy skills to:</w:t>
            </w:r>
          </w:p>
          <w:p w:rsidR="00387B1D" w:rsidRPr="00211EF3" w:rsidRDefault="00387B1D" w:rsidP="00DC1C4B">
            <w:pPr>
              <w:pStyle w:val="CBD"/>
            </w:pPr>
            <w:r w:rsidRPr="004A67BF">
              <w:t>apply appropriate mathematical calculations for casting architectural features in plaster including</w:t>
            </w:r>
            <w:r>
              <w:t xml:space="preserve"> </w:t>
            </w:r>
            <w:r w:rsidRPr="004A67BF">
              <w:t>mixing ratios, estimation and measurement</w:t>
            </w:r>
          </w:p>
          <w:p w:rsidR="00870BA0" w:rsidRPr="00863BF2" w:rsidRDefault="00870BA0" w:rsidP="00DC1C4B">
            <w:pPr>
              <w:pStyle w:val="CBB"/>
            </w:pPr>
            <w:r w:rsidRPr="00863BF2">
              <w:t>Problem solving skills to:</w:t>
            </w:r>
          </w:p>
          <w:p w:rsidR="008D0714" w:rsidRDefault="008D0714" w:rsidP="008D0714">
            <w:pPr>
              <w:pStyle w:val="CBD"/>
            </w:pPr>
            <w:r>
              <w:t>recognise and respond to variations in manufacturing processes and identify faults in tools, equipment, materials or process</w:t>
            </w:r>
          </w:p>
          <w:p w:rsidR="008D0714" w:rsidRPr="008D0714" w:rsidRDefault="008D0714" w:rsidP="008D0714">
            <w:pPr>
              <w:pStyle w:val="CBD"/>
            </w:pPr>
            <w:r>
              <w:t xml:space="preserve">move and store materials and components </w:t>
            </w:r>
            <w:r w:rsidRPr="008D0714">
              <w:t xml:space="preserve">using MSDS information and instructions and manufacturing process </w:t>
            </w:r>
          </w:p>
          <w:p w:rsidR="00870BA0" w:rsidRPr="00863BF2" w:rsidRDefault="00FC0B07" w:rsidP="00DC1C4B">
            <w:pPr>
              <w:pStyle w:val="CBB"/>
            </w:pPr>
            <w:r>
              <w:t>Self-management</w:t>
            </w:r>
            <w:r w:rsidR="00E0469E" w:rsidRPr="00863BF2">
              <w:t xml:space="preserve"> </w:t>
            </w:r>
            <w:r w:rsidR="00870BA0" w:rsidRPr="00863BF2">
              <w:t>skills to:</w:t>
            </w:r>
          </w:p>
          <w:p w:rsidR="00870BA0" w:rsidRDefault="00870BA0" w:rsidP="00DC1C4B">
            <w:pPr>
              <w:pStyle w:val="CBD"/>
            </w:pPr>
            <w:r w:rsidRPr="00D231D8">
              <w:t xml:space="preserve">plan and </w:t>
            </w:r>
            <w:r w:rsidR="00E0469E">
              <w:t>execute work according to instructions</w:t>
            </w:r>
          </w:p>
          <w:p w:rsidR="00E0469E" w:rsidRPr="00E0469E" w:rsidRDefault="00E0469E" w:rsidP="00E0469E">
            <w:pPr>
              <w:pStyle w:val="CBD"/>
            </w:pPr>
            <w:r w:rsidRPr="00E0469E">
              <w:t>complete and evaluate performance according to the job task</w:t>
            </w:r>
          </w:p>
          <w:p w:rsidR="00A20818" w:rsidRDefault="00A20818" w:rsidP="007B1FE8">
            <w:pPr>
              <w:pStyle w:val="CBB"/>
            </w:pPr>
            <w:r w:rsidRPr="007B1FE8">
              <w:t xml:space="preserve">Casting skills to </w:t>
            </w:r>
            <w:r w:rsidR="007B1FE8" w:rsidRPr="007B1FE8">
              <w:t>produce architectura</w:t>
            </w:r>
            <w:r w:rsidR="007B1FE8">
              <w:t xml:space="preserve">l features in plaster </w:t>
            </w:r>
            <w:r w:rsidRPr="007B1FE8">
              <w:t xml:space="preserve"> </w:t>
            </w:r>
          </w:p>
          <w:p w:rsidR="00870BA0" w:rsidRPr="00863BF2" w:rsidRDefault="00870BA0" w:rsidP="00DC1C4B">
            <w:pPr>
              <w:pStyle w:val="CBB"/>
            </w:pPr>
            <w:r w:rsidRPr="00863BF2">
              <w:t>Teamwork skills to:</w:t>
            </w:r>
          </w:p>
          <w:p w:rsidR="00870BA0" w:rsidRPr="00D231D8" w:rsidRDefault="00870BA0" w:rsidP="00DC1C4B">
            <w:pPr>
              <w:pStyle w:val="CBD"/>
            </w:pPr>
            <w:r w:rsidRPr="00D231D8">
              <w:t xml:space="preserve">work with others to action tasks </w:t>
            </w:r>
          </w:p>
          <w:p w:rsidR="00E0469E" w:rsidRDefault="000C4858" w:rsidP="000C4858">
            <w:pPr>
              <w:pStyle w:val="CBB"/>
            </w:pPr>
            <w:r>
              <w:t>U</w:t>
            </w:r>
            <w:r w:rsidR="00E0469E" w:rsidRPr="00E0469E">
              <w:t>se and maintain a range of tools and equipment efficiently and safely, including breathing apparatus and hand signalling</w:t>
            </w:r>
          </w:p>
          <w:p w:rsidR="001A31B7" w:rsidRDefault="00040228" w:rsidP="00040228">
            <w:pPr>
              <w:pStyle w:val="CBB"/>
            </w:pPr>
            <w:r>
              <w:t xml:space="preserve">Use </w:t>
            </w:r>
            <w:r w:rsidR="008733B8">
              <w:t>tools and materials</w:t>
            </w:r>
            <w:r w:rsidR="001A31B7" w:rsidRPr="001A31B7">
              <w:t xml:space="preserve"> sustainably with minimal wastage</w:t>
            </w:r>
          </w:p>
          <w:p w:rsidR="00DC48A8" w:rsidRPr="00DC48A8" w:rsidRDefault="00040228" w:rsidP="00040228">
            <w:pPr>
              <w:pStyle w:val="CBB"/>
            </w:pPr>
            <w:r>
              <w:t xml:space="preserve">Follow </w:t>
            </w:r>
            <w:r w:rsidR="006E745A">
              <w:t>enterprise OHS</w:t>
            </w:r>
            <w:r w:rsidR="00863BF2">
              <w:t>/WHS</w:t>
            </w:r>
            <w:r w:rsidR="006E745A">
              <w:t xml:space="preserve"> procedures</w:t>
            </w:r>
            <w:r w:rsidR="006C58B3">
              <w:t>.</w:t>
            </w:r>
          </w:p>
        </w:tc>
      </w:tr>
    </w:tbl>
    <w:p w:rsidR="00685B52" w:rsidRDefault="00685B52">
      <w:r>
        <w:br w:type="page"/>
      </w:r>
    </w:p>
    <w:tbl>
      <w:tblPr>
        <w:tblW w:w="0" w:type="auto"/>
        <w:tblInd w:w="108" w:type="dxa"/>
        <w:tblLayout w:type="fixed"/>
        <w:tblLook w:val="0000" w:firstRow="0" w:lastRow="0" w:firstColumn="0" w:lastColumn="0" w:noHBand="0" w:noVBand="0"/>
      </w:tblPr>
      <w:tblGrid>
        <w:gridCol w:w="9072"/>
      </w:tblGrid>
      <w:tr w:rsidR="00DC1C4B" w:rsidRPr="00580DEA" w:rsidTr="00931033">
        <w:tc>
          <w:tcPr>
            <w:tcW w:w="9072" w:type="dxa"/>
          </w:tcPr>
          <w:p w:rsidR="00DC1C4B" w:rsidRPr="00602995" w:rsidRDefault="00DC1C4B" w:rsidP="00E939EC">
            <w:pPr>
              <w:spacing w:before="240"/>
              <w:rPr>
                <w:b/>
                <w:sz w:val="22"/>
                <w:szCs w:val="22"/>
              </w:rPr>
            </w:pPr>
            <w:r>
              <w:br w:type="page"/>
            </w:r>
            <w:r w:rsidRPr="00602995">
              <w:rPr>
                <w:b/>
                <w:sz w:val="22"/>
                <w:szCs w:val="22"/>
              </w:rPr>
              <w:t>Required knowledge</w:t>
            </w:r>
          </w:p>
          <w:p w:rsidR="00DC1C4B" w:rsidRPr="003952CF" w:rsidRDefault="00203368" w:rsidP="00B26DE0">
            <w:pPr>
              <w:pStyle w:val="CBB"/>
            </w:pPr>
            <w:r>
              <w:t>Safety plans</w:t>
            </w:r>
            <w:r w:rsidR="00E67696" w:rsidRPr="003952CF">
              <w:t xml:space="preserve"> for work tasks</w:t>
            </w:r>
          </w:p>
          <w:p w:rsidR="00DC1C4B" w:rsidRPr="003952CF" w:rsidRDefault="00DC1C4B" w:rsidP="00B26DE0">
            <w:pPr>
              <w:pStyle w:val="CBB"/>
            </w:pPr>
            <w:r w:rsidRPr="003952CF">
              <w:t>OHS/WHS policies and procedures used in the construction industry</w:t>
            </w:r>
          </w:p>
          <w:p w:rsidR="00DC1C4B" w:rsidRPr="00DC1C4B" w:rsidRDefault="00DC1C4B" w:rsidP="00B26DE0">
            <w:pPr>
              <w:pStyle w:val="CBB"/>
            </w:pPr>
            <w:r w:rsidRPr="00DC1C4B">
              <w:t>Materials and tool storage</w:t>
            </w:r>
            <w:r w:rsidR="006D1915">
              <w:t xml:space="preserve"> requirement</w:t>
            </w:r>
            <w:r w:rsidR="00477210">
              <w:t>s</w:t>
            </w:r>
          </w:p>
          <w:p w:rsidR="00DC1C4B" w:rsidRPr="00DC1C4B" w:rsidRDefault="00DC1C4B" w:rsidP="00B26DE0">
            <w:pPr>
              <w:pStyle w:val="CBB"/>
            </w:pPr>
            <w:r w:rsidRPr="00DC1C4B">
              <w:t>Environmentally friendly waste management practices</w:t>
            </w:r>
          </w:p>
          <w:p w:rsidR="00DC1C4B" w:rsidRDefault="00DC1C4B" w:rsidP="00B26DE0">
            <w:pPr>
              <w:pStyle w:val="CBB"/>
            </w:pPr>
            <w:r w:rsidRPr="00DC1C4B">
              <w:t>Material safety data sheets (MSDS) relevant to the task</w:t>
            </w:r>
          </w:p>
          <w:p w:rsidR="00DC1C4B" w:rsidRPr="00DC1C4B" w:rsidRDefault="00DC1C4B" w:rsidP="00B26DE0">
            <w:pPr>
              <w:pStyle w:val="CBB"/>
            </w:pPr>
            <w:r w:rsidRPr="00DC1C4B">
              <w:t>Architectural styling for commercial, heritage and new housing applications</w:t>
            </w:r>
          </w:p>
          <w:p w:rsidR="00DC1C4B" w:rsidRPr="00DC1C4B" w:rsidRDefault="00DC1C4B" w:rsidP="00B26DE0">
            <w:pPr>
              <w:pStyle w:val="CBB"/>
            </w:pPr>
            <w:r w:rsidRPr="00DC1C4B">
              <w:t>Plaster casting terminology</w:t>
            </w:r>
          </w:p>
          <w:p w:rsidR="00DC1C4B" w:rsidRPr="00DC1C4B" w:rsidRDefault="00DC1C4B" w:rsidP="00B26DE0">
            <w:pPr>
              <w:pStyle w:val="CBB"/>
            </w:pPr>
            <w:r w:rsidRPr="00DC1C4B">
              <w:t>Casting tools and equipment and their applications</w:t>
            </w:r>
          </w:p>
          <w:p w:rsidR="00DC1C4B" w:rsidRPr="00DC1C4B" w:rsidRDefault="00DC1C4B" w:rsidP="00B26DE0">
            <w:pPr>
              <w:pStyle w:val="CBB"/>
            </w:pPr>
            <w:r w:rsidRPr="00DC1C4B">
              <w:t>Types, characteristics, applications and limitations of casting materials and components, including use of accelerants and mixing ratios</w:t>
            </w:r>
          </w:p>
          <w:p w:rsidR="00DC1C4B" w:rsidRPr="00DC1C4B" w:rsidRDefault="00DC1C4B" w:rsidP="00B26DE0">
            <w:pPr>
              <w:pStyle w:val="CBB"/>
            </w:pPr>
            <w:r w:rsidRPr="00DC1C4B">
              <w:t>Casting methods appropriate to the production of plaster and cement features and fixtures</w:t>
            </w:r>
          </w:p>
          <w:p w:rsidR="00DC1C4B" w:rsidRPr="00580DEA" w:rsidRDefault="00DC1C4B" w:rsidP="00B26DE0">
            <w:pPr>
              <w:pStyle w:val="CBB"/>
            </w:pPr>
            <w:r w:rsidRPr="00DC1C4B">
              <w:t xml:space="preserve">Workflow </w:t>
            </w:r>
            <w:r w:rsidR="00477210" w:rsidRPr="003952CF">
              <w:t xml:space="preserve">sequencing </w:t>
            </w:r>
            <w:r w:rsidRPr="00DC1C4B">
              <w:t>in relation to the production of plaster architectural features.</w:t>
            </w:r>
          </w:p>
        </w:tc>
      </w:tr>
    </w:tbl>
    <w:p w:rsidR="00DC48A8" w:rsidRDefault="00DC48A8">
      <w:pPr>
        <w:rPr>
          <w:rFonts w:eastAsia="SymbolMT" w:cs="Arial"/>
          <w:sz w:val="22"/>
          <w:szCs w:val="22"/>
          <w:lang w:val="en-US"/>
        </w:rPr>
      </w:pPr>
      <w:r>
        <w:br w:type="page"/>
      </w:r>
    </w:p>
    <w:tbl>
      <w:tblPr>
        <w:tblW w:w="0" w:type="auto"/>
        <w:tblLayout w:type="fixed"/>
        <w:tblLook w:val="00A0" w:firstRow="1" w:lastRow="0" w:firstColumn="1" w:lastColumn="0" w:noHBand="0" w:noVBand="0"/>
      </w:tblPr>
      <w:tblGrid>
        <w:gridCol w:w="2554"/>
        <w:gridCol w:w="6626"/>
      </w:tblGrid>
      <w:tr w:rsidR="00B26DE0" w:rsidRPr="00580DEA" w:rsidTr="00B26DE0">
        <w:trPr>
          <w:trHeight w:val="1944"/>
        </w:trPr>
        <w:tc>
          <w:tcPr>
            <w:tcW w:w="9180" w:type="dxa"/>
            <w:gridSpan w:val="2"/>
          </w:tcPr>
          <w:p w:rsidR="00B26DE0" w:rsidRPr="00580DEA" w:rsidRDefault="00B26DE0" w:rsidP="00DC1C4B">
            <w:pPr>
              <w:pStyle w:val="CH1"/>
            </w:pPr>
            <w:r w:rsidRPr="00580DEA">
              <w:t>RANGE STATEMENT</w:t>
            </w:r>
          </w:p>
          <w:p w:rsidR="00B26DE0" w:rsidRPr="007A0EC2" w:rsidRDefault="00B26DE0" w:rsidP="00B26DE0">
            <w:pPr>
              <w:spacing w:before="120" w:after="120"/>
            </w:pPr>
            <w:r w:rsidRPr="007A0EC2">
              <w:rPr>
                <w:rFonts w:cs="Arial"/>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EC1F92" w:rsidRPr="00580DEA" w:rsidTr="00ED47DD">
        <w:tc>
          <w:tcPr>
            <w:tcW w:w="2554" w:type="dxa"/>
          </w:tcPr>
          <w:p w:rsidR="00EC1F92" w:rsidRPr="00762FB7" w:rsidRDefault="00EC1F92" w:rsidP="00762FB7">
            <w:pPr>
              <w:spacing w:before="120" w:after="120"/>
              <w:rPr>
                <w:sz w:val="22"/>
                <w:szCs w:val="22"/>
              </w:rPr>
            </w:pPr>
            <w:r w:rsidRPr="00762FB7">
              <w:rPr>
                <w:b/>
                <w:i/>
                <w:sz w:val="22"/>
                <w:szCs w:val="22"/>
              </w:rPr>
              <w:t>Work instructions</w:t>
            </w:r>
            <w:r w:rsidRPr="00762FB7">
              <w:rPr>
                <w:sz w:val="22"/>
                <w:szCs w:val="22"/>
              </w:rPr>
              <w:t xml:space="preserve"> may include:</w:t>
            </w:r>
          </w:p>
        </w:tc>
        <w:tc>
          <w:tcPr>
            <w:tcW w:w="6626" w:type="dxa"/>
          </w:tcPr>
          <w:p w:rsidR="00EC1F92" w:rsidRPr="004A67BF" w:rsidRDefault="00EC1F92" w:rsidP="00CC227D">
            <w:pPr>
              <w:pStyle w:val="CTBB"/>
            </w:pPr>
            <w:r w:rsidRPr="004A67BF">
              <w:t>plans</w:t>
            </w:r>
          </w:p>
          <w:p w:rsidR="00EC1F92" w:rsidRPr="004A67BF" w:rsidRDefault="00EC1F92" w:rsidP="00CC227D">
            <w:pPr>
              <w:pStyle w:val="CTBB"/>
            </w:pPr>
            <w:r w:rsidRPr="004A67BF">
              <w:t>specifications</w:t>
            </w:r>
          </w:p>
          <w:p w:rsidR="00240967" w:rsidRPr="00240967" w:rsidRDefault="00EC1F92" w:rsidP="00CC227D">
            <w:pPr>
              <w:pStyle w:val="CTBB"/>
              <w:rPr>
                <w:rFonts w:cs="Times New Roman"/>
                <w:sz w:val="20"/>
                <w:szCs w:val="20"/>
              </w:rPr>
            </w:pPr>
            <w:r w:rsidRPr="004A67BF">
              <w:t>quality requirements</w:t>
            </w:r>
          </w:p>
          <w:p w:rsidR="006C58B3" w:rsidRPr="00B26DE0" w:rsidRDefault="00240967" w:rsidP="00CC227D">
            <w:pPr>
              <w:pStyle w:val="CTBB"/>
              <w:rPr>
                <w:rFonts w:cs="Times New Roman"/>
                <w:sz w:val="20"/>
                <w:szCs w:val="20"/>
              </w:rPr>
            </w:pPr>
            <w:r>
              <w:t>operational details</w:t>
            </w:r>
            <w:r w:rsidR="00885680">
              <w:t>.</w:t>
            </w:r>
          </w:p>
        </w:tc>
      </w:tr>
      <w:tr w:rsidR="00870BA0" w:rsidRPr="00580DEA" w:rsidTr="004A67BF">
        <w:tc>
          <w:tcPr>
            <w:tcW w:w="2554" w:type="dxa"/>
          </w:tcPr>
          <w:p w:rsidR="00870BA0" w:rsidRPr="00762FB7" w:rsidRDefault="006D1915" w:rsidP="00762FB7">
            <w:pPr>
              <w:spacing w:before="120" w:after="120"/>
              <w:rPr>
                <w:sz w:val="22"/>
                <w:szCs w:val="22"/>
              </w:rPr>
            </w:pPr>
            <w:r>
              <w:rPr>
                <w:b/>
                <w:i/>
                <w:sz w:val="22"/>
                <w:szCs w:val="22"/>
              </w:rPr>
              <w:t>Sources</w:t>
            </w:r>
            <w:r w:rsidRPr="00762FB7">
              <w:rPr>
                <w:sz w:val="22"/>
                <w:szCs w:val="22"/>
              </w:rPr>
              <w:t xml:space="preserve"> </w:t>
            </w:r>
            <w:r w:rsidR="00D63039" w:rsidRPr="00762FB7">
              <w:rPr>
                <w:sz w:val="22"/>
                <w:szCs w:val="22"/>
              </w:rPr>
              <w:t xml:space="preserve">may </w:t>
            </w:r>
            <w:r w:rsidR="00870BA0" w:rsidRPr="00762FB7">
              <w:rPr>
                <w:sz w:val="22"/>
                <w:szCs w:val="22"/>
              </w:rPr>
              <w:t>include:</w:t>
            </w:r>
          </w:p>
        </w:tc>
        <w:tc>
          <w:tcPr>
            <w:tcW w:w="6626" w:type="dxa"/>
          </w:tcPr>
          <w:p w:rsidR="006C58B3" w:rsidRPr="00885680" w:rsidRDefault="00885680" w:rsidP="00CC227D">
            <w:pPr>
              <w:pStyle w:val="CTBB"/>
            </w:pPr>
            <w:r w:rsidRPr="00885680">
              <w:t>diagrams or sketches</w:t>
            </w:r>
          </w:p>
          <w:p w:rsidR="00870BA0" w:rsidRPr="006C58B3" w:rsidRDefault="00870BA0" w:rsidP="00CC227D">
            <w:pPr>
              <w:pStyle w:val="CTBB"/>
            </w:pPr>
            <w:r w:rsidRPr="006C58B3">
              <w:t>instructions issued by authorised organisations or</w:t>
            </w:r>
            <w:r w:rsidR="00256023" w:rsidRPr="006C58B3">
              <w:t xml:space="preserve"> </w:t>
            </w:r>
            <w:r w:rsidRPr="006C58B3">
              <w:t>external personnel, such as architects, heritage</w:t>
            </w:r>
            <w:r w:rsidR="006C58B3">
              <w:t xml:space="preserve"> </w:t>
            </w:r>
            <w:r w:rsidRPr="006C58B3">
              <w:t>organisations and clients</w:t>
            </w:r>
          </w:p>
          <w:p w:rsidR="00870BA0" w:rsidRPr="004A67BF" w:rsidRDefault="00870BA0" w:rsidP="00CC227D">
            <w:pPr>
              <w:pStyle w:val="CTBB"/>
            </w:pPr>
            <w:r w:rsidRPr="004A67BF">
              <w:t>memos</w:t>
            </w:r>
          </w:p>
          <w:p w:rsidR="00870BA0" w:rsidRPr="004A67BF" w:rsidRDefault="00870BA0" w:rsidP="00CC227D">
            <w:pPr>
              <w:pStyle w:val="CTBB"/>
            </w:pPr>
            <w:r w:rsidRPr="004A67BF">
              <w:t>manufacturer</w:t>
            </w:r>
            <w:r w:rsidR="0036292F">
              <w:t>’</w:t>
            </w:r>
            <w:r w:rsidRPr="004A67BF">
              <w:t>s specifications and instructions where</w:t>
            </w:r>
            <w:r w:rsidR="00256023" w:rsidRPr="004A67BF">
              <w:t xml:space="preserve"> </w:t>
            </w:r>
            <w:r w:rsidRPr="004A67BF">
              <w:t>specified</w:t>
            </w:r>
          </w:p>
          <w:p w:rsidR="00870BA0" w:rsidRPr="004A67BF" w:rsidRDefault="00870BA0" w:rsidP="00CC227D">
            <w:pPr>
              <w:pStyle w:val="CTBB"/>
            </w:pPr>
            <w:r w:rsidRPr="004A67BF">
              <w:t>material safety data sheets (MSDS)</w:t>
            </w:r>
          </w:p>
          <w:p w:rsidR="00870BA0" w:rsidRPr="004A67BF" w:rsidRDefault="00870BA0" w:rsidP="00CC227D">
            <w:pPr>
              <w:pStyle w:val="CTBB"/>
            </w:pPr>
            <w:r w:rsidRPr="004A67BF">
              <w:t>relevant Australian standards</w:t>
            </w:r>
          </w:p>
          <w:p w:rsidR="00870BA0" w:rsidRPr="004A67BF" w:rsidRDefault="00870BA0" w:rsidP="00CC227D">
            <w:pPr>
              <w:pStyle w:val="CTBB"/>
            </w:pPr>
            <w:r w:rsidRPr="004A67BF">
              <w:t>safe work procedures relating to modelling, moulding</w:t>
            </w:r>
            <w:r w:rsidR="00256023" w:rsidRPr="004A67BF">
              <w:t xml:space="preserve"> </w:t>
            </w:r>
            <w:r w:rsidRPr="004A67BF">
              <w:t xml:space="preserve">and/or casting plaster features </w:t>
            </w:r>
            <w:r w:rsidR="006C58B3">
              <w:t xml:space="preserve">and </w:t>
            </w:r>
            <w:r w:rsidRPr="004A67BF">
              <w:t>fixtures</w:t>
            </w:r>
          </w:p>
          <w:p w:rsidR="00870BA0" w:rsidRPr="004A67BF" w:rsidRDefault="00870BA0" w:rsidP="00CC227D">
            <w:pPr>
              <w:pStyle w:val="CTBB"/>
            </w:pPr>
            <w:r w:rsidRPr="004A67BF">
              <w:t>workplace signage</w:t>
            </w:r>
          </w:p>
          <w:p w:rsidR="00870BA0" w:rsidRPr="004A67BF" w:rsidRDefault="00870BA0" w:rsidP="00CC227D">
            <w:pPr>
              <w:pStyle w:val="CTBB"/>
            </w:pPr>
            <w:r w:rsidRPr="004A67BF">
              <w:t>verbal, written and graphical instructions</w:t>
            </w:r>
          </w:p>
          <w:p w:rsidR="00870BA0" w:rsidRPr="004A67BF" w:rsidRDefault="00870BA0" w:rsidP="00CC227D">
            <w:pPr>
              <w:pStyle w:val="CTBB"/>
            </w:pPr>
            <w:r w:rsidRPr="004A67BF">
              <w:t>work bulletins</w:t>
            </w:r>
          </w:p>
          <w:p w:rsidR="006E745A" w:rsidRPr="00ED2733" w:rsidRDefault="00870BA0" w:rsidP="00CC227D">
            <w:pPr>
              <w:pStyle w:val="CTBB"/>
            </w:pPr>
            <w:r w:rsidRPr="004A67BF">
              <w:t>work schedules</w:t>
            </w:r>
            <w:r w:rsidRPr="00ED2733">
              <w:t xml:space="preserve">, </w:t>
            </w:r>
            <w:r w:rsidRPr="006C58B3">
              <w:t>plans and specifications.</w:t>
            </w:r>
          </w:p>
        </w:tc>
      </w:tr>
      <w:tr w:rsidR="00723876" w:rsidRPr="00580DEA" w:rsidTr="00ED47DD">
        <w:tc>
          <w:tcPr>
            <w:tcW w:w="2554" w:type="dxa"/>
          </w:tcPr>
          <w:p w:rsidR="00723876" w:rsidRPr="00762FB7" w:rsidRDefault="00723876" w:rsidP="00762FB7">
            <w:pPr>
              <w:spacing w:before="120" w:after="120"/>
              <w:rPr>
                <w:sz w:val="22"/>
                <w:szCs w:val="22"/>
              </w:rPr>
            </w:pPr>
            <w:r w:rsidRPr="00762FB7">
              <w:rPr>
                <w:b/>
                <w:i/>
                <w:sz w:val="22"/>
                <w:szCs w:val="22"/>
              </w:rPr>
              <w:t>Scope of work</w:t>
            </w:r>
            <w:r w:rsidRPr="00762FB7">
              <w:rPr>
                <w:sz w:val="22"/>
                <w:szCs w:val="22"/>
              </w:rPr>
              <w:t xml:space="preserve"> may include:</w:t>
            </w:r>
          </w:p>
        </w:tc>
        <w:tc>
          <w:tcPr>
            <w:tcW w:w="6626" w:type="dxa"/>
          </w:tcPr>
          <w:p w:rsidR="00723876" w:rsidRPr="004A67BF" w:rsidRDefault="00723876" w:rsidP="00CC227D">
            <w:pPr>
              <w:pStyle w:val="CTBB"/>
            </w:pPr>
            <w:r w:rsidRPr="004A67BF">
              <w:t>producing archi</w:t>
            </w:r>
            <w:r w:rsidR="006C58B3">
              <w:t>tectural features using plaster-</w:t>
            </w:r>
            <w:r w:rsidRPr="004A67BF">
              <w:t>based materials</w:t>
            </w:r>
          </w:p>
          <w:p w:rsidR="00723876" w:rsidRPr="004A67BF" w:rsidRDefault="00723876" w:rsidP="00CC227D">
            <w:pPr>
              <w:pStyle w:val="CTBB"/>
            </w:pPr>
            <w:r w:rsidRPr="004A67BF">
              <w:t>the identification of appropriate casting methods and selection of moulds for a given casting activity</w:t>
            </w:r>
          </w:p>
          <w:p w:rsidR="006E745A" w:rsidRPr="00ED2733" w:rsidRDefault="00723876" w:rsidP="00C170F8">
            <w:pPr>
              <w:pStyle w:val="CTBB"/>
            </w:pPr>
            <w:r w:rsidRPr="004A67BF">
              <w:t>de-moulding after casting, curing and storage of items to</w:t>
            </w:r>
            <w:r w:rsidRPr="00F97D5C">
              <w:t xml:space="preserve"> </w:t>
            </w:r>
            <w:r w:rsidRPr="004A67BF">
              <w:t>minimise the chance of damage prior to use.</w:t>
            </w:r>
          </w:p>
        </w:tc>
      </w:tr>
      <w:tr w:rsidR="00723876" w:rsidRPr="00580DEA" w:rsidTr="004A67BF">
        <w:tc>
          <w:tcPr>
            <w:tcW w:w="2554" w:type="dxa"/>
          </w:tcPr>
          <w:p w:rsidR="00723876" w:rsidRPr="00762FB7" w:rsidRDefault="00723876" w:rsidP="00762FB7">
            <w:pPr>
              <w:spacing w:before="120" w:after="120"/>
              <w:rPr>
                <w:sz w:val="22"/>
                <w:szCs w:val="22"/>
              </w:rPr>
            </w:pPr>
            <w:r w:rsidRPr="00762FB7">
              <w:rPr>
                <w:b/>
                <w:i/>
                <w:sz w:val="22"/>
                <w:szCs w:val="22"/>
              </w:rPr>
              <w:t>OHS/WHS</w:t>
            </w:r>
            <w:r w:rsidRPr="00762FB7">
              <w:rPr>
                <w:sz w:val="22"/>
                <w:szCs w:val="22"/>
              </w:rPr>
              <w:t xml:space="preserve"> may include:</w:t>
            </w:r>
          </w:p>
        </w:tc>
        <w:tc>
          <w:tcPr>
            <w:tcW w:w="6626" w:type="dxa"/>
          </w:tcPr>
          <w:p w:rsidR="00723876" w:rsidRPr="004A67BF" w:rsidRDefault="00605D66" w:rsidP="00CC227D">
            <w:pPr>
              <w:pStyle w:val="CTBB"/>
            </w:pPr>
            <w:r w:rsidRPr="004F2E65">
              <w:t>s</w:t>
            </w:r>
            <w:r w:rsidR="00723876" w:rsidRPr="004F2E65">
              <w:t xml:space="preserve">tate or </w:t>
            </w:r>
            <w:r w:rsidRPr="004F2E65">
              <w:t>t</w:t>
            </w:r>
            <w:r w:rsidR="00723876" w:rsidRPr="004F2E65">
              <w:t>erritory legislation</w:t>
            </w:r>
            <w:r w:rsidR="00723876" w:rsidRPr="004A67BF">
              <w:t xml:space="preserve"> and regulations</w:t>
            </w:r>
          </w:p>
          <w:p w:rsidR="00723876" w:rsidRPr="004A67BF" w:rsidRDefault="004F2E65" w:rsidP="00CC227D">
            <w:pPr>
              <w:pStyle w:val="CTBB"/>
            </w:pPr>
            <w:r>
              <w:t>emergency procedures, including extinguishing fires, organisational first aid requirements and evacuation</w:t>
            </w:r>
          </w:p>
          <w:p w:rsidR="006E745A" w:rsidRPr="00ED2733" w:rsidRDefault="004F2E65" w:rsidP="004F2E65">
            <w:pPr>
              <w:pStyle w:val="CTBB"/>
            </w:pPr>
            <w:r>
              <w:t>handling activities that may require the assistance of others or the use of manual or mechanical lifting devices due to size, weight or other issues, such as disability</w:t>
            </w:r>
          </w:p>
        </w:tc>
      </w:tr>
    </w:tbl>
    <w:p w:rsidR="005C04B3" w:rsidRDefault="005C04B3">
      <w:r>
        <w:br w:type="page"/>
      </w:r>
    </w:p>
    <w:p w:rsidR="0010249E" w:rsidRPr="0010249E" w:rsidRDefault="0010249E">
      <w:pPr>
        <w:rPr>
          <w:sz w:val="12"/>
          <w:szCs w:val="12"/>
        </w:rPr>
      </w:pPr>
    </w:p>
    <w:tbl>
      <w:tblPr>
        <w:tblW w:w="0" w:type="auto"/>
        <w:tblLayout w:type="fixed"/>
        <w:tblLook w:val="00A0" w:firstRow="1" w:lastRow="0" w:firstColumn="1" w:lastColumn="0" w:noHBand="0" w:noVBand="0"/>
      </w:tblPr>
      <w:tblGrid>
        <w:gridCol w:w="2554"/>
        <w:gridCol w:w="6626"/>
      </w:tblGrid>
      <w:tr w:rsidR="005C04B3" w:rsidRPr="00580DEA" w:rsidTr="004F2E65">
        <w:trPr>
          <w:trHeight w:val="6198"/>
        </w:trPr>
        <w:tc>
          <w:tcPr>
            <w:tcW w:w="2554" w:type="dxa"/>
          </w:tcPr>
          <w:p w:rsidR="005C04B3" w:rsidRPr="00762FB7" w:rsidRDefault="005C04B3" w:rsidP="008B5B44">
            <w:pPr>
              <w:spacing w:before="120" w:after="120"/>
              <w:rPr>
                <w:sz w:val="22"/>
                <w:szCs w:val="22"/>
              </w:rPr>
            </w:pPr>
            <w:r w:rsidRPr="00762FB7">
              <w:rPr>
                <w:b/>
                <w:i/>
                <w:sz w:val="22"/>
                <w:szCs w:val="22"/>
              </w:rPr>
              <w:t>OHS/WHS</w:t>
            </w:r>
            <w:r w:rsidRPr="00762FB7">
              <w:rPr>
                <w:sz w:val="22"/>
                <w:szCs w:val="22"/>
              </w:rPr>
              <w:t xml:space="preserve"> may include:</w:t>
            </w:r>
            <w:r>
              <w:rPr>
                <w:sz w:val="22"/>
                <w:szCs w:val="22"/>
              </w:rPr>
              <w:br/>
              <w:t>(Continued)</w:t>
            </w:r>
          </w:p>
        </w:tc>
        <w:tc>
          <w:tcPr>
            <w:tcW w:w="6626" w:type="dxa"/>
          </w:tcPr>
          <w:p w:rsidR="004F2E65" w:rsidRDefault="004F2E65" w:rsidP="008B5B44">
            <w:pPr>
              <w:pStyle w:val="CTBB"/>
            </w:pPr>
            <w:r>
              <w:t>hazard control</w:t>
            </w:r>
          </w:p>
          <w:p w:rsidR="004F2E65" w:rsidRDefault="004F2E65" w:rsidP="008B5B44">
            <w:pPr>
              <w:pStyle w:val="CTBB"/>
            </w:pPr>
            <w:r>
              <w:t>hazardous materials and substances including cement, lime and additives</w:t>
            </w:r>
          </w:p>
          <w:p w:rsidR="005C04B3" w:rsidRPr="004A67BF" w:rsidRDefault="004F2E65" w:rsidP="008B5B44">
            <w:pPr>
              <w:pStyle w:val="CTBB"/>
            </w:pPr>
            <w:r>
              <w:t>organisational first aid</w:t>
            </w:r>
          </w:p>
          <w:p w:rsidR="004F2E65" w:rsidRDefault="005C04B3" w:rsidP="008B5B44">
            <w:pPr>
              <w:pStyle w:val="CTBB"/>
            </w:pPr>
            <w:r w:rsidRPr="004A67BF">
              <w:t xml:space="preserve">personal protective equipment </w:t>
            </w:r>
            <w:r>
              <w:t>(PPE)</w:t>
            </w:r>
            <w:r w:rsidR="004F2E65">
              <w:t xml:space="preserve"> prescribed under legislation, regulation</w:t>
            </w:r>
            <w:r w:rsidR="00B20491">
              <w:t>s</w:t>
            </w:r>
            <w:r w:rsidR="004F2E65">
              <w:t xml:space="preserve"> and workplace policy and practices</w:t>
            </w:r>
          </w:p>
          <w:p w:rsidR="005C04B3" w:rsidRDefault="004F2E65" w:rsidP="004F2E65">
            <w:pPr>
              <w:pStyle w:val="CTBB"/>
            </w:pPr>
            <w:r>
              <w:t>safe operating procedures, including the conduct of operational risk assessment and treatments associated with:</w:t>
            </w:r>
          </w:p>
          <w:p w:rsidR="004F2E65" w:rsidRDefault="004F2E65" w:rsidP="00B20491">
            <w:pPr>
              <w:pStyle w:val="CTBD"/>
            </w:pPr>
            <w:r>
              <w:t>lighting</w:t>
            </w:r>
          </w:p>
          <w:p w:rsidR="004F2E65" w:rsidRDefault="004F2E65" w:rsidP="00B20491">
            <w:pPr>
              <w:pStyle w:val="CTBD"/>
            </w:pPr>
            <w:r>
              <w:t>power equipment</w:t>
            </w:r>
          </w:p>
          <w:p w:rsidR="004F2E65" w:rsidRDefault="004F2E65" w:rsidP="00B20491">
            <w:pPr>
              <w:pStyle w:val="CTBD"/>
            </w:pPr>
            <w:r>
              <w:t>power leads</w:t>
            </w:r>
          </w:p>
          <w:p w:rsidR="004F2E65" w:rsidRDefault="004F2E65" w:rsidP="00B20491">
            <w:pPr>
              <w:pStyle w:val="CTBD"/>
            </w:pPr>
            <w:r>
              <w:t>trip hazards</w:t>
            </w:r>
          </w:p>
          <w:p w:rsidR="004F2E65" w:rsidRDefault="004F2E65" w:rsidP="00B20491">
            <w:pPr>
              <w:pStyle w:val="CTBD"/>
            </w:pPr>
            <w:r>
              <w:t>work site visitors and the public</w:t>
            </w:r>
          </w:p>
          <w:p w:rsidR="004F2E65" w:rsidRDefault="004F2E65" w:rsidP="00B20491">
            <w:pPr>
              <w:pStyle w:val="CTBD"/>
            </w:pPr>
            <w:r>
              <w:t>working in close proximity to others</w:t>
            </w:r>
          </w:p>
          <w:p w:rsidR="004F2E65" w:rsidRDefault="004F2E65" w:rsidP="00B20491">
            <w:pPr>
              <w:pStyle w:val="CTBD"/>
            </w:pPr>
            <w:r>
              <w:t>use of fire fighting equipment</w:t>
            </w:r>
          </w:p>
          <w:p w:rsidR="004F2E65" w:rsidRPr="004F2E65" w:rsidRDefault="004F2E65" w:rsidP="00B20491">
            <w:pPr>
              <w:pStyle w:val="CTBD"/>
            </w:pPr>
            <w:r>
              <w:t>use of tools and equipment.</w:t>
            </w:r>
          </w:p>
        </w:tc>
      </w:tr>
      <w:tr w:rsidR="00723876" w:rsidRPr="00580DEA" w:rsidTr="00ED47DD">
        <w:tc>
          <w:tcPr>
            <w:tcW w:w="2554" w:type="dxa"/>
          </w:tcPr>
          <w:p w:rsidR="00723876" w:rsidRPr="00762FB7" w:rsidRDefault="00723876" w:rsidP="00762FB7">
            <w:pPr>
              <w:spacing w:before="120" w:after="120"/>
              <w:rPr>
                <w:sz w:val="22"/>
                <w:szCs w:val="22"/>
              </w:rPr>
            </w:pPr>
            <w:r w:rsidRPr="00762FB7">
              <w:rPr>
                <w:b/>
                <w:i/>
                <w:sz w:val="22"/>
                <w:szCs w:val="22"/>
              </w:rPr>
              <w:t>Tools and equipment</w:t>
            </w:r>
            <w:r w:rsidRPr="00762FB7">
              <w:rPr>
                <w:sz w:val="22"/>
                <w:szCs w:val="22"/>
              </w:rPr>
              <w:t xml:space="preserve"> may include:</w:t>
            </w:r>
          </w:p>
        </w:tc>
        <w:tc>
          <w:tcPr>
            <w:tcW w:w="6626" w:type="dxa"/>
          </w:tcPr>
          <w:p w:rsidR="00723876" w:rsidRPr="00F97D5C" w:rsidRDefault="00723876" w:rsidP="00CC227D">
            <w:pPr>
              <w:pStyle w:val="CTBB"/>
            </w:pPr>
            <w:r w:rsidRPr="00F97D5C">
              <w:t>modelling and carving tools</w:t>
            </w:r>
          </w:p>
          <w:p w:rsidR="00723876" w:rsidRPr="00F97D5C" w:rsidRDefault="00723876" w:rsidP="00CC227D">
            <w:pPr>
              <w:pStyle w:val="CTBB"/>
            </w:pPr>
            <w:r w:rsidRPr="00F97D5C">
              <w:t>measuring tape/rulers</w:t>
            </w:r>
          </w:p>
          <w:p w:rsidR="00723876" w:rsidRPr="00F97D5C" w:rsidRDefault="00723876" w:rsidP="00CC227D">
            <w:pPr>
              <w:pStyle w:val="CTBB"/>
            </w:pPr>
            <w:r w:rsidRPr="00F97D5C">
              <w:t>squares</w:t>
            </w:r>
          </w:p>
          <w:p w:rsidR="00723876" w:rsidRPr="00F97D5C" w:rsidRDefault="00723876" w:rsidP="00CC227D">
            <w:pPr>
              <w:pStyle w:val="CTBB"/>
            </w:pPr>
            <w:r w:rsidRPr="00F97D5C">
              <w:t>files</w:t>
            </w:r>
          </w:p>
          <w:p w:rsidR="00723876" w:rsidRPr="00F97D5C" w:rsidRDefault="00723876" w:rsidP="00CC227D">
            <w:pPr>
              <w:pStyle w:val="CTBB"/>
            </w:pPr>
            <w:r w:rsidRPr="00F97D5C">
              <w:t>joint rules</w:t>
            </w:r>
          </w:p>
          <w:p w:rsidR="00723876" w:rsidRPr="00F97D5C" w:rsidRDefault="00723876" w:rsidP="00CC227D">
            <w:pPr>
              <w:pStyle w:val="CTBB"/>
            </w:pPr>
            <w:r w:rsidRPr="00F97D5C">
              <w:t>metal shears</w:t>
            </w:r>
          </w:p>
          <w:p w:rsidR="00723876" w:rsidRPr="00F97D5C" w:rsidRDefault="00723876" w:rsidP="00CC227D">
            <w:pPr>
              <w:pStyle w:val="CTBB"/>
            </w:pPr>
            <w:r w:rsidRPr="00F97D5C">
              <w:t>straight edges</w:t>
            </w:r>
          </w:p>
          <w:p w:rsidR="00723876" w:rsidRPr="00F97D5C" w:rsidRDefault="00723876" w:rsidP="00CC227D">
            <w:pPr>
              <w:pStyle w:val="CTBB"/>
            </w:pPr>
            <w:r w:rsidRPr="00F97D5C">
              <w:t>drills</w:t>
            </w:r>
          </w:p>
          <w:p w:rsidR="00723876" w:rsidRPr="00F97D5C" w:rsidRDefault="00723876" w:rsidP="00CC227D">
            <w:pPr>
              <w:pStyle w:val="CTBB"/>
            </w:pPr>
            <w:r w:rsidRPr="00F97D5C">
              <w:t>hammers</w:t>
            </w:r>
          </w:p>
          <w:p w:rsidR="00723876" w:rsidRPr="00F97D5C" w:rsidRDefault="00723876" w:rsidP="00CC227D">
            <w:pPr>
              <w:pStyle w:val="CTBB"/>
            </w:pPr>
            <w:r w:rsidRPr="00F97D5C">
              <w:t>power leads</w:t>
            </w:r>
          </w:p>
          <w:p w:rsidR="00723876" w:rsidRPr="00F97D5C" w:rsidRDefault="00723876" w:rsidP="00CC227D">
            <w:pPr>
              <w:pStyle w:val="CTBB"/>
            </w:pPr>
            <w:r w:rsidRPr="00F97D5C">
              <w:t>broad knives</w:t>
            </w:r>
          </w:p>
          <w:p w:rsidR="00723876" w:rsidRPr="00F97D5C" w:rsidRDefault="00723876" w:rsidP="00CC227D">
            <w:pPr>
              <w:pStyle w:val="CTBB"/>
            </w:pPr>
            <w:r w:rsidRPr="00F97D5C">
              <w:t>paint brushes</w:t>
            </w:r>
          </w:p>
          <w:p w:rsidR="00723876" w:rsidRPr="00F97D5C" w:rsidRDefault="00723876" w:rsidP="00CC227D">
            <w:pPr>
              <w:pStyle w:val="CTBB"/>
            </w:pPr>
            <w:r w:rsidRPr="00F97D5C">
              <w:t>timber floats and small tools</w:t>
            </w:r>
          </w:p>
          <w:p w:rsidR="00723876" w:rsidRPr="00F97D5C" w:rsidRDefault="00723876" w:rsidP="00CC227D">
            <w:pPr>
              <w:pStyle w:val="CTBB"/>
            </w:pPr>
            <w:r w:rsidRPr="00F97D5C">
              <w:t>sponges</w:t>
            </w:r>
          </w:p>
          <w:p w:rsidR="00723876" w:rsidRPr="00F97D5C" w:rsidRDefault="00723876" w:rsidP="00CC227D">
            <w:pPr>
              <w:pStyle w:val="CTBB"/>
            </w:pPr>
            <w:r w:rsidRPr="00F97D5C">
              <w:t>chisels</w:t>
            </w:r>
          </w:p>
          <w:p w:rsidR="00723876" w:rsidRPr="00F97D5C" w:rsidRDefault="00723876" w:rsidP="00CC227D">
            <w:pPr>
              <w:pStyle w:val="CTBB"/>
            </w:pPr>
            <w:r w:rsidRPr="00F97D5C">
              <w:t>buckets</w:t>
            </w:r>
          </w:p>
          <w:p w:rsidR="006E745A" w:rsidRPr="00C170F8" w:rsidRDefault="00723876" w:rsidP="004F2E65">
            <w:pPr>
              <w:pStyle w:val="CTBB"/>
            </w:pPr>
            <w:r w:rsidRPr="00F97D5C">
              <w:t>leaf/small tools</w:t>
            </w:r>
          </w:p>
        </w:tc>
      </w:tr>
    </w:tbl>
    <w:p w:rsidR="00FA3144" w:rsidRDefault="00FA3144">
      <w:r>
        <w:br w:type="page"/>
      </w:r>
    </w:p>
    <w:tbl>
      <w:tblPr>
        <w:tblW w:w="0" w:type="auto"/>
        <w:tblLayout w:type="fixed"/>
        <w:tblLook w:val="00A0" w:firstRow="1" w:lastRow="0" w:firstColumn="1" w:lastColumn="0" w:noHBand="0" w:noVBand="0"/>
      </w:tblPr>
      <w:tblGrid>
        <w:gridCol w:w="2554"/>
        <w:gridCol w:w="6626"/>
      </w:tblGrid>
      <w:tr w:rsidR="004F2E65" w:rsidRPr="00580DEA" w:rsidTr="00ED47DD">
        <w:tc>
          <w:tcPr>
            <w:tcW w:w="2554" w:type="dxa"/>
          </w:tcPr>
          <w:p w:rsidR="004F2E65" w:rsidRPr="00762FB7" w:rsidRDefault="004F2E65" w:rsidP="00762FB7">
            <w:pPr>
              <w:spacing w:before="120" w:after="120"/>
              <w:rPr>
                <w:b/>
                <w:i/>
                <w:sz w:val="22"/>
                <w:szCs w:val="22"/>
              </w:rPr>
            </w:pPr>
            <w:r w:rsidRPr="00762FB7">
              <w:rPr>
                <w:b/>
                <w:i/>
                <w:sz w:val="22"/>
                <w:szCs w:val="22"/>
              </w:rPr>
              <w:t>Tools and equipment</w:t>
            </w:r>
            <w:r w:rsidRPr="00762FB7">
              <w:rPr>
                <w:sz w:val="22"/>
                <w:szCs w:val="22"/>
              </w:rPr>
              <w:t xml:space="preserve"> may include:</w:t>
            </w:r>
            <w:r>
              <w:rPr>
                <w:sz w:val="22"/>
                <w:szCs w:val="22"/>
              </w:rPr>
              <w:br/>
              <w:t>(Continued)</w:t>
            </w:r>
          </w:p>
        </w:tc>
        <w:tc>
          <w:tcPr>
            <w:tcW w:w="6626" w:type="dxa"/>
          </w:tcPr>
          <w:p w:rsidR="004F2E65" w:rsidRPr="00F97D5C" w:rsidRDefault="004F2E65" w:rsidP="004F2E65">
            <w:pPr>
              <w:pStyle w:val="CTBB"/>
            </w:pPr>
            <w:r w:rsidRPr="00F97D5C">
              <w:t>brooms</w:t>
            </w:r>
          </w:p>
          <w:p w:rsidR="004F2E65" w:rsidRPr="00F97D5C" w:rsidRDefault="004F2E65" w:rsidP="004F2E65">
            <w:pPr>
              <w:pStyle w:val="CTBB"/>
            </w:pPr>
            <w:r>
              <w:t>plasterer’s trowels</w:t>
            </w:r>
          </w:p>
          <w:p w:rsidR="004F2E65" w:rsidRDefault="004F2E65" w:rsidP="004F2E65">
            <w:pPr>
              <w:pStyle w:val="CTBB"/>
            </w:pPr>
            <w:r w:rsidRPr="00F97D5C">
              <w:t>mobile phones</w:t>
            </w:r>
          </w:p>
          <w:p w:rsidR="004F2E65" w:rsidRPr="00F97D5C" w:rsidRDefault="004F2E65" w:rsidP="004F2E65">
            <w:pPr>
              <w:pStyle w:val="CTBB"/>
            </w:pPr>
            <w:r w:rsidRPr="006E745A">
              <w:t>two</w:t>
            </w:r>
            <w:r>
              <w:t>-</w:t>
            </w:r>
            <w:r w:rsidRPr="006E745A">
              <w:t>way communication equipment</w:t>
            </w:r>
            <w:r>
              <w:t>.</w:t>
            </w:r>
          </w:p>
        </w:tc>
      </w:tr>
      <w:tr w:rsidR="00723876" w:rsidRPr="00580DEA" w:rsidTr="00ED47DD">
        <w:tc>
          <w:tcPr>
            <w:tcW w:w="2554" w:type="dxa"/>
          </w:tcPr>
          <w:p w:rsidR="00723876" w:rsidRPr="00762FB7" w:rsidRDefault="00545803" w:rsidP="00762FB7">
            <w:pPr>
              <w:spacing w:before="120" w:after="120"/>
              <w:rPr>
                <w:sz w:val="22"/>
                <w:szCs w:val="22"/>
              </w:rPr>
            </w:pPr>
            <w:r w:rsidRPr="00762FB7">
              <w:rPr>
                <w:b/>
                <w:i/>
                <w:sz w:val="22"/>
                <w:szCs w:val="22"/>
              </w:rPr>
              <w:t>Casting methods</w:t>
            </w:r>
            <w:r w:rsidR="00723876" w:rsidRPr="00762FB7">
              <w:rPr>
                <w:sz w:val="22"/>
                <w:szCs w:val="22"/>
              </w:rPr>
              <w:t xml:space="preserve"> may include:</w:t>
            </w:r>
          </w:p>
        </w:tc>
        <w:tc>
          <w:tcPr>
            <w:tcW w:w="6626" w:type="dxa"/>
          </w:tcPr>
          <w:p w:rsidR="00723876" w:rsidRPr="00F97D5C" w:rsidRDefault="00723876" w:rsidP="00CC227D">
            <w:pPr>
              <w:pStyle w:val="CTBB"/>
            </w:pPr>
            <w:r w:rsidRPr="00F97D5C">
              <w:t>two gauge casting utilising reinforcement materials</w:t>
            </w:r>
          </w:p>
          <w:p w:rsidR="00723876" w:rsidRPr="00F97D5C" w:rsidRDefault="00723876" w:rsidP="00CC227D">
            <w:pPr>
              <w:pStyle w:val="CTBB"/>
            </w:pPr>
            <w:r w:rsidRPr="00F97D5C">
              <w:t>run casting</w:t>
            </w:r>
          </w:p>
          <w:p w:rsidR="00E5630E" w:rsidRPr="00C170F8" w:rsidRDefault="00723876" w:rsidP="00C170F8">
            <w:pPr>
              <w:pStyle w:val="CTBB"/>
            </w:pPr>
            <w:r w:rsidRPr="00F97D5C">
              <w:t>piece casting.</w:t>
            </w:r>
          </w:p>
        </w:tc>
      </w:tr>
      <w:tr w:rsidR="00723876" w:rsidRPr="00580DEA" w:rsidTr="00CC227D">
        <w:trPr>
          <w:trHeight w:val="2483"/>
        </w:trPr>
        <w:tc>
          <w:tcPr>
            <w:tcW w:w="2554" w:type="dxa"/>
          </w:tcPr>
          <w:p w:rsidR="00723876" w:rsidRPr="00762FB7" w:rsidRDefault="00723876" w:rsidP="00762FB7">
            <w:pPr>
              <w:spacing w:before="120" w:after="120"/>
              <w:rPr>
                <w:sz w:val="22"/>
                <w:szCs w:val="22"/>
              </w:rPr>
            </w:pPr>
            <w:r w:rsidRPr="00762FB7">
              <w:rPr>
                <w:b/>
                <w:i/>
                <w:sz w:val="22"/>
                <w:szCs w:val="22"/>
              </w:rPr>
              <w:t>Materials</w:t>
            </w:r>
            <w:r w:rsidRPr="00762FB7">
              <w:rPr>
                <w:sz w:val="22"/>
                <w:szCs w:val="22"/>
              </w:rPr>
              <w:t xml:space="preserve"> may include: </w:t>
            </w:r>
          </w:p>
        </w:tc>
        <w:tc>
          <w:tcPr>
            <w:tcW w:w="6626" w:type="dxa"/>
          </w:tcPr>
          <w:p w:rsidR="00723876" w:rsidRPr="00F97D5C" w:rsidRDefault="006E745A" w:rsidP="00CC227D">
            <w:pPr>
              <w:pStyle w:val="CTBB"/>
            </w:pPr>
            <w:r>
              <w:t xml:space="preserve">casting </w:t>
            </w:r>
            <w:r w:rsidR="00723876">
              <w:t>plaster</w:t>
            </w:r>
          </w:p>
          <w:p w:rsidR="00723876" w:rsidRPr="00F97D5C" w:rsidRDefault="00723876" w:rsidP="00CC227D">
            <w:pPr>
              <w:pStyle w:val="CTBB"/>
            </w:pPr>
            <w:r w:rsidRPr="00F97D5C">
              <w:t>mould release agent</w:t>
            </w:r>
          </w:p>
          <w:p w:rsidR="00723876" w:rsidRPr="00F97D5C" w:rsidRDefault="00723876" w:rsidP="00CC227D">
            <w:pPr>
              <w:pStyle w:val="CTBB"/>
            </w:pPr>
            <w:r w:rsidRPr="00F97D5C">
              <w:t>reinforcement:</w:t>
            </w:r>
          </w:p>
          <w:p w:rsidR="00723876" w:rsidRPr="00CC227D" w:rsidRDefault="00723876" w:rsidP="00B20491">
            <w:pPr>
              <w:pStyle w:val="CTBD"/>
            </w:pPr>
            <w:r w:rsidRPr="00CC227D">
              <w:t>fibreglass</w:t>
            </w:r>
          </w:p>
          <w:p w:rsidR="00723876" w:rsidRPr="00CC227D" w:rsidRDefault="00723876" w:rsidP="00B20491">
            <w:pPr>
              <w:pStyle w:val="CTBD"/>
            </w:pPr>
            <w:r w:rsidRPr="00CC227D">
              <w:t>accelerants</w:t>
            </w:r>
          </w:p>
          <w:p w:rsidR="00723876" w:rsidRPr="00C170F8" w:rsidRDefault="00870332" w:rsidP="00B20491">
            <w:pPr>
              <w:pStyle w:val="CTBD"/>
            </w:pPr>
            <w:r w:rsidRPr="00CC227D">
              <w:t>retarda</w:t>
            </w:r>
            <w:r w:rsidR="004524AD" w:rsidRPr="00CC227D">
              <w:t>nts</w:t>
            </w:r>
            <w:r w:rsidR="001654B5">
              <w:t>.</w:t>
            </w:r>
          </w:p>
        </w:tc>
      </w:tr>
      <w:tr w:rsidR="00723876" w:rsidRPr="00580DEA" w:rsidTr="00ED47DD">
        <w:tc>
          <w:tcPr>
            <w:tcW w:w="2554" w:type="dxa"/>
          </w:tcPr>
          <w:p w:rsidR="00723876" w:rsidRPr="00762FB7" w:rsidRDefault="00723876" w:rsidP="00762FB7">
            <w:pPr>
              <w:spacing w:before="120" w:after="120"/>
              <w:rPr>
                <w:sz w:val="22"/>
                <w:szCs w:val="22"/>
              </w:rPr>
            </w:pPr>
            <w:r w:rsidRPr="00762FB7">
              <w:rPr>
                <w:b/>
                <w:i/>
                <w:sz w:val="22"/>
                <w:szCs w:val="22"/>
              </w:rPr>
              <w:t>Environment</w:t>
            </w:r>
            <w:r w:rsidR="00D0416B" w:rsidRPr="00762FB7">
              <w:rPr>
                <w:b/>
                <w:i/>
                <w:sz w:val="22"/>
                <w:szCs w:val="22"/>
              </w:rPr>
              <w:t>al</w:t>
            </w:r>
            <w:r w:rsidRPr="00762FB7">
              <w:rPr>
                <w:b/>
                <w:i/>
                <w:sz w:val="22"/>
                <w:szCs w:val="22"/>
              </w:rPr>
              <w:t xml:space="preserve"> requirements</w:t>
            </w:r>
            <w:r w:rsidRPr="00762FB7">
              <w:rPr>
                <w:sz w:val="22"/>
                <w:szCs w:val="22"/>
              </w:rPr>
              <w:t xml:space="preserve"> may include: </w:t>
            </w:r>
          </w:p>
        </w:tc>
        <w:tc>
          <w:tcPr>
            <w:tcW w:w="6626" w:type="dxa"/>
          </w:tcPr>
          <w:p w:rsidR="00723876" w:rsidRPr="00F97D5C" w:rsidRDefault="00723876" w:rsidP="00CC227D">
            <w:pPr>
              <w:pStyle w:val="CTBB"/>
            </w:pPr>
            <w:r w:rsidRPr="00F97D5C">
              <w:t>suppression of dust</w:t>
            </w:r>
          </w:p>
          <w:p w:rsidR="00723876" w:rsidRPr="00F97D5C" w:rsidRDefault="00723876" w:rsidP="00CC227D">
            <w:pPr>
              <w:pStyle w:val="CTBB"/>
            </w:pPr>
            <w:r w:rsidRPr="00F97D5C">
              <w:t>waste removal</w:t>
            </w:r>
          </w:p>
          <w:p w:rsidR="00E5630E" w:rsidRPr="005C04B3" w:rsidRDefault="00723876" w:rsidP="005C04B3">
            <w:pPr>
              <w:pStyle w:val="CTBB"/>
            </w:pPr>
            <w:r w:rsidRPr="00F97D5C">
              <w:t>stormwater protection</w:t>
            </w:r>
            <w:r w:rsidR="00E5630E">
              <w:t>.</w:t>
            </w:r>
          </w:p>
        </w:tc>
      </w:tr>
      <w:tr w:rsidR="00723876" w:rsidRPr="00580DEA" w:rsidTr="00ED47DD">
        <w:tc>
          <w:tcPr>
            <w:tcW w:w="2554" w:type="dxa"/>
          </w:tcPr>
          <w:p w:rsidR="00723876" w:rsidRPr="00762FB7" w:rsidRDefault="00723876" w:rsidP="00762FB7">
            <w:pPr>
              <w:spacing w:before="120" w:after="120"/>
              <w:rPr>
                <w:sz w:val="22"/>
                <w:szCs w:val="22"/>
              </w:rPr>
            </w:pPr>
            <w:r w:rsidRPr="00762FB7">
              <w:rPr>
                <w:b/>
                <w:i/>
                <w:sz w:val="22"/>
                <w:szCs w:val="22"/>
              </w:rPr>
              <w:t>Architectural feature</w:t>
            </w:r>
            <w:r w:rsidR="00040A72" w:rsidRPr="00762FB7">
              <w:rPr>
                <w:b/>
                <w:i/>
                <w:sz w:val="22"/>
                <w:szCs w:val="22"/>
              </w:rPr>
              <w:t>s</w:t>
            </w:r>
            <w:r w:rsidRPr="00762FB7">
              <w:rPr>
                <w:sz w:val="22"/>
                <w:szCs w:val="22"/>
              </w:rPr>
              <w:t xml:space="preserve"> may include:</w:t>
            </w:r>
          </w:p>
        </w:tc>
        <w:tc>
          <w:tcPr>
            <w:tcW w:w="6626" w:type="dxa"/>
          </w:tcPr>
          <w:p w:rsidR="00723876" w:rsidRPr="00F97D5C" w:rsidRDefault="00723876" w:rsidP="00CC227D">
            <w:pPr>
              <w:pStyle w:val="CTBB"/>
            </w:pPr>
            <w:r w:rsidRPr="00F97D5C">
              <w:t>plaques</w:t>
            </w:r>
          </w:p>
          <w:p w:rsidR="00723876" w:rsidRPr="00F97D5C" w:rsidRDefault="00723876" w:rsidP="00CC227D">
            <w:pPr>
              <w:pStyle w:val="CTBB"/>
            </w:pPr>
            <w:r w:rsidRPr="00F97D5C">
              <w:t xml:space="preserve">straight and curved </w:t>
            </w:r>
            <w:r w:rsidR="004524AD" w:rsidRPr="00F97D5C">
              <w:t>balustrading</w:t>
            </w:r>
          </w:p>
          <w:p w:rsidR="00723876" w:rsidRPr="00F97D5C" w:rsidRDefault="00723876" w:rsidP="00CC227D">
            <w:pPr>
              <w:pStyle w:val="CTBB"/>
            </w:pPr>
            <w:r w:rsidRPr="00F97D5C">
              <w:t>columns</w:t>
            </w:r>
          </w:p>
          <w:p w:rsidR="00723876" w:rsidRPr="00F97D5C" w:rsidRDefault="00723876" w:rsidP="00CC227D">
            <w:pPr>
              <w:pStyle w:val="CTBB"/>
            </w:pPr>
            <w:r w:rsidRPr="00F97D5C">
              <w:t>urns</w:t>
            </w:r>
          </w:p>
          <w:p w:rsidR="00723876" w:rsidRPr="00F97D5C" w:rsidRDefault="00723876" w:rsidP="00CC227D">
            <w:pPr>
              <w:pStyle w:val="CTBB"/>
            </w:pPr>
            <w:r w:rsidRPr="00F97D5C">
              <w:t>statuettes</w:t>
            </w:r>
          </w:p>
          <w:p w:rsidR="00723876" w:rsidRPr="00F97D5C" w:rsidRDefault="00723876" w:rsidP="00CC227D">
            <w:pPr>
              <w:pStyle w:val="CTBB"/>
            </w:pPr>
            <w:r w:rsidRPr="00F97D5C">
              <w:t>wall niches</w:t>
            </w:r>
          </w:p>
          <w:p w:rsidR="00723876" w:rsidRPr="00F97D5C" w:rsidRDefault="00723876" w:rsidP="00CC227D">
            <w:pPr>
              <w:pStyle w:val="CTBB"/>
            </w:pPr>
            <w:r w:rsidRPr="00F97D5C">
              <w:t>capitals</w:t>
            </w:r>
          </w:p>
          <w:p w:rsidR="00723876" w:rsidRPr="00F97D5C" w:rsidRDefault="00723876" w:rsidP="00CC227D">
            <w:pPr>
              <w:pStyle w:val="CTBB"/>
            </w:pPr>
            <w:r w:rsidRPr="00F97D5C">
              <w:t>key stone and quion stones</w:t>
            </w:r>
          </w:p>
          <w:p w:rsidR="00723876" w:rsidRPr="00F97D5C" w:rsidRDefault="00723876" w:rsidP="00CC227D">
            <w:pPr>
              <w:pStyle w:val="CTBB"/>
            </w:pPr>
            <w:r>
              <w:t>plaster</w:t>
            </w:r>
            <w:r w:rsidRPr="00F97D5C">
              <w:t xml:space="preserve"> lettering</w:t>
            </w:r>
            <w:r w:rsidR="008F543B">
              <w:t>.</w:t>
            </w:r>
          </w:p>
        </w:tc>
      </w:tr>
    </w:tbl>
    <w:p w:rsidR="00225575" w:rsidRDefault="00225575" w:rsidP="00642405">
      <w:pPr>
        <w:pStyle w:val="CBT"/>
      </w:pPr>
    </w:p>
    <w:p w:rsidR="00225575" w:rsidRDefault="00225575">
      <w:pPr>
        <w:rPr>
          <w:rFonts w:cs="Arial"/>
          <w:sz w:val="22"/>
          <w:szCs w:val="22"/>
        </w:rPr>
      </w:pPr>
      <w:r>
        <w:br w:type="page"/>
      </w:r>
    </w:p>
    <w:tbl>
      <w:tblPr>
        <w:tblW w:w="0" w:type="auto"/>
        <w:tblInd w:w="-34" w:type="dxa"/>
        <w:tblLayout w:type="fixed"/>
        <w:tblLook w:val="0000" w:firstRow="0" w:lastRow="0" w:firstColumn="0" w:lastColumn="0" w:noHBand="0" w:noVBand="0"/>
      </w:tblPr>
      <w:tblGrid>
        <w:gridCol w:w="2836"/>
        <w:gridCol w:w="6378"/>
      </w:tblGrid>
      <w:tr w:rsidR="00870BA0" w:rsidRPr="00580DEA" w:rsidTr="00931033">
        <w:tc>
          <w:tcPr>
            <w:tcW w:w="9214" w:type="dxa"/>
            <w:gridSpan w:val="2"/>
          </w:tcPr>
          <w:p w:rsidR="00870BA0" w:rsidRPr="00580DEA" w:rsidRDefault="00870BA0" w:rsidP="00DC1C4B">
            <w:pPr>
              <w:pStyle w:val="CH1"/>
            </w:pPr>
            <w:r w:rsidRPr="00580DEA">
              <w:br w:type="page"/>
              <w:t>EVIDENCE GUIDE</w:t>
            </w:r>
          </w:p>
          <w:p w:rsidR="00870BA0" w:rsidRPr="00580DEA" w:rsidRDefault="00870BA0" w:rsidP="00762FB7">
            <w:pPr>
              <w:pStyle w:val="CBT"/>
              <w:spacing w:before="120" w:after="120"/>
            </w:pPr>
            <w:r w:rsidRPr="006040D3">
              <w:rPr>
                <w:sz w:val="20"/>
                <w:szCs w:val="20"/>
              </w:rPr>
              <w:t>The evidence guide provides advice on assessment and must be read in conjunction with the Elements, Performance Criteria, Required Skills and Knowledg</w:t>
            </w:r>
            <w:r w:rsidR="00245DB1" w:rsidRPr="006040D3">
              <w:rPr>
                <w:sz w:val="20"/>
                <w:szCs w:val="20"/>
              </w:rPr>
              <w:t>e, the Range Statement and the assessment section in s</w:t>
            </w:r>
            <w:r w:rsidRPr="006040D3">
              <w:rPr>
                <w:sz w:val="20"/>
                <w:szCs w:val="20"/>
              </w:rPr>
              <w:t>ection B of the accreditation submission</w:t>
            </w:r>
            <w:r w:rsidRPr="00580DEA">
              <w:t>.</w:t>
            </w:r>
          </w:p>
        </w:tc>
      </w:tr>
      <w:tr w:rsidR="00870BA0" w:rsidRPr="0050708F" w:rsidTr="00931033">
        <w:tc>
          <w:tcPr>
            <w:tcW w:w="2836" w:type="dxa"/>
          </w:tcPr>
          <w:p w:rsidR="00870BA0" w:rsidRPr="00602995" w:rsidRDefault="00870BA0" w:rsidP="00602995">
            <w:pPr>
              <w:pStyle w:val="CH2"/>
            </w:pPr>
            <w:r w:rsidRPr="00602995">
              <w:t>Critical aspects for assessment and evidence required to demonstrate competency in this unit</w:t>
            </w:r>
          </w:p>
        </w:tc>
        <w:tc>
          <w:tcPr>
            <w:tcW w:w="6378" w:type="dxa"/>
          </w:tcPr>
          <w:p w:rsidR="00F55374" w:rsidRDefault="00ED47DD" w:rsidP="00762FB7">
            <w:pPr>
              <w:pStyle w:val="CTBB"/>
            </w:pPr>
            <w:r>
              <w:t>Evidence of the following is essential:</w:t>
            </w:r>
          </w:p>
          <w:p w:rsidR="002C66ED" w:rsidRPr="00F97D5C" w:rsidRDefault="001654B5" w:rsidP="00B20491">
            <w:pPr>
              <w:pStyle w:val="CTBD"/>
            </w:pPr>
            <w:r w:rsidRPr="00F97D5C">
              <w:t>locate</w:t>
            </w:r>
            <w:r w:rsidR="002C66ED" w:rsidRPr="00F97D5C">
              <w:t>, interpret and apply relevant information, standards and specifications</w:t>
            </w:r>
          </w:p>
          <w:p w:rsidR="002C66ED" w:rsidRPr="00F97D5C" w:rsidRDefault="002C66ED" w:rsidP="00B20491">
            <w:pPr>
              <w:pStyle w:val="CTBD"/>
            </w:pPr>
            <w:r w:rsidRPr="00F97D5C">
              <w:t>comply with site safety plan</w:t>
            </w:r>
            <w:r w:rsidR="00455ECD">
              <w:t xml:space="preserve"> </w:t>
            </w:r>
            <w:r w:rsidRPr="00F97D5C">
              <w:t>and OHS</w:t>
            </w:r>
            <w:r>
              <w:t>/WHS</w:t>
            </w:r>
            <w:r w:rsidRPr="00F97D5C">
              <w:t xml:space="preserve"> legislation, </w:t>
            </w:r>
            <w:r w:rsidR="00353F21">
              <w:t xml:space="preserve">including Acts, </w:t>
            </w:r>
            <w:r w:rsidRPr="00F97D5C">
              <w:t>regulations</w:t>
            </w:r>
            <w:r w:rsidR="009D680F">
              <w:t xml:space="preserve"> and</w:t>
            </w:r>
            <w:r w:rsidR="00353F21">
              <w:t xml:space="preserve"> </w:t>
            </w:r>
            <w:r w:rsidRPr="00F97D5C">
              <w:t>codes of practice applicable to workplace operations</w:t>
            </w:r>
          </w:p>
          <w:p w:rsidR="002C66ED" w:rsidRPr="00F97D5C" w:rsidRDefault="002C66ED" w:rsidP="00B20491">
            <w:pPr>
              <w:pStyle w:val="CTBD"/>
            </w:pPr>
            <w:r w:rsidRPr="00F97D5C">
              <w:t>plan and execute work within agreed timeframe to specified standards under general supervision and demonstrating minimum material wastage</w:t>
            </w:r>
          </w:p>
          <w:p w:rsidR="00BF3E9A" w:rsidRPr="00BF3E9A" w:rsidRDefault="00BF3E9A" w:rsidP="00B20491">
            <w:pPr>
              <w:pStyle w:val="CTBD"/>
            </w:pPr>
            <w:r w:rsidRPr="00BF3E9A">
              <w:t xml:space="preserve">mix materials to the required plaster to water ratios ranging from 40 parts per 100 parts water to </w:t>
            </w:r>
            <w:r w:rsidR="001D6DDC">
              <w:br/>
            </w:r>
            <w:r w:rsidRPr="00BF3E9A">
              <w:t xml:space="preserve">70 parts </w:t>
            </w:r>
            <w:r w:rsidR="00353F21">
              <w:t>per</w:t>
            </w:r>
            <w:r w:rsidRPr="00BF3E9A">
              <w:t xml:space="preserve"> 100 parts water </w:t>
            </w:r>
          </w:p>
          <w:p w:rsidR="002C66ED" w:rsidRDefault="002C66ED" w:rsidP="00B20491">
            <w:pPr>
              <w:pStyle w:val="CTBD"/>
            </w:pPr>
            <w:r w:rsidRPr="00F97D5C">
              <w:t>cast architectural features using appropriate moulding techniques to produces items that are sound in construction and free of voids or blemishes</w:t>
            </w:r>
            <w:r w:rsidR="00245DB1">
              <w:t>.</w:t>
            </w:r>
          </w:p>
          <w:p w:rsidR="002C66ED" w:rsidRPr="00A05329" w:rsidRDefault="002C66ED" w:rsidP="0088481A">
            <w:pPr>
              <w:pStyle w:val="CTBB"/>
              <w:tabs>
                <w:tab w:val="clear" w:pos="709"/>
                <w:tab w:val="num" w:pos="567"/>
              </w:tabs>
            </w:pPr>
            <w:r w:rsidRPr="00A05329">
              <w:t>As a minimum, cast features must include:</w:t>
            </w:r>
          </w:p>
          <w:p w:rsidR="002C66ED" w:rsidRPr="00F97D5C" w:rsidRDefault="002C66ED" w:rsidP="00B20491">
            <w:pPr>
              <w:pStyle w:val="CTBD"/>
            </w:pPr>
            <w:r w:rsidRPr="00F97D5C">
              <w:t>one corbel or similar utilising, at a minimum, one four piece plaster mould</w:t>
            </w:r>
          </w:p>
          <w:p w:rsidR="002C66ED" w:rsidRPr="00F97D5C" w:rsidRDefault="002C66ED" w:rsidP="00B20491">
            <w:pPr>
              <w:pStyle w:val="CTBD"/>
            </w:pPr>
            <w:r w:rsidRPr="00F97D5C">
              <w:t>one feature utilising a synthetic rubber mould</w:t>
            </w:r>
          </w:p>
          <w:p w:rsidR="00BF3E9A" w:rsidRDefault="00BF3E9A" w:rsidP="00B20491">
            <w:pPr>
              <w:pStyle w:val="CTBD"/>
            </w:pPr>
            <w:r w:rsidRPr="00F97D5C">
              <w:t xml:space="preserve">one feature utilising a </w:t>
            </w:r>
            <w:r>
              <w:t>run casting process</w:t>
            </w:r>
          </w:p>
          <w:p w:rsidR="00BF3E9A" w:rsidRPr="00BF3E9A" w:rsidRDefault="002C66ED" w:rsidP="00B20491">
            <w:pPr>
              <w:pStyle w:val="CTBD"/>
            </w:pPr>
            <w:r w:rsidRPr="00F97D5C">
              <w:t xml:space="preserve">one </w:t>
            </w:r>
            <w:r w:rsidR="00BF3E9A">
              <w:t>length</w:t>
            </w:r>
            <w:r w:rsidRPr="00F97D5C">
              <w:t xml:space="preserve"> </w:t>
            </w:r>
            <w:r w:rsidR="00BF3E9A">
              <w:t>of ornamental cornice</w:t>
            </w:r>
          </w:p>
          <w:p w:rsidR="002C66ED" w:rsidRPr="00F97D5C" w:rsidRDefault="002C66ED" w:rsidP="00B20491">
            <w:pPr>
              <w:pStyle w:val="CTBD"/>
            </w:pPr>
            <w:r w:rsidRPr="00F97D5C">
              <w:t>at least one of the above features must include two gauge casting using appropriate reinforcement</w:t>
            </w:r>
          </w:p>
          <w:p w:rsidR="00EC1F92" w:rsidRPr="0050708F" w:rsidRDefault="002C66ED" w:rsidP="00B20491">
            <w:pPr>
              <w:pStyle w:val="CTBD"/>
            </w:pPr>
            <w:r w:rsidRPr="00F97D5C">
              <w:t>at least one of the above features must involve wet casting</w:t>
            </w:r>
            <w:r w:rsidR="00BF3E9A">
              <w:t xml:space="preserve"> that utilises accelerant.</w:t>
            </w:r>
          </w:p>
        </w:tc>
      </w:tr>
    </w:tbl>
    <w:p w:rsidR="005C04B3" w:rsidRDefault="005C04B3">
      <w:r>
        <w:rPr>
          <w:b/>
        </w:rPr>
        <w:br w:type="page"/>
      </w:r>
    </w:p>
    <w:p w:rsidR="0010249E" w:rsidRPr="0010249E" w:rsidRDefault="0010249E">
      <w:pPr>
        <w:rPr>
          <w:sz w:val="12"/>
          <w:szCs w:val="12"/>
        </w:rPr>
      </w:pPr>
    </w:p>
    <w:tbl>
      <w:tblPr>
        <w:tblW w:w="0" w:type="auto"/>
        <w:tblInd w:w="-34" w:type="dxa"/>
        <w:tblLayout w:type="fixed"/>
        <w:tblLook w:val="0000" w:firstRow="0" w:lastRow="0" w:firstColumn="0" w:lastColumn="0" w:noHBand="0" w:noVBand="0"/>
      </w:tblPr>
      <w:tblGrid>
        <w:gridCol w:w="2836"/>
        <w:gridCol w:w="6378"/>
      </w:tblGrid>
      <w:tr w:rsidR="00870BA0" w:rsidRPr="0050708F" w:rsidTr="00931033">
        <w:tc>
          <w:tcPr>
            <w:tcW w:w="2836" w:type="dxa"/>
          </w:tcPr>
          <w:p w:rsidR="00870BA0" w:rsidRPr="0050708F" w:rsidRDefault="00870BA0" w:rsidP="00901BD2">
            <w:pPr>
              <w:pStyle w:val="CH2"/>
            </w:pPr>
            <w:r w:rsidRPr="0050708F">
              <w:t>Context of and specific resources for assessment</w:t>
            </w:r>
          </w:p>
        </w:tc>
        <w:tc>
          <w:tcPr>
            <w:tcW w:w="6378" w:type="dxa"/>
          </w:tcPr>
          <w:p w:rsidR="00D63039" w:rsidRPr="00D63039" w:rsidRDefault="00D63039" w:rsidP="00602995">
            <w:pPr>
              <w:pStyle w:val="CTBB"/>
            </w:pPr>
            <w:r w:rsidRPr="00D63039">
              <w:t>The application of competency is to be assessed in the workplace or simulated workplace.</w:t>
            </w:r>
          </w:p>
          <w:p w:rsidR="00AD7DDE" w:rsidRDefault="00AD7DDE" w:rsidP="00AD7DDE">
            <w:pPr>
              <w:pStyle w:val="CTBB"/>
            </w:pPr>
            <w:r w:rsidRPr="00AD7DDE">
              <w:t>An assessment must be conducted using current workplace techniques, procedures, tools, equipment and materials, and in accordance with all legal work requirements.</w:t>
            </w:r>
          </w:p>
          <w:p w:rsidR="00BA75FA" w:rsidRDefault="00BA75FA" w:rsidP="00BA75FA">
            <w:pPr>
              <w:pStyle w:val="CTBB"/>
            </w:pPr>
            <w:r>
              <w:t>Evidence may include the results of projects, and evidence of the process the participant followed.</w:t>
            </w:r>
          </w:p>
          <w:p w:rsidR="00D63039" w:rsidRPr="00D63039" w:rsidRDefault="00D63039" w:rsidP="00602995">
            <w:pPr>
              <w:pStyle w:val="CTBB"/>
            </w:pPr>
            <w:r w:rsidRPr="00D63039">
              <w:t xml:space="preserve">The following resources </w:t>
            </w:r>
            <w:r w:rsidR="00455ECD">
              <w:t>are required</w:t>
            </w:r>
            <w:r w:rsidRPr="00D63039">
              <w:t>:</w:t>
            </w:r>
          </w:p>
          <w:p w:rsidR="00D63039" w:rsidRPr="0088481A" w:rsidRDefault="00A05329" w:rsidP="0088481A">
            <w:pPr>
              <w:pStyle w:val="CTBD"/>
            </w:pPr>
            <w:r w:rsidRPr="0088481A">
              <w:t>materials</w:t>
            </w:r>
            <w:r w:rsidR="00563FD0" w:rsidRPr="0088481A">
              <w:t>, tools</w:t>
            </w:r>
            <w:r w:rsidR="00245DB1" w:rsidRPr="0088481A">
              <w:t xml:space="preserve"> and equipment relevant to</w:t>
            </w:r>
            <w:r w:rsidR="002C66ED" w:rsidRPr="0088481A">
              <w:t xml:space="preserve"> </w:t>
            </w:r>
            <w:r w:rsidR="00837C1D" w:rsidRPr="0088481A">
              <w:t xml:space="preserve">casting </w:t>
            </w:r>
            <w:r w:rsidR="00D63039" w:rsidRPr="0088481A">
              <w:t>architectu</w:t>
            </w:r>
            <w:r w:rsidR="00837C1D" w:rsidRPr="0088481A">
              <w:t>ral features</w:t>
            </w:r>
            <w:r w:rsidR="002C66ED" w:rsidRPr="0088481A">
              <w:t xml:space="preserve"> in plaster</w:t>
            </w:r>
          </w:p>
          <w:p w:rsidR="00870BA0" w:rsidRPr="0088481A" w:rsidRDefault="00D63039" w:rsidP="0088481A">
            <w:pPr>
              <w:pStyle w:val="CTBD"/>
            </w:pPr>
            <w:r w:rsidRPr="0088481A">
              <w:t>specifications and work instructions</w:t>
            </w:r>
          </w:p>
          <w:p w:rsidR="00837C1D" w:rsidRPr="0088481A" w:rsidRDefault="00837C1D" w:rsidP="0088481A">
            <w:pPr>
              <w:pStyle w:val="CTBD"/>
            </w:pPr>
            <w:r w:rsidRPr="0088481A">
              <w:t xml:space="preserve">facilities to allow </w:t>
            </w:r>
            <w:r w:rsidR="00245DB1" w:rsidRPr="0088481A">
              <w:t xml:space="preserve">the </w:t>
            </w:r>
            <w:r w:rsidRPr="0088481A">
              <w:t>proper curing of cast items</w:t>
            </w:r>
          </w:p>
          <w:p w:rsidR="00837C1D" w:rsidRPr="0050708F" w:rsidRDefault="00837C1D" w:rsidP="0088481A">
            <w:pPr>
              <w:pStyle w:val="CTBD"/>
            </w:pPr>
            <w:r w:rsidRPr="0088481A">
              <w:t>sample models demonstrating expected levels of accuracy and finish.</w:t>
            </w:r>
          </w:p>
        </w:tc>
      </w:tr>
      <w:tr w:rsidR="00870BA0" w:rsidRPr="0050708F" w:rsidTr="00931033">
        <w:tc>
          <w:tcPr>
            <w:tcW w:w="2836" w:type="dxa"/>
          </w:tcPr>
          <w:p w:rsidR="00870BA0" w:rsidRPr="0050708F" w:rsidRDefault="00870BA0" w:rsidP="00901BD2">
            <w:pPr>
              <w:pStyle w:val="CH2"/>
            </w:pPr>
            <w:r w:rsidRPr="0050708F">
              <w:t>Method of assessment</w:t>
            </w:r>
          </w:p>
        </w:tc>
        <w:tc>
          <w:tcPr>
            <w:tcW w:w="6378" w:type="dxa"/>
          </w:tcPr>
          <w:p w:rsidR="00870BA0" w:rsidRDefault="00D63039" w:rsidP="00901BD2">
            <w:pPr>
              <w:pStyle w:val="CTBB"/>
            </w:pPr>
            <w:r>
              <w:t>A range of assessment methods should be used to assess practical skills and knowledge.</w:t>
            </w:r>
            <w:r w:rsidR="00B37D5E">
              <w:t xml:space="preserve"> </w:t>
            </w:r>
            <w:r>
              <w:t>The following examples are appropriate for this unit:</w:t>
            </w:r>
          </w:p>
          <w:p w:rsidR="00D63039" w:rsidRDefault="00D63039" w:rsidP="00B20491">
            <w:pPr>
              <w:pStyle w:val="CTBD"/>
            </w:pPr>
            <w:r>
              <w:t>direct observation of the candidate in a real workplace setting or simulated environment</w:t>
            </w:r>
          </w:p>
          <w:p w:rsidR="00D63039" w:rsidRDefault="00D63039" w:rsidP="00B20491">
            <w:pPr>
              <w:pStyle w:val="CTBD"/>
            </w:pPr>
            <w:r>
              <w:t>written and oral questioning to test underpinning knowledge and its application to casting architectural features in plaster</w:t>
            </w:r>
          </w:p>
          <w:p w:rsidR="00D63039" w:rsidRDefault="00D63039" w:rsidP="00B20491">
            <w:pPr>
              <w:pStyle w:val="CTBD"/>
            </w:pPr>
            <w:r>
              <w:t>project activities that allow the candidate to demonstrate the application of knowledge and skills</w:t>
            </w:r>
          </w:p>
          <w:p w:rsidR="00D63039" w:rsidRDefault="00D63039" w:rsidP="00B20491">
            <w:pPr>
              <w:pStyle w:val="CTBD"/>
            </w:pPr>
            <w:r>
              <w:t>review of portfolio evidence and third party workplace reports of on-the-job performance by the candidate</w:t>
            </w:r>
            <w:r w:rsidR="001654B5">
              <w:t>.</w:t>
            </w:r>
          </w:p>
          <w:p w:rsidR="00D63039" w:rsidRPr="0050708F" w:rsidRDefault="00D63039" w:rsidP="00901BD2">
            <w:pPr>
              <w:pStyle w:val="CTBB"/>
            </w:pPr>
            <w:r>
              <w:t>Holistic assessment with other units relevant to the industry sector, workplace and job role is recommended.</w:t>
            </w:r>
          </w:p>
        </w:tc>
      </w:tr>
    </w:tbl>
    <w:p w:rsidR="00870BA0" w:rsidRPr="00580DEA" w:rsidRDefault="00870BA0" w:rsidP="00870BA0">
      <w:pPr>
        <w:spacing w:before="240"/>
        <w:rPr>
          <w:rFonts w:cs="Arial"/>
          <w:b/>
          <w:sz w:val="22"/>
          <w:szCs w:val="22"/>
        </w:rPr>
      </w:pPr>
    </w:p>
    <w:p w:rsidR="000C32D3" w:rsidRDefault="000C32D3">
      <w:pPr>
        <w:rPr>
          <w:rFonts w:cs="Arial"/>
        </w:rPr>
      </w:pPr>
    </w:p>
    <w:p w:rsidR="00C27CEF" w:rsidRDefault="00C27CEF">
      <w:pPr>
        <w:rPr>
          <w:rFonts w:cs="Arial"/>
        </w:rPr>
        <w:sectPr w:rsidR="00C27CEF" w:rsidSect="00CE4130">
          <w:headerReference w:type="even" r:id="rId35"/>
          <w:headerReference w:type="default" r:id="rId36"/>
          <w:footerReference w:type="even" r:id="rId37"/>
          <w:pgSz w:w="11900" w:h="16840"/>
          <w:pgMar w:top="1134" w:right="1418" w:bottom="1134" w:left="1418" w:header="567" w:footer="567" w:gutter="0"/>
          <w:cols w:space="720"/>
        </w:sectPr>
      </w:pPr>
    </w:p>
    <w:p w:rsidR="000C32D3" w:rsidRPr="00E97232" w:rsidRDefault="00581278" w:rsidP="00E97232">
      <w:pPr>
        <w:pStyle w:val="CCT"/>
      </w:pPr>
      <w:bookmarkStart w:id="50" w:name="_Toc430097736"/>
      <w:r>
        <w:t>VU21854</w:t>
      </w:r>
      <w:r w:rsidR="00C27CEF">
        <w:t xml:space="preserve"> </w:t>
      </w:r>
      <w:r w:rsidR="00726F1F">
        <w:tab/>
      </w:r>
      <w:r w:rsidR="000C32D3" w:rsidRPr="00E97232">
        <w:t>Cast architectural features in cement</w:t>
      </w:r>
      <w:bookmarkEnd w:id="50"/>
    </w:p>
    <w:p w:rsidR="000C32D3" w:rsidRPr="006D003F" w:rsidRDefault="000C32D3" w:rsidP="006D003F"/>
    <w:tbl>
      <w:tblPr>
        <w:tblW w:w="0" w:type="auto"/>
        <w:tblInd w:w="-34" w:type="dxa"/>
        <w:tblLayout w:type="fixed"/>
        <w:tblLook w:val="0000" w:firstRow="0" w:lastRow="0" w:firstColumn="0" w:lastColumn="0" w:noHBand="0" w:noVBand="0"/>
      </w:tblPr>
      <w:tblGrid>
        <w:gridCol w:w="2836"/>
        <w:gridCol w:w="6378"/>
      </w:tblGrid>
      <w:tr w:rsidR="000C32D3" w:rsidRPr="00F97D5C" w:rsidTr="000C32D3">
        <w:tc>
          <w:tcPr>
            <w:tcW w:w="2836" w:type="dxa"/>
          </w:tcPr>
          <w:p w:rsidR="000C32D3" w:rsidRPr="00F97D5C" w:rsidRDefault="000C32D3" w:rsidP="006D003F">
            <w:pPr>
              <w:pStyle w:val="CH1"/>
            </w:pPr>
            <w:r w:rsidRPr="00F97D5C">
              <w:t>Unit Descriptor</w:t>
            </w:r>
          </w:p>
        </w:tc>
        <w:tc>
          <w:tcPr>
            <w:tcW w:w="6378" w:type="dxa"/>
          </w:tcPr>
          <w:p w:rsidR="000C32D3" w:rsidRPr="00F97D5C" w:rsidRDefault="000C32D3" w:rsidP="00642405">
            <w:pPr>
              <w:pStyle w:val="CBT"/>
            </w:pPr>
            <w:r w:rsidRPr="00F97D5C">
              <w:t xml:space="preserve">This unit </w:t>
            </w:r>
            <w:r w:rsidR="00F3681B">
              <w:t xml:space="preserve">describes the performance outcomes, skills and knowledge </w:t>
            </w:r>
            <w:r w:rsidRPr="00F97D5C">
              <w:t>required to cast a range of architectural features in cement-based materials</w:t>
            </w:r>
            <w:r w:rsidR="0055733D">
              <w:t>.</w:t>
            </w:r>
            <w:r w:rsidRPr="00F97D5C">
              <w:t xml:space="preserve"> </w:t>
            </w:r>
            <w:r w:rsidR="00726F1F">
              <w:t>Casting involves wet casting and pressed cement casting methods, mixing casting materials and handling items to allow proper curing and avoid possible damage prior to installation.</w:t>
            </w:r>
          </w:p>
        </w:tc>
      </w:tr>
    </w:tbl>
    <w:p w:rsidR="000C32D3" w:rsidRPr="006D003F" w:rsidRDefault="000C32D3" w:rsidP="006D003F"/>
    <w:tbl>
      <w:tblPr>
        <w:tblW w:w="0" w:type="auto"/>
        <w:tblInd w:w="-34" w:type="dxa"/>
        <w:tblLayout w:type="fixed"/>
        <w:tblLook w:val="0000" w:firstRow="0" w:lastRow="0" w:firstColumn="0" w:lastColumn="0" w:noHBand="0" w:noVBand="0"/>
      </w:tblPr>
      <w:tblGrid>
        <w:gridCol w:w="2836"/>
        <w:gridCol w:w="6378"/>
      </w:tblGrid>
      <w:tr w:rsidR="000C32D3" w:rsidRPr="00F97D5C" w:rsidTr="000C32D3">
        <w:tc>
          <w:tcPr>
            <w:tcW w:w="2836" w:type="dxa"/>
          </w:tcPr>
          <w:p w:rsidR="000C32D3" w:rsidRPr="00F97D5C" w:rsidRDefault="000C32D3" w:rsidP="006D003F">
            <w:pPr>
              <w:pStyle w:val="CH1"/>
            </w:pPr>
            <w:r w:rsidRPr="00F97D5C">
              <w:t>Employability Skills</w:t>
            </w:r>
          </w:p>
        </w:tc>
        <w:tc>
          <w:tcPr>
            <w:tcW w:w="6378" w:type="dxa"/>
          </w:tcPr>
          <w:p w:rsidR="000C32D3" w:rsidRPr="00F97D5C" w:rsidRDefault="000C32D3" w:rsidP="00642405">
            <w:pPr>
              <w:pStyle w:val="CBT"/>
            </w:pPr>
            <w:r w:rsidRPr="00F97D5C">
              <w:t>This unit contains employability skills.</w:t>
            </w:r>
          </w:p>
        </w:tc>
      </w:tr>
    </w:tbl>
    <w:p w:rsidR="000C32D3" w:rsidRPr="00911E14" w:rsidRDefault="000C32D3" w:rsidP="00911E14"/>
    <w:tbl>
      <w:tblPr>
        <w:tblW w:w="0" w:type="auto"/>
        <w:tblInd w:w="-34" w:type="dxa"/>
        <w:tblLayout w:type="fixed"/>
        <w:tblLook w:val="0000" w:firstRow="0" w:lastRow="0" w:firstColumn="0" w:lastColumn="0" w:noHBand="0" w:noVBand="0"/>
      </w:tblPr>
      <w:tblGrid>
        <w:gridCol w:w="2836"/>
        <w:gridCol w:w="6378"/>
      </w:tblGrid>
      <w:tr w:rsidR="000C32D3" w:rsidRPr="00F97D5C" w:rsidTr="000C32D3">
        <w:tc>
          <w:tcPr>
            <w:tcW w:w="2836" w:type="dxa"/>
          </w:tcPr>
          <w:p w:rsidR="000C32D3" w:rsidRPr="00F97D5C" w:rsidRDefault="000C32D3" w:rsidP="006D003F">
            <w:pPr>
              <w:pStyle w:val="CH1"/>
            </w:pPr>
            <w:r w:rsidRPr="00F97D5C">
              <w:t xml:space="preserve">Pre-requisite unit(s) </w:t>
            </w:r>
          </w:p>
        </w:tc>
        <w:tc>
          <w:tcPr>
            <w:tcW w:w="6378" w:type="dxa"/>
          </w:tcPr>
          <w:p w:rsidR="000C32D3" w:rsidRPr="00F97D5C" w:rsidRDefault="00FD2EC6" w:rsidP="00642405">
            <w:pPr>
              <w:pStyle w:val="CBT"/>
            </w:pPr>
            <w:r>
              <w:t>Nil</w:t>
            </w:r>
            <w:r w:rsidR="001654B5">
              <w:t>.</w:t>
            </w:r>
          </w:p>
        </w:tc>
      </w:tr>
    </w:tbl>
    <w:p w:rsidR="000C32D3" w:rsidRPr="00911E14" w:rsidRDefault="000C32D3" w:rsidP="00911E14"/>
    <w:tbl>
      <w:tblPr>
        <w:tblW w:w="0" w:type="auto"/>
        <w:tblInd w:w="-34" w:type="dxa"/>
        <w:tblLayout w:type="fixed"/>
        <w:tblLook w:val="0000" w:firstRow="0" w:lastRow="0" w:firstColumn="0" w:lastColumn="0" w:noHBand="0" w:noVBand="0"/>
      </w:tblPr>
      <w:tblGrid>
        <w:gridCol w:w="2836"/>
        <w:gridCol w:w="6378"/>
      </w:tblGrid>
      <w:tr w:rsidR="000C32D3" w:rsidRPr="00F97D5C" w:rsidTr="000C32D3">
        <w:tc>
          <w:tcPr>
            <w:tcW w:w="2836" w:type="dxa"/>
          </w:tcPr>
          <w:p w:rsidR="000C32D3" w:rsidRPr="00F97D5C" w:rsidRDefault="000C32D3" w:rsidP="006D003F">
            <w:pPr>
              <w:pStyle w:val="CH1"/>
            </w:pPr>
            <w:r w:rsidRPr="00F97D5C">
              <w:t>Application of the Unit</w:t>
            </w:r>
          </w:p>
        </w:tc>
        <w:tc>
          <w:tcPr>
            <w:tcW w:w="6378" w:type="dxa"/>
          </w:tcPr>
          <w:p w:rsidR="000C32D3" w:rsidRPr="00F97D5C" w:rsidRDefault="000C32D3" w:rsidP="00726F1F">
            <w:pPr>
              <w:pStyle w:val="CBT"/>
            </w:pPr>
            <w:r w:rsidRPr="00F97D5C">
              <w:t>This unit supports the attainment of skills and knowledge</w:t>
            </w:r>
            <w:r w:rsidR="000B2EE7">
              <w:t xml:space="preserve"> to cast architectural features in cement</w:t>
            </w:r>
            <w:r w:rsidR="00726F1F">
              <w:t>.</w:t>
            </w:r>
            <w:r w:rsidR="00B64AF3">
              <w:t xml:space="preserve"> The </w:t>
            </w:r>
            <w:r w:rsidR="00B64AF3" w:rsidRPr="00EE4ADA">
              <w:t>cast</w:t>
            </w:r>
            <w:r w:rsidR="00B64AF3">
              <w:t>ing of</w:t>
            </w:r>
            <w:r w:rsidR="00B64AF3" w:rsidRPr="00EE4ADA">
              <w:t xml:space="preserve"> a</w:t>
            </w:r>
            <w:r w:rsidR="00B64AF3">
              <w:t>rchitectural features in cement applies to a known workplace environment with established parameters and under general supervision.</w:t>
            </w:r>
            <w:r w:rsidR="00ED294F">
              <w:t xml:space="preserve"> </w:t>
            </w:r>
          </w:p>
        </w:tc>
      </w:tr>
    </w:tbl>
    <w:p w:rsidR="000C32D3" w:rsidRPr="00911E14" w:rsidRDefault="000C32D3" w:rsidP="00911E14"/>
    <w:tbl>
      <w:tblPr>
        <w:tblW w:w="0" w:type="auto"/>
        <w:tblInd w:w="-34" w:type="dxa"/>
        <w:tblLayout w:type="fixed"/>
        <w:tblLook w:val="0000" w:firstRow="0" w:lastRow="0" w:firstColumn="0" w:lastColumn="0" w:noHBand="0" w:noVBand="0"/>
      </w:tblPr>
      <w:tblGrid>
        <w:gridCol w:w="2836"/>
        <w:gridCol w:w="6378"/>
      </w:tblGrid>
      <w:tr w:rsidR="000C32D3" w:rsidRPr="00F97D5C" w:rsidTr="000C32D3">
        <w:tc>
          <w:tcPr>
            <w:tcW w:w="2836" w:type="dxa"/>
          </w:tcPr>
          <w:p w:rsidR="000C32D3" w:rsidRPr="00F97D5C" w:rsidRDefault="000C32D3" w:rsidP="006D003F">
            <w:pPr>
              <w:pStyle w:val="CH1"/>
            </w:pPr>
            <w:r w:rsidRPr="00F97D5C">
              <w:t>ELEMENT</w:t>
            </w:r>
          </w:p>
          <w:p w:rsidR="000C32D3" w:rsidRPr="00072E8D" w:rsidRDefault="000C32D3" w:rsidP="006D003F">
            <w:pPr>
              <w:spacing w:before="120" w:after="120"/>
              <w:rPr>
                <w:rFonts w:cs="Arial"/>
                <w:lang w:bidi="x-none"/>
              </w:rPr>
            </w:pPr>
            <w:r w:rsidRPr="00072E8D">
              <w:rPr>
                <w:rFonts w:cs="Arial"/>
              </w:rPr>
              <w:t xml:space="preserve">Elements describe the essential outcomes of a unit of competency. </w:t>
            </w:r>
          </w:p>
        </w:tc>
        <w:tc>
          <w:tcPr>
            <w:tcW w:w="6378" w:type="dxa"/>
          </w:tcPr>
          <w:p w:rsidR="000C32D3" w:rsidRPr="00F97D5C" w:rsidRDefault="000C32D3" w:rsidP="006D003F">
            <w:pPr>
              <w:pStyle w:val="CH1"/>
            </w:pPr>
            <w:r w:rsidRPr="00F97D5C">
              <w:t>PERFORMANCE CRITERIA</w:t>
            </w:r>
          </w:p>
          <w:p w:rsidR="000C32D3" w:rsidRPr="00072E8D" w:rsidRDefault="000C32D3" w:rsidP="006D003F">
            <w:pPr>
              <w:spacing w:before="120" w:after="120"/>
              <w:rPr>
                <w:rFonts w:cs="Arial"/>
              </w:rPr>
            </w:pPr>
            <w:r w:rsidRPr="00072E8D">
              <w:rPr>
                <w:rFonts w:cs="Arial"/>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0C32D3" w:rsidRPr="00F97D5C" w:rsidTr="000C32D3">
        <w:trPr>
          <w:trHeight w:val="4170"/>
        </w:trPr>
        <w:tc>
          <w:tcPr>
            <w:tcW w:w="2836" w:type="dxa"/>
          </w:tcPr>
          <w:p w:rsidR="000C32D3" w:rsidRPr="00F97D5C" w:rsidRDefault="000C32D3" w:rsidP="006D003F">
            <w:pPr>
              <w:spacing w:before="240"/>
              <w:ind w:left="567" w:hanging="567"/>
              <w:rPr>
                <w:rFonts w:cs="Arial"/>
                <w:sz w:val="22"/>
                <w:szCs w:val="22"/>
              </w:rPr>
            </w:pPr>
            <w:r w:rsidRPr="00F97D5C">
              <w:rPr>
                <w:rFonts w:cs="Arial"/>
                <w:sz w:val="22"/>
                <w:szCs w:val="22"/>
              </w:rPr>
              <w:t>1.</w:t>
            </w:r>
            <w:r w:rsidRPr="00F97D5C">
              <w:rPr>
                <w:rFonts w:cs="Arial"/>
                <w:sz w:val="22"/>
                <w:szCs w:val="22"/>
              </w:rPr>
              <w:tab/>
              <w:t>Plan and prepare for casting</w:t>
            </w:r>
            <w:r w:rsidR="006D4961">
              <w:rPr>
                <w:rFonts w:cs="Arial"/>
                <w:sz w:val="22"/>
                <w:szCs w:val="22"/>
              </w:rPr>
              <w:t xml:space="preserve"> in cement</w:t>
            </w:r>
          </w:p>
        </w:tc>
        <w:tc>
          <w:tcPr>
            <w:tcW w:w="6378" w:type="dxa"/>
          </w:tcPr>
          <w:p w:rsidR="000C32D3" w:rsidRPr="00F97D5C" w:rsidRDefault="000C32D3" w:rsidP="006D003F">
            <w:pPr>
              <w:spacing w:before="240"/>
              <w:ind w:left="567" w:hanging="567"/>
              <w:rPr>
                <w:rFonts w:cs="Arial"/>
                <w:sz w:val="22"/>
                <w:szCs w:val="22"/>
              </w:rPr>
            </w:pPr>
            <w:r w:rsidRPr="00F97D5C">
              <w:rPr>
                <w:rFonts w:cs="Arial"/>
                <w:sz w:val="22"/>
                <w:szCs w:val="22"/>
              </w:rPr>
              <w:t>1.1</w:t>
            </w:r>
            <w:r w:rsidRPr="00F97D5C">
              <w:rPr>
                <w:rFonts w:cs="Arial"/>
                <w:sz w:val="22"/>
                <w:szCs w:val="22"/>
              </w:rPr>
              <w:tab/>
            </w:r>
            <w:r w:rsidRPr="00034995">
              <w:rPr>
                <w:rFonts w:cs="Arial"/>
                <w:b/>
                <w:i/>
                <w:sz w:val="22"/>
                <w:szCs w:val="22"/>
              </w:rPr>
              <w:t>Work instructions</w:t>
            </w:r>
            <w:r w:rsidRPr="00F97D5C">
              <w:rPr>
                <w:rFonts w:cs="Arial"/>
                <w:sz w:val="22"/>
                <w:szCs w:val="22"/>
              </w:rPr>
              <w:t xml:space="preserve"> </w:t>
            </w:r>
            <w:r w:rsidR="006D4961">
              <w:rPr>
                <w:rFonts w:cs="Arial"/>
                <w:sz w:val="22"/>
                <w:szCs w:val="22"/>
              </w:rPr>
              <w:t xml:space="preserve">including plans, specifications, quality requirements </w:t>
            </w:r>
            <w:r w:rsidRPr="00F97D5C">
              <w:rPr>
                <w:rFonts w:cs="Arial"/>
                <w:sz w:val="22"/>
                <w:szCs w:val="22"/>
              </w:rPr>
              <w:t>and operational details are obtained from relevant</w:t>
            </w:r>
            <w:r w:rsidR="00F170D5">
              <w:rPr>
                <w:rFonts w:cs="Arial"/>
                <w:sz w:val="22"/>
                <w:szCs w:val="22"/>
              </w:rPr>
              <w:t xml:space="preserve"> </w:t>
            </w:r>
            <w:r w:rsidR="00240E37">
              <w:rPr>
                <w:rFonts w:cs="Arial"/>
                <w:sz w:val="22"/>
                <w:szCs w:val="22"/>
              </w:rPr>
              <w:t>sources</w:t>
            </w:r>
            <w:r w:rsidRPr="00F97D5C">
              <w:rPr>
                <w:rFonts w:cs="Arial"/>
                <w:i/>
                <w:sz w:val="22"/>
                <w:szCs w:val="22"/>
              </w:rPr>
              <w:t>,</w:t>
            </w:r>
            <w:r w:rsidRPr="00F97D5C">
              <w:rPr>
                <w:rFonts w:cs="Arial"/>
                <w:sz w:val="22"/>
                <w:szCs w:val="22"/>
              </w:rPr>
              <w:t xml:space="preserve"> </w:t>
            </w:r>
            <w:r w:rsidR="006D4961">
              <w:rPr>
                <w:rFonts w:cs="Arial"/>
                <w:sz w:val="22"/>
                <w:szCs w:val="22"/>
              </w:rPr>
              <w:t>interpreted</w:t>
            </w:r>
            <w:r w:rsidRPr="00F97D5C">
              <w:rPr>
                <w:rFonts w:cs="Arial"/>
                <w:sz w:val="22"/>
                <w:szCs w:val="22"/>
              </w:rPr>
              <w:t xml:space="preserve"> and applied to the </w:t>
            </w:r>
            <w:r w:rsidRPr="00034995">
              <w:rPr>
                <w:rFonts w:cs="Arial"/>
                <w:b/>
                <w:i/>
                <w:sz w:val="22"/>
                <w:szCs w:val="22"/>
              </w:rPr>
              <w:t>scope of work</w:t>
            </w:r>
            <w:r w:rsidRPr="00F97D5C">
              <w:rPr>
                <w:rFonts w:cs="Arial"/>
                <w:sz w:val="22"/>
                <w:szCs w:val="22"/>
              </w:rPr>
              <w:t xml:space="preserve"> performed.</w:t>
            </w:r>
          </w:p>
          <w:p w:rsidR="00CC62C6" w:rsidRPr="00D92FBD" w:rsidRDefault="000C32D3" w:rsidP="006D003F">
            <w:pPr>
              <w:autoSpaceDE w:val="0"/>
              <w:autoSpaceDN w:val="0"/>
              <w:adjustRightInd w:val="0"/>
              <w:spacing w:before="240"/>
              <w:ind w:left="567" w:hanging="567"/>
              <w:rPr>
                <w:rFonts w:cs="Arial"/>
                <w:sz w:val="22"/>
                <w:szCs w:val="22"/>
              </w:rPr>
            </w:pPr>
            <w:r w:rsidRPr="00F97D5C">
              <w:rPr>
                <w:rFonts w:cs="Arial"/>
                <w:sz w:val="22"/>
                <w:szCs w:val="22"/>
              </w:rPr>
              <w:t>1.2</w:t>
            </w:r>
            <w:r w:rsidRPr="00F97D5C">
              <w:rPr>
                <w:rFonts w:cs="Arial"/>
                <w:sz w:val="22"/>
                <w:szCs w:val="22"/>
              </w:rPr>
              <w:tab/>
            </w:r>
            <w:r w:rsidR="004E6EDE" w:rsidRPr="00034995">
              <w:rPr>
                <w:rFonts w:cs="Arial"/>
                <w:b/>
                <w:i/>
                <w:sz w:val="22"/>
                <w:szCs w:val="22"/>
              </w:rPr>
              <w:t>Occupational Health and</w:t>
            </w:r>
            <w:r w:rsidR="004E6EDE">
              <w:rPr>
                <w:rFonts w:cs="Arial"/>
                <w:sz w:val="22"/>
                <w:szCs w:val="22"/>
              </w:rPr>
              <w:t xml:space="preserve"> </w:t>
            </w:r>
            <w:r w:rsidRPr="00F97D5C">
              <w:rPr>
                <w:rFonts w:cs="Arial"/>
                <w:b/>
                <w:i/>
                <w:sz w:val="22"/>
                <w:szCs w:val="22"/>
              </w:rPr>
              <w:t>Safety (OHS)</w:t>
            </w:r>
            <w:r w:rsidR="004E6EDE">
              <w:rPr>
                <w:rFonts w:cs="Arial"/>
                <w:b/>
                <w:i/>
                <w:sz w:val="22"/>
                <w:szCs w:val="22"/>
              </w:rPr>
              <w:t>/Work Health and Safety (WHS)</w:t>
            </w:r>
            <w:r w:rsidRPr="00F97D5C">
              <w:rPr>
                <w:rFonts w:cs="Arial"/>
                <w:sz w:val="22"/>
                <w:szCs w:val="22"/>
              </w:rPr>
              <w:t xml:space="preserve"> </w:t>
            </w:r>
            <w:r w:rsidR="00CC62C6" w:rsidRPr="00D92FBD">
              <w:rPr>
                <w:rFonts w:cs="Arial"/>
                <w:sz w:val="22"/>
                <w:szCs w:val="22"/>
              </w:rPr>
              <w:t>requirements are</w:t>
            </w:r>
            <w:r w:rsidR="00CC62C6">
              <w:rPr>
                <w:rFonts w:cs="Arial"/>
                <w:sz w:val="22"/>
                <w:szCs w:val="22"/>
              </w:rPr>
              <w:t xml:space="preserve"> followed in accordance with safety plans, workplace policies and procedures.</w:t>
            </w:r>
            <w:r w:rsidR="00B37D5E">
              <w:rPr>
                <w:rFonts w:cs="Arial"/>
                <w:sz w:val="22"/>
                <w:szCs w:val="22"/>
              </w:rPr>
              <w:t xml:space="preserve"> </w:t>
            </w:r>
          </w:p>
          <w:p w:rsidR="000C32D3" w:rsidRPr="00F97D5C" w:rsidRDefault="000C32D3" w:rsidP="006D003F">
            <w:pPr>
              <w:spacing w:before="240"/>
              <w:ind w:left="567" w:hanging="567"/>
              <w:rPr>
                <w:rFonts w:cs="Arial"/>
                <w:sz w:val="22"/>
                <w:szCs w:val="22"/>
              </w:rPr>
            </w:pPr>
            <w:r w:rsidRPr="00F97D5C">
              <w:rPr>
                <w:rFonts w:cs="Arial"/>
                <w:sz w:val="22"/>
                <w:szCs w:val="22"/>
              </w:rPr>
              <w:t>1.3</w:t>
            </w:r>
            <w:r w:rsidRPr="00F97D5C">
              <w:rPr>
                <w:rFonts w:cs="Arial"/>
                <w:sz w:val="22"/>
                <w:szCs w:val="22"/>
              </w:rPr>
              <w:tab/>
            </w:r>
            <w:r w:rsidRPr="00F97D5C">
              <w:rPr>
                <w:rFonts w:cs="Arial"/>
                <w:b/>
                <w:i/>
                <w:sz w:val="22"/>
                <w:szCs w:val="22"/>
              </w:rPr>
              <w:t>Tools and equipment</w:t>
            </w:r>
            <w:r w:rsidRPr="00F97D5C">
              <w:rPr>
                <w:rFonts w:cs="Arial"/>
                <w:sz w:val="22"/>
                <w:szCs w:val="22"/>
              </w:rPr>
              <w:t xml:space="preserve"> selected to carry out tasks are consistent with the requirements of the job, checked for serviceability and any faults are rectified or reported prior to commencement.</w:t>
            </w:r>
          </w:p>
          <w:p w:rsidR="000C32D3" w:rsidRPr="00F97D5C" w:rsidRDefault="000C32D3" w:rsidP="006D003F">
            <w:pPr>
              <w:spacing w:before="240"/>
              <w:ind w:left="567" w:hanging="567"/>
              <w:rPr>
                <w:rFonts w:cs="Arial"/>
                <w:sz w:val="22"/>
                <w:szCs w:val="22"/>
              </w:rPr>
            </w:pPr>
            <w:r w:rsidRPr="00F97D5C">
              <w:rPr>
                <w:rFonts w:cs="Arial"/>
                <w:sz w:val="22"/>
                <w:szCs w:val="22"/>
              </w:rPr>
              <w:t>1.4</w:t>
            </w:r>
            <w:r w:rsidRPr="00F97D5C">
              <w:rPr>
                <w:rFonts w:cs="Arial"/>
                <w:sz w:val="22"/>
                <w:szCs w:val="22"/>
              </w:rPr>
              <w:tab/>
            </w:r>
            <w:r w:rsidR="00CC62C6" w:rsidRPr="00CC62C6">
              <w:rPr>
                <w:rFonts w:cs="Arial"/>
                <w:b/>
                <w:i/>
                <w:sz w:val="22"/>
                <w:szCs w:val="22"/>
              </w:rPr>
              <w:t>Casting methods</w:t>
            </w:r>
            <w:r w:rsidR="00CC62C6">
              <w:rPr>
                <w:rFonts w:cs="Arial"/>
                <w:sz w:val="22"/>
                <w:szCs w:val="22"/>
              </w:rPr>
              <w:t xml:space="preserve"> are considered and selected according to the given casting activity</w:t>
            </w:r>
            <w:r w:rsidR="00CC62C6" w:rsidRPr="00D92FBD">
              <w:rPr>
                <w:rFonts w:cs="Arial"/>
                <w:sz w:val="22"/>
                <w:szCs w:val="22"/>
              </w:rPr>
              <w:t>.</w:t>
            </w:r>
          </w:p>
          <w:p w:rsidR="00B64AF3" w:rsidRPr="00F97D5C" w:rsidRDefault="000C32D3" w:rsidP="00B64AF3">
            <w:pPr>
              <w:spacing w:before="240"/>
              <w:ind w:left="567" w:hanging="567"/>
              <w:rPr>
                <w:rFonts w:cs="Arial"/>
                <w:sz w:val="22"/>
                <w:szCs w:val="22"/>
              </w:rPr>
            </w:pPr>
            <w:r w:rsidRPr="00F97D5C">
              <w:rPr>
                <w:rFonts w:cs="Arial"/>
                <w:sz w:val="22"/>
                <w:szCs w:val="22"/>
              </w:rPr>
              <w:t>1.5</w:t>
            </w:r>
            <w:r w:rsidRPr="00F97D5C">
              <w:rPr>
                <w:rFonts w:cs="Arial"/>
                <w:sz w:val="22"/>
                <w:szCs w:val="22"/>
              </w:rPr>
              <w:tab/>
            </w:r>
            <w:r w:rsidRPr="00911E14">
              <w:rPr>
                <w:rFonts w:cs="Arial"/>
                <w:b/>
                <w:i/>
                <w:sz w:val="22"/>
                <w:szCs w:val="22"/>
              </w:rPr>
              <w:t>Materials</w:t>
            </w:r>
            <w:r w:rsidRPr="00911E14">
              <w:rPr>
                <w:rFonts w:cs="Arial"/>
                <w:b/>
                <w:sz w:val="22"/>
                <w:szCs w:val="22"/>
              </w:rPr>
              <w:t xml:space="preserve"> </w:t>
            </w:r>
            <w:r w:rsidRPr="00F97D5C">
              <w:rPr>
                <w:rFonts w:cs="Arial"/>
                <w:sz w:val="22"/>
                <w:szCs w:val="22"/>
              </w:rPr>
              <w:t>selected to carry out tasks are suited to the requirements of the job.</w:t>
            </w:r>
          </w:p>
        </w:tc>
      </w:tr>
      <w:tr w:rsidR="000C32D3" w:rsidRPr="00F97D5C" w:rsidTr="000C32D3">
        <w:tc>
          <w:tcPr>
            <w:tcW w:w="2836" w:type="dxa"/>
          </w:tcPr>
          <w:p w:rsidR="000C32D3" w:rsidRPr="00F97D5C" w:rsidRDefault="000C32D3" w:rsidP="006D003F">
            <w:pPr>
              <w:pStyle w:val="CH1"/>
              <w:rPr>
                <w:i/>
                <w:lang w:bidi="x-none"/>
              </w:rPr>
            </w:pPr>
            <w:r w:rsidRPr="00F97D5C">
              <w:br w:type="page"/>
              <w:t>ELEMENT</w:t>
            </w:r>
          </w:p>
        </w:tc>
        <w:tc>
          <w:tcPr>
            <w:tcW w:w="6378" w:type="dxa"/>
          </w:tcPr>
          <w:p w:rsidR="000C32D3" w:rsidRPr="00F97D5C" w:rsidRDefault="000C32D3" w:rsidP="006D003F">
            <w:pPr>
              <w:pStyle w:val="CH1"/>
            </w:pPr>
            <w:r w:rsidRPr="00F97D5C">
              <w:t>PERFORMANCE CRITERIA</w:t>
            </w:r>
          </w:p>
        </w:tc>
      </w:tr>
      <w:tr w:rsidR="00C67085" w:rsidRPr="00F97D5C" w:rsidTr="00C67085">
        <w:trPr>
          <w:trHeight w:val="1159"/>
        </w:trPr>
        <w:tc>
          <w:tcPr>
            <w:tcW w:w="2836" w:type="dxa"/>
          </w:tcPr>
          <w:p w:rsidR="00C67085" w:rsidRPr="00F97D5C" w:rsidRDefault="00C67085" w:rsidP="006D003F">
            <w:pPr>
              <w:spacing w:before="240"/>
              <w:ind w:left="567" w:hanging="567"/>
              <w:rPr>
                <w:rFonts w:cs="Arial"/>
              </w:rPr>
            </w:pPr>
          </w:p>
        </w:tc>
        <w:tc>
          <w:tcPr>
            <w:tcW w:w="6378" w:type="dxa"/>
          </w:tcPr>
          <w:p w:rsidR="00C67085" w:rsidRPr="00F97D5C" w:rsidRDefault="00C67085" w:rsidP="006D003F">
            <w:pPr>
              <w:spacing w:before="240"/>
              <w:ind w:left="567" w:hanging="567"/>
              <w:rPr>
                <w:rFonts w:cs="Arial"/>
              </w:rPr>
            </w:pPr>
            <w:r w:rsidRPr="00F97D5C">
              <w:rPr>
                <w:rFonts w:cs="Arial"/>
                <w:sz w:val="22"/>
                <w:szCs w:val="22"/>
              </w:rPr>
              <w:t>1.6</w:t>
            </w:r>
            <w:r w:rsidRPr="00F97D5C">
              <w:rPr>
                <w:rFonts w:cs="Arial"/>
                <w:sz w:val="22"/>
                <w:szCs w:val="22"/>
              </w:rPr>
              <w:tab/>
            </w:r>
            <w:r w:rsidRPr="00F97D5C">
              <w:rPr>
                <w:rFonts w:cs="Arial"/>
                <w:b/>
                <w:i/>
                <w:sz w:val="22"/>
                <w:szCs w:val="22"/>
              </w:rPr>
              <w:t>Environmental requirements</w:t>
            </w:r>
            <w:r w:rsidR="002E3E5E">
              <w:rPr>
                <w:rFonts w:cs="Arial"/>
                <w:sz w:val="22"/>
                <w:szCs w:val="22"/>
              </w:rPr>
              <w:t xml:space="preserve"> are identified and applied to</w:t>
            </w:r>
            <w:r w:rsidRPr="00F97D5C">
              <w:rPr>
                <w:rFonts w:cs="Arial"/>
                <w:sz w:val="22"/>
                <w:szCs w:val="22"/>
              </w:rPr>
              <w:t xml:space="preserve"> the job in accordance with the organisation’s environmental plan and statutory and legislative authority obligations</w:t>
            </w:r>
            <w:r w:rsidR="002E3E5E">
              <w:rPr>
                <w:rFonts w:cs="Arial"/>
                <w:sz w:val="22"/>
                <w:szCs w:val="22"/>
              </w:rPr>
              <w:t>.</w:t>
            </w:r>
          </w:p>
        </w:tc>
      </w:tr>
      <w:tr w:rsidR="000C32D3" w:rsidRPr="00F97D5C" w:rsidTr="000C32D3">
        <w:trPr>
          <w:trHeight w:val="1510"/>
        </w:trPr>
        <w:tc>
          <w:tcPr>
            <w:tcW w:w="2836" w:type="dxa"/>
          </w:tcPr>
          <w:p w:rsidR="000C32D3" w:rsidRPr="00F97D5C" w:rsidRDefault="000C32D3" w:rsidP="006D003F">
            <w:pPr>
              <w:spacing w:before="240"/>
              <w:ind w:left="567" w:hanging="567"/>
              <w:rPr>
                <w:rFonts w:cs="Arial"/>
                <w:sz w:val="22"/>
                <w:szCs w:val="22"/>
              </w:rPr>
            </w:pPr>
            <w:r w:rsidRPr="00F97D5C">
              <w:rPr>
                <w:rFonts w:cs="Arial"/>
                <w:sz w:val="22"/>
                <w:szCs w:val="22"/>
              </w:rPr>
              <w:t>2.</w:t>
            </w:r>
            <w:r w:rsidRPr="00F97D5C">
              <w:rPr>
                <w:rFonts w:cs="Arial"/>
                <w:sz w:val="22"/>
                <w:szCs w:val="22"/>
              </w:rPr>
              <w:tab/>
              <w:t>Prepare moulds for casting</w:t>
            </w:r>
          </w:p>
        </w:tc>
        <w:tc>
          <w:tcPr>
            <w:tcW w:w="6378" w:type="dxa"/>
          </w:tcPr>
          <w:p w:rsidR="00873412" w:rsidRPr="00F97D5C" w:rsidRDefault="000C32D3" w:rsidP="006D003F">
            <w:pPr>
              <w:spacing w:before="240"/>
              <w:ind w:left="567" w:hanging="567"/>
              <w:rPr>
                <w:rFonts w:cs="Arial"/>
                <w:sz w:val="22"/>
                <w:szCs w:val="22"/>
              </w:rPr>
            </w:pPr>
            <w:r w:rsidRPr="00F97D5C">
              <w:rPr>
                <w:rFonts w:cs="Arial"/>
                <w:sz w:val="22"/>
                <w:szCs w:val="22"/>
              </w:rPr>
              <w:t>2.1</w:t>
            </w:r>
            <w:r w:rsidRPr="00F97D5C">
              <w:rPr>
                <w:rFonts w:cs="Arial"/>
                <w:sz w:val="22"/>
                <w:szCs w:val="22"/>
              </w:rPr>
              <w:tab/>
              <w:t xml:space="preserve">Appropriate </w:t>
            </w:r>
            <w:r w:rsidRPr="00570FBE">
              <w:rPr>
                <w:rFonts w:cs="Arial"/>
                <w:sz w:val="22"/>
                <w:szCs w:val="22"/>
              </w:rPr>
              <w:t>mould</w:t>
            </w:r>
            <w:r w:rsidRPr="00F97D5C">
              <w:rPr>
                <w:rFonts w:cs="Arial"/>
                <w:sz w:val="22"/>
                <w:szCs w:val="22"/>
              </w:rPr>
              <w:t xml:space="preserve"> is selected to produce </w:t>
            </w:r>
            <w:r w:rsidR="00570FBE">
              <w:rPr>
                <w:rFonts w:cs="Arial"/>
                <w:sz w:val="22"/>
                <w:szCs w:val="22"/>
              </w:rPr>
              <w:t xml:space="preserve">the </w:t>
            </w:r>
            <w:r w:rsidRPr="00F97D5C">
              <w:rPr>
                <w:rFonts w:cs="Arial"/>
                <w:sz w:val="22"/>
                <w:szCs w:val="22"/>
              </w:rPr>
              <w:t xml:space="preserve">required </w:t>
            </w:r>
            <w:r w:rsidR="00570FBE">
              <w:rPr>
                <w:rFonts w:cs="Arial"/>
                <w:sz w:val="22"/>
                <w:szCs w:val="22"/>
              </w:rPr>
              <w:t>number of</w:t>
            </w:r>
            <w:r w:rsidR="00873412" w:rsidRPr="00F97D5C">
              <w:rPr>
                <w:rFonts w:cs="Arial"/>
                <w:sz w:val="22"/>
                <w:szCs w:val="22"/>
              </w:rPr>
              <w:t xml:space="preserve"> cast</w:t>
            </w:r>
            <w:r w:rsidR="00570FBE">
              <w:rPr>
                <w:rFonts w:cs="Arial"/>
                <w:sz w:val="22"/>
                <w:szCs w:val="22"/>
              </w:rPr>
              <w:t>ings</w:t>
            </w:r>
            <w:r w:rsidR="00873412" w:rsidRPr="00F97D5C">
              <w:rPr>
                <w:rFonts w:cs="Arial"/>
                <w:sz w:val="22"/>
                <w:szCs w:val="22"/>
              </w:rPr>
              <w:t>.</w:t>
            </w:r>
          </w:p>
          <w:p w:rsidR="000C32D3" w:rsidRPr="00F97D5C" w:rsidRDefault="000C32D3" w:rsidP="006D003F">
            <w:pPr>
              <w:spacing w:before="240"/>
              <w:ind w:left="567" w:hanging="567"/>
              <w:rPr>
                <w:rFonts w:cs="Arial"/>
                <w:sz w:val="22"/>
                <w:szCs w:val="22"/>
              </w:rPr>
            </w:pPr>
            <w:r w:rsidRPr="00F97D5C">
              <w:rPr>
                <w:rFonts w:cs="Arial"/>
                <w:sz w:val="22"/>
                <w:szCs w:val="22"/>
              </w:rPr>
              <w:t>2.2</w:t>
            </w:r>
            <w:r w:rsidRPr="00F97D5C">
              <w:rPr>
                <w:rFonts w:cs="Arial"/>
                <w:sz w:val="22"/>
                <w:szCs w:val="22"/>
              </w:rPr>
              <w:tab/>
              <w:t>Mould is checked for serviceability and identified flaws are repaired in accordance with work instructions.</w:t>
            </w:r>
            <w:r w:rsidR="00B37D5E">
              <w:rPr>
                <w:rFonts w:cs="Arial"/>
                <w:sz w:val="22"/>
                <w:szCs w:val="22"/>
              </w:rPr>
              <w:t xml:space="preserve"> </w:t>
            </w:r>
          </w:p>
          <w:p w:rsidR="000C32D3" w:rsidRPr="00F97D5C" w:rsidRDefault="000C32D3" w:rsidP="006D003F">
            <w:pPr>
              <w:spacing w:before="240"/>
              <w:ind w:left="567" w:hanging="567"/>
              <w:rPr>
                <w:rFonts w:cs="Arial"/>
                <w:sz w:val="22"/>
                <w:szCs w:val="22"/>
              </w:rPr>
            </w:pPr>
            <w:r w:rsidRPr="00F97D5C">
              <w:rPr>
                <w:rFonts w:cs="Arial"/>
                <w:sz w:val="22"/>
                <w:szCs w:val="22"/>
              </w:rPr>
              <w:t>2.</w:t>
            </w:r>
            <w:r w:rsidR="000E58FF">
              <w:rPr>
                <w:rFonts w:cs="Arial"/>
                <w:sz w:val="22"/>
                <w:szCs w:val="22"/>
              </w:rPr>
              <w:t>3</w:t>
            </w:r>
            <w:r w:rsidR="000E58FF">
              <w:rPr>
                <w:rFonts w:cs="Arial"/>
                <w:sz w:val="22"/>
                <w:szCs w:val="22"/>
              </w:rPr>
              <w:tab/>
              <w:t>Mould is prepared for casting using appropriate type and amount of release agent.</w:t>
            </w:r>
          </w:p>
        </w:tc>
      </w:tr>
      <w:tr w:rsidR="000C32D3" w:rsidRPr="00F97D5C" w:rsidTr="000C32D3">
        <w:trPr>
          <w:trHeight w:val="1740"/>
        </w:trPr>
        <w:tc>
          <w:tcPr>
            <w:tcW w:w="2836" w:type="dxa"/>
          </w:tcPr>
          <w:p w:rsidR="000C32D3" w:rsidRPr="00F97D5C" w:rsidRDefault="000C32D3" w:rsidP="006D003F">
            <w:pPr>
              <w:spacing w:before="240"/>
              <w:ind w:left="567" w:hanging="567"/>
              <w:rPr>
                <w:rFonts w:cs="Arial"/>
                <w:sz w:val="22"/>
                <w:szCs w:val="22"/>
              </w:rPr>
            </w:pPr>
            <w:r w:rsidRPr="00F97D5C">
              <w:rPr>
                <w:rFonts w:cs="Arial"/>
                <w:sz w:val="22"/>
                <w:szCs w:val="22"/>
              </w:rPr>
              <w:t>3.</w:t>
            </w:r>
            <w:r w:rsidRPr="00F97D5C">
              <w:rPr>
                <w:rFonts w:cs="Arial"/>
                <w:sz w:val="22"/>
                <w:szCs w:val="22"/>
              </w:rPr>
              <w:tab/>
              <w:t xml:space="preserve">Produce casts of architectural </w:t>
            </w:r>
            <w:r w:rsidR="000E58FF">
              <w:rPr>
                <w:rFonts w:cs="Arial"/>
                <w:sz w:val="22"/>
                <w:szCs w:val="22"/>
              </w:rPr>
              <w:t xml:space="preserve">features </w:t>
            </w:r>
          </w:p>
        </w:tc>
        <w:tc>
          <w:tcPr>
            <w:tcW w:w="6378" w:type="dxa"/>
          </w:tcPr>
          <w:p w:rsidR="000C32D3" w:rsidRPr="00F97D5C" w:rsidRDefault="000C32D3" w:rsidP="006D003F">
            <w:pPr>
              <w:spacing w:before="240"/>
              <w:ind w:left="567" w:hanging="567"/>
              <w:rPr>
                <w:rFonts w:cs="Arial"/>
                <w:sz w:val="22"/>
                <w:szCs w:val="22"/>
              </w:rPr>
            </w:pPr>
            <w:r w:rsidRPr="00F97D5C">
              <w:rPr>
                <w:rFonts w:cs="Arial"/>
                <w:sz w:val="22"/>
                <w:szCs w:val="22"/>
              </w:rPr>
              <w:t>3.1</w:t>
            </w:r>
            <w:r w:rsidRPr="00F97D5C">
              <w:rPr>
                <w:rFonts w:cs="Arial"/>
                <w:sz w:val="22"/>
                <w:szCs w:val="22"/>
              </w:rPr>
              <w:tab/>
              <w:t>Correct cement to sand to water ratio is selected to achieve appropriate material characteristics and volume.</w:t>
            </w:r>
          </w:p>
          <w:p w:rsidR="000C32D3" w:rsidRPr="00F97D5C" w:rsidRDefault="000C32D3" w:rsidP="006D003F">
            <w:pPr>
              <w:spacing w:before="240"/>
              <w:ind w:left="567" w:hanging="567"/>
              <w:rPr>
                <w:rFonts w:cs="Arial"/>
                <w:sz w:val="22"/>
                <w:szCs w:val="22"/>
              </w:rPr>
            </w:pPr>
            <w:r w:rsidRPr="00F97D5C">
              <w:rPr>
                <w:rFonts w:cs="Arial"/>
                <w:sz w:val="22"/>
                <w:szCs w:val="22"/>
              </w:rPr>
              <w:t>3.2</w:t>
            </w:r>
            <w:r w:rsidRPr="00F97D5C">
              <w:rPr>
                <w:rFonts w:cs="Arial"/>
                <w:sz w:val="22"/>
                <w:szCs w:val="22"/>
              </w:rPr>
              <w:tab/>
              <w:t>Appropriate mixing techniques are demonstrated to achieve a homogenous lump free blending of casting material.</w:t>
            </w:r>
          </w:p>
          <w:p w:rsidR="000C32D3" w:rsidRPr="00F97D5C" w:rsidRDefault="003A7015" w:rsidP="006D003F">
            <w:pPr>
              <w:spacing w:before="240"/>
              <w:ind w:left="567" w:hanging="567"/>
              <w:rPr>
                <w:rFonts w:cs="Arial"/>
                <w:sz w:val="22"/>
                <w:szCs w:val="22"/>
              </w:rPr>
            </w:pPr>
            <w:r>
              <w:rPr>
                <w:rFonts w:cs="Arial"/>
                <w:sz w:val="22"/>
                <w:szCs w:val="22"/>
              </w:rPr>
              <w:t>3.3</w:t>
            </w:r>
            <w:r>
              <w:rPr>
                <w:rFonts w:cs="Arial"/>
                <w:sz w:val="22"/>
                <w:szCs w:val="22"/>
              </w:rPr>
              <w:tab/>
            </w:r>
            <w:r w:rsidRPr="003A7015">
              <w:rPr>
                <w:rFonts w:cs="Arial"/>
                <w:b/>
                <w:i/>
                <w:sz w:val="22"/>
                <w:szCs w:val="22"/>
              </w:rPr>
              <w:t>Architectural features</w:t>
            </w:r>
            <w:r w:rsidR="000C32D3" w:rsidRPr="00F97D5C">
              <w:rPr>
                <w:rFonts w:cs="Arial"/>
                <w:sz w:val="22"/>
                <w:szCs w:val="22"/>
              </w:rPr>
              <w:t xml:space="preserve"> are cast using appropriate casting techniques and a solid product is produced, free of voids or blemishes.</w:t>
            </w:r>
          </w:p>
        </w:tc>
      </w:tr>
      <w:tr w:rsidR="000C32D3" w:rsidRPr="00F97D5C" w:rsidTr="000C32D3">
        <w:trPr>
          <w:trHeight w:val="2670"/>
        </w:trPr>
        <w:tc>
          <w:tcPr>
            <w:tcW w:w="2836" w:type="dxa"/>
          </w:tcPr>
          <w:p w:rsidR="000C32D3" w:rsidRPr="00F97D5C" w:rsidRDefault="00570FBE" w:rsidP="006D003F">
            <w:pPr>
              <w:spacing w:before="240"/>
              <w:ind w:left="567" w:hanging="567"/>
              <w:rPr>
                <w:rFonts w:cs="Arial"/>
                <w:sz w:val="22"/>
                <w:szCs w:val="22"/>
              </w:rPr>
            </w:pPr>
            <w:r>
              <w:rPr>
                <w:rFonts w:cs="Arial"/>
                <w:sz w:val="22"/>
                <w:szCs w:val="22"/>
              </w:rPr>
              <w:t>4.</w:t>
            </w:r>
            <w:r>
              <w:rPr>
                <w:rFonts w:cs="Arial"/>
                <w:sz w:val="22"/>
                <w:szCs w:val="22"/>
              </w:rPr>
              <w:tab/>
              <w:t xml:space="preserve">Carry out </w:t>
            </w:r>
            <w:r w:rsidR="000C32D3" w:rsidRPr="00F97D5C">
              <w:rPr>
                <w:rFonts w:cs="Arial"/>
                <w:sz w:val="22"/>
                <w:szCs w:val="22"/>
              </w:rPr>
              <w:t xml:space="preserve">de-moulding of cast </w:t>
            </w:r>
            <w:r w:rsidR="000C32D3" w:rsidRPr="003A7015">
              <w:rPr>
                <w:rFonts w:cs="Arial"/>
                <w:sz w:val="22"/>
                <w:szCs w:val="22"/>
              </w:rPr>
              <w:t>architectural features</w:t>
            </w:r>
          </w:p>
        </w:tc>
        <w:tc>
          <w:tcPr>
            <w:tcW w:w="6378" w:type="dxa"/>
          </w:tcPr>
          <w:p w:rsidR="000C32D3" w:rsidRPr="00F97D5C" w:rsidRDefault="000C32D3" w:rsidP="006D003F">
            <w:pPr>
              <w:spacing w:before="240"/>
              <w:ind w:left="567" w:hanging="567"/>
              <w:rPr>
                <w:rFonts w:cs="Arial"/>
                <w:sz w:val="22"/>
                <w:szCs w:val="22"/>
              </w:rPr>
            </w:pPr>
            <w:r w:rsidRPr="00F97D5C">
              <w:rPr>
                <w:rFonts w:cs="Arial"/>
                <w:sz w:val="22"/>
                <w:szCs w:val="22"/>
              </w:rPr>
              <w:t>4.1</w:t>
            </w:r>
            <w:r w:rsidRPr="00F97D5C">
              <w:rPr>
                <w:rFonts w:cs="Arial"/>
                <w:sz w:val="22"/>
                <w:szCs w:val="22"/>
              </w:rPr>
              <w:tab/>
              <w:t>Cast removal techniques are demonstrated which minimise damage to cast or mould.</w:t>
            </w:r>
          </w:p>
          <w:p w:rsidR="000C32D3" w:rsidRPr="00F97D5C" w:rsidRDefault="000C32D3" w:rsidP="006D003F">
            <w:pPr>
              <w:spacing w:before="240"/>
              <w:ind w:left="567" w:hanging="567"/>
              <w:rPr>
                <w:rFonts w:cs="Arial"/>
                <w:sz w:val="22"/>
                <w:szCs w:val="22"/>
              </w:rPr>
            </w:pPr>
            <w:r w:rsidRPr="00F97D5C">
              <w:rPr>
                <w:rFonts w:cs="Arial"/>
                <w:sz w:val="22"/>
                <w:szCs w:val="22"/>
              </w:rPr>
              <w:t>4.2</w:t>
            </w:r>
            <w:r w:rsidRPr="00F97D5C">
              <w:rPr>
                <w:rFonts w:cs="Arial"/>
                <w:sz w:val="22"/>
                <w:szCs w:val="22"/>
              </w:rPr>
              <w:tab/>
              <w:t>Cast items are inspected, damage is identified and appropriate repairs undertaken to restore cast to required level of finish.</w:t>
            </w:r>
          </w:p>
          <w:p w:rsidR="000C32D3" w:rsidRPr="00F97D5C" w:rsidRDefault="000C32D3" w:rsidP="006D003F">
            <w:pPr>
              <w:spacing w:before="240"/>
              <w:ind w:left="567" w:hanging="567"/>
              <w:rPr>
                <w:rFonts w:cs="Arial"/>
                <w:sz w:val="22"/>
                <w:szCs w:val="22"/>
              </w:rPr>
            </w:pPr>
            <w:r w:rsidRPr="00F97D5C">
              <w:rPr>
                <w:rFonts w:cs="Arial"/>
                <w:sz w:val="22"/>
                <w:szCs w:val="22"/>
              </w:rPr>
              <w:t>4.3</w:t>
            </w:r>
            <w:r w:rsidRPr="00F97D5C">
              <w:rPr>
                <w:rFonts w:cs="Arial"/>
                <w:sz w:val="22"/>
                <w:szCs w:val="22"/>
              </w:rPr>
              <w:tab/>
              <w:t>Salvage is removed from cast to restore surface finish.</w:t>
            </w:r>
          </w:p>
          <w:p w:rsidR="000C32D3" w:rsidRPr="00F97D5C" w:rsidRDefault="000C32D3" w:rsidP="006D003F">
            <w:pPr>
              <w:spacing w:before="240"/>
              <w:ind w:left="567" w:hanging="567"/>
              <w:rPr>
                <w:rFonts w:cs="Arial"/>
                <w:sz w:val="22"/>
                <w:szCs w:val="22"/>
              </w:rPr>
            </w:pPr>
            <w:r w:rsidRPr="00F97D5C">
              <w:rPr>
                <w:rFonts w:cs="Arial"/>
                <w:sz w:val="22"/>
                <w:szCs w:val="22"/>
              </w:rPr>
              <w:t>4.4</w:t>
            </w:r>
            <w:r w:rsidRPr="00F97D5C">
              <w:rPr>
                <w:rFonts w:cs="Arial"/>
                <w:sz w:val="22"/>
                <w:szCs w:val="22"/>
              </w:rPr>
              <w:tab/>
              <w:t>Completed items are stored to ensure most efficient curing process and to minimise risk of damage.</w:t>
            </w:r>
          </w:p>
          <w:p w:rsidR="000C32D3" w:rsidRPr="00F97D5C" w:rsidRDefault="000C32D3" w:rsidP="006D003F">
            <w:pPr>
              <w:spacing w:before="240"/>
              <w:ind w:left="567" w:hanging="567"/>
              <w:rPr>
                <w:rFonts w:cs="Arial"/>
                <w:sz w:val="22"/>
                <w:szCs w:val="22"/>
              </w:rPr>
            </w:pPr>
            <w:r w:rsidRPr="00F97D5C">
              <w:rPr>
                <w:rFonts w:cs="Arial"/>
                <w:sz w:val="22"/>
                <w:szCs w:val="22"/>
              </w:rPr>
              <w:t>4.5</w:t>
            </w:r>
            <w:r w:rsidRPr="00F97D5C">
              <w:rPr>
                <w:rFonts w:cs="Arial"/>
                <w:sz w:val="22"/>
                <w:szCs w:val="22"/>
              </w:rPr>
              <w:tab/>
              <w:t>Work is performed to mai</w:t>
            </w:r>
            <w:r w:rsidR="00245DB1">
              <w:rPr>
                <w:rFonts w:cs="Arial"/>
                <w:sz w:val="22"/>
                <w:szCs w:val="22"/>
              </w:rPr>
              <w:t>ntain a safe and healthy work</w:t>
            </w:r>
            <w:r w:rsidRPr="00F97D5C">
              <w:rPr>
                <w:rFonts w:cs="Arial"/>
                <w:sz w:val="22"/>
                <w:szCs w:val="22"/>
              </w:rPr>
              <w:t xml:space="preserve"> environment for self and others.</w:t>
            </w:r>
          </w:p>
        </w:tc>
      </w:tr>
      <w:tr w:rsidR="000C32D3" w:rsidRPr="00F97D5C" w:rsidTr="000C32D3">
        <w:trPr>
          <w:trHeight w:val="1850"/>
        </w:trPr>
        <w:tc>
          <w:tcPr>
            <w:tcW w:w="2836" w:type="dxa"/>
          </w:tcPr>
          <w:p w:rsidR="000C32D3" w:rsidRPr="00F97D5C" w:rsidRDefault="000C32D3" w:rsidP="006D003F">
            <w:pPr>
              <w:spacing w:before="240"/>
              <w:ind w:left="567" w:hanging="567"/>
              <w:rPr>
                <w:rFonts w:cs="Arial"/>
                <w:sz w:val="22"/>
                <w:szCs w:val="22"/>
              </w:rPr>
            </w:pPr>
            <w:r w:rsidRPr="00F97D5C">
              <w:rPr>
                <w:rFonts w:cs="Arial"/>
                <w:sz w:val="22"/>
                <w:szCs w:val="22"/>
              </w:rPr>
              <w:t>5.</w:t>
            </w:r>
            <w:r w:rsidRPr="00F97D5C">
              <w:rPr>
                <w:rFonts w:cs="Arial"/>
                <w:sz w:val="22"/>
                <w:szCs w:val="22"/>
              </w:rPr>
              <w:tab/>
              <w:t xml:space="preserve">Clean </w:t>
            </w:r>
            <w:r w:rsidR="00240E37">
              <w:rPr>
                <w:rFonts w:cs="Arial"/>
                <w:sz w:val="22"/>
                <w:szCs w:val="22"/>
              </w:rPr>
              <w:t>work area</w:t>
            </w:r>
          </w:p>
        </w:tc>
        <w:tc>
          <w:tcPr>
            <w:tcW w:w="6378" w:type="dxa"/>
          </w:tcPr>
          <w:p w:rsidR="000C32D3" w:rsidRPr="00F97D5C" w:rsidRDefault="000C32D3" w:rsidP="006D003F">
            <w:pPr>
              <w:spacing w:before="240"/>
              <w:ind w:left="567" w:hanging="567"/>
              <w:rPr>
                <w:rFonts w:cs="Arial"/>
                <w:sz w:val="22"/>
                <w:szCs w:val="22"/>
              </w:rPr>
            </w:pPr>
            <w:r w:rsidRPr="00F97D5C">
              <w:rPr>
                <w:rFonts w:cs="Arial"/>
                <w:sz w:val="22"/>
                <w:szCs w:val="22"/>
              </w:rPr>
              <w:t>5.1</w:t>
            </w:r>
            <w:r w:rsidRPr="00F97D5C">
              <w:rPr>
                <w:rFonts w:cs="Arial"/>
                <w:sz w:val="22"/>
                <w:szCs w:val="22"/>
              </w:rPr>
              <w:tab/>
              <w:t xml:space="preserve">Work area is cleaned and materials disposed of, reused or recycled in accordance with </w:t>
            </w:r>
            <w:r w:rsidRPr="00F97D5C">
              <w:rPr>
                <w:rFonts w:cs="Arial"/>
                <w:b/>
                <w:i/>
                <w:sz w:val="22"/>
                <w:szCs w:val="22"/>
              </w:rPr>
              <w:t>environmental requirements</w:t>
            </w:r>
            <w:r w:rsidRPr="00F97D5C">
              <w:rPr>
                <w:rFonts w:cs="Arial"/>
                <w:sz w:val="22"/>
                <w:szCs w:val="22"/>
              </w:rPr>
              <w:t xml:space="preserve">, </w:t>
            </w:r>
            <w:r w:rsidR="00245DB1">
              <w:rPr>
                <w:rFonts w:cs="Arial"/>
                <w:sz w:val="22"/>
                <w:szCs w:val="22"/>
              </w:rPr>
              <w:t xml:space="preserve">legislation such as regulations, </w:t>
            </w:r>
            <w:r w:rsidRPr="00F97D5C">
              <w:rPr>
                <w:rFonts w:cs="Arial"/>
                <w:sz w:val="22"/>
                <w:szCs w:val="22"/>
              </w:rPr>
              <w:t>codes of practice and job specifications.</w:t>
            </w:r>
          </w:p>
          <w:p w:rsidR="000C32D3" w:rsidRPr="00F97D5C" w:rsidRDefault="000C32D3" w:rsidP="006D003F">
            <w:pPr>
              <w:spacing w:before="240"/>
              <w:ind w:left="567" w:hanging="567"/>
              <w:rPr>
                <w:rFonts w:cs="Arial"/>
                <w:sz w:val="22"/>
                <w:szCs w:val="22"/>
              </w:rPr>
            </w:pPr>
            <w:r w:rsidRPr="00F97D5C">
              <w:rPr>
                <w:rFonts w:cs="Arial"/>
                <w:sz w:val="22"/>
                <w:szCs w:val="22"/>
              </w:rPr>
              <w:t>5.2</w:t>
            </w:r>
            <w:r w:rsidRPr="00F97D5C">
              <w:rPr>
                <w:rFonts w:cs="Arial"/>
                <w:sz w:val="22"/>
                <w:szCs w:val="22"/>
              </w:rPr>
              <w:tab/>
              <w:t>Tools and equipment are cleaned, checked, maintained and stored in accordance with manufactures’ recommendations and standard work practices.</w:t>
            </w:r>
          </w:p>
        </w:tc>
      </w:tr>
    </w:tbl>
    <w:p w:rsidR="00C67085" w:rsidRPr="00F97D5C" w:rsidRDefault="00C67085" w:rsidP="00AA6B40"/>
    <w:p w:rsidR="00C67085" w:rsidRPr="00F97D5C" w:rsidRDefault="00C67085">
      <w:r w:rsidRPr="00F97D5C">
        <w:br w:type="page"/>
      </w:r>
    </w:p>
    <w:tbl>
      <w:tblPr>
        <w:tblW w:w="9356" w:type="dxa"/>
        <w:tblInd w:w="108" w:type="dxa"/>
        <w:tblLayout w:type="fixed"/>
        <w:tblLook w:val="0000" w:firstRow="0" w:lastRow="0" w:firstColumn="0" w:lastColumn="0" w:noHBand="0" w:noVBand="0"/>
      </w:tblPr>
      <w:tblGrid>
        <w:gridCol w:w="9356"/>
      </w:tblGrid>
      <w:tr w:rsidR="00C67085" w:rsidRPr="00F97D5C" w:rsidTr="0088481A">
        <w:trPr>
          <w:trHeight w:val="1377"/>
        </w:trPr>
        <w:tc>
          <w:tcPr>
            <w:tcW w:w="9356" w:type="dxa"/>
          </w:tcPr>
          <w:p w:rsidR="00C67085" w:rsidRPr="00F97D5C" w:rsidRDefault="00C67085" w:rsidP="006D003F">
            <w:pPr>
              <w:pStyle w:val="CH1"/>
            </w:pPr>
            <w:r w:rsidRPr="00F97D5C">
              <w:t>REQUIRED SKILLS AND KNOWLEDGE</w:t>
            </w:r>
          </w:p>
          <w:p w:rsidR="00C67085" w:rsidRPr="006D003F" w:rsidRDefault="00C67085" w:rsidP="006D003F">
            <w:pPr>
              <w:spacing w:before="120"/>
              <w:rPr>
                <w:rFonts w:cs="Arial"/>
              </w:rPr>
            </w:pPr>
            <w:r w:rsidRPr="006D003F">
              <w:rPr>
                <w:rFonts w:cs="Arial"/>
              </w:rPr>
              <w:t>This describes the essential skil</w:t>
            </w:r>
            <w:r w:rsidR="000E58FF" w:rsidRPr="006D003F">
              <w:rPr>
                <w:rFonts w:cs="Arial"/>
              </w:rPr>
              <w:t xml:space="preserve">ls and knowledge </w:t>
            </w:r>
            <w:r w:rsidRPr="006D003F">
              <w:rPr>
                <w:rFonts w:cs="Arial"/>
              </w:rPr>
              <w:t>required for this unit.</w:t>
            </w:r>
          </w:p>
          <w:p w:rsidR="00C67085" w:rsidRPr="006D003F" w:rsidRDefault="00C67085" w:rsidP="00642405">
            <w:pPr>
              <w:pStyle w:val="CBT"/>
              <w:rPr>
                <w:b/>
              </w:rPr>
            </w:pPr>
            <w:r w:rsidRPr="006D003F">
              <w:rPr>
                <w:b/>
              </w:rPr>
              <w:t>Required skills</w:t>
            </w:r>
          </w:p>
          <w:p w:rsidR="00C67085" w:rsidRPr="000E58FF" w:rsidRDefault="00C67085" w:rsidP="00633740">
            <w:pPr>
              <w:pStyle w:val="CBB"/>
            </w:pPr>
            <w:r w:rsidRPr="000E58FF">
              <w:t>Communication skills to:</w:t>
            </w:r>
          </w:p>
          <w:p w:rsidR="00C67085" w:rsidRPr="000E58FF" w:rsidRDefault="00245DB1" w:rsidP="00633740">
            <w:pPr>
              <w:pStyle w:val="CBD"/>
            </w:pPr>
            <w:r>
              <w:t xml:space="preserve">discuss and </w:t>
            </w:r>
            <w:r w:rsidR="009D2935">
              <w:t>interpret work</w:t>
            </w:r>
            <w:r>
              <w:t xml:space="preserve"> </w:t>
            </w:r>
            <w:r w:rsidR="00C67085" w:rsidRPr="000E58FF">
              <w:t>requirements</w:t>
            </w:r>
          </w:p>
          <w:p w:rsidR="00C67085" w:rsidRPr="000E58FF" w:rsidRDefault="00C67085" w:rsidP="00633740">
            <w:pPr>
              <w:pStyle w:val="CBD"/>
            </w:pPr>
            <w:r w:rsidRPr="000E58FF">
              <w:t>follow instructions</w:t>
            </w:r>
          </w:p>
          <w:p w:rsidR="00C67085" w:rsidRPr="000E58FF" w:rsidRDefault="00C67085" w:rsidP="00633740">
            <w:pPr>
              <w:pStyle w:val="CBD"/>
            </w:pPr>
            <w:r w:rsidRPr="000E58FF">
              <w:t xml:space="preserve">read and interpret: </w:t>
            </w:r>
          </w:p>
          <w:p w:rsidR="00C67085" w:rsidRPr="00D656BC" w:rsidRDefault="00C67085" w:rsidP="00D656BC">
            <w:pPr>
              <w:pStyle w:val="CBS"/>
            </w:pPr>
            <w:r w:rsidRPr="00D656BC">
              <w:t>documentation from a variety of sources</w:t>
            </w:r>
          </w:p>
          <w:p w:rsidR="00C67085" w:rsidRPr="00D656BC" w:rsidRDefault="00C67085" w:rsidP="00D656BC">
            <w:pPr>
              <w:pStyle w:val="CBS"/>
            </w:pPr>
            <w:r w:rsidRPr="00D656BC">
              <w:t xml:space="preserve">drawings and specifications </w:t>
            </w:r>
          </w:p>
          <w:p w:rsidR="00C67085" w:rsidRPr="003952CF" w:rsidRDefault="00C67085" w:rsidP="00633740">
            <w:pPr>
              <w:pStyle w:val="CBD"/>
            </w:pPr>
            <w:r w:rsidRPr="000E58FF">
              <w:t xml:space="preserve">report faults </w:t>
            </w:r>
            <w:r w:rsidR="00245DB1">
              <w:t xml:space="preserve">in tools, equipment, materials and processes to appropriate </w:t>
            </w:r>
            <w:r w:rsidR="00245DB1" w:rsidRPr="003952CF">
              <w:t>personnel</w:t>
            </w:r>
          </w:p>
          <w:p w:rsidR="00C67085" w:rsidRPr="003952CF" w:rsidRDefault="00C67085" w:rsidP="00633740">
            <w:pPr>
              <w:pStyle w:val="CBD"/>
            </w:pPr>
            <w:r w:rsidRPr="003952CF">
              <w:t xml:space="preserve">use and interpret </w:t>
            </w:r>
            <w:r w:rsidR="00560052" w:rsidRPr="003952CF">
              <w:t>non-verbal</w:t>
            </w:r>
            <w:r w:rsidRPr="003952CF">
              <w:t xml:space="preserve"> communication, such as hand signals </w:t>
            </w:r>
          </w:p>
          <w:p w:rsidR="009D2935" w:rsidRPr="003952CF" w:rsidRDefault="009D2935" w:rsidP="009D2935">
            <w:pPr>
              <w:pStyle w:val="CBB"/>
            </w:pPr>
            <w:r w:rsidRPr="003952CF">
              <w:t>Literacy skills to:</w:t>
            </w:r>
          </w:p>
          <w:p w:rsidR="009D2935" w:rsidRPr="003952CF" w:rsidRDefault="009D2935" w:rsidP="0088481A">
            <w:pPr>
              <w:pStyle w:val="CBD"/>
            </w:pPr>
            <w:r w:rsidRPr="003952CF">
              <w:t>research information for restoration projects</w:t>
            </w:r>
          </w:p>
          <w:p w:rsidR="009D2935" w:rsidRPr="003952CF" w:rsidRDefault="009D2935" w:rsidP="0088481A">
            <w:pPr>
              <w:pStyle w:val="CBD"/>
            </w:pPr>
            <w:r w:rsidRPr="003952CF">
              <w:t>comprehend, record and maintain workplace documentation</w:t>
            </w:r>
          </w:p>
          <w:p w:rsidR="009D2935" w:rsidRPr="003952CF" w:rsidRDefault="009D2935" w:rsidP="0088481A">
            <w:pPr>
              <w:pStyle w:val="CBD"/>
            </w:pPr>
            <w:r w:rsidRPr="003952CF">
              <w:t>interpret drawings and project related information</w:t>
            </w:r>
          </w:p>
          <w:p w:rsidR="00387B1D" w:rsidRPr="003952CF" w:rsidRDefault="00387B1D" w:rsidP="00633740">
            <w:pPr>
              <w:pStyle w:val="CBB"/>
            </w:pPr>
            <w:r w:rsidRPr="003952CF">
              <w:t>Numeracy skills to:</w:t>
            </w:r>
          </w:p>
          <w:p w:rsidR="002E74FB" w:rsidRDefault="00387B1D" w:rsidP="0088481A">
            <w:pPr>
              <w:pStyle w:val="CBD"/>
            </w:pPr>
            <w:r w:rsidRPr="003952CF">
              <w:t xml:space="preserve">apply appropriate mathematical calculations </w:t>
            </w:r>
            <w:r w:rsidRPr="000E58FF">
              <w:t>for casting a</w:t>
            </w:r>
            <w:r w:rsidR="00D50623" w:rsidRPr="000E58FF">
              <w:t>rchitectural features in cement</w:t>
            </w:r>
            <w:r w:rsidRPr="000E58FF">
              <w:t xml:space="preserve"> including mixing rat</w:t>
            </w:r>
            <w:r w:rsidR="00211EF3">
              <w:t>ios, estimation and measurement</w:t>
            </w:r>
          </w:p>
          <w:p w:rsidR="00C67085" w:rsidRPr="000E58FF" w:rsidRDefault="00C67085" w:rsidP="00633740">
            <w:pPr>
              <w:pStyle w:val="CBB"/>
            </w:pPr>
            <w:r w:rsidRPr="000E58FF">
              <w:t>Problem solving skills to:</w:t>
            </w:r>
          </w:p>
          <w:p w:rsidR="009D2935" w:rsidRDefault="009D2935" w:rsidP="009D2935">
            <w:pPr>
              <w:pStyle w:val="CBD"/>
            </w:pPr>
            <w:r>
              <w:t>recognise and respond to variations in manufacturing processes and identify faults in tools, equipment, materials or process</w:t>
            </w:r>
          </w:p>
          <w:p w:rsidR="009D2935" w:rsidRDefault="009D2935" w:rsidP="009D2935">
            <w:pPr>
              <w:pStyle w:val="CBD"/>
            </w:pPr>
            <w:r>
              <w:t xml:space="preserve">move and store materials and components using MSDS information and instructions and manufacturing process </w:t>
            </w:r>
          </w:p>
          <w:p w:rsidR="00C67085" w:rsidRPr="000E58FF" w:rsidRDefault="00C417C3" w:rsidP="00633740">
            <w:pPr>
              <w:pStyle w:val="CBB"/>
            </w:pPr>
            <w:r>
              <w:t>Self-managemen</w:t>
            </w:r>
            <w:r w:rsidRPr="000E58FF">
              <w:t>t</w:t>
            </w:r>
            <w:r w:rsidR="008424E3" w:rsidRPr="000E58FF">
              <w:t xml:space="preserve"> </w:t>
            </w:r>
            <w:r w:rsidR="00C67085" w:rsidRPr="000E58FF">
              <w:t>skills to:</w:t>
            </w:r>
          </w:p>
          <w:p w:rsidR="008424E3" w:rsidRDefault="00C67085" w:rsidP="008424E3">
            <w:pPr>
              <w:pStyle w:val="CBD"/>
            </w:pPr>
            <w:r w:rsidRPr="000E58FF">
              <w:t xml:space="preserve">plan and </w:t>
            </w:r>
            <w:r w:rsidR="008424E3">
              <w:t>execute work according to instructions</w:t>
            </w:r>
          </w:p>
          <w:p w:rsidR="008424E3" w:rsidRDefault="008424E3" w:rsidP="008424E3">
            <w:pPr>
              <w:pStyle w:val="CBD"/>
            </w:pPr>
            <w:r>
              <w:t>complete and evaluate performance according to the job task</w:t>
            </w:r>
          </w:p>
          <w:p w:rsidR="00A20818" w:rsidRDefault="008424E3" w:rsidP="008424E3">
            <w:pPr>
              <w:pStyle w:val="CBD"/>
            </w:pPr>
            <w:r>
              <w:t xml:space="preserve">Casting skills to produce architectural features in cement  </w:t>
            </w:r>
          </w:p>
          <w:p w:rsidR="00C67085" w:rsidRPr="000E58FF" w:rsidRDefault="00C67085" w:rsidP="00633740">
            <w:pPr>
              <w:pStyle w:val="CBB"/>
            </w:pPr>
            <w:r w:rsidRPr="000E58FF">
              <w:t>Teamwork skills to:</w:t>
            </w:r>
          </w:p>
          <w:p w:rsidR="000A32BD" w:rsidRPr="000E58FF" w:rsidRDefault="00C67085" w:rsidP="003D5F31">
            <w:pPr>
              <w:pStyle w:val="CBD"/>
            </w:pPr>
            <w:r w:rsidRPr="000E58FF">
              <w:t xml:space="preserve">work with others to action tasks </w:t>
            </w:r>
            <w:r w:rsidR="00455ECD">
              <w:t>U</w:t>
            </w:r>
            <w:r w:rsidR="008424E3" w:rsidRPr="008424E3">
              <w:t>se and maintain a range of tools and equipment efficiently and safely, including breathing apparatus and hand signalling</w:t>
            </w:r>
          </w:p>
          <w:p w:rsidR="00704309" w:rsidRDefault="00040228" w:rsidP="00040228">
            <w:pPr>
              <w:pStyle w:val="CBB"/>
            </w:pPr>
            <w:r>
              <w:t>U</w:t>
            </w:r>
            <w:r w:rsidR="00633740">
              <w:t>se tools and materials</w:t>
            </w:r>
            <w:r w:rsidR="00633740" w:rsidRPr="00704309">
              <w:t xml:space="preserve"> sustainably with minimal wastage</w:t>
            </w:r>
          </w:p>
          <w:p w:rsidR="00C67085" w:rsidRPr="00F97D5C" w:rsidRDefault="00040228" w:rsidP="00040228">
            <w:pPr>
              <w:pStyle w:val="CBB"/>
            </w:pPr>
            <w:r w:rsidRPr="004B42B0">
              <w:rPr>
                <w:color w:val="000000" w:themeColor="text1"/>
              </w:rPr>
              <w:t xml:space="preserve">Follow </w:t>
            </w:r>
            <w:r w:rsidR="000A32BD" w:rsidRPr="004B42B0">
              <w:rPr>
                <w:color w:val="000000" w:themeColor="text1"/>
              </w:rPr>
              <w:t>enterprise OHS</w:t>
            </w:r>
            <w:r w:rsidR="000E58FF" w:rsidRPr="004B42B0">
              <w:rPr>
                <w:color w:val="000000" w:themeColor="text1"/>
              </w:rPr>
              <w:t>/WHS</w:t>
            </w:r>
            <w:r w:rsidR="000A32BD" w:rsidRPr="004B42B0">
              <w:rPr>
                <w:color w:val="000000" w:themeColor="text1"/>
              </w:rPr>
              <w:t xml:space="preserve"> requirements</w:t>
            </w:r>
            <w:r w:rsidR="000E58FF">
              <w:t>.</w:t>
            </w:r>
          </w:p>
        </w:tc>
      </w:tr>
      <w:tr w:rsidR="00633740" w:rsidRPr="00F97D5C" w:rsidTr="00E67696">
        <w:trPr>
          <w:trHeight w:val="1944"/>
        </w:trPr>
        <w:tc>
          <w:tcPr>
            <w:tcW w:w="9356" w:type="dxa"/>
          </w:tcPr>
          <w:p w:rsidR="00633740" w:rsidRPr="00633740" w:rsidRDefault="00633740" w:rsidP="00633740">
            <w:pPr>
              <w:pStyle w:val="CBT"/>
              <w:rPr>
                <w:b/>
              </w:rPr>
            </w:pPr>
            <w:r w:rsidRPr="00633740">
              <w:rPr>
                <w:b/>
              </w:rPr>
              <w:t xml:space="preserve">Required knowledge </w:t>
            </w:r>
          </w:p>
          <w:p w:rsidR="00633740" w:rsidRDefault="00203368" w:rsidP="00C1084F">
            <w:pPr>
              <w:pStyle w:val="CBB"/>
            </w:pPr>
            <w:r>
              <w:t>Safety plans</w:t>
            </w:r>
            <w:r w:rsidR="00A46CAC" w:rsidRPr="00901795">
              <w:t xml:space="preserve"> </w:t>
            </w:r>
            <w:r w:rsidR="00E67696" w:rsidRPr="00901795">
              <w:t>for work tasks</w:t>
            </w:r>
          </w:p>
          <w:p w:rsidR="00633740" w:rsidRPr="00F4019A" w:rsidRDefault="00633740" w:rsidP="00C1084F">
            <w:pPr>
              <w:pStyle w:val="CBB"/>
            </w:pPr>
            <w:r w:rsidRPr="00F4019A">
              <w:t>OHS/WHS policies and procedures used in the construction industry</w:t>
            </w:r>
          </w:p>
          <w:p w:rsidR="00633740" w:rsidRDefault="00633740" w:rsidP="00C1084F">
            <w:pPr>
              <w:pStyle w:val="CBB"/>
            </w:pPr>
            <w:r w:rsidRPr="000E58FF">
              <w:t xml:space="preserve">Materials </w:t>
            </w:r>
            <w:r>
              <w:t xml:space="preserve">and tool storage </w:t>
            </w:r>
            <w:r w:rsidR="00240E37">
              <w:t>requirements</w:t>
            </w:r>
          </w:p>
          <w:p w:rsidR="00633740" w:rsidRPr="000E58FF" w:rsidRDefault="00633740" w:rsidP="00C1084F">
            <w:pPr>
              <w:pStyle w:val="CBB"/>
            </w:pPr>
            <w:r>
              <w:t>E</w:t>
            </w:r>
            <w:r w:rsidRPr="000E58FF">
              <w:t xml:space="preserve">nvironmentally friendly waste management </w:t>
            </w:r>
            <w:r>
              <w:t>practices</w:t>
            </w:r>
          </w:p>
          <w:p w:rsidR="00633740" w:rsidRPr="000E58FF" w:rsidRDefault="00633740" w:rsidP="00C1084F">
            <w:pPr>
              <w:pStyle w:val="CBB"/>
            </w:pPr>
            <w:r w:rsidRPr="000E58FF">
              <w:t xml:space="preserve">Material safety data sheets (MSDS) </w:t>
            </w:r>
            <w:r>
              <w:t>relevant to the task</w:t>
            </w:r>
          </w:p>
          <w:p w:rsidR="00633740" w:rsidRDefault="00633740" w:rsidP="00C1084F">
            <w:pPr>
              <w:pStyle w:val="CBB"/>
            </w:pPr>
            <w:r w:rsidRPr="000E58FF">
              <w:t>Cement casting terminology</w:t>
            </w:r>
          </w:p>
          <w:p w:rsidR="00633740" w:rsidRPr="00463724" w:rsidRDefault="00633740" w:rsidP="00C1084F">
            <w:pPr>
              <w:pStyle w:val="CBB"/>
            </w:pPr>
            <w:r w:rsidRPr="00463724">
              <w:t xml:space="preserve">Architectural styling for commercial, heritage and new housing </w:t>
            </w:r>
            <w:r>
              <w:t>applications</w:t>
            </w:r>
          </w:p>
          <w:p w:rsidR="00633740" w:rsidRPr="000E58FF" w:rsidRDefault="00633740" w:rsidP="00C1084F">
            <w:pPr>
              <w:pStyle w:val="CBB"/>
            </w:pPr>
            <w:r w:rsidRPr="000E58FF">
              <w:t>Casting tools and equipment and their applications</w:t>
            </w:r>
          </w:p>
          <w:p w:rsidR="00633740" w:rsidRPr="000E58FF" w:rsidRDefault="00633740" w:rsidP="00C1084F">
            <w:pPr>
              <w:pStyle w:val="CBB"/>
            </w:pPr>
            <w:r w:rsidRPr="000E58FF">
              <w:t>Types, characteristics, applications and limitations of casting materials and components, including use of accelerants and mixing ratios</w:t>
            </w:r>
          </w:p>
          <w:p w:rsidR="00633740" w:rsidRPr="000E58FF" w:rsidRDefault="00633740" w:rsidP="00C1084F">
            <w:pPr>
              <w:pStyle w:val="CBB"/>
            </w:pPr>
            <w:r w:rsidRPr="000E58FF">
              <w:t xml:space="preserve">Casting techniques </w:t>
            </w:r>
            <w:r>
              <w:t xml:space="preserve">and methods </w:t>
            </w:r>
            <w:r w:rsidRPr="000E58FF">
              <w:t xml:space="preserve">appropriate to the </w:t>
            </w:r>
            <w:r>
              <w:t>production</w:t>
            </w:r>
            <w:r w:rsidRPr="000E58FF">
              <w:t xml:space="preserve"> of cement features and fixtures </w:t>
            </w:r>
          </w:p>
          <w:p w:rsidR="00633740" w:rsidRPr="00F97D5C" w:rsidRDefault="00633740" w:rsidP="00C1084F">
            <w:pPr>
              <w:pStyle w:val="CBB"/>
            </w:pPr>
            <w:r w:rsidRPr="000E58FF">
              <w:t xml:space="preserve">Workflow </w:t>
            </w:r>
            <w:r w:rsidR="00477210" w:rsidRPr="003952CF">
              <w:t xml:space="preserve">sequencing </w:t>
            </w:r>
            <w:r w:rsidRPr="000E58FF">
              <w:t>in relat</w:t>
            </w:r>
            <w:r>
              <w:t>ion to the production of cement-</w:t>
            </w:r>
            <w:r w:rsidRPr="000E58FF">
              <w:t>based architectural features</w:t>
            </w:r>
            <w:r>
              <w:t>.</w:t>
            </w:r>
          </w:p>
        </w:tc>
      </w:tr>
    </w:tbl>
    <w:p w:rsidR="00911E14" w:rsidRDefault="00911E14" w:rsidP="000C32D3">
      <w:pPr>
        <w:spacing w:before="240"/>
        <w:rPr>
          <w:rFonts w:cs="Arial"/>
          <w:i/>
        </w:rPr>
      </w:pPr>
    </w:p>
    <w:p w:rsidR="00911E14" w:rsidRDefault="00911E14">
      <w:pPr>
        <w:rPr>
          <w:rFonts w:cs="Arial"/>
          <w:i/>
        </w:rPr>
      </w:pPr>
      <w:r>
        <w:rPr>
          <w:rFonts w:cs="Arial"/>
          <w:i/>
        </w:rPr>
        <w:br w:type="page"/>
      </w:r>
    </w:p>
    <w:tbl>
      <w:tblPr>
        <w:tblW w:w="0" w:type="auto"/>
        <w:tblLayout w:type="fixed"/>
        <w:tblLook w:val="00A0" w:firstRow="1" w:lastRow="0" w:firstColumn="1" w:lastColumn="0" w:noHBand="0" w:noVBand="0"/>
      </w:tblPr>
      <w:tblGrid>
        <w:gridCol w:w="2554"/>
        <w:gridCol w:w="6626"/>
      </w:tblGrid>
      <w:tr w:rsidR="000C32D3" w:rsidRPr="00F97D5C" w:rsidTr="000C32D3">
        <w:tc>
          <w:tcPr>
            <w:tcW w:w="9180" w:type="dxa"/>
            <w:gridSpan w:val="2"/>
          </w:tcPr>
          <w:p w:rsidR="000C32D3" w:rsidRPr="00F97D5C" w:rsidRDefault="000C32D3" w:rsidP="00E26B3A">
            <w:pPr>
              <w:pStyle w:val="CH1"/>
            </w:pPr>
            <w:r w:rsidRPr="00F97D5C">
              <w:t>RANGE STATEMENT</w:t>
            </w:r>
          </w:p>
        </w:tc>
      </w:tr>
      <w:tr w:rsidR="000C32D3" w:rsidRPr="00F97D5C" w:rsidTr="000C32D3">
        <w:tc>
          <w:tcPr>
            <w:tcW w:w="9180" w:type="dxa"/>
            <w:gridSpan w:val="2"/>
          </w:tcPr>
          <w:p w:rsidR="000C32D3" w:rsidRPr="00072E8D" w:rsidRDefault="000C32D3" w:rsidP="00E26B3A">
            <w:pPr>
              <w:spacing w:before="120" w:after="120"/>
              <w:rPr>
                <w:rFonts w:cs="Arial"/>
              </w:rPr>
            </w:pPr>
            <w:r w:rsidRPr="00072E8D">
              <w:rPr>
                <w:rFonts w:cs="Arial"/>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6F3AEA" w:rsidRPr="00F97D5C" w:rsidTr="000C3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rsidR="006F3AEA" w:rsidRPr="00AB19AC" w:rsidRDefault="006F3AEA" w:rsidP="00FF6F0C">
            <w:pPr>
              <w:spacing w:before="120" w:after="120"/>
              <w:rPr>
                <w:sz w:val="22"/>
                <w:szCs w:val="22"/>
              </w:rPr>
            </w:pPr>
            <w:r w:rsidRPr="00AB19AC">
              <w:rPr>
                <w:b/>
                <w:i/>
                <w:sz w:val="22"/>
                <w:szCs w:val="22"/>
              </w:rPr>
              <w:t>Work instructions</w:t>
            </w:r>
            <w:r w:rsidRPr="00AB19AC">
              <w:rPr>
                <w:sz w:val="22"/>
                <w:szCs w:val="22"/>
              </w:rPr>
              <w:t xml:space="preserve"> may include:</w:t>
            </w:r>
          </w:p>
        </w:tc>
        <w:tc>
          <w:tcPr>
            <w:tcW w:w="6626" w:type="dxa"/>
            <w:tcBorders>
              <w:top w:val="nil"/>
              <w:left w:val="nil"/>
              <w:bottom w:val="nil"/>
              <w:right w:val="nil"/>
            </w:tcBorders>
          </w:tcPr>
          <w:p w:rsidR="006F3AEA" w:rsidRPr="00E26B3A" w:rsidRDefault="006F3AEA" w:rsidP="00E26B3A">
            <w:pPr>
              <w:pStyle w:val="CTBB"/>
            </w:pPr>
            <w:r w:rsidRPr="00E26B3A">
              <w:t>plans</w:t>
            </w:r>
          </w:p>
          <w:p w:rsidR="006F3AEA" w:rsidRPr="00E26B3A" w:rsidRDefault="006F3AEA" w:rsidP="00E26B3A">
            <w:pPr>
              <w:pStyle w:val="CTBB"/>
            </w:pPr>
            <w:r w:rsidRPr="00E26B3A">
              <w:t>specifications</w:t>
            </w:r>
          </w:p>
          <w:p w:rsidR="006F3AEA" w:rsidRPr="00E26B3A" w:rsidRDefault="006F3AEA" w:rsidP="00E26B3A">
            <w:pPr>
              <w:pStyle w:val="CTBB"/>
            </w:pPr>
            <w:r w:rsidRPr="00E26B3A">
              <w:t>quality requirements.</w:t>
            </w:r>
          </w:p>
        </w:tc>
      </w:tr>
      <w:tr w:rsidR="006F3AEA" w:rsidRPr="00F97D5C" w:rsidTr="000C3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rsidR="006F3AEA" w:rsidRPr="00AB19AC" w:rsidRDefault="00A46CAC" w:rsidP="00FF6F0C">
            <w:pPr>
              <w:spacing w:before="120" w:after="120"/>
              <w:rPr>
                <w:sz w:val="22"/>
                <w:szCs w:val="22"/>
              </w:rPr>
            </w:pPr>
            <w:r>
              <w:rPr>
                <w:b/>
                <w:i/>
                <w:sz w:val="22"/>
                <w:szCs w:val="22"/>
              </w:rPr>
              <w:t>Sources</w:t>
            </w:r>
            <w:r w:rsidRPr="00AB19AC">
              <w:rPr>
                <w:sz w:val="22"/>
                <w:szCs w:val="22"/>
              </w:rPr>
              <w:t xml:space="preserve"> </w:t>
            </w:r>
            <w:r w:rsidR="006F3AEA" w:rsidRPr="00AB19AC">
              <w:rPr>
                <w:sz w:val="22"/>
                <w:szCs w:val="22"/>
              </w:rPr>
              <w:t>may include:</w:t>
            </w:r>
          </w:p>
        </w:tc>
        <w:tc>
          <w:tcPr>
            <w:tcW w:w="6626" w:type="dxa"/>
            <w:tcBorders>
              <w:top w:val="nil"/>
              <w:left w:val="nil"/>
              <w:bottom w:val="nil"/>
              <w:right w:val="nil"/>
            </w:tcBorders>
          </w:tcPr>
          <w:p w:rsidR="006F3AEA" w:rsidRPr="00E26B3A" w:rsidRDefault="006F3AEA" w:rsidP="00E26B3A">
            <w:pPr>
              <w:pStyle w:val="CTBB"/>
            </w:pPr>
            <w:r w:rsidRPr="00E26B3A">
              <w:t>diagrams or sketches</w:t>
            </w:r>
          </w:p>
          <w:p w:rsidR="006F3AEA" w:rsidRPr="00E26B3A" w:rsidRDefault="006F3AEA" w:rsidP="00E26B3A">
            <w:pPr>
              <w:pStyle w:val="CTBB"/>
            </w:pPr>
            <w:r w:rsidRPr="00E26B3A">
              <w:t>instructions issued by authorised organisations or external personnel, such as architects, heritage organisations and clients</w:t>
            </w:r>
          </w:p>
          <w:p w:rsidR="006F3AEA" w:rsidRPr="00E26B3A" w:rsidRDefault="006F3AEA" w:rsidP="00E26B3A">
            <w:pPr>
              <w:pStyle w:val="CTBB"/>
            </w:pPr>
            <w:r w:rsidRPr="00E26B3A">
              <w:t>manufacturer’s specifications and instructions where specified</w:t>
            </w:r>
          </w:p>
          <w:p w:rsidR="006F3AEA" w:rsidRPr="00E26B3A" w:rsidRDefault="006F3AEA" w:rsidP="00E26B3A">
            <w:pPr>
              <w:pStyle w:val="CTBB"/>
            </w:pPr>
            <w:r w:rsidRPr="00E26B3A">
              <w:t>materials safety data sheets (MSDS)</w:t>
            </w:r>
          </w:p>
          <w:p w:rsidR="006F3AEA" w:rsidRPr="00E26B3A" w:rsidRDefault="006F3AEA" w:rsidP="00E26B3A">
            <w:pPr>
              <w:pStyle w:val="CTBB"/>
            </w:pPr>
            <w:r w:rsidRPr="00E26B3A">
              <w:t>memos</w:t>
            </w:r>
          </w:p>
          <w:p w:rsidR="006F3AEA" w:rsidRPr="00E26B3A" w:rsidRDefault="006F3AEA" w:rsidP="00E26B3A">
            <w:pPr>
              <w:pStyle w:val="CTBB"/>
            </w:pPr>
            <w:r w:rsidRPr="00E26B3A">
              <w:t>relevant Australian standards</w:t>
            </w:r>
          </w:p>
          <w:p w:rsidR="006F3AEA" w:rsidRPr="00E26B3A" w:rsidRDefault="006F3AEA" w:rsidP="00E26B3A">
            <w:pPr>
              <w:pStyle w:val="CTBB"/>
            </w:pPr>
            <w:r w:rsidRPr="00E26B3A">
              <w:t xml:space="preserve">safe work procedures relating to modelling, moulding and/or casting </w:t>
            </w:r>
            <w:r w:rsidR="00D81F96" w:rsidRPr="00E26B3A">
              <w:t>cement</w:t>
            </w:r>
            <w:r w:rsidRPr="00E26B3A">
              <w:t xml:space="preserve"> features and fixtures</w:t>
            </w:r>
          </w:p>
          <w:p w:rsidR="006F3AEA" w:rsidRPr="00E26B3A" w:rsidRDefault="006F3AEA" w:rsidP="00E26B3A">
            <w:pPr>
              <w:pStyle w:val="CTBB"/>
            </w:pPr>
            <w:r w:rsidRPr="00E26B3A">
              <w:t>workplace signage</w:t>
            </w:r>
          </w:p>
          <w:p w:rsidR="006F3AEA" w:rsidRPr="00E26B3A" w:rsidRDefault="006F3AEA" w:rsidP="00E26B3A">
            <w:pPr>
              <w:pStyle w:val="CTBB"/>
            </w:pPr>
            <w:r w:rsidRPr="00E26B3A">
              <w:t>verbal, written and graphical instructions</w:t>
            </w:r>
          </w:p>
          <w:p w:rsidR="006F3AEA" w:rsidRPr="00E26B3A" w:rsidRDefault="006F3AEA" w:rsidP="00E26B3A">
            <w:pPr>
              <w:pStyle w:val="CTBB"/>
            </w:pPr>
            <w:r w:rsidRPr="00E26B3A">
              <w:t>work bulletins</w:t>
            </w:r>
          </w:p>
          <w:p w:rsidR="006F3AEA" w:rsidRPr="00E26B3A" w:rsidRDefault="006F3AEA" w:rsidP="00E26B3A">
            <w:pPr>
              <w:pStyle w:val="CTBB"/>
            </w:pPr>
            <w:r w:rsidRPr="00E26B3A">
              <w:t>work schedules, plans and specifications.</w:t>
            </w:r>
          </w:p>
        </w:tc>
      </w:tr>
      <w:tr w:rsidR="006F3AEA" w:rsidRPr="00F97D5C" w:rsidTr="000C3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rsidR="006F3AEA" w:rsidRPr="00AB19AC" w:rsidRDefault="006F3AEA" w:rsidP="00FF6F0C">
            <w:pPr>
              <w:spacing w:before="120" w:after="120"/>
              <w:rPr>
                <w:sz w:val="22"/>
                <w:szCs w:val="22"/>
              </w:rPr>
            </w:pPr>
            <w:r w:rsidRPr="00AB19AC">
              <w:rPr>
                <w:b/>
                <w:i/>
                <w:sz w:val="22"/>
                <w:szCs w:val="22"/>
              </w:rPr>
              <w:t>Scope of work</w:t>
            </w:r>
            <w:r w:rsidRPr="00AB19AC">
              <w:rPr>
                <w:sz w:val="22"/>
                <w:szCs w:val="22"/>
              </w:rPr>
              <w:t xml:space="preserve"> may include:</w:t>
            </w:r>
          </w:p>
        </w:tc>
        <w:tc>
          <w:tcPr>
            <w:tcW w:w="6626" w:type="dxa"/>
            <w:tcBorders>
              <w:top w:val="nil"/>
              <w:left w:val="nil"/>
              <w:bottom w:val="nil"/>
              <w:right w:val="nil"/>
            </w:tcBorders>
          </w:tcPr>
          <w:p w:rsidR="006F3AEA" w:rsidRPr="00034995" w:rsidRDefault="006F3AEA" w:rsidP="00E26B3A">
            <w:pPr>
              <w:pStyle w:val="CTBB"/>
            </w:pPr>
            <w:r w:rsidRPr="00034995">
              <w:t>producing arch</w:t>
            </w:r>
            <w:r w:rsidR="00D81F96">
              <w:t>itectural features using cement-</w:t>
            </w:r>
            <w:r w:rsidRPr="00034995">
              <w:t>based materials</w:t>
            </w:r>
          </w:p>
          <w:p w:rsidR="006F3AEA" w:rsidRPr="00034995" w:rsidRDefault="006F3AEA" w:rsidP="00E26B3A">
            <w:pPr>
              <w:pStyle w:val="CTBB"/>
            </w:pPr>
            <w:r w:rsidRPr="00034995">
              <w:t>the identification of appropriate casting methods and selection of moulds for a given casting activity</w:t>
            </w:r>
          </w:p>
          <w:p w:rsidR="006F3AEA" w:rsidRPr="00F97D5C" w:rsidRDefault="006F3AEA" w:rsidP="00E26B3A">
            <w:pPr>
              <w:pStyle w:val="CTBB"/>
            </w:pPr>
            <w:r w:rsidRPr="00034995">
              <w:t>de-moulding after casting, curing and storage of items to minimise the</w:t>
            </w:r>
            <w:r w:rsidRPr="00F97D5C">
              <w:t xml:space="preserve"> </w:t>
            </w:r>
            <w:r w:rsidRPr="00034995">
              <w:t>chance of damage prior to use.</w:t>
            </w:r>
          </w:p>
        </w:tc>
      </w:tr>
    </w:tbl>
    <w:p w:rsidR="00FF6F0C" w:rsidRDefault="00FF6F0C">
      <w:r>
        <w:br w:type="page"/>
      </w:r>
    </w:p>
    <w:p w:rsidR="00FF6F0C" w:rsidRPr="00FF6F0C" w:rsidRDefault="00FF6F0C">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4"/>
        <w:gridCol w:w="6626"/>
      </w:tblGrid>
      <w:tr w:rsidR="006F3AEA" w:rsidRPr="00F97D5C" w:rsidTr="00B20491">
        <w:trPr>
          <w:trHeight w:val="8183"/>
        </w:trPr>
        <w:tc>
          <w:tcPr>
            <w:tcW w:w="2554" w:type="dxa"/>
            <w:tcBorders>
              <w:top w:val="nil"/>
              <w:left w:val="nil"/>
              <w:bottom w:val="nil"/>
              <w:right w:val="nil"/>
            </w:tcBorders>
          </w:tcPr>
          <w:p w:rsidR="006F3AEA" w:rsidRPr="00AB19AC" w:rsidRDefault="006F3AEA" w:rsidP="00FF6F0C">
            <w:pPr>
              <w:spacing w:before="120" w:after="120"/>
              <w:rPr>
                <w:sz w:val="22"/>
                <w:szCs w:val="22"/>
              </w:rPr>
            </w:pPr>
            <w:r w:rsidRPr="00AB19AC">
              <w:rPr>
                <w:b/>
                <w:i/>
                <w:sz w:val="22"/>
                <w:szCs w:val="22"/>
              </w:rPr>
              <w:t>OHS/WHS</w:t>
            </w:r>
            <w:r w:rsidRPr="00AB19AC">
              <w:rPr>
                <w:sz w:val="22"/>
                <w:szCs w:val="22"/>
              </w:rPr>
              <w:t xml:space="preserve"> may include:</w:t>
            </w:r>
          </w:p>
        </w:tc>
        <w:tc>
          <w:tcPr>
            <w:tcW w:w="6626" w:type="dxa"/>
            <w:tcBorders>
              <w:top w:val="nil"/>
              <w:left w:val="nil"/>
              <w:bottom w:val="nil"/>
              <w:right w:val="nil"/>
            </w:tcBorders>
          </w:tcPr>
          <w:p w:rsidR="008F3DBD" w:rsidRPr="004A67BF" w:rsidRDefault="008F3DBD" w:rsidP="008F3DBD">
            <w:pPr>
              <w:pStyle w:val="CTBB"/>
            </w:pPr>
            <w:r w:rsidRPr="004F2E65">
              <w:t>state or territory legislation</w:t>
            </w:r>
            <w:r w:rsidRPr="004A67BF">
              <w:t xml:space="preserve"> and regulations</w:t>
            </w:r>
          </w:p>
          <w:p w:rsidR="008F3DBD" w:rsidRPr="004A67BF" w:rsidRDefault="008F3DBD" w:rsidP="008F3DBD">
            <w:pPr>
              <w:pStyle w:val="CTBB"/>
            </w:pPr>
            <w:r>
              <w:t>emergency procedures, including extinguishing fires, organisational first aid requirements and evacuation</w:t>
            </w:r>
          </w:p>
          <w:p w:rsidR="006F3AEA" w:rsidRDefault="008F3DBD" w:rsidP="008F3DBD">
            <w:pPr>
              <w:pStyle w:val="CTBB"/>
            </w:pPr>
            <w:r>
              <w:t>handling activities that may require the assistance of others or the use of manual or mechanical lifting devices due to size, weight or other issues, such as disability</w:t>
            </w:r>
          </w:p>
          <w:p w:rsidR="008F3DBD" w:rsidRPr="008F3DBD" w:rsidRDefault="008F3DBD" w:rsidP="008F3DBD">
            <w:pPr>
              <w:pStyle w:val="CTBB"/>
            </w:pPr>
            <w:r w:rsidRPr="008F3DBD">
              <w:t>hazard control</w:t>
            </w:r>
          </w:p>
          <w:p w:rsidR="008F3DBD" w:rsidRPr="008F3DBD" w:rsidRDefault="008F3DBD" w:rsidP="008F3DBD">
            <w:pPr>
              <w:pStyle w:val="CTBB"/>
            </w:pPr>
            <w:r w:rsidRPr="008F3DBD">
              <w:t>hazardous materials and substances including cement, lime and additives</w:t>
            </w:r>
          </w:p>
          <w:p w:rsidR="008F3DBD" w:rsidRPr="008F3DBD" w:rsidRDefault="008F3DBD" w:rsidP="008F3DBD">
            <w:pPr>
              <w:pStyle w:val="CTBB"/>
            </w:pPr>
            <w:r w:rsidRPr="008F3DBD">
              <w:t>organisational first aid</w:t>
            </w:r>
          </w:p>
          <w:p w:rsidR="008F3DBD" w:rsidRPr="008F3DBD" w:rsidRDefault="008F3DBD" w:rsidP="008F3DBD">
            <w:pPr>
              <w:pStyle w:val="CTBB"/>
            </w:pPr>
            <w:r w:rsidRPr="008F3DBD">
              <w:t>personal protective equipment (PPE) prescribed under legislation, regulation</w:t>
            </w:r>
            <w:r w:rsidR="00B20491">
              <w:t>s</w:t>
            </w:r>
            <w:r w:rsidRPr="008F3DBD">
              <w:t xml:space="preserve"> and workplace policy and practices</w:t>
            </w:r>
          </w:p>
          <w:p w:rsidR="008F3DBD" w:rsidRPr="008F3DBD" w:rsidRDefault="008F3DBD" w:rsidP="008F3DBD">
            <w:pPr>
              <w:pStyle w:val="CTBB"/>
            </w:pPr>
            <w:r w:rsidRPr="008F3DBD">
              <w:t>safe operating procedures, including the conduct of operational risk assessment and treatments associated with:</w:t>
            </w:r>
          </w:p>
          <w:p w:rsidR="008F3DBD" w:rsidRPr="00B20491" w:rsidRDefault="008F3DBD" w:rsidP="00B20491">
            <w:pPr>
              <w:pStyle w:val="CTBD"/>
            </w:pPr>
            <w:r w:rsidRPr="00B20491">
              <w:t>lighting</w:t>
            </w:r>
          </w:p>
          <w:p w:rsidR="008F3DBD" w:rsidRPr="00B20491" w:rsidRDefault="008F3DBD" w:rsidP="00B20491">
            <w:pPr>
              <w:pStyle w:val="CTBD"/>
            </w:pPr>
            <w:r w:rsidRPr="00B20491">
              <w:t>power equipment</w:t>
            </w:r>
          </w:p>
          <w:p w:rsidR="008F3DBD" w:rsidRPr="00B20491" w:rsidRDefault="008F3DBD" w:rsidP="00B20491">
            <w:pPr>
              <w:pStyle w:val="CTBD"/>
            </w:pPr>
            <w:r w:rsidRPr="00B20491">
              <w:t>power leads</w:t>
            </w:r>
          </w:p>
          <w:p w:rsidR="008F3DBD" w:rsidRPr="00B20491" w:rsidRDefault="008F3DBD" w:rsidP="00B20491">
            <w:pPr>
              <w:pStyle w:val="CTBD"/>
            </w:pPr>
            <w:r w:rsidRPr="00B20491">
              <w:t>trip hazards</w:t>
            </w:r>
          </w:p>
          <w:p w:rsidR="008F3DBD" w:rsidRPr="00B20491" w:rsidRDefault="008F3DBD" w:rsidP="00B20491">
            <w:pPr>
              <w:pStyle w:val="CTBD"/>
            </w:pPr>
            <w:r w:rsidRPr="00B20491">
              <w:t>work site visitors and the public</w:t>
            </w:r>
          </w:p>
          <w:p w:rsidR="008F3DBD" w:rsidRPr="00B20491" w:rsidRDefault="008F3DBD" w:rsidP="00B20491">
            <w:pPr>
              <w:pStyle w:val="CTBD"/>
            </w:pPr>
            <w:r w:rsidRPr="00B20491">
              <w:t>working in close proximity to others</w:t>
            </w:r>
          </w:p>
          <w:p w:rsidR="008F3DBD" w:rsidRPr="008F3DBD" w:rsidRDefault="008F3DBD" w:rsidP="00B20491">
            <w:pPr>
              <w:pStyle w:val="CTBD"/>
            </w:pPr>
            <w:r w:rsidRPr="00B20491">
              <w:t>use of fire fighting equipment</w:t>
            </w:r>
          </w:p>
          <w:p w:rsidR="008F3DBD" w:rsidRPr="00F97D5C" w:rsidRDefault="008F3DBD" w:rsidP="00B20491">
            <w:pPr>
              <w:pStyle w:val="CTBD"/>
            </w:pPr>
            <w:r w:rsidRPr="008F3DBD">
              <w:t>use of tools and equipment.</w:t>
            </w:r>
          </w:p>
        </w:tc>
      </w:tr>
      <w:tr w:rsidR="00142FD8" w:rsidRPr="00F97D5C" w:rsidTr="000C32D3">
        <w:tc>
          <w:tcPr>
            <w:tcW w:w="2554" w:type="dxa"/>
            <w:tcBorders>
              <w:top w:val="nil"/>
              <w:left w:val="nil"/>
              <w:bottom w:val="nil"/>
              <w:right w:val="nil"/>
            </w:tcBorders>
          </w:tcPr>
          <w:p w:rsidR="00142FD8" w:rsidRPr="00AB19AC" w:rsidRDefault="0039564D" w:rsidP="00FF6F0C">
            <w:pPr>
              <w:spacing w:before="120" w:after="120"/>
              <w:rPr>
                <w:sz w:val="22"/>
                <w:szCs w:val="22"/>
              </w:rPr>
            </w:pPr>
            <w:r w:rsidRPr="00AB19AC">
              <w:rPr>
                <w:b/>
                <w:i/>
                <w:sz w:val="22"/>
                <w:szCs w:val="22"/>
              </w:rPr>
              <w:t>Tools and equipment</w:t>
            </w:r>
            <w:r w:rsidRPr="00AB19AC">
              <w:rPr>
                <w:sz w:val="22"/>
                <w:szCs w:val="22"/>
              </w:rPr>
              <w:t xml:space="preserve"> may</w:t>
            </w:r>
            <w:r w:rsidR="006F2C77" w:rsidRPr="00AB19AC">
              <w:rPr>
                <w:sz w:val="22"/>
                <w:szCs w:val="22"/>
              </w:rPr>
              <w:t xml:space="preserve"> </w:t>
            </w:r>
            <w:r w:rsidRPr="00AB19AC">
              <w:rPr>
                <w:sz w:val="22"/>
                <w:szCs w:val="22"/>
              </w:rPr>
              <w:t>include</w:t>
            </w:r>
            <w:r w:rsidR="004E6EDE" w:rsidRPr="00AB19AC">
              <w:rPr>
                <w:sz w:val="22"/>
                <w:szCs w:val="22"/>
              </w:rPr>
              <w:t>:</w:t>
            </w:r>
            <w:r w:rsidRPr="00AB19AC">
              <w:rPr>
                <w:sz w:val="22"/>
                <w:szCs w:val="22"/>
              </w:rPr>
              <w:t xml:space="preserve"> </w:t>
            </w:r>
          </w:p>
        </w:tc>
        <w:tc>
          <w:tcPr>
            <w:tcW w:w="6626" w:type="dxa"/>
            <w:tcBorders>
              <w:top w:val="nil"/>
              <w:left w:val="nil"/>
              <w:bottom w:val="nil"/>
              <w:right w:val="nil"/>
            </w:tcBorders>
          </w:tcPr>
          <w:p w:rsidR="0039564D" w:rsidRPr="00F97D5C" w:rsidRDefault="0039564D" w:rsidP="00E26B3A">
            <w:pPr>
              <w:pStyle w:val="CTBB"/>
            </w:pPr>
            <w:r w:rsidRPr="00F97D5C">
              <w:t>modelling and carving tools</w:t>
            </w:r>
          </w:p>
          <w:p w:rsidR="0039564D" w:rsidRPr="00F97D5C" w:rsidRDefault="0039564D" w:rsidP="00E26B3A">
            <w:pPr>
              <w:pStyle w:val="CTBB"/>
            </w:pPr>
            <w:r w:rsidRPr="00F97D5C">
              <w:t>measuring tape/rulers</w:t>
            </w:r>
          </w:p>
          <w:p w:rsidR="0039564D" w:rsidRPr="00F97D5C" w:rsidRDefault="0039564D" w:rsidP="00E26B3A">
            <w:pPr>
              <w:pStyle w:val="CTBB"/>
            </w:pPr>
            <w:r w:rsidRPr="00F97D5C">
              <w:t>squares</w:t>
            </w:r>
          </w:p>
          <w:p w:rsidR="0039564D" w:rsidRPr="00F97D5C" w:rsidRDefault="0039564D" w:rsidP="00E26B3A">
            <w:pPr>
              <w:pStyle w:val="CTBB"/>
            </w:pPr>
            <w:r w:rsidRPr="00F97D5C">
              <w:t>files</w:t>
            </w:r>
          </w:p>
          <w:p w:rsidR="0039564D" w:rsidRPr="00F97D5C" w:rsidRDefault="0039564D" w:rsidP="00E26B3A">
            <w:pPr>
              <w:pStyle w:val="CTBB"/>
            </w:pPr>
            <w:r w:rsidRPr="00F97D5C">
              <w:t>joint rules</w:t>
            </w:r>
          </w:p>
          <w:p w:rsidR="0039564D" w:rsidRPr="00F97D5C" w:rsidRDefault="0039564D" w:rsidP="00E26B3A">
            <w:pPr>
              <w:pStyle w:val="CTBB"/>
            </w:pPr>
            <w:r w:rsidRPr="00F97D5C">
              <w:t>metal shears</w:t>
            </w:r>
          </w:p>
          <w:p w:rsidR="0039564D" w:rsidRPr="00F97D5C" w:rsidRDefault="0039564D" w:rsidP="00E26B3A">
            <w:pPr>
              <w:pStyle w:val="CTBB"/>
            </w:pPr>
            <w:r w:rsidRPr="00F97D5C">
              <w:t>straight edges</w:t>
            </w:r>
          </w:p>
          <w:p w:rsidR="0039564D" w:rsidRPr="00F97D5C" w:rsidRDefault="0039564D" w:rsidP="00E26B3A">
            <w:pPr>
              <w:pStyle w:val="CTBB"/>
            </w:pPr>
            <w:r w:rsidRPr="00F97D5C">
              <w:t>drills</w:t>
            </w:r>
          </w:p>
          <w:p w:rsidR="0039564D" w:rsidRPr="00F97D5C" w:rsidRDefault="0039564D" w:rsidP="00E26B3A">
            <w:pPr>
              <w:pStyle w:val="CTBB"/>
            </w:pPr>
            <w:r w:rsidRPr="00F97D5C">
              <w:t>hammers</w:t>
            </w:r>
          </w:p>
          <w:p w:rsidR="0039564D" w:rsidRPr="00F97D5C" w:rsidRDefault="0039564D" w:rsidP="00E26B3A">
            <w:pPr>
              <w:pStyle w:val="CTBB"/>
            </w:pPr>
            <w:r w:rsidRPr="00F97D5C">
              <w:t>power leads</w:t>
            </w:r>
          </w:p>
          <w:p w:rsidR="0039564D" w:rsidRPr="00F97D5C" w:rsidRDefault="0039564D" w:rsidP="00E26B3A">
            <w:pPr>
              <w:pStyle w:val="CTBB"/>
            </w:pPr>
            <w:r w:rsidRPr="00F97D5C">
              <w:t>broad knives</w:t>
            </w:r>
          </w:p>
          <w:p w:rsidR="00142FD8" w:rsidRPr="00F97D5C" w:rsidRDefault="0039564D" w:rsidP="00846479">
            <w:pPr>
              <w:pStyle w:val="CTBB"/>
            </w:pPr>
            <w:r w:rsidRPr="00F97D5C">
              <w:t>paint brushes</w:t>
            </w:r>
          </w:p>
        </w:tc>
      </w:tr>
    </w:tbl>
    <w:p w:rsidR="00846479" w:rsidRDefault="0084647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4"/>
        <w:gridCol w:w="6626"/>
      </w:tblGrid>
      <w:tr w:rsidR="00846479" w:rsidRPr="00F97D5C" w:rsidTr="000C32D3">
        <w:tc>
          <w:tcPr>
            <w:tcW w:w="2554" w:type="dxa"/>
            <w:tcBorders>
              <w:top w:val="nil"/>
              <w:left w:val="nil"/>
              <w:bottom w:val="nil"/>
              <w:right w:val="nil"/>
            </w:tcBorders>
          </w:tcPr>
          <w:p w:rsidR="00846479" w:rsidRPr="00AB19AC" w:rsidRDefault="00846479" w:rsidP="00FF6F0C">
            <w:pPr>
              <w:spacing w:before="120" w:after="120"/>
              <w:rPr>
                <w:b/>
                <w:i/>
                <w:sz w:val="22"/>
                <w:szCs w:val="22"/>
              </w:rPr>
            </w:pPr>
            <w:r w:rsidRPr="00AB19AC">
              <w:rPr>
                <w:b/>
                <w:i/>
                <w:sz w:val="22"/>
                <w:szCs w:val="22"/>
              </w:rPr>
              <w:t>Tools and equipment</w:t>
            </w:r>
            <w:r w:rsidRPr="00AB19AC">
              <w:rPr>
                <w:sz w:val="22"/>
                <w:szCs w:val="22"/>
              </w:rPr>
              <w:t xml:space="preserve"> may include:</w:t>
            </w:r>
            <w:r>
              <w:rPr>
                <w:sz w:val="22"/>
                <w:szCs w:val="22"/>
              </w:rPr>
              <w:br/>
              <w:t>(Continued)</w:t>
            </w:r>
          </w:p>
        </w:tc>
        <w:tc>
          <w:tcPr>
            <w:tcW w:w="6626" w:type="dxa"/>
            <w:tcBorders>
              <w:top w:val="nil"/>
              <w:left w:val="nil"/>
              <w:bottom w:val="nil"/>
              <w:right w:val="nil"/>
            </w:tcBorders>
          </w:tcPr>
          <w:p w:rsidR="00846479" w:rsidRPr="00F97D5C" w:rsidRDefault="00846479" w:rsidP="00846479">
            <w:pPr>
              <w:pStyle w:val="CTBB"/>
            </w:pPr>
            <w:r w:rsidRPr="00F97D5C">
              <w:t>timber floats and small tools</w:t>
            </w:r>
          </w:p>
          <w:p w:rsidR="00846479" w:rsidRPr="00F97D5C" w:rsidRDefault="00846479" w:rsidP="00846479">
            <w:pPr>
              <w:pStyle w:val="CTBB"/>
            </w:pPr>
            <w:r w:rsidRPr="00F97D5C">
              <w:t>sponges</w:t>
            </w:r>
          </w:p>
          <w:p w:rsidR="00846479" w:rsidRPr="00F97D5C" w:rsidRDefault="00846479" w:rsidP="00846479">
            <w:pPr>
              <w:pStyle w:val="CTBB"/>
            </w:pPr>
            <w:r w:rsidRPr="00F97D5C">
              <w:t>chisels</w:t>
            </w:r>
          </w:p>
          <w:p w:rsidR="00846479" w:rsidRPr="00F97D5C" w:rsidRDefault="00846479" w:rsidP="00846479">
            <w:pPr>
              <w:pStyle w:val="CTBB"/>
            </w:pPr>
            <w:r w:rsidRPr="00F97D5C">
              <w:t>buckets</w:t>
            </w:r>
          </w:p>
          <w:p w:rsidR="00846479" w:rsidRPr="00F97D5C" w:rsidRDefault="00846479" w:rsidP="00846479">
            <w:pPr>
              <w:pStyle w:val="CTBB"/>
            </w:pPr>
            <w:r w:rsidRPr="00F97D5C">
              <w:t>leaf/small tools</w:t>
            </w:r>
          </w:p>
          <w:p w:rsidR="00846479" w:rsidRPr="00F97D5C" w:rsidRDefault="00846479" w:rsidP="00846479">
            <w:pPr>
              <w:pStyle w:val="CTBB"/>
            </w:pPr>
            <w:r w:rsidRPr="00F97D5C">
              <w:t>brooms</w:t>
            </w:r>
          </w:p>
          <w:p w:rsidR="00846479" w:rsidRPr="00F97D5C" w:rsidRDefault="00846479" w:rsidP="00846479">
            <w:pPr>
              <w:pStyle w:val="CTBB"/>
            </w:pPr>
            <w:r w:rsidRPr="00F97D5C">
              <w:t>plasterer’s trowe</w:t>
            </w:r>
            <w:r>
              <w:t>ls</w:t>
            </w:r>
          </w:p>
          <w:p w:rsidR="00846479" w:rsidRPr="00F97D5C" w:rsidRDefault="00846479" w:rsidP="00846479">
            <w:pPr>
              <w:pStyle w:val="CTBB"/>
            </w:pPr>
            <w:r w:rsidRPr="00F97D5C">
              <w:t>mobile phones</w:t>
            </w:r>
          </w:p>
          <w:p w:rsidR="00846479" w:rsidRPr="00F97D5C" w:rsidRDefault="00846479" w:rsidP="00846479">
            <w:pPr>
              <w:pStyle w:val="CTBB"/>
            </w:pPr>
            <w:r>
              <w:t>two-</w:t>
            </w:r>
            <w:r w:rsidRPr="00F97D5C">
              <w:t>way communication equipment</w:t>
            </w:r>
            <w:r>
              <w:t>.</w:t>
            </w:r>
          </w:p>
        </w:tc>
      </w:tr>
      <w:tr w:rsidR="00142FD8" w:rsidRPr="00F97D5C" w:rsidTr="00FF6F0C">
        <w:trPr>
          <w:trHeight w:val="1937"/>
        </w:trPr>
        <w:tc>
          <w:tcPr>
            <w:tcW w:w="2554" w:type="dxa"/>
            <w:tcBorders>
              <w:top w:val="nil"/>
              <w:left w:val="nil"/>
              <w:bottom w:val="nil"/>
              <w:right w:val="nil"/>
            </w:tcBorders>
          </w:tcPr>
          <w:p w:rsidR="00142FD8" w:rsidRPr="00F97D5C" w:rsidRDefault="00545803" w:rsidP="002243EB">
            <w:pPr>
              <w:spacing w:before="120"/>
              <w:ind w:left="34" w:hanging="20"/>
              <w:rPr>
                <w:rFonts w:cs="Arial"/>
                <w:sz w:val="22"/>
                <w:szCs w:val="22"/>
                <w:lang w:val="en-GB"/>
              </w:rPr>
            </w:pPr>
            <w:r>
              <w:rPr>
                <w:rFonts w:cs="Arial"/>
                <w:b/>
                <w:i/>
                <w:sz w:val="22"/>
                <w:szCs w:val="22"/>
                <w:lang w:val="en-GB"/>
              </w:rPr>
              <w:t>Casting methods</w:t>
            </w:r>
            <w:r w:rsidR="0035304F" w:rsidRPr="00F97D5C">
              <w:rPr>
                <w:rFonts w:cs="Arial"/>
                <w:sz w:val="22"/>
                <w:szCs w:val="22"/>
                <w:lang w:val="en-GB"/>
              </w:rPr>
              <w:t xml:space="preserve"> may include</w:t>
            </w:r>
            <w:r w:rsidR="004E6EDE">
              <w:rPr>
                <w:rFonts w:cs="Arial"/>
                <w:sz w:val="22"/>
                <w:szCs w:val="22"/>
                <w:lang w:val="en-GB"/>
              </w:rPr>
              <w:t>:</w:t>
            </w:r>
          </w:p>
        </w:tc>
        <w:tc>
          <w:tcPr>
            <w:tcW w:w="6626" w:type="dxa"/>
            <w:tcBorders>
              <w:top w:val="nil"/>
              <w:left w:val="nil"/>
              <w:bottom w:val="nil"/>
              <w:right w:val="nil"/>
            </w:tcBorders>
          </w:tcPr>
          <w:p w:rsidR="0035304F" w:rsidRPr="00F97D5C" w:rsidRDefault="0035304F" w:rsidP="00E26B3A">
            <w:pPr>
              <w:pStyle w:val="CTBB"/>
            </w:pPr>
            <w:r w:rsidRPr="00F97D5C">
              <w:t>neat sand and cement casting</w:t>
            </w:r>
          </w:p>
          <w:p w:rsidR="0035304F" w:rsidRPr="00F97D5C" w:rsidRDefault="0035304F" w:rsidP="00E26B3A">
            <w:pPr>
              <w:pStyle w:val="CTBB"/>
            </w:pPr>
            <w:r w:rsidRPr="00F97D5C">
              <w:t>two gauge casting utilising reinforcement materials</w:t>
            </w:r>
          </w:p>
          <w:p w:rsidR="0035304F" w:rsidRPr="00F97D5C" w:rsidRDefault="0035304F" w:rsidP="00E26B3A">
            <w:pPr>
              <w:pStyle w:val="CTBB"/>
            </w:pPr>
            <w:r w:rsidRPr="00F97D5C">
              <w:t>run casting</w:t>
            </w:r>
          </w:p>
          <w:p w:rsidR="0035304F" w:rsidRPr="00F97D5C" w:rsidRDefault="0035304F" w:rsidP="00E26B3A">
            <w:pPr>
              <w:pStyle w:val="CTBB"/>
            </w:pPr>
            <w:r w:rsidRPr="00F97D5C">
              <w:t>pressed cement</w:t>
            </w:r>
          </w:p>
          <w:p w:rsidR="00142FD8" w:rsidRPr="00F97D5C" w:rsidRDefault="0035304F" w:rsidP="00E26B3A">
            <w:pPr>
              <w:pStyle w:val="CTBB"/>
            </w:pPr>
            <w:r w:rsidRPr="00F97D5C">
              <w:t>piece casting.</w:t>
            </w:r>
          </w:p>
        </w:tc>
      </w:tr>
      <w:tr w:rsidR="00142FD8" w:rsidRPr="00F97D5C" w:rsidTr="000C32D3">
        <w:tc>
          <w:tcPr>
            <w:tcW w:w="2554" w:type="dxa"/>
            <w:tcBorders>
              <w:top w:val="nil"/>
              <w:left w:val="nil"/>
              <w:bottom w:val="nil"/>
              <w:right w:val="nil"/>
            </w:tcBorders>
          </w:tcPr>
          <w:p w:rsidR="00142FD8" w:rsidRPr="00F97D5C" w:rsidRDefault="0035304F" w:rsidP="002243EB">
            <w:pPr>
              <w:spacing w:before="120"/>
              <w:ind w:left="34" w:hanging="20"/>
              <w:rPr>
                <w:rFonts w:cs="Arial"/>
                <w:sz w:val="22"/>
                <w:szCs w:val="22"/>
                <w:lang w:val="en-GB"/>
              </w:rPr>
            </w:pPr>
            <w:r w:rsidRPr="006F2C77">
              <w:rPr>
                <w:rFonts w:cs="Arial"/>
                <w:b/>
                <w:i/>
                <w:sz w:val="22"/>
                <w:szCs w:val="22"/>
                <w:lang w:val="en-GB"/>
              </w:rPr>
              <w:t>Materials</w:t>
            </w:r>
            <w:r w:rsidRPr="00F97D5C">
              <w:rPr>
                <w:rFonts w:cs="Arial"/>
                <w:sz w:val="22"/>
                <w:szCs w:val="22"/>
                <w:lang w:val="en-GB"/>
              </w:rPr>
              <w:t xml:space="preserve"> may include</w:t>
            </w:r>
            <w:r w:rsidR="004E6EDE">
              <w:rPr>
                <w:rFonts w:cs="Arial"/>
                <w:sz w:val="22"/>
                <w:szCs w:val="22"/>
                <w:lang w:val="en-GB"/>
              </w:rPr>
              <w:t>:</w:t>
            </w:r>
            <w:r w:rsidRPr="00F97D5C">
              <w:rPr>
                <w:rFonts w:cs="Arial"/>
                <w:sz w:val="22"/>
                <w:szCs w:val="22"/>
                <w:lang w:val="en-GB"/>
              </w:rPr>
              <w:t xml:space="preserve"> </w:t>
            </w:r>
          </w:p>
        </w:tc>
        <w:tc>
          <w:tcPr>
            <w:tcW w:w="6626" w:type="dxa"/>
            <w:tcBorders>
              <w:top w:val="nil"/>
              <w:left w:val="nil"/>
              <w:bottom w:val="nil"/>
              <w:right w:val="nil"/>
            </w:tcBorders>
          </w:tcPr>
          <w:p w:rsidR="0035304F" w:rsidRPr="00F97D5C" w:rsidRDefault="0035304F" w:rsidP="00CC227D">
            <w:pPr>
              <w:pStyle w:val="CTBB"/>
            </w:pPr>
            <w:r w:rsidRPr="00F97D5C">
              <w:t>cement</w:t>
            </w:r>
          </w:p>
          <w:p w:rsidR="0035304F" w:rsidRPr="00F97D5C" w:rsidRDefault="0035304F" w:rsidP="00CC227D">
            <w:pPr>
              <w:pStyle w:val="CTBB"/>
            </w:pPr>
            <w:r w:rsidRPr="00F97D5C">
              <w:t>sand</w:t>
            </w:r>
          </w:p>
          <w:p w:rsidR="0035304F" w:rsidRPr="00F97D5C" w:rsidRDefault="0035304F" w:rsidP="00CC227D">
            <w:pPr>
              <w:pStyle w:val="CTBB"/>
            </w:pPr>
            <w:r w:rsidRPr="00F97D5C">
              <w:t>lime</w:t>
            </w:r>
          </w:p>
          <w:p w:rsidR="0035304F" w:rsidRPr="00F97D5C" w:rsidRDefault="0035304F" w:rsidP="00CC227D">
            <w:pPr>
              <w:pStyle w:val="CTBB"/>
            </w:pPr>
            <w:r w:rsidRPr="00F97D5C">
              <w:t>mould release agent</w:t>
            </w:r>
          </w:p>
          <w:p w:rsidR="0035304F" w:rsidRPr="00F97D5C" w:rsidRDefault="0035304F" w:rsidP="00CC227D">
            <w:pPr>
              <w:pStyle w:val="CTBB"/>
            </w:pPr>
            <w:r w:rsidRPr="00F97D5C">
              <w:t>reinforcement:</w:t>
            </w:r>
          </w:p>
          <w:p w:rsidR="0035304F" w:rsidRPr="00F97D5C" w:rsidRDefault="0035304F" w:rsidP="00B20491">
            <w:pPr>
              <w:pStyle w:val="CTBD"/>
            </w:pPr>
            <w:r w:rsidRPr="00F97D5C">
              <w:t>steel</w:t>
            </w:r>
          </w:p>
          <w:p w:rsidR="0035304F" w:rsidRPr="00F97D5C" w:rsidRDefault="0035304F" w:rsidP="00B20491">
            <w:pPr>
              <w:pStyle w:val="CTBD"/>
            </w:pPr>
            <w:r w:rsidRPr="00F97D5C">
              <w:t>fibreglass</w:t>
            </w:r>
          </w:p>
          <w:p w:rsidR="0035304F" w:rsidRPr="00F97D5C" w:rsidRDefault="0035304F" w:rsidP="00CC227D">
            <w:pPr>
              <w:pStyle w:val="CTBB"/>
            </w:pPr>
            <w:r w:rsidRPr="00F97D5C">
              <w:t>timber</w:t>
            </w:r>
          </w:p>
          <w:p w:rsidR="0035304F" w:rsidRPr="00F97D5C" w:rsidRDefault="0035304F" w:rsidP="00CC227D">
            <w:pPr>
              <w:pStyle w:val="CTBB"/>
            </w:pPr>
            <w:r w:rsidRPr="00F97D5C">
              <w:t>cement additives:</w:t>
            </w:r>
          </w:p>
          <w:p w:rsidR="0035304F" w:rsidRPr="00F97D5C" w:rsidRDefault="0035304F" w:rsidP="00B20491">
            <w:pPr>
              <w:pStyle w:val="CTBD"/>
            </w:pPr>
            <w:r w:rsidRPr="00F97D5C">
              <w:t>accelerants</w:t>
            </w:r>
          </w:p>
          <w:p w:rsidR="0035304F" w:rsidRPr="00F97D5C" w:rsidRDefault="00870332" w:rsidP="00B20491">
            <w:pPr>
              <w:pStyle w:val="CTBD"/>
            </w:pPr>
            <w:r>
              <w:t>retarda</w:t>
            </w:r>
            <w:r w:rsidR="00560052" w:rsidRPr="00F97D5C">
              <w:t>nts</w:t>
            </w:r>
          </w:p>
          <w:p w:rsidR="0035304F" w:rsidRPr="00F97D5C" w:rsidRDefault="0035304F" w:rsidP="00B20491">
            <w:pPr>
              <w:pStyle w:val="CTBD"/>
            </w:pPr>
            <w:r w:rsidRPr="00F97D5C">
              <w:t>oxide colours</w:t>
            </w:r>
          </w:p>
          <w:p w:rsidR="0015468D" w:rsidRPr="00E26B3A" w:rsidRDefault="0035304F" w:rsidP="00E26B3A">
            <w:pPr>
              <w:pStyle w:val="CTBB"/>
            </w:pPr>
            <w:r w:rsidRPr="00F97D5C">
              <w:t>screws and nails.</w:t>
            </w:r>
          </w:p>
        </w:tc>
      </w:tr>
      <w:tr w:rsidR="0035304F" w:rsidRPr="00F97D5C" w:rsidTr="000C32D3">
        <w:tc>
          <w:tcPr>
            <w:tcW w:w="2554" w:type="dxa"/>
            <w:tcBorders>
              <w:top w:val="nil"/>
              <w:left w:val="nil"/>
              <w:bottom w:val="nil"/>
              <w:right w:val="nil"/>
            </w:tcBorders>
          </w:tcPr>
          <w:p w:rsidR="0035304F" w:rsidRPr="00F97D5C" w:rsidRDefault="00E84BB7" w:rsidP="002243EB">
            <w:pPr>
              <w:spacing w:before="120"/>
              <w:ind w:left="34" w:hanging="20"/>
              <w:rPr>
                <w:rFonts w:cs="Arial"/>
                <w:sz w:val="22"/>
                <w:szCs w:val="22"/>
                <w:lang w:val="en-GB"/>
              </w:rPr>
            </w:pPr>
            <w:r>
              <w:rPr>
                <w:rFonts w:cs="Arial"/>
                <w:b/>
                <w:i/>
                <w:sz w:val="22"/>
                <w:szCs w:val="22"/>
                <w:lang w:val="en-GB"/>
              </w:rPr>
              <w:t>E</w:t>
            </w:r>
            <w:r w:rsidR="0035304F" w:rsidRPr="006F2C77">
              <w:rPr>
                <w:rFonts w:cs="Arial"/>
                <w:b/>
                <w:i/>
                <w:sz w:val="22"/>
                <w:szCs w:val="22"/>
                <w:lang w:val="en-GB"/>
              </w:rPr>
              <w:t>nvironment</w:t>
            </w:r>
            <w:r w:rsidR="00D81F96">
              <w:rPr>
                <w:rFonts w:cs="Arial"/>
                <w:b/>
                <w:i/>
                <w:sz w:val="22"/>
                <w:szCs w:val="22"/>
                <w:lang w:val="en-GB"/>
              </w:rPr>
              <w:t>al</w:t>
            </w:r>
            <w:r w:rsidR="0035304F" w:rsidRPr="006F2C77">
              <w:rPr>
                <w:rFonts w:cs="Arial"/>
                <w:b/>
                <w:i/>
                <w:sz w:val="22"/>
                <w:szCs w:val="22"/>
                <w:lang w:val="en-GB"/>
              </w:rPr>
              <w:t xml:space="preserve"> requirements</w:t>
            </w:r>
            <w:r w:rsidR="0035304F" w:rsidRPr="00F97D5C">
              <w:rPr>
                <w:rFonts w:cs="Arial"/>
                <w:sz w:val="22"/>
                <w:szCs w:val="22"/>
                <w:lang w:val="en-GB"/>
              </w:rPr>
              <w:t xml:space="preserve"> </w:t>
            </w:r>
            <w:r>
              <w:rPr>
                <w:rFonts w:cs="Arial"/>
                <w:sz w:val="22"/>
                <w:szCs w:val="22"/>
                <w:lang w:val="en-GB"/>
              </w:rPr>
              <w:t xml:space="preserve">may </w:t>
            </w:r>
            <w:r w:rsidR="0035304F" w:rsidRPr="00F97D5C">
              <w:rPr>
                <w:rFonts w:cs="Arial"/>
                <w:sz w:val="22"/>
                <w:szCs w:val="22"/>
                <w:lang w:val="en-GB"/>
              </w:rPr>
              <w:t>include</w:t>
            </w:r>
            <w:r>
              <w:rPr>
                <w:rFonts w:cs="Arial"/>
                <w:sz w:val="22"/>
                <w:szCs w:val="22"/>
                <w:lang w:val="en-GB"/>
              </w:rPr>
              <w:t>:</w:t>
            </w:r>
            <w:r w:rsidR="0035304F" w:rsidRPr="00F97D5C">
              <w:rPr>
                <w:rFonts w:cs="Arial"/>
                <w:sz w:val="22"/>
                <w:szCs w:val="22"/>
                <w:lang w:val="en-GB"/>
              </w:rPr>
              <w:t xml:space="preserve"> </w:t>
            </w:r>
          </w:p>
        </w:tc>
        <w:tc>
          <w:tcPr>
            <w:tcW w:w="6626" w:type="dxa"/>
            <w:tcBorders>
              <w:top w:val="nil"/>
              <w:left w:val="nil"/>
              <w:bottom w:val="nil"/>
              <w:right w:val="nil"/>
            </w:tcBorders>
          </w:tcPr>
          <w:p w:rsidR="0035304F" w:rsidRPr="00F97D5C" w:rsidRDefault="0035304F" w:rsidP="00CC227D">
            <w:pPr>
              <w:pStyle w:val="CTBB"/>
            </w:pPr>
            <w:r w:rsidRPr="00F97D5C">
              <w:t>suppression of dust</w:t>
            </w:r>
          </w:p>
          <w:p w:rsidR="0035304F" w:rsidRPr="00F97D5C" w:rsidRDefault="0035304F" w:rsidP="00CC227D">
            <w:pPr>
              <w:pStyle w:val="CTBB"/>
            </w:pPr>
            <w:r w:rsidRPr="00F97D5C">
              <w:t>waste removal</w:t>
            </w:r>
          </w:p>
          <w:p w:rsidR="0015468D" w:rsidRPr="00E26B3A" w:rsidRDefault="0035304F" w:rsidP="00E26B3A">
            <w:pPr>
              <w:pStyle w:val="CTBB"/>
            </w:pPr>
            <w:r w:rsidRPr="00F97D5C">
              <w:t>stormwater protection</w:t>
            </w:r>
            <w:r w:rsidR="00D81F96">
              <w:t>.</w:t>
            </w:r>
          </w:p>
        </w:tc>
      </w:tr>
    </w:tbl>
    <w:p w:rsidR="00846479" w:rsidRDefault="0084647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4"/>
        <w:gridCol w:w="6626"/>
      </w:tblGrid>
      <w:tr w:rsidR="0035304F" w:rsidRPr="00F97D5C" w:rsidTr="000C32D3">
        <w:tc>
          <w:tcPr>
            <w:tcW w:w="2554" w:type="dxa"/>
            <w:tcBorders>
              <w:top w:val="nil"/>
              <w:left w:val="nil"/>
              <w:bottom w:val="nil"/>
              <w:right w:val="nil"/>
            </w:tcBorders>
          </w:tcPr>
          <w:p w:rsidR="0035304F" w:rsidRPr="00F97D5C" w:rsidRDefault="0035304F" w:rsidP="002243EB">
            <w:pPr>
              <w:spacing w:before="120"/>
              <w:ind w:left="34" w:hanging="20"/>
              <w:rPr>
                <w:rFonts w:cs="Arial"/>
                <w:sz w:val="22"/>
                <w:szCs w:val="22"/>
                <w:lang w:val="en-GB"/>
              </w:rPr>
            </w:pPr>
            <w:r w:rsidRPr="006F2C77">
              <w:rPr>
                <w:rFonts w:cs="Arial"/>
                <w:b/>
                <w:i/>
                <w:sz w:val="22"/>
                <w:szCs w:val="22"/>
                <w:lang w:val="en-GB"/>
              </w:rPr>
              <w:t>Architectural features</w:t>
            </w:r>
            <w:r w:rsidRPr="00F97D5C">
              <w:rPr>
                <w:rFonts w:cs="Arial"/>
                <w:sz w:val="22"/>
                <w:szCs w:val="22"/>
                <w:lang w:val="en-GB"/>
              </w:rPr>
              <w:t xml:space="preserve"> may include</w:t>
            </w:r>
            <w:r w:rsidR="00E84BB7">
              <w:rPr>
                <w:rFonts w:cs="Arial"/>
                <w:sz w:val="22"/>
                <w:szCs w:val="22"/>
                <w:lang w:val="en-GB"/>
              </w:rPr>
              <w:t>:</w:t>
            </w:r>
          </w:p>
        </w:tc>
        <w:tc>
          <w:tcPr>
            <w:tcW w:w="6626" w:type="dxa"/>
            <w:tcBorders>
              <w:top w:val="nil"/>
              <w:left w:val="nil"/>
              <w:bottom w:val="nil"/>
              <w:right w:val="nil"/>
            </w:tcBorders>
          </w:tcPr>
          <w:p w:rsidR="0035304F" w:rsidRPr="00F97D5C" w:rsidRDefault="0035304F" w:rsidP="00CC227D">
            <w:pPr>
              <w:pStyle w:val="CTBB"/>
            </w:pPr>
            <w:r w:rsidRPr="00F97D5C">
              <w:t>plaques</w:t>
            </w:r>
          </w:p>
          <w:p w:rsidR="0035304F" w:rsidRPr="00F97D5C" w:rsidRDefault="0035304F" w:rsidP="00CC227D">
            <w:pPr>
              <w:pStyle w:val="CTBB"/>
            </w:pPr>
            <w:r w:rsidRPr="00F97D5C">
              <w:t>straight and curved balistrading</w:t>
            </w:r>
          </w:p>
          <w:p w:rsidR="0035304F" w:rsidRPr="00F97D5C" w:rsidRDefault="0035304F" w:rsidP="00CC227D">
            <w:pPr>
              <w:pStyle w:val="CTBB"/>
            </w:pPr>
            <w:r w:rsidRPr="00F97D5C">
              <w:t>columns</w:t>
            </w:r>
          </w:p>
          <w:p w:rsidR="0035304F" w:rsidRPr="00F97D5C" w:rsidRDefault="0035304F" w:rsidP="00CC227D">
            <w:pPr>
              <w:pStyle w:val="CTBB"/>
            </w:pPr>
            <w:r w:rsidRPr="00F97D5C">
              <w:t>urns</w:t>
            </w:r>
          </w:p>
          <w:p w:rsidR="0035304F" w:rsidRPr="00F97D5C" w:rsidRDefault="0035304F" w:rsidP="00CC227D">
            <w:pPr>
              <w:pStyle w:val="CTBB"/>
            </w:pPr>
            <w:r w:rsidRPr="00F97D5C">
              <w:t>statuettes</w:t>
            </w:r>
          </w:p>
          <w:p w:rsidR="0035304F" w:rsidRPr="00F97D5C" w:rsidRDefault="0035304F" w:rsidP="00CC227D">
            <w:pPr>
              <w:pStyle w:val="CTBB"/>
            </w:pPr>
            <w:r w:rsidRPr="00F97D5C">
              <w:t>wall niches</w:t>
            </w:r>
          </w:p>
          <w:p w:rsidR="0035304F" w:rsidRPr="00F97D5C" w:rsidRDefault="0035304F" w:rsidP="00CC227D">
            <w:pPr>
              <w:pStyle w:val="CTBB"/>
            </w:pPr>
            <w:r w:rsidRPr="00F97D5C">
              <w:t>capitals</w:t>
            </w:r>
          </w:p>
          <w:p w:rsidR="0035304F" w:rsidRPr="00F97D5C" w:rsidRDefault="0035304F" w:rsidP="00CC227D">
            <w:pPr>
              <w:pStyle w:val="CTBB"/>
            </w:pPr>
            <w:r w:rsidRPr="00F97D5C">
              <w:t>key stone and quion stones</w:t>
            </w:r>
          </w:p>
          <w:p w:rsidR="0035304F" w:rsidRPr="00F97D5C" w:rsidRDefault="0035304F" w:rsidP="00CC227D">
            <w:pPr>
              <w:pStyle w:val="CTBB"/>
            </w:pPr>
            <w:r w:rsidRPr="00F97D5C">
              <w:t>cement lettering</w:t>
            </w:r>
            <w:r w:rsidR="00D81F96">
              <w:t>.</w:t>
            </w:r>
          </w:p>
        </w:tc>
      </w:tr>
    </w:tbl>
    <w:p w:rsidR="000C32D3" w:rsidRPr="00F97D5C" w:rsidRDefault="000C32D3" w:rsidP="000C32D3">
      <w:pPr>
        <w:spacing w:before="240"/>
        <w:rPr>
          <w:rFonts w:cs="Arial"/>
          <w:i/>
        </w:rPr>
      </w:pPr>
    </w:p>
    <w:p w:rsidR="000C32D3" w:rsidRPr="00F97D5C" w:rsidRDefault="000C32D3" w:rsidP="000C32D3">
      <w:pPr>
        <w:spacing w:before="240"/>
        <w:rPr>
          <w:rFonts w:cs="Arial"/>
          <w:i/>
          <w:sz w:val="22"/>
          <w:szCs w:val="22"/>
        </w:rPr>
      </w:pPr>
      <w:r w:rsidRPr="00F97D5C">
        <w:rPr>
          <w:rFonts w:cs="Arial"/>
          <w:i/>
        </w:rPr>
        <w:br w:type="page"/>
      </w:r>
    </w:p>
    <w:tbl>
      <w:tblPr>
        <w:tblW w:w="0" w:type="auto"/>
        <w:tblInd w:w="-34" w:type="dxa"/>
        <w:tblLayout w:type="fixed"/>
        <w:tblLook w:val="0000" w:firstRow="0" w:lastRow="0" w:firstColumn="0" w:lastColumn="0" w:noHBand="0" w:noVBand="0"/>
      </w:tblPr>
      <w:tblGrid>
        <w:gridCol w:w="2836"/>
        <w:gridCol w:w="6378"/>
      </w:tblGrid>
      <w:tr w:rsidR="000C32D3" w:rsidRPr="00F97D5C" w:rsidTr="000C32D3">
        <w:tc>
          <w:tcPr>
            <w:tcW w:w="9214" w:type="dxa"/>
            <w:gridSpan w:val="2"/>
          </w:tcPr>
          <w:p w:rsidR="000C32D3" w:rsidRPr="00F97D5C" w:rsidRDefault="000C32D3" w:rsidP="00280FCA">
            <w:pPr>
              <w:pStyle w:val="CH1"/>
            </w:pPr>
            <w:r w:rsidRPr="00F97D5C">
              <w:t>EVIDENCE GUIDE</w:t>
            </w:r>
          </w:p>
          <w:p w:rsidR="000C32D3" w:rsidRPr="00072E8D" w:rsidRDefault="000C32D3" w:rsidP="00280FCA">
            <w:pPr>
              <w:spacing w:before="120" w:after="120"/>
              <w:rPr>
                <w:rFonts w:cs="Arial"/>
              </w:rPr>
            </w:pPr>
            <w:r w:rsidRPr="00072E8D">
              <w:rPr>
                <w:rFonts w:cs="Arial"/>
              </w:rPr>
              <w:t>The evidence guide provides advice on assessment and must be read in conjunction with the Elements, Performance Criteria, Required Skills and Knowledge, the Range Statement and the Assessment section in Section B of the accreditation submission.</w:t>
            </w:r>
          </w:p>
        </w:tc>
      </w:tr>
      <w:tr w:rsidR="000C32D3" w:rsidRPr="00F97D5C" w:rsidTr="000C32D3">
        <w:tc>
          <w:tcPr>
            <w:tcW w:w="2836" w:type="dxa"/>
          </w:tcPr>
          <w:p w:rsidR="000C32D3" w:rsidRPr="00F97D5C" w:rsidRDefault="000C32D3" w:rsidP="00280FCA">
            <w:pPr>
              <w:pStyle w:val="CH2"/>
            </w:pPr>
            <w:r w:rsidRPr="00F97D5C">
              <w:t>Critical aspects for assessment and evidence required to demonstrate competency in this unit</w:t>
            </w:r>
          </w:p>
        </w:tc>
        <w:tc>
          <w:tcPr>
            <w:tcW w:w="6378" w:type="dxa"/>
          </w:tcPr>
          <w:p w:rsidR="004E6EDE" w:rsidRDefault="004E6EDE" w:rsidP="00280FCA">
            <w:pPr>
              <w:pStyle w:val="CTBB"/>
            </w:pPr>
            <w:r>
              <w:t>Evidence of the following is essential:</w:t>
            </w:r>
          </w:p>
          <w:p w:rsidR="000D5591" w:rsidRPr="00F97D5C" w:rsidRDefault="000D5591" w:rsidP="00B20491">
            <w:pPr>
              <w:pStyle w:val="CTBD"/>
            </w:pPr>
            <w:r w:rsidRPr="00F97D5C">
              <w:t>locate, interpret and apply relevant information, standards and specifications</w:t>
            </w:r>
          </w:p>
          <w:p w:rsidR="000D5591" w:rsidRPr="00F97D5C" w:rsidRDefault="000D5591" w:rsidP="00B20491">
            <w:pPr>
              <w:pStyle w:val="CTBD"/>
            </w:pPr>
            <w:r w:rsidRPr="00F97D5C">
              <w:t>comply with site safety plan and OHS</w:t>
            </w:r>
            <w:r w:rsidR="00F2054D">
              <w:t>/WHS</w:t>
            </w:r>
            <w:r w:rsidR="00D35AFD" w:rsidRPr="00F97D5C">
              <w:t xml:space="preserve"> </w:t>
            </w:r>
            <w:r w:rsidRPr="00F97D5C">
              <w:t xml:space="preserve">legislation, </w:t>
            </w:r>
            <w:r w:rsidR="00B4461B">
              <w:t xml:space="preserve">including Acts, </w:t>
            </w:r>
            <w:r w:rsidRPr="00F97D5C">
              <w:t>regulations and codes of practice applicable to workplace operations</w:t>
            </w:r>
          </w:p>
          <w:p w:rsidR="000D5591" w:rsidRPr="00F97D5C" w:rsidRDefault="000D5591" w:rsidP="00B20491">
            <w:pPr>
              <w:pStyle w:val="CTBD"/>
            </w:pPr>
            <w:r w:rsidRPr="00F97D5C">
              <w:t>plan and execute work within agreed timeframe to specified standards under general supervision and demonstrating minimum material wastage</w:t>
            </w:r>
          </w:p>
          <w:p w:rsidR="000A32BD" w:rsidRPr="000A32BD" w:rsidRDefault="000A32BD" w:rsidP="00B20491">
            <w:pPr>
              <w:pStyle w:val="CTBD"/>
            </w:pPr>
            <w:r w:rsidRPr="000A32BD">
              <w:t>mix a range of materials to the required ratio of sand to cement to water ratios that produces a desired volume of set cement with the required characteristics</w:t>
            </w:r>
          </w:p>
          <w:p w:rsidR="000D5591" w:rsidRPr="00F97D5C" w:rsidRDefault="000D5591" w:rsidP="00B20491">
            <w:pPr>
              <w:pStyle w:val="CTBD"/>
            </w:pPr>
            <w:r w:rsidRPr="00F97D5C">
              <w:t>cast architectural features using appropriate moulding techniques to produces items that are sound in construction and free of voids or blemishes</w:t>
            </w:r>
            <w:r w:rsidR="005778E1">
              <w:t>.</w:t>
            </w:r>
          </w:p>
          <w:p w:rsidR="000D5591" w:rsidRPr="00280FCA" w:rsidRDefault="000D5591" w:rsidP="00B27F4E">
            <w:pPr>
              <w:pStyle w:val="CTBB"/>
            </w:pPr>
            <w:r w:rsidRPr="00280FCA">
              <w:t>As a minimum, cast features must include:</w:t>
            </w:r>
          </w:p>
          <w:p w:rsidR="000D5591" w:rsidRPr="00F97D5C" w:rsidRDefault="000D5591" w:rsidP="00B20491">
            <w:pPr>
              <w:pStyle w:val="CTBD"/>
            </w:pPr>
            <w:r w:rsidRPr="00F97D5C">
              <w:t xml:space="preserve">one corbel or similar utilising, at a minimum, one four piece </w:t>
            </w:r>
            <w:r w:rsidR="00FD7D78">
              <w:t>cement</w:t>
            </w:r>
            <w:r w:rsidRPr="00F97D5C">
              <w:t xml:space="preserve"> mould</w:t>
            </w:r>
          </w:p>
          <w:p w:rsidR="000D5591" w:rsidRPr="00F97D5C" w:rsidRDefault="000D5591" w:rsidP="00B20491">
            <w:pPr>
              <w:pStyle w:val="CTBD"/>
            </w:pPr>
            <w:r w:rsidRPr="00F97D5C">
              <w:t>one feature utilising a synthetic rubber mould</w:t>
            </w:r>
          </w:p>
          <w:p w:rsidR="000D5591" w:rsidRPr="00F97D5C" w:rsidRDefault="000D5591" w:rsidP="00B20491">
            <w:pPr>
              <w:pStyle w:val="CTBD"/>
            </w:pPr>
            <w:r w:rsidRPr="00F97D5C">
              <w:t>one feature utilising a fibreglass mould</w:t>
            </w:r>
          </w:p>
          <w:p w:rsidR="000D5591" w:rsidRPr="00F97D5C" w:rsidRDefault="000D5591" w:rsidP="00B20491">
            <w:pPr>
              <w:pStyle w:val="CTBD"/>
            </w:pPr>
            <w:r w:rsidRPr="00F97D5C">
              <w:t>at least one of the above features must include two gauge casting using appropriate reinforcement</w:t>
            </w:r>
          </w:p>
          <w:p w:rsidR="000D5591" w:rsidRPr="00F97D5C" w:rsidRDefault="000D5591" w:rsidP="00B20491">
            <w:pPr>
              <w:pStyle w:val="CTBD"/>
            </w:pPr>
            <w:r w:rsidRPr="00F97D5C">
              <w:t>at least one of the above features must involve wet casting</w:t>
            </w:r>
          </w:p>
          <w:p w:rsidR="000D5591" w:rsidRPr="00F97D5C" w:rsidRDefault="000D5591" w:rsidP="00B20491">
            <w:pPr>
              <w:pStyle w:val="CTBD"/>
            </w:pPr>
            <w:r w:rsidRPr="00F97D5C">
              <w:t>at least one of the above features must involve pressed cement casting</w:t>
            </w:r>
            <w:r w:rsidR="005778E1">
              <w:t>.</w:t>
            </w:r>
          </w:p>
        </w:tc>
      </w:tr>
    </w:tbl>
    <w:p w:rsidR="000D5591" w:rsidRPr="00F97D5C" w:rsidRDefault="000D5591">
      <w:r w:rsidRPr="00F97D5C">
        <w:br w:type="page"/>
      </w:r>
    </w:p>
    <w:p w:rsidR="008B5B44" w:rsidRPr="008B5B44" w:rsidRDefault="008B5B44">
      <w:pPr>
        <w:rPr>
          <w:sz w:val="12"/>
          <w:szCs w:val="12"/>
        </w:rPr>
      </w:pPr>
    </w:p>
    <w:tbl>
      <w:tblPr>
        <w:tblW w:w="0" w:type="auto"/>
        <w:tblInd w:w="-34" w:type="dxa"/>
        <w:tblLayout w:type="fixed"/>
        <w:tblLook w:val="0000" w:firstRow="0" w:lastRow="0" w:firstColumn="0" w:lastColumn="0" w:noHBand="0" w:noVBand="0"/>
      </w:tblPr>
      <w:tblGrid>
        <w:gridCol w:w="2836"/>
        <w:gridCol w:w="6378"/>
      </w:tblGrid>
      <w:tr w:rsidR="000C32D3" w:rsidRPr="00F97D5C" w:rsidTr="000C32D3">
        <w:tc>
          <w:tcPr>
            <w:tcW w:w="2836" w:type="dxa"/>
          </w:tcPr>
          <w:p w:rsidR="000C32D3" w:rsidRPr="00F97D5C" w:rsidRDefault="000C32D3" w:rsidP="00BA7D93">
            <w:pPr>
              <w:pStyle w:val="CH2"/>
            </w:pPr>
            <w:r w:rsidRPr="00F97D5C">
              <w:t>Context of and specific resources for assessment</w:t>
            </w:r>
          </w:p>
        </w:tc>
        <w:tc>
          <w:tcPr>
            <w:tcW w:w="6378" w:type="dxa"/>
          </w:tcPr>
          <w:p w:rsidR="00837C1D" w:rsidRPr="00837C1D" w:rsidRDefault="00837C1D" w:rsidP="00BA7D93">
            <w:pPr>
              <w:pStyle w:val="CTBB"/>
            </w:pPr>
            <w:r w:rsidRPr="00837C1D">
              <w:t>The application of competency is to be assessed in the workplace or simulated workplace.</w:t>
            </w:r>
          </w:p>
          <w:p w:rsidR="00A46CAC" w:rsidRDefault="00A46CAC" w:rsidP="00A46CAC">
            <w:pPr>
              <w:pStyle w:val="CTBB"/>
            </w:pPr>
            <w:r w:rsidRPr="00AD7DDE">
              <w:t>An assessment must be conducted using current workplace techniques, procedures, tools, equipment and materials, and in accordance with all legal work requirements.</w:t>
            </w:r>
          </w:p>
          <w:p w:rsidR="00A46CAC" w:rsidRDefault="00A46CAC" w:rsidP="00A46CAC">
            <w:pPr>
              <w:pStyle w:val="CTBB"/>
            </w:pPr>
            <w:r>
              <w:t>Evidence may include the results of projects, and evidence of the process the participant followed.</w:t>
            </w:r>
          </w:p>
          <w:p w:rsidR="00837C1D" w:rsidRPr="0044651D" w:rsidRDefault="00837C1D" w:rsidP="00BA7D93">
            <w:pPr>
              <w:pStyle w:val="CTBB"/>
            </w:pPr>
            <w:r w:rsidRPr="0044651D">
              <w:t xml:space="preserve">The following resources </w:t>
            </w:r>
            <w:r w:rsidR="00455ECD">
              <w:t>are required:</w:t>
            </w:r>
          </w:p>
          <w:p w:rsidR="000D5591" w:rsidRPr="00F97D5C" w:rsidRDefault="000D5591" w:rsidP="00B20491">
            <w:pPr>
              <w:pStyle w:val="CTBD"/>
            </w:pPr>
            <w:r w:rsidRPr="00F97D5C">
              <w:t>materials</w:t>
            </w:r>
            <w:r w:rsidR="00563FD0">
              <w:t>, tools</w:t>
            </w:r>
            <w:r w:rsidRPr="00F97D5C">
              <w:t xml:space="preserve"> </w:t>
            </w:r>
            <w:r w:rsidR="00FD7D78">
              <w:t>and equipment relevant to</w:t>
            </w:r>
            <w:r w:rsidR="002C66ED">
              <w:t xml:space="preserve"> </w:t>
            </w:r>
            <w:r w:rsidRPr="00F97D5C">
              <w:t>casting architectural features</w:t>
            </w:r>
            <w:r w:rsidR="002C66ED">
              <w:t xml:space="preserve"> in cement</w:t>
            </w:r>
          </w:p>
          <w:p w:rsidR="000D5591" w:rsidRPr="00F97D5C" w:rsidRDefault="000D5591" w:rsidP="00B20491">
            <w:pPr>
              <w:pStyle w:val="CTBD"/>
            </w:pPr>
            <w:r w:rsidRPr="00F97D5C">
              <w:t>specifications and work instructions</w:t>
            </w:r>
          </w:p>
          <w:p w:rsidR="000D5591" w:rsidRPr="00F97D5C" w:rsidRDefault="000D5591" w:rsidP="00B20491">
            <w:pPr>
              <w:pStyle w:val="CTBD"/>
            </w:pPr>
            <w:r w:rsidRPr="00F97D5C">
              <w:t xml:space="preserve">facilities to allow </w:t>
            </w:r>
            <w:r w:rsidR="00DD2002">
              <w:t xml:space="preserve">the </w:t>
            </w:r>
            <w:r w:rsidRPr="00F97D5C">
              <w:t>proper curing of cast items</w:t>
            </w:r>
          </w:p>
          <w:p w:rsidR="000C32D3" w:rsidRPr="00F97D5C" w:rsidRDefault="000D5591" w:rsidP="00B20491">
            <w:pPr>
              <w:pStyle w:val="CTBD"/>
            </w:pPr>
            <w:r w:rsidRPr="00F97D5C">
              <w:t>sample models demonstrating expected levels of accuracy and finish.</w:t>
            </w:r>
          </w:p>
        </w:tc>
      </w:tr>
      <w:tr w:rsidR="000C32D3" w:rsidRPr="00F97D5C" w:rsidTr="000C32D3">
        <w:tc>
          <w:tcPr>
            <w:tcW w:w="2836" w:type="dxa"/>
          </w:tcPr>
          <w:p w:rsidR="000C32D3" w:rsidRPr="00F97D5C" w:rsidRDefault="000C32D3" w:rsidP="00BA7D93">
            <w:pPr>
              <w:pStyle w:val="CH2"/>
            </w:pPr>
            <w:r w:rsidRPr="00F97D5C">
              <w:t>Method of assessment</w:t>
            </w:r>
          </w:p>
        </w:tc>
        <w:tc>
          <w:tcPr>
            <w:tcW w:w="6378" w:type="dxa"/>
          </w:tcPr>
          <w:p w:rsidR="004E6EDE" w:rsidRDefault="004E6EDE" w:rsidP="00BA7D93">
            <w:pPr>
              <w:pStyle w:val="CTBB"/>
            </w:pPr>
            <w:r>
              <w:t>A range of assessment methods should be used to assess practical skills and knowledge.</w:t>
            </w:r>
            <w:r w:rsidR="00B37D5E">
              <w:t xml:space="preserve"> </w:t>
            </w:r>
            <w:r>
              <w:t>The following examples are appropriate for this unit:</w:t>
            </w:r>
          </w:p>
          <w:p w:rsidR="004E6EDE" w:rsidRDefault="004E6EDE" w:rsidP="00B20491">
            <w:pPr>
              <w:pStyle w:val="CTBD"/>
            </w:pPr>
            <w:r>
              <w:t>direct observation of the candidate in a real workplace setting or simulated environment</w:t>
            </w:r>
          </w:p>
          <w:p w:rsidR="004E6EDE" w:rsidRDefault="004E6EDE" w:rsidP="00B20491">
            <w:pPr>
              <w:pStyle w:val="CTBD"/>
            </w:pPr>
            <w:r>
              <w:t xml:space="preserve">written and oral questioning to test underpinning knowledge and its application to casting </w:t>
            </w:r>
            <w:r w:rsidR="00AE1DF1">
              <w:t>architectural features in cement</w:t>
            </w:r>
          </w:p>
          <w:p w:rsidR="004E6EDE" w:rsidRDefault="004E6EDE" w:rsidP="00B20491">
            <w:pPr>
              <w:pStyle w:val="CTBD"/>
            </w:pPr>
            <w:r>
              <w:t>project activities that allow the candidate to demonstrate the application of knowledge and skills</w:t>
            </w:r>
          </w:p>
          <w:p w:rsidR="004E6EDE" w:rsidRDefault="004E6EDE" w:rsidP="00B20491">
            <w:pPr>
              <w:pStyle w:val="CTBD"/>
            </w:pPr>
            <w:r>
              <w:t>review of portfolio evidence and third party workplace reports of on-the-job performance by the candidate</w:t>
            </w:r>
            <w:r w:rsidR="001654B5">
              <w:t>.</w:t>
            </w:r>
          </w:p>
          <w:p w:rsidR="004E6EDE" w:rsidRPr="004E6EDE" w:rsidRDefault="004E6EDE" w:rsidP="00BA7D93">
            <w:pPr>
              <w:pStyle w:val="CTBB"/>
            </w:pPr>
            <w:r>
              <w:t>Holistic assessment with other units relevant to the industry sector, workplace and job role is recommended.</w:t>
            </w:r>
          </w:p>
        </w:tc>
      </w:tr>
    </w:tbl>
    <w:p w:rsidR="00C27CEF" w:rsidRPr="00C27CEF" w:rsidRDefault="00C27CEF" w:rsidP="00C27CEF"/>
    <w:p w:rsidR="00C27CEF" w:rsidRPr="00C27CEF" w:rsidRDefault="00C27CEF" w:rsidP="00C27CEF">
      <w:pPr>
        <w:sectPr w:rsidR="00C27CEF" w:rsidRPr="00C27CEF" w:rsidSect="00CE4130">
          <w:headerReference w:type="default" r:id="rId38"/>
          <w:pgSz w:w="11900" w:h="16840"/>
          <w:pgMar w:top="1134" w:right="1418" w:bottom="1134" w:left="1418" w:header="567" w:footer="567" w:gutter="0"/>
          <w:cols w:space="720"/>
        </w:sectPr>
      </w:pPr>
    </w:p>
    <w:p w:rsidR="00F97D5C" w:rsidRPr="00C27CEF" w:rsidRDefault="00193361" w:rsidP="00C27CEF">
      <w:pPr>
        <w:pStyle w:val="CCT"/>
      </w:pPr>
      <w:bookmarkStart w:id="51" w:name="_Toc430097737"/>
      <w:r w:rsidRPr="00C27CEF">
        <w:t>VU</w:t>
      </w:r>
      <w:r w:rsidR="00581278">
        <w:t>21851</w:t>
      </w:r>
      <w:r w:rsidR="00C27CEF" w:rsidRPr="00C27CEF">
        <w:t xml:space="preserve"> </w:t>
      </w:r>
      <w:r w:rsidR="00A46CAC">
        <w:tab/>
      </w:r>
      <w:r w:rsidR="00F50366" w:rsidRPr="00C27CEF">
        <w:t>Make up models</w:t>
      </w:r>
      <w:bookmarkEnd w:id="51"/>
    </w:p>
    <w:p w:rsidR="00F97D5C" w:rsidRPr="00C27CEF" w:rsidRDefault="00F97D5C" w:rsidP="00C27CEF"/>
    <w:tbl>
      <w:tblPr>
        <w:tblW w:w="0" w:type="auto"/>
        <w:tblInd w:w="-34" w:type="dxa"/>
        <w:tblLayout w:type="fixed"/>
        <w:tblLook w:val="0000" w:firstRow="0" w:lastRow="0" w:firstColumn="0" w:lastColumn="0" w:noHBand="0" w:noVBand="0"/>
      </w:tblPr>
      <w:tblGrid>
        <w:gridCol w:w="2836"/>
        <w:gridCol w:w="6378"/>
      </w:tblGrid>
      <w:tr w:rsidR="00F97D5C" w:rsidRPr="00215B50" w:rsidTr="00F50366">
        <w:tc>
          <w:tcPr>
            <w:tcW w:w="2836" w:type="dxa"/>
          </w:tcPr>
          <w:p w:rsidR="00F97D5C" w:rsidRPr="00215B50" w:rsidRDefault="00F97D5C" w:rsidP="008B5B44">
            <w:pPr>
              <w:pStyle w:val="CH1"/>
            </w:pPr>
            <w:r w:rsidRPr="00215B50">
              <w:t>Unit Descriptor</w:t>
            </w:r>
          </w:p>
        </w:tc>
        <w:tc>
          <w:tcPr>
            <w:tcW w:w="6378" w:type="dxa"/>
          </w:tcPr>
          <w:p w:rsidR="00F97D5C" w:rsidRPr="00215B50" w:rsidRDefault="00F50366" w:rsidP="00C82564">
            <w:pPr>
              <w:pStyle w:val="CBT"/>
              <w:rPr>
                <w:sz w:val="20"/>
              </w:rPr>
            </w:pPr>
            <w:r w:rsidRPr="00215B50">
              <w:t xml:space="preserve">This unit </w:t>
            </w:r>
            <w:r w:rsidR="00E84075">
              <w:t>describes</w:t>
            </w:r>
            <w:r w:rsidR="00E84075" w:rsidRPr="00215B50">
              <w:t xml:space="preserve"> </w:t>
            </w:r>
            <w:r w:rsidRPr="00215B50">
              <w:t xml:space="preserve">the </w:t>
            </w:r>
            <w:r w:rsidR="00E84075">
              <w:t xml:space="preserve">performance outcomes, </w:t>
            </w:r>
            <w:r w:rsidRPr="00215B50">
              <w:t>skills and knowledge required to make</w:t>
            </w:r>
            <w:r w:rsidR="00DC3826" w:rsidRPr="00215B50">
              <w:t xml:space="preserve"> </w:t>
            </w:r>
            <w:r w:rsidRPr="00215B50">
              <w:t>up models using appropriate materials and modelling methods.</w:t>
            </w:r>
            <w:r w:rsidR="00B0008C">
              <w:t xml:space="preserve"> </w:t>
            </w:r>
            <w:r w:rsidR="00834E29">
              <w:t xml:space="preserve">It involves </w:t>
            </w:r>
            <w:r w:rsidR="00834E29" w:rsidRPr="00215B50">
              <w:t>constructing</w:t>
            </w:r>
            <w:r w:rsidR="00834E29">
              <w:t xml:space="preserve"> </w:t>
            </w:r>
            <w:r w:rsidR="00834E29" w:rsidRPr="00215B50">
              <w:t xml:space="preserve">models using </w:t>
            </w:r>
            <w:r w:rsidR="00834E29">
              <w:t xml:space="preserve">appropriate materials </w:t>
            </w:r>
            <w:r w:rsidR="00834E29" w:rsidRPr="00215B50">
              <w:t xml:space="preserve">that </w:t>
            </w:r>
            <w:r w:rsidR="00834E29">
              <w:t xml:space="preserve">are </w:t>
            </w:r>
            <w:r w:rsidR="00834E29" w:rsidRPr="00215B50">
              <w:t>visually exact copies of a given sample</w:t>
            </w:r>
            <w:r w:rsidR="00834E29">
              <w:t>.</w:t>
            </w:r>
          </w:p>
        </w:tc>
      </w:tr>
    </w:tbl>
    <w:p w:rsidR="00F97D5C" w:rsidRPr="00C27CEF" w:rsidRDefault="00F97D5C" w:rsidP="00C27CEF"/>
    <w:tbl>
      <w:tblPr>
        <w:tblW w:w="0" w:type="auto"/>
        <w:tblInd w:w="-34" w:type="dxa"/>
        <w:tblLayout w:type="fixed"/>
        <w:tblLook w:val="0000" w:firstRow="0" w:lastRow="0" w:firstColumn="0" w:lastColumn="0" w:noHBand="0" w:noVBand="0"/>
      </w:tblPr>
      <w:tblGrid>
        <w:gridCol w:w="2836"/>
        <w:gridCol w:w="6378"/>
      </w:tblGrid>
      <w:tr w:rsidR="00F97D5C" w:rsidRPr="00215B50" w:rsidTr="00F50366">
        <w:tc>
          <w:tcPr>
            <w:tcW w:w="2836" w:type="dxa"/>
          </w:tcPr>
          <w:p w:rsidR="00F97D5C" w:rsidRPr="00215B50" w:rsidRDefault="00F97D5C" w:rsidP="008B5B44">
            <w:pPr>
              <w:pStyle w:val="CH1"/>
            </w:pPr>
            <w:r w:rsidRPr="00215B50">
              <w:t>Employability Skills</w:t>
            </w:r>
          </w:p>
        </w:tc>
        <w:tc>
          <w:tcPr>
            <w:tcW w:w="6378" w:type="dxa"/>
          </w:tcPr>
          <w:p w:rsidR="00F97D5C" w:rsidRPr="00215B50" w:rsidRDefault="00F50366" w:rsidP="00642405">
            <w:pPr>
              <w:pStyle w:val="CBT"/>
            </w:pPr>
            <w:r w:rsidRPr="00215B50">
              <w:t>This unit contains employability skills.</w:t>
            </w:r>
          </w:p>
        </w:tc>
      </w:tr>
    </w:tbl>
    <w:p w:rsidR="00F97D5C" w:rsidRPr="00C27CEF" w:rsidRDefault="00F97D5C" w:rsidP="00C27CEF"/>
    <w:tbl>
      <w:tblPr>
        <w:tblW w:w="0" w:type="auto"/>
        <w:tblInd w:w="-34" w:type="dxa"/>
        <w:tblLayout w:type="fixed"/>
        <w:tblLook w:val="0000" w:firstRow="0" w:lastRow="0" w:firstColumn="0" w:lastColumn="0" w:noHBand="0" w:noVBand="0"/>
      </w:tblPr>
      <w:tblGrid>
        <w:gridCol w:w="2836"/>
        <w:gridCol w:w="6378"/>
      </w:tblGrid>
      <w:tr w:rsidR="00F97D5C" w:rsidRPr="00215B50" w:rsidTr="00F50366">
        <w:tc>
          <w:tcPr>
            <w:tcW w:w="2836" w:type="dxa"/>
          </w:tcPr>
          <w:p w:rsidR="00F97D5C" w:rsidRPr="00215B50" w:rsidRDefault="00F97D5C" w:rsidP="008B5B44">
            <w:pPr>
              <w:pStyle w:val="CH1"/>
            </w:pPr>
            <w:r w:rsidRPr="00215B50">
              <w:t xml:space="preserve">Pre-requisite unit(s) </w:t>
            </w:r>
          </w:p>
        </w:tc>
        <w:tc>
          <w:tcPr>
            <w:tcW w:w="6378" w:type="dxa"/>
          </w:tcPr>
          <w:p w:rsidR="00F97D5C" w:rsidRPr="00215B50" w:rsidRDefault="00225575" w:rsidP="00642405">
            <w:pPr>
              <w:pStyle w:val="CBT"/>
              <w:rPr>
                <w:sz w:val="20"/>
              </w:rPr>
            </w:pPr>
            <w:r>
              <w:t>Nil</w:t>
            </w:r>
            <w:r w:rsidR="008B5B44">
              <w:t>.</w:t>
            </w:r>
          </w:p>
        </w:tc>
      </w:tr>
    </w:tbl>
    <w:p w:rsidR="00F97D5C" w:rsidRPr="00C27CEF" w:rsidRDefault="00F97D5C" w:rsidP="00C27CEF"/>
    <w:tbl>
      <w:tblPr>
        <w:tblW w:w="0" w:type="auto"/>
        <w:tblInd w:w="-34" w:type="dxa"/>
        <w:tblLayout w:type="fixed"/>
        <w:tblLook w:val="0000" w:firstRow="0" w:lastRow="0" w:firstColumn="0" w:lastColumn="0" w:noHBand="0" w:noVBand="0"/>
      </w:tblPr>
      <w:tblGrid>
        <w:gridCol w:w="2836"/>
        <w:gridCol w:w="6378"/>
      </w:tblGrid>
      <w:tr w:rsidR="00F97D5C" w:rsidRPr="00215B50" w:rsidTr="00F50366">
        <w:tc>
          <w:tcPr>
            <w:tcW w:w="2836" w:type="dxa"/>
          </w:tcPr>
          <w:p w:rsidR="00F97D5C" w:rsidRPr="00215B50" w:rsidRDefault="00F97D5C" w:rsidP="008B5B44">
            <w:pPr>
              <w:pStyle w:val="CH1"/>
            </w:pPr>
            <w:r w:rsidRPr="00215B50">
              <w:t>Application of the Unit</w:t>
            </w:r>
          </w:p>
        </w:tc>
        <w:tc>
          <w:tcPr>
            <w:tcW w:w="6378" w:type="dxa"/>
          </w:tcPr>
          <w:p w:rsidR="00F97D5C" w:rsidRPr="00215B50" w:rsidRDefault="00F50366" w:rsidP="00834E29">
            <w:pPr>
              <w:pStyle w:val="CBT"/>
            </w:pPr>
            <w:r w:rsidRPr="00215B50">
              <w:t xml:space="preserve">This unit supports the attainment of skills and knowledge </w:t>
            </w:r>
            <w:r w:rsidR="00917595">
              <w:t xml:space="preserve">required </w:t>
            </w:r>
            <w:r w:rsidR="00834E29">
              <w:t xml:space="preserve">to make up models using appropriate materials. The making of models applies to a known workplace environment with established parameters and under general supervision. </w:t>
            </w:r>
          </w:p>
        </w:tc>
      </w:tr>
    </w:tbl>
    <w:p w:rsidR="00F97D5C" w:rsidRPr="00C27CEF" w:rsidRDefault="00F97D5C" w:rsidP="00C27CEF"/>
    <w:tbl>
      <w:tblPr>
        <w:tblW w:w="0" w:type="auto"/>
        <w:tblInd w:w="-34" w:type="dxa"/>
        <w:tblLayout w:type="fixed"/>
        <w:tblLook w:val="0000" w:firstRow="0" w:lastRow="0" w:firstColumn="0" w:lastColumn="0" w:noHBand="0" w:noVBand="0"/>
      </w:tblPr>
      <w:tblGrid>
        <w:gridCol w:w="2836"/>
        <w:gridCol w:w="6378"/>
      </w:tblGrid>
      <w:tr w:rsidR="00F97D5C" w:rsidRPr="00215B50" w:rsidTr="00F50366">
        <w:tc>
          <w:tcPr>
            <w:tcW w:w="2836" w:type="dxa"/>
          </w:tcPr>
          <w:p w:rsidR="00F97D5C" w:rsidRPr="00215B50" w:rsidRDefault="00F97D5C" w:rsidP="008B5B44">
            <w:pPr>
              <w:pStyle w:val="CH1"/>
            </w:pPr>
            <w:r w:rsidRPr="00215B50">
              <w:t>ELEMENT</w:t>
            </w:r>
          </w:p>
          <w:p w:rsidR="00F97D5C" w:rsidRPr="00215B50" w:rsidRDefault="00F97D5C" w:rsidP="008B5B44">
            <w:pPr>
              <w:spacing w:before="120" w:after="120"/>
              <w:rPr>
                <w:rFonts w:cs="Arial"/>
                <w:lang w:bidi="x-none"/>
              </w:rPr>
            </w:pPr>
            <w:r w:rsidRPr="00BB6773">
              <w:rPr>
                <w:rFonts w:cs="Arial"/>
              </w:rPr>
              <w:t>Elements describe the essential outcomes of a unit of competency</w:t>
            </w:r>
            <w:r w:rsidRPr="00215B50">
              <w:rPr>
                <w:rFonts w:cs="Arial"/>
              </w:rPr>
              <w:t xml:space="preserve">. </w:t>
            </w:r>
          </w:p>
        </w:tc>
        <w:tc>
          <w:tcPr>
            <w:tcW w:w="6378" w:type="dxa"/>
          </w:tcPr>
          <w:p w:rsidR="00F97D5C" w:rsidRPr="00215B50" w:rsidRDefault="00F97D5C" w:rsidP="008B5B44">
            <w:pPr>
              <w:pStyle w:val="CH1"/>
            </w:pPr>
            <w:r w:rsidRPr="00215B50">
              <w:t>PERFORMANCE CRITERIA</w:t>
            </w:r>
          </w:p>
          <w:p w:rsidR="00F97D5C" w:rsidRPr="00BB6773" w:rsidRDefault="00F97D5C" w:rsidP="008B5B44">
            <w:pPr>
              <w:spacing w:before="120" w:after="120"/>
              <w:rPr>
                <w:rFonts w:cs="Arial"/>
              </w:rPr>
            </w:pPr>
            <w:r w:rsidRPr="00BB6773">
              <w:rPr>
                <w:rFonts w:cs="Arial"/>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F97D5C" w:rsidRPr="00215B50" w:rsidTr="00F50366">
        <w:tc>
          <w:tcPr>
            <w:tcW w:w="2836" w:type="dxa"/>
          </w:tcPr>
          <w:p w:rsidR="00F97D5C" w:rsidRPr="00215B50" w:rsidRDefault="00F50366" w:rsidP="008B5B44">
            <w:pPr>
              <w:numPr>
                <w:ilvl w:val="0"/>
                <w:numId w:val="7"/>
              </w:numPr>
              <w:spacing w:before="240"/>
              <w:ind w:left="567" w:hanging="567"/>
              <w:rPr>
                <w:rFonts w:cs="Arial"/>
                <w:sz w:val="22"/>
                <w:szCs w:val="22"/>
              </w:rPr>
            </w:pPr>
            <w:r w:rsidRPr="00215B50">
              <w:rPr>
                <w:rFonts w:cs="Arial"/>
                <w:sz w:val="22"/>
                <w:szCs w:val="22"/>
              </w:rPr>
              <w:t>Plan and prepare to</w:t>
            </w:r>
            <w:r w:rsidR="00F57DD1" w:rsidRPr="00215B50">
              <w:rPr>
                <w:rFonts w:cs="Arial"/>
                <w:sz w:val="22"/>
                <w:szCs w:val="22"/>
              </w:rPr>
              <w:t xml:space="preserve"> </w:t>
            </w:r>
            <w:r w:rsidRPr="00215B50">
              <w:rPr>
                <w:rFonts w:cs="Arial"/>
                <w:sz w:val="22"/>
                <w:szCs w:val="22"/>
              </w:rPr>
              <w:t>make models</w:t>
            </w:r>
          </w:p>
        </w:tc>
        <w:tc>
          <w:tcPr>
            <w:tcW w:w="6378" w:type="dxa"/>
          </w:tcPr>
          <w:p w:rsidR="00F50366" w:rsidRPr="00215B50" w:rsidRDefault="00F50366" w:rsidP="008B5B44">
            <w:pPr>
              <w:spacing w:before="240"/>
              <w:ind w:left="567" w:hanging="567"/>
              <w:rPr>
                <w:rFonts w:cs="Arial"/>
                <w:sz w:val="22"/>
                <w:szCs w:val="22"/>
              </w:rPr>
            </w:pPr>
            <w:r w:rsidRPr="00215B50">
              <w:rPr>
                <w:rFonts w:cs="Arial"/>
                <w:sz w:val="22"/>
                <w:szCs w:val="22"/>
              </w:rPr>
              <w:t>1.1</w:t>
            </w:r>
            <w:r w:rsidR="00F57DD1" w:rsidRPr="00215B50">
              <w:rPr>
                <w:rFonts w:cs="Arial"/>
                <w:sz w:val="22"/>
                <w:szCs w:val="22"/>
              </w:rPr>
              <w:tab/>
            </w:r>
            <w:r w:rsidRPr="0015468D">
              <w:rPr>
                <w:rFonts w:cs="Arial"/>
                <w:b/>
                <w:i/>
                <w:sz w:val="22"/>
                <w:szCs w:val="22"/>
              </w:rPr>
              <w:t>Work instructions</w:t>
            </w:r>
            <w:r w:rsidRPr="00215B50">
              <w:rPr>
                <w:rFonts w:cs="Arial"/>
                <w:sz w:val="22"/>
                <w:szCs w:val="22"/>
              </w:rPr>
              <w:t>, including plans, specifications, quality</w:t>
            </w:r>
            <w:r w:rsidR="00F57DD1" w:rsidRPr="00215B50">
              <w:rPr>
                <w:rFonts w:cs="Arial"/>
                <w:sz w:val="22"/>
                <w:szCs w:val="22"/>
              </w:rPr>
              <w:t xml:space="preserve"> </w:t>
            </w:r>
            <w:r w:rsidRPr="00215B50">
              <w:rPr>
                <w:rFonts w:cs="Arial"/>
                <w:sz w:val="22"/>
                <w:szCs w:val="22"/>
              </w:rPr>
              <w:t>requirements and operational details are obtained from</w:t>
            </w:r>
            <w:r w:rsidR="0015278D">
              <w:rPr>
                <w:rFonts w:cs="Arial"/>
                <w:sz w:val="22"/>
                <w:szCs w:val="22"/>
              </w:rPr>
              <w:t xml:space="preserve"> </w:t>
            </w:r>
            <w:r w:rsidRPr="00215B50">
              <w:rPr>
                <w:rFonts w:cs="Arial"/>
                <w:sz w:val="22"/>
                <w:szCs w:val="22"/>
              </w:rPr>
              <w:t xml:space="preserve">relevant </w:t>
            </w:r>
            <w:r w:rsidR="00834E29">
              <w:rPr>
                <w:rFonts w:cs="Arial"/>
                <w:b/>
                <w:i/>
                <w:sz w:val="22"/>
                <w:szCs w:val="22"/>
              </w:rPr>
              <w:t>sources</w:t>
            </w:r>
            <w:r w:rsidRPr="00215B50">
              <w:rPr>
                <w:rFonts w:cs="Arial"/>
                <w:sz w:val="22"/>
                <w:szCs w:val="22"/>
              </w:rPr>
              <w:t xml:space="preserve">, </w:t>
            </w:r>
            <w:r w:rsidR="00361084">
              <w:rPr>
                <w:rFonts w:cs="Arial"/>
                <w:sz w:val="22"/>
                <w:szCs w:val="22"/>
              </w:rPr>
              <w:t>interpreted</w:t>
            </w:r>
            <w:r w:rsidRPr="00215B50">
              <w:rPr>
                <w:rFonts w:cs="Arial"/>
                <w:sz w:val="22"/>
                <w:szCs w:val="22"/>
              </w:rPr>
              <w:t xml:space="preserve"> and applied </w:t>
            </w:r>
            <w:r w:rsidRPr="00EC2B42">
              <w:rPr>
                <w:rFonts w:cs="Arial"/>
                <w:sz w:val="22"/>
                <w:szCs w:val="22"/>
              </w:rPr>
              <w:t>to the</w:t>
            </w:r>
            <w:r w:rsidRPr="0015278D">
              <w:rPr>
                <w:rFonts w:cs="Arial"/>
                <w:b/>
                <w:i/>
                <w:sz w:val="22"/>
                <w:szCs w:val="22"/>
              </w:rPr>
              <w:t xml:space="preserve"> scope</w:t>
            </w:r>
            <w:r w:rsidR="00F57DD1" w:rsidRPr="0015278D">
              <w:rPr>
                <w:rFonts w:cs="Arial"/>
                <w:b/>
                <w:i/>
                <w:sz w:val="22"/>
                <w:szCs w:val="22"/>
              </w:rPr>
              <w:t xml:space="preserve"> </w:t>
            </w:r>
            <w:r w:rsidRPr="0015278D">
              <w:rPr>
                <w:rFonts w:cs="Arial"/>
                <w:b/>
                <w:i/>
                <w:sz w:val="22"/>
                <w:szCs w:val="22"/>
              </w:rPr>
              <w:t xml:space="preserve">of work </w:t>
            </w:r>
            <w:r w:rsidRPr="00215B50">
              <w:rPr>
                <w:rFonts w:cs="Arial"/>
                <w:sz w:val="22"/>
                <w:szCs w:val="22"/>
              </w:rPr>
              <w:t>performed.</w:t>
            </w:r>
          </w:p>
          <w:p w:rsidR="00F50366" w:rsidRPr="00215B50" w:rsidRDefault="00F50366" w:rsidP="008B5B44">
            <w:pPr>
              <w:spacing w:before="240"/>
              <w:ind w:left="567" w:hanging="567"/>
              <w:rPr>
                <w:rFonts w:cs="Arial"/>
                <w:sz w:val="22"/>
                <w:szCs w:val="22"/>
              </w:rPr>
            </w:pPr>
            <w:r w:rsidRPr="00215B50">
              <w:rPr>
                <w:rFonts w:cs="Arial"/>
                <w:sz w:val="22"/>
                <w:szCs w:val="22"/>
              </w:rPr>
              <w:t>1.2</w:t>
            </w:r>
            <w:r w:rsidR="00F57DD1" w:rsidRPr="00215B50">
              <w:rPr>
                <w:rFonts w:cs="Arial"/>
                <w:sz w:val="22"/>
                <w:szCs w:val="22"/>
              </w:rPr>
              <w:tab/>
            </w:r>
            <w:r w:rsidR="00EC2B42" w:rsidRPr="0015468D">
              <w:rPr>
                <w:rFonts w:cs="Arial"/>
                <w:b/>
                <w:i/>
                <w:sz w:val="22"/>
                <w:szCs w:val="22"/>
              </w:rPr>
              <w:t>Occupational Health and</w:t>
            </w:r>
            <w:r w:rsidR="00EC2B42">
              <w:rPr>
                <w:rFonts w:cs="Arial"/>
                <w:sz w:val="22"/>
                <w:szCs w:val="22"/>
              </w:rPr>
              <w:t xml:space="preserve"> </w:t>
            </w:r>
            <w:r w:rsidRPr="0015278D">
              <w:rPr>
                <w:rFonts w:cs="Arial"/>
                <w:b/>
                <w:i/>
                <w:sz w:val="22"/>
                <w:szCs w:val="22"/>
              </w:rPr>
              <w:t>Safety (OHS)</w:t>
            </w:r>
            <w:r w:rsidR="00EC2B42">
              <w:rPr>
                <w:rFonts w:cs="Arial"/>
                <w:b/>
                <w:i/>
                <w:sz w:val="22"/>
                <w:szCs w:val="22"/>
              </w:rPr>
              <w:t>/Work Health and Safety (WHS)</w:t>
            </w:r>
            <w:r w:rsidRPr="00215B50">
              <w:rPr>
                <w:rFonts w:cs="Arial"/>
                <w:sz w:val="22"/>
                <w:szCs w:val="22"/>
              </w:rPr>
              <w:t xml:space="preserve"> requirements are followed in accordance</w:t>
            </w:r>
            <w:r w:rsidR="008D4A0E" w:rsidRPr="00215B50">
              <w:rPr>
                <w:rFonts w:cs="Arial"/>
                <w:sz w:val="22"/>
                <w:szCs w:val="22"/>
              </w:rPr>
              <w:t xml:space="preserve"> </w:t>
            </w:r>
            <w:r w:rsidR="00361084">
              <w:rPr>
                <w:rFonts w:cs="Arial"/>
                <w:sz w:val="22"/>
                <w:szCs w:val="22"/>
              </w:rPr>
              <w:t>with safety plans, workplace policies and procedures</w:t>
            </w:r>
            <w:r w:rsidRPr="00215B50">
              <w:rPr>
                <w:rFonts w:cs="Arial"/>
                <w:sz w:val="22"/>
                <w:szCs w:val="22"/>
              </w:rPr>
              <w:t>.</w:t>
            </w:r>
          </w:p>
          <w:p w:rsidR="00F50366" w:rsidRPr="00215B50" w:rsidRDefault="00F50366" w:rsidP="008B5B44">
            <w:pPr>
              <w:spacing w:before="240"/>
              <w:ind w:left="567" w:hanging="567"/>
              <w:rPr>
                <w:rFonts w:cs="Arial"/>
                <w:sz w:val="22"/>
                <w:szCs w:val="22"/>
              </w:rPr>
            </w:pPr>
            <w:r w:rsidRPr="00215B50">
              <w:rPr>
                <w:rFonts w:cs="Arial"/>
                <w:sz w:val="22"/>
                <w:szCs w:val="22"/>
              </w:rPr>
              <w:t>1.3</w:t>
            </w:r>
            <w:r w:rsidR="00F57DD1" w:rsidRPr="00215B50">
              <w:rPr>
                <w:rFonts w:cs="Arial"/>
                <w:sz w:val="22"/>
                <w:szCs w:val="22"/>
              </w:rPr>
              <w:tab/>
            </w:r>
            <w:r w:rsidRPr="0015278D">
              <w:rPr>
                <w:rFonts w:cs="Arial"/>
                <w:b/>
                <w:i/>
                <w:sz w:val="22"/>
                <w:szCs w:val="22"/>
              </w:rPr>
              <w:t>Tools and equipment</w:t>
            </w:r>
            <w:r w:rsidRPr="00215B50">
              <w:rPr>
                <w:rFonts w:cs="Arial"/>
                <w:sz w:val="22"/>
                <w:szCs w:val="22"/>
              </w:rPr>
              <w:t xml:space="preserve"> selected to carry out tasks are</w:t>
            </w:r>
            <w:r w:rsidR="008D4A0E" w:rsidRPr="00215B50">
              <w:rPr>
                <w:rFonts w:cs="Arial"/>
                <w:sz w:val="22"/>
                <w:szCs w:val="22"/>
              </w:rPr>
              <w:t xml:space="preserve"> </w:t>
            </w:r>
            <w:r w:rsidRPr="00215B50">
              <w:rPr>
                <w:rFonts w:cs="Arial"/>
                <w:sz w:val="22"/>
                <w:szCs w:val="22"/>
              </w:rPr>
              <w:t>consistent with the requirements of the job, checked for</w:t>
            </w:r>
            <w:r w:rsidR="008D4A0E" w:rsidRPr="00215B50">
              <w:rPr>
                <w:rFonts w:cs="Arial"/>
                <w:sz w:val="22"/>
                <w:szCs w:val="22"/>
              </w:rPr>
              <w:t xml:space="preserve"> </w:t>
            </w:r>
            <w:r w:rsidRPr="00215B50">
              <w:rPr>
                <w:rFonts w:cs="Arial"/>
                <w:sz w:val="22"/>
                <w:szCs w:val="22"/>
              </w:rPr>
              <w:t>serviceability and any faults are rectified or reported prior</w:t>
            </w:r>
            <w:r w:rsidR="008D4A0E" w:rsidRPr="00215B50">
              <w:rPr>
                <w:rFonts w:cs="Arial"/>
                <w:sz w:val="22"/>
                <w:szCs w:val="22"/>
              </w:rPr>
              <w:t xml:space="preserve"> </w:t>
            </w:r>
            <w:r w:rsidRPr="00215B50">
              <w:rPr>
                <w:rFonts w:cs="Arial"/>
                <w:sz w:val="22"/>
                <w:szCs w:val="22"/>
              </w:rPr>
              <w:t>to commencement.</w:t>
            </w:r>
          </w:p>
          <w:p w:rsidR="00F97D5C" w:rsidRDefault="00F50366" w:rsidP="008B5B44">
            <w:pPr>
              <w:spacing w:before="240"/>
              <w:ind w:left="567" w:hanging="567"/>
              <w:rPr>
                <w:rFonts w:cs="Arial"/>
                <w:sz w:val="22"/>
                <w:szCs w:val="22"/>
              </w:rPr>
            </w:pPr>
            <w:r w:rsidRPr="00215B50">
              <w:rPr>
                <w:rFonts w:cs="Arial"/>
                <w:sz w:val="22"/>
                <w:szCs w:val="22"/>
              </w:rPr>
              <w:t xml:space="preserve">1.4 </w:t>
            </w:r>
            <w:r w:rsidR="00F57DD1" w:rsidRPr="00215B50">
              <w:rPr>
                <w:rFonts w:cs="Arial"/>
                <w:sz w:val="22"/>
                <w:szCs w:val="22"/>
              </w:rPr>
              <w:tab/>
            </w:r>
            <w:r w:rsidRPr="0015278D">
              <w:rPr>
                <w:rFonts w:cs="Arial"/>
                <w:b/>
                <w:i/>
                <w:sz w:val="22"/>
                <w:szCs w:val="22"/>
              </w:rPr>
              <w:t>Materials</w:t>
            </w:r>
            <w:r w:rsidRPr="00215B50">
              <w:rPr>
                <w:rFonts w:cs="Arial"/>
                <w:sz w:val="22"/>
                <w:szCs w:val="22"/>
              </w:rPr>
              <w:t xml:space="preserve"> selected to carry out tasks are suited to the</w:t>
            </w:r>
            <w:r w:rsidR="008D4A0E" w:rsidRPr="00215B50">
              <w:rPr>
                <w:rFonts w:cs="Arial"/>
                <w:sz w:val="22"/>
                <w:szCs w:val="22"/>
              </w:rPr>
              <w:t xml:space="preserve"> </w:t>
            </w:r>
            <w:r w:rsidRPr="00215B50">
              <w:rPr>
                <w:rFonts w:cs="Arial"/>
                <w:sz w:val="22"/>
                <w:szCs w:val="22"/>
              </w:rPr>
              <w:t>requirements of the job.</w:t>
            </w:r>
          </w:p>
          <w:p w:rsidR="00E7005C" w:rsidRPr="00215B50" w:rsidRDefault="00E7005C" w:rsidP="008B5B44">
            <w:pPr>
              <w:spacing w:before="240"/>
              <w:ind w:left="567" w:hanging="567"/>
              <w:rPr>
                <w:rFonts w:cs="Arial"/>
                <w:sz w:val="22"/>
                <w:szCs w:val="22"/>
              </w:rPr>
            </w:pPr>
            <w:r>
              <w:rPr>
                <w:rFonts w:cs="Arial"/>
                <w:sz w:val="22"/>
                <w:szCs w:val="22"/>
              </w:rPr>
              <w:t>1</w:t>
            </w:r>
            <w:r w:rsidRPr="00215B50">
              <w:rPr>
                <w:rFonts w:cs="Arial"/>
                <w:sz w:val="22"/>
                <w:szCs w:val="22"/>
              </w:rPr>
              <w:t>.5</w:t>
            </w:r>
            <w:r w:rsidRPr="00215B50">
              <w:rPr>
                <w:rFonts w:cs="Arial"/>
                <w:sz w:val="22"/>
                <w:szCs w:val="22"/>
              </w:rPr>
              <w:tab/>
            </w:r>
            <w:r w:rsidRPr="0015278D">
              <w:rPr>
                <w:rFonts w:cs="Arial"/>
                <w:b/>
                <w:i/>
                <w:sz w:val="22"/>
                <w:szCs w:val="22"/>
              </w:rPr>
              <w:t>Environmental requirements</w:t>
            </w:r>
            <w:r w:rsidRPr="00215B50">
              <w:rPr>
                <w:rFonts w:cs="Arial"/>
                <w:sz w:val="22"/>
                <w:szCs w:val="22"/>
              </w:rPr>
              <w:t xml:space="preserve"> are identified for the job in accordance with the organisation’s environmental plan and statutory and legislative authority obligations</w:t>
            </w:r>
            <w:r>
              <w:rPr>
                <w:rFonts w:cs="Arial"/>
                <w:sz w:val="22"/>
                <w:szCs w:val="22"/>
              </w:rPr>
              <w:t>.</w:t>
            </w:r>
          </w:p>
        </w:tc>
      </w:tr>
    </w:tbl>
    <w:p w:rsidR="0010249E" w:rsidRDefault="008B5B44">
      <w:r>
        <w:br w:type="page"/>
      </w:r>
    </w:p>
    <w:p w:rsidR="00E7005C" w:rsidRPr="0010249E" w:rsidRDefault="00E7005C">
      <w:pPr>
        <w:rPr>
          <w:sz w:val="12"/>
          <w:szCs w:val="12"/>
        </w:rPr>
      </w:pPr>
    </w:p>
    <w:tbl>
      <w:tblPr>
        <w:tblW w:w="0" w:type="auto"/>
        <w:tblInd w:w="-34" w:type="dxa"/>
        <w:tblLayout w:type="fixed"/>
        <w:tblLook w:val="0000" w:firstRow="0" w:lastRow="0" w:firstColumn="0" w:lastColumn="0" w:noHBand="0" w:noVBand="0"/>
      </w:tblPr>
      <w:tblGrid>
        <w:gridCol w:w="2836"/>
        <w:gridCol w:w="6378"/>
      </w:tblGrid>
      <w:tr w:rsidR="008D4A0E" w:rsidRPr="00215B50" w:rsidTr="0041532B">
        <w:tc>
          <w:tcPr>
            <w:tcW w:w="2836" w:type="dxa"/>
          </w:tcPr>
          <w:p w:rsidR="008D4A0E" w:rsidRPr="00215B50" w:rsidRDefault="0015468D" w:rsidP="008B5B44">
            <w:pPr>
              <w:numPr>
                <w:ilvl w:val="0"/>
                <w:numId w:val="7"/>
              </w:numPr>
              <w:spacing w:before="240"/>
              <w:ind w:left="567" w:hanging="567"/>
              <w:rPr>
                <w:rFonts w:cs="Arial"/>
                <w:sz w:val="22"/>
                <w:szCs w:val="22"/>
              </w:rPr>
            </w:pPr>
            <w:r w:rsidRPr="00361084">
              <w:rPr>
                <w:rFonts w:cs="Arial"/>
                <w:szCs w:val="24"/>
              </w:rPr>
              <w:t>S</w:t>
            </w:r>
            <w:r w:rsidR="008D4A0E" w:rsidRPr="00215B50">
              <w:rPr>
                <w:rFonts w:cs="Arial"/>
                <w:sz w:val="22"/>
                <w:szCs w:val="22"/>
              </w:rPr>
              <w:t>pecify applications for modelling</w:t>
            </w:r>
            <w:r w:rsidR="0015278D">
              <w:rPr>
                <w:rFonts w:cs="Arial"/>
                <w:sz w:val="22"/>
                <w:szCs w:val="22"/>
              </w:rPr>
              <w:t xml:space="preserve"> </w:t>
            </w:r>
            <w:r w:rsidR="008D4A0E" w:rsidRPr="00215B50">
              <w:rPr>
                <w:rFonts w:cs="Arial"/>
                <w:sz w:val="22"/>
                <w:szCs w:val="22"/>
              </w:rPr>
              <w:t>methods</w:t>
            </w:r>
          </w:p>
        </w:tc>
        <w:tc>
          <w:tcPr>
            <w:tcW w:w="6378" w:type="dxa"/>
          </w:tcPr>
          <w:p w:rsidR="008D4A0E" w:rsidRPr="00215B50" w:rsidRDefault="00361084" w:rsidP="008B5B44">
            <w:pPr>
              <w:spacing w:before="240"/>
              <w:ind w:left="567" w:hanging="567"/>
              <w:rPr>
                <w:rFonts w:cs="Arial"/>
                <w:sz w:val="22"/>
                <w:szCs w:val="22"/>
              </w:rPr>
            </w:pPr>
            <w:r>
              <w:rPr>
                <w:rFonts w:cs="Arial"/>
                <w:sz w:val="22"/>
                <w:szCs w:val="22"/>
              </w:rPr>
              <w:t>2.1</w:t>
            </w:r>
            <w:r>
              <w:rPr>
                <w:rFonts w:cs="Arial"/>
                <w:sz w:val="22"/>
                <w:szCs w:val="22"/>
              </w:rPr>
              <w:tab/>
            </w:r>
            <w:r w:rsidR="008D4A0E" w:rsidRPr="00215B50">
              <w:rPr>
                <w:rFonts w:cs="Arial"/>
                <w:sz w:val="22"/>
                <w:szCs w:val="22"/>
              </w:rPr>
              <w:t xml:space="preserve">Different </w:t>
            </w:r>
            <w:r w:rsidR="008D4A0E" w:rsidRPr="00361084">
              <w:rPr>
                <w:rFonts w:cs="Arial"/>
                <w:sz w:val="22"/>
                <w:szCs w:val="22"/>
              </w:rPr>
              <w:t>modelling method</w:t>
            </w:r>
            <w:r w:rsidR="008D4A0E" w:rsidRPr="00215B50">
              <w:rPr>
                <w:rFonts w:cs="Arial"/>
                <w:sz w:val="22"/>
                <w:szCs w:val="22"/>
              </w:rPr>
              <w:t xml:space="preserve"> characteristics are established to support the decision making process.</w:t>
            </w:r>
          </w:p>
          <w:p w:rsidR="008D4A0E" w:rsidRPr="00215B50" w:rsidRDefault="008D4A0E" w:rsidP="008B5B44">
            <w:pPr>
              <w:spacing w:before="240"/>
              <w:ind w:left="567" w:hanging="567"/>
              <w:rPr>
                <w:rFonts w:cs="Arial"/>
                <w:sz w:val="22"/>
                <w:szCs w:val="22"/>
              </w:rPr>
            </w:pPr>
            <w:r w:rsidRPr="00215B50">
              <w:rPr>
                <w:rFonts w:cs="Arial"/>
                <w:sz w:val="22"/>
                <w:szCs w:val="22"/>
              </w:rPr>
              <w:t>2.2</w:t>
            </w:r>
            <w:r w:rsidRPr="00215B50">
              <w:rPr>
                <w:rFonts w:cs="Arial"/>
                <w:sz w:val="22"/>
                <w:szCs w:val="22"/>
              </w:rPr>
              <w:tab/>
              <w:t xml:space="preserve">Applications for different </w:t>
            </w:r>
            <w:r w:rsidRPr="0015278D">
              <w:rPr>
                <w:rFonts w:cs="Arial"/>
                <w:b/>
                <w:i/>
                <w:sz w:val="22"/>
                <w:szCs w:val="22"/>
              </w:rPr>
              <w:t>modelling methods</w:t>
            </w:r>
            <w:r w:rsidRPr="00215B50">
              <w:rPr>
                <w:rFonts w:cs="Arial"/>
                <w:sz w:val="22"/>
                <w:szCs w:val="22"/>
              </w:rPr>
              <w:t xml:space="preserve"> are identified.</w:t>
            </w:r>
          </w:p>
        </w:tc>
      </w:tr>
      <w:tr w:rsidR="008D4A0E" w:rsidRPr="00215B50" w:rsidTr="0041532B">
        <w:tc>
          <w:tcPr>
            <w:tcW w:w="2836" w:type="dxa"/>
          </w:tcPr>
          <w:p w:rsidR="008D4A0E" w:rsidRPr="00215B50" w:rsidRDefault="008B5B44" w:rsidP="008B5B44">
            <w:pPr>
              <w:spacing w:before="240"/>
              <w:ind w:left="567" w:hanging="567"/>
              <w:rPr>
                <w:rFonts w:cs="Arial"/>
                <w:sz w:val="22"/>
                <w:szCs w:val="22"/>
              </w:rPr>
            </w:pPr>
            <w:r>
              <w:rPr>
                <w:rFonts w:cs="Arial"/>
                <w:sz w:val="22"/>
                <w:szCs w:val="22"/>
              </w:rPr>
              <w:t>3.</w:t>
            </w:r>
            <w:r w:rsidR="008D4A0E" w:rsidRPr="00215B50">
              <w:rPr>
                <w:rFonts w:cs="Arial"/>
                <w:sz w:val="22"/>
                <w:szCs w:val="22"/>
              </w:rPr>
              <w:tab/>
              <w:t>Use appropriate modelling methods to create models</w:t>
            </w:r>
          </w:p>
        </w:tc>
        <w:tc>
          <w:tcPr>
            <w:tcW w:w="6378" w:type="dxa"/>
          </w:tcPr>
          <w:p w:rsidR="008D4A0E" w:rsidRPr="00215B50" w:rsidRDefault="00361084" w:rsidP="008B5B44">
            <w:pPr>
              <w:spacing w:before="240"/>
              <w:ind w:left="567" w:hanging="567"/>
              <w:rPr>
                <w:rFonts w:cs="Arial"/>
                <w:sz w:val="22"/>
                <w:szCs w:val="22"/>
              </w:rPr>
            </w:pPr>
            <w:r>
              <w:rPr>
                <w:rFonts w:cs="Arial"/>
                <w:sz w:val="22"/>
                <w:szCs w:val="22"/>
              </w:rPr>
              <w:t>3.1</w:t>
            </w:r>
            <w:r>
              <w:rPr>
                <w:rFonts w:cs="Arial"/>
                <w:sz w:val="22"/>
                <w:szCs w:val="22"/>
              </w:rPr>
              <w:tab/>
            </w:r>
            <w:r w:rsidR="008D4A0E" w:rsidRPr="00215B50">
              <w:rPr>
                <w:rFonts w:cs="Arial"/>
                <w:sz w:val="22"/>
                <w:szCs w:val="22"/>
              </w:rPr>
              <w:t xml:space="preserve">Appropriate </w:t>
            </w:r>
            <w:r w:rsidR="008D4A0E" w:rsidRPr="00361084">
              <w:rPr>
                <w:rFonts w:cs="Arial"/>
                <w:sz w:val="22"/>
                <w:szCs w:val="22"/>
              </w:rPr>
              <w:t>modelling method</w:t>
            </w:r>
            <w:r w:rsidR="008D4A0E" w:rsidRPr="00215B50">
              <w:rPr>
                <w:rFonts w:cs="Arial"/>
                <w:sz w:val="22"/>
                <w:szCs w:val="22"/>
              </w:rPr>
              <w:t xml:space="preserve"> is selected for the given application.</w:t>
            </w:r>
          </w:p>
          <w:p w:rsidR="008D4A0E" w:rsidRPr="00215B50" w:rsidRDefault="008D4A0E" w:rsidP="008B5B44">
            <w:pPr>
              <w:spacing w:before="240"/>
              <w:ind w:left="567" w:hanging="567"/>
              <w:rPr>
                <w:rFonts w:cs="Arial"/>
                <w:sz w:val="22"/>
                <w:szCs w:val="22"/>
              </w:rPr>
            </w:pPr>
            <w:r w:rsidRPr="00215B50">
              <w:rPr>
                <w:rFonts w:cs="Arial"/>
                <w:sz w:val="22"/>
                <w:szCs w:val="22"/>
              </w:rPr>
              <w:t>3.2</w:t>
            </w:r>
            <w:r w:rsidRPr="00215B50">
              <w:rPr>
                <w:rFonts w:cs="Arial"/>
                <w:sz w:val="22"/>
                <w:szCs w:val="22"/>
              </w:rPr>
              <w:tab/>
              <w:t xml:space="preserve">Produce or interpret </w:t>
            </w:r>
            <w:r w:rsidRPr="00293D0D">
              <w:rPr>
                <w:rFonts w:cs="Arial"/>
                <w:b/>
                <w:i/>
                <w:sz w:val="22"/>
                <w:szCs w:val="22"/>
              </w:rPr>
              <w:t xml:space="preserve">work </w:t>
            </w:r>
            <w:r w:rsidRPr="0015278D">
              <w:rPr>
                <w:rFonts w:cs="Arial"/>
                <w:b/>
                <w:i/>
                <w:sz w:val="22"/>
                <w:szCs w:val="22"/>
              </w:rPr>
              <w:t>instructions</w:t>
            </w:r>
            <w:r w:rsidRPr="00215B50">
              <w:rPr>
                <w:rFonts w:cs="Arial"/>
                <w:sz w:val="22"/>
                <w:szCs w:val="22"/>
              </w:rPr>
              <w:t xml:space="preserve"> or job specifications to create working drawings and details.</w:t>
            </w:r>
          </w:p>
          <w:p w:rsidR="008D4A0E" w:rsidRPr="00215B50" w:rsidRDefault="008D4A0E" w:rsidP="008B5B44">
            <w:pPr>
              <w:spacing w:before="240"/>
              <w:ind w:left="567" w:hanging="567"/>
              <w:rPr>
                <w:rFonts w:cs="Arial"/>
                <w:sz w:val="22"/>
                <w:szCs w:val="22"/>
              </w:rPr>
            </w:pPr>
            <w:r w:rsidRPr="00215B50">
              <w:rPr>
                <w:rFonts w:cs="Arial"/>
                <w:sz w:val="22"/>
                <w:szCs w:val="22"/>
              </w:rPr>
              <w:t>3.3</w:t>
            </w:r>
            <w:r w:rsidRPr="00215B50">
              <w:rPr>
                <w:rFonts w:cs="Arial"/>
                <w:sz w:val="22"/>
                <w:szCs w:val="22"/>
              </w:rPr>
              <w:tab/>
              <w:t xml:space="preserve">Model is created to organisation </w:t>
            </w:r>
            <w:r w:rsidRPr="00996EF3">
              <w:rPr>
                <w:rFonts w:cs="Arial"/>
                <w:sz w:val="22"/>
                <w:szCs w:val="22"/>
              </w:rPr>
              <w:t>quality standards</w:t>
            </w:r>
            <w:r w:rsidRPr="00215B50">
              <w:rPr>
                <w:rFonts w:cs="Arial"/>
                <w:sz w:val="22"/>
                <w:szCs w:val="22"/>
              </w:rPr>
              <w:t xml:space="preserve"> from working drawin</w:t>
            </w:r>
            <w:r w:rsidR="00293D0D">
              <w:rPr>
                <w:rFonts w:cs="Arial"/>
                <w:sz w:val="22"/>
                <w:szCs w:val="22"/>
              </w:rPr>
              <w:t xml:space="preserve">gs in appropriate </w:t>
            </w:r>
            <w:r w:rsidR="00293D0D" w:rsidRPr="00293D0D">
              <w:rPr>
                <w:rFonts w:cs="Arial"/>
                <w:b/>
                <w:i/>
                <w:sz w:val="22"/>
                <w:szCs w:val="22"/>
              </w:rPr>
              <w:t>modelling media</w:t>
            </w:r>
            <w:r w:rsidRPr="00215B50">
              <w:rPr>
                <w:rFonts w:cs="Arial"/>
                <w:sz w:val="22"/>
                <w:szCs w:val="22"/>
              </w:rPr>
              <w:t>.</w:t>
            </w:r>
          </w:p>
          <w:p w:rsidR="008D4A0E" w:rsidRPr="00215B50" w:rsidRDefault="008D4A0E" w:rsidP="008B5B44">
            <w:pPr>
              <w:spacing w:before="240"/>
              <w:ind w:left="567" w:hanging="567"/>
              <w:rPr>
                <w:rFonts w:cs="Arial"/>
                <w:sz w:val="22"/>
                <w:szCs w:val="22"/>
              </w:rPr>
            </w:pPr>
            <w:r w:rsidRPr="00215B50">
              <w:rPr>
                <w:rFonts w:cs="Arial"/>
                <w:sz w:val="22"/>
                <w:szCs w:val="22"/>
              </w:rPr>
              <w:t xml:space="preserve">3.4 </w:t>
            </w:r>
            <w:r w:rsidRPr="00215B50">
              <w:rPr>
                <w:rFonts w:cs="Arial"/>
                <w:sz w:val="22"/>
                <w:szCs w:val="22"/>
              </w:rPr>
              <w:tab/>
              <w:t>Model is stopped and finished to required trade standards and job specifications.</w:t>
            </w:r>
          </w:p>
          <w:p w:rsidR="008D4A0E" w:rsidRPr="00215B50" w:rsidRDefault="008D4A0E" w:rsidP="00630CAC">
            <w:pPr>
              <w:spacing w:before="240"/>
              <w:ind w:left="567" w:hanging="567"/>
              <w:rPr>
                <w:rFonts w:cs="Arial"/>
                <w:sz w:val="22"/>
                <w:szCs w:val="22"/>
              </w:rPr>
            </w:pPr>
            <w:r w:rsidRPr="00215B50">
              <w:rPr>
                <w:rFonts w:cs="Arial"/>
                <w:sz w:val="22"/>
                <w:szCs w:val="22"/>
              </w:rPr>
              <w:t>3.</w:t>
            </w:r>
            <w:r w:rsidR="00630CAC">
              <w:rPr>
                <w:rFonts w:cs="Arial"/>
                <w:sz w:val="22"/>
                <w:szCs w:val="22"/>
              </w:rPr>
              <w:t>5</w:t>
            </w:r>
            <w:r w:rsidRPr="00215B50">
              <w:rPr>
                <w:rFonts w:cs="Arial"/>
                <w:sz w:val="22"/>
                <w:szCs w:val="22"/>
              </w:rPr>
              <w:t xml:space="preserve"> </w:t>
            </w:r>
            <w:r w:rsidRPr="00215B50">
              <w:rPr>
                <w:rFonts w:cs="Arial"/>
                <w:sz w:val="22"/>
                <w:szCs w:val="22"/>
              </w:rPr>
              <w:tab/>
              <w:t>Work is performed so as to maintain a safe and healthy working environment for self and others.</w:t>
            </w:r>
          </w:p>
        </w:tc>
      </w:tr>
      <w:tr w:rsidR="008D4A0E" w:rsidRPr="00215B50" w:rsidTr="0041532B">
        <w:tc>
          <w:tcPr>
            <w:tcW w:w="2836" w:type="dxa"/>
          </w:tcPr>
          <w:p w:rsidR="008D4A0E" w:rsidRPr="00215B50" w:rsidRDefault="008D4A0E" w:rsidP="008B5B44">
            <w:pPr>
              <w:spacing w:before="240"/>
              <w:ind w:left="567" w:hanging="567"/>
              <w:rPr>
                <w:rFonts w:cs="Arial"/>
                <w:sz w:val="22"/>
                <w:szCs w:val="22"/>
              </w:rPr>
            </w:pPr>
            <w:r w:rsidRPr="00215B50">
              <w:rPr>
                <w:rFonts w:cs="Arial"/>
                <w:sz w:val="22"/>
                <w:szCs w:val="22"/>
              </w:rPr>
              <w:t xml:space="preserve">4. </w:t>
            </w:r>
            <w:r w:rsidR="008B5B44">
              <w:rPr>
                <w:rFonts w:cs="Arial"/>
                <w:sz w:val="22"/>
                <w:szCs w:val="22"/>
              </w:rPr>
              <w:tab/>
            </w:r>
            <w:r w:rsidRPr="00215B50">
              <w:rPr>
                <w:rFonts w:cs="Arial"/>
                <w:sz w:val="22"/>
                <w:szCs w:val="22"/>
              </w:rPr>
              <w:t xml:space="preserve">Clean </w:t>
            </w:r>
            <w:r w:rsidR="00834E29">
              <w:rPr>
                <w:rFonts w:cs="Arial"/>
                <w:sz w:val="22"/>
                <w:szCs w:val="22"/>
              </w:rPr>
              <w:t>work area</w:t>
            </w:r>
          </w:p>
        </w:tc>
        <w:tc>
          <w:tcPr>
            <w:tcW w:w="6378" w:type="dxa"/>
          </w:tcPr>
          <w:p w:rsidR="008D4A0E" w:rsidRPr="00215B50" w:rsidRDefault="008D4A0E" w:rsidP="008B5B44">
            <w:pPr>
              <w:spacing w:before="240"/>
              <w:ind w:left="567" w:hanging="567"/>
              <w:rPr>
                <w:rFonts w:cs="Arial"/>
                <w:sz w:val="22"/>
                <w:szCs w:val="22"/>
              </w:rPr>
            </w:pPr>
            <w:r w:rsidRPr="00215B50">
              <w:rPr>
                <w:rFonts w:cs="Arial"/>
                <w:sz w:val="22"/>
                <w:szCs w:val="22"/>
              </w:rPr>
              <w:t xml:space="preserve">4.1 </w:t>
            </w:r>
            <w:r w:rsidRPr="00215B50">
              <w:rPr>
                <w:rFonts w:cs="Arial"/>
                <w:sz w:val="22"/>
                <w:szCs w:val="22"/>
              </w:rPr>
              <w:tab/>
              <w:t>Work area is cleaned and materials disposed of, reused or recycled in accordance with</w:t>
            </w:r>
            <w:r w:rsidRPr="00EA6D98">
              <w:rPr>
                <w:rFonts w:cs="Arial"/>
                <w:b/>
                <w:i/>
                <w:sz w:val="22"/>
                <w:szCs w:val="22"/>
              </w:rPr>
              <w:t xml:space="preserve"> environmental requirements</w:t>
            </w:r>
            <w:r w:rsidRPr="00215B50">
              <w:rPr>
                <w:rFonts w:cs="Arial"/>
                <w:sz w:val="22"/>
                <w:szCs w:val="22"/>
              </w:rPr>
              <w:t xml:space="preserve">, </w:t>
            </w:r>
            <w:r w:rsidR="00DD2002">
              <w:rPr>
                <w:rFonts w:cs="Arial"/>
                <w:sz w:val="22"/>
                <w:szCs w:val="22"/>
              </w:rPr>
              <w:t xml:space="preserve">legislation such as regulations, </w:t>
            </w:r>
            <w:r w:rsidRPr="00215B50">
              <w:rPr>
                <w:rFonts w:cs="Arial"/>
                <w:sz w:val="22"/>
                <w:szCs w:val="22"/>
              </w:rPr>
              <w:t>codes of practice and job specifications.</w:t>
            </w:r>
          </w:p>
          <w:p w:rsidR="008D4A0E" w:rsidRPr="00215B50" w:rsidRDefault="008D4A0E" w:rsidP="008B5B44">
            <w:pPr>
              <w:spacing w:before="240"/>
              <w:ind w:left="567" w:hanging="567"/>
              <w:rPr>
                <w:rFonts w:cs="Arial"/>
                <w:sz w:val="22"/>
                <w:szCs w:val="22"/>
              </w:rPr>
            </w:pPr>
            <w:r w:rsidRPr="00215B50">
              <w:rPr>
                <w:rFonts w:cs="Arial"/>
                <w:sz w:val="22"/>
                <w:szCs w:val="22"/>
              </w:rPr>
              <w:t xml:space="preserve">4.2 </w:t>
            </w:r>
            <w:r w:rsidRPr="00215B50">
              <w:rPr>
                <w:rFonts w:cs="Arial"/>
                <w:sz w:val="22"/>
                <w:szCs w:val="22"/>
              </w:rPr>
              <w:tab/>
              <w:t>Tools and equipment are cleaned, checked, maintained and stored in accordance with manufacture</w:t>
            </w:r>
            <w:r w:rsidR="00630CAC">
              <w:rPr>
                <w:rFonts w:cs="Arial"/>
                <w:sz w:val="22"/>
                <w:szCs w:val="22"/>
              </w:rPr>
              <w:t>r</w:t>
            </w:r>
            <w:r w:rsidRPr="00215B50">
              <w:rPr>
                <w:rFonts w:cs="Arial"/>
                <w:sz w:val="22"/>
                <w:szCs w:val="22"/>
              </w:rPr>
              <w:t>s’ recommendations and standard work practices.</w:t>
            </w:r>
          </w:p>
        </w:tc>
      </w:tr>
    </w:tbl>
    <w:p w:rsidR="0015468D" w:rsidRDefault="0015468D" w:rsidP="008B5B44">
      <w:pPr>
        <w:spacing w:before="240"/>
        <w:rPr>
          <w:rFonts w:cs="Arial"/>
          <w:i/>
        </w:rPr>
      </w:pPr>
    </w:p>
    <w:p w:rsidR="007014B4" w:rsidRDefault="0015468D">
      <w:r>
        <w:rPr>
          <w:rFonts w:cs="Arial"/>
          <w:i/>
        </w:rPr>
        <w:br w:type="page"/>
      </w:r>
    </w:p>
    <w:tbl>
      <w:tblPr>
        <w:tblW w:w="0" w:type="auto"/>
        <w:tblInd w:w="108" w:type="dxa"/>
        <w:tblLayout w:type="fixed"/>
        <w:tblLook w:val="0000" w:firstRow="0" w:lastRow="0" w:firstColumn="0" w:lastColumn="0" w:noHBand="0" w:noVBand="0"/>
      </w:tblPr>
      <w:tblGrid>
        <w:gridCol w:w="9072"/>
      </w:tblGrid>
      <w:tr w:rsidR="003952CF" w:rsidRPr="003952CF" w:rsidTr="00B27F4E">
        <w:trPr>
          <w:trHeight w:val="3078"/>
        </w:trPr>
        <w:tc>
          <w:tcPr>
            <w:tcW w:w="9072" w:type="dxa"/>
          </w:tcPr>
          <w:p w:rsidR="001654B5" w:rsidRPr="003952CF" w:rsidRDefault="001654B5" w:rsidP="008B5B44">
            <w:pPr>
              <w:pStyle w:val="CH1"/>
            </w:pPr>
            <w:r w:rsidRPr="003952CF">
              <w:t>REQUIRED SKILLS AND KNOWLEDGE</w:t>
            </w:r>
          </w:p>
          <w:p w:rsidR="001654B5" w:rsidRPr="003952CF" w:rsidRDefault="001654B5" w:rsidP="00040228">
            <w:pPr>
              <w:spacing w:before="120"/>
              <w:rPr>
                <w:rFonts w:cs="Arial"/>
                <w:sz w:val="22"/>
                <w:szCs w:val="22"/>
              </w:rPr>
            </w:pPr>
            <w:r w:rsidRPr="003952CF">
              <w:rPr>
                <w:rFonts w:cs="Arial"/>
              </w:rPr>
              <w:t>This</w:t>
            </w:r>
            <w:r w:rsidRPr="003952CF">
              <w:rPr>
                <w:rFonts w:cs="Arial"/>
                <w:sz w:val="22"/>
                <w:szCs w:val="22"/>
              </w:rPr>
              <w:t xml:space="preserve"> describes the essential skills and knowledge required for this unit.</w:t>
            </w:r>
          </w:p>
          <w:p w:rsidR="001654B5" w:rsidRPr="003952CF" w:rsidRDefault="001654B5" w:rsidP="00040228">
            <w:pPr>
              <w:pStyle w:val="CBT"/>
              <w:rPr>
                <w:b/>
              </w:rPr>
            </w:pPr>
            <w:r w:rsidRPr="003952CF">
              <w:rPr>
                <w:b/>
              </w:rPr>
              <w:t>Required skills</w:t>
            </w:r>
          </w:p>
          <w:p w:rsidR="001654B5" w:rsidRPr="003952CF" w:rsidRDefault="001654B5" w:rsidP="00B27F4E">
            <w:pPr>
              <w:pStyle w:val="CBB"/>
            </w:pPr>
            <w:r w:rsidRPr="003952CF">
              <w:t>Communication skills to:</w:t>
            </w:r>
          </w:p>
          <w:p w:rsidR="001654B5" w:rsidRPr="003952CF" w:rsidRDefault="001654B5" w:rsidP="00B27F4E">
            <w:pPr>
              <w:pStyle w:val="CBD"/>
            </w:pPr>
            <w:r w:rsidRPr="003952CF">
              <w:t xml:space="preserve">discuss and </w:t>
            </w:r>
            <w:r w:rsidR="001622A4" w:rsidRPr="003952CF">
              <w:t xml:space="preserve">interpret work </w:t>
            </w:r>
            <w:r w:rsidRPr="003952CF">
              <w:t>requirements</w:t>
            </w:r>
          </w:p>
          <w:p w:rsidR="001654B5" w:rsidRPr="003952CF" w:rsidRDefault="001654B5" w:rsidP="00B27F4E">
            <w:pPr>
              <w:pStyle w:val="CBD"/>
            </w:pPr>
            <w:r w:rsidRPr="003952CF">
              <w:t>follow instructions</w:t>
            </w:r>
          </w:p>
          <w:p w:rsidR="001654B5" w:rsidRPr="003952CF" w:rsidRDefault="001654B5" w:rsidP="00B27F4E">
            <w:pPr>
              <w:pStyle w:val="CBD"/>
            </w:pPr>
            <w:r w:rsidRPr="003952CF">
              <w:t>report faults in tools, equipment, materials and processes to appropriate personnel</w:t>
            </w:r>
          </w:p>
          <w:p w:rsidR="00C82564" w:rsidRPr="003952CF" w:rsidRDefault="00C82564" w:rsidP="00B27F4E">
            <w:pPr>
              <w:pStyle w:val="CBD"/>
            </w:pPr>
            <w:r w:rsidRPr="003952CF">
              <w:t>read and interpret:</w:t>
            </w:r>
          </w:p>
          <w:p w:rsidR="00C82564" w:rsidRPr="003952CF" w:rsidRDefault="00C82564" w:rsidP="00B27F4E">
            <w:pPr>
              <w:pStyle w:val="CBS"/>
            </w:pPr>
            <w:r w:rsidRPr="003952CF">
              <w:t>documentation from a variety of sources</w:t>
            </w:r>
          </w:p>
          <w:p w:rsidR="00C82564" w:rsidRPr="003952CF" w:rsidRDefault="00C82564" w:rsidP="00B27F4E">
            <w:pPr>
              <w:pStyle w:val="CBS"/>
            </w:pPr>
            <w:r w:rsidRPr="003952CF">
              <w:t>drawings and specifications</w:t>
            </w:r>
          </w:p>
          <w:p w:rsidR="001654B5" w:rsidRPr="003952CF" w:rsidRDefault="001654B5" w:rsidP="00B27F4E">
            <w:pPr>
              <w:pStyle w:val="CBD"/>
            </w:pPr>
            <w:r w:rsidRPr="003952CF">
              <w:t>use and interpret non-verbal communication, such as hand signals</w:t>
            </w:r>
          </w:p>
          <w:p w:rsidR="001622A4" w:rsidRPr="003952CF" w:rsidRDefault="001622A4" w:rsidP="001622A4">
            <w:pPr>
              <w:pStyle w:val="CBB"/>
            </w:pPr>
            <w:r w:rsidRPr="003952CF">
              <w:t>Literacy skills to:</w:t>
            </w:r>
          </w:p>
          <w:p w:rsidR="001622A4" w:rsidRPr="003952CF" w:rsidRDefault="001622A4" w:rsidP="00B27F4E">
            <w:pPr>
              <w:pStyle w:val="CBD"/>
            </w:pPr>
            <w:r w:rsidRPr="003952CF">
              <w:t>research information for restoration projects</w:t>
            </w:r>
          </w:p>
          <w:p w:rsidR="001622A4" w:rsidRPr="003952CF" w:rsidRDefault="001622A4" w:rsidP="00B27F4E">
            <w:pPr>
              <w:pStyle w:val="CBD"/>
            </w:pPr>
            <w:r w:rsidRPr="003952CF">
              <w:t>comprehend, record and maintain workplace documentation</w:t>
            </w:r>
          </w:p>
          <w:p w:rsidR="001622A4" w:rsidRPr="003952CF" w:rsidRDefault="001622A4" w:rsidP="00B27F4E">
            <w:pPr>
              <w:pStyle w:val="CBD"/>
            </w:pPr>
            <w:r w:rsidRPr="003952CF">
              <w:t>interpret drawings and project related information</w:t>
            </w:r>
          </w:p>
          <w:p w:rsidR="001654B5" w:rsidRPr="003952CF" w:rsidRDefault="001654B5" w:rsidP="001622A4">
            <w:pPr>
              <w:pStyle w:val="CBB"/>
            </w:pPr>
            <w:r w:rsidRPr="003952CF">
              <w:t>Numeracy skills to:</w:t>
            </w:r>
          </w:p>
          <w:p w:rsidR="001654B5" w:rsidRPr="003952CF" w:rsidRDefault="001654B5" w:rsidP="00B27F4E">
            <w:pPr>
              <w:pStyle w:val="CBD"/>
            </w:pPr>
            <w:r w:rsidRPr="003952CF">
              <w:t>interpret drawings to produce a 3D model with accurate numerical dimensions</w:t>
            </w:r>
          </w:p>
          <w:p w:rsidR="001654B5" w:rsidRPr="003952CF" w:rsidRDefault="001654B5" w:rsidP="001622A4">
            <w:pPr>
              <w:pStyle w:val="CBB"/>
            </w:pPr>
            <w:r w:rsidRPr="003952CF">
              <w:t>Problem solving skills to:</w:t>
            </w:r>
          </w:p>
          <w:p w:rsidR="001622A4" w:rsidRPr="003952CF" w:rsidRDefault="001622A4" w:rsidP="00B27F4E">
            <w:pPr>
              <w:pStyle w:val="CBD"/>
            </w:pPr>
            <w:r w:rsidRPr="003952CF">
              <w:t>recognise and respond to variations in manufacturing processes and identify faults in tools, equipment, materials or process</w:t>
            </w:r>
          </w:p>
          <w:p w:rsidR="001622A4" w:rsidRPr="003952CF" w:rsidRDefault="001622A4" w:rsidP="00B27F4E">
            <w:pPr>
              <w:pStyle w:val="CBD"/>
            </w:pPr>
            <w:r w:rsidRPr="003952CF">
              <w:t xml:space="preserve">move and store materials and components using MSDS information and instructions and manufacturing process </w:t>
            </w:r>
          </w:p>
          <w:p w:rsidR="001654B5" w:rsidRPr="003952CF" w:rsidRDefault="00FA291D" w:rsidP="001622A4">
            <w:pPr>
              <w:pStyle w:val="CBB"/>
            </w:pPr>
            <w:r w:rsidRPr="003952CF">
              <w:t>Self-management</w:t>
            </w:r>
            <w:r w:rsidR="001654B5" w:rsidRPr="003952CF">
              <w:t xml:space="preserve"> skills to:</w:t>
            </w:r>
          </w:p>
          <w:p w:rsidR="001622A4" w:rsidRPr="003952CF" w:rsidRDefault="005B5ED8" w:rsidP="00B27F4E">
            <w:pPr>
              <w:pStyle w:val="CBD"/>
            </w:pPr>
            <w:r w:rsidRPr="003952CF">
              <w:t>plan and</w:t>
            </w:r>
            <w:r w:rsidR="001622A4" w:rsidRPr="003952CF">
              <w:t xml:space="preserve"> execute work according to instructions</w:t>
            </w:r>
          </w:p>
          <w:p w:rsidR="001622A4" w:rsidRPr="003952CF" w:rsidRDefault="001622A4" w:rsidP="00B27F4E">
            <w:pPr>
              <w:pStyle w:val="CBD"/>
            </w:pPr>
            <w:r w:rsidRPr="003952CF">
              <w:t>complete and evaluate performance according to the job task</w:t>
            </w:r>
          </w:p>
          <w:p w:rsidR="001622A4" w:rsidRPr="003952CF" w:rsidRDefault="001622A4" w:rsidP="00B27F4E">
            <w:pPr>
              <w:pStyle w:val="CBD"/>
            </w:pPr>
            <w:r w:rsidRPr="003952CF">
              <w:t>Make models to meet design requirements</w:t>
            </w:r>
          </w:p>
          <w:p w:rsidR="001654B5" w:rsidRPr="003952CF" w:rsidRDefault="001654B5" w:rsidP="001622A4">
            <w:pPr>
              <w:pStyle w:val="CBB"/>
            </w:pPr>
            <w:r w:rsidRPr="003952CF">
              <w:t>Teamwork skills to:</w:t>
            </w:r>
          </w:p>
          <w:p w:rsidR="00901795" w:rsidRDefault="001654B5" w:rsidP="003D5F31">
            <w:pPr>
              <w:pStyle w:val="CBD"/>
            </w:pPr>
            <w:r w:rsidRPr="003952CF">
              <w:t xml:space="preserve">work with others to action tasks </w:t>
            </w:r>
          </w:p>
          <w:p w:rsidR="007014B4" w:rsidRPr="003952CF" w:rsidRDefault="00455ECD" w:rsidP="00901795">
            <w:pPr>
              <w:pStyle w:val="CBB"/>
            </w:pPr>
            <w:r w:rsidRPr="003952CF">
              <w:t>U</w:t>
            </w:r>
            <w:r w:rsidR="007014B4" w:rsidRPr="003952CF">
              <w:t>se and maintain a range of tools and equipment efficiently and safely, including breathing apparatus and hand signalling</w:t>
            </w:r>
          </w:p>
          <w:p w:rsidR="00746710" w:rsidRPr="003952CF" w:rsidRDefault="001654B5" w:rsidP="00746710">
            <w:pPr>
              <w:pStyle w:val="CBB"/>
            </w:pPr>
            <w:r w:rsidRPr="003952CF">
              <w:t xml:space="preserve">Design </w:t>
            </w:r>
            <w:r w:rsidR="00746710" w:rsidRPr="003952CF">
              <w:t>skills to interpret sketches or produce drawings for restoration works and trade items</w:t>
            </w:r>
          </w:p>
          <w:p w:rsidR="001654B5" w:rsidRPr="003952CF" w:rsidRDefault="001654B5" w:rsidP="001622A4">
            <w:pPr>
              <w:pStyle w:val="CBB"/>
            </w:pPr>
            <w:r w:rsidRPr="003952CF">
              <w:t xml:space="preserve">Carving skills to make </w:t>
            </w:r>
            <w:r w:rsidR="00AC7F8B" w:rsidRPr="003952CF">
              <w:t xml:space="preserve">accurate </w:t>
            </w:r>
            <w:r w:rsidRPr="003952CF">
              <w:t>models</w:t>
            </w:r>
          </w:p>
          <w:p w:rsidR="001654B5" w:rsidRPr="003952CF" w:rsidRDefault="001654B5" w:rsidP="001622A4">
            <w:pPr>
              <w:pStyle w:val="CBB"/>
            </w:pPr>
            <w:r w:rsidRPr="003952CF">
              <w:t>Use tools and materials sustainably with minimal wastage</w:t>
            </w:r>
          </w:p>
          <w:p w:rsidR="007014B4" w:rsidRPr="003952CF" w:rsidRDefault="001654B5" w:rsidP="00B27F4E">
            <w:pPr>
              <w:pStyle w:val="CBB"/>
            </w:pPr>
            <w:r w:rsidRPr="003952CF">
              <w:t>Follow enterprise OHS/WHS procedures.</w:t>
            </w:r>
          </w:p>
        </w:tc>
      </w:tr>
    </w:tbl>
    <w:p w:rsidR="007014B4" w:rsidRDefault="007014B4"/>
    <w:tbl>
      <w:tblPr>
        <w:tblW w:w="0" w:type="auto"/>
        <w:tblInd w:w="108" w:type="dxa"/>
        <w:tblLayout w:type="fixed"/>
        <w:tblLook w:val="0000" w:firstRow="0" w:lastRow="0" w:firstColumn="0" w:lastColumn="0" w:noHBand="0" w:noVBand="0"/>
      </w:tblPr>
      <w:tblGrid>
        <w:gridCol w:w="9072"/>
      </w:tblGrid>
      <w:tr w:rsidR="003952CF" w:rsidRPr="003952CF" w:rsidTr="00F50366">
        <w:tc>
          <w:tcPr>
            <w:tcW w:w="9072" w:type="dxa"/>
          </w:tcPr>
          <w:p w:rsidR="00C81492" w:rsidRPr="003952CF" w:rsidRDefault="00C81492" w:rsidP="00C81492">
            <w:pPr>
              <w:spacing w:before="240"/>
              <w:rPr>
                <w:rFonts w:cs="Arial"/>
                <w:b/>
                <w:sz w:val="22"/>
                <w:szCs w:val="22"/>
              </w:rPr>
            </w:pPr>
            <w:r w:rsidRPr="003952CF">
              <w:br w:type="page"/>
            </w:r>
            <w:r w:rsidRPr="003952CF">
              <w:rPr>
                <w:rFonts w:cs="Arial"/>
                <w:b/>
                <w:sz w:val="22"/>
                <w:szCs w:val="22"/>
              </w:rPr>
              <w:t>Required knowledge</w:t>
            </w:r>
          </w:p>
          <w:p w:rsidR="00C81492" w:rsidRPr="003952CF" w:rsidRDefault="00203368" w:rsidP="00C81492">
            <w:pPr>
              <w:pStyle w:val="CBB"/>
            </w:pPr>
            <w:r>
              <w:t>Safety plans</w:t>
            </w:r>
            <w:r w:rsidR="00834E29" w:rsidRPr="003952CF">
              <w:t xml:space="preserve"> </w:t>
            </w:r>
            <w:r w:rsidR="00E67696" w:rsidRPr="003952CF">
              <w:t>for work tasks</w:t>
            </w:r>
          </w:p>
          <w:p w:rsidR="00C81492" w:rsidRPr="003952CF" w:rsidRDefault="00C81492" w:rsidP="00C81492">
            <w:pPr>
              <w:pStyle w:val="CBB"/>
            </w:pPr>
            <w:r w:rsidRPr="003952CF">
              <w:t>OHS/WHS policies and procedures used in the construction industry</w:t>
            </w:r>
          </w:p>
          <w:p w:rsidR="00C81492" w:rsidRPr="003952CF" w:rsidRDefault="00C81492" w:rsidP="00C81492">
            <w:pPr>
              <w:pStyle w:val="CBB"/>
            </w:pPr>
            <w:r w:rsidRPr="003952CF">
              <w:t>Materials and tool storage</w:t>
            </w:r>
            <w:r w:rsidR="00834E29" w:rsidRPr="003952CF">
              <w:t xml:space="preserve"> requirements</w:t>
            </w:r>
          </w:p>
          <w:p w:rsidR="00C81492" w:rsidRPr="003952CF" w:rsidRDefault="00C81492" w:rsidP="00C81492">
            <w:pPr>
              <w:pStyle w:val="CBB"/>
            </w:pPr>
            <w:r w:rsidRPr="003952CF">
              <w:t>Environmentally friendly waste management practices</w:t>
            </w:r>
          </w:p>
          <w:p w:rsidR="00C81492" w:rsidRPr="003952CF" w:rsidRDefault="00C81492" w:rsidP="00C81492">
            <w:pPr>
              <w:pStyle w:val="CBB"/>
            </w:pPr>
            <w:r w:rsidRPr="003952CF">
              <w:t>Material safety data sheets (MSDS) relevant to the task</w:t>
            </w:r>
          </w:p>
          <w:p w:rsidR="00C81492" w:rsidRPr="003952CF" w:rsidRDefault="00C81492" w:rsidP="00C81492">
            <w:pPr>
              <w:pStyle w:val="CBB"/>
            </w:pPr>
            <w:r w:rsidRPr="003952CF">
              <w:t>Relevant sections of the Burra Charter as it relates to the restoration and preservation of architectural features</w:t>
            </w:r>
          </w:p>
          <w:p w:rsidR="00C81492" w:rsidRPr="003952CF" w:rsidRDefault="00C81492" w:rsidP="00C81492">
            <w:pPr>
              <w:pStyle w:val="CBB"/>
            </w:pPr>
            <w:r w:rsidRPr="003952CF">
              <w:t>Architectural styling for commercial, heritage and new housing applications</w:t>
            </w:r>
          </w:p>
          <w:p w:rsidR="00870475" w:rsidRPr="003952CF" w:rsidRDefault="00870475" w:rsidP="00C81492">
            <w:pPr>
              <w:pStyle w:val="CBB"/>
            </w:pPr>
            <w:r w:rsidRPr="003952CF">
              <w:t>Different modelling methods</w:t>
            </w:r>
          </w:p>
          <w:p w:rsidR="00C81492" w:rsidRPr="003952CF" w:rsidRDefault="00C81492" w:rsidP="00C81492">
            <w:pPr>
              <w:pStyle w:val="CBB"/>
            </w:pPr>
            <w:r w:rsidRPr="003952CF">
              <w:t>Drawing techniques</w:t>
            </w:r>
            <w:r w:rsidR="00AC7F8B" w:rsidRPr="003952CF">
              <w:t xml:space="preserve"> to design models</w:t>
            </w:r>
          </w:p>
          <w:p w:rsidR="00C81492" w:rsidRPr="003952CF" w:rsidRDefault="00C81492" w:rsidP="00C81492">
            <w:pPr>
              <w:pStyle w:val="CBB"/>
            </w:pPr>
            <w:r w:rsidRPr="003952CF">
              <w:t>Plaster modelling and casting terminology</w:t>
            </w:r>
          </w:p>
          <w:p w:rsidR="00C81492" w:rsidRPr="003952CF" w:rsidRDefault="00C81492" w:rsidP="00C81492">
            <w:pPr>
              <w:pStyle w:val="CBB"/>
            </w:pPr>
            <w:r w:rsidRPr="003952CF">
              <w:t>Modelling and casting tools and equipment and their applications</w:t>
            </w:r>
          </w:p>
          <w:p w:rsidR="00C81492" w:rsidRPr="003952CF" w:rsidRDefault="00C81492" w:rsidP="00C81492">
            <w:pPr>
              <w:pStyle w:val="CBB"/>
            </w:pPr>
            <w:r w:rsidRPr="003952CF">
              <w:t>Types, characteristics, applications and limitations of modelling and carving materials and components</w:t>
            </w:r>
          </w:p>
          <w:p w:rsidR="00C81492" w:rsidRPr="003952CF" w:rsidRDefault="00C81492" w:rsidP="00C81492">
            <w:pPr>
              <w:pStyle w:val="CBB"/>
            </w:pPr>
            <w:r w:rsidRPr="003952CF">
              <w:t>Reproduction techniques appropriate to the production of plaster and cement features and fixtures</w:t>
            </w:r>
          </w:p>
          <w:p w:rsidR="00C81492" w:rsidRPr="003952CF" w:rsidRDefault="00C81492" w:rsidP="00C81492">
            <w:pPr>
              <w:pStyle w:val="CBB"/>
            </w:pPr>
            <w:r w:rsidRPr="003952CF">
              <w:t xml:space="preserve">Workflow </w:t>
            </w:r>
            <w:r w:rsidR="00AC7F8B" w:rsidRPr="003952CF">
              <w:t xml:space="preserve">sequencing </w:t>
            </w:r>
            <w:r w:rsidRPr="003952CF">
              <w:t>in relation to the production of models, moulds and casting</w:t>
            </w:r>
            <w:r w:rsidR="001654B5" w:rsidRPr="003952CF">
              <w:t>.</w:t>
            </w:r>
          </w:p>
        </w:tc>
      </w:tr>
    </w:tbl>
    <w:p w:rsidR="00F97D5C" w:rsidRPr="00996EF3" w:rsidRDefault="00F97D5C" w:rsidP="00996EF3">
      <w:pPr>
        <w:spacing w:before="240"/>
        <w:rPr>
          <w:rFonts w:cs="Arial"/>
          <w:i/>
        </w:rPr>
      </w:pPr>
      <w:r w:rsidRPr="00215B50">
        <w:rPr>
          <w:rFonts w:cs="Arial"/>
          <w:i/>
        </w:rPr>
        <w:br w:type="page"/>
      </w:r>
    </w:p>
    <w:tbl>
      <w:tblPr>
        <w:tblW w:w="0" w:type="auto"/>
        <w:tblLayout w:type="fixed"/>
        <w:tblLook w:val="00A0" w:firstRow="1" w:lastRow="0" w:firstColumn="1" w:lastColumn="0" w:noHBand="0" w:noVBand="0"/>
      </w:tblPr>
      <w:tblGrid>
        <w:gridCol w:w="2554"/>
        <w:gridCol w:w="6626"/>
      </w:tblGrid>
      <w:tr w:rsidR="00F97D5C" w:rsidRPr="00215B50" w:rsidTr="00F50366">
        <w:tc>
          <w:tcPr>
            <w:tcW w:w="9180" w:type="dxa"/>
            <w:gridSpan w:val="2"/>
          </w:tcPr>
          <w:p w:rsidR="00F97D5C" w:rsidRPr="00215B50" w:rsidRDefault="00F97D5C" w:rsidP="008B5B44">
            <w:pPr>
              <w:pStyle w:val="CH1"/>
            </w:pPr>
            <w:r w:rsidRPr="00215B50">
              <w:t>RANGE STATEMENT</w:t>
            </w:r>
          </w:p>
        </w:tc>
      </w:tr>
      <w:tr w:rsidR="00F97D5C" w:rsidRPr="00215B50" w:rsidTr="00F50366">
        <w:tc>
          <w:tcPr>
            <w:tcW w:w="9180" w:type="dxa"/>
            <w:gridSpan w:val="2"/>
          </w:tcPr>
          <w:p w:rsidR="00F97D5C" w:rsidRPr="00215B50" w:rsidRDefault="00F97D5C" w:rsidP="00EA6D98">
            <w:pPr>
              <w:spacing w:before="240" w:after="240"/>
              <w:rPr>
                <w:rFonts w:cs="Arial"/>
              </w:rPr>
            </w:pPr>
            <w:r w:rsidRPr="00215B50">
              <w:rPr>
                <w:rFonts w:cs="Arial"/>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563FD0" w:rsidRPr="00215B50" w:rsidTr="00F5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rsidR="00563FD0" w:rsidRPr="005A631E" w:rsidRDefault="00563FD0" w:rsidP="005A631E">
            <w:pPr>
              <w:spacing w:before="120" w:after="120"/>
              <w:rPr>
                <w:sz w:val="22"/>
                <w:szCs w:val="22"/>
              </w:rPr>
            </w:pPr>
            <w:r w:rsidRPr="005A631E">
              <w:rPr>
                <w:b/>
                <w:i/>
                <w:sz w:val="22"/>
                <w:szCs w:val="22"/>
              </w:rPr>
              <w:t>Work instructions</w:t>
            </w:r>
            <w:r w:rsidRPr="005A631E">
              <w:rPr>
                <w:sz w:val="22"/>
                <w:szCs w:val="22"/>
              </w:rPr>
              <w:t xml:space="preserve"> may include:</w:t>
            </w:r>
          </w:p>
        </w:tc>
        <w:tc>
          <w:tcPr>
            <w:tcW w:w="6626" w:type="dxa"/>
            <w:tcBorders>
              <w:top w:val="nil"/>
              <w:left w:val="nil"/>
              <w:bottom w:val="nil"/>
              <w:right w:val="nil"/>
            </w:tcBorders>
          </w:tcPr>
          <w:p w:rsidR="00563FD0" w:rsidRPr="00C81492" w:rsidRDefault="00563FD0" w:rsidP="00C81492">
            <w:pPr>
              <w:pStyle w:val="CTBB"/>
            </w:pPr>
            <w:r w:rsidRPr="00C81492">
              <w:t>plans</w:t>
            </w:r>
          </w:p>
          <w:p w:rsidR="00563FD0" w:rsidRPr="00C81492" w:rsidRDefault="00563FD0" w:rsidP="00C81492">
            <w:pPr>
              <w:pStyle w:val="CTBB"/>
            </w:pPr>
            <w:r w:rsidRPr="00C81492">
              <w:t>specifications</w:t>
            </w:r>
          </w:p>
          <w:p w:rsidR="00563FD0" w:rsidRPr="00C81492" w:rsidRDefault="00563FD0" w:rsidP="00C81492">
            <w:pPr>
              <w:pStyle w:val="CTBB"/>
            </w:pPr>
            <w:r w:rsidRPr="00C81492">
              <w:t>quality requirements.</w:t>
            </w:r>
          </w:p>
        </w:tc>
      </w:tr>
      <w:tr w:rsidR="00563FD0" w:rsidRPr="00215B50" w:rsidTr="00F5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rsidR="00563FD0" w:rsidRPr="005A631E" w:rsidRDefault="00834E29" w:rsidP="005A631E">
            <w:pPr>
              <w:spacing w:before="120" w:after="120"/>
              <w:rPr>
                <w:sz w:val="22"/>
                <w:szCs w:val="22"/>
              </w:rPr>
            </w:pPr>
            <w:r>
              <w:rPr>
                <w:b/>
                <w:i/>
                <w:sz w:val="22"/>
                <w:szCs w:val="22"/>
              </w:rPr>
              <w:t>Sources</w:t>
            </w:r>
            <w:r w:rsidRPr="005A631E">
              <w:rPr>
                <w:sz w:val="22"/>
                <w:szCs w:val="22"/>
              </w:rPr>
              <w:t xml:space="preserve"> </w:t>
            </w:r>
            <w:r w:rsidR="00563FD0" w:rsidRPr="005A631E">
              <w:rPr>
                <w:sz w:val="22"/>
                <w:szCs w:val="22"/>
              </w:rPr>
              <w:t>may include:</w:t>
            </w:r>
          </w:p>
        </w:tc>
        <w:tc>
          <w:tcPr>
            <w:tcW w:w="6626" w:type="dxa"/>
            <w:tcBorders>
              <w:top w:val="nil"/>
              <w:left w:val="nil"/>
              <w:bottom w:val="nil"/>
              <w:right w:val="nil"/>
            </w:tcBorders>
          </w:tcPr>
          <w:p w:rsidR="00563FD0" w:rsidRPr="00C81492" w:rsidRDefault="00563FD0" w:rsidP="00C81492">
            <w:pPr>
              <w:pStyle w:val="CTBB"/>
            </w:pPr>
            <w:r w:rsidRPr="00C81492">
              <w:t>diagrams or sketches</w:t>
            </w:r>
          </w:p>
          <w:p w:rsidR="00563FD0" w:rsidRPr="00C81492" w:rsidRDefault="00563FD0" w:rsidP="00C81492">
            <w:pPr>
              <w:pStyle w:val="CTBB"/>
            </w:pPr>
            <w:r w:rsidRPr="00C81492">
              <w:t>instructions issued by authorised organisations or external personnel, such as architects, heritage organisations and clients</w:t>
            </w:r>
          </w:p>
          <w:p w:rsidR="00563FD0" w:rsidRPr="00C81492" w:rsidRDefault="00563FD0" w:rsidP="00C81492">
            <w:pPr>
              <w:pStyle w:val="CTBB"/>
            </w:pPr>
            <w:r w:rsidRPr="00C81492">
              <w:t>manufacturer’s specifications and instructions where specified</w:t>
            </w:r>
          </w:p>
          <w:p w:rsidR="00563FD0" w:rsidRPr="00C81492" w:rsidRDefault="00242BD3" w:rsidP="00C81492">
            <w:pPr>
              <w:pStyle w:val="CTBB"/>
            </w:pPr>
            <w:r w:rsidRPr="00C81492">
              <w:t xml:space="preserve">relevant sections of </w:t>
            </w:r>
            <w:r w:rsidR="00563FD0" w:rsidRPr="00C81492">
              <w:t>the Burra Charter</w:t>
            </w:r>
          </w:p>
          <w:p w:rsidR="00563FD0" w:rsidRPr="00C81492" w:rsidRDefault="00563FD0" w:rsidP="00C81492">
            <w:pPr>
              <w:pStyle w:val="CTBB"/>
            </w:pPr>
            <w:r w:rsidRPr="00C81492">
              <w:t>material safety data sheets (MSDS)</w:t>
            </w:r>
          </w:p>
          <w:p w:rsidR="00563FD0" w:rsidRPr="00C81492" w:rsidRDefault="00563FD0" w:rsidP="00C81492">
            <w:pPr>
              <w:pStyle w:val="CTBB"/>
            </w:pPr>
            <w:r w:rsidRPr="00C81492">
              <w:t>memos</w:t>
            </w:r>
          </w:p>
          <w:p w:rsidR="00563FD0" w:rsidRPr="00C81492" w:rsidRDefault="00563FD0" w:rsidP="00C81492">
            <w:pPr>
              <w:pStyle w:val="CTBB"/>
            </w:pPr>
            <w:r w:rsidRPr="00C81492">
              <w:t>relevant Australian standards</w:t>
            </w:r>
          </w:p>
          <w:p w:rsidR="00563FD0" w:rsidRPr="00C81492" w:rsidRDefault="00563FD0" w:rsidP="00C81492">
            <w:pPr>
              <w:pStyle w:val="CTBB"/>
            </w:pPr>
            <w:r w:rsidRPr="00C81492">
              <w:t xml:space="preserve">safe work procedures relating to modelling, moulding and/or casting plaster features </w:t>
            </w:r>
            <w:r w:rsidR="00D83D07" w:rsidRPr="00C81492">
              <w:t xml:space="preserve">and </w:t>
            </w:r>
            <w:r w:rsidRPr="00C81492">
              <w:t>fixtures</w:t>
            </w:r>
          </w:p>
          <w:p w:rsidR="00563FD0" w:rsidRPr="00C81492" w:rsidRDefault="00563FD0" w:rsidP="00C81492">
            <w:pPr>
              <w:pStyle w:val="CTBB"/>
            </w:pPr>
            <w:r w:rsidRPr="00C81492">
              <w:t>workplace signage</w:t>
            </w:r>
          </w:p>
          <w:p w:rsidR="00563FD0" w:rsidRPr="00C81492" w:rsidRDefault="00563FD0" w:rsidP="00C81492">
            <w:pPr>
              <w:pStyle w:val="CTBB"/>
            </w:pPr>
            <w:r w:rsidRPr="00C81492">
              <w:t>verbal, written and graphical instructions</w:t>
            </w:r>
          </w:p>
          <w:p w:rsidR="00563FD0" w:rsidRPr="00C81492" w:rsidRDefault="00563FD0" w:rsidP="00C81492">
            <w:pPr>
              <w:pStyle w:val="CTBB"/>
            </w:pPr>
            <w:r w:rsidRPr="00C81492">
              <w:t>work bulletins</w:t>
            </w:r>
          </w:p>
          <w:p w:rsidR="00563FD0" w:rsidRPr="00C81492" w:rsidRDefault="00563FD0" w:rsidP="00C81492">
            <w:pPr>
              <w:pStyle w:val="CTBB"/>
            </w:pPr>
            <w:r w:rsidRPr="00C81492">
              <w:t>work schedules, plans and specifications</w:t>
            </w:r>
            <w:r w:rsidR="00D83D07" w:rsidRPr="00C81492">
              <w:t>.</w:t>
            </w:r>
          </w:p>
        </w:tc>
      </w:tr>
      <w:tr w:rsidR="00563FD0" w:rsidRPr="00215B50" w:rsidTr="00F5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rsidR="00563FD0" w:rsidRPr="005A631E" w:rsidRDefault="00563FD0" w:rsidP="005A631E">
            <w:pPr>
              <w:spacing w:before="120" w:after="120"/>
              <w:rPr>
                <w:sz w:val="22"/>
                <w:szCs w:val="22"/>
              </w:rPr>
            </w:pPr>
            <w:r w:rsidRPr="005A631E">
              <w:rPr>
                <w:b/>
                <w:i/>
                <w:sz w:val="22"/>
                <w:szCs w:val="22"/>
              </w:rPr>
              <w:t>Scope of work</w:t>
            </w:r>
            <w:r w:rsidRPr="005A631E">
              <w:rPr>
                <w:sz w:val="22"/>
                <w:szCs w:val="22"/>
              </w:rPr>
              <w:t xml:space="preserve"> may include:</w:t>
            </w:r>
          </w:p>
        </w:tc>
        <w:tc>
          <w:tcPr>
            <w:tcW w:w="6626" w:type="dxa"/>
            <w:tcBorders>
              <w:top w:val="nil"/>
              <w:left w:val="nil"/>
              <w:bottom w:val="nil"/>
              <w:right w:val="nil"/>
            </w:tcBorders>
          </w:tcPr>
          <w:p w:rsidR="00563FD0" w:rsidRPr="00C81492" w:rsidRDefault="00563FD0" w:rsidP="00C81492">
            <w:pPr>
              <w:pStyle w:val="CTBB"/>
            </w:pPr>
            <w:r w:rsidRPr="00C81492">
              <w:t>producing models of new or existing features in low, medium or high relief</w:t>
            </w:r>
          </w:p>
          <w:p w:rsidR="00D83D07" w:rsidRDefault="00563FD0" w:rsidP="00C81492">
            <w:pPr>
              <w:pStyle w:val="CTBB"/>
            </w:pPr>
            <w:r w:rsidRPr="00C81492">
              <w:t>mod</w:t>
            </w:r>
            <w:r w:rsidRPr="0015468D">
              <w:t>elling materials may include</w:t>
            </w:r>
            <w:r w:rsidR="00D83D07">
              <w:t>, at a minimum:</w:t>
            </w:r>
          </w:p>
          <w:p w:rsidR="00D83D07" w:rsidRDefault="00D83D07" w:rsidP="00B20491">
            <w:pPr>
              <w:pStyle w:val="CTBD"/>
            </w:pPr>
            <w:r>
              <w:t>plaster</w:t>
            </w:r>
          </w:p>
          <w:p w:rsidR="00D83D07" w:rsidRDefault="00D83D07" w:rsidP="00B20491">
            <w:pPr>
              <w:pStyle w:val="CTBD"/>
            </w:pPr>
            <w:r>
              <w:t>cement</w:t>
            </w:r>
          </w:p>
          <w:p w:rsidR="00D83D07" w:rsidRDefault="00D83D07" w:rsidP="00B20491">
            <w:pPr>
              <w:pStyle w:val="CTBD"/>
            </w:pPr>
            <w:r>
              <w:t>wax</w:t>
            </w:r>
          </w:p>
          <w:p w:rsidR="00563FD0" w:rsidRPr="0015468D" w:rsidRDefault="00563FD0" w:rsidP="00B20491">
            <w:pPr>
              <w:pStyle w:val="CTBD"/>
            </w:pPr>
            <w:r w:rsidRPr="0015468D">
              <w:t>clay</w:t>
            </w:r>
          </w:p>
          <w:p w:rsidR="00563FD0" w:rsidRPr="00215B50" w:rsidRDefault="00563FD0" w:rsidP="00CC227D">
            <w:pPr>
              <w:pStyle w:val="CTBB"/>
            </w:pPr>
            <w:r w:rsidRPr="0015468D">
              <w:t>features may be prepared to allow all moulds to be produced from them</w:t>
            </w:r>
            <w:r w:rsidR="00D83D07">
              <w:t>.</w:t>
            </w:r>
          </w:p>
        </w:tc>
      </w:tr>
    </w:tbl>
    <w:p w:rsidR="00AD4D75" w:rsidRDefault="00AD4D75"/>
    <w:p w:rsidR="00AD4D75" w:rsidRDefault="00AD4D75">
      <w:r>
        <w:br w:type="page"/>
      </w:r>
    </w:p>
    <w:p w:rsidR="00AD4D75" w:rsidRPr="005A631E" w:rsidRDefault="00AD4D75">
      <w:pPr>
        <w:rPr>
          <w:sz w:val="12"/>
          <w:szCs w:val="12"/>
        </w:rPr>
      </w:pPr>
    </w:p>
    <w:p w:rsidR="0010249E" w:rsidRPr="0010249E" w:rsidRDefault="0010249E">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4"/>
        <w:gridCol w:w="6626"/>
      </w:tblGrid>
      <w:tr w:rsidR="00F50366" w:rsidRPr="00215B50" w:rsidTr="000338DE">
        <w:trPr>
          <w:trHeight w:val="8056"/>
        </w:trPr>
        <w:tc>
          <w:tcPr>
            <w:tcW w:w="2554" w:type="dxa"/>
            <w:tcBorders>
              <w:top w:val="nil"/>
              <w:left w:val="nil"/>
              <w:bottom w:val="nil"/>
              <w:right w:val="nil"/>
            </w:tcBorders>
          </w:tcPr>
          <w:p w:rsidR="00F50366" w:rsidRPr="005A631E" w:rsidRDefault="00F50366" w:rsidP="005A631E">
            <w:pPr>
              <w:spacing w:before="120" w:after="120"/>
              <w:rPr>
                <w:sz w:val="22"/>
                <w:szCs w:val="22"/>
              </w:rPr>
            </w:pPr>
            <w:r w:rsidRPr="005A631E">
              <w:rPr>
                <w:b/>
                <w:i/>
                <w:sz w:val="22"/>
                <w:szCs w:val="22"/>
              </w:rPr>
              <w:t>OHS</w:t>
            </w:r>
            <w:r w:rsidR="00EC2B42" w:rsidRPr="005A631E">
              <w:rPr>
                <w:b/>
                <w:i/>
                <w:sz w:val="22"/>
                <w:szCs w:val="22"/>
              </w:rPr>
              <w:t>/WHS</w:t>
            </w:r>
            <w:r w:rsidR="00EC2B42" w:rsidRPr="005A631E">
              <w:rPr>
                <w:sz w:val="22"/>
                <w:szCs w:val="22"/>
              </w:rPr>
              <w:t xml:space="preserve"> may include:</w:t>
            </w:r>
          </w:p>
        </w:tc>
        <w:tc>
          <w:tcPr>
            <w:tcW w:w="6626" w:type="dxa"/>
            <w:tcBorders>
              <w:top w:val="nil"/>
              <w:left w:val="nil"/>
              <w:bottom w:val="nil"/>
              <w:right w:val="nil"/>
            </w:tcBorders>
          </w:tcPr>
          <w:p w:rsidR="00E52633" w:rsidRPr="001D023A" w:rsidRDefault="00605D66" w:rsidP="00CC227D">
            <w:pPr>
              <w:pStyle w:val="CTBB"/>
            </w:pPr>
            <w:r w:rsidRPr="000338DE">
              <w:t>s</w:t>
            </w:r>
            <w:r w:rsidR="00E52633" w:rsidRPr="000338DE">
              <w:t>tate or territory legislation</w:t>
            </w:r>
            <w:r w:rsidR="00E52633" w:rsidRPr="001D023A">
              <w:t xml:space="preserve"> and regulations</w:t>
            </w:r>
          </w:p>
          <w:p w:rsidR="00F50366" w:rsidRPr="001D023A" w:rsidRDefault="00F50366" w:rsidP="00CC227D">
            <w:pPr>
              <w:pStyle w:val="CTBB"/>
            </w:pPr>
            <w:r w:rsidRPr="001D023A">
              <w:t>emergency procedures, including extinguishing</w:t>
            </w:r>
            <w:r w:rsidR="00572837" w:rsidRPr="001D023A">
              <w:t xml:space="preserve"> </w:t>
            </w:r>
            <w:r w:rsidRPr="001D023A">
              <w:t>fires, organisational first aid requirements and</w:t>
            </w:r>
            <w:r w:rsidR="00572837" w:rsidRPr="001D023A">
              <w:t xml:space="preserve"> </w:t>
            </w:r>
            <w:r w:rsidRPr="001D023A">
              <w:t>evacuation</w:t>
            </w:r>
          </w:p>
          <w:p w:rsidR="00F50366" w:rsidRPr="001D023A" w:rsidRDefault="00F50366" w:rsidP="00CC227D">
            <w:pPr>
              <w:pStyle w:val="CTBB"/>
            </w:pPr>
            <w:r w:rsidRPr="001D023A">
              <w:t>handling activities that may require the</w:t>
            </w:r>
            <w:r w:rsidR="00572837" w:rsidRPr="001D023A">
              <w:t xml:space="preserve"> </w:t>
            </w:r>
            <w:r w:rsidRPr="001D023A">
              <w:t>assistance of others or the use of manual or</w:t>
            </w:r>
            <w:r w:rsidR="00572837" w:rsidRPr="001D023A">
              <w:t xml:space="preserve"> </w:t>
            </w:r>
            <w:r w:rsidRPr="001D023A">
              <w:t xml:space="preserve">mechanical lifting devices </w:t>
            </w:r>
            <w:r w:rsidR="008E1A61">
              <w:t xml:space="preserve">due to </w:t>
            </w:r>
            <w:r w:rsidRPr="001D023A">
              <w:t>size, weight</w:t>
            </w:r>
            <w:r w:rsidR="00572837" w:rsidRPr="001D023A">
              <w:t xml:space="preserve"> </w:t>
            </w:r>
            <w:r w:rsidRPr="001D023A">
              <w:t>or other issues, such as disability</w:t>
            </w:r>
          </w:p>
          <w:p w:rsidR="00F50366" w:rsidRPr="001D023A" w:rsidRDefault="00F50366" w:rsidP="00CC227D">
            <w:pPr>
              <w:pStyle w:val="CTBB"/>
            </w:pPr>
            <w:r w:rsidRPr="001D023A">
              <w:t>hazard control</w:t>
            </w:r>
          </w:p>
          <w:p w:rsidR="00F50366" w:rsidRPr="001D023A" w:rsidRDefault="00F50366" w:rsidP="00CC227D">
            <w:pPr>
              <w:pStyle w:val="CTBB"/>
            </w:pPr>
            <w:r w:rsidRPr="001D023A">
              <w:t>hazardous materials and substances including</w:t>
            </w:r>
            <w:r w:rsidR="00572837" w:rsidRPr="001D023A">
              <w:t xml:space="preserve"> </w:t>
            </w:r>
            <w:r w:rsidRPr="001D023A">
              <w:t>cement, lime and additives</w:t>
            </w:r>
          </w:p>
          <w:p w:rsidR="00F50366" w:rsidRPr="001D023A" w:rsidRDefault="00F50366" w:rsidP="00CC227D">
            <w:pPr>
              <w:pStyle w:val="CTBB"/>
            </w:pPr>
            <w:r w:rsidRPr="001D023A">
              <w:t>organisational first aid</w:t>
            </w:r>
          </w:p>
          <w:p w:rsidR="00F50366" w:rsidRPr="001D023A" w:rsidRDefault="00F50366" w:rsidP="00CC227D">
            <w:pPr>
              <w:pStyle w:val="CTBB"/>
            </w:pPr>
            <w:r w:rsidRPr="001D023A">
              <w:t>personal protective equipment (PPE) prescribed</w:t>
            </w:r>
            <w:r w:rsidR="00572837" w:rsidRPr="001D023A">
              <w:t xml:space="preserve"> </w:t>
            </w:r>
            <w:r w:rsidRPr="001D023A">
              <w:t>under legislation, regulations and workplace</w:t>
            </w:r>
            <w:r w:rsidR="00572837" w:rsidRPr="001D023A">
              <w:t xml:space="preserve"> </w:t>
            </w:r>
            <w:r w:rsidRPr="001D023A">
              <w:t>policy and practices</w:t>
            </w:r>
          </w:p>
          <w:p w:rsidR="00F50366" w:rsidRPr="00215B50" w:rsidRDefault="00F50366" w:rsidP="00CC227D">
            <w:pPr>
              <w:pStyle w:val="CTBB"/>
            </w:pPr>
            <w:r w:rsidRPr="001D023A">
              <w:t>safe operating procedures, including the</w:t>
            </w:r>
            <w:r w:rsidR="00572837" w:rsidRPr="001D023A">
              <w:t xml:space="preserve"> </w:t>
            </w:r>
            <w:r w:rsidRPr="001D023A">
              <w:t>conduct of operational risk assessment and</w:t>
            </w:r>
            <w:r w:rsidR="00572837" w:rsidRPr="001D023A">
              <w:t xml:space="preserve"> </w:t>
            </w:r>
            <w:r w:rsidRPr="001D023A">
              <w:t>treatments associated with</w:t>
            </w:r>
            <w:r w:rsidRPr="00215B50">
              <w:t>:</w:t>
            </w:r>
          </w:p>
          <w:p w:rsidR="00F50366" w:rsidRPr="00215B50" w:rsidRDefault="00F50366" w:rsidP="00B20491">
            <w:pPr>
              <w:pStyle w:val="CTBD"/>
            </w:pPr>
            <w:r w:rsidRPr="00215B50">
              <w:t>lighting</w:t>
            </w:r>
          </w:p>
          <w:p w:rsidR="00F50366" w:rsidRPr="00215B50" w:rsidRDefault="00F50366" w:rsidP="00B20491">
            <w:pPr>
              <w:pStyle w:val="CTBD"/>
            </w:pPr>
            <w:r w:rsidRPr="00215B50">
              <w:t>power equipment</w:t>
            </w:r>
          </w:p>
          <w:p w:rsidR="00F50366" w:rsidRPr="00215B50" w:rsidRDefault="00F50366" w:rsidP="00B20491">
            <w:pPr>
              <w:pStyle w:val="CTBD"/>
            </w:pPr>
            <w:r w:rsidRPr="00215B50">
              <w:t>power leads</w:t>
            </w:r>
          </w:p>
          <w:p w:rsidR="00F50366" w:rsidRPr="00215B50" w:rsidRDefault="00F50366" w:rsidP="00B20491">
            <w:pPr>
              <w:pStyle w:val="CTBD"/>
            </w:pPr>
            <w:r w:rsidRPr="00215B50">
              <w:t>trip hazards</w:t>
            </w:r>
          </w:p>
          <w:p w:rsidR="00F50366" w:rsidRPr="00215B50" w:rsidRDefault="00F50366" w:rsidP="00B20491">
            <w:pPr>
              <w:pStyle w:val="CTBD"/>
            </w:pPr>
            <w:r w:rsidRPr="00215B50">
              <w:t>work site visitors and the public</w:t>
            </w:r>
          </w:p>
          <w:p w:rsidR="00F50366" w:rsidRPr="00215B50" w:rsidRDefault="00F50366" w:rsidP="00B20491">
            <w:pPr>
              <w:pStyle w:val="CTBD"/>
            </w:pPr>
            <w:r w:rsidRPr="00215B50">
              <w:t>working in close proximity to others</w:t>
            </w:r>
          </w:p>
          <w:p w:rsidR="00F50366" w:rsidRPr="00215B50" w:rsidRDefault="00F50366" w:rsidP="00B20491">
            <w:pPr>
              <w:pStyle w:val="CTBD"/>
            </w:pPr>
            <w:r w:rsidRPr="00215B50">
              <w:t>use of fire fighting equipment</w:t>
            </w:r>
          </w:p>
          <w:p w:rsidR="00F50366" w:rsidRPr="00215B50" w:rsidRDefault="00F50366" w:rsidP="00B20491">
            <w:pPr>
              <w:pStyle w:val="CTBD"/>
            </w:pPr>
            <w:r w:rsidRPr="00215B50">
              <w:t>use of tools and equipment</w:t>
            </w:r>
            <w:r w:rsidR="008E1A61">
              <w:t>.</w:t>
            </w:r>
          </w:p>
        </w:tc>
      </w:tr>
      <w:tr w:rsidR="00F50366" w:rsidRPr="00215B50" w:rsidTr="00F50366">
        <w:tc>
          <w:tcPr>
            <w:tcW w:w="2554" w:type="dxa"/>
            <w:tcBorders>
              <w:top w:val="nil"/>
              <w:left w:val="nil"/>
              <w:bottom w:val="nil"/>
              <w:right w:val="nil"/>
            </w:tcBorders>
          </w:tcPr>
          <w:p w:rsidR="00F50366" w:rsidRPr="005A631E" w:rsidRDefault="00F50366" w:rsidP="005A631E">
            <w:pPr>
              <w:spacing w:before="120" w:after="120"/>
              <w:rPr>
                <w:sz w:val="22"/>
                <w:szCs w:val="22"/>
              </w:rPr>
            </w:pPr>
            <w:r w:rsidRPr="005A631E">
              <w:rPr>
                <w:b/>
                <w:i/>
                <w:sz w:val="22"/>
                <w:szCs w:val="22"/>
              </w:rPr>
              <w:t>Tools and equipment</w:t>
            </w:r>
            <w:r w:rsidRPr="005A631E">
              <w:rPr>
                <w:sz w:val="22"/>
                <w:szCs w:val="22"/>
              </w:rPr>
              <w:t xml:space="preserve"> may</w:t>
            </w:r>
            <w:r w:rsidR="00BF35F6" w:rsidRPr="005A631E">
              <w:rPr>
                <w:sz w:val="22"/>
                <w:szCs w:val="22"/>
              </w:rPr>
              <w:t xml:space="preserve"> </w:t>
            </w:r>
            <w:r w:rsidRPr="005A631E">
              <w:rPr>
                <w:sz w:val="22"/>
                <w:szCs w:val="22"/>
              </w:rPr>
              <w:t>include</w:t>
            </w:r>
            <w:r w:rsidR="00EC2B42" w:rsidRPr="005A631E">
              <w:rPr>
                <w:sz w:val="22"/>
                <w:szCs w:val="22"/>
              </w:rPr>
              <w:t>:</w:t>
            </w:r>
            <w:r w:rsidRPr="005A631E">
              <w:rPr>
                <w:sz w:val="22"/>
                <w:szCs w:val="22"/>
              </w:rPr>
              <w:t xml:space="preserve"> </w:t>
            </w:r>
          </w:p>
        </w:tc>
        <w:tc>
          <w:tcPr>
            <w:tcW w:w="6626" w:type="dxa"/>
            <w:tcBorders>
              <w:top w:val="nil"/>
              <w:left w:val="nil"/>
              <w:bottom w:val="nil"/>
              <w:right w:val="nil"/>
            </w:tcBorders>
          </w:tcPr>
          <w:p w:rsidR="00F50366" w:rsidRPr="0015468D" w:rsidRDefault="00F50366" w:rsidP="00CC227D">
            <w:pPr>
              <w:pStyle w:val="CTBB"/>
            </w:pPr>
            <w:r w:rsidRPr="0015468D">
              <w:t>modelling and carving tools</w:t>
            </w:r>
          </w:p>
          <w:p w:rsidR="00F50366" w:rsidRPr="0015468D" w:rsidRDefault="00F50366" w:rsidP="00CC227D">
            <w:pPr>
              <w:pStyle w:val="CTBB"/>
            </w:pPr>
            <w:r w:rsidRPr="0015468D">
              <w:t>hand/electric saws</w:t>
            </w:r>
          </w:p>
          <w:p w:rsidR="00F50366" w:rsidRPr="0015468D" w:rsidRDefault="00F50366" w:rsidP="00CC227D">
            <w:pPr>
              <w:pStyle w:val="CTBB"/>
            </w:pPr>
            <w:r w:rsidRPr="0015468D">
              <w:t>measuring tape/rulers</w:t>
            </w:r>
          </w:p>
          <w:p w:rsidR="00F50366" w:rsidRPr="0015468D" w:rsidRDefault="00F50366" w:rsidP="00CC227D">
            <w:pPr>
              <w:pStyle w:val="CTBB"/>
            </w:pPr>
            <w:r w:rsidRPr="0015468D">
              <w:t>tin snips</w:t>
            </w:r>
          </w:p>
          <w:p w:rsidR="00F50366" w:rsidRPr="0015468D" w:rsidRDefault="00F50366" w:rsidP="00CC227D">
            <w:pPr>
              <w:pStyle w:val="CTBB"/>
            </w:pPr>
            <w:r w:rsidRPr="0015468D">
              <w:t>squares</w:t>
            </w:r>
          </w:p>
          <w:p w:rsidR="00F50366" w:rsidRPr="0015468D" w:rsidRDefault="00F50366" w:rsidP="00CC227D">
            <w:pPr>
              <w:pStyle w:val="CTBB"/>
            </w:pPr>
            <w:r w:rsidRPr="0015468D">
              <w:t>files</w:t>
            </w:r>
          </w:p>
          <w:p w:rsidR="00F50366" w:rsidRPr="0015468D" w:rsidRDefault="00F50366" w:rsidP="00CC227D">
            <w:pPr>
              <w:pStyle w:val="CTBB"/>
            </w:pPr>
            <w:r w:rsidRPr="0015468D">
              <w:t>joint rules</w:t>
            </w:r>
          </w:p>
          <w:p w:rsidR="00F50366" w:rsidRPr="0015468D" w:rsidRDefault="00F50366" w:rsidP="00CC227D">
            <w:pPr>
              <w:pStyle w:val="CTBB"/>
            </w:pPr>
            <w:r w:rsidRPr="0015468D">
              <w:t>electric screw guns</w:t>
            </w:r>
          </w:p>
          <w:p w:rsidR="00F50366" w:rsidRPr="0015468D" w:rsidRDefault="00F50366" w:rsidP="00CC227D">
            <w:pPr>
              <w:pStyle w:val="CTBB"/>
            </w:pPr>
            <w:r w:rsidRPr="0015468D">
              <w:t>straight edges</w:t>
            </w:r>
          </w:p>
          <w:p w:rsidR="00F50366" w:rsidRPr="0015468D" w:rsidRDefault="00F50366" w:rsidP="00CC227D">
            <w:pPr>
              <w:pStyle w:val="CTBB"/>
            </w:pPr>
            <w:r w:rsidRPr="0015468D">
              <w:t>drills</w:t>
            </w:r>
          </w:p>
          <w:p w:rsidR="00F50366" w:rsidRPr="00215B50" w:rsidRDefault="00F50366" w:rsidP="00CC227D">
            <w:pPr>
              <w:pStyle w:val="CTBB"/>
            </w:pPr>
            <w:r w:rsidRPr="0015468D">
              <w:t>hammers</w:t>
            </w:r>
          </w:p>
        </w:tc>
      </w:tr>
    </w:tbl>
    <w:p w:rsidR="00AD4D75" w:rsidRDefault="00AD4D75">
      <w:r>
        <w:rPr>
          <w:b/>
          <w:i/>
        </w:rPr>
        <w:br w:type="page"/>
      </w:r>
    </w:p>
    <w:p w:rsidR="0010249E" w:rsidRPr="0010249E" w:rsidRDefault="0010249E">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4"/>
        <w:gridCol w:w="6626"/>
      </w:tblGrid>
      <w:tr w:rsidR="00AD4D75" w:rsidRPr="00215B50" w:rsidTr="00F50366">
        <w:tc>
          <w:tcPr>
            <w:tcW w:w="2554" w:type="dxa"/>
            <w:tcBorders>
              <w:top w:val="nil"/>
              <w:left w:val="nil"/>
              <w:bottom w:val="nil"/>
              <w:right w:val="nil"/>
            </w:tcBorders>
          </w:tcPr>
          <w:p w:rsidR="00AD4D75" w:rsidRPr="005A631E" w:rsidRDefault="00AD4D75" w:rsidP="005A631E">
            <w:pPr>
              <w:spacing w:before="120" w:after="120"/>
              <w:rPr>
                <w:sz w:val="22"/>
                <w:szCs w:val="22"/>
              </w:rPr>
            </w:pPr>
            <w:r w:rsidRPr="005A631E">
              <w:rPr>
                <w:b/>
                <w:i/>
                <w:sz w:val="22"/>
                <w:szCs w:val="22"/>
              </w:rPr>
              <w:t>Tools and equipment</w:t>
            </w:r>
            <w:r w:rsidRPr="005A631E">
              <w:rPr>
                <w:sz w:val="22"/>
                <w:szCs w:val="22"/>
              </w:rPr>
              <w:t xml:space="preserve"> may include</w:t>
            </w:r>
            <w:r w:rsidR="00EC2B42" w:rsidRPr="005A631E">
              <w:rPr>
                <w:sz w:val="22"/>
                <w:szCs w:val="22"/>
              </w:rPr>
              <w:t>:</w:t>
            </w:r>
            <w:r w:rsidR="00B37D5E">
              <w:rPr>
                <w:sz w:val="22"/>
                <w:szCs w:val="22"/>
              </w:rPr>
              <w:t xml:space="preserve"> </w:t>
            </w:r>
            <w:r w:rsidRPr="005A631E">
              <w:rPr>
                <w:sz w:val="22"/>
                <w:szCs w:val="22"/>
              </w:rPr>
              <w:br/>
              <w:t>(Continued)</w:t>
            </w:r>
          </w:p>
        </w:tc>
        <w:tc>
          <w:tcPr>
            <w:tcW w:w="6626" w:type="dxa"/>
            <w:tcBorders>
              <w:top w:val="nil"/>
              <w:left w:val="nil"/>
              <w:bottom w:val="nil"/>
              <w:right w:val="nil"/>
            </w:tcBorders>
          </w:tcPr>
          <w:p w:rsidR="00AD4D75" w:rsidRPr="0015468D" w:rsidRDefault="00AD4D75" w:rsidP="00CC227D">
            <w:pPr>
              <w:pStyle w:val="CTBB"/>
            </w:pPr>
            <w:r w:rsidRPr="0015468D">
              <w:t>power leads</w:t>
            </w:r>
          </w:p>
          <w:p w:rsidR="00AD4D75" w:rsidRPr="0015468D" w:rsidRDefault="00AD4D75" w:rsidP="00CC227D">
            <w:pPr>
              <w:pStyle w:val="CTBB"/>
            </w:pPr>
            <w:r w:rsidRPr="0015468D">
              <w:t>broad knives</w:t>
            </w:r>
          </w:p>
          <w:p w:rsidR="00AD4D75" w:rsidRPr="0015468D" w:rsidRDefault="00AD4D75" w:rsidP="00CC227D">
            <w:pPr>
              <w:pStyle w:val="CTBB"/>
            </w:pPr>
            <w:r w:rsidRPr="0015468D">
              <w:t>paint brushes</w:t>
            </w:r>
          </w:p>
          <w:p w:rsidR="00AD4D75" w:rsidRPr="0015468D" w:rsidRDefault="00AD4D75" w:rsidP="00CC227D">
            <w:pPr>
              <w:pStyle w:val="CTBB"/>
            </w:pPr>
            <w:r w:rsidRPr="0015468D">
              <w:t>retractable/packing case knives</w:t>
            </w:r>
          </w:p>
          <w:p w:rsidR="00AD4D75" w:rsidRPr="0015468D" w:rsidRDefault="00AD4D75" w:rsidP="00CC227D">
            <w:pPr>
              <w:pStyle w:val="CTBB"/>
            </w:pPr>
            <w:r w:rsidRPr="0015468D">
              <w:t>sponges</w:t>
            </w:r>
          </w:p>
          <w:p w:rsidR="00AD4D75" w:rsidRPr="0015468D" w:rsidRDefault="00AD4D75" w:rsidP="00CC227D">
            <w:pPr>
              <w:pStyle w:val="CTBB"/>
            </w:pPr>
            <w:r w:rsidRPr="0015468D">
              <w:t>chisels</w:t>
            </w:r>
          </w:p>
          <w:p w:rsidR="00AD4D75" w:rsidRPr="0015468D" w:rsidRDefault="00AD4D75" w:rsidP="00CC227D">
            <w:pPr>
              <w:pStyle w:val="CTBB"/>
            </w:pPr>
            <w:r w:rsidRPr="0015468D">
              <w:t>buckets</w:t>
            </w:r>
          </w:p>
          <w:p w:rsidR="00AD4D75" w:rsidRPr="0015468D" w:rsidRDefault="00AD4D75" w:rsidP="00CC227D">
            <w:pPr>
              <w:pStyle w:val="CTBB"/>
            </w:pPr>
            <w:r w:rsidRPr="0015468D">
              <w:t>leaf/small tools</w:t>
            </w:r>
          </w:p>
          <w:p w:rsidR="00AD4D75" w:rsidRPr="0015468D" w:rsidRDefault="00AD4D75" w:rsidP="00CC227D">
            <w:pPr>
              <w:pStyle w:val="CTBB"/>
            </w:pPr>
            <w:r w:rsidRPr="0015468D">
              <w:t>brooms</w:t>
            </w:r>
          </w:p>
          <w:p w:rsidR="00AD4D75" w:rsidRPr="0015468D" w:rsidRDefault="00AD4D75" w:rsidP="00CC227D">
            <w:pPr>
              <w:pStyle w:val="CTBB"/>
            </w:pPr>
            <w:r w:rsidRPr="0015468D">
              <w:t>mitre boxes</w:t>
            </w:r>
          </w:p>
          <w:p w:rsidR="00AD4D75" w:rsidRPr="0015468D" w:rsidRDefault="00AD4D75" w:rsidP="00CC227D">
            <w:pPr>
              <w:pStyle w:val="CTBB"/>
            </w:pPr>
            <w:r w:rsidRPr="0015468D">
              <w:t>plasterer’s trowels</w:t>
            </w:r>
          </w:p>
          <w:p w:rsidR="00AD4D75" w:rsidRPr="0015468D" w:rsidRDefault="00AD4D75" w:rsidP="00CC227D">
            <w:pPr>
              <w:pStyle w:val="CTBB"/>
            </w:pPr>
            <w:r w:rsidRPr="0015468D">
              <w:t>mobile phones</w:t>
            </w:r>
          </w:p>
          <w:p w:rsidR="00AD4D75" w:rsidRPr="00215B50" w:rsidRDefault="00AD4D75" w:rsidP="000338DE">
            <w:pPr>
              <w:pStyle w:val="CTBB"/>
            </w:pPr>
            <w:r w:rsidRPr="0015468D">
              <w:t>two</w:t>
            </w:r>
            <w:r w:rsidR="000338DE">
              <w:t>-</w:t>
            </w:r>
            <w:r w:rsidRPr="0015468D">
              <w:t>way communication equipment</w:t>
            </w:r>
            <w:r w:rsidR="001654B5">
              <w:t>.</w:t>
            </w:r>
          </w:p>
        </w:tc>
      </w:tr>
      <w:tr w:rsidR="00F50366" w:rsidRPr="00215B50" w:rsidTr="00F50366">
        <w:tc>
          <w:tcPr>
            <w:tcW w:w="2554" w:type="dxa"/>
            <w:tcBorders>
              <w:top w:val="nil"/>
              <w:left w:val="nil"/>
              <w:bottom w:val="nil"/>
              <w:right w:val="nil"/>
            </w:tcBorders>
          </w:tcPr>
          <w:p w:rsidR="00F50366" w:rsidRPr="005A631E" w:rsidRDefault="00F50366" w:rsidP="005A631E">
            <w:pPr>
              <w:spacing w:before="120" w:after="120"/>
              <w:rPr>
                <w:sz w:val="22"/>
                <w:szCs w:val="22"/>
              </w:rPr>
            </w:pPr>
            <w:r w:rsidRPr="005A631E">
              <w:rPr>
                <w:b/>
                <w:i/>
                <w:sz w:val="22"/>
                <w:szCs w:val="22"/>
              </w:rPr>
              <w:t>Materials</w:t>
            </w:r>
            <w:r w:rsidRPr="005A631E">
              <w:rPr>
                <w:sz w:val="22"/>
                <w:szCs w:val="22"/>
              </w:rPr>
              <w:t xml:space="preserve"> may include</w:t>
            </w:r>
            <w:r w:rsidR="00EC2B42" w:rsidRPr="005A631E">
              <w:rPr>
                <w:sz w:val="22"/>
                <w:szCs w:val="22"/>
              </w:rPr>
              <w:t>:</w:t>
            </w:r>
            <w:r w:rsidR="00B37D5E">
              <w:rPr>
                <w:sz w:val="22"/>
                <w:szCs w:val="22"/>
              </w:rPr>
              <w:t xml:space="preserve"> </w:t>
            </w:r>
          </w:p>
        </w:tc>
        <w:tc>
          <w:tcPr>
            <w:tcW w:w="6626" w:type="dxa"/>
            <w:tcBorders>
              <w:top w:val="nil"/>
              <w:left w:val="nil"/>
              <w:bottom w:val="nil"/>
              <w:right w:val="nil"/>
            </w:tcBorders>
          </w:tcPr>
          <w:p w:rsidR="00F50366" w:rsidRPr="0015468D" w:rsidRDefault="00F50366" w:rsidP="00CC227D">
            <w:pPr>
              <w:pStyle w:val="CTBB"/>
            </w:pPr>
            <w:r w:rsidRPr="0015468D">
              <w:t>casting plaster</w:t>
            </w:r>
          </w:p>
          <w:p w:rsidR="00F50366" w:rsidRPr="0015468D" w:rsidRDefault="00F50366" w:rsidP="00CC227D">
            <w:pPr>
              <w:pStyle w:val="CTBB"/>
            </w:pPr>
            <w:r w:rsidRPr="0015468D">
              <w:t>timber</w:t>
            </w:r>
          </w:p>
          <w:p w:rsidR="00F50366" w:rsidRPr="0015468D" w:rsidRDefault="00F50366" w:rsidP="00CC227D">
            <w:pPr>
              <w:pStyle w:val="CTBB"/>
            </w:pPr>
            <w:r w:rsidRPr="0015468D">
              <w:t>stopping plaster</w:t>
            </w:r>
          </w:p>
          <w:p w:rsidR="00F50366" w:rsidRPr="0015468D" w:rsidRDefault="00F50366" w:rsidP="00CC227D">
            <w:pPr>
              <w:pStyle w:val="CTBB"/>
            </w:pPr>
            <w:r w:rsidRPr="0015468D">
              <w:t>shellac</w:t>
            </w:r>
          </w:p>
          <w:p w:rsidR="00F50366" w:rsidRPr="0015468D" w:rsidRDefault="00F50366" w:rsidP="00CC227D">
            <w:pPr>
              <w:pStyle w:val="CTBB"/>
            </w:pPr>
            <w:r w:rsidRPr="0015468D">
              <w:t>fibre reinforcement</w:t>
            </w:r>
          </w:p>
          <w:p w:rsidR="00F50366" w:rsidRPr="0015468D" w:rsidRDefault="00F50366" w:rsidP="00CC227D">
            <w:pPr>
              <w:pStyle w:val="CTBB"/>
            </w:pPr>
            <w:r w:rsidRPr="0015468D">
              <w:t>sheet metal</w:t>
            </w:r>
          </w:p>
          <w:p w:rsidR="00F50366" w:rsidRPr="0015468D" w:rsidRDefault="00F50366" w:rsidP="00CC227D">
            <w:pPr>
              <w:pStyle w:val="CTBB"/>
            </w:pPr>
            <w:r w:rsidRPr="0015468D">
              <w:t>modelling (oil) clay</w:t>
            </w:r>
          </w:p>
          <w:p w:rsidR="00F50366" w:rsidRPr="0015468D" w:rsidRDefault="00F50366" w:rsidP="00CC227D">
            <w:pPr>
              <w:pStyle w:val="CTBB"/>
            </w:pPr>
            <w:r w:rsidRPr="0015468D">
              <w:t>nails</w:t>
            </w:r>
          </w:p>
          <w:p w:rsidR="00F50366" w:rsidRPr="0015468D" w:rsidRDefault="00F50366" w:rsidP="00CC227D">
            <w:pPr>
              <w:pStyle w:val="CTBB"/>
            </w:pPr>
            <w:r w:rsidRPr="0015468D">
              <w:t>wet clay</w:t>
            </w:r>
          </w:p>
          <w:p w:rsidR="00F50366" w:rsidRPr="00215B50" w:rsidRDefault="00F50366" w:rsidP="00CC227D">
            <w:pPr>
              <w:pStyle w:val="CTBB"/>
            </w:pPr>
            <w:r w:rsidRPr="0015468D">
              <w:t>screws</w:t>
            </w:r>
            <w:r w:rsidR="008E1A61">
              <w:t>.</w:t>
            </w:r>
          </w:p>
        </w:tc>
      </w:tr>
      <w:tr w:rsidR="00F50366" w:rsidRPr="00215B50" w:rsidTr="00F50366">
        <w:tc>
          <w:tcPr>
            <w:tcW w:w="2554" w:type="dxa"/>
            <w:tcBorders>
              <w:top w:val="nil"/>
              <w:left w:val="nil"/>
              <w:bottom w:val="nil"/>
              <w:right w:val="nil"/>
            </w:tcBorders>
          </w:tcPr>
          <w:p w:rsidR="00F50366" w:rsidRPr="005A631E" w:rsidRDefault="00F2054D" w:rsidP="005A631E">
            <w:pPr>
              <w:spacing w:before="120" w:after="120"/>
              <w:rPr>
                <w:sz w:val="22"/>
                <w:szCs w:val="22"/>
              </w:rPr>
            </w:pPr>
            <w:r w:rsidRPr="005A631E">
              <w:rPr>
                <w:b/>
                <w:i/>
                <w:sz w:val="22"/>
                <w:szCs w:val="22"/>
              </w:rPr>
              <w:t>E</w:t>
            </w:r>
            <w:r w:rsidR="00F50366" w:rsidRPr="005A631E">
              <w:rPr>
                <w:b/>
                <w:i/>
                <w:sz w:val="22"/>
                <w:szCs w:val="22"/>
              </w:rPr>
              <w:t>nvironmenta</w:t>
            </w:r>
            <w:r w:rsidR="00BF35F6" w:rsidRPr="005A631E">
              <w:rPr>
                <w:b/>
                <w:i/>
                <w:sz w:val="22"/>
                <w:szCs w:val="22"/>
              </w:rPr>
              <w:t xml:space="preserve">l </w:t>
            </w:r>
            <w:r w:rsidR="00F50366" w:rsidRPr="005A631E">
              <w:rPr>
                <w:b/>
                <w:i/>
                <w:sz w:val="22"/>
                <w:szCs w:val="22"/>
              </w:rPr>
              <w:t>requirements</w:t>
            </w:r>
            <w:r w:rsidR="00F50366" w:rsidRPr="005A631E">
              <w:rPr>
                <w:sz w:val="22"/>
                <w:szCs w:val="22"/>
              </w:rPr>
              <w:t xml:space="preserve"> </w:t>
            </w:r>
            <w:r w:rsidRPr="005A631E">
              <w:rPr>
                <w:sz w:val="22"/>
                <w:szCs w:val="22"/>
              </w:rPr>
              <w:t xml:space="preserve">may </w:t>
            </w:r>
            <w:r w:rsidR="00F50366" w:rsidRPr="005A631E">
              <w:rPr>
                <w:sz w:val="22"/>
                <w:szCs w:val="22"/>
              </w:rPr>
              <w:t>include</w:t>
            </w:r>
            <w:r w:rsidRPr="005A631E">
              <w:rPr>
                <w:sz w:val="22"/>
                <w:szCs w:val="22"/>
              </w:rPr>
              <w:t>:</w:t>
            </w:r>
            <w:r w:rsidR="00BF35F6" w:rsidRPr="005A631E">
              <w:rPr>
                <w:sz w:val="22"/>
                <w:szCs w:val="22"/>
              </w:rPr>
              <w:t xml:space="preserve"> </w:t>
            </w:r>
          </w:p>
        </w:tc>
        <w:tc>
          <w:tcPr>
            <w:tcW w:w="6626" w:type="dxa"/>
            <w:tcBorders>
              <w:top w:val="nil"/>
              <w:left w:val="nil"/>
              <w:bottom w:val="nil"/>
              <w:right w:val="nil"/>
            </w:tcBorders>
          </w:tcPr>
          <w:p w:rsidR="00F50366" w:rsidRPr="0015468D" w:rsidRDefault="00F50366" w:rsidP="00CC227D">
            <w:pPr>
              <w:pStyle w:val="CTBB"/>
            </w:pPr>
            <w:r w:rsidRPr="0015468D">
              <w:t>suppression of dust</w:t>
            </w:r>
          </w:p>
          <w:p w:rsidR="00F50366" w:rsidRPr="0015468D" w:rsidRDefault="00F50366" w:rsidP="00CC227D">
            <w:pPr>
              <w:pStyle w:val="CTBB"/>
            </w:pPr>
            <w:r w:rsidRPr="0015468D">
              <w:t>waste removal</w:t>
            </w:r>
          </w:p>
          <w:p w:rsidR="00F50366" w:rsidRPr="00215B50" w:rsidRDefault="00F50366" w:rsidP="00CC227D">
            <w:pPr>
              <w:pStyle w:val="CTBB"/>
            </w:pPr>
            <w:r w:rsidRPr="0015468D">
              <w:t>stormwater protection</w:t>
            </w:r>
            <w:r w:rsidR="008E1A61">
              <w:t>.</w:t>
            </w:r>
          </w:p>
        </w:tc>
      </w:tr>
      <w:tr w:rsidR="00F50366" w:rsidRPr="00215B50" w:rsidTr="00F50366">
        <w:tc>
          <w:tcPr>
            <w:tcW w:w="2554" w:type="dxa"/>
            <w:tcBorders>
              <w:top w:val="nil"/>
              <w:left w:val="nil"/>
              <w:bottom w:val="nil"/>
              <w:right w:val="nil"/>
            </w:tcBorders>
          </w:tcPr>
          <w:p w:rsidR="00F50366" w:rsidRPr="005A631E" w:rsidRDefault="00132E0C" w:rsidP="005A631E">
            <w:pPr>
              <w:spacing w:before="120" w:after="120"/>
              <w:rPr>
                <w:sz w:val="22"/>
                <w:szCs w:val="22"/>
              </w:rPr>
            </w:pPr>
            <w:r w:rsidRPr="005A631E">
              <w:rPr>
                <w:b/>
                <w:i/>
                <w:sz w:val="22"/>
                <w:szCs w:val="22"/>
              </w:rPr>
              <w:t>Modelling methods</w:t>
            </w:r>
            <w:r w:rsidRPr="005A631E">
              <w:rPr>
                <w:sz w:val="22"/>
                <w:szCs w:val="22"/>
              </w:rPr>
              <w:t xml:space="preserve"> </w:t>
            </w:r>
            <w:r w:rsidR="00F2054D" w:rsidRPr="005A631E">
              <w:rPr>
                <w:sz w:val="22"/>
                <w:szCs w:val="22"/>
              </w:rPr>
              <w:t>m</w:t>
            </w:r>
            <w:r w:rsidR="00834E29">
              <w:rPr>
                <w:sz w:val="22"/>
                <w:szCs w:val="22"/>
              </w:rPr>
              <w:t>ust</w:t>
            </w:r>
            <w:r w:rsidR="00F2054D" w:rsidRPr="005A631E">
              <w:rPr>
                <w:sz w:val="22"/>
                <w:szCs w:val="22"/>
              </w:rPr>
              <w:t xml:space="preserve"> </w:t>
            </w:r>
            <w:r w:rsidRPr="005A631E">
              <w:rPr>
                <w:sz w:val="22"/>
                <w:szCs w:val="22"/>
              </w:rPr>
              <w:t>include</w:t>
            </w:r>
            <w:r w:rsidR="008E1A61" w:rsidRPr="005A631E">
              <w:rPr>
                <w:sz w:val="22"/>
                <w:szCs w:val="22"/>
              </w:rPr>
              <w:t>:</w:t>
            </w:r>
            <w:r w:rsidRPr="005A631E">
              <w:rPr>
                <w:sz w:val="22"/>
                <w:szCs w:val="22"/>
              </w:rPr>
              <w:t xml:space="preserve"> </w:t>
            </w:r>
          </w:p>
        </w:tc>
        <w:tc>
          <w:tcPr>
            <w:tcW w:w="6626" w:type="dxa"/>
            <w:tcBorders>
              <w:top w:val="nil"/>
              <w:left w:val="nil"/>
              <w:bottom w:val="nil"/>
              <w:right w:val="nil"/>
            </w:tcBorders>
          </w:tcPr>
          <w:p w:rsidR="00132E0C" w:rsidRPr="0015468D" w:rsidRDefault="00132E0C" w:rsidP="00CC227D">
            <w:pPr>
              <w:pStyle w:val="CTBB"/>
            </w:pPr>
            <w:r w:rsidRPr="0015468D">
              <w:t>clay modelling</w:t>
            </w:r>
          </w:p>
          <w:p w:rsidR="00132E0C" w:rsidRPr="0015468D" w:rsidRDefault="00132E0C" w:rsidP="00CC227D">
            <w:pPr>
              <w:pStyle w:val="CTBB"/>
            </w:pPr>
            <w:r w:rsidRPr="0015468D">
              <w:t>reductive sculpting</w:t>
            </w:r>
          </w:p>
          <w:p w:rsidR="00132E0C" w:rsidRPr="0015468D" w:rsidRDefault="00132E0C" w:rsidP="00CC227D">
            <w:pPr>
              <w:pStyle w:val="CTBB"/>
            </w:pPr>
            <w:r w:rsidRPr="0015468D">
              <w:t>carving</w:t>
            </w:r>
          </w:p>
          <w:p w:rsidR="00132E0C" w:rsidRPr="0015468D" w:rsidRDefault="00132E0C" w:rsidP="00CC227D">
            <w:pPr>
              <w:pStyle w:val="CTBB"/>
            </w:pPr>
            <w:r w:rsidRPr="0015468D">
              <w:t>low, medium and high relief modelling</w:t>
            </w:r>
          </w:p>
          <w:p w:rsidR="00132E0C" w:rsidRPr="0015468D" w:rsidRDefault="00132E0C" w:rsidP="00CC227D">
            <w:pPr>
              <w:pStyle w:val="CTBB"/>
            </w:pPr>
            <w:r w:rsidRPr="0015468D">
              <w:t>plaster running</w:t>
            </w:r>
          </w:p>
          <w:p w:rsidR="00132E0C" w:rsidRPr="0015468D" w:rsidRDefault="00132E0C" w:rsidP="00CC227D">
            <w:pPr>
              <w:pStyle w:val="CTBB"/>
            </w:pPr>
            <w:r w:rsidRPr="0015468D">
              <w:t>in the round modelling</w:t>
            </w:r>
          </w:p>
          <w:p w:rsidR="00F50366" w:rsidRPr="00215B50" w:rsidRDefault="00132E0C" w:rsidP="00CC227D">
            <w:pPr>
              <w:pStyle w:val="CTBB"/>
            </w:pPr>
            <w:r w:rsidRPr="0015468D">
              <w:t>additive sculpting.</w:t>
            </w:r>
          </w:p>
        </w:tc>
      </w:tr>
    </w:tbl>
    <w:p w:rsidR="0010249E" w:rsidRPr="0010249E" w:rsidRDefault="0010249E">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4"/>
        <w:gridCol w:w="6626"/>
      </w:tblGrid>
      <w:tr w:rsidR="00132E0C" w:rsidRPr="00215B50" w:rsidTr="00F50366">
        <w:tc>
          <w:tcPr>
            <w:tcW w:w="2554" w:type="dxa"/>
            <w:tcBorders>
              <w:top w:val="nil"/>
              <w:left w:val="nil"/>
              <w:bottom w:val="nil"/>
              <w:right w:val="nil"/>
            </w:tcBorders>
          </w:tcPr>
          <w:p w:rsidR="00132E0C" w:rsidRPr="005A631E" w:rsidRDefault="00132E0C" w:rsidP="005A631E">
            <w:pPr>
              <w:spacing w:before="120" w:after="120"/>
              <w:rPr>
                <w:sz w:val="22"/>
                <w:szCs w:val="22"/>
              </w:rPr>
            </w:pPr>
            <w:r w:rsidRPr="005A631E">
              <w:rPr>
                <w:b/>
                <w:i/>
                <w:sz w:val="22"/>
                <w:szCs w:val="22"/>
              </w:rPr>
              <w:t>Modelling m</w:t>
            </w:r>
            <w:r w:rsidR="00293D0D" w:rsidRPr="005A631E">
              <w:rPr>
                <w:b/>
                <w:i/>
                <w:sz w:val="22"/>
                <w:szCs w:val="22"/>
              </w:rPr>
              <w:t>edia</w:t>
            </w:r>
            <w:r w:rsidRPr="005A631E">
              <w:rPr>
                <w:sz w:val="22"/>
                <w:szCs w:val="22"/>
              </w:rPr>
              <w:t xml:space="preserve"> </w:t>
            </w:r>
            <w:r w:rsidR="00F2054D" w:rsidRPr="005A631E">
              <w:rPr>
                <w:sz w:val="22"/>
                <w:szCs w:val="22"/>
              </w:rPr>
              <w:t xml:space="preserve">may </w:t>
            </w:r>
            <w:r w:rsidRPr="005A631E">
              <w:rPr>
                <w:sz w:val="22"/>
                <w:szCs w:val="22"/>
              </w:rPr>
              <w:t>include</w:t>
            </w:r>
            <w:r w:rsidR="00F2054D" w:rsidRPr="005A631E">
              <w:rPr>
                <w:sz w:val="22"/>
                <w:szCs w:val="22"/>
              </w:rPr>
              <w:t>:</w:t>
            </w:r>
            <w:r w:rsidRPr="005A631E">
              <w:rPr>
                <w:sz w:val="22"/>
                <w:szCs w:val="22"/>
              </w:rPr>
              <w:t xml:space="preserve"> </w:t>
            </w:r>
          </w:p>
        </w:tc>
        <w:tc>
          <w:tcPr>
            <w:tcW w:w="6626" w:type="dxa"/>
            <w:tcBorders>
              <w:top w:val="nil"/>
              <w:left w:val="nil"/>
              <w:bottom w:val="nil"/>
              <w:right w:val="nil"/>
            </w:tcBorders>
          </w:tcPr>
          <w:p w:rsidR="00132E0C" w:rsidRPr="0015468D" w:rsidRDefault="00132E0C" w:rsidP="00CC227D">
            <w:pPr>
              <w:pStyle w:val="CTBB"/>
            </w:pPr>
            <w:r w:rsidRPr="0015468D">
              <w:t>plaster</w:t>
            </w:r>
          </w:p>
          <w:p w:rsidR="00132E0C" w:rsidRPr="0015468D" w:rsidRDefault="00132E0C" w:rsidP="00CC227D">
            <w:pPr>
              <w:pStyle w:val="CTBB"/>
            </w:pPr>
            <w:r w:rsidRPr="0015468D">
              <w:t>wet clay</w:t>
            </w:r>
          </w:p>
          <w:p w:rsidR="00132E0C" w:rsidRPr="00215B50" w:rsidRDefault="00132E0C" w:rsidP="00CC227D">
            <w:pPr>
              <w:pStyle w:val="CTBB"/>
            </w:pPr>
            <w:r w:rsidRPr="0015468D">
              <w:t>modelling (oil) clay</w:t>
            </w:r>
            <w:r w:rsidRPr="00215B50">
              <w:t>.</w:t>
            </w:r>
          </w:p>
        </w:tc>
      </w:tr>
    </w:tbl>
    <w:p w:rsidR="00F97D5C" w:rsidRPr="000011F1" w:rsidRDefault="00F97D5C" w:rsidP="000011F1"/>
    <w:tbl>
      <w:tblPr>
        <w:tblW w:w="0" w:type="auto"/>
        <w:tblInd w:w="-34" w:type="dxa"/>
        <w:tblLayout w:type="fixed"/>
        <w:tblLook w:val="0000" w:firstRow="0" w:lastRow="0" w:firstColumn="0" w:lastColumn="0" w:noHBand="0" w:noVBand="0"/>
      </w:tblPr>
      <w:tblGrid>
        <w:gridCol w:w="2836"/>
        <w:gridCol w:w="6378"/>
      </w:tblGrid>
      <w:tr w:rsidR="00F97D5C" w:rsidRPr="00215B50" w:rsidTr="00F50366">
        <w:tc>
          <w:tcPr>
            <w:tcW w:w="9214" w:type="dxa"/>
            <w:gridSpan w:val="2"/>
          </w:tcPr>
          <w:p w:rsidR="00F97D5C" w:rsidRPr="00215B50" w:rsidRDefault="00F97D5C" w:rsidP="000011F1">
            <w:pPr>
              <w:pStyle w:val="CH1"/>
            </w:pPr>
            <w:r w:rsidRPr="00215B50">
              <w:t>EVIDENCE GUIDE</w:t>
            </w:r>
          </w:p>
          <w:p w:rsidR="00F97D5C" w:rsidRPr="00215B50" w:rsidRDefault="00F97D5C" w:rsidP="000011F1">
            <w:pPr>
              <w:spacing w:before="120" w:after="120"/>
              <w:rPr>
                <w:rFonts w:cs="Arial"/>
                <w:i/>
              </w:rPr>
            </w:pPr>
            <w:r w:rsidRPr="00DA0FF3">
              <w:rPr>
                <w:rFonts w:cs="Arial"/>
              </w:rPr>
              <w:t>The evidence guide provides advice on assessment and must be read in conjunction with the Elements, Performance Criteria, Required Skills and Knowledge, the Range Statement and the Assessment section in Section B of the accreditation submission</w:t>
            </w:r>
            <w:r w:rsidRPr="00215B50">
              <w:rPr>
                <w:rFonts w:cs="Arial"/>
                <w:i/>
              </w:rPr>
              <w:t>.</w:t>
            </w:r>
          </w:p>
        </w:tc>
      </w:tr>
      <w:tr w:rsidR="00F97D5C" w:rsidRPr="00215B50" w:rsidTr="001654B5">
        <w:trPr>
          <w:trHeight w:val="4792"/>
        </w:trPr>
        <w:tc>
          <w:tcPr>
            <w:tcW w:w="2836" w:type="dxa"/>
          </w:tcPr>
          <w:p w:rsidR="00F97D5C" w:rsidRPr="00215B50" w:rsidRDefault="00F97D5C" w:rsidP="000011F1">
            <w:pPr>
              <w:pStyle w:val="CH2"/>
            </w:pPr>
            <w:r w:rsidRPr="00215B50">
              <w:t>Critical aspects for assessment and evidence required to demonstrate competency in this unit</w:t>
            </w:r>
          </w:p>
        </w:tc>
        <w:tc>
          <w:tcPr>
            <w:tcW w:w="6378" w:type="dxa"/>
          </w:tcPr>
          <w:p w:rsidR="00132E0C" w:rsidRPr="00215B50" w:rsidRDefault="001870BF" w:rsidP="000011F1">
            <w:pPr>
              <w:pStyle w:val="CTBB"/>
            </w:pPr>
            <w:r>
              <w:t>Evidence of the following is essential</w:t>
            </w:r>
            <w:r w:rsidR="00132E0C" w:rsidRPr="00215B50">
              <w:t>:</w:t>
            </w:r>
          </w:p>
          <w:p w:rsidR="00132E0C" w:rsidRPr="00215B50" w:rsidRDefault="00132E0C" w:rsidP="00B20491">
            <w:pPr>
              <w:pStyle w:val="CTBD"/>
            </w:pPr>
            <w:r w:rsidRPr="00215B50">
              <w:t>locate, interpret and apply relevant information,</w:t>
            </w:r>
            <w:r w:rsidR="0041532B" w:rsidRPr="00215B50">
              <w:t xml:space="preserve"> </w:t>
            </w:r>
            <w:r w:rsidRPr="00215B50">
              <w:t>standards and specifications</w:t>
            </w:r>
          </w:p>
          <w:p w:rsidR="00132E0C" w:rsidRPr="00215B50" w:rsidRDefault="00132E0C" w:rsidP="00B20491">
            <w:pPr>
              <w:pStyle w:val="CTBD"/>
            </w:pPr>
            <w:r w:rsidRPr="00215B50">
              <w:t>comply with site safety plan and OHS</w:t>
            </w:r>
            <w:r w:rsidR="001870BF">
              <w:t>/WHS</w:t>
            </w:r>
            <w:r w:rsidR="0041532B" w:rsidRPr="00215B50">
              <w:t xml:space="preserve"> </w:t>
            </w:r>
            <w:r w:rsidRPr="00215B50">
              <w:t>legislation,</w:t>
            </w:r>
            <w:r w:rsidR="000338DE">
              <w:t xml:space="preserve"> including Acts,</w:t>
            </w:r>
            <w:r w:rsidRPr="00215B50">
              <w:t xml:space="preserve"> regulations and codes of practice</w:t>
            </w:r>
            <w:r w:rsidR="0041532B" w:rsidRPr="00215B50">
              <w:t xml:space="preserve"> </w:t>
            </w:r>
            <w:r w:rsidRPr="00215B50">
              <w:t>applicable to workplace operations</w:t>
            </w:r>
          </w:p>
          <w:p w:rsidR="00132E0C" w:rsidRPr="00215B50" w:rsidRDefault="00132E0C" w:rsidP="00B20491">
            <w:pPr>
              <w:pStyle w:val="CTBD"/>
            </w:pPr>
            <w:r w:rsidRPr="00215B50">
              <w:t>plan and execute work within agreed timeframe</w:t>
            </w:r>
            <w:r w:rsidR="0041532B" w:rsidRPr="00215B50">
              <w:t xml:space="preserve"> </w:t>
            </w:r>
            <w:r w:rsidRPr="00215B50">
              <w:t>to specified standards under general supervision</w:t>
            </w:r>
            <w:r w:rsidR="0041532B" w:rsidRPr="00215B50">
              <w:t xml:space="preserve"> </w:t>
            </w:r>
            <w:r w:rsidRPr="00215B50">
              <w:t>and demonstrating minimum material wastage</w:t>
            </w:r>
          </w:p>
          <w:p w:rsidR="008E1A61" w:rsidRDefault="00132E0C" w:rsidP="00B20491">
            <w:pPr>
              <w:pStyle w:val="CTBD"/>
            </w:pPr>
            <w:r w:rsidRPr="00215B50">
              <w:t>produce models in accordance with given</w:t>
            </w:r>
            <w:r w:rsidR="0041532B" w:rsidRPr="00215B50">
              <w:t xml:space="preserve"> </w:t>
            </w:r>
            <w:r w:rsidRPr="00215B50">
              <w:t>instructions to a standard that is ready for mould</w:t>
            </w:r>
            <w:r w:rsidR="0041532B" w:rsidRPr="00215B50">
              <w:t xml:space="preserve"> </w:t>
            </w:r>
            <w:r w:rsidRPr="00215B50">
              <w:t>production and visually comparable to the</w:t>
            </w:r>
            <w:r w:rsidR="0041532B" w:rsidRPr="00215B50">
              <w:t xml:space="preserve"> </w:t>
            </w:r>
            <w:r w:rsidRPr="00215B50">
              <w:t>industry standard samples provided as reference</w:t>
            </w:r>
            <w:r w:rsidR="0041532B" w:rsidRPr="00215B50">
              <w:t xml:space="preserve"> </w:t>
            </w:r>
            <w:r w:rsidR="001654B5">
              <w:t>material</w:t>
            </w:r>
            <w:r w:rsidRPr="00215B50">
              <w:t xml:space="preserve"> </w:t>
            </w:r>
          </w:p>
          <w:p w:rsidR="00F97D5C" w:rsidRPr="002A7A02" w:rsidRDefault="001654B5" w:rsidP="00B20491">
            <w:pPr>
              <w:pStyle w:val="CTBD"/>
            </w:pPr>
            <w:r>
              <w:t>t</w:t>
            </w:r>
            <w:r w:rsidR="00132E0C" w:rsidRPr="00215B50">
              <w:t xml:space="preserve">he models must </w:t>
            </w:r>
            <w:r w:rsidR="008E1A61">
              <w:t>use a</w:t>
            </w:r>
            <w:r w:rsidR="00132E0C" w:rsidRPr="00215B50">
              <w:t xml:space="preserve">ll </w:t>
            </w:r>
            <w:r w:rsidR="008E1A61">
              <w:t xml:space="preserve">of </w:t>
            </w:r>
            <w:r w:rsidR="00132E0C" w:rsidRPr="00215B50">
              <w:t>the different modelling methods</w:t>
            </w:r>
            <w:r w:rsidR="0041532B" w:rsidRPr="00215B50">
              <w:t xml:space="preserve"> </w:t>
            </w:r>
            <w:r w:rsidR="008E1A61">
              <w:t>identified in t</w:t>
            </w:r>
            <w:r w:rsidR="00132E0C" w:rsidRPr="00215B50">
              <w:t>he range statement.</w:t>
            </w:r>
          </w:p>
        </w:tc>
      </w:tr>
      <w:tr w:rsidR="00AD4D75" w:rsidRPr="00215B50" w:rsidTr="00AD4D75">
        <w:trPr>
          <w:trHeight w:val="3661"/>
        </w:trPr>
        <w:tc>
          <w:tcPr>
            <w:tcW w:w="2836" w:type="dxa"/>
          </w:tcPr>
          <w:p w:rsidR="00AD4D75" w:rsidRPr="00215B50" w:rsidRDefault="00AD4D75" w:rsidP="00F97D5C">
            <w:pPr>
              <w:spacing w:before="240"/>
              <w:rPr>
                <w:rFonts w:cs="Arial"/>
                <w:b/>
              </w:rPr>
            </w:pPr>
          </w:p>
        </w:tc>
        <w:tc>
          <w:tcPr>
            <w:tcW w:w="6378" w:type="dxa"/>
          </w:tcPr>
          <w:p w:rsidR="008E1A61" w:rsidRDefault="00AD4D75" w:rsidP="00B20491">
            <w:pPr>
              <w:pStyle w:val="CTBD"/>
            </w:pPr>
            <w:r w:rsidRPr="00215B50">
              <w:t xml:space="preserve">The </w:t>
            </w:r>
            <w:r w:rsidR="008E1A61">
              <w:t xml:space="preserve">finished </w:t>
            </w:r>
            <w:r w:rsidRPr="00215B50">
              <w:t>models must include</w:t>
            </w:r>
            <w:r w:rsidR="008E1A61">
              <w:t>:</w:t>
            </w:r>
          </w:p>
          <w:p w:rsidR="00AD4D75" w:rsidRPr="00954026" w:rsidRDefault="008E1A61" w:rsidP="00DA0FF3">
            <w:pPr>
              <w:pStyle w:val="CTBS"/>
            </w:pPr>
            <w:r w:rsidRPr="00954026">
              <w:t>at a minimum, one clay and one plaster version</w:t>
            </w:r>
          </w:p>
          <w:p w:rsidR="00AD4D75" w:rsidRPr="00954026" w:rsidRDefault="00AD4D75" w:rsidP="00DA0FF3">
            <w:pPr>
              <w:pStyle w:val="CTBS"/>
              <w:rPr>
                <w:rFonts w:cs="Arial"/>
              </w:rPr>
            </w:pPr>
            <w:r w:rsidRPr="00954026">
              <w:rPr>
                <w:rFonts w:cs="Arial"/>
              </w:rPr>
              <w:t>one low relief plaque, shield, cartouche, crest or similar model with:</w:t>
            </w:r>
          </w:p>
          <w:p w:rsidR="00AD4D75" w:rsidRPr="00954026" w:rsidRDefault="00AD4D75" w:rsidP="002601E6">
            <w:pPr>
              <w:pStyle w:val="ListParagraph"/>
              <w:numPr>
                <w:ilvl w:val="0"/>
                <w:numId w:val="15"/>
              </w:numPr>
              <w:spacing w:before="120"/>
              <w:ind w:left="2268" w:hanging="567"/>
              <w:contextualSpacing w:val="0"/>
              <w:rPr>
                <w:sz w:val="22"/>
                <w:szCs w:val="22"/>
              </w:rPr>
            </w:pPr>
            <w:r w:rsidRPr="00954026">
              <w:rPr>
                <w:sz w:val="22"/>
                <w:szCs w:val="22"/>
              </w:rPr>
              <w:t>a smooth or patterned surface</w:t>
            </w:r>
          </w:p>
          <w:p w:rsidR="00AD4D75" w:rsidRPr="00954026" w:rsidRDefault="00AD4D75" w:rsidP="002601E6">
            <w:pPr>
              <w:pStyle w:val="ListParagraph"/>
              <w:numPr>
                <w:ilvl w:val="0"/>
                <w:numId w:val="15"/>
              </w:numPr>
              <w:spacing w:before="120"/>
              <w:ind w:left="2268" w:hanging="567"/>
              <w:contextualSpacing w:val="0"/>
              <w:rPr>
                <w:sz w:val="22"/>
                <w:szCs w:val="22"/>
              </w:rPr>
            </w:pPr>
            <w:r w:rsidRPr="00954026">
              <w:rPr>
                <w:sz w:val="22"/>
                <w:szCs w:val="22"/>
              </w:rPr>
              <w:t>a range of lettering sizes and styles</w:t>
            </w:r>
          </w:p>
          <w:p w:rsidR="00AD4D75" w:rsidRPr="00954026" w:rsidRDefault="00AD4D75" w:rsidP="002601E6">
            <w:pPr>
              <w:pStyle w:val="ListParagraph"/>
              <w:numPr>
                <w:ilvl w:val="0"/>
                <w:numId w:val="15"/>
              </w:numPr>
              <w:spacing w:before="120"/>
              <w:ind w:left="2268" w:hanging="567"/>
              <w:contextualSpacing w:val="0"/>
              <w:rPr>
                <w:sz w:val="22"/>
                <w:szCs w:val="22"/>
              </w:rPr>
            </w:pPr>
            <w:r w:rsidRPr="00954026">
              <w:rPr>
                <w:sz w:val="22"/>
                <w:szCs w:val="22"/>
              </w:rPr>
              <w:t>one or more areas of ornamentation</w:t>
            </w:r>
          </w:p>
          <w:p w:rsidR="00AD4D75" w:rsidRPr="00215B50" w:rsidRDefault="00AD4D75" w:rsidP="002601E6">
            <w:pPr>
              <w:pStyle w:val="ListParagraph"/>
              <w:numPr>
                <w:ilvl w:val="0"/>
                <w:numId w:val="15"/>
              </w:numPr>
              <w:spacing w:before="120"/>
              <w:ind w:left="2268" w:hanging="567"/>
              <w:contextualSpacing w:val="0"/>
            </w:pPr>
            <w:r w:rsidRPr="00954026">
              <w:rPr>
                <w:sz w:val="22"/>
                <w:szCs w:val="22"/>
              </w:rPr>
              <w:t>one high relief or in the round model, such as plaster corbel, animal or statuette</w:t>
            </w:r>
            <w:r w:rsidRPr="00215B50">
              <w:t>.</w:t>
            </w:r>
          </w:p>
        </w:tc>
      </w:tr>
    </w:tbl>
    <w:p w:rsidR="00AB2A94" w:rsidRDefault="00AB2A94"/>
    <w:p w:rsidR="00AB2A94" w:rsidRDefault="00AB2A94">
      <w:r>
        <w:br w:type="page"/>
      </w:r>
    </w:p>
    <w:p w:rsidR="00AB2A94" w:rsidRPr="00AB2A94" w:rsidRDefault="00AB2A94">
      <w:pPr>
        <w:rPr>
          <w:sz w:val="12"/>
          <w:szCs w:val="12"/>
        </w:rPr>
      </w:pPr>
    </w:p>
    <w:tbl>
      <w:tblPr>
        <w:tblW w:w="0" w:type="auto"/>
        <w:tblInd w:w="-34" w:type="dxa"/>
        <w:tblLayout w:type="fixed"/>
        <w:tblLook w:val="0000" w:firstRow="0" w:lastRow="0" w:firstColumn="0" w:lastColumn="0" w:noHBand="0" w:noVBand="0"/>
      </w:tblPr>
      <w:tblGrid>
        <w:gridCol w:w="2836"/>
        <w:gridCol w:w="6378"/>
      </w:tblGrid>
      <w:tr w:rsidR="00A1011D" w:rsidRPr="00215B50" w:rsidTr="004D4714">
        <w:trPr>
          <w:trHeight w:val="4354"/>
        </w:trPr>
        <w:tc>
          <w:tcPr>
            <w:tcW w:w="2836" w:type="dxa"/>
          </w:tcPr>
          <w:p w:rsidR="00A1011D" w:rsidRPr="00215B50" w:rsidRDefault="00A1011D" w:rsidP="00BE44E8">
            <w:pPr>
              <w:pStyle w:val="CH2"/>
            </w:pPr>
            <w:r w:rsidRPr="00215B50">
              <w:t>Context of and specific resources for assessment</w:t>
            </w:r>
          </w:p>
        </w:tc>
        <w:tc>
          <w:tcPr>
            <w:tcW w:w="6378" w:type="dxa"/>
          </w:tcPr>
          <w:p w:rsidR="00F2054D" w:rsidRDefault="00F2054D" w:rsidP="00BE44E8">
            <w:pPr>
              <w:pStyle w:val="CTBB"/>
            </w:pPr>
            <w:r w:rsidRPr="00837C1D">
              <w:t>The application of competency is to be assessed in the workplace or simulated workplace.</w:t>
            </w:r>
          </w:p>
          <w:p w:rsidR="00834E29" w:rsidRDefault="00834E29" w:rsidP="00834E29">
            <w:pPr>
              <w:pStyle w:val="CTBB"/>
            </w:pPr>
            <w:r w:rsidRPr="00AD7DDE">
              <w:t>An assessment must be conducted using current workplace techniques, procedures, tools, equipment and materials, and in accordance with all legal work requirements.</w:t>
            </w:r>
          </w:p>
          <w:p w:rsidR="00834E29" w:rsidRDefault="00834E29" w:rsidP="00834E29">
            <w:pPr>
              <w:pStyle w:val="CTBB"/>
            </w:pPr>
            <w:r>
              <w:t>Evidence may include the results of projects, and evidence of the process the participant followed.</w:t>
            </w:r>
          </w:p>
          <w:p w:rsidR="00A1011D" w:rsidRPr="00215B50" w:rsidRDefault="00F2054D" w:rsidP="00BE44E8">
            <w:pPr>
              <w:pStyle w:val="CTBB"/>
            </w:pPr>
            <w:r>
              <w:t xml:space="preserve">The following resources </w:t>
            </w:r>
            <w:r w:rsidR="00455ECD">
              <w:t>are required</w:t>
            </w:r>
            <w:r w:rsidR="00A1011D" w:rsidRPr="00215B50">
              <w:t>:</w:t>
            </w:r>
          </w:p>
          <w:p w:rsidR="00A1011D" w:rsidRPr="00215B50" w:rsidRDefault="00A1011D" w:rsidP="00B20491">
            <w:pPr>
              <w:pStyle w:val="CTBD"/>
            </w:pPr>
            <w:r w:rsidRPr="00215B50">
              <w:t>materials</w:t>
            </w:r>
            <w:r w:rsidR="00563FD0">
              <w:t xml:space="preserve">, tools and equipment relevant </w:t>
            </w:r>
            <w:r w:rsidRPr="00215B50">
              <w:t xml:space="preserve">to </w:t>
            </w:r>
            <w:r w:rsidR="00367FC6">
              <w:t xml:space="preserve">the making of </w:t>
            </w:r>
            <w:r w:rsidRPr="00215B50">
              <w:t>model</w:t>
            </w:r>
            <w:r w:rsidR="002C66ED">
              <w:t>s</w:t>
            </w:r>
          </w:p>
          <w:p w:rsidR="00A1011D" w:rsidRPr="00215B50" w:rsidRDefault="00A1011D" w:rsidP="00B20491">
            <w:pPr>
              <w:pStyle w:val="CTBD"/>
            </w:pPr>
            <w:r w:rsidRPr="00215B50">
              <w:t>specifications and work instructions</w:t>
            </w:r>
          </w:p>
          <w:p w:rsidR="003E28ED" w:rsidRPr="003E28ED" w:rsidRDefault="00A1011D" w:rsidP="00B20491">
            <w:pPr>
              <w:pStyle w:val="CTBD"/>
            </w:pPr>
            <w:r w:rsidRPr="00215B50">
              <w:t>sample models demonstrating expected levels of accuracy and finish.</w:t>
            </w:r>
          </w:p>
        </w:tc>
      </w:tr>
      <w:tr w:rsidR="00F97D5C" w:rsidRPr="00F97D5C" w:rsidTr="00F50366">
        <w:tc>
          <w:tcPr>
            <w:tcW w:w="2836" w:type="dxa"/>
          </w:tcPr>
          <w:p w:rsidR="00F97D5C" w:rsidRPr="00215B50" w:rsidRDefault="000B228B" w:rsidP="00BE44E8">
            <w:pPr>
              <w:pStyle w:val="CH2"/>
            </w:pPr>
            <w:r w:rsidRPr="00215B50">
              <w:t>Method of assessment</w:t>
            </w:r>
          </w:p>
        </w:tc>
        <w:tc>
          <w:tcPr>
            <w:tcW w:w="6378" w:type="dxa"/>
          </w:tcPr>
          <w:p w:rsidR="00563FD0" w:rsidRPr="00563FD0" w:rsidRDefault="00563FD0" w:rsidP="00F617E3">
            <w:pPr>
              <w:pStyle w:val="CTBB"/>
            </w:pPr>
            <w:r w:rsidRPr="00563FD0">
              <w:t>A range of assessment methods should be used to assess practical skills and knowledge. The following examples are appropriate for this unit:</w:t>
            </w:r>
          </w:p>
          <w:p w:rsidR="00563FD0" w:rsidRPr="00563FD0" w:rsidRDefault="00563FD0" w:rsidP="00B20491">
            <w:pPr>
              <w:pStyle w:val="CTBD"/>
            </w:pPr>
            <w:r w:rsidRPr="00563FD0">
              <w:t>direct observation of the candidate in a real workplace setting or simulated environment</w:t>
            </w:r>
          </w:p>
          <w:p w:rsidR="00563FD0" w:rsidRPr="00563FD0" w:rsidRDefault="00563FD0" w:rsidP="00B20491">
            <w:pPr>
              <w:pStyle w:val="CTBD"/>
            </w:pPr>
            <w:r w:rsidRPr="00563FD0">
              <w:t xml:space="preserve">written and oral questioning to test underpinning knowledge and its application to </w:t>
            </w:r>
            <w:r w:rsidR="004125B8">
              <w:t>making up models</w:t>
            </w:r>
          </w:p>
          <w:p w:rsidR="00563FD0" w:rsidRPr="00563FD0" w:rsidRDefault="00563FD0" w:rsidP="00B20491">
            <w:pPr>
              <w:pStyle w:val="CTBD"/>
            </w:pPr>
            <w:r w:rsidRPr="00563FD0">
              <w:t>project activities that allow the candidate to demonstrate the application of knowledge and skills</w:t>
            </w:r>
          </w:p>
          <w:p w:rsidR="00563FD0" w:rsidRPr="00563FD0" w:rsidRDefault="00563FD0" w:rsidP="00B20491">
            <w:pPr>
              <w:pStyle w:val="CTBD"/>
            </w:pPr>
            <w:r w:rsidRPr="00563FD0">
              <w:t>review of portfolio evidence and third party workplace reports of on-the-job performance by the candidate</w:t>
            </w:r>
          </w:p>
          <w:p w:rsidR="00F97D5C" w:rsidRPr="00F617E3" w:rsidRDefault="00563FD0" w:rsidP="00F617E3">
            <w:pPr>
              <w:pStyle w:val="CTBB"/>
            </w:pPr>
            <w:r w:rsidRPr="00563FD0">
              <w:t>Holistic assessment with other units relevant to the industry sector, workplace and job role is recommended.</w:t>
            </w:r>
          </w:p>
        </w:tc>
      </w:tr>
    </w:tbl>
    <w:p w:rsidR="00C27CEF" w:rsidRDefault="00C27CEF">
      <w:pPr>
        <w:rPr>
          <w:rFonts w:cs="Arial"/>
          <w:b/>
          <w:sz w:val="22"/>
          <w:szCs w:val="22"/>
        </w:rPr>
        <w:sectPr w:rsidR="00C27CEF" w:rsidSect="00CE4130">
          <w:headerReference w:type="default" r:id="rId39"/>
          <w:pgSz w:w="11900" w:h="16840"/>
          <w:pgMar w:top="1134" w:right="1418" w:bottom="1134" w:left="1418" w:header="567" w:footer="567" w:gutter="0"/>
          <w:cols w:space="720"/>
        </w:sectPr>
      </w:pPr>
    </w:p>
    <w:p w:rsidR="00215B50" w:rsidRPr="00E97232" w:rsidRDefault="00215B50" w:rsidP="00E97232">
      <w:pPr>
        <w:pStyle w:val="CCT"/>
      </w:pPr>
      <w:bookmarkStart w:id="52" w:name="_Toc430097738"/>
      <w:r w:rsidRPr="00E97232">
        <w:t>VU</w:t>
      </w:r>
      <w:r w:rsidR="00581278">
        <w:t>21852</w:t>
      </w:r>
      <w:r w:rsidR="00834E29">
        <w:tab/>
      </w:r>
      <w:r w:rsidR="00580A20" w:rsidRPr="00E97232">
        <w:t>Produce moulds</w:t>
      </w:r>
      <w:bookmarkEnd w:id="52"/>
    </w:p>
    <w:p w:rsidR="00215B50" w:rsidRPr="004D4714" w:rsidRDefault="00215B50" w:rsidP="004D4714"/>
    <w:tbl>
      <w:tblPr>
        <w:tblW w:w="0" w:type="auto"/>
        <w:tblInd w:w="-34" w:type="dxa"/>
        <w:tblLayout w:type="fixed"/>
        <w:tblLook w:val="0000" w:firstRow="0" w:lastRow="0" w:firstColumn="0" w:lastColumn="0" w:noHBand="0" w:noVBand="0"/>
      </w:tblPr>
      <w:tblGrid>
        <w:gridCol w:w="2836"/>
        <w:gridCol w:w="6378"/>
      </w:tblGrid>
      <w:tr w:rsidR="00215B50" w:rsidRPr="00461241" w:rsidTr="00D071F3">
        <w:tc>
          <w:tcPr>
            <w:tcW w:w="2836" w:type="dxa"/>
          </w:tcPr>
          <w:p w:rsidR="00215B50" w:rsidRPr="00461241" w:rsidRDefault="00215B50" w:rsidP="004D4714">
            <w:pPr>
              <w:pStyle w:val="CH1"/>
            </w:pPr>
            <w:r w:rsidRPr="00461241">
              <w:t>Unit Descriptor</w:t>
            </w:r>
          </w:p>
        </w:tc>
        <w:tc>
          <w:tcPr>
            <w:tcW w:w="6378" w:type="dxa"/>
          </w:tcPr>
          <w:p w:rsidR="00215B50" w:rsidRPr="00461241" w:rsidRDefault="00580A20" w:rsidP="00642405">
            <w:pPr>
              <w:pStyle w:val="CBT"/>
            </w:pPr>
            <w:r w:rsidRPr="00461241">
              <w:t xml:space="preserve">This unit </w:t>
            </w:r>
            <w:r w:rsidR="001870BF">
              <w:t xml:space="preserve">describes the performance outcomes, </w:t>
            </w:r>
            <w:r w:rsidRPr="00461241">
              <w:t xml:space="preserve">skills and </w:t>
            </w:r>
            <w:r w:rsidR="001870BF">
              <w:t>knowledge</w:t>
            </w:r>
            <w:r w:rsidR="001870BF" w:rsidRPr="00461241">
              <w:t xml:space="preserve"> </w:t>
            </w:r>
            <w:r w:rsidRPr="00461241">
              <w:t xml:space="preserve">required to produce moulds from given models using appropriate materials and moulding methods. </w:t>
            </w:r>
            <w:r w:rsidR="00C650D4" w:rsidRPr="003E28ED">
              <w:t>It involves construct</w:t>
            </w:r>
            <w:r w:rsidR="006206F1">
              <w:t>ing</w:t>
            </w:r>
            <w:r w:rsidR="00C650D4" w:rsidRPr="003E28ED">
              <w:t xml:space="preserve"> moulds using plaster, fibreglass, synthetic rubber or metal</w:t>
            </w:r>
            <w:r w:rsidR="00C650D4">
              <w:t>.</w:t>
            </w:r>
          </w:p>
        </w:tc>
      </w:tr>
    </w:tbl>
    <w:p w:rsidR="00215B50" w:rsidRPr="00461241" w:rsidRDefault="00215B50" w:rsidP="00D360FD"/>
    <w:tbl>
      <w:tblPr>
        <w:tblW w:w="0" w:type="auto"/>
        <w:tblInd w:w="-34" w:type="dxa"/>
        <w:tblLayout w:type="fixed"/>
        <w:tblLook w:val="0000" w:firstRow="0" w:lastRow="0" w:firstColumn="0" w:lastColumn="0" w:noHBand="0" w:noVBand="0"/>
      </w:tblPr>
      <w:tblGrid>
        <w:gridCol w:w="2836"/>
        <w:gridCol w:w="6378"/>
      </w:tblGrid>
      <w:tr w:rsidR="00215B50" w:rsidRPr="00461241" w:rsidTr="00D071F3">
        <w:tc>
          <w:tcPr>
            <w:tcW w:w="2836" w:type="dxa"/>
          </w:tcPr>
          <w:p w:rsidR="00215B50" w:rsidRPr="00461241" w:rsidRDefault="00215B50" w:rsidP="004D4714">
            <w:pPr>
              <w:pStyle w:val="CH1"/>
            </w:pPr>
            <w:r w:rsidRPr="00461241">
              <w:t>Employability Skills</w:t>
            </w:r>
          </w:p>
        </w:tc>
        <w:tc>
          <w:tcPr>
            <w:tcW w:w="6378" w:type="dxa"/>
          </w:tcPr>
          <w:p w:rsidR="00215B50" w:rsidRPr="00461241" w:rsidRDefault="00580A20" w:rsidP="00642405">
            <w:pPr>
              <w:pStyle w:val="CBT"/>
            </w:pPr>
            <w:r w:rsidRPr="00461241">
              <w:t>This unit contains employability skills.</w:t>
            </w:r>
          </w:p>
        </w:tc>
      </w:tr>
    </w:tbl>
    <w:p w:rsidR="00215B50" w:rsidRPr="00461241" w:rsidRDefault="00215B50" w:rsidP="00D360FD"/>
    <w:tbl>
      <w:tblPr>
        <w:tblW w:w="0" w:type="auto"/>
        <w:tblInd w:w="-34" w:type="dxa"/>
        <w:tblLayout w:type="fixed"/>
        <w:tblLook w:val="0000" w:firstRow="0" w:lastRow="0" w:firstColumn="0" w:lastColumn="0" w:noHBand="0" w:noVBand="0"/>
      </w:tblPr>
      <w:tblGrid>
        <w:gridCol w:w="2836"/>
        <w:gridCol w:w="6378"/>
      </w:tblGrid>
      <w:tr w:rsidR="00215B50" w:rsidRPr="00461241" w:rsidTr="00D071F3">
        <w:tc>
          <w:tcPr>
            <w:tcW w:w="2836" w:type="dxa"/>
          </w:tcPr>
          <w:p w:rsidR="00215B50" w:rsidRPr="00461241" w:rsidRDefault="00215B50" w:rsidP="004D4714">
            <w:pPr>
              <w:pStyle w:val="CH1"/>
            </w:pPr>
            <w:r w:rsidRPr="00461241">
              <w:t xml:space="preserve">Pre-requisite unit(s) </w:t>
            </w:r>
          </w:p>
        </w:tc>
        <w:tc>
          <w:tcPr>
            <w:tcW w:w="6378" w:type="dxa"/>
          </w:tcPr>
          <w:p w:rsidR="00215B50" w:rsidRPr="00461241" w:rsidRDefault="003E28ED" w:rsidP="00642405">
            <w:pPr>
              <w:pStyle w:val="CBT"/>
            </w:pPr>
            <w:r>
              <w:t>Nil</w:t>
            </w:r>
            <w:r w:rsidR="001654B5">
              <w:t>.</w:t>
            </w:r>
          </w:p>
        </w:tc>
      </w:tr>
    </w:tbl>
    <w:p w:rsidR="00215B50" w:rsidRPr="00461241" w:rsidRDefault="00215B50" w:rsidP="00D360FD"/>
    <w:tbl>
      <w:tblPr>
        <w:tblW w:w="0" w:type="auto"/>
        <w:tblInd w:w="-34" w:type="dxa"/>
        <w:tblLayout w:type="fixed"/>
        <w:tblLook w:val="0000" w:firstRow="0" w:lastRow="0" w:firstColumn="0" w:lastColumn="0" w:noHBand="0" w:noVBand="0"/>
      </w:tblPr>
      <w:tblGrid>
        <w:gridCol w:w="2836"/>
        <w:gridCol w:w="6378"/>
      </w:tblGrid>
      <w:tr w:rsidR="00215B50" w:rsidRPr="00461241" w:rsidTr="00D071F3">
        <w:tc>
          <w:tcPr>
            <w:tcW w:w="2836" w:type="dxa"/>
          </w:tcPr>
          <w:p w:rsidR="00215B50" w:rsidRPr="00461241" w:rsidRDefault="00215B50" w:rsidP="004D4714">
            <w:pPr>
              <w:pStyle w:val="CH1"/>
            </w:pPr>
            <w:r w:rsidRPr="00461241">
              <w:t>Application of the Unit</w:t>
            </w:r>
          </w:p>
        </w:tc>
        <w:tc>
          <w:tcPr>
            <w:tcW w:w="6378" w:type="dxa"/>
          </w:tcPr>
          <w:p w:rsidR="00215B50" w:rsidRPr="00461241" w:rsidRDefault="00580A20" w:rsidP="00C650D4">
            <w:pPr>
              <w:pStyle w:val="CBT"/>
            </w:pPr>
            <w:r w:rsidRPr="00461241">
              <w:t>This unit supports the attainment of skills and knowledge</w:t>
            </w:r>
            <w:r w:rsidR="001870BF">
              <w:t xml:space="preserve"> </w:t>
            </w:r>
            <w:r w:rsidR="00D04AD2">
              <w:t>to construct moulds</w:t>
            </w:r>
            <w:r w:rsidR="00C650D4">
              <w:t>.</w:t>
            </w:r>
            <w:r w:rsidR="00D04AD2">
              <w:t>.</w:t>
            </w:r>
            <w:r w:rsidR="00C650D4">
              <w:t xml:space="preserve"> The construction of moulds applies to a known workplace environment with established parameters and under general supervision</w:t>
            </w:r>
          </w:p>
        </w:tc>
      </w:tr>
    </w:tbl>
    <w:p w:rsidR="00215B50" w:rsidRPr="00461241" w:rsidRDefault="00215B50" w:rsidP="00D360FD"/>
    <w:tbl>
      <w:tblPr>
        <w:tblW w:w="0" w:type="auto"/>
        <w:tblInd w:w="-34" w:type="dxa"/>
        <w:tblLayout w:type="fixed"/>
        <w:tblLook w:val="0000" w:firstRow="0" w:lastRow="0" w:firstColumn="0" w:lastColumn="0" w:noHBand="0" w:noVBand="0"/>
      </w:tblPr>
      <w:tblGrid>
        <w:gridCol w:w="2836"/>
        <w:gridCol w:w="6378"/>
      </w:tblGrid>
      <w:tr w:rsidR="00215B50" w:rsidRPr="00461241" w:rsidTr="00D071F3">
        <w:tc>
          <w:tcPr>
            <w:tcW w:w="2836" w:type="dxa"/>
          </w:tcPr>
          <w:p w:rsidR="00215B50" w:rsidRPr="00461241" w:rsidRDefault="00215B50" w:rsidP="004D4714">
            <w:pPr>
              <w:pStyle w:val="CH1"/>
            </w:pPr>
            <w:r w:rsidRPr="00461241">
              <w:t>ELEMENT</w:t>
            </w:r>
          </w:p>
          <w:p w:rsidR="00215B50" w:rsidRPr="00461241" w:rsidRDefault="00215B50" w:rsidP="00DA0FF3">
            <w:pPr>
              <w:spacing w:before="120"/>
              <w:rPr>
                <w:rFonts w:cs="Arial"/>
                <w:sz w:val="18"/>
                <w:szCs w:val="18"/>
                <w:lang w:bidi="x-none"/>
              </w:rPr>
            </w:pPr>
            <w:r w:rsidRPr="00DA0FF3">
              <w:rPr>
                <w:rFonts w:cs="Arial"/>
              </w:rPr>
              <w:t>Elements describe the essential outcomes of a unit of competency</w:t>
            </w:r>
            <w:r w:rsidRPr="00461241">
              <w:rPr>
                <w:rFonts w:cs="Arial"/>
                <w:sz w:val="18"/>
                <w:szCs w:val="18"/>
              </w:rPr>
              <w:t xml:space="preserve">. </w:t>
            </w:r>
          </w:p>
        </w:tc>
        <w:tc>
          <w:tcPr>
            <w:tcW w:w="6378" w:type="dxa"/>
          </w:tcPr>
          <w:p w:rsidR="00215B50" w:rsidRPr="00461241" w:rsidRDefault="00215B50" w:rsidP="004D4714">
            <w:pPr>
              <w:pStyle w:val="CH1"/>
            </w:pPr>
            <w:r w:rsidRPr="00461241">
              <w:t>PERFORMANCE CRITERIA</w:t>
            </w:r>
          </w:p>
          <w:p w:rsidR="00215B50" w:rsidRPr="00DA0FF3" w:rsidRDefault="00215B50" w:rsidP="00215B50">
            <w:pPr>
              <w:spacing w:before="120"/>
              <w:rPr>
                <w:rFonts w:cs="Arial"/>
              </w:rPr>
            </w:pPr>
            <w:r w:rsidRPr="00DA0FF3">
              <w:rPr>
                <w:rFonts w:cs="Arial"/>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215B50" w:rsidRPr="00461241" w:rsidTr="00D071F3">
        <w:tc>
          <w:tcPr>
            <w:tcW w:w="2836" w:type="dxa"/>
          </w:tcPr>
          <w:p w:rsidR="00215B50" w:rsidRPr="00461241" w:rsidRDefault="00580A20" w:rsidP="00DA0FF3">
            <w:pPr>
              <w:numPr>
                <w:ilvl w:val="0"/>
                <w:numId w:val="8"/>
              </w:numPr>
              <w:spacing w:before="240"/>
              <w:ind w:left="567" w:hanging="567"/>
              <w:rPr>
                <w:rFonts w:cs="Arial"/>
                <w:sz w:val="22"/>
                <w:szCs w:val="22"/>
              </w:rPr>
            </w:pPr>
            <w:r w:rsidRPr="00461241">
              <w:rPr>
                <w:rFonts w:cs="Arial"/>
                <w:sz w:val="22"/>
                <w:szCs w:val="22"/>
              </w:rPr>
              <w:t>Plan work and prepare to manufacture moulds</w:t>
            </w:r>
          </w:p>
        </w:tc>
        <w:tc>
          <w:tcPr>
            <w:tcW w:w="6378" w:type="dxa"/>
          </w:tcPr>
          <w:p w:rsidR="00580A20" w:rsidRPr="002A7A02" w:rsidRDefault="00580A20" w:rsidP="00DA0FF3">
            <w:pPr>
              <w:spacing w:before="240"/>
              <w:ind w:left="567" w:hanging="567"/>
              <w:rPr>
                <w:rFonts w:cs="Arial"/>
                <w:sz w:val="22"/>
                <w:szCs w:val="22"/>
              </w:rPr>
            </w:pPr>
            <w:r w:rsidRPr="00461241">
              <w:rPr>
                <w:rFonts w:cs="Arial"/>
                <w:sz w:val="22"/>
                <w:szCs w:val="22"/>
              </w:rPr>
              <w:t xml:space="preserve">1.1 </w:t>
            </w:r>
            <w:r w:rsidRPr="00461241">
              <w:rPr>
                <w:rFonts w:cs="Arial"/>
                <w:sz w:val="22"/>
                <w:szCs w:val="22"/>
              </w:rPr>
              <w:tab/>
            </w:r>
            <w:r w:rsidRPr="00EC145C">
              <w:rPr>
                <w:rFonts w:cs="Arial"/>
                <w:b/>
                <w:i/>
                <w:sz w:val="22"/>
                <w:szCs w:val="22"/>
              </w:rPr>
              <w:t>Work instructions</w:t>
            </w:r>
            <w:r w:rsidRPr="002A7A02">
              <w:rPr>
                <w:rFonts w:cs="Arial"/>
                <w:sz w:val="22"/>
                <w:szCs w:val="22"/>
              </w:rPr>
              <w:t xml:space="preserve"> including plans, specifications, quality requirements and operational details are obtained from relevant </w:t>
            </w:r>
            <w:r w:rsidR="00C650D4">
              <w:rPr>
                <w:b/>
                <w:i/>
                <w:sz w:val="22"/>
                <w:szCs w:val="22"/>
              </w:rPr>
              <w:t>sources</w:t>
            </w:r>
            <w:r w:rsidRPr="002A7A02">
              <w:rPr>
                <w:rFonts w:cs="Arial"/>
                <w:sz w:val="22"/>
                <w:szCs w:val="22"/>
              </w:rPr>
              <w:t xml:space="preserve">, </w:t>
            </w:r>
            <w:r w:rsidR="00F7293E">
              <w:rPr>
                <w:rFonts w:cs="Arial"/>
                <w:sz w:val="22"/>
                <w:szCs w:val="22"/>
              </w:rPr>
              <w:t>interpreted</w:t>
            </w:r>
            <w:r w:rsidRPr="002A7A02">
              <w:rPr>
                <w:rFonts w:cs="Arial"/>
                <w:sz w:val="22"/>
                <w:szCs w:val="22"/>
              </w:rPr>
              <w:t xml:space="preserve"> and applied to the </w:t>
            </w:r>
            <w:r w:rsidRPr="0072318C">
              <w:rPr>
                <w:b/>
                <w:i/>
                <w:sz w:val="22"/>
                <w:szCs w:val="22"/>
              </w:rPr>
              <w:t>scope of work</w:t>
            </w:r>
            <w:r w:rsidRPr="002A7A02">
              <w:rPr>
                <w:rFonts w:cs="Arial"/>
                <w:sz w:val="22"/>
                <w:szCs w:val="22"/>
              </w:rPr>
              <w:t xml:space="preserve"> performed.</w:t>
            </w:r>
          </w:p>
          <w:p w:rsidR="00580A20" w:rsidRPr="002A7A02" w:rsidRDefault="00580A20" w:rsidP="00DA0FF3">
            <w:pPr>
              <w:spacing w:before="240"/>
              <w:ind w:left="567" w:hanging="567"/>
              <w:rPr>
                <w:rFonts w:cs="Arial"/>
                <w:sz w:val="22"/>
                <w:szCs w:val="22"/>
              </w:rPr>
            </w:pPr>
            <w:r w:rsidRPr="002A7A02">
              <w:rPr>
                <w:rFonts w:cs="Arial"/>
                <w:sz w:val="22"/>
                <w:szCs w:val="22"/>
              </w:rPr>
              <w:t>1.2</w:t>
            </w:r>
            <w:r w:rsidRPr="002A7A02">
              <w:rPr>
                <w:rFonts w:cs="Arial"/>
                <w:sz w:val="22"/>
                <w:szCs w:val="22"/>
              </w:rPr>
              <w:tab/>
            </w:r>
            <w:r w:rsidR="003674FC" w:rsidRPr="00DA0FF3">
              <w:rPr>
                <w:rFonts w:cs="Arial"/>
                <w:b/>
                <w:i/>
                <w:sz w:val="22"/>
                <w:szCs w:val="22"/>
              </w:rPr>
              <w:t xml:space="preserve">Occupational Health and </w:t>
            </w:r>
            <w:r w:rsidRPr="00DA0FF3">
              <w:rPr>
                <w:b/>
                <w:i/>
                <w:sz w:val="22"/>
                <w:szCs w:val="22"/>
              </w:rPr>
              <w:t>Safety (OHS)</w:t>
            </w:r>
            <w:r w:rsidR="003D5F31">
              <w:rPr>
                <w:b/>
                <w:i/>
                <w:sz w:val="22"/>
                <w:szCs w:val="22"/>
              </w:rPr>
              <w:t>/</w:t>
            </w:r>
            <w:r w:rsidR="003674FC" w:rsidRPr="00DA0FF3">
              <w:rPr>
                <w:b/>
                <w:i/>
                <w:sz w:val="22"/>
                <w:szCs w:val="22"/>
              </w:rPr>
              <w:t>Work Health and Safety (WHS)</w:t>
            </w:r>
            <w:r w:rsidRPr="00DA0FF3">
              <w:rPr>
                <w:rFonts w:cs="Arial"/>
                <w:b/>
                <w:i/>
                <w:sz w:val="22"/>
                <w:szCs w:val="22"/>
              </w:rPr>
              <w:t xml:space="preserve"> </w:t>
            </w:r>
            <w:r w:rsidRPr="002A7A02">
              <w:rPr>
                <w:rFonts w:cs="Arial"/>
                <w:sz w:val="22"/>
                <w:szCs w:val="22"/>
              </w:rPr>
              <w:t xml:space="preserve">requirements are followed </w:t>
            </w:r>
            <w:r w:rsidR="00D33D54">
              <w:rPr>
                <w:rFonts w:cs="Arial"/>
                <w:sz w:val="22"/>
                <w:szCs w:val="22"/>
              </w:rPr>
              <w:t>in accordance with safety plans, workplace policies and procedures</w:t>
            </w:r>
            <w:r w:rsidRPr="002A7A02">
              <w:rPr>
                <w:rFonts w:cs="Arial"/>
                <w:sz w:val="22"/>
                <w:szCs w:val="22"/>
              </w:rPr>
              <w:t>.</w:t>
            </w:r>
          </w:p>
          <w:p w:rsidR="00580A20" w:rsidRPr="002A7A02" w:rsidRDefault="00580A20" w:rsidP="00DA0FF3">
            <w:pPr>
              <w:spacing w:before="240"/>
              <w:ind w:left="567" w:hanging="567"/>
              <w:rPr>
                <w:rFonts w:cs="Arial"/>
                <w:sz w:val="22"/>
                <w:szCs w:val="22"/>
              </w:rPr>
            </w:pPr>
            <w:r w:rsidRPr="002A7A02">
              <w:rPr>
                <w:rFonts w:cs="Arial"/>
                <w:sz w:val="22"/>
                <w:szCs w:val="22"/>
              </w:rPr>
              <w:t>1.3</w:t>
            </w:r>
            <w:r w:rsidRPr="002A7A02">
              <w:rPr>
                <w:rFonts w:cs="Arial"/>
                <w:sz w:val="22"/>
                <w:szCs w:val="22"/>
              </w:rPr>
              <w:tab/>
            </w:r>
            <w:r w:rsidRPr="00DA0FF3">
              <w:rPr>
                <w:b/>
                <w:i/>
                <w:sz w:val="22"/>
                <w:szCs w:val="22"/>
              </w:rPr>
              <w:t>Tools and equipment</w:t>
            </w:r>
            <w:r w:rsidRPr="002A7A02">
              <w:rPr>
                <w:rFonts w:cs="Arial"/>
                <w:sz w:val="22"/>
                <w:szCs w:val="22"/>
              </w:rPr>
              <w:t xml:space="preserve"> selected to carry out tasks are consistent with the requirements of the job, checked for serviceability and any faults are rectified or reported prior to commencement.</w:t>
            </w:r>
          </w:p>
          <w:p w:rsidR="00580A20" w:rsidRPr="002A7A02" w:rsidRDefault="00580A20" w:rsidP="00DA0FF3">
            <w:pPr>
              <w:spacing w:before="240"/>
              <w:ind w:left="567" w:hanging="567"/>
              <w:rPr>
                <w:rFonts w:cs="Arial"/>
                <w:sz w:val="22"/>
                <w:szCs w:val="22"/>
              </w:rPr>
            </w:pPr>
            <w:r w:rsidRPr="002A7A02">
              <w:rPr>
                <w:rFonts w:cs="Arial"/>
                <w:sz w:val="22"/>
                <w:szCs w:val="22"/>
              </w:rPr>
              <w:t xml:space="preserve">1.4 </w:t>
            </w:r>
            <w:r w:rsidRPr="002A7A02">
              <w:rPr>
                <w:rFonts w:cs="Arial"/>
                <w:sz w:val="22"/>
                <w:szCs w:val="22"/>
              </w:rPr>
              <w:tab/>
            </w:r>
            <w:r w:rsidRPr="00DA0FF3">
              <w:rPr>
                <w:b/>
                <w:i/>
                <w:sz w:val="22"/>
                <w:szCs w:val="22"/>
              </w:rPr>
              <w:t>Materials</w:t>
            </w:r>
            <w:r w:rsidRPr="002A7A02">
              <w:rPr>
                <w:rFonts w:cs="Arial"/>
                <w:sz w:val="22"/>
                <w:szCs w:val="22"/>
              </w:rPr>
              <w:t xml:space="preserve"> selected to carry out tasks are suited to the requirements of the job.</w:t>
            </w:r>
          </w:p>
          <w:p w:rsidR="00215B50" w:rsidRPr="00461241" w:rsidRDefault="00580A20" w:rsidP="00DA0FF3">
            <w:pPr>
              <w:spacing w:before="240"/>
              <w:ind w:left="567" w:hanging="567"/>
              <w:rPr>
                <w:rFonts w:cs="Arial"/>
                <w:sz w:val="22"/>
                <w:szCs w:val="22"/>
              </w:rPr>
            </w:pPr>
            <w:r w:rsidRPr="002A7A02">
              <w:rPr>
                <w:rFonts w:cs="Arial"/>
                <w:sz w:val="22"/>
                <w:szCs w:val="22"/>
              </w:rPr>
              <w:t>1.5</w:t>
            </w:r>
            <w:r w:rsidRPr="002A7A02">
              <w:rPr>
                <w:rFonts w:cs="Arial"/>
                <w:sz w:val="22"/>
                <w:szCs w:val="22"/>
              </w:rPr>
              <w:tab/>
            </w:r>
            <w:r w:rsidRPr="00DA0FF3">
              <w:rPr>
                <w:b/>
                <w:i/>
                <w:sz w:val="22"/>
                <w:szCs w:val="22"/>
              </w:rPr>
              <w:t>Environmental requirements</w:t>
            </w:r>
            <w:r w:rsidRPr="002A7A02">
              <w:rPr>
                <w:rFonts w:cs="Arial"/>
                <w:sz w:val="22"/>
                <w:szCs w:val="22"/>
              </w:rPr>
              <w:t xml:space="preserve"> are identified for the job in accordance with the organisation’s</w:t>
            </w:r>
            <w:r w:rsidRPr="00461241">
              <w:rPr>
                <w:rFonts w:cs="Arial"/>
                <w:sz w:val="22"/>
                <w:szCs w:val="22"/>
              </w:rPr>
              <w:t xml:space="preserve"> environmental plan and statutory and legislative authority obligations</w:t>
            </w:r>
            <w:r w:rsidR="00AA36F8">
              <w:rPr>
                <w:rFonts w:cs="Arial"/>
                <w:sz w:val="22"/>
                <w:szCs w:val="22"/>
              </w:rPr>
              <w:t>.</w:t>
            </w:r>
          </w:p>
        </w:tc>
      </w:tr>
    </w:tbl>
    <w:p w:rsidR="005400C3" w:rsidRDefault="005400C3">
      <w:r>
        <w:rPr>
          <w:b/>
        </w:rPr>
        <w:br w:type="page"/>
      </w:r>
    </w:p>
    <w:tbl>
      <w:tblPr>
        <w:tblW w:w="0" w:type="auto"/>
        <w:tblInd w:w="-34" w:type="dxa"/>
        <w:tblLayout w:type="fixed"/>
        <w:tblLook w:val="0000" w:firstRow="0" w:lastRow="0" w:firstColumn="0" w:lastColumn="0" w:noHBand="0" w:noVBand="0"/>
      </w:tblPr>
      <w:tblGrid>
        <w:gridCol w:w="2836"/>
        <w:gridCol w:w="6378"/>
      </w:tblGrid>
      <w:tr w:rsidR="00215B50" w:rsidRPr="00461241" w:rsidTr="00D071F3">
        <w:tc>
          <w:tcPr>
            <w:tcW w:w="2836" w:type="dxa"/>
          </w:tcPr>
          <w:p w:rsidR="00215B50" w:rsidRPr="00461241" w:rsidRDefault="00215B50" w:rsidP="004D4714">
            <w:pPr>
              <w:pStyle w:val="CH1"/>
              <w:rPr>
                <w:i/>
                <w:lang w:bidi="x-none"/>
              </w:rPr>
            </w:pPr>
            <w:r w:rsidRPr="00461241">
              <w:br w:type="page"/>
              <w:t>ELEMENT</w:t>
            </w:r>
          </w:p>
        </w:tc>
        <w:tc>
          <w:tcPr>
            <w:tcW w:w="6378" w:type="dxa"/>
          </w:tcPr>
          <w:p w:rsidR="00215B50" w:rsidRPr="00461241" w:rsidRDefault="00215B50" w:rsidP="004D4714">
            <w:pPr>
              <w:pStyle w:val="CH1"/>
            </w:pPr>
            <w:r w:rsidRPr="00461241">
              <w:t>PERFORMANCE CRITERIA</w:t>
            </w:r>
          </w:p>
        </w:tc>
      </w:tr>
      <w:tr w:rsidR="00215B50" w:rsidRPr="00461241" w:rsidTr="00D071F3">
        <w:tc>
          <w:tcPr>
            <w:tcW w:w="2836" w:type="dxa"/>
          </w:tcPr>
          <w:p w:rsidR="00215B50" w:rsidRPr="00461241" w:rsidRDefault="00580A20" w:rsidP="00D360FD">
            <w:pPr>
              <w:spacing w:before="240"/>
              <w:ind w:left="567" w:hanging="567"/>
              <w:rPr>
                <w:rFonts w:cs="Arial"/>
                <w:sz w:val="22"/>
                <w:szCs w:val="22"/>
              </w:rPr>
            </w:pPr>
            <w:r w:rsidRPr="00461241">
              <w:rPr>
                <w:rFonts w:cs="Arial"/>
                <w:sz w:val="22"/>
                <w:szCs w:val="22"/>
              </w:rPr>
              <w:t xml:space="preserve">2. </w:t>
            </w:r>
            <w:r w:rsidR="00702D7B" w:rsidRPr="00461241">
              <w:rPr>
                <w:rFonts w:cs="Arial"/>
                <w:sz w:val="22"/>
                <w:szCs w:val="22"/>
              </w:rPr>
              <w:tab/>
            </w:r>
            <w:r w:rsidRPr="00461241">
              <w:rPr>
                <w:rFonts w:cs="Arial"/>
                <w:sz w:val="22"/>
                <w:szCs w:val="22"/>
              </w:rPr>
              <w:t>Specify applications</w:t>
            </w:r>
            <w:r w:rsidR="00D360FD" w:rsidRPr="00461241">
              <w:rPr>
                <w:rFonts w:cs="Arial"/>
                <w:sz w:val="22"/>
                <w:szCs w:val="22"/>
              </w:rPr>
              <w:t xml:space="preserve"> </w:t>
            </w:r>
            <w:r w:rsidRPr="00461241">
              <w:rPr>
                <w:rFonts w:cs="Arial"/>
                <w:sz w:val="22"/>
                <w:szCs w:val="22"/>
              </w:rPr>
              <w:t>for modelling</w:t>
            </w:r>
            <w:r w:rsidR="00D360FD" w:rsidRPr="00461241">
              <w:rPr>
                <w:rFonts w:cs="Arial"/>
                <w:sz w:val="22"/>
                <w:szCs w:val="22"/>
              </w:rPr>
              <w:t xml:space="preserve"> </w:t>
            </w:r>
            <w:r w:rsidRPr="00461241">
              <w:rPr>
                <w:rFonts w:cs="Arial"/>
                <w:sz w:val="22"/>
                <w:szCs w:val="22"/>
              </w:rPr>
              <w:t>methods</w:t>
            </w:r>
          </w:p>
        </w:tc>
        <w:tc>
          <w:tcPr>
            <w:tcW w:w="6378" w:type="dxa"/>
          </w:tcPr>
          <w:p w:rsidR="00580A20" w:rsidRPr="00461241" w:rsidRDefault="00580A20" w:rsidP="00D360FD">
            <w:pPr>
              <w:spacing w:before="240"/>
              <w:ind w:left="567" w:hanging="567"/>
              <w:rPr>
                <w:rFonts w:cs="Arial"/>
                <w:sz w:val="22"/>
                <w:szCs w:val="22"/>
              </w:rPr>
            </w:pPr>
            <w:r w:rsidRPr="00461241">
              <w:rPr>
                <w:rFonts w:cs="Arial"/>
                <w:sz w:val="22"/>
                <w:szCs w:val="22"/>
              </w:rPr>
              <w:t xml:space="preserve">2.1 </w:t>
            </w:r>
            <w:r w:rsidR="00702D7B" w:rsidRPr="00461241">
              <w:rPr>
                <w:rFonts w:cs="Arial"/>
                <w:sz w:val="22"/>
                <w:szCs w:val="22"/>
              </w:rPr>
              <w:tab/>
            </w:r>
            <w:r w:rsidRPr="00461241">
              <w:rPr>
                <w:rFonts w:cs="Arial"/>
                <w:sz w:val="22"/>
                <w:szCs w:val="22"/>
              </w:rPr>
              <w:t xml:space="preserve">Different </w:t>
            </w:r>
            <w:r w:rsidRPr="002A7A02">
              <w:rPr>
                <w:rFonts w:cs="Arial"/>
                <w:b/>
                <w:i/>
                <w:sz w:val="22"/>
                <w:szCs w:val="22"/>
              </w:rPr>
              <w:t>mould making method</w:t>
            </w:r>
            <w:r w:rsidRPr="00461241">
              <w:rPr>
                <w:rFonts w:cs="Arial"/>
                <w:sz w:val="22"/>
                <w:szCs w:val="22"/>
              </w:rPr>
              <w:t xml:space="preserve"> characteristics are</w:t>
            </w:r>
            <w:r w:rsidR="00702D7B" w:rsidRPr="00461241">
              <w:rPr>
                <w:rFonts w:cs="Arial"/>
                <w:sz w:val="22"/>
                <w:szCs w:val="22"/>
              </w:rPr>
              <w:t xml:space="preserve"> </w:t>
            </w:r>
            <w:r w:rsidRPr="00461241">
              <w:rPr>
                <w:rFonts w:cs="Arial"/>
                <w:sz w:val="22"/>
                <w:szCs w:val="22"/>
              </w:rPr>
              <w:t>established to support the decision making process.</w:t>
            </w:r>
          </w:p>
          <w:p w:rsidR="00215B50" w:rsidRPr="00461241" w:rsidRDefault="00580A20" w:rsidP="00D360FD">
            <w:pPr>
              <w:spacing w:before="240"/>
              <w:ind w:left="567" w:hanging="567"/>
              <w:rPr>
                <w:rFonts w:cs="Arial"/>
                <w:sz w:val="22"/>
                <w:szCs w:val="22"/>
              </w:rPr>
            </w:pPr>
            <w:r w:rsidRPr="00461241">
              <w:rPr>
                <w:rFonts w:cs="Arial"/>
                <w:sz w:val="22"/>
                <w:szCs w:val="22"/>
              </w:rPr>
              <w:t xml:space="preserve">2.2 </w:t>
            </w:r>
            <w:r w:rsidR="00702D7B" w:rsidRPr="00461241">
              <w:rPr>
                <w:rFonts w:cs="Arial"/>
                <w:sz w:val="22"/>
                <w:szCs w:val="22"/>
              </w:rPr>
              <w:tab/>
            </w:r>
            <w:r w:rsidRPr="00461241">
              <w:rPr>
                <w:rFonts w:cs="Arial"/>
                <w:sz w:val="22"/>
                <w:szCs w:val="22"/>
              </w:rPr>
              <w:t>Applications for different mould making methods are</w:t>
            </w:r>
            <w:r w:rsidR="00702D7B" w:rsidRPr="00461241">
              <w:rPr>
                <w:rFonts w:cs="Arial"/>
                <w:sz w:val="22"/>
                <w:szCs w:val="22"/>
              </w:rPr>
              <w:t xml:space="preserve"> </w:t>
            </w:r>
            <w:r w:rsidRPr="00461241">
              <w:rPr>
                <w:rFonts w:cs="Arial"/>
                <w:sz w:val="22"/>
                <w:szCs w:val="22"/>
              </w:rPr>
              <w:t>identified.</w:t>
            </w:r>
            <w:r w:rsidR="00702D7B" w:rsidRPr="00461241">
              <w:rPr>
                <w:rFonts w:cs="Arial"/>
                <w:sz w:val="22"/>
                <w:szCs w:val="22"/>
              </w:rPr>
              <w:t xml:space="preserve"> </w:t>
            </w:r>
          </w:p>
        </w:tc>
      </w:tr>
      <w:tr w:rsidR="00580A20" w:rsidRPr="00461241" w:rsidTr="00D071F3">
        <w:tc>
          <w:tcPr>
            <w:tcW w:w="2836" w:type="dxa"/>
          </w:tcPr>
          <w:p w:rsidR="00580A20" w:rsidRPr="00461241" w:rsidRDefault="00702D7B" w:rsidP="00D360FD">
            <w:pPr>
              <w:spacing w:before="240"/>
              <w:ind w:left="567" w:hanging="567"/>
              <w:rPr>
                <w:sz w:val="22"/>
                <w:szCs w:val="22"/>
              </w:rPr>
            </w:pPr>
            <w:r w:rsidRPr="00461241">
              <w:rPr>
                <w:sz w:val="22"/>
                <w:szCs w:val="22"/>
              </w:rPr>
              <w:t>3.</w:t>
            </w:r>
            <w:r w:rsidRPr="00461241">
              <w:rPr>
                <w:sz w:val="22"/>
                <w:szCs w:val="22"/>
              </w:rPr>
              <w:tab/>
            </w:r>
            <w:r w:rsidR="00580A20" w:rsidRPr="00461241">
              <w:rPr>
                <w:sz w:val="22"/>
                <w:szCs w:val="22"/>
              </w:rPr>
              <w:t>Use appropriate</w:t>
            </w:r>
            <w:r w:rsidR="00D360FD" w:rsidRPr="00461241">
              <w:rPr>
                <w:sz w:val="22"/>
                <w:szCs w:val="22"/>
              </w:rPr>
              <w:t xml:space="preserve"> </w:t>
            </w:r>
            <w:r w:rsidR="00580A20" w:rsidRPr="00461241">
              <w:rPr>
                <w:sz w:val="22"/>
                <w:szCs w:val="22"/>
              </w:rPr>
              <w:t>mould making</w:t>
            </w:r>
            <w:r w:rsidR="00D360FD" w:rsidRPr="00461241">
              <w:rPr>
                <w:sz w:val="22"/>
                <w:szCs w:val="22"/>
              </w:rPr>
              <w:t xml:space="preserve"> </w:t>
            </w:r>
            <w:r w:rsidR="00580A20" w:rsidRPr="00461241">
              <w:rPr>
                <w:sz w:val="22"/>
                <w:szCs w:val="22"/>
              </w:rPr>
              <w:t>method to</w:t>
            </w:r>
            <w:r w:rsidR="00D360FD" w:rsidRPr="00461241">
              <w:rPr>
                <w:sz w:val="22"/>
                <w:szCs w:val="22"/>
              </w:rPr>
              <w:t xml:space="preserve"> </w:t>
            </w:r>
            <w:r w:rsidR="00580A20" w:rsidRPr="00461241">
              <w:rPr>
                <w:sz w:val="22"/>
                <w:szCs w:val="22"/>
              </w:rPr>
              <w:t>manufacture moulds</w:t>
            </w:r>
          </w:p>
        </w:tc>
        <w:tc>
          <w:tcPr>
            <w:tcW w:w="6378" w:type="dxa"/>
          </w:tcPr>
          <w:p w:rsidR="00580A20" w:rsidRPr="00461241" w:rsidRDefault="00580A20" w:rsidP="00D360FD">
            <w:pPr>
              <w:spacing w:before="240"/>
              <w:ind w:left="567" w:hanging="567"/>
              <w:rPr>
                <w:rFonts w:cs="Arial"/>
                <w:sz w:val="22"/>
                <w:szCs w:val="22"/>
              </w:rPr>
            </w:pPr>
            <w:r w:rsidRPr="00461241">
              <w:rPr>
                <w:rFonts w:cs="Arial"/>
                <w:sz w:val="22"/>
                <w:szCs w:val="22"/>
              </w:rPr>
              <w:t xml:space="preserve">3.1 </w:t>
            </w:r>
            <w:r w:rsidR="00702D7B" w:rsidRPr="00461241">
              <w:rPr>
                <w:rFonts w:cs="Arial"/>
                <w:sz w:val="22"/>
                <w:szCs w:val="22"/>
              </w:rPr>
              <w:tab/>
            </w:r>
            <w:r w:rsidRPr="00461241">
              <w:rPr>
                <w:rFonts w:cs="Arial"/>
                <w:sz w:val="22"/>
                <w:szCs w:val="22"/>
              </w:rPr>
              <w:t>Appropriate mould making method is selected for the</w:t>
            </w:r>
            <w:r w:rsidR="00702D7B" w:rsidRPr="00461241">
              <w:rPr>
                <w:rFonts w:cs="Arial"/>
                <w:sz w:val="22"/>
                <w:szCs w:val="22"/>
              </w:rPr>
              <w:t xml:space="preserve"> </w:t>
            </w:r>
            <w:r w:rsidRPr="00461241">
              <w:rPr>
                <w:rFonts w:cs="Arial"/>
                <w:sz w:val="22"/>
                <w:szCs w:val="22"/>
              </w:rPr>
              <w:t>given application.</w:t>
            </w:r>
          </w:p>
          <w:p w:rsidR="00580A20" w:rsidRPr="00461241" w:rsidRDefault="00580A20" w:rsidP="00D360FD">
            <w:pPr>
              <w:spacing w:before="240"/>
              <w:ind w:left="567" w:hanging="567"/>
              <w:rPr>
                <w:rFonts w:cs="Arial"/>
                <w:sz w:val="22"/>
                <w:szCs w:val="22"/>
              </w:rPr>
            </w:pPr>
            <w:r w:rsidRPr="00461241">
              <w:rPr>
                <w:rFonts w:cs="Arial"/>
                <w:sz w:val="22"/>
                <w:szCs w:val="22"/>
              </w:rPr>
              <w:t xml:space="preserve">3.2 </w:t>
            </w:r>
            <w:r w:rsidR="00702D7B" w:rsidRPr="00461241">
              <w:rPr>
                <w:rFonts w:cs="Arial"/>
                <w:sz w:val="22"/>
                <w:szCs w:val="22"/>
              </w:rPr>
              <w:tab/>
            </w:r>
            <w:r w:rsidRPr="00461241">
              <w:rPr>
                <w:rFonts w:cs="Arial"/>
                <w:sz w:val="22"/>
                <w:szCs w:val="22"/>
              </w:rPr>
              <w:t>Produce or interpret work instructions/information or job</w:t>
            </w:r>
            <w:r w:rsidR="00702D7B" w:rsidRPr="00461241">
              <w:rPr>
                <w:rFonts w:cs="Arial"/>
                <w:sz w:val="22"/>
                <w:szCs w:val="22"/>
              </w:rPr>
              <w:t xml:space="preserve"> </w:t>
            </w:r>
            <w:r w:rsidRPr="00461241">
              <w:rPr>
                <w:rFonts w:cs="Arial"/>
                <w:sz w:val="22"/>
                <w:szCs w:val="22"/>
              </w:rPr>
              <w:t>specifications to create working drawings and details.</w:t>
            </w:r>
          </w:p>
          <w:p w:rsidR="00580A20" w:rsidRPr="00461241" w:rsidRDefault="00580A20" w:rsidP="00D360FD">
            <w:pPr>
              <w:spacing w:before="240"/>
              <w:ind w:left="567" w:hanging="567"/>
              <w:rPr>
                <w:rFonts w:cs="Arial"/>
                <w:sz w:val="22"/>
                <w:szCs w:val="22"/>
              </w:rPr>
            </w:pPr>
            <w:r w:rsidRPr="00461241">
              <w:rPr>
                <w:rFonts w:cs="Arial"/>
                <w:sz w:val="22"/>
                <w:szCs w:val="22"/>
              </w:rPr>
              <w:t xml:space="preserve">3.3 </w:t>
            </w:r>
            <w:r w:rsidR="00702D7B" w:rsidRPr="00461241">
              <w:rPr>
                <w:rFonts w:cs="Arial"/>
                <w:sz w:val="22"/>
                <w:szCs w:val="22"/>
              </w:rPr>
              <w:tab/>
            </w:r>
            <w:r w:rsidRPr="00CA4C2C">
              <w:rPr>
                <w:rFonts w:cs="Arial"/>
                <w:b/>
                <w:i/>
                <w:sz w:val="22"/>
                <w:szCs w:val="22"/>
              </w:rPr>
              <w:t>Mould making material</w:t>
            </w:r>
            <w:r w:rsidRPr="00461241">
              <w:rPr>
                <w:rFonts w:cs="Arial"/>
                <w:sz w:val="22"/>
                <w:szCs w:val="22"/>
              </w:rPr>
              <w:t xml:space="preserve"> requirements are calculated,</w:t>
            </w:r>
            <w:r w:rsidR="00702D7B" w:rsidRPr="00461241">
              <w:rPr>
                <w:rFonts w:cs="Arial"/>
                <w:sz w:val="22"/>
                <w:szCs w:val="22"/>
              </w:rPr>
              <w:t xml:space="preserve"> </w:t>
            </w:r>
            <w:r w:rsidR="00242BD3">
              <w:rPr>
                <w:rFonts w:cs="Arial"/>
                <w:sz w:val="22"/>
                <w:szCs w:val="22"/>
              </w:rPr>
              <w:t>measured or weighed out according to work instruction</w:t>
            </w:r>
          </w:p>
          <w:p w:rsidR="00580A20" w:rsidRPr="00461241" w:rsidRDefault="00580A20" w:rsidP="00D360FD">
            <w:pPr>
              <w:spacing w:before="240"/>
              <w:ind w:left="567" w:hanging="567"/>
              <w:rPr>
                <w:rFonts w:cs="Arial"/>
                <w:sz w:val="22"/>
                <w:szCs w:val="22"/>
              </w:rPr>
            </w:pPr>
            <w:r w:rsidRPr="00461241">
              <w:rPr>
                <w:rFonts w:cs="Arial"/>
                <w:sz w:val="22"/>
                <w:szCs w:val="22"/>
              </w:rPr>
              <w:t>3.</w:t>
            </w:r>
            <w:r w:rsidR="006C714B">
              <w:rPr>
                <w:rFonts w:cs="Arial"/>
                <w:sz w:val="22"/>
                <w:szCs w:val="22"/>
              </w:rPr>
              <w:t>4</w:t>
            </w:r>
            <w:r w:rsidR="00702D7B" w:rsidRPr="00461241">
              <w:rPr>
                <w:rFonts w:cs="Arial"/>
                <w:sz w:val="22"/>
                <w:szCs w:val="22"/>
              </w:rPr>
              <w:tab/>
            </w:r>
            <w:r w:rsidRPr="00461241">
              <w:rPr>
                <w:rFonts w:cs="Arial"/>
                <w:sz w:val="22"/>
                <w:szCs w:val="22"/>
              </w:rPr>
              <w:t>Mould is manufactured to organisation quality standards</w:t>
            </w:r>
            <w:r w:rsidR="00702D7B" w:rsidRPr="00461241">
              <w:rPr>
                <w:rFonts w:cs="Arial"/>
                <w:sz w:val="22"/>
                <w:szCs w:val="22"/>
              </w:rPr>
              <w:t xml:space="preserve"> </w:t>
            </w:r>
            <w:r w:rsidRPr="00461241">
              <w:rPr>
                <w:rFonts w:cs="Arial"/>
                <w:sz w:val="22"/>
                <w:szCs w:val="22"/>
              </w:rPr>
              <w:t>using appropriate mould making methods.</w:t>
            </w:r>
          </w:p>
          <w:p w:rsidR="00580A20" w:rsidRPr="00461241" w:rsidRDefault="006C714B" w:rsidP="00D360FD">
            <w:pPr>
              <w:spacing w:before="240"/>
              <w:ind w:left="567" w:hanging="567"/>
              <w:rPr>
                <w:rFonts w:cs="Arial"/>
                <w:sz w:val="22"/>
                <w:szCs w:val="22"/>
              </w:rPr>
            </w:pPr>
            <w:r>
              <w:rPr>
                <w:rFonts w:cs="Arial"/>
                <w:sz w:val="22"/>
                <w:szCs w:val="22"/>
              </w:rPr>
              <w:t>3.5</w:t>
            </w:r>
            <w:r w:rsidR="00702D7B" w:rsidRPr="00461241">
              <w:rPr>
                <w:rFonts w:cs="Arial"/>
                <w:sz w:val="22"/>
                <w:szCs w:val="22"/>
              </w:rPr>
              <w:tab/>
            </w:r>
            <w:r w:rsidR="00580A20" w:rsidRPr="00461241">
              <w:rPr>
                <w:rFonts w:cs="Arial"/>
                <w:sz w:val="22"/>
                <w:szCs w:val="22"/>
              </w:rPr>
              <w:t>Completed mould is checked for inappropriate undercuts,</w:t>
            </w:r>
            <w:r w:rsidR="00702D7B" w:rsidRPr="00461241">
              <w:rPr>
                <w:rFonts w:cs="Arial"/>
                <w:sz w:val="22"/>
                <w:szCs w:val="22"/>
              </w:rPr>
              <w:t xml:space="preserve"> </w:t>
            </w:r>
            <w:r w:rsidR="00580A20" w:rsidRPr="00461241">
              <w:rPr>
                <w:rFonts w:cs="Arial"/>
                <w:sz w:val="22"/>
                <w:szCs w:val="22"/>
              </w:rPr>
              <w:t>flaws/imperfections and repaired in accordance with the</w:t>
            </w:r>
            <w:r w:rsidR="00702D7B" w:rsidRPr="00461241">
              <w:rPr>
                <w:rFonts w:cs="Arial"/>
                <w:sz w:val="22"/>
                <w:szCs w:val="22"/>
              </w:rPr>
              <w:t xml:space="preserve"> </w:t>
            </w:r>
            <w:r w:rsidR="00580A20" w:rsidRPr="00461241">
              <w:rPr>
                <w:rFonts w:cs="Arial"/>
                <w:sz w:val="22"/>
                <w:szCs w:val="22"/>
              </w:rPr>
              <w:t>organisation’s quality standards.</w:t>
            </w:r>
          </w:p>
          <w:p w:rsidR="00580A20" w:rsidRPr="00461241" w:rsidRDefault="006C714B" w:rsidP="00D360FD">
            <w:pPr>
              <w:spacing w:before="240"/>
              <w:ind w:left="567" w:hanging="567"/>
              <w:rPr>
                <w:rFonts w:cs="Arial"/>
                <w:sz w:val="22"/>
                <w:szCs w:val="22"/>
              </w:rPr>
            </w:pPr>
            <w:r>
              <w:rPr>
                <w:rFonts w:cs="Arial"/>
                <w:sz w:val="22"/>
                <w:szCs w:val="22"/>
              </w:rPr>
              <w:t>3.6</w:t>
            </w:r>
            <w:r w:rsidR="00702D7B" w:rsidRPr="00461241">
              <w:rPr>
                <w:rFonts w:cs="Arial"/>
                <w:sz w:val="22"/>
                <w:szCs w:val="22"/>
              </w:rPr>
              <w:tab/>
            </w:r>
            <w:r w:rsidR="00580A20" w:rsidRPr="00461241">
              <w:rPr>
                <w:rFonts w:cs="Arial"/>
                <w:sz w:val="22"/>
                <w:szCs w:val="22"/>
              </w:rPr>
              <w:t>Mould is finished ready for casting in accordance with the</w:t>
            </w:r>
            <w:r w:rsidR="00702D7B" w:rsidRPr="00461241">
              <w:rPr>
                <w:rFonts w:cs="Arial"/>
                <w:sz w:val="22"/>
                <w:szCs w:val="22"/>
              </w:rPr>
              <w:t xml:space="preserve"> </w:t>
            </w:r>
            <w:r w:rsidR="00580A20" w:rsidRPr="00461241">
              <w:rPr>
                <w:rFonts w:cs="Arial"/>
                <w:sz w:val="22"/>
                <w:szCs w:val="22"/>
              </w:rPr>
              <w:t>organisations quality standards.</w:t>
            </w:r>
          </w:p>
          <w:p w:rsidR="00580A20" w:rsidRPr="00461241" w:rsidRDefault="006C714B" w:rsidP="00D360FD">
            <w:pPr>
              <w:spacing w:before="240"/>
              <w:ind w:left="567" w:hanging="567"/>
              <w:rPr>
                <w:rFonts w:cs="Arial"/>
                <w:sz w:val="22"/>
                <w:szCs w:val="22"/>
              </w:rPr>
            </w:pPr>
            <w:r>
              <w:rPr>
                <w:rFonts w:cs="Arial"/>
                <w:sz w:val="22"/>
                <w:szCs w:val="22"/>
              </w:rPr>
              <w:t>3.7</w:t>
            </w:r>
            <w:r w:rsidR="00580A20" w:rsidRPr="00461241">
              <w:rPr>
                <w:rFonts w:cs="Arial"/>
                <w:sz w:val="22"/>
                <w:szCs w:val="22"/>
              </w:rPr>
              <w:t xml:space="preserve"> </w:t>
            </w:r>
            <w:r w:rsidR="00702D7B" w:rsidRPr="00461241">
              <w:rPr>
                <w:rFonts w:cs="Arial"/>
                <w:sz w:val="22"/>
                <w:szCs w:val="22"/>
              </w:rPr>
              <w:tab/>
            </w:r>
            <w:r w:rsidR="00580A20" w:rsidRPr="00461241">
              <w:rPr>
                <w:rFonts w:cs="Arial"/>
                <w:sz w:val="22"/>
                <w:szCs w:val="22"/>
              </w:rPr>
              <w:t xml:space="preserve">Mould is stored </w:t>
            </w:r>
            <w:r w:rsidR="00AA36F8">
              <w:rPr>
                <w:rFonts w:cs="Arial"/>
                <w:sz w:val="22"/>
                <w:szCs w:val="22"/>
              </w:rPr>
              <w:t xml:space="preserve">in an appropriate location </w:t>
            </w:r>
            <w:r w:rsidR="00580A20" w:rsidRPr="00461241">
              <w:rPr>
                <w:rFonts w:cs="Arial"/>
                <w:sz w:val="22"/>
                <w:szCs w:val="22"/>
              </w:rPr>
              <w:t>to prevent accidental damage prior to</w:t>
            </w:r>
            <w:r w:rsidR="00702D7B" w:rsidRPr="00461241">
              <w:rPr>
                <w:rFonts w:cs="Arial"/>
                <w:sz w:val="22"/>
                <w:szCs w:val="22"/>
              </w:rPr>
              <w:t xml:space="preserve"> </w:t>
            </w:r>
            <w:r w:rsidR="00580A20" w:rsidRPr="00461241">
              <w:rPr>
                <w:rFonts w:cs="Arial"/>
                <w:sz w:val="22"/>
                <w:szCs w:val="22"/>
              </w:rPr>
              <w:t>casting.</w:t>
            </w:r>
          </w:p>
          <w:p w:rsidR="00580A20" w:rsidRPr="00461241" w:rsidRDefault="006C714B" w:rsidP="00D360FD">
            <w:pPr>
              <w:spacing w:before="240"/>
              <w:ind w:left="567" w:hanging="567"/>
              <w:rPr>
                <w:rFonts w:cs="Arial"/>
                <w:sz w:val="22"/>
                <w:szCs w:val="22"/>
              </w:rPr>
            </w:pPr>
            <w:r>
              <w:rPr>
                <w:rFonts w:cs="Arial"/>
                <w:sz w:val="22"/>
                <w:szCs w:val="22"/>
              </w:rPr>
              <w:t>3.8</w:t>
            </w:r>
            <w:r w:rsidR="00702D7B" w:rsidRPr="00461241">
              <w:rPr>
                <w:rFonts w:cs="Arial"/>
                <w:sz w:val="22"/>
                <w:szCs w:val="22"/>
              </w:rPr>
              <w:tab/>
            </w:r>
            <w:r w:rsidR="00580A20" w:rsidRPr="00461241">
              <w:rPr>
                <w:rFonts w:cs="Arial"/>
                <w:sz w:val="22"/>
                <w:szCs w:val="22"/>
              </w:rPr>
              <w:t>Work is performed so as to maintain a safe and healthy</w:t>
            </w:r>
            <w:r w:rsidR="00702D7B" w:rsidRPr="00461241">
              <w:rPr>
                <w:rFonts w:cs="Arial"/>
                <w:sz w:val="22"/>
                <w:szCs w:val="22"/>
              </w:rPr>
              <w:t xml:space="preserve"> </w:t>
            </w:r>
            <w:r w:rsidR="00580A20" w:rsidRPr="00461241">
              <w:rPr>
                <w:rFonts w:cs="Arial"/>
                <w:sz w:val="22"/>
                <w:szCs w:val="22"/>
              </w:rPr>
              <w:t>working environment for self and others.</w:t>
            </w:r>
          </w:p>
        </w:tc>
      </w:tr>
      <w:tr w:rsidR="00580A20" w:rsidRPr="00461241" w:rsidTr="00D071F3">
        <w:tc>
          <w:tcPr>
            <w:tcW w:w="2836" w:type="dxa"/>
          </w:tcPr>
          <w:p w:rsidR="00580A20" w:rsidRPr="00461241" w:rsidRDefault="00580A20" w:rsidP="00D360FD">
            <w:pPr>
              <w:spacing w:before="240"/>
              <w:ind w:left="567" w:hanging="567"/>
              <w:rPr>
                <w:rFonts w:cs="Arial"/>
                <w:sz w:val="22"/>
                <w:szCs w:val="22"/>
              </w:rPr>
            </w:pPr>
            <w:r w:rsidRPr="00461241">
              <w:rPr>
                <w:rFonts w:cs="Arial"/>
                <w:sz w:val="22"/>
                <w:szCs w:val="22"/>
              </w:rPr>
              <w:t xml:space="preserve">4. </w:t>
            </w:r>
            <w:r w:rsidR="00702D7B" w:rsidRPr="00461241">
              <w:rPr>
                <w:rFonts w:cs="Arial"/>
                <w:sz w:val="22"/>
                <w:szCs w:val="22"/>
              </w:rPr>
              <w:tab/>
            </w:r>
            <w:r w:rsidRPr="00461241">
              <w:rPr>
                <w:rFonts w:cs="Arial"/>
                <w:sz w:val="22"/>
                <w:szCs w:val="22"/>
              </w:rPr>
              <w:t xml:space="preserve">Clean </w:t>
            </w:r>
            <w:r w:rsidR="00C650D4">
              <w:rPr>
                <w:rFonts w:cs="Arial"/>
                <w:sz w:val="22"/>
                <w:szCs w:val="22"/>
              </w:rPr>
              <w:t>work area</w:t>
            </w:r>
          </w:p>
        </w:tc>
        <w:tc>
          <w:tcPr>
            <w:tcW w:w="6378" w:type="dxa"/>
          </w:tcPr>
          <w:p w:rsidR="00580A20" w:rsidRPr="00461241" w:rsidRDefault="00580A20" w:rsidP="00D360FD">
            <w:pPr>
              <w:spacing w:before="240"/>
              <w:ind w:left="567" w:hanging="567"/>
              <w:rPr>
                <w:rFonts w:cs="Arial"/>
                <w:sz w:val="22"/>
                <w:szCs w:val="22"/>
              </w:rPr>
            </w:pPr>
            <w:r w:rsidRPr="00461241">
              <w:rPr>
                <w:rFonts w:cs="Arial"/>
                <w:sz w:val="22"/>
                <w:szCs w:val="22"/>
              </w:rPr>
              <w:t>4.1</w:t>
            </w:r>
            <w:r w:rsidR="00702D7B" w:rsidRPr="00461241">
              <w:rPr>
                <w:rFonts w:cs="Arial"/>
                <w:sz w:val="22"/>
                <w:szCs w:val="22"/>
              </w:rPr>
              <w:tab/>
            </w:r>
            <w:r w:rsidRPr="00461241">
              <w:rPr>
                <w:rFonts w:cs="Arial"/>
                <w:sz w:val="22"/>
                <w:szCs w:val="22"/>
              </w:rPr>
              <w:t>Work area is cleaned and materials disposed of, reused or</w:t>
            </w:r>
            <w:r w:rsidR="00702D7B" w:rsidRPr="00461241">
              <w:rPr>
                <w:rFonts w:cs="Arial"/>
                <w:sz w:val="22"/>
                <w:szCs w:val="22"/>
              </w:rPr>
              <w:t xml:space="preserve"> </w:t>
            </w:r>
            <w:r w:rsidRPr="00461241">
              <w:rPr>
                <w:rFonts w:cs="Arial"/>
                <w:sz w:val="22"/>
                <w:szCs w:val="22"/>
              </w:rPr>
              <w:t xml:space="preserve">recycled in accordance with </w:t>
            </w:r>
            <w:r w:rsidRPr="002A7A02">
              <w:rPr>
                <w:rFonts w:cs="Arial"/>
                <w:b/>
                <w:i/>
                <w:sz w:val="22"/>
                <w:szCs w:val="22"/>
              </w:rPr>
              <w:t>environmental</w:t>
            </w:r>
            <w:r w:rsidR="00702D7B" w:rsidRPr="002A7A02">
              <w:rPr>
                <w:rFonts w:cs="Arial"/>
                <w:b/>
                <w:i/>
                <w:sz w:val="22"/>
                <w:szCs w:val="22"/>
              </w:rPr>
              <w:t xml:space="preserve"> </w:t>
            </w:r>
            <w:r w:rsidRPr="002A7A02">
              <w:rPr>
                <w:rFonts w:cs="Arial"/>
                <w:b/>
                <w:i/>
                <w:sz w:val="22"/>
                <w:szCs w:val="22"/>
              </w:rPr>
              <w:t>requirements</w:t>
            </w:r>
            <w:r w:rsidRPr="00461241">
              <w:rPr>
                <w:rFonts w:cs="Arial"/>
                <w:sz w:val="22"/>
                <w:szCs w:val="22"/>
              </w:rPr>
              <w:t xml:space="preserve">, </w:t>
            </w:r>
            <w:r w:rsidR="00242BD3">
              <w:rPr>
                <w:rFonts w:cs="Arial"/>
                <w:sz w:val="22"/>
                <w:szCs w:val="22"/>
              </w:rPr>
              <w:t xml:space="preserve">legislation such as regulations, </w:t>
            </w:r>
            <w:r w:rsidRPr="00461241">
              <w:rPr>
                <w:rFonts w:cs="Arial"/>
                <w:sz w:val="22"/>
                <w:szCs w:val="22"/>
              </w:rPr>
              <w:t>codes o</w:t>
            </w:r>
            <w:r w:rsidR="00702D7B" w:rsidRPr="00461241">
              <w:rPr>
                <w:rFonts w:cs="Arial"/>
                <w:sz w:val="22"/>
                <w:szCs w:val="22"/>
              </w:rPr>
              <w:t xml:space="preserve">f </w:t>
            </w:r>
            <w:r w:rsidRPr="00461241">
              <w:rPr>
                <w:rFonts w:cs="Arial"/>
                <w:sz w:val="22"/>
                <w:szCs w:val="22"/>
              </w:rPr>
              <w:t>practice and job specifications.</w:t>
            </w:r>
          </w:p>
          <w:p w:rsidR="00580A20" w:rsidRPr="00461241" w:rsidRDefault="00580A20" w:rsidP="00D360FD">
            <w:pPr>
              <w:spacing w:before="240"/>
              <w:ind w:left="567" w:hanging="567"/>
              <w:rPr>
                <w:rFonts w:cs="Arial"/>
                <w:sz w:val="22"/>
                <w:szCs w:val="22"/>
              </w:rPr>
            </w:pPr>
            <w:r w:rsidRPr="00461241">
              <w:rPr>
                <w:rFonts w:cs="Arial"/>
                <w:sz w:val="22"/>
                <w:szCs w:val="22"/>
              </w:rPr>
              <w:t xml:space="preserve">4.2 </w:t>
            </w:r>
            <w:r w:rsidR="00702D7B" w:rsidRPr="00461241">
              <w:rPr>
                <w:rFonts w:cs="Arial"/>
                <w:sz w:val="22"/>
                <w:szCs w:val="22"/>
              </w:rPr>
              <w:tab/>
            </w:r>
            <w:r w:rsidRPr="00461241">
              <w:rPr>
                <w:rFonts w:cs="Arial"/>
                <w:sz w:val="22"/>
                <w:szCs w:val="22"/>
              </w:rPr>
              <w:t>Tools and equipment are cleaned, checked, maintained</w:t>
            </w:r>
            <w:r w:rsidR="00702D7B" w:rsidRPr="00461241">
              <w:rPr>
                <w:rFonts w:cs="Arial"/>
                <w:sz w:val="22"/>
                <w:szCs w:val="22"/>
              </w:rPr>
              <w:t xml:space="preserve"> </w:t>
            </w:r>
            <w:r w:rsidRPr="00461241">
              <w:rPr>
                <w:rFonts w:cs="Arial"/>
                <w:sz w:val="22"/>
                <w:szCs w:val="22"/>
              </w:rPr>
              <w:t>and stored in accordance with manufactures’</w:t>
            </w:r>
            <w:r w:rsidR="00702D7B" w:rsidRPr="00461241">
              <w:rPr>
                <w:rFonts w:cs="Arial"/>
                <w:sz w:val="22"/>
                <w:szCs w:val="22"/>
              </w:rPr>
              <w:t xml:space="preserve"> </w:t>
            </w:r>
            <w:r w:rsidRPr="00461241">
              <w:rPr>
                <w:rFonts w:cs="Arial"/>
                <w:sz w:val="22"/>
                <w:szCs w:val="22"/>
              </w:rPr>
              <w:t>recommendations and standard work practices.</w:t>
            </w:r>
          </w:p>
        </w:tc>
      </w:tr>
    </w:tbl>
    <w:p w:rsidR="002A7A02" w:rsidRDefault="002A7A02" w:rsidP="00215B50">
      <w:pPr>
        <w:spacing w:before="240"/>
        <w:rPr>
          <w:rFonts w:cs="Arial"/>
          <w:i/>
        </w:rPr>
      </w:pPr>
    </w:p>
    <w:p w:rsidR="002A7A02" w:rsidRDefault="002A7A02">
      <w:pPr>
        <w:rPr>
          <w:rFonts w:cs="Arial"/>
          <w:i/>
        </w:rPr>
      </w:pPr>
      <w:r>
        <w:rPr>
          <w:rFonts w:cs="Arial"/>
          <w:i/>
        </w:rPr>
        <w:br w:type="page"/>
      </w:r>
    </w:p>
    <w:tbl>
      <w:tblPr>
        <w:tblW w:w="0" w:type="auto"/>
        <w:tblInd w:w="108" w:type="dxa"/>
        <w:tblLayout w:type="fixed"/>
        <w:tblLook w:val="0000" w:firstRow="0" w:lastRow="0" w:firstColumn="0" w:lastColumn="0" w:noHBand="0" w:noVBand="0"/>
      </w:tblPr>
      <w:tblGrid>
        <w:gridCol w:w="9072"/>
      </w:tblGrid>
      <w:tr w:rsidR="00215B50" w:rsidRPr="00461241" w:rsidTr="00D071F3">
        <w:tc>
          <w:tcPr>
            <w:tcW w:w="9072" w:type="dxa"/>
          </w:tcPr>
          <w:p w:rsidR="00215B50" w:rsidRPr="00461241" w:rsidRDefault="00215B50" w:rsidP="00C45D9C">
            <w:pPr>
              <w:pStyle w:val="CH1"/>
              <w:spacing w:before="120"/>
            </w:pPr>
            <w:r w:rsidRPr="00461241">
              <w:t>REQUIRED SKILLS AND KNOWLEDGE</w:t>
            </w:r>
          </w:p>
          <w:p w:rsidR="00215B50" w:rsidRPr="00F60BE6" w:rsidRDefault="00215B50" w:rsidP="00215B50">
            <w:pPr>
              <w:spacing w:before="120"/>
              <w:rPr>
                <w:rFonts w:cs="Arial"/>
                <w:sz w:val="22"/>
                <w:szCs w:val="22"/>
              </w:rPr>
            </w:pPr>
            <w:r w:rsidRPr="00F60BE6">
              <w:rPr>
                <w:rFonts w:cs="Arial"/>
                <w:sz w:val="22"/>
                <w:szCs w:val="22"/>
              </w:rPr>
              <w:t>This describes the essential skills and knowledge required for this unit.</w:t>
            </w:r>
          </w:p>
          <w:p w:rsidR="001D20A4" w:rsidRPr="008F637A" w:rsidRDefault="001D20A4" w:rsidP="008F637A">
            <w:pPr>
              <w:spacing w:before="240"/>
              <w:rPr>
                <w:b/>
                <w:sz w:val="22"/>
                <w:szCs w:val="22"/>
              </w:rPr>
            </w:pPr>
            <w:r w:rsidRPr="008F637A">
              <w:rPr>
                <w:b/>
                <w:sz w:val="22"/>
                <w:szCs w:val="22"/>
              </w:rPr>
              <w:t>Required skills</w:t>
            </w:r>
          </w:p>
          <w:p w:rsidR="001D20A4" w:rsidRPr="00934F8E" w:rsidRDefault="001D20A4" w:rsidP="008A353E">
            <w:pPr>
              <w:pStyle w:val="CBB"/>
            </w:pPr>
            <w:r w:rsidRPr="00934F8E">
              <w:t>Communication skills to:</w:t>
            </w:r>
          </w:p>
          <w:p w:rsidR="001D20A4" w:rsidRPr="00934F8E" w:rsidRDefault="00242BD3" w:rsidP="00090A71">
            <w:pPr>
              <w:pStyle w:val="CBD"/>
            </w:pPr>
            <w:r>
              <w:t xml:space="preserve">discuss and </w:t>
            </w:r>
            <w:r w:rsidR="006206F1">
              <w:t>interpret work</w:t>
            </w:r>
            <w:r>
              <w:t xml:space="preserve"> </w:t>
            </w:r>
            <w:r w:rsidR="001D20A4" w:rsidRPr="00934F8E">
              <w:t>requirements</w:t>
            </w:r>
          </w:p>
          <w:p w:rsidR="001D20A4" w:rsidRPr="00934F8E" w:rsidRDefault="001D20A4" w:rsidP="00090A71">
            <w:pPr>
              <w:pStyle w:val="CBD"/>
            </w:pPr>
            <w:r w:rsidRPr="00934F8E">
              <w:t>follow instructions</w:t>
            </w:r>
          </w:p>
          <w:p w:rsidR="001D20A4" w:rsidRPr="00934F8E" w:rsidRDefault="001D20A4" w:rsidP="00090A71">
            <w:pPr>
              <w:pStyle w:val="CBD"/>
            </w:pPr>
            <w:r w:rsidRPr="00934F8E">
              <w:t>read and interpret:</w:t>
            </w:r>
          </w:p>
          <w:p w:rsidR="001D20A4" w:rsidRPr="00EB6119" w:rsidRDefault="001D20A4" w:rsidP="00EB6119">
            <w:pPr>
              <w:pStyle w:val="CBS"/>
            </w:pPr>
            <w:r w:rsidRPr="00EB6119">
              <w:t>documentation from a variety of sources</w:t>
            </w:r>
          </w:p>
          <w:p w:rsidR="001D20A4" w:rsidRPr="00EB6119" w:rsidRDefault="001D20A4" w:rsidP="00EB6119">
            <w:pPr>
              <w:pStyle w:val="CBS"/>
            </w:pPr>
            <w:r w:rsidRPr="00EB6119">
              <w:t>drawings and specifications</w:t>
            </w:r>
          </w:p>
          <w:p w:rsidR="001D20A4" w:rsidRPr="00934F8E" w:rsidRDefault="001D20A4" w:rsidP="00090A71">
            <w:pPr>
              <w:pStyle w:val="CBD"/>
            </w:pPr>
            <w:r w:rsidRPr="00934F8E">
              <w:t>report faults</w:t>
            </w:r>
            <w:r w:rsidR="00242BD3">
              <w:t xml:space="preserve"> in tools, equipment, materials and processes to appropriate personnel</w:t>
            </w:r>
          </w:p>
          <w:p w:rsidR="001D20A4" w:rsidRPr="00934F8E" w:rsidRDefault="001D20A4" w:rsidP="00090A71">
            <w:pPr>
              <w:pStyle w:val="CBD"/>
            </w:pPr>
            <w:r w:rsidRPr="00934F8E">
              <w:t xml:space="preserve">use and interpret </w:t>
            </w:r>
            <w:r w:rsidR="00560052" w:rsidRPr="00934F8E">
              <w:t>non-verbal</w:t>
            </w:r>
            <w:r w:rsidRPr="00934F8E">
              <w:t xml:space="preserve"> communication, such as hand signals</w:t>
            </w:r>
          </w:p>
          <w:p w:rsidR="006206F1" w:rsidRDefault="006206F1" w:rsidP="00090A71">
            <w:pPr>
              <w:pStyle w:val="CBB"/>
            </w:pPr>
            <w:r>
              <w:t>Literacy skills to:</w:t>
            </w:r>
          </w:p>
          <w:p w:rsidR="006206F1" w:rsidRDefault="006206F1" w:rsidP="00685B52">
            <w:pPr>
              <w:pStyle w:val="CBD"/>
            </w:pPr>
            <w:r>
              <w:t>Research information for the production of moulds</w:t>
            </w:r>
          </w:p>
          <w:p w:rsidR="006206F1" w:rsidRDefault="006206F1" w:rsidP="00685B52">
            <w:pPr>
              <w:pStyle w:val="CBD"/>
            </w:pPr>
            <w:r>
              <w:t>comprehend, record and maintain workplace documentation</w:t>
            </w:r>
          </w:p>
          <w:p w:rsidR="006206F1" w:rsidRDefault="006206F1" w:rsidP="00685B52">
            <w:pPr>
              <w:pStyle w:val="CBD"/>
            </w:pPr>
            <w:r>
              <w:t>interpret drawings and project related information</w:t>
            </w:r>
          </w:p>
          <w:p w:rsidR="00D50623" w:rsidRPr="00934F8E" w:rsidRDefault="00D50623" w:rsidP="00090A71">
            <w:pPr>
              <w:pStyle w:val="CBB"/>
            </w:pPr>
            <w:r w:rsidRPr="00934F8E">
              <w:t>Numeracy skills to:</w:t>
            </w:r>
          </w:p>
          <w:p w:rsidR="00D50623" w:rsidRDefault="00D50623" w:rsidP="00090A71">
            <w:pPr>
              <w:pStyle w:val="CBD"/>
            </w:pPr>
            <w:r w:rsidRPr="00934F8E">
              <w:t>apply appropriate mathematical calculations to correctly complete measurements, calculate area and volume, weights and estimate other material requirements in the production of moulds</w:t>
            </w:r>
          </w:p>
          <w:p w:rsidR="001D20A4" w:rsidRPr="00934F8E" w:rsidRDefault="001D20A4" w:rsidP="00090A71">
            <w:pPr>
              <w:pStyle w:val="CBB"/>
            </w:pPr>
            <w:r w:rsidRPr="00934F8E">
              <w:t>Problem solving skills to:</w:t>
            </w:r>
          </w:p>
          <w:p w:rsidR="006206F1" w:rsidRDefault="006206F1" w:rsidP="00090A71">
            <w:pPr>
              <w:pStyle w:val="CBD"/>
            </w:pPr>
            <w:r>
              <w:t>Recognise and respond to variations in manufacturing processes and identify faults in tools, equipment, materials and process</w:t>
            </w:r>
          </w:p>
          <w:p w:rsidR="006206F1" w:rsidRDefault="006206F1" w:rsidP="00090A71">
            <w:pPr>
              <w:pStyle w:val="CBD"/>
            </w:pPr>
            <w:r>
              <w:t>Move and store materials and components using MSDS information and instructions and manufacturing process</w:t>
            </w:r>
          </w:p>
          <w:p w:rsidR="00F81961" w:rsidRDefault="00F81961" w:rsidP="00090A71">
            <w:pPr>
              <w:pStyle w:val="CBB"/>
            </w:pPr>
            <w:r>
              <w:t>Make moulds to meet the requirements of the selected manufacturing process</w:t>
            </w:r>
          </w:p>
          <w:p w:rsidR="00F81961" w:rsidRDefault="00F81961" w:rsidP="00090A71">
            <w:pPr>
              <w:pStyle w:val="CBB"/>
            </w:pPr>
            <w:r>
              <w:t>Design skills to interpret sketches or produce drawings for trade items</w:t>
            </w:r>
          </w:p>
          <w:p w:rsidR="00936231" w:rsidRDefault="00936231" w:rsidP="00090A71">
            <w:pPr>
              <w:pStyle w:val="CBB"/>
            </w:pPr>
            <w:r>
              <w:t>Reproduction techniques to produce moulds and prototypes</w:t>
            </w:r>
          </w:p>
          <w:p w:rsidR="001D20A4" w:rsidRPr="00934F8E" w:rsidRDefault="006206F1" w:rsidP="00090A71">
            <w:pPr>
              <w:pStyle w:val="CBB"/>
            </w:pPr>
            <w:r>
              <w:t>Self-management</w:t>
            </w:r>
            <w:r w:rsidRPr="00934F8E">
              <w:t xml:space="preserve"> </w:t>
            </w:r>
            <w:r w:rsidR="001D20A4" w:rsidRPr="00934F8E">
              <w:t>skills to:</w:t>
            </w:r>
          </w:p>
          <w:p w:rsidR="001D20A4" w:rsidRDefault="001D20A4" w:rsidP="00090A71">
            <w:pPr>
              <w:pStyle w:val="CBD"/>
            </w:pPr>
            <w:r w:rsidRPr="00934F8E">
              <w:t xml:space="preserve">plan and </w:t>
            </w:r>
            <w:r w:rsidR="00F81961">
              <w:t>execute work according to instructions</w:t>
            </w:r>
          </w:p>
          <w:p w:rsidR="00E76D21" w:rsidRDefault="00E76D21" w:rsidP="00090A71">
            <w:pPr>
              <w:pStyle w:val="CBD"/>
            </w:pPr>
            <w:r>
              <w:t xml:space="preserve">complete and evaluate </w:t>
            </w:r>
            <w:r w:rsidR="00F81961">
              <w:t xml:space="preserve">performance according to the </w:t>
            </w:r>
            <w:r>
              <w:t>job task</w:t>
            </w:r>
          </w:p>
          <w:p w:rsidR="001D20A4" w:rsidRPr="00934F8E" w:rsidRDefault="001D20A4" w:rsidP="00090A71">
            <w:pPr>
              <w:pStyle w:val="CBB"/>
            </w:pPr>
            <w:r w:rsidRPr="00934F8E">
              <w:t>Teamwork skills to:</w:t>
            </w:r>
          </w:p>
          <w:p w:rsidR="00264810" w:rsidRDefault="001D20A4" w:rsidP="00C45D9C">
            <w:pPr>
              <w:pStyle w:val="CBD"/>
            </w:pPr>
            <w:r w:rsidRPr="00934F8E">
              <w:t xml:space="preserve">work with others to action tasks </w:t>
            </w:r>
          </w:p>
          <w:p w:rsidR="006D080C" w:rsidRDefault="00E03431" w:rsidP="00264810">
            <w:pPr>
              <w:pStyle w:val="CBB"/>
            </w:pPr>
            <w:r>
              <w:t>U</w:t>
            </w:r>
            <w:r w:rsidR="00D35AFD">
              <w:t xml:space="preserve">se and maintain a range of tools and equipment efficiently and safely, including breathing apparatus and hand signalling </w:t>
            </w:r>
          </w:p>
          <w:p w:rsidR="001D20A4" w:rsidRPr="00461241" w:rsidRDefault="008209A8" w:rsidP="00264810">
            <w:pPr>
              <w:pStyle w:val="CBB"/>
            </w:pPr>
            <w:r>
              <w:t xml:space="preserve">Mould making skills using a variety of mediums </w:t>
            </w:r>
          </w:p>
        </w:tc>
      </w:tr>
    </w:tbl>
    <w:p w:rsidR="00C45D9C" w:rsidRDefault="00C45D9C">
      <w:r>
        <w:br w:type="page"/>
      </w:r>
    </w:p>
    <w:tbl>
      <w:tblPr>
        <w:tblW w:w="0" w:type="auto"/>
        <w:tblInd w:w="108" w:type="dxa"/>
        <w:tblLayout w:type="fixed"/>
        <w:tblLook w:val="0000" w:firstRow="0" w:lastRow="0" w:firstColumn="0" w:lastColumn="0" w:noHBand="0" w:noVBand="0"/>
      </w:tblPr>
      <w:tblGrid>
        <w:gridCol w:w="9072"/>
      </w:tblGrid>
      <w:tr w:rsidR="003952CF" w:rsidRPr="003952CF" w:rsidTr="00D071F3">
        <w:tc>
          <w:tcPr>
            <w:tcW w:w="9072" w:type="dxa"/>
          </w:tcPr>
          <w:p w:rsidR="00C45D9C" w:rsidRPr="003952CF" w:rsidRDefault="00C45D9C" w:rsidP="00C45D9C">
            <w:pPr>
              <w:pStyle w:val="CBB"/>
            </w:pPr>
            <w:r w:rsidRPr="003952CF">
              <w:t>Use tools and materials sustainably with minimal wastage</w:t>
            </w:r>
          </w:p>
          <w:p w:rsidR="00C45D9C" w:rsidRPr="003952CF" w:rsidRDefault="00C45D9C" w:rsidP="00C45D9C">
            <w:pPr>
              <w:pStyle w:val="CBB"/>
            </w:pPr>
            <w:r w:rsidRPr="003952CF">
              <w:t>Follow enterprise OHS procedures</w:t>
            </w:r>
          </w:p>
          <w:p w:rsidR="00C45D9C" w:rsidRPr="003952CF" w:rsidRDefault="00C45D9C" w:rsidP="00C45D9C">
            <w:pPr>
              <w:pStyle w:val="CBB"/>
            </w:pPr>
            <w:r w:rsidRPr="003952CF">
              <w:t>Workflow sequencing in relation to the production of models, moulds and casting.</w:t>
            </w:r>
          </w:p>
        </w:tc>
      </w:tr>
      <w:tr w:rsidR="003952CF" w:rsidRPr="003952CF" w:rsidTr="00D071F3">
        <w:tc>
          <w:tcPr>
            <w:tcW w:w="9072" w:type="dxa"/>
          </w:tcPr>
          <w:p w:rsidR="00090A71" w:rsidRPr="003952CF" w:rsidRDefault="00090A71" w:rsidP="008F637A">
            <w:pPr>
              <w:spacing w:before="240"/>
              <w:rPr>
                <w:b/>
                <w:sz w:val="22"/>
                <w:szCs w:val="22"/>
              </w:rPr>
            </w:pPr>
            <w:r w:rsidRPr="003952CF">
              <w:rPr>
                <w:b/>
                <w:sz w:val="22"/>
                <w:szCs w:val="22"/>
              </w:rPr>
              <w:t>Required knowledge</w:t>
            </w:r>
          </w:p>
          <w:p w:rsidR="00090A71" w:rsidRPr="003952CF" w:rsidRDefault="00203368" w:rsidP="00090A71">
            <w:pPr>
              <w:pStyle w:val="CBB"/>
            </w:pPr>
            <w:r>
              <w:t>Safety plans</w:t>
            </w:r>
            <w:r w:rsidR="00C650D4" w:rsidRPr="003952CF">
              <w:t xml:space="preserve"> </w:t>
            </w:r>
            <w:r w:rsidR="00E67696" w:rsidRPr="003952CF">
              <w:t>for work tasks</w:t>
            </w:r>
          </w:p>
          <w:p w:rsidR="00090A71" w:rsidRPr="003952CF" w:rsidRDefault="00090A71" w:rsidP="00090A71">
            <w:pPr>
              <w:pStyle w:val="CBB"/>
            </w:pPr>
            <w:r w:rsidRPr="003952CF">
              <w:t>OHS/WHS policies and procedures used in the construction industry</w:t>
            </w:r>
          </w:p>
          <w:p w:rsidR="00090A71" w:rsidRPr="003952CF" w:rsidRDefault="00090A71" w:rsidP="00090A71">
            <w:pPr>
              <w:pStyle w:val="CBB"/>
            </w:pPr>
            <w:r w:rsidRPr="003952CF">
              <w:t xml:space="preserve">Materials and tool storage </w:t>
            </w:r>
            <w:r w:rsidR="00C650D4" w:rsidRPr="003952CF">
              <w:t>requirements</w:t>
            </w:r>
          </w:p>
          <w:p w:rsidR="000D658D" w:rsidRPr="003952CF" w:rsidRDefault="000D658D" w:rsidP="00090A71">
            <w:pPr>
              <w:pStyle w:val="CBB"/>
            </w:pPr>
            <w:r w:rsidRPr="003952CF">
              <w:t>Sources of information relevant for the production of moulds</w:t>
            </w:r>
          </w:p>
          <w:p w:rsidR="00F81961" w:rsidRPr="003952CF" w:rsidRDefault="000D658D" w:rsidP="00090A71">
            <w:pPr>
              <w:pStyle w:val="CBB"/>
            </w:pPr>
            <w:r w:rsidRPr="003952CF">
              <w:t>Relevant sections of the Burra Charter</w:t>
            </w:r>
          </w:p>
          <w:p w:rsidR="00090A71" w:rsidRPr="003952CF" w:rsidRDefault="00090A71" w:rsidP="00090A71">
            <w:pPr>
              <w:pStyle w:val="CBB"/>
            </w:pPr>
            <w:r w:rsidRPr="003952CF">
              <w:t>Environmentally friendly waste management practices</w:t>
            </w:r>
          </w:p>
          <w:p w:rsidR="00090A71" w:rsidRPr="003952CF" w:rsidRDefault="00090A71" w:rsidP="00090A71">
            <w:pPr>
              <w:pStyle w:val="CBB"/>
            </w:pPr>
            <w:r w:rsidRPr="003952CF">
              <w:t>Materials safety data sheets (MSDS) relevant to the task</w:t>
            </w:r>
          </w:p>
          <w:p w:rsidR="00090A71" w:rsidRPr="003952CF" w:rsidRDefault="00090A71" w:rsidP="00090A71">
            <w:pPr>
              <w:pStyle w:val="CBB"/>
            </w:pPr>
            <w:r w:rsidRPr="003952CF">
              <w:t>Plaster modelling and casting terminology</w:t>
            </w:r>
          </w:p>
          <w:p w:rsidR="000D658D" w:rsidRPr="003952CF" w:rsidRDefault="000D658D" w:rsidP="00090A71">
            <w:pPr>
              <w:pStyle w:val="CBB"/>
            </w:pPr>
            <w:r w:rsidRPr="003952CF">
              <w:t>Drawing techniques to design and interpret sketches of trade items</w:t>
            </w:r>
          </w:p>
          <w:p w:rsidR="00090A71" w:rsidRPr="003952CF" w:rsidRDefault="00090A71" w:rsidP="00090A71">
            <w:pPr>
              <w:pStyle w:val="CBB"/>
            </w:pPr>
            <w:r w:rsidRPr="003952CF">
              <w:t>Architectural styling for commercial, heritage and new housing applications</w:t>
            </w:r>
          </w:p>
          <w:p w:rsidR="00090A71" w:rsidRPr="003952CF" w:rsidRDefault="00090A71" w:rsidP="00090A71">
            <w:pPr>
              <w:pStyle w:val="CBB"/>
            </w:pPr>
            <w:r w:rsidRPr="003952CF">
              <w:t>Mould making tools and equipment and their applications</w:t>
            </w:r>
          </w:p>
          <w:p w:rsidR="00090A71" w:rsidRPr="003952CF" w:rsidRDefault="00090A71" w:rsidP="00090A71">
            <w:pPr>
              <w:pStyle w:val="CBB"/>
            </w:pPr>
            <w:r w:rsidRPr="003952CF">
              <w:t>Types, characteristics, applications and limitations of moulds, mould making materials and components</w:t>
            </w:r>
          </w:p>
          <w:p w:rsidR="000D658D" w:rsidRPr="003952CF" w:rsidRDefault="00090A71" w:rsidP="004D4714">
            <w:pPr>
              <w:pStyle w:val="CBB"/>
            </w:pPr>
            <w:r w:rsidRPr="003952CF">
              <w:t>Reproduction techniques appropriate to the production of plaster and cement features and fixtures</w:t>
            </w:r>
          </w:p>
          <w:p w:rsidR="00090A71" w:rsidRPr="003952CF" w:rsidRDefault="000D658D" w:rsidP="000D658D">
            <w:pPr>
              <w:pStyle w:val="CBB"/>
            </w:pPr>
            <w:r w:rsidRPr="003952CF">
              <w:t>Workflow sequencing in relation to the production of models, moulds and casting</w:t>
            </w:r>
            <w:r w:rsidR="00AB7CE6" w:rsidRPr="003952CF">
              <w:t>.</w:t>
            </w:r>
          </w:p>
        </w:tc>
      </w:tr>
    </w:tbl>
    <w:p w:rsidR="002A7A02" w:rsidRDefault="002A7A02">
      <w:pPr>
        <w:rPr>
          <w:rFonts w:cs="Arial"/>
          <w:i/>
        </w:rPr>
      </w:pPr>
      <w:r>
        <w:rPr>
          <w:rFonts w:cs="Arial"/>
          <w:i/>
        </w:rPr>
        <w:br w:type="page"/>
      </w:r>
    </w:p>
    <w:tbl>
      <w:tblPr>
        <w:tblW w:w="0" w:type="auto"/>
        <w:tblLayout w:type="fixed"/>
        <w:tblLook w:val="00A0" w:firstRow="1" w:lastRow="0" w:firstColumn="1" w:lastColumn="0" w:noHBand="0" w:noVBand="0"/>
      </w:tblPr>
      <w:tblGrid>
        <w:gridCol w:w="2554"/>
        <w:gridCol w:w="6626"/>
      </w:tblGrid>
      <w:tr w:rsidR="00215B50" w:rsidRPr="00461241" w:rsidTr="00D071F3">
        <w:tc>
          <w:tcPr>
            <w:tcW w:w="9180" w:type="dxa"/>
            <w:gridSpan w:val="2"/>
          </w:tcPr>
          <w:p w:rsidR="00215B50" w:rsidRPr="00461241" w:rsidRDefault="00215B50" w:rsidP="00EB60E8">
            <w:pPr>
              <w:pStyle w:val="CH1"/>
            </w:pPr>
            <w:r w:rsidRPr="00461241">
              <w:t>RANGE STATEMENT</w:t>
            </w:r>
          </w:p>
        </w:tc>
      </w:tr>
      <w:tr w:rsidR="00215B50" w:rsidRPr="00461241" w:rsidTr="00D071F3">
        <w:tc>
          <w:tcPr>
            <w:tcW w:w="9180" w:type="dxa"/>
            <w:gridSpan w:val="2"/>
          </w:tcPr>
          <w:p w:rsidR="00215B50" w:rsidRPr="00461241" w:rsidRDefault="00215B50" w:rsidP="00090A71">
            <w:pPr>
              <w:spacing w:before="120" w:after="120"/>
              <w:rPr>
                <w:rFonts w:cs="Arial"/>
                <w:sz w:val="18"/>
                <w:szCs w:val="18"/>
              </w:rPr>
            </w:pPr>
            <w:r w:rsidRPr="00461241">
              <w:rPr>
                <w:rFonts w:cs="Arial"/>
                <w:sz w:val="18"/>
                <w:szCs w:val="18"/>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3674FC" w:rsidRPr="00461241" w:rsidTr="00D07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rsidR="003674FC" w:rsidRPr="00090A71" w:rsidRDefault="003674FC" w:rsidP="00090A71">
            <w:pPr>
              <w:spacing w:before="120" w:after="120"/>
              <w:rPr>
                <w:sz w:val="22"/>
                <w:szCs w:val="22"/>
              </w:rPr>
            </w:pPr>
            <w:r w:rsidRPr="00090A71">
              <w:rPr>
                <w:b/>
                <w:i/>
                <w:sz w:val="22"/>
                <w:szCs w:val="22"/>
              </w:rPr>
              <w:t>Work instructions</w:t>
            </w:r>
            <w:r w:rsidRPr="00090A71">
              <w:rPr>
                <w:sz w:val="22"/>
                <w:szCs w:val="22"/>
              </w:rPr>
              <w:t xml:space="preserve"> may include:</w:t>
            </w:r>
          </w:p>
        </w:tc>
        <w:tc>
          <w:tcPr>
            <w:tcW w:w="6626" w:type="dxa"/>
            <w:tcBorders>
              <w:top w:val="nil"/>
              <w:left w:val="nil"/>
              <w:bottom w:val="nil"/>
              <w:right w:val="nil"/>
            </w:tcBorders>
          </w:tcPr>
          <w:p w:rsidR="003674FC" w:rsidRPr="00F65070" w:rsidRDefault="003674FC" w:rsidP="00CC227D">
            <w:pPr>
              <w:pStyle w:val="CTBB"/>
            </w:pPr>
            <w:r w:rsidRPr="00F65070">
              <w:t>plans</w:t>
            </w:r>
          </w:p>
          <w:p w:rsidR="003674FC" w:rsidRPr="00F65070" w:rsidRDefault="00560052" w:rsidP="00CC227D">
            <w:pPr>
              <w:pStyle w:val="CTBB"/>
            </w:pPr>
            <w:r w:rsidRPr="00F65070">
              <w:t>specifications</w:t>
            </w:r>
          </w:p>
          <w:p w:rsidR="003674FC" w:rsidRPr="00461241" w:rsidRDefault="003674FC" w:rsidP="00CC227D">
            <w:pPr>
              <w:pStyle w:val="CTBB"/>
            </w:pPr>
            <w:r w:rsidRPr="00F65070">
              <w:t>quality requirements</w:t>
            </w:r>
            <w:r w:rsidR="00592CC7">
              <w:t>.</w:t>
            </w:r>
          </w:p>
        </w:tc>
      </w:tr>
      <w:tr w:rsidR="00215B50" w:rsidRPr="00461241" w:rsidTr="00D07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rsidR="00215B50" w:rsidRPr="00090A71" w:rsidRDefault="00C650D4" w:rsidP="00090A71">
            <w:pPr>
              <w:spacing w:before="120" w:after="120"/>
              <w:rPr>
                <w:sz w:val="22"/>
                <w:szCs w:val="22"/>
              </w:rPr>
            </w:pPr>
            <w:r>
              <w:rPr>
                <w:b/>
                <w:i/>
                <w:sz w:val="22"/>
                <w:szCs w:val="22"/>
              </w:rPr>
              <w:t>Sources</w:t>
            </w:r>
            <w:r w:rsidRPr="00090A71">
              <w:rPr>
                <w:sz w:val="22"/>
                <w:szCs w:val="22"/>
              </w:rPr>
              <w:t xml:space="preserve"> </w:t>
            </w:r>
            <w:r w:rsidR="003674FC" w:rsidRPr="00090A71">
              <w:rPr>
                <w:sz w:val="22"/>
                <w:szCs w:val="22"/>
              </w:rPr>
              <w:t>may</w:t>
            </w:r>
            <w:r w:rsidR="00B37D5E">
              <w:rPr>
                <w:sz w:val="22"/>
                <w:szCs w:val="22"/>
              </w:rPr>
              <w:t xml:space="preserve"> </w:t>
            </w:r>
            <w:r w:rsidR="0041673F" w:rsidRPr="00090A71">
              <w:rPr>
                <w:sz w:val="22"/>
                <w:szCs w:val="22"/>
              </w:rPr>
              <w:t>include:</w:t>
            </w:r>
          </w:p>
        </w:tc>
        <w:tc>
          <w:tcPr>
            <w:tcW w:w="6626" w:type="dxa"/>
            <w:tcBorders>
              <w:top w:val="nil"/>
              <w:left w:val="nil"/>
              <w:bottom w:val="nil"/>
              <w:right w:val="nil"/>
            </w:tcBorders>
          </w:tcPr>
          <w:p w:rsidR="0041673F" w:rsidRPr="00F65070" w:rsidRDefault="0041673F" w:rsidP="00CC227D">
            <w:pPr>
              <w:pStyle w:val="CTBB"/>
            </w:pPr>
            <w:r w:rsidRPr="00F65070">
              <w:t>diagrams or sketches</w:t>
            </w:r>
          </w:p>
          <w:p w:rsidR="0041673F" w:rsidRPr="00F65070" w:rsidRDefault="0041673F" w:rsidP="00CC227D">
            <w:pPr>
              <w:pStyle w:val="CTBB"/>
            </w:pPr>
            <w:r w:rsidRPr="00F65070">
              <w:t>instructions issued by authorised organisations or</w:t>
            </w:r>
            <w:r w:rsidR="007C1C24" w:rsidRPr="00F65070">
              <w:t xml:space="preserve"> </w:t>
            </w:r>
            <w:r w:rsidRPr="00F65070">
              <w:t>external personnel, such as architects, heritage</w:t>
            </w:r>
            <w:r w:rsidR="007C1C24" w:rsidRPr="00F65070">
              <w:t xml:space="preserve"> </w:t>
            </w:r>
            <w:r w:rsidRPr="00F65070">
              <w:t>organisations and clients</w:t>
            </w:r>
          </w:p>
          <w:p w:rsidR="0041673F" w:rsidRPr="00F65070" w:rsidRDefault="0041673F" w:rsidP="00CC227D">
            <w:pPr>
              <w:pStyle w:val="CTBB"/>
            </w:pPr>
            <w:r w:rsidRPr="00F65070">
              <w:t>manufacturer’s specifications and instructions where</w:t>
            </w:r>
            <w:r w:rsidR="007C1C24" w:rsidRPr="00F65070">
              <w:t xml:space="preserve"> </w:t>
            </w:r>
            <w:r w:rsidRPr="00F65070">
              <w:t>specified</w:t>
            </w:r>
          </w:p>
          <w:p w:rsidR="0041673F" w:rsidRPr="00F65070" w:rsidRDefault="0041673F" w:rsidP="00CC227D">
            <w:pPr>
              <w:pStyle w:val="CTBB"/>
            </w:pPr>
            <w:r w:rsidRPr="00F65070">
              <w:t>material safety data sheets (MSDS)</w:t>
            </w:r>
          </w:p>
          <w:p w:rsidR="0041673F" w:rsidRPr="00F65070" w:rsidRDefault="0041673F" w:rsidP="00CC227D">
            <w:pPr>
              <w:pStyle w:val="CTBB"/>
            </w:pPr>
            <w:r w:rsidRPr="00F65070">
              <w:t>memos</w:t>
            </w:r>
          </w:p>
          <w:p w:rsidR="0041673F" w:rsidRPr="00F65070" w:rsidRDefault="0041673F" w:rsidP="00CC227D">
            <w:pPr>
              <w:pStyle w:val="CTBB"/>
            </w:pPr>
            <w:r w:rsidRPr="00F65070">
              <w:t>relevant Australian standards</w:t>
            </w:r>
          </w:p>
          <w:p w:rsidR="0041673F" w:rsidRPr="00F65070" w:rsidRDefault="0041673F" w:rsidP="00CC227D">
            <w:pPr>
              <w:pStyle w:val="CTBB"/>
            </w:pPr>
            <w:r w:rsidRPr="00F65070">
              <w:t>safe work procedures relating to modelling, moulding</w:t>
            </w:r>
            <w:r w:rsidR="007C1C24" w:rsidRPr="00F65070">
              <w:t xml:space="preserve"> </w:t>
            </w:r>
            <w:r w:rsidRPr="00F65070">
              <w:t>and/or casting plaster features</w:t>
            </w:r>
            <w:r w:rsidR="00B773DD">
              <w:t xml:space="preserve"> and</w:t>
            </w:r>
            <w:r w:rsidRPr="00F65070">
              <w:t xml:space="preserve"> fixtures</w:t>
            </w:r>
          </w:p>
          <w:p w:rsidR="0041673F" w:rsidRPr="00F65070" w:rsidRDefault="0041673F" w:rsidP="00CC227D">
            <w:pPr>
              <w:pStyle w:val="CTBB"/>
            </w:pPr>
            <w:r w:rsidRPr="00F65070">
              <w:t>workplace signage</w:t>
            </w:r>
          </w:p>
          <w:p w:rsidR="0041673F" w:rsidRPr="00F65070" w:rsidRDefault="0041673F" w:rsidP="00CC227D">
            <w:pPr>
              <w:pStyle w:val="CTBB"/>
            </w:pPr>
            <w:r w:rsidRPr="00F65070">
              <w:t>verbal, written and graphical instructions</w:t>
            </w:r>
          </w:p>
          <w:p w:rsidR="0041673F" w:rsidRPr="00F65070" w:rsidRDefault="0041673F" w:rsidP="00CC227D">
            <w:pPr>
              <w:pStyle w:val="CTBB"/>
            </w:pPr>
            <w:r w:rsidRPr="00F65070">
              <w:t>work bulletins</w:t>
            </w:r>
          </w:p>
          <w:p w:rsidR="00215B50" w:rsidRPr="00461241" w:rsidRDefault="0041673F" w:rsidP="00CC227D">
            <w:pPr>
              <w:pStyle w:val="CTBB"/>
            </w:pPr>
            <w:r w:rsidRPr="00F65070">
              <w:t>work schedules, plans and specifications</w:t>
            </w:r>
            <w:r w:rsidRPr="00461241">
              <w:t>.</w:t>
            </w:r>
          </w:p>
        </w:tc>
      </w:tr>
      <w:tr w:rsidR="0041673F" w:rsidRPr="00461241" w:rsidTr="00D07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rsidR="0041673F" w:rsidRPr="00090A71" w:rsidRDefault="0041673F" w:rsidP="00090A71">
            <w:pPr>
              <w:spacing w:before="120" w:after="120"/>
              <w:rPr>
                <w:sz w:val="22"/>
                <w:szCs w:val="22"/>
              </w:rPr>
            </w:pPr>
            <w:r w:rsidRPr="00090A71">
              <w:rPr>
                <w:b/>
                <w:i/>
                <w:sz w:val="22"/>
                <w:szCs w:val="22"/>
              </w:rPr>
              <w:t>Scope of work</w:t>
            </w:r>
            <w:r w:rsidRPr="00090A71">
              <w:rPr>
                <w:sz w:val="22"/>
                <w:szCs w:val="22"/>
              </w:rPr>
              <w:t xml:space="preserve"> </w:t>
            </w:r>
            <w:r w:rsidR="003674FC" w:rsidRPr="00090A71">
              <w:rPr>
                <w:sz w:val="22"/>
                <w:szCs w:val="22"/>
              </w:rPr>
              <w:t xml:space="preserve">may </w:t>
            </w:r>
            <w:r w:rsidRPr="00090A71">
              <w:rPr>
                <w:sz w:val="22"/>
                <w:szCs w:val="22"/>
              </w:rPr>
              <w:t>include:</w:t>
            </w:r>
          </w:p>
        </w:tc>
        <w:tc>
          <w:tcPr>
            <w:tcW w:w="6626" w:type="dxa"/>
            <w:tcBorders>
              <w:top w:val="nil"/>
              <w:left w:val="nil"/>
              <w:bottom w:val="nil"/>
              <w:right w:val="nil"/>
            </w:tcBorders>
          </w:tcPr>
          <w:p w:rsidR="0041673F" w:rsidRPr="00F65070" w:rsidRDefault="0041673F" w:rsidP="00CC227D">
            <w:pPr>
              <w:pStyle w:val="CTBB"/>
            </w:pPr>
            <w:r w:rsidRPr="00F65070">
              <w:t>manufacturing moulds suitable for the production of</w:t>
            </w:r>
            <w:r w:rsidR="007C1C24" w:rsidRPr="00F65070">
              <w:t xml:space="preserve"> </w:t>
            </w:r>
            <w:r w:rsidRPr="00F65070">
              <w:t>features in low, medium or high relief</w:t>
            </w:r>
            <w:r w:rsidR="007C1C24" w:rsidRPr="00F65070">
              <w:t xml:space="preserve"> </w:t>
            </w:r>
          </w:p>
          <w:p w:rsidR="0041673F" w:rsidRPr="00461241" w:rsidRDefault="0041673F" w:rsidP="00B773DD">
            <w:pPr>
              <w:pStyle w:val="CTBB"/>
            </w:pPr>
            <w:r w:rsidRPr="00F65070">
              <w:t>moulds may be made of plaster, fibreglass, synthetic</w:t>
            </w:r>
            <w:r w:rsidR="007C1C24" w:rsidRPr="00F65070">
              <w:t xml:space="preserve"> </w:t>
            </w:r>
            <w:r w:rsidRPr="00F65070">
              <w:t>rubber or metal and may consist of</w:t>
            </w:r>
            <w:r w:rsidR="007C1C24" w:rsidRPr="00F65070">
              <w:t xml:space="preserve"> </w:t>
            </w:r>
            <w:r w:rsidRPr="00F65070">
              <w:t>one/multiple piece moulds, flexible moulds and</w:t>
            </w:r>
            <w:r w:rsidR="007C1C24" w:rsidRPr="00F65070">
              <w:t xml:space="preserve"> </w:t>
            </w:r>
            <w:r w:rsidRPr="00F65070">
              <w:t>running moulds</w:t>
            </w:r>
            <w:r w:rsidRPr="00461241">
              <w:t>.</w:t>
            </w:r>
          </w:p>
        </w:tc>
      </w:tr>
      <w:tr w:rsidR="0041673F" w:rsidRPr="00461241" w:rsidTr="00D07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rsidR="0041673F" w:rsidRPr="00090A71" w:rsidRDefault="0041673F" w:rsidP="00090A71">
            <w:pPr>
              <w:spacing w:before="120" w:after="120"/>
              <w:rPr>
                <w:sz w:val="22"/>
                <w:szCs w:val="22"/>
              </w:rPr>
            </w:pPr>
            <w:r w:rsidRPr="00090A71">
              <w:rPr>
                <w:b/>
                <w:i/>
                <w:sz w:val="22"/>
                <w:szCs w:val="22"/>
              </w:rPr>
              <w:t>OHS</w:t>
            </w:r>
            <w:r w:rsidR="003674FC" w:rsidRPr="00090A71">
              <w:rPr>
                <w:b/>
                <w:i/>
                <w:sz w:val="22"/>
                <w:szCs w:val="22"/>
              </w:rPr>
              <w:t>/WHS</w:t>
            </w:r>
            <w:r w:rsidR="003674FC" w:rsidRPr="00090A71">
              <w:rPr>
                <w:sz w:val="22"/>
                <w:szCs w:val="22"/>
              </w:rPr>
              <w:t xml:space="preserve"> may include:</w:t>
            </w:r>
          </w:p>
        </w:tc>
        <w:tc>
          <w:tcPr>
            <w:tcW w:w="6626" w:type="dxa"/>
            <w:tcBorders>
              <w:top w:val="nil"/>
              <w:left w:val="nil"/>
              <w:bottom w:val="nil"/>
              <w:right w:val="nil"/>
            </w:tcBorders>
          </w:tcPr>
          <w:p w:rsidR="00E52633" w:rsidRPr="001D023A" w:rsidRDefault="00605D66" w:rsidP="00CC227D">
            <w:pPr>
              <w:pStyle w:val="CTBB"/>
            </w:pPr>
            <w:r w:rsidRPr="00B773DD">
              <w:t>s</w:t>
            </w:r>
            <w:r w:rsidR="00E52633" w:rsidRPr="00B773DD">
              <w:t>tate or</w:t>
            </w:r>
            <w:r w:rsidR="00E52633" w:rsidRPr="001D023A">
              <w:t xml:space="preserve"> territory legislation and regulations</w:t>
            </w:r>
          </w:p>
          <w:p w:rsidR="0041673F" w:rsidRPr="001D023A" w:rsidRDefault="0041673F" w:rsidP="00CC227D">
            <w:pPr>
              <w:pStyle w:val="CTBB"/>
            </w:pPr>
            <w:r w:rsidRPr="001D023A">
              <w:t>emergency procedures, including</w:t>
            </w:r>
            <w:r w:rsidR="007C1C24" w:rsidRPr="001D023A">
              <w:t xml:space="preserve"> </w:t>
            </w:r>
            <w:r w:rsidRPr="001D023A">
              <w:t>extinguishing fires, organisational first aid</w:t>
            </w:r>
            <w:r w:rsidR="007C1C24" w:rsidRPr="001D023A">
              <w:t xml:space="preserve"> </w:t>
            </w:r>
            <w:r w:rsidRPr="001D023A">
              <w:t>requirements and evacuation</w:t>
            </w:r>
          </w:p>
          <w:p w:rsidR="0041673F" w:rsidRPr="001D023A" w:rsidRDefault="0041673F" w:rsidP="00CC227D">
            <w:pPr>
              <w:pStyle w:val="CTBB"/>
            </w:pPr>
            <w:r w:rsidRPr="001D023A">
              <w:t>handling activities that may require the</w:t>
            </w:r>
            <w:r w:rsidR="007C1C24" w:rsidRPr="001D023A">
              <w:t xml:space="preserve"> </w:t>
            </w:r>
            <w:r w:rsidRPr="001D023A">
              <w:t>assistance of others or the use of manual or</w:t>
            </w:r>
            <w:r w:rsidR="007C1C24" w:rsidRPr="001D023A">
              <w:t xml:space="preserve"> </w:t>
            </w:r>
            <w:r w:rsidRPr="001D023A">
              <w:t xml:space="preserve">mechanical lifting devices </w:t>
            </w:r>
            <w:r w:rsidR="00E4022F">
              <w:t xml:space="preserve">due to </w:t>
            </w:r>
            <w:r w:rsidRPr="001D023A">
              <w:t>size, weight</w:t>
            </w:r>
            <w:r w:rsidR="007C1C24" w:rsidRPr="001D023A">
              <w:t xml:space="preserve"> </w:t>
            </w:r>
            <w:r w:rsidRPr="001D023A">
              <w:t>or other issues, such as disability</w:t>
            </w:r>
          </w:p>
          <w:p w:rsidR="0041673F" w:rsidRPr="001D023A" w:rsidRDefault="0041673F" w:rsidP="00CC227D">
            <w:pPr>
              <w:pStyle w:val="CTBB"/>
            </w:pPr>
            <w:r w:rsidRPr="001D023A">
              <w:t>hazard control</w:t>
            </w:r>
          </w:p>
          <w:p w:rsidR="0041673F" w:rsidRPr="001D023A" w:rsidRDefault="0041673F" w:rsidP="00CC227D">
            <w:pPr>
              <w:pStyle w:val="CTBB"/>
            </w:pPr>
            <w:r w:rsidRPr="001D023A">
              <w:t>hazardous materials and substances including</w:t>
            </w:r>
            <w:r w:rsidR="007C1C24" w:rsidRPr="001D023A">
              <w:t xml:space="preserve"> </w:t>
            </w:r>
            <w:r w:rsidRPr="001D023A">
              <w:t>cement, lime and additives</w:t>
            </w:r>
          </w:p>
          <w:p w:rsidR="0041673F" w:rsidRPr="00461241" w:rsidRDefault="0041673F" w:rsidP="00CC227D">
            <w:pPr>
              <w:pStyle w:val="CTBB"/>
            </w:pPr>
            <w:r w:rsidRPr="001D023A">
              <w:t>organisational first aid</w:t>
            </w:r>
          </w:p>
        </w:tc>
      </w:tr>
    </w:tbl>
    <w:p w:rsidR="002A7A02" w:rsidRPr="00090A71" w:rsidRDefault="002A7A02">
      <w:pPr>
        <w:rPr>
          <w:sz w:val="4"/>
          <w:szCs w:val="4"/>
        </w:rPr>
      </w:pPr>
      <w:r w:rsidRPr="00090A71">
        <w:rPr>
          <w:sz w:val="4"/>
          <w:szCs w:val="4"/>
        </w:rPr>
        <w:br w:type="page"/>
      </w:r>
    </w:p>
    <w:p w:rsidR="00AB2A94" w:rsidRPr="00AB2A94" w:rsidRDefault="00AB2A9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4"/>
        <w:gridCol w:w="6626"/>
      </w:tblGrid>
      <w:tr w:rsidR="002A7A02" w:rsidRPr="00461241" w:rsidTr="00EB60E8">
        <w:trPr>
          <w:trHeight w:val="4779"/>
        </w:trPr>
        <w:tc>
          <w:tcPr>
            <w:tcW w:w="2554" w:type="dxa"/>
            <w:tcBorders>
              <w:top w:val="nil"/>
              <w:left w:val="nil"/>
              <w:bottom w:val="nil"/>
              <w:right w:val="nil"/>
            </w:tcBorders>
          </w:tcPr>
          <w:p w:rsidR="002A7A02" w:rsidRPr="00090A71" w:rsidRDefault="002A7A02" w:rsidP="00090A71">
            <w:pPr>
              <w:spacing w:before="120" w:after="120"/>
              <w:rPr>
                <w:sz w:val="22"/>
                <w:szCs w:val="22"/>
              </w:rPr>
            </w:pPr>
            <w:r w:rsidRPr="00090A71">
              <w:rPr>
                <w:b/>
                <w:i/>
                <w:sz w:val="22"/>
                <w:szCs w:val="22"/>
              </w:rPr>
              <w:t>OHS</w:t>
            </w:r>
            <w:r w:rsidR="003674FC" w:rsidRPr="00090A71">
              <w:rPr>
                <w:b/>
                <w:i/>
                <w:sz w:val="22"/>
                <w:szCs w:val="22"/>
              </w:rPr>
              <w:t>/WHS</w:t>
            </w:r>
            <w:r w:rsidR="003674FC" w:rsidRPr="00090A71">
              <w:rPr>
                <w:sz w:val="22"/>
                <w:szCs w:val="22"/>
              </w:rPr>
              <w:t xml:space="preserve"> may include:</w:t>
            </w:r>
            <w:r w:rsidRPr="00090A71">
              <w:rPr>
                <w:sz w:val="22"/>
                <w:szCs w:val="22"/>
              </w:rPr>
              <w:t xml:space="preserve"> </w:t>
            </w:r>
            <w:r w:rsidRPr="00090A71">
              <w:rPr>
                <w:sz w:val="22"/>
                <w:szCs w:val="22"/>
              </w:rPr>
              <w:br/>
              <w:t>(Continued)</w:t>
            </w:r>
          </w:p>
        </w:tc>
        <w:tc>
          <w:tcPr>
            <w:tcW w:w="6626" w:type="dxa"/>
            <w:tcBorders>
              <w:top w:val="nil"/>
              <w:left w:val="nil"/>
              <w:bottom w:val="nil"/>
              <w:right w:val="nil"/>
            </w:tcBorders>
          </w:tcPr>
          <w:p w:rsidR="002A7A02" w:rsidRPr="001D023A" w:rsidRDefault="002A7A02" w:rsidP="00CC227D">
            <w:pPr>
              <w:pStyle w:val="CTBB"/>
            </w:pPr>
            <w:r w:rsidRPr="001D023A">
              <w:t>personal protective equipment (PPE) prescribed under legislation, regulations and workplace policy and practices</w:t>
            </w:r>
          </w:p>
          <w:p w:rsidR="002A7A02" w:rsidRPr="001D023A" w:rsidRDefault="002A7A02" w:rsidP="00CC227D">
            <w:pPr>
              <w:pStyle w:val="CTBB"/>
            </w:pPr>
            <w:r w:rsidRPr="001D023A">
              <w:t>safe operating procedures, including the conduct of operational risk assessment and treatments associated with:</w:t>
            </w:r>
          </w:p>
          <w:p w:rsidR="002A7A02" w:rsidRPr="00461241" w:rsidRDefault="002A7A02" w:rsidP="00090A71">
            <w:pPr>
              <w:pStyle w:val="CBD"/>
            </w:pPr>
            <w:r w:rsidRPr="00461241">
              <w:t>lighting</w:t>
            </w:r>
          </w:p>
          <w:p w:rsidR="002A7A02" w:rsidRPr="00461241" w:rsidRDefault="002A7A02" w:rsidP="00090A71">
            <w:pPr>
              <w:pStyle w:val="CBD"/>
            </w:pPr>
            <w:r w:rsidRPr="00461241">
              <w:t>power equipment</w:t>
            </w:r>
          </w:p>
          <w:p w:rsidR="002A7A02" w:rsidRPr="00461241" w:rsidRDefault="002A7A02" w:rsidP="00090A71">
            <w:pPr>
              <w:pStyle w:val="CBD"/>
            </w:pPr>
            <w:r w:rsidRPr="00461241">
              <w:t>power leads</w:t>
            </w:r>
          </w:p>
          <w:p w:rsidR="002A7A02" w:rsidRPr="00461241" w:rsidRDefault="002A7A02" w:rsidP="00090A71">
            <w:pPr>
              <w:pStyle w:val="CBD"/>
            </w:pPr>
            <w:r w:rsidRPr="00461241">
              <w:t>trip hazards</w:t>
            </w:r>
          </w:p>
          <w:p w:rsidR="002A7A02" w:rsidRPr="00461241" w:rsidRDefault="002A7A02" w:rsidP="00090A71">
            <w:pPr>
              <w:pStyle w:val="CBD"/>
            </w:pPr>
            <w:r w:rsidRPr="00461241">
              <w:t>work site visitors and the public</w:t>
            </w:r>
          </w:p>
          <w:p w:rsidR="002A7A02" w:rsidRPr="00461241" w:rsidRDefault="002A7A02" w:rsidP="00090A71">
            <w:pPr>
              <w:pStyle w:val="CBD"/>
            </w:pPr>
            <w:r w:rsidRPr="00461241">
              <w:t>working in close proximity to others</w:t>
            </w:r>
          </w:p>
          <w:p w:rsidR="002A7A02" w:rsidRPr="00461241" w:rsidRDefault="002A7A02" w:rsidP="00090A71">
            <w:pPr>
              <w:pStyle w:val="CBD"/>
            </w:pPr>
            <w:r w:rsidRPr="00461241">
              <w:t>use of fire fighting equipment</w:t>
            </w:r>
          </w:p>
          <w:p w:rsidR="002A7A02" w:rsidRPr="00461241" w:rsidRDefault="002A7A02" w:rsidP="00090A71">
            <w:pPr>
              <w:pStyle w:val="CBD"/>
            </w:pPr>
            <w:r w:rsidRPr="00461241">
              <w:t>use of tools and equipment</w:t>
            </w:r>
            <w:r w:rsidR="00E4022F">
              <w:t>.</w:t>
            </w:r>
          </w:p>
        </w:tc>
      </w:tr>
      <w:tr w:rsidR="0041673F" w:rsidRPr="00461241" w:rsidTr="00AB2A94">
        <w:trPr>
          <w:trHeight w:val="8519"/>
        </w:trPr>
        <w:tc>
          <w:tcPr>
            <w:tcW w:w="2554" w:type="dxa"/>
            <w:tcBorders>
              <w:top w:val="nil"/>
              <w:left w:val="nil"/>
              <w:bottom w:val="nil"/>
              <w:right w:val="nil"/>
            </w:tcBorders>
          </w:tcPr>
          <w:p w:rsidR="0041673F" w:rsidRPr="00090A71" w:rsidRDefault="0041673F" w:rsidP="00090A71">
            <w:pPr>
              <w:spacing w:before="120" w:after="120"/>
              <w:rPr>
                <w:sz w:val="22"/>
                <w:szCs w:val="22"/>
              </w:rPr>
            </w:pPr>
            <w:r w:rsidRPr="00090A71">
              <w:rPr>
                <w:b/>
                <w:i/>
                <w:sz w:val="22"/>
                <w:szCs w:val="22"/>
              </w:rPr>
              <w:t>Tools and equipment</w:t>
            </w:r>
            <w:r w:rsidRPr="00090A71">
              <w:rPr>
                <w:sz w:val="22"/>
                <w:szCs w:val="22"/>
              </w:rPr>
              <w:t xml:space="preserve"> may</w:t>
            </w:r>
            <w:r w:rsidR="007C1C24" w:rsidRPr="00090A71">
              <w:rPr>
                <w:sz w:val="22"/>
                <w:szCs w:val="22"/>
              </w:rPr>
              <w:t xml:space="preserve"> </w:t>
            </w:r>
            <w:r w:rsidRPr="00090A71">
              <w:rPr>
                <w:sz w:val="22"/>
                <w:szCs w:val="22"/>
              </w:rPr>
              <w:t>include</w:t>
            </w:r>
            <w:r w:rsidR="003674FC" w:rsidRPr="00090A71">
              <w:rPr>
                <w:sz w:val="22"/>
                <w:szCs w:val="22"/>
              </w:rPr>
              <w:t>:</w:t>
            </w:r>
            <w:r w:rsidRPr="00090A71">
              <w:rPr>
                <w:sz w:val="22"/>
                <w:szCs w:val="22"/>
              </w:rPr>
              <w:t xml:space="preserve"> </w:t>
            </w:r>
          </w:p>
        </w:tc>
        <w:tc>
          <w:tcPr>
            <w:tcW w:w="6626" w:type="dxa"/>
            <w:tcBorders>
              <w:top w:val="nil"/>
              <w:left w:val="nil"/>
              <w:bottom w:val="nil"/>
              <w:right w:val="nil"/>
            </w:tcBorders>
          </w:tcPr>
          <w:p w:rsidR="0041673F" w:rsidRPr="00F65070" w:rsidRDefault="0041673F" w:rsidP="00CC227D">
            <w:pPr>
              <w:pStyle w:val="CTBB"/>
            </w:pPr>
            <w:r w:rsidRPr="00F65070">
              <w:t>modelling and carving tools</w:t>
            </w:r>
          </w:p>
          <w:p w:rsidR="0041673F" w:rsidRPr="00F65070" w:rsidRDefault="0041673F" w:rsidP="00CC227D">
            <w:pPr>
              <w:pStyle w:val="CTBB"/>
            </w:pPr>
            <w:r w:rsidRPr="00F65070">
              <w:t>hand/electric saws</w:t>
            </w:r>
          </w:p>
          <w:p w:rsidR="0041673F" w:rsidRPr="00F65070" w:rsidRDefault="0041673F" w:rsidP="00CC227D">
            <w:pPr>
              <w:pStyle w:val="CTBB"/>
            </w:pPr>
            <w:r w:rsidRPr="00F65070">
              <w:t>measuring tape/rulers</w:t>
            </w:r>
          </w:p>
          <w:p w:rsidR="0041673F" w:rsidRPr="00F65070" w:rsidRDefault="0041673F" w:rsidP="00CC227D">
            <w:pPr>
              <w:pStyle w:val="CTBB"/>
            </w:pPr>
            <w:r w:rsidRPr="00F65070">
              <w:t>tin snips</w:t>
            </w:r>
          </w:p>
          <w:p w:rsidR="0041673F" w:rsidRPr="00F65070" w:rsidRDefault="0041673F" w:rsidP="00CC227D">
            <w:pPr>
              <w:pStyle w:val="CTBB"/>
            </w:pPr>
            <w:r w:rsidRPr="00F65070">
              <w:t>squares</w:t>
            </w:r>
          </w:p>
          <w:p w:rsidR="0041673F" w:rsidRPr="00F65070" w:rsidRDefault="0041673F" w:rsidP="00CC227D">
            <w:pPr>
              <w:pStyle w:val="CTBB"/>
            </w:pPr>
            <w:r w:rsidRPr="00F65070">
              <w:t>files</w:t>
            </w:r>
          </w:p>
          <w:p w:rsidR="0041673F" w:rsidRPr="00F65070" w:rsidRDefault="0041673F" w:rsidP="00CC227D">
            <w:pPr>
              <w:pStyle w:val="CTBB"/>
            </w:pPr>
            <w:r w:rsidRPr="00F65070">
              <w:t>joint rules</w:t>
            </w:r>
          </w:p>
          <w:p w:rsidR="0041673F" w:rsidRPr="00F65070" w:rsidRDefault="0041673F" w:rsidP="00CC227D">
            <w:pPr>
              <w:pStyle w:val="CTBB"/>
            </w:pPr>
            <w:r w:rsidRPr="00F65070">
              <w:t>electric screw guns</w:t>
            </w:r>
          </w:p>
          <w:p w:rsidR="0041673F" w:rsidRPr="00F65070" w:rsidRDefault="0041673F" w:rsidP="00CC227D">
            <w:pPr>
              <w:pStyle w:val="CTBB"/>
            </w:pPr>
            <w:r w:rsidRPr="00F65070">
              <w:t>straight edges</w:t>
            </w:r>
          </w:p>
          <w:p w:rsidR="0041673F" w:rsidRPr="00F65070" w:rsidRDefault="0041673F" w:rsidP="00CC227D">
            <w:pPr>
              <w:pStyle w:val="CTBB"/>
            </w:pPr>
            <w:r w:rsidRPr="00F65070">
              <w:t>drills</w:t>
            </w:r>
          </w:p>
          <w:p w:rsidR="0041673F" w:rsidRPr="00F65070" w:rsidRDefault="0041673F" w:rsidP="00CC227D">
            <w:pPr>
              <w:pStyle w:val="CTBB"/>
            </w:pPr>
            <w:r w:rsidRPr="00F65070">
              <w:t>hammers</w:t>
            </w:r>
          </w:p>
          <w:p w:rsidR="0041673F" w:rsidRPr="00F65070" w:rsidRDefault="0041673F" w:rsidP="00CC227D">
            <w:pPr>
              <w:pStyle w:val="CTBB"/>
            </w:pPr>
            <w:r w:rsidRPr="00F65070">
              <w:t>power leads</w:t>
            </w:r>
          </w:p>
          <w:p w:rsidR="0041673F" w:rsidRPr="00F65070" w:rsidRDefault="0041673F" w:rsidP="00CC227D">
            <w:pPr>
              <w:pStyle w:val="CTBB"/>
            </w:pPr>
            <w:r w:rsidRPr="00F65070">
              <w:t>broad knives</w:t>
            </w:r>
          </w:p>
          <w:p w:rsidR="0041673F" w:rsidRPr="00F65070" w:rsidRDefault="0041673F" w:rsidP="00CC227D">
            <w:pPr>
              <w:pStyle w:val="CTBB"/>
            </w:pPr>
            <w:r w:rsidRPr="00F65070">
              <w:t>paint brushes</w:t>
            </w:r>
          </w:p>
          <w:p w:rsidR="0041673F" w:rsidRPr="00F65070" w:rsidRDefault="0041673F" w:rsidP="00CC227D">
            <w:pPr>
              <w:pStyle w:val="CTBB"/>
            </w:pPr>
            <w:r w:rsidRPr="00F65070">
              <w:t>retractable/packing case knives</w:t>
            </w:r>
          </w:p>
          <w:p w:rsidR="0041673F" w:rsidRPr="00F65070" w:rsidRDefault="0041673F" w:rsidP="00CC227D">
            <w:pPr>
              <w:pStyle w:val="CTBB"/>
            </w:pPr>
            <w:r w:rsidRPr="00F65070">
              <w:t>sponges</w:t>
            </w:r>
          </w:p>
          <w:p w:rsidR="0041673F" w:rsidRPr="00F65070" w:rsidRDefault="0041673F" w:rsidP="00CC227D">
            <w:pPr>
              <w:pStyle w:val="CTBB"/>
            </w:pPr>
            <w:r w:rsidRPr="00F65070">
              <w:t>chisels</w:t>
            </w:r>
          </w:p>
          <w:p w:rsidR="0041673F" w:rsidRPr="00F65070" w:rsidRDefault="0041673F" w:rsidP="00CC227D">
            <w:pPr>
              <w:pStyle w:val="CTBB"/>
            </w:pPr>
            <w:r w:rsidRPr="00F65070">
              <w:t>buckets</w:t>
            </w:r>
          </w:p>
          <w:p w:rsidR="0041673F" w:rsidRPr="00F65070" w:rsidRDefault="0041673F" w:rsidP="00CC227D">
            <w:pPr>
              <w:pStyle w:val="CTBB"/>
            </w:pPr>
            <w:r w:rsidRPr="00F65070">
              <w:t>leaf/small tools</w:t>
            </w:r>
          </w:p>
          <w:p w:rsidR="0041673F" w:rsidRPr="00E4022F" w:rsidRDefault="0041673F" w:rsidP="00CC227D">
            <w:pPr>
              <w:pStyle w:val="CTBB"/>
            </w:pPr>
            <w:r w:rsidRPr="00F65070">
              <w:t>broom</w:t>
            </w:r>
            <w:r w:rsidRPr="00E4022F">
              <w:t>s</w:t>
            </w:r>
          </w:p>
          <w:p w:rsidR="00E4022F" w:rsidRPr="00E4022F" w:rsidRDefault="00E4022F" w:rsidP="00CC227D">
            <w:pPr>
              <w:pStyle w:val="CTBB"/>
            </w:pPr>
            <w:r>
              <w:t>pins</w:t>
            </w:r>
          </w:p>
          <w:p w:rsidR="00E4022F" w:rsidRPr="00461241" w:rsidRDefault="00E4022F" w:rsidP="00CC227D">
            <w:pPr>
              <w:pStyle w:val="CTBB"/>
            </w:pPr>
            <w:r>
              <w:t>gig stick</w:t>
            </w:r>
          </w:p>
        </w:tc>
      </w:tr>
    </w:tbl>
    <w:p w:rsidR="00AB2A94" w:rsidRPr="00AB2A94" w:rsidRDefault="00AB2A9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4"/>
        <w:gridCol w:w="6626"/>
      </w:tblGrid>
      <w:tr w:rsidR="0001052C" w:rsidRPr="00461241" w:rsidTr="00D071F3">
        <w:tc>
          <w:tcPr>
            <w:tcW w:w="2554" w:type="dxa"/>
            <w:tcBorders>
              <w:top w:val="nil"/>
              <w:left w:val="nil"/>
              <w:bottom w:val="nil"/>
              <w:right w:val="nil"/>
            </w:tcBorders>
          </w:tcPr>
          <w:p w:rsidR="0001052C" w:rsidRPr="00090A71" w:rsidRDefault="0001052C" w:rsidP="00090A71">
            <w:pPr>
              <w:spacing w:before="120" w:after="120"/>
              <w:rPr>
                <w:sz w:val="22"/>
                <w:szCs w:val="22"/>
              </w:rPr>
            </w:pPr>
          </w:p>
        </w:tc>
        <w:tc>
          <w:tcPr>
            <w:tcW w:w="6626" w:type="dxa"/>
            <w:tcBorders>
              <w:top w:val="nil"/>
              <w:left w:val="nil"/>
              <w:bottom w:val="nil"/>
              <w:right w:val="nil"/>
            </w:tcBorders>
          </w:tcPr>
          <w:p w:rsidR="0001052C" w:rsidRPr="00F65070" w:rsidRDefault="0001052C" w:rsidP="00CC227D">
            <w:pPr>
              <w:pStyle w:val="CTBB"/>
            </w:pPr>
            <w:r w:rsidRPr="00F65070">
              <w:t>mitre boxes</w:t>
            </w:r>
          </w:p>
          <w:p w:rsidR="0001052C" w:rsidRPr="00F65070" w:rsidRDefault="0001052C" w:rsidP="00CC227D">
            <w:pPr>
              <w:pStyle w:val="CTBB"/>
            </w:pPr>
            <w:r w:rsidRPr="00F65070">
              <w:t>plasterer’s trowels</w:t>
            </w:r>
          </w:p>
          <w:p w:rsidR="0001052C" w:rsidRPr="00F65070" w:rsidRDefault="0001052C" w:rsidP="00CC227D">
            <w:pPr>
              <w:pStyle w:val="CTBB"/>
            </w:pPr>
            <w:r w:rsidRPr="00F65070">
              <w:t>mobile phones</w:t>
            </w:r>
          </w:p>
          <w:p w:rsidR="0001052C" w:rsidRPr="00461241" w:rsidRDefault="00E4022F" w:rsidP="00CC227D">
            <w:pPr>
              <w:pStyle w:val="CTBB"/>
            </w:pPr>
            <w:r>
              <w:t>two-</w:t>
            </w:r>
            <w:r w:rsidR="0001052C" w:rsidRPr="00F65070">
              <w:t>way communication equipment</w:t>
            </w:r>
            <w:r>
              <w:t>.</w:t>
            </w:r>
          </w:p>
        </w:tc>
      </w:tr>
      <w:tr w:rsidR="0041673F" w:rsidRPr="00461241" w:rsidTr="00D071F3">
        <w:tc>
          <w:tcPr>
            <w:tcW w:w="2554" w:type="dxa"/>
            <w:tcBorders>
              <w:top w:val="nil"/>
              <w:left w:val="nil"/>
              <w:bottom w:val="nil"/>
              <w:right w:val="nil"/>
            </w:tcBorders>
          </w:tcPr>
          <w:p w:rsidR="0041673F" w:rsidRPr="00090A71" w:rsidRDefault="0041673F" w:rsidP="00090A71">
            <w:pPr>
              <w:spacing w:before="120" w:after="120"/>
              <w:rPr>
                <w:sz w:val="22"/>
                <w:szCs w:val="22"/>
              </w:rPr>
            </w:pPr>
            <w:r w:rsidRPr="00090A71">
              <w:rPr>
                <w:b/>
                <w:i/>
                <w:sz w:val="22"/>
                <w:szCs w:val="22"/>
              </w:rPr>
              <w:t>Materials</w:t>
            </w:r>
            <w:r w:rsidRPr="00090A71">
              <w:rPr>
                <w:sz w:val="22"/>
                <w:szCs w:val="22"/>
              </w:rPr>
              <w:t xml:space="preserve"> may include</w:t>
            </w:r>
            <w:r w:rsidR="003674FC" w:rsidRPr="00090A71">
              <w:rPr>
                <w:sz w:val="22"/>
                <w:szCs w:val="22"/>
              </w:rPr>
              <w:t>:</w:t>
            </w:r>
            <w:r w:rsidRPr="00090A71">
              <w:rPr>
                <w:sz w:val="22"/>
                <w:szCs w:val="22"/>
              </w:rPr>
              <w:t xml:space="preserve"> </w:t>
            </w:r>
          </w:p>
        </w:tc>
        <w:tc>
          <w:tcPr>
            <w:tcW w:w="6626" w:type="dxa"/>
            <w:tcBorders>
              <w:top w:val="nil"/>
              <w:left w:val="nil"/>
              <w:bottom w:val="nil"/>
              <w:right w:val="nil"/>
            </w:tcBorders>
          </w:tcPr>
          <w:p w:rsidR="0041673F" w:rsidRPr="00F65070" w:rsidRDefault="0041673F" w:rsidP="00CC227D">
            <w:pPr>
              <w:pStyle w:val="CTBB"/>
            </w:pPr>
            <w:r w:rsidRPr="00F65070">
              <w:t>casting plaster</w:t>
            </w:r>
          </w:p>
          <w:p w:rsidR="0041673F" w:rsidRPr="00F65070" w:rsidRDefault="0041673F" w:rsidP="00CC227D">
            <w:pPr>
              <w:pStyle w:val="CTBB"/>
            </w:pPr>
            <w:r w:rsidRPr="00F65070">
              <w:t>timber</w:t>
            </w:r>
          </w:p>
          <w:p w:rsidR="0041673F" w:rsidRPr="00F65070" w:rsidRDefault="0041673F" w:rsidP="00CC227D">
            <w:pPr>
              <w:pStyle w:val="CTBB"/>
            </w:pPr>
            <w:r w:rsidRPr="00F65070">
              <w:t>stopping plaster</w:t>
            </w:r>
          </w:p>
          <w:p w:rsidR="0041673F" w:rsidRPr="00F65070" w:rsidRDefault="0041673F" w:rsidP="00CC227D">
            <w:pPr>
              <w:pStyle w:val="CTBB"/>
            </w:pPr>
            <w:r w:rsidRPr="00F65070">
              <w:t>shellac</w:t>
            </w:r>
          </w:p>
          <w:p w:rsidR="0041673F" w:rsidRPr="00F65070" w:rsidRDefault="0041673F" w:rsidP="00CC227D">
            <w:pPr>
              <w:pStyle w:val="CTBB"/>
            </w:pPr>
            <w:r w:rsidRPr="00F65070">
              <w:t>fibre reinforcement</w:t>
            </w:r>
          </w:p>
          <w:p w:rsidR="0041673F" w:rsidRPr="00F65070" w:rsidRDefault="0041673F" w:rsidP="00CC227D">
            <w:pPr>
              <w:pStyle w:val="CTBB"/>
            </w:pPr>
            <w:r w:rsidRPr="00F65070">
              <w:t>sheet metal</w:t>
            </w:r>
          </w:p>
          <w:p w:rsidR="0041673F" w:rsidRPr="00F65070" w:rsidRDefault="0041673F" w:rsidP="00CC227D">
            <w:pPr>
              <w:pStyle w:val="CTBB"/>
            </w:pPr>
            <w:r w:rsidRPr="00F65070">
              <w:t>screws</w:t>
            </w:r>
          </w:p>
          <w:p w:rsidR="0041673F" w:rsidRPr="00461241" w:rsidRDefault="0041673F" w:rsidP="00CC227D">
            <w:pPr>
              <w:pStyle w:val="CTBB"/>
            </w:pPr>
            <w:r w:rsidRPr="00F65070">
              <w:t>nails</w:t>
            </w:r>
            <w:r w:rsidRPr="00461241">
              <w:t>.</w:t>
            </w:r>
          </w:p>
        </w:tc>
      </w:tr>
      <w:tr w:rsidR="0041673F" w:rsidRPr="00461241" w:rsidTr="00D071F3">
        <w:tc>
          <w:tcPr>
            <w:tcW w:w="2554" w:type="dxa"/>
            <w:tcBorders>
              <w:top w:val="nil"/>
              <w:left w:val="nil"/>
              <w:bottom w:val="nil"/>
              <w:right w:val="nil"/>
            </w:tcBorders>
          </w:tcPr>
          <w:p w:rsidR="0041673F" w:rsidRPr="00090A71" w:rsidRDefault="003674FC" w:rsidP="00090A71">
            <w:pPr>
              <w:spacing w:before="120" w:after="120"/>
              <w:rPr>
                <w:sz w:val="22"/>
                <w:szCs w:val="22"/>
              </w:rPr>
            </w:pPr>
            <w:r w:rsidRPr="00090A71">
              <w:rPr>
                <w:b/>
                <w:i/>
                <w:sz w:val="22"/>
                <w:szCs w:val="22"/>
              </w:rPr>
              <w:t>E</w:t>
            </w:r>
            <w:r w:rsidR="0041673F" w:rsidRPr="00090A71">
              <w:rPr>
                <w:b/>
                <w:i/>
                <w:sz w:val="22"/>
                <w:szCs w:val="22"/>
              </w:rPr>
              <w:t>nvironmental</w:t>
            </w:r>
            <w:r w:rsidR="007C1C24" w:rsidRPr="00090A71">
              <w:rPr>
                <w:b/>
                <w:i/>
                <w:sz w:val="22"/>
                <w:szCs w:val="22"/>
              </w:rPr>
              <w:t xml:space="preserve"> </w:t>
            </w:r>
            <w:r w:rsidR="0041673F" w:rsidRPr="00090A71">
              <w:rPr>
                <w:b/>
                <w:i/>
                <w:sz w:val="22"/>
                <w:szCs w:val="22"/>
              </w:rPr>
              <w:t>requirements</w:t>
            </w:r>
            <w:r w:rsidR="0041673F" w:rsidRPr="00090A71">
              <w:rPr>
                <w:sz w:val="22"/>
                <w:szCs w:val="22"/>
              </w:rPr>
              <w:t xml:space="preserve"> </w:t>
            </w:r>
            <w:r w:rsidRPr="00090A71">
              <w:rPr>
                <w:sz w:val="22"/>
                <w:szCs w:val="22"/>
              </w:rPr>
              <w:t xml:space="preserve">may </w:t>
            </w:r>
            <w:r w:rsidR="0041673F" w:rsidRPr="00090A71">
              <w:rPr>
                <w:sz w:val="22"/>
                <w:szCs w:val="22"/>
              </w:rPr>
              <w:t>include</w:t>
            </w:r>
            <w:r w:rsidRPr="00090A71">
              <w:rPr>
                <w:sz w:val="22"/>
                <w:szCs w:val="22"/>
              </w:rPr>
              <w:t>:</w:t>
            </w:r>
            <w:r w:rsidR="007C1C24" w:rsidRPr="00090A71">
              <w:rPr>
                <w:sz w:val="22"/>
                <w:szCs w:val="22"/>
              </w:rPr>
              <w:t xml:space="preserve"> </w:t>
            </w:r>
          </w:p>
        </w:tc>
        <w:tc>
          <w:tcPr>
            <w:tcW w:w="6626" w:type="dxa"/>
            <w:tcBorders>
              <w:top w:val="nil"/>
              <w:left w:val="nil"/>
              <w:bottom w:val="nil"/>
              <w:right w:val="nil"/>
            </w:tcBorders>
          </w:tcPr>
          <w:p w:rsidR="0041673F" w:rsidRPr="00F65070" w:rsidRDefault="0041673F" w:rsidP="00CC227D">
            <w:pPr>
              <w:pStyle w:val="CTBB"/>
            </w:pPr>
            <w:r w:rsidRPr="00F65070">
              <w:t>suppression of dust</w:t>
            </w:r>
          </w:p>
          <w:p w:rsidR="0041673F" w:rsidRPr="00F65070" w:rsidRDefault="0041673F" w:rsidP="00CC227D">
            <w:pPr>
              <w:pStyle w:val="CTBB"/>
            </w:pPr>
            <w:r w:rsidRPr="00F65070">
              <w:t>waste removal</w:t>
            </w:r>
          </w:p>
          <w:p w:rsidR="003E28ED" w:rsidRPr="00461241" w:rsidRDefault="0041673F" w:rsidP="00090A71">
            <w:pPr>
              <w:pStyle w:val="CTBB"/>
            </w:pPr>
            <w:r w:rsidRPr="00F65070">
              <w:t>stormwater protection</w:t>
            </w:r>
            <w:r w:rsidRPr="00461241">
              <w:t>.</w:t>
            </w:r>
          </w:p>
        </w:tc>
      </w:tr>
      <w:tr w:rsidR="0041673F" w:rsidRPr="00461241" w:rsidTr="00D071F3">
        <w:tc>
          <w:tcPr>
            <w:tcW w:w="2554" w:type="dxa"/>
            <w:tcBorders>
              <w:top w:val="nil"/>
              <w:left w:val="nil"/>
              <w:bottom w:val="nil"/>
              <w:right w:val="nil"/>
            </w:tcBorders>
          </w:tcPr>
          <w:p w:rsidR="0041673F" w:rsidRPr="00090A71" w:rsidRDefault="0041673F" w:rsidP="00090A71">
            <w:pPr>
              <w:spacing w:before="120" w:after="120"/>
              <w:rPr>
                <w:sz w:val="22"/>
                <w:szCs w:val="22"/>
              </w:rPr>
            </w:pPr>
            <w:r w:rsidRPr="00090A71">
              <w:rPr>
                <w:b/>
                <w:i/>
                <w:sz w:val="22"/>
                <w:szCs w:val="22"/>
              </w:rPr>
              <w:t>Mould making methods</w:t>
            </w:r>
            <w:r w:rsidR="007C1C24" w:rsidRPr="00090A71">
              <w:rPr>
                <w:sz w:val="22"/>
                <w:szCs w:val="22"/>
              </w:rPr>
              <w:t xml:space="preserve"> </w:t>
            </w:r>
            <w:r w:rsidR="003674FC" w:rsidRPr="00090A71">
              <w:rPr>
                <w:sz w:val="22"/>
                <w:szCs w:val="22"/>
              </w:rPr>
              <w:t xml:space="preserve">may </w:t>
            </w:r>
            <w:r w:rsidRPr="00090A71">
              <w:rPr>
                <w:sz w:val="22"/>
                <w:szCs w:val="22"/>
              </w:rPr>
              <w:t>include:</w:t>
            </w:r>
          </w:p>
        </w:tc>
        <w:tc>
          <w:tcPr>
            <w:tcW w:w="6626" w:type="dxa"/>
            <w:tcBorders>
              <w:top w:val="nil"/>
              <w:left w:val="nil"/>
              <w:bottom w:val="nil"/>
              <w:right w:val="nil"/>
            </w:tcBorders>
          </w:tcPr>
          <w:p w:rsidR="0041673F" w:rsidRPr="00F65070" w:rsidRDefault="0041673F" w:rsidP="00CC227D">
            <w:pPr>
              <w:pStyle w:val="CTBB"/>
            </w:pPr>
            <w:r w:rsidRPr="00F65070">
              <w:t>running moulds</w:t>
            </w:r>
          </w:p>
          <w:p w:rsidR="0041673F" w:rsidRPr="00F65070" w:rsidRDefault="0041673F" w:rsidP="00CC227D">
            <w:pPr>
              <w:pStyle w:val="CTBB"/>
            </w:pPr>
            <w:r w:rsidRPr="00F65070">
              <w:t>fibre reinforced plastic moulds</w:t>
            </w:r>
          </w:p>
          <w:p w:rsidR="0041673F" w:rsidRPr="00F65070" w:rsidRDefault="0041673F" w:rsidP="00CC227D">
            <w:pPr>
              <w:pStyle w:val="CTBB"/>
            </w:pPr>
            <w:r w:rsidRPr="00F65070">
              <w:t>one piece moulds</w:t>
            </w:r>
          </w:p>
          <w:p w:rsidR="0041673F" w:rsidRPr="00F65070" w:rsidRDefault="0041673F" w:rsidP="00CC227D">
            <w:pPr>
              <w:pStyle w:val="CTBB"/>
            </w:pPr>
            <w:r w:rsidRPr="00F65070">
              <w:t>flexible moulds</w:t>
            </w:r>
          </w:p>
          <w:p w:rsidR="0041673F" w:rsidRPr="00F65070" w:rsidRDefault="0041673F" w:rsidP="00CC227D">
            <w:pPr>
              <w:pStyle w:val="CTBB"/>
            </w:pPr>
            <w:r w:rsidRPr="00F65070">
              <w:t>piece moulds</w:t>
            </w:r>
          </w:p>
          <w:p w:rsidR="0041673F" w:rsidRPr="00461241" w:rsidRDefault="0041673F" w:rsidP="00CC227D">
            <w:pPr>
              <w:pStyle w:val="CTBB"/>
            </w:pPr>
            <w:r w:rsidRPr="00F65070">
              <w:t>waste moulds.</w:t>
            </w:r>
          </w:p>
        </w:tc>
      </w:tr>
      <w:tr w:rsidR="0041673F" w:rsidRPr="00461241" w:rsidTr="00D071F3">
        <w:tc>
          <w:tcPr>
            <w:tcW w:w="2554" w:type="dxa"/>
            <w:tcBorders>
              <w:top w:val="nil"/>
              <w:left w:val="nil"/>
              <w:bottom w:val="nil"/>
              <w:right w:val="nil"/>
            </w:tcBorders>
          </w:tcPr>
          <w:p w:rsidR="0041673F" w:rsidRPr="00090A71" w:rsidRDefault="0041673F" w:rsidP="00090A71">
            <w:pPr>
              <w:spacing w:before="120" w:after="120"/>
              <w:rPr>
                <w:sz w:val="22"/>
                <w:szCs w:val="22"/>
              </w:rPr>
            </w:pPr>
            <w:r w:rsidRPr="00090A71">
              <w:rPr>
                <w:b/>
                <w:i/>
                <w:sz w:val="22"/>
                <w:szCs w:val="22"/>
              </w:rPr>
              <w:t>Mould materials</w:t>
            </w:r>
            <w:r w:rsidRPr="00090A71">
              <w:rPr>
                <w:sz w:val="22"/>
                <w:szCs w:val="22"/>
              </w:rPr>
              <w:t xml:space="preserve"> </w:t>
            </w:r>
            <w:r w:rsidR="003674FC" w:rsidRPr="00090A71">
              <w:rPr>
                <w:sz w:val="22"/>
                <w:szCs w:val="22"/>
              </w:rPr>
              <w:t xml:space="preserve">may </w:t>
            </w:r>
            <w:r w:rsidRPr="00090A71">
              <w:rPr>
                <w:sz w:val="22"/>
                <w:szCs w:val="22"/>
              </w:rPr>
              <w:t>include</w:t>
            </w:r>
            <w:r w:rsidR="003674FC" w:rsidRPr="00090A71">
              <w:rPr>
                <w:sz w:val="22"/>
                <w:szCs w:val="22"/>
              </w:rPr>
              <w:t>:</w:t>
            </w:r>
            <w:r w:rsidRPr="00090A71">
              <w:rPr>
                <w:sz w:val="22"/>
                <w:szCs w:val="22"/>
              </w:rPr>
              <w:t xml:space="preserve"> </w:t>
            </w:r>
          </w:p>
        </w:tc>
        <w:tc>
          <w:tcPr>
            <w:tcW w:w="6626" w:type="dxa"/>
            <w:tcBorders>
              <w:top w:val="nil"/>
              <w:left w:val="nil"/>
              <w:bottom w:val="nil"/>
              <w:right w:val="nil"/>
            </w:tcBorders>
          </w:tcPr>
          <w:p w:rsidR="0041673F" w:rsidRPr="00F65070" w:rsidRDefault="0041673F" w:rsidP="00CC227D">
            <w:pPr>
              <w:pStyle w:val="CTBB"/>
            </w:pPr>
            <w:r w:rsidRPr="00F65070">
              <w:t>casting plaster</w:t>
            </w:r>
          </w:p>
          <w:p w:rsidR="0041673F" w:rsidRPr="00F65070" w:rsidRDefault="0041673F" w:rsidP="00CC227D">
            <w:pPr>
              <w:pStyle w:val="CTBB"/>
            </w:pPr>
            <w:r w:rsidRPr="00F65070">
              <w:t>stopping plaster</w:t>
            </w:r>
          </w:p>
          <w:p w:rsidR="0041673F" w:rsidRPr="00F65070" w:rsidRDefault="0041673F" w:rsidP="00CC227D">
            <w:pPr>
              <w:pStyle w:val="CTBB"/>
            </w:pPr>
            <w:r w:rsidRPr="00F65070">
              <w:t>synthetic rubber</w:t>
            </w:r>
          </w:p>
          <w:p w:rsidR="0041673F" w:rsidRPr="00F65070" w:rsidRDefault="0041673F" w:rsidP="00CC227D">
            <w:pPr>
              <w:pStyle w:val="CTBB"/>
            </w:pPr>
            <w:r w:rsidRPr="00F65070">
              <w:t>fibre reinforced (hemp or glassfibre) fibreglass</w:t>
            </w:r>
          </w:p>
          <w:p w:rsidR="0041673F" w:rsidRPr="00F65070" w:rsidRDefault="0041673F" w:rsidP="00CC227D">
            <w:pPr>
              <w:pStyle w:val="CTBB"/>
            </w:pPr>
            <w:r w:rsidRPr="00F65070">
              <w:t>sheet metal</w:t>
            </w:r>
          </w:p>
          <w:p w:rsidR="0041673F" w:rsidRPr="00461241" w:rsidRDefault="0041673F" w:rsidP="00CC227D">
            <w:pPr>
              <w:pStyle w:val="CTBB"/>
            </w:pPr>
            <w:r w:rsidRPr="00F65070">
              <w:t>timb</w:t>
            </w:r>
            <w:r w:rsidR="007C1C24" w:rsidRPr="00F65070">
              <w:t>er</w:t>
            </w:r>
            <w:r w:rsidR="003E28ED">
              <w:t>.</w:t>
            </w:r>
          </w:p>
        </w:tc>
      </w:tr>
    </w:tbl>
    <w:p w:rsidR="00215B50" w:rsidRPr="00461241" w:rsidRDefault="00215B50" w:rsidP="00215B50">
      <w:pPr>
        <w:spacing w:before="240"/>
        <w:rPr>
          <w:rFonts w:cs="Arial"/>
          <w:i/>
        </w:rPr>
      </w:pPr>
    </w:p>
    <w:p w:rsidR="00215B50" w:rsidRPr="00461241" w:rsidRDefault="00215B50" w:rsidP="00215B50">
      <w:pPr>
        <w:spacing w:before="240"/>
        <w:rPr>
          <w:rFonts w:cs="Arial"/>
          <w:i/>
        </w:rPr>
      </w:pPr>
      <w:r w:rsidRPr="00461241">
        <w:rPr>
          <w:rFonts w:cs="Arial"/>
          <w:i/>
        </w:rPr>
        <w:br w:type="page"/>
      </w:r>
    </w:p>
    <w:tbl>
      <w:tblPr>
        <w:tblW w:w="0" w:type="auto"/>
        <w:tblInd w:w="-34" w:type="dxa"/>
        <w:tblLayout w:type="fixed"/>
        <w:tblLook w:val="0000" w:firstRow="0" w:lastRow="0" w:firstColumn="0" w:lastColumn="0" w:noHBand="0" w:noVBand="0"/>
      </w:tblPr>
      <w:tblGrid>
        <w:gridCol w:w="2836"/>
        <w:gridCol w:w="6378"/>
      </w:tblGrid>
      <w:tr w:rsidR="00215B50" w:rsidRPr="00461241" w:rsidTr="00D071F3">
        <w:tc>
          <w:tcPr>
            <w:tcW w:w="9214" w:type="dxa"/>
            <w:gridSpan w:val="2"/>
          </w:tcPr>
          <w:p w:rsidR="00215B50" w:rsidRPr="00461241" w:rsidRDefault="00215B50" w:rsidP="00090A71">
            <w:pPr>
              <w:pStyle w:val="CH1"/>
            </w:pPr>
            <w:r w:rsidRPr="00461241">
              <w:t>EVIDENCE GUIDE</w:t>
            </w:r>
          </w:p>
          <w:p w:rsidR="00215B50" w:rsidRPr="00461241" w:rsidRDefault="00215B50" w:rsidP="00090A71">
            <w:pPr>
              <w:spacing w:before="120" w:after="120"/>
              <w:rPr>
                <w:rFonts w:cs="Arial"/>
                <w:i/>
              </w:rPr>
            </w:pPr>
            <w:r w:rsidRPr="00461241">
              <w:rPr>
                <w:rFonts w:cs="Arial"/>
                <w:sz w:val="18"/>
                <w:szCs w:val="18"/>
              </w:rPr>
              <w:t>The evidence guide provides advice on assessment and must be read in conjunction with the Elements, Performance Criteria, Required Skills and Knowledge, the Range Statement and the Assessment section in Section B of the accreditation submission</w:t>
            </w:r>
            <w:r w:rsidRPr="00461241">
              <w:rPr>
                <w:rFonts w:cs="Arial"/>
                <w:i/>
              </w:rPr>
              <w:t>.</w:t>
            </w:r>
          </w:p>
        </w:tc>
      </w:tr>
      <w:tr w:rsidR="00215B50" w:rsidRPr="00461241" w:rsidTr="00D071F3">
        <w:tc>
          <w:tcPr>
            <w:tcW w:w="2836" w:type="dxa"/>
          </w:tcPr>
          <w:p w:rsidR="00215B50" w:rsidRPr="00461241" w:rsidRDefault="00215B50" w:rsidP="00090A71">
            <w:pPr>
              <w:pStyle w:val="CH2"/>
            </w:pPr>
            <w:r w:rsidRPr="00461241">
              <w:t>Critical aspects for assessment and evidence required to demonstrate competency in this unit</w:t>
            </w:r>
          </w:p>
        </w:tc>
        <w:tc>
          <w:tcPr>
            <w:tcW w:w="6378" w:type="dxa"/>
          </w:tcPr>
          <w:p w:rsidR="003674FC" w:rsidRDefault="003674FC" w:rsidP="00090A71">
            <w:pPr>
              <w:pStyle w:val="CTBB"/>
            </w:pPr>
            <w:r>
              <w:t>Evidence of the following is essential:</w:t>
            </w:r>
          </w:p>
          <w:p w:rsidR="00E21FD3" w:rsidRPr="00D75D18" w:rsidRDefault="00E21FD3" w:rsidP="00B20491">
            <w:pPr>
              <w:pStyle w:val="CTBD"/>
            </w:pPr>
            <w:r w:rsidRPr="00D75D18">
              <w:t>locate, interpret and apply relevant information,</w:t>
            </w:r>
            <w:r w:rsidR="00C63AF3" w:rsidRPr="00D75D18">
              <w:t xml:space="preserve"> </w:t>
            </w:r>
            <w:r w:rsidRPr="00D75D18">
              <w:t>standards and specifications</w:t>
            </w:r>
          </w:p>
          <w:p w:rsidR="00E21FD3" w:rsidRPr="00D75D18" w:rsidRDefault="00E21FD3" w:rsidP="00B20491">
            <w:pPr>
              <w:pStyle w:val="CTBD"/>
            </w:pPr>
            <w:r w:rsidRPr="00D75D18">
              <w:t>comply with site safety plan</w:t>
            </w:r>
            <w:r w:rsidR="00E03431">
              <w:t xml:space="preserve"> </w:t>
            </w:r>
            <w:r w:rsidRPr="00D75D18">
              <w:t>and OHS</w:t>
            </w:r>
            <w:r w:rsidR="00E32A35">
              <w:t>/WHS</w:t>
            </w:r>
            <w:r w:rsidR="00C63AF3" w:rsidRPr="00D75D18">
              <w:t xml:space="preserve"> </w:t>
            </w:r>
            <w:r w:rsidRPr="00D75D18">
              <w:t xml:space="preserve">legislation, </w:t>
            </w:r>
            <w:r w:rsidR="00687287">
              <w:t xml:space="preserve">including Acts, </w:t>
            </w:r>
            <w:r w:rsidRPr="00D75D18">
              <w:t>regulations and codes of practice</w:t>
            </w:r>
            <w:r w:rsidR="00C63AF3" w:rsidRPr="00D75D18">
              <w:t xml:space="preserve"> </w:t>
            </w:r>
            <w:r w:rsidRPr="00D75D18">
              <w:t>applicable to workplace operations</w:t>
            </w:r>
          </w:p>
          <w:p w:rsidR="00E21FD3" w:rsidRPr="00D75D18" w:rsidRDefault="00E21FD3" w:rsidP="00B20491">
            <w:pPr>
              <w:pStyle w:val="CTBD"/>
            </w:pPr>
            <w:r w:rsidRPr="00D75D18">
              <w:t>plan and execute work within agreed timeframe</w:t>
            </w:r>
            <w:r w:rsidR="00C63AF3" w:rsidRPr="00D75D18">
              <w:t xml:space="preserve"> </w:t>
            </w:r>
            <w:r w:rsidRPr="00D75D18">
              <w:t>to specified standards under general</w:t>
            </w:r>
            <w:r w:rsidR="00C63AF3" w:rsidRPr="00D75D18">
              <w:t xml:space="preserve"> </w:t>
            </w:r>
            <w:r w:rsidRPr="00D75D18">
              <w:t>supervision and demonstrating minimum</w:t>
            </w:r>
            <w:r w:rsidR="00C63AF3" w:rsidRPr="00D75D18">
              <w:t xml:space="preserve"> </w:t>
            </w:r>
            <w:r w:rsidRPr="00D75D18">
              <w:t>material wastage</w:t>
            </w:r>
          </w:p>
          <w:p w:rsidR="00E32A35" w:rsidRDefault="00E21FD3" w:rsidP="00B20491">
            <w:pPr>
              <w:pStyle w:val="CTBD"/>
            </w:pPr>
            <w:r w:rsidRPr="00D75D18">
              <w:t>manufacture moulds in accordance with given</w:t>
            </w:r>
            <w:r w:rsidR="00C63AF3" w:rsidRPr="00D75D18">
              <w:t xml:space="preserve"> </w:t>
            </w:r>
            <w:r w:rsidRPr="00D75D18">
              <w:t>instructions to a standard that is ready for cast</w:t>
            </w:r>
            <w:r w:rsidR="00C63AF3" w:rsidRPr="00D75D18">
              <w:t xml:space="preserve"> </w:t>
            </w:r>
            <w:r w:rsidRPr="00D75D18">
              <w:t>production and visually comparable to the</w:t>
            </w:r>
            <w:r w:rsidR="00C63AF3" w:rsidRPr="00D75D18">
              <w:t xml:space="preserve"> </w:t>
            </w:r>
            <w:r w:rsidRPr="00D75D18">
              <w:t>pro</w:t>
            </w:r>
            <w:r w:rsidR="00E32A35">
              <w:t>vided industry standard samples and include:</w:t>
            </w:r>
          </w:p>
          <w:p w:rsidR="00E21FD3" w:rsidRPr="00EB60E8" w:rsidRDefault="00E21FD3" w:rsidP="00EB60E8">
            <w:pPr>
              <w:pStyle w:val="CTBS"/>
            </w:pPr>
            <w:r w:rsidRPr="00EB60E8">
              <w:t>one straight running mould with</w:t>
            </w:r>
            <w:r w:rsidR="00C63AF3" w:rsidRPr="00EB60E8">
              <w:t xml:space="preserve"> </w:t>
            </w:r>
            <w:r w:rsidRPr="00EB60E8">
              <w:t>common member profiles including</w:t>
            </w:r>
            <w:r w:rsidR="00C63AF3" w:rsidRPr="00EB60E8">
              <w:t xml:space="preserve"> </w:t>
            </w:r>
            <w:r w:rsidRPr="00EB60E8">
              <w:t>placement of low relief ornamentation</w:t>
            </w:r>
          </w:p>
          <w:p w:rsidR="00E21FD3" w:rsidRPr="00EB60E8" w:rsidRDefault="00E21FD3" w:rsidP="00EB60E8">
            <w:pPr>
              <w:pStyle w:val="CTBS"/>
            </w:pPr>
            <w:r w:rsidRPr="00EB60E8">
              <w:t>two curved running moulds utilising the</w:t>
            </w:r>
            <w:r w:rsidR="00C63AF3" w:rsidRPr="00EB60E8">
              <w:t xml:space="preserve"> </w:t>
            </w:r>
            <w:r w:rsidRPr="00EB60E8">
              <w:t>following:</w:t>
            </w:r>
          </w:p>
          <w:p w:rsidR="00E21FD3" w:rsidRPr="00090A71" w:rsidRDefault="00E21FD3" w:rsidP="002601E6">
            <w:pPr>
              <w:pStyle w:val="ListParagraph"/>
              <w:numPr>
                <w:ilvl w:val="0"/>
                <w:numId w:val="16"/>
              </w:numPr>
              <w:spacing w:before="120"/>
              <w:ind w:left="2268" w:hanging="567"/>
              <w:contextualSpacing w:val="0"/>
              <w:rPr>
                <w:sz w:val="22"/>
                <w:szCs w:val="22"/>
              </w:rPr>
            </w:pPr>
            <w:r w:rsidRPr="00090A71">
              <w:rPr>
                <w:sz w:val="22"/>
                <w:szCs w:val="22"/>
              </w:rPr>
              <w:t>gig stick</w:t>
            </w:r>
          </w:p>
          <w:p w:rsidR="00E21FD3" w:rsidRPr="00090A71" w:rsidRDefault="00E21FD3" w:rsidP="002601E6">
            <w:pPr>
              <w:pStyle w:val="ListParagraph"/>
              <w:numPr>
                <w:ilvl w:val="0"/>
                <w:numId w:val="16"/>
              </w:numPr>
              <w:spacing w:before="120"/>
              <w:ind w:left="2268" w:hanging="567"/>
              <w:contextualSpacing w:val="0"/>
              <w:rPr>
                <w:sz w:val="22"/>
                <w:szCs w:val="22"/>
              </w:rPr>
            </w:pPr>
            <w:r w:rsidRPr="00090A71">
              <w:rPr>
                <w:sz w:val="22"/>
                <w:szCs w:val="22"/>
              </w:rPr>
              <w:t>freehand run using template and</w:t>
            </w:r>
            <w:r w:rsidR="00C63AF3" w:rsidRPr="00090A71">
              <w:rPr>
                <w:sz w:val="22"/>
                <w:szCs w:val="22"/>
              </w:rPr>
              <w:t xml:space="preserve"> </w:t>
            </w:r>
            <w:r w:rsidRPr="00090A71">
              <w:rPr>
                <w:sz w:val="22"/>
                <w:szCs w:val="22"/>
              </w:rPr>
              <w:t>pins</w:t>
            </w:r>
          </w:p>
          <w:p w:rsidR="00E21FD3" w:rsidRPr="00090A71" w:rsidRDefault="00E21FD3" w:rsidP="002601E6">
            <w:pPr>
              <w:pStyle w:val="ListParagraph"/>
              <w:numPr>
                <w:ilvl w:val="0"/>
                <w:numId w:val="16"/>
              </w:numPr>
              <w:spacing w:before="120"/>
              <w:ind w:left="2268" w:hanging="567"/>
              <w:contextualSpacing w:val="0"/>
              <w:rPr>
                <w:sz w:val="22"/>
                <w:szCs w:val="22"/>
              </w:rPr>
            </w:pPr>
            <w:r w:rsidRPr="00090A71">
              <w:rPr>
                <w:sz w:val="22"/>
                <w:szCs w:val="22"/>
              </w:rPr>
              <w:t>one flexible mould using</w:t>
            </w:r>
            <w:r w:rsidR="00C63AF3" w:rsidRPr="00090A71">
              <w:rPr>
                <w:sz w:val="22"/>
                <w:szCs w:val="22"/>
              </w:rPr>
              <w:t xml:space="preserve"> </w:t>
            </w:r>
            <w:r w:rsidRPr="00090A71">
              <w:rPr>
                <w:sz w:val="22"/>
                <w:szCs w:val="22"/>
              </w:rPr>
              <w:t>synthetic rubber</w:t>
            </w:r>
          </w:p>
          <w:p w:rsidR="00E21FD3" w:rsidRPr="00090A71" w:rsidRDefault="00E21FD3" w:rsidP="002601E6">
            <w:pPr>
              <w:pStyle w:val="ListParagraph"/>
              <w:numPr>
                <w:ilvl w:val="0"/>
                <w:numId w:val="16"/>
              </w:numPr>
              <w:spacing w:before="120"/>
              <w:ind w:left="2268" w:hanging="567"/>
              <w:contextualSpacing w:val="0"/>
              <w:rPr>
                <w:sz w:val="22"/>
                <w:szCs w:val="22"/>
              </w:rPr>
            </w:pPr>
            <w:r w:rsidRPr="00090A71">
              <w:rPr>
                <w:sz w:val="22"/>
                <w:szCs w:val="22"/>
              </w:rPr>
              <w:t>one multiple piece mould</w:t>
            </w:r>
            <w:r w:rsidR="00C63AF3" w:rsidRPr="00090A71">
              <w:rPr>
                <w:sz w:val="22"/>
                <w:szCs w:val="22"/>
              </w:rPr>
              <w:t xml:space="preserve"> </w:t>
            </w:r>
            <w:r w:rsidRPr="00090A71">
              <w:rPr>
                <w:sz w:val="22"/>
                <w:szCs w:val="22"/>
              </w:rPr>
              <w:t>comprising four or more pieces</w:t>
            </w:r>
          </w:p>
          <w:p w:rsidR="00215B50" w:rsidRPr="00461241" w:rsidRDefault="00E21FD3" w:rsidP="002601E6">
            <w:pPr>
              <w:pStyle w:val="ListParagraph"/>
              <w:numPr>
                <w:ilvl w:val="0"/>
                <w:numId w:val="16"/>
              </w:numPr>
              <w:spacing w:before="120"/>
              <w:ind w:left="2268" w:hanging="567"/>
              <w:contextualSpacing w:val="0"/>
            </w:pPr>
            <w:r w:rsidRPr="00090A71">
              <w:rPr>
                <w:sz w:val="22"/>
                <w:szCs w:val="22"/>
              </w:rPr>
              <w:t>one fibre reinforced plastic</w:t>
            </w:r>
            <w:r w:rsidR="00C63AF3" w:rsidRPr="00090A71">
              <w:rPr>
                <w:sz w:val="22"/>
                <w:szCs w:val="22"/>
              </w:rPr>
              <w:t xml:space="preserve"> </w:t>
            </w:r>
            <w:r w:rsidRPr="00090A71">
              <w:rPr>
                <w:sz w:val="22"/>
                <w:szCs w:val="22"/>
              </w:rPr>
              <w:t>mould.</w:t>
            </w:r>
          </w:p>
        </w:tc>
      </w:tr>
    </w:tbl>
    <w:p w:rsidR="00DD141A" w:rsidRDefault="00DD141A">
      <w:r>
        <w:br w:type="page"/>
      </w:r>
    </w:p>
    <w:p w:rsidR="0078470F" w:rsidRPr="0078470F" w:rsidRDefault="0078470F">
      <w:pPr>
        <w:rPr>
          <w:sz w:val="12"/>
          <w:szCs w:val="12"/>
        </w:rPr>
      </w:pPr>
    </w:p>
    <w:tbl>
      <w:tblPr>
        <w:tblW w:w="0" w:type="auto"/>
        <w:tblInd w:w="-34" w:type="dxa"/>
        <w:tblLayout w:type="fixed"/>
        <w:tblLook w:val="0000" w:firstRow="0" w:lastRow="0" w:firstColumn="0" w:lastColumn="0" w:noHBand="0" w:noVBand="0"/>
      </w:tblPr>
      <w:tblGrid>
        <w:gridCol w:w="2836"/>
        <w:gridCol w:w="6378"/>
      </w:tblGrid>
      <w:tr w:rsidR="00215B50" w:rsidRPr="00461241" w:rsidTr="00D071F3">
        <w:tc>
          <w:tcPr>
            <w:tcW w:w="2836" w:type="dxa"/>
          </w:tcPr>
          <w:p w:rsidR="00215B50" w:rsidRPr="00461241" w:rsidRDefault="00215B50" w:rsidP="00302E2F">
            <w:pPr>
              <w:pStyle w:val="CH2"/>
            </w:pPr>
            <w:r w:rsidRPr="00461241">
              <w:t>Context of and specific resources for assessment</w:t>
            </w:r>
          </w:p>
        </w:tc>
        <w:tc>
          <w:tcPr>
            <w:tcW w:w="6378" w:type="dxa"/>
          </w:tcPr>
          <w:p w:rsidR="004125B8" w:rsidRPr="004125B8" w:rsidRDefault="004125B8" w:rsidP="00302E2F">
            <w:pPr>
              <w:pStyle w:val="CTBB"/>
            </w:pPr>
            <w:r w:rsidRPr="004125B8">
              <w:t>The application of competency is to be assessed in the workplace or simulated workplace.</w:t>
            </w:r>
          </w:p>
          <w:p w:rsidR="00C650D4" w:rsidRDefault="00C650D4" w:rsidP="00C650D4">
            <w:pPr>
              <w:pStyle w:val="CTBB"/>
            </w:pPr>
            <w:r>
              <w:t>An assessment must be conducted using current workplace techniques, procedures, tools, equipment and materials, and in accordance with all legal work requirements.</w:t>
            </w:r>
          </w:p>
          <w:p w:rsidR="00C650D4" w:rsidRDefault="00C650D4" w:rsidP="00C650D4">
            <w:pPr>
              <w:pStyle w:val="CTBB"/>
            </w:pPr>
            <w:r>
              <w:t>Evidence may include the results of projects, and evidence of the process the participant followed.</w:t>
            </w:r>
          </w:p>
          <w:p w:rsidR="00E21FD3" w:rsidRPr="009340A1" w:rsidRDefault="004125B8" w:rsidP="00302E2F">
            <w:pPr>
              <w:pStyle w:val="CTBB"/>
            </w:pPr>
            <w:r w:rsidRPr="009340A1">
              <w:t xml:space="preserve">The following resources </w:t>
            </w:r>
            <w:r w:rsidR="004E67FE">
              <w:t>are required</w:t>
            </w:r>
            <w:r w:rsidR="00E21FD3" w:rsidRPr="009340A1">
              <w:t>:</w:t>
            </w:r>
          </w:p>
          <w:p w:rsidR="00E21FD3" w:rsidRPr="00461241" w:rsidRDefault="004125B8" w:rsidP="00B20491">
            <w:pPr>
              <w:pStyle w:val="CTBD"/>
            </w:pPr>
            <w:r w:rsidRPr="009340A1">
              <w:t xml:space="preserve">materials, </w:t>
            </w:r>
            <w:r w:rsidR="00E21FD3" w:rsidRPr="009340A1">
              <w:t xml:space="preserve">tools </w:t>
            </w:r>
            <w:r w:rsidR="009340A1">
              <w:t>and equipment relevant</w:t>
            </w:r>
            <w:r w:rsidR="00E21FD3" w:rsidRPr="009340A1">
              <w:t xml:space="preserve"> to mould</w:t>
            </w:r>
            <w:r w:rsidR="00DD141A">
              <w:t xml:space="preserve"> </w:t>
            </w:r>
            <w:r w:rsidR="00E21FD3" w:rsidRPr="00461241">
              <w:t>production</w:t>
            </w:r>
          </w:p>
          <w:p w:rsidR="00E21FD3" w:rsidRPr="00461241" w:rsidRDefault="00E21FD3" w:rsidP="00B20491">
            <w:pPr>
              <w:pStyle w:val="CTBD"/>
            </w:pPr>
            <w:r w:rsidRPr="00461241">
              <w:t>specifications and work instructions</w:t>
            </w:r>
          </w:p>
          <w:p w:rsidR="00215B50" w:rsidRPr="00461241" w:rsidRDefault="009340A1" w:rsidP="00B20491">
            <w:pPr>
              <w:pStyle w:val="CTBD"/>
            </w:pPr>
            <w:r>
              <w:t>sample moulds</w:t>
            </w:r>
            <w:r w:rsidR="00E21FD3" w:rsidRPr="00461241">
              <w:t xml:space="preserve"> demonstrating expected levels</w:t>
            </w:r>
            <w:r w:rsidR="00DD141A">
              <w:t xml:space="preserve"> </w:t>
            </w:r>
            <w:r w:rsidR="00E21FD3" w:rsidRPr="00461241">
              <w:t>of accuracy and finish.</w:t>
            </w:r>
          </w:p>
        </w:tc>
      </w:tr>
      <w:tr w:rsidR="00215B50" w:rsidRPr="00461241" w:rsidTr="00D071F3">
        <w:tc>
          <w:tcPr>
            <w:tcW w:w="2836" w:type="dxa"/>
          </w:tcPr>
          <w:p w:rsidR="00215B50" w:rsidRPr="00461241" w:rsidRDefault="00215B50" w:rsidP="00302E2F">
            <w:pPr>
              <w:pStyle w:val="CH2"/>
            </w:pPr>
            <w:r w:rsidRPr="00461241">
              <w:t>Method of assessment</w:t>
            </w:r>
          </w:p>
        </w:tc>
        <w:tc>
          <w:tcPr>
            <w:tcW w:w="6378" w:type="dxa"/>
          </w:tcPr>
          <w:p w:rsidR="004125B8" w:rsidRPr="004125B8" w:rsidRDefault="004125B8" w:rsidP="00302E2F">
            <w:pPr>
              <w:pStyle w:val="CTBB"/>
            </w:pPr>
            <w:r w:rsidRPr="004125B8">
              <w:t>A range of assessment methods should be used to assess practical skills and knowledge.</w:t>
            </w:r>
            <w:r w:rsidR="00B37D5E">
              <w:t xml:space="preserve"> </w:t>
            </w:r>
            <w:r w:rsidRPr="004125B8">
              <w:t>The following examples are appropriate for this unit:</w:t>
            </w:r>
          </w:p>
          <w:p w:rsidR="004125B8" w:rsidRPr="004125B8" w:rsidRDefault="004125B8" w:rsidP="00B20491">
            <w:pPr>
              <w:pStyle w:val="CTBD"/>
            </w:pPr>
            <w:r w:rsidRPr="004125B8">
              <w:t>direct observation of the candidate in a real workplace setting or simulated environment</w:t>
            </w:r>
          </w:p>
          <w:p w:rsidR="004125B8" w:rsidRPr="004125B8" w:rsidRDefault="004125B8" w:rsidP="00B20491">
            <w:pPr>
              <w:pStyle w:val="CTBD"/>
            </w:pPr>
            <w:r w:rsidRPr="004125B8">
              <w:t xml:space="preserve">written and oral questioning to test underpinning knowledge and its application to </w:t>
            </w:r>
            <w:r>
              <w:t>manufacture moulds</w:t>
            </w:r>
          </w:p>
          <w:p w:rsidR="004125B8" w:rsidRPr="004125B8" w:rsidRDefault="004125B8" w:rsidP="00B20491">
            <w:pPr>
              <w:pStyle w:val="CTBD"/>
            </w:pPr>
            <w:r w:rsidRPr="004125B8">
              <w:t>project activities that allow the candidate to demonstrate the application of knowledge and skills</w:t>
            </w:r>
          </w:p>
          <w:p w:rsidR="004125B8" w:rsidRPr="004125B8" w:rsidRDefault="004125B8" w:rsidP="00B20491">
            <w:pPr>
              <w:pStyle w:val="CTBD"/>
            </w:pPr>
            <w:r w:rsidRPr="004125B8">
              <w:t>review of portfolio evidence and third party workplace reports of on-the-job performance by the candidate</w:t>
            </w:r>
          </w:p>
          <w:p w:rsidR="00E21FD3" w:rsidRPr="00461241" w:rsidRDefault="004125B8" w:rsidP="00302E2F">
            <w:pPr>
              <w:pStyle w:val="CTBB"/>
            </w:pPr>
            <w:r w:rsidRPr="00536E5A">
              <w:t>Holistic assessment with other units relevant to the industry sector, workplace and job role is recommended.</w:t>
            </w:r>
          </w:p>
        </w:tc>
      </w:tr>
    </w:tbl>
    <w:p w:rsidR="00E21FD3" w:rsidRPr="00461241" w:rsidRDefault="00E21FD3">
      <w:pPr>
        <w:rPr>
          <w:rFonts w:cs="Arial"/>
        </w:rPr>
      </w:pPr>
    </w:p>
    <w:p w:rsidR="001F4B7D" w:rsidRDefault="001F4B7D" w:rsidP="00E97232">
      <w:pPr>
        <w:pStyle w:val="CCT"/>
        <w:sectPr w:rsidR="001F4B7D" w:rsidSect="00CE4130">
          <w:headerReference w:type="default" r:id="rId40"/>
          <w:pgSz w:w="11900" w:h="16840"/>
          <w:pgMar w:top="1134" w:right="1418" w:bottom="1134" w:left="1418" w:header="567" w:footer="567" w:gutter="0"/>
          <w:cols w:space="720"/>
        </w:sectPr>
      </w:pPr>
    </w:p>
    <w:p w:rsidR="00220DDA" w:rsidRPr="00E97232" w:rsidRDefault="00193361" w:rsidP="00E97232">
      <w:pPr>
        <w:pStyle w:val="CCT"/>
      </w:pPr>
      <w:bookmarkStart w:id="53" w:name="_Toc430097739"/>
      <w:r w:rsidRPr="00E97232">
        <w:t>VU</w:t>
      </w:r>
      <w:r w:rsidR="00581278">
        <w:t>21855</w:t>
      </w:r>
      <w:r w:rsidR="00C650D4">
        <w:tab/>
      </w:r>
      <w:r w:rsidR="001F4B7D">
        <w:t xml:space="preserve"> </w:t>
      </w:r>
      <w:r w:rsidR="00220DDA" w:rsidRPr="00E97232">
        <w:t>Restore architectural features</w:t>
      </w:r>
      <w:bookmarkEnd w:id="53"/>
    </w:p>
    <w:p w:rsidR="00220DDA" w:rsidRPr="001F4B7D" w:rsidRDefault="00220DDA" w:rsidP="001F4B7D"/>
    <w:tbl>
      <w:tblPr>
        <w:tblW w:w="0" w:type="auto"/>
        <w:tblInd w:w="-34" w:type="dxa"/>
        <w:tblLayout w:type="fixed"/>
        <w:tblLook w:val="0000" w:firstRow="0" w:lastRow="0" w:firstColumn="0" w:lastColumn="0" w:noHBand="0" w:noVBand="0"/>
      </w:tblPr>
      <w:tblGrid>
        <w:gridCol w:w="2836"/>
        <w:gridCol w:w="6378"/>
      </w:tblGrid>
      <w:tr w:rsidR="00220DDA" w:rsidRPr="00461241" w:rsidTr="00D071F3">
        <w:tc>
          <w:tcPr>
            <w:tcW w:w="2836" w:type="dxa"/>
          </w:tcPr>
          <w:p w:rsidR="00220DDA" w:rsidRPr="00461241" w:rsidRDefault="00220DDA" w:rsidP="0078470F">
            <w:pPr>
              <w:pStyle w:val="CH2"/>
            </w:pPr>
            <w:r w:rsidRPr="00461241">
              <w:t>Unit Descriptor</w:t>
            </w:r>
          </w:p>
        </w:tc>
        <w:tc>
          <w:tcPr>
            <w:tcW w:w="6378" w:type="dxa"/>
          </w:tcPr>
          <w:p w:rsidR="00220DDA" w:rsidRPr="00461241" w:rsidRDefault="00F4433E" w:rsidP="00642405">
            <w:pPr>
              <w:pStyle w:val="CBT"/>
            </w:pPr>
            <w:r w:rsidRPr="00461241">
              <w:t xml:space="preserve">This unit </w:t>
            </w:r>
            <w:r w:rsidR="00B94435">
              <w:t xml:space="preserve">describes the performance outcomes, </w:t>
            </w:r>
            <w:r w:rsidRPr="00461241">
              <w:t xml:space="preserve">skills and </w:t>
            </w:r>
            <w:r w:rsidR="00B94435">
              <w:t>knowledge</w:t>
            </w:r>
            <w:r w:rsidR="00B94435" w:rsidRPr="00461241">
              <w:t xml:space="preserve"> </w:t>
            </w:r>
            <w:r w:rsidRPr="00461241">
              <w:t>required to restore architectural features</w:t>
            </w:r>
            <w:r w:rsidR="008E52B3">
              <w:t>.</w:t>
            </w:r>
            <w:r w:rsidR="00B37D5E">
              <w:t xml:space="preserve"> </w:t>
            </w:r>
            <w:r w:rsidR="008E52B3">
              <w:t>It involves</w:t>
            </w:r>
            <w:r w:rsidRPr="00461241">
              <w:t xml:space="preserve"> the production of models, moulds and castings, or </w:t>
            </w:r>
            <w:r w:rsidR="008E52B3">
              <w:t xml:space="preserve">the </w:t>
            </w:r>
            <w:r w:rsidRPr="00461241">
              <w:t>reinstatement of original feature</w:t>
            </w:r>
            <w:r w:rsidR="008E52B3">
              <w:t>s</w:t>
            </w:r>
            <w:r w:rsidRPr="00461241">
              <w:t xml:space="preserve"> using appropriate materials and work methods. </w:t>
            </w:r>
          </w:p>
        </w:tc>
      </w:tr>
    </w:tbl>
    <w:p w:rsidR="00220DDA" w:rsidRPr="001F4B7D" w:rsidRDefault="00220DDA" w:rsidP="001F4B7D"/>
    <w:tbl>
      <w:tblPr>
        <w:tblW w:w="0" w:type="auto"/>
        <w:tblInd w:w="-34" w:type="dxa"/>
        <w:tblLayout w:type="fixed"/>
        <w:tblLook w:val="0000" w:firstRow="0" w:lastRow="0" w:firstColumn="0" w:lastColumn="0" w:noHBand="0" w:noVBand="0"/>
      </w:tblPr>
      <w:tblGrid>
        <w:gridCol w:w="2836"/>
        <w:gridCol w:w="6378"/>
      </w:tblGrid>
      <w:tr w:rsidR="00220DDA" w:rsidRPr="00461241" w:rsidTr="00D071F3">
        <w:tc>
          <w:tcPr>
            <w:tcW w:w="2836" w:type="dxa"/>
          </w:tcPr>
          <w:p w:rsidR="00220DDA" w:rsidRPr="00461241" w:rsidRDefault="00220DDA" w:rsidP="0078470F">
            <w:pPr>
              <w:pStyle w:val="CH2"/>
            </w:pPr>
            <w:r w:rsidRPr="00461241">
              <w:t>Employability Skills</w:t>
            </w:r>
          </w:p>
        </w:tc>
        <w:tc>
          <w:tcPr>
            <w:tcW w:w="6378" w:type="dxa"/>
          </w:tcPr>
          <w:p w:rsidR="00220DDA" w:rsidRPr="00461241" w:rsidRDefault="00F4433E" w:rsidP="00642405">
            <w:pPr>
              <w:pStyle w:val="CBT"/>
            </w:pPr>
            <w:r w:rsidRPr="00461241">
              <w:t>This unit contains employability skills.</w:t>
            </w:r>
          </w:p>
        </w:tc>
      </w:tr>
    </w:tbl>
    <w:p w:rsidR="00220DDA" w:rsidRPr="001F4B7D" w:rsidRDefault="00220DDA" w:rsidP="001F4B7D"/>
    <w:tbl>
      <w:tblPr>
        <w:tblW w:w="0" w:type="auto"/>
        <w:tblInd w:w="-34" w:type="dxa"/>
        <w:tblLayout w:type="fixed"/>
        <w:tblLook w:val="0000" w:firstRow="0" w:lastRow="0" w:firstColumn="0" w:lastColumn="0" w:noHBand="0" w:noVBand="0"/>
      </w:tblPr>
      <w:tblGrid>
        <w:gridCol w:w="2836"/>
        <w:gridCol w:w="6378"/>
      </w:tblGrid>
      <w:tr w:rsidR="00220DDA" w:rsidRPr="00461241" w:rsidTr="00D071F3">
        <w:tc>
          <w:tcPr>
            <w:tcW w:w="2836" w:type="dxa"/>
          </w:tcPr>
          <w:p w:rsidR="00220DDA" w:rsidRPr="00461241" w:rsidRDefault="00220DDA" w:rsidP="0078470F">
            <w:pPr>
              <w:pStyle w:val="CH2"/>
            </w:pPr>
            <w:r w:rsidRPr="00461241">
              <w:t xml:space="preserve">Pre-requisite unit(s) </w:t>
            </w:r>
          </w:p>
        </w:tc>
        <w:tc>
          <w:tcPr>
            <w:tcW w:w="6378" w:type="dxa"/>
          </w:tcPr>
          <w:p w:rsidR="00220DDA" w:rsidRPr="00461241" w:rsidRDefault="00EA13B4" w:rsidP="00642405">
            <w:pPr>
              <w:pStyle w:val="CBT"/>
            </w:pPr>
            <w:r>
              <w:t>Nil</w:t>
            </w:r>
          </w:p>
        </w:tc>
      </w:tr>
    </w:tbl>
    <w:p w:rsidR="00220DDA" w:rsidRPr="001F4B7D" w:rsidRDefault="00220DDA" w:rsidP="001F4B7D"/>
    <w:tbl>
      <w:tblPr>
        <w:tblW w:w="0" w:type="auto"/>
        <w:tblInd w:w="-34" w:type="dxa"/>
        <w:tblLayout w:type="fixed"/>
        <w:tblLook w:val="0000" w:firstRow="0" w:lastRow="0" w:firstColumn="0" w:lastColumn="0" w:noHBand="0" w:noVBand="0"/>
      </w:tblPr>
      <w:tblGrid>
        <w:gridCol w:w="2836"/>
        <w:gridCol w:w="6378"/>
      </w:tblGrid>
      <w:tr w:rsidR="00220DDA" w:rsidRPr="00461241" w:rsidTr="00D071F3">
        <w:tc>
          <w:tcPr>
            <w:tcW w:w="2836" w:type="dxa"/>
          </w:tcPr>
          <w:p w:rsidR="00220DDA" w:rsidRPr="00461241" w:rsidRDefault="00220DDA" w:rsidP="0078470F">
            <w:pPr>
              <w:pStyle w:val="CH2"/>
            </w:pPr>
            <w:r w:rsidRPr="00461241">
              <w:t>Application of the Unit</w:t>
            </w:r>
          </w:p>
        </w:tc>
        <w:tc>
          <w:tcPr>
            <w:tcW w:w="6378" w:type="dxa"/>
          </w:tcPr>
          <w:p w:rsidR="00220DDA" w:rsidRPr="00461241" w:rsidRDefault="00F4433E" w:rsidP="0099430B">
            <w:pPr>
              <w:pStyle w:val="CBT"/>
            </w:pPr>
            <w:r w:rsidRPr="00461241">
              <w:t>This unit supports the attainment of skills and knowledge</w:t>
            </w:r>
            <w:r w:rsidR="00B94435">
              <w:t xml:space="preserve"> required for </w:t>
            </w:r>
            <w:r w:rsidR="00C650D4">
              <w:t>t</w:t>
            </w:r>
            <w:r w:rsidR="00B94435">
              <w:t>he restoration of architectural features</w:t>
            </w:r>
            <w:r w:rsidR="00C650D4">
              <w:t>.</w:t>
            </w:r>
            <w:r w:rsidR="00B94435">
              <w:t xml:space="preserve"> </w:t>
            </w:r>
            <w:r w:rsidR="0099430B">
              <w:t>The restoration of architectural features applies to a known workplace environment with established parameters and under general supervision</w:t>
            </w:r>
            <w:r w:rsidR="0099430B" w:rsidDel="0099430B">
              <w:t xml:space="preserve"> </w:t>
            </w:r>
          </w:p>
        </w:tc>
      </w:tr>
    </w:tbl>
    <w:p w:rsidR="00220DDA" w:rsidRPr="001F4B7D" w:rsidRDefault="00220DDA" w:rsidP="001F4B7D"/>
    <w:tbl>
      <w:tblPr>
        <w:tblW w:w="0" w:type="auto"/>
        <w:tblInd w:w="-34" w:type="dxa"/>
        <w:tblLayout w:type="fixed"/>
        <w:tblLook w:val="0000" w:firstRow="0" w:lastRow="0" w:firstColumn="0" w:lastColumn="0" w:noHBand="0" w:noVBand="0"/>
      </w:tblPr>
      <w:tblGrid>
        <w:gridCol w:w="2836"/>
        <w:gridCol w:w="6378"/>
      </w:tblGrid>
      <w:tr w:rsidR="00220DDA" w:rsidRPr="00461241" w:rsidTr="00D071F3">
        <w:tc>
          <w:tcPr>
            <w:tcW w:w="2836" w:type="dxa"/>
          </w:tcPr>
          <w:p w:rsidR="00220DDA" w:rsidRPr="00461241" w:rsidRDefault="00220DDA" w:rsidP="0078470F">
            <w:pPr>
              <w:pStyle w:val="CH2"/>
            </w:pPr>
            <w:r w:rsidRPr="00461241">
              <w:t>ELEMENT</w:t>
            </w:r>
          </w:p>
          <w:p w:rsidR="00220DDA" w:rsidRPr="00461241" w:rsidRDefault="00220DDA" w:rsidP="0078470F">
            <w:pPr>
              <w:spacing w:before="120" w:after="120"/>
              <w:rPr>
                <w:rFonts w:cs="Arial"/>
                <w:sz w:val="18"/>
                <w:szCs w:val="18"/>
                <w:lang w:bidi="x-none"/>
              </w:rPr>
            </w:pPr>
            <w:r w:rsidRPr="0078470F">
              <w:rPr>
                <w:rFonts w:cs="Arial"/>
              </w:rPr>
              <w:t>Elements describe the essential outcomes of a unit of competency</w:t>
            </w:r>
            <w:r w:rsidRPr="00461241">
              <w:rPr>
                <w:rFonts w:cs="Arial"/>
                <w:sz w:val="18"/>
                <w:szCs w:val="18"/>
              </w:rPr>
              <w:t xml:space="preserve">. </w:t>
            </w:r>
          </w:p>
        </w:tc>
        <w:tc>
          <w:tcPr>
            <w:tcW w:w="6378" w:type="dxa"/>
          </w:tcPr>
          <w:p w:rsidR="00220DDA" w:rsidRPr="00461241" w:rsidRDefault="00220DDA" w:rsidP="0078470F">
            <w:pPr>
              <w:pStyle w:val="CH2"/>
            </w:pPr>
            <w:r w:rsidRPr="00461241">
              <w:t>PERFORMANCE CRITERIA</w:t>
            </w:r>
          </w:p>
          <w:p w:rsidR="00220DDA" w:rsidRPr="00461241" w:rsidRDefault="00220DDA" w:rsidP="0078470F">
            <w:pPr>
              <w:spacing w:before="120" w:after="120"/>
              <w:rPr>
                <w:rFonts w:cs="Arial"/>
                <w:i/>
              </w:rPr>
            </w:pPr>
            <w:r w:rsidRPr="00461241">
              <w:rPr>
                <w:rFonts w:cs="Arial"/>
                <w:sz w:val="18"/>
                <w:szCs w:val="18"/>
              </w:rPr>
              <w:t xml:space="preserve">Performance criteria describe the required performance needed to demonstrate </w:t>
            </w:r>
            <w:r w:rsidRPr="0078470F">
              <w:rPr>
                <w:rFonts w:cs="Arial"/>
              </w:rPr>
              <w:t>achievement</w:t>
            </w:r>
            <w:r w:rsidRPr="00461241">
              <w:rPr>
                <w:rFonts w:cs="Arial"/>
                <w:sz w:val="18"/>
                <w:szCs w:val="18"/>
              </w:rPr>
              <w:t xml:space="preserve"> of the element. Where bold italicised text is used, further information is detailed in the required skills and knowledge and/or the range statement. Assessment of performance is to be consistent with the evidence guide</w:t>
            </w:r>
            <w:r w:rsidRPr="00461241">
              <w:rPr>
                <w:rFonts w:cs="Arial"/>
                <w:i/>
              </w:rPr>
              <w:t>.</w:t>
            </w:r>
          </w:p>
        </w:tc>
      </w:tr>
      <w:tr w:rsidR="00220DDA" w:rsidRPr="004B7CF7" w:rsidTr="00D071F3">
        <w:tc>
          <w:tcPr>
            <w:tcW w:w="2836" w:type="dxa"/>
          </w:tcPr>
          <w:p w:rsidR="00220DDA" w:rsidRPr="004B7CF7" w:rsidRDefault="00F10541" w:rsidP="0078470F">
            <w:pPr>
              <w:spacing w:before="240"/>
              <w:ind w:left="567" w:hanging="567"/>
              <w:rPr>
                <w:rFonts w:cs="Arial"/>
                <w:sz w:val="22"/>
                <w:szCs w:val="22"/>
              </w:rPr>
            </w:pPr>
            <w:r w:rsidRPr="004B7CF7">
              <w:rPr>
                <w:rFonts w:cs="Arial"/>
                <w:sz w:val="22"/>
                <w:szCs w:val="22"/>
              </w:rPr>
              <w:t>1.</w:t>
            </w:r>
            <w:r w:rsidRPr="004B7CF7">
              <w:rPr>
                <w:rFonts w:cs="Arial"/>
                <w:sz w:val="22"/>
                <w:szCs w:val="22"/>
              </w:rPr>
              <w:tab/>
              <w:t>Plan and prepare to</w:t>
            </w:r>
            <w:r w:rsidR="00134180" w:rsidRPr="004B7CF7">
              <w:rPr>
                <w:rFonts w:cs="Arial"/>
                <w:sz w:val="22"/>
                <w:szCs w:val="22"/>
              </w:rPr>
              <w:t xml:space="preserve"> </w:t>
            </w:r>
            <w:r w:rsidRPr="004B7CF7">
              <w:rPr>
                <w:rFonts w:cs="Arial"/>
                <w:sz w:val="22"/>
                <w:szCs w:val="22"/>
              </w:rPr>
              <w:t>make models</w:t>
            </w:r>
          </w:p>
        </w:tc>
        <w:tc>
          <w:tcPr>
            <w:tcW w:w="6378" w:type="dxa"/>
          </w:tcPr>
          <w:p w:rsidR="00F10541" w:rsidRPr="004B7CF7" w:rsidRDefault="00F10541" w:rsidP="0078470F">
            <w:pPr>
              <w:spacing w:before="240"/>
              <w:ind w:left="567" w:hanging="567"/>
              <w:rPr>
                <w:rFonts w:cs="Arial"/>
                <w:sz w:val="22"/>
                <w:szCs w:val="22"/>
              </w:rPr>
            </w:pPr>
            <w:r w:rsidRPr="004B7CF7">
              <w:rPr>
                <w:rFonts w:cs="Arial"/>
                <w:sz w:val="22"/>
                <w:szCs w:val="22"/>
              </w:rPr>
              <w:t>1.1</w:t>
            </w:r>
            <w:r w:rsidRPr="004B7CF7">
              <w:rPr>
                <w:rFonts w:cs="Arial"/>
                <w:sz w:val="22"/>
                <w:szCs w:val="22"/>
              </w:rPr>
              <w:tab/>
            </w:r>
            <w:r w:rsidRPr="00A74C6B">
              <w:rPr>
                <w:rFonts w:cs="Arial"/>
                <w:b/>
                <w:i/>
                <w:sz w:val="22"/>
                <w:szCs w:val="22"/>
              </w:rPr>
              <w:t>Work instructions</w:t>
            </w:r>
            <w:r w:rsidRPr="004B7CF7">
              <w:rPr>
                <w:rFonts w:cs="Arial"/>
                <w:sz w:val="22"/>
                <w:szCs w:val="22"/>
              </w:rPr>
              <w:t xml:space="preserve"> including plans, specifications, quality requirements and operational details are obtained from relevant </w:t>
            </w:r>
            <w:r w:rsidR="0099430B">
              <w:rPr>
                <w:rFonts w:cs="Arial"/>
                <w:b/>
                <w:i/>
                <w:sz w:val="22"/>
                <w:szCs w:val="22"/>
              </w:rPr>
              <w:t>sources</w:t>
            </w:r>
            <w:r w:rsidRPr="004B7CF7">
              <w:rPr>
                <w:rFonts w:cs="Arial"/>
                <w:sz w:val="22"/>
                <w:szCs w:val="22"/>
              </w:rPr>
              <w:t xml:space="preserve">, </w:t>
            </w:r>
            <w:r w:rsidR="008547A2">
              <w:rPr>
                <w:rFonts w:cs="Arial"/>
                <w:sz w:val="22"/>
                <w:szCs w:val="22"/>
              </w:rPr>
              <w:t>interpreted</w:t>
            </w:r>
            <w:r w:rsidRPr="004B7CF7">
              <w:rPr>
                <w:rFonts w:cs="Arial"/>
                <w:sz w:val="22"/>
                <w:szCs w:val="22"/>
              </w:rPr>
              <w:t xml:space="preserve"> and applied to </w:t>
            </w:r>
            <w:r w:rsidRPr="00A74C6B">
              <w:rPr>
                <w:rFonts w:cs="Arial"/>
                <w:sz w:val="22"/>
                <w:szCs w:val="22"/>
              </w:rPr>
              <w:t xml:space="preserve">the </w:t>
            </w:r>
            <w:r w:rsidRPr="004B7CF7">
              <w:rPr>
                <w:rFonts w:cs="Arial"/>
                <w:b/>
                <w:i/>
                <w:sz w:val="22"/>
                <w:szCs w:val="22"/>
              </w:rPr>
              <w:t>scope of work</w:t>
            </w:r>
            <w:r w:rsidRPr="004B7CF7">
              <w:rPr>
                <w:rFonts w:cs="Arial"/>
                <w:sz w:val="22"/>
                <w:szCs w:val="22"/>
              </w:rPr>
              <w:t xml:space="preserve"> performed.</w:t>
            </w:r>
          </w:p>
          <w:p w:rsidR="00F10541" w:rsidRPr="004B7CF7" w:rsidRDefault="00F10541" w:rsidP="0078470F">
            <w:pPr>
              <w:spacing w:before="240"/>
              <w:ind w:left="567" w:hanging="567"/>
              <w:rPr>
                <w:rFonts w:cs="Arial"/>
                <w:sz w:val="22"/>
                <w:szCs w:val="22"/>
              </w:rPr>
            </w:pPr>
            <w:r w:rsidRPr="004B7CF7">
              <w:rPr>
                <w:rFonts w:cs="Arial"/>
                <w:sz w:val="22"/>
                <w:szCs w:val="22"/>
              </w:rPr>
              <w:t>1.2</w:t>
            </w:r>
            <w:r w:rsidRPr="004B7CF7">
              <w:rPr>
                <w:rFonts w:cs="Arial"/>
                <w:sz w:val="22"/>
                <w:szCs w:val="22"/>
              </w:rPr>
              <w:tab/>
            </w:r>
            <w:r w:rsidR="00F93010" w:rsidRPr="00A74C6B">
              <w:rPr>
                <w:rFonts w:cs="Arial"/>
                <w:b/>
                <w:i/>
                <w:sz w:val="22"/>
                <w:szCs w:val="22"/>
              </w:rPr>
              <w:t>Occupational Health and</w:t>
            </w:r>
            <w:r w:rsidR="00F93010">
              <w:rPr>
                <w:rFonts w:cs="Arial"/>
                <w:sz w:val="22"/>
                <w:szCs w:val="22"/>
              </w:rPr>
              <w:t xml:space="preserve"> </w:t>
            </w:r>
            <w:r w:rsidRPr="004B7CF7">
              <w:rPr>
                <w:rFonts w:cs="Arial"/>
                <w:b/>
                <w:i/>
                <w:sz w:val="22"/>
                <w:szCs w:val="22"/>
              </w:rPr>
              <w:t>Safety (OHS)</w:t>
            </w:r>
            <w:r w:rsidR="00F93010">
              <w:rPr>
                <w:rFonts w:cs="Arial"/>
                <w:b/>
                <w:i/>
                <w:sz w:val="22"/>
                <w:szCs w:val="22"/>
              </w:rPr>
              <w:t>/ Work Health and Safety (WHS)</w:t>
            </w:r>
            <w:r w:rsidRPr="004B7CF7">
              <w:rPr>
                <w:rFonts w:cs="Arial"/>
                <w:sz w:val="22"/>
                <w:szCs w:val="22"/>
              </w:rPr>
              <w:t xml:space="preserve"> requirements are followed in accordance with safety plans</w:t>
            </w:r>
            <w:r w:rsidR="008547A2">
              <w:rPr>
                <w:rFonts w:cs="Arial"/>
                <w:sz w:val="22"/>
                <w:szCs w:val="22"/>
              </w:rPr>
              <w:t>, workplace policies and procedures</w:t>
            </w:r>
            <w:r w:rsidRPr="004B7CF7">
              <w:rPr>
                <w:rFonts w:cs="Arial"/>
                <w:sz w:val="22"/>
                <w:szCs w:val="22"/>
              </w:rPr>
              <w:t>.</w:t>
            </w:r>
          </w:p>
          <w:p w:rsidR="00F10541" w:rsidRPr="004B7CF7" w:rsidRDefault="00F10541" w:rsidP="0078470F">
            <w:pPr>
              <w:spacing w:before="240"/>
              <w:ind w:left="567" w:hanging="567"/>
              <w:rPr>
                <w:rFonts w:cs="Arial"/>
                <w:sz w:val="22"/>
                <w:szCs w:val="22"/>
              </w:rPr>
            </w:pPr>
            <w:r w:rsidRPr="004B7CF7">
              <w:rPr>
                <w:rFonts w:cs="Arial"/>
                <w:sz w:val="22"/>
                <w:szCs w:val="22"/>
              </w:rPr>
              <w:t>1.3</w:t>
            </w:r>
            <w:r w:rsidRPr="004B7CF7">
              <w:rPr>
                <w:rFonts w:cs="Arial"/>
                <w:sz w:val="22"/>
                <w:szCs w:val="22"/>
              </w:rPr>
              <w:tab/>
            </w:r>
            <w:r w:rsidRPr="004B7CF7">
              <w:rPr>
                <w:rFonts w:cs="Arial"/>
                <w:b/>
                <w:i/>
                <w:sz w:val="22"/>
                <w:szCs w:val="22"/>
              </w:rPr>
              <w:t>Information</w:t>
            </w:r>
            <w:r w:rsidRPr="004B7CF7">
              <w:rPr>
                <w:rFonts w:cs="Arial"/>
                <w:sz w:val="22"/>
                <w:szCs w:val="22"/>
              </w:rPr>
              <w:t xml:space="preserve"> is gathered to inform the level of restoration required to meet the expected outcomes of restoration work.</w:t>
            </w:r>
          </w:p>
          <w:p w:rsidR="00220DDA" w:rsidRPr="004B7CF7" w:rsidRDefault="00F10541" w:rsidP="0078470F">
            <w:pPr>
              <w:spacing w:before="240"/>
              <w:ind w:left="567" w:hanging="567"/>
              <w:rPr>
                <w:rFonts w:cs="Arial"/>
                <w:sz w:val="22"/>
                <w:szCs w:val="22"/>
              </w:rPr>
            </w:pPr>
            <w:r w:rsidRPr="004B7CF7">
              <w:rPr>
                <w:rFonts w:cs="Arial"/>
                <w:sz w:val="22"/>
                <w:szCs w:val="22"/>
              </w:rPr>
              <w:t>1.4</w:t>
            </w:r>
            <w:r w:rsidRPr="004B7CF7">
              <w:rPr>
                <w:rFonts w:cs="Arial"/>
                <w:sz w:val="22"/>
                <w:szCs w:val="22"/>
              </w:rPr>
              <w:tab/>
            </w:r>
            <w:r w:rsidRPr="004B7CF7">
              <w:rPr>
                <w:rFonts w:cs="Arial"/>
                <w:b/>
                <w:i/>
                <w:sz w:val="22"/>
                <w:szCs w:val="22"/>
              </w:rPr>
              <w:t>Tools and equipment</w:t>
            </w:r>
            <w:r w:rsidRPr="004B7CF7">
              <w:rPr>
                <w:rFonts w:cs="Arial"/>
                <w:sz w:val="22"/>
                <w:szCs w:val="22"/>
              </w:rPr>
              <w:t xml:space="preserve"> selected to carry out tasks are consistent with the requirements of the job, checked for serviceability and any faults are rectified or reported prior to commencement.</w:t>
            </w:r>
          </w:p>
        </w:tc>
      </w:tr>
    </w:tbl>
    <w:p w:rsidR="00E7005C" w:rsidRDefault="00E7005C">
      <w:r>
        <w:br w:type="page"/>
      </w:r>
    </w:p>
    <w:tbl>
      <w:tblPr>
        <w:tblW w:w="0" w:type="auto"/>
        <w:tblInd w:w="-34" w:type="dxa"/>
        <w:tblLayout w:type="fixed"/>
        <w:tblLook w:val="0000" w:firstRow="0" w:lastRow="0" w:firstColumn="0" w:lastColumn="0" w:noHBand="0" w:noVBand="0"/>
      </w:tblPr>
      <w:tblGrid>
        <w:gridCol w:w="2836"/>
        <w:gridCol w:w="6378"/>
      </w:tblGrid>
      <w:tr w:rsidR="0078470F" w:rsidRPr="004B7CF7" w:rsidTr="00D071F3">
        <w:tc>
          <w:tcPr>
            <w:tcW w:w="2836" w:type="dxa"/>
          </w:tcPr>
          <w:p w:rsidR="0078470F" w:rsidRPr="004B7CF7" w:rsidRDefault="0078470F" w:rsidP="0078470F">
            <w:pPr>
              <w:spacing w:before="240"/>
              <w:ind w:left="567" w:hanging="567"/>
              <w:rPr>
                <w:rFonts w:cs="Arial"/>
                <w:sz w:val="22"/>
                <w:szCs w:val="22"/>
              </w:rPr>
            </w:pPr>
          </w:p>
        </w:tc>
        <w:tc>
          <w:tcPr>
            <w:tcW w:w="6378" w:type="dxa"/>
          </w:tcPr>
          <w:p w:rsidR="0078470F" w:rsidRPr="004B7CF7" w:rsidRDefault="0078470F" w:rsidP="0078470F">
            <w:pPr>
              <w:spacing w:before="240"/>
              <w:ind w:left="567" w:hanging="567"/>
              <w:rPr>
                <w:rFonts w:cs="Arial"/>
                <w:sz w:val="22"/>
                <w:szCs w:val="22"/>
              </w:rPr>
            </w:pPr>
            <w:r w:rsidRPr="004B7CF7">
              <w:rPr>
                <w:rFonts w:cs="Arial"/>
                <w:sz w:val="22"/>
                <w:szCs w:val="22"/>
              </w:rPr>
              <w:t>1.5</w:t>
            </w:r>
            <w:r w:rsidRPr="004B7CF7">
              <w:rPr>
                <w:rFonts w:cs="Arial"/>
                <w:sz w:val="22"/>
                <w:szCs w:val="22"/>
              </w:rPr>
              <w:tab/>
            </w:r>
            <w:r w:rsidRPr="004B7CF7">
              <w:rPr>
                <w:rFonts w:cs="Arial"/>
                <w:b/>
                <w:i/>
                <w:sz w:val="22"/>
                <w:szCs w:val="22"/>
              </w:rPr>
              <w:t>Materials</w:t>
            </w:r>
            <w:r w:rsidRPr="004B7CF7">
              <w:rPr>
                <w:rFonts w:cs="Arial"/>
                <w:sz w:val="22"/>
                <w:szCs w:val="22"/>
              </w:rPr>
              <w:t xml:space="preserve"> selected to carry out tasks are suited to the requirements of the job.</w:t>
            </w:r>
          </w:p>
          <w:p w:rsidR="0078470F" w:rsidRPr="004B7CF7" w:rsidRDefault="0078470F" w:rsidP="0078470F">
            <w:pPr>
              <w:spacing w:before="240"/>
              <w:ind w:left="567" w:hanging="567"/>
              <w:rPr>
                <w:rFonts w:cs="Arial"/>
                <w:sz w:val="22"/>
                <w:szCs w:val="22"/>
              </w:rPr>
            </w:pPr>
            <w:r w:rsidRPr="004B7CF7">
              <w:rPr>
                <w:rFonts w:cs="Arial"/>
                <w:sz w:val="22"/>
                <w:szCs w:val="22"/>
              </w:rPr>
              <w:t>1.6</w:t>
            </w:r>
            <w:r w:rsidRPr="004B7CF7">
              <w:rPr>
                <w:rFonts w:cs="Arial"/>
                <w:sz w:val="22"/>
                <w:szCs w:val="22"/>
              </w:rPr>
              <w:tab/>
            </w:r>
            <w:r w:rsidRPr="004B7CF7">
              <w:rPr>
                <w:rFonts w:cs="Arial"/>
                <w:b/>
                <w:i/>
                <w:sz w:val="22"/>
                <w:szCs w:val="22"/>
              </w:rPr>
              <w:t>Environmental requirements</w:t>
            </w:r>
            <w:r w:rsidRPr="004B7CF7">
              <w:rPr>
                <w:rFonts w:cs="Arial"/>
                <w:sz w:val="22"/>
                <w:szCs w:val="22"/>
              </w:rPr>
              <w:t xml:space="preserve"> are identified for the job in accordance with the organisation’s environmental plan and </w:t>
            </w:r>
            <w:r w:rsidRPr="004B7CF7">
              <w:rPr>
                <w:rFonts w:cs="Arial"/>
                <w:b/>
                <w:i/>
                <w:sz w:val="22"/>
                <w:szCs w:val="22"/>
              </w:rPr>
              <w:t>statutory and legislative</w:t>
            </w:r>
            <w:r w:rsidRPr="004B7CF7">
              <w:rPr>
                <w:rFonts w:cs="Arial"/>
                <w:sz w:val="22"/>
                <w:szCs w:val="22"/>
              </w:rPr>
              <w:t xml:space="preserve"> authority obligations</w:t>
            </w:r>
            <w:r w:rsidR="00AB7CE6">
              <w:rPr>
                <w:rFonts w:cs="Arial"/>
                <w:sz w:val="22"/>
                <w:szCs w:val="22"/>
              </w:rPr>
              <w:t>.</w:t>
            </w:r>
          </w:p>
        </w:tc>
      </w:tr>
      <w:tr w:rsidR="00220DDA" w:rsidRPr="004B7CF7" w:rsidTr="00D071F3">
        <w:tc>
          <w:tcPr>
            <w:tcW w:w="2836" w:type="dxa"/>
          </w:tcPr>
          <w:p w:rsidR="00220DDA" w:rsidRPr="004B7CF7" w:rsidRDefault="00F10541" w:rsidP="0078470F">
            <w:pPr>
              <w:spacing w:before="240"/>
              <w:ind w:left="567" w:hanging="567"/>
              <w:rPr>
                <w:rFonts w:cs="Arial"/>
                <w:sz w:val="22"/>
                <w:szCs w:val="22"/>
              </w:rPr>
            </w:pPr>
            <w:r w:rsidRPr="004B7CF7">
              <w:rPr>
                <w:rFonts w:cs="Arial"/>
                <w:sz w:val="22"/>
                <w:szCs w:val="22"/>
              </w:rPr>
              <w:t>2.</w:t>
            </w:r>
            <w:r w:rsidR="00D071F3" w:rsidRPr="004B7CF7">
              <w:rPr>
                <w:rFonts w:cs="Arial"/>
                <w:sz w:val="22"/>
                <w:szCs w:val="22"/>
              </w:rPr>
              <w:tab/>
            </w:r>
            <w:r w:rsidRPr="004B7CF7">
              <w:rPr>
                <w:rFonts w:cs="Arial"/>
                <w:sz w:val="22"/>
                <w:szCs w:val="22"/>
              </w:rPr>
              <w:t>Use appropriate</w:t>
            </w:r>
            <w:r w:rsidR="00D071F3" w:rsidRPr="004B7CF7">
              <w:rPr>
                <w:rFonts w:cs="Arial"/>
                <w:sz w:val="22"/>
                <w:szCs w:val="22"/>
              </w:rPr>
              <w:t xml:space="preserve"> </w:t>
            </w:r>
            <w:r w:rsidRPr="004B7CF7">
              <w:rPr>
                <w:rFonts w:cs="Arial"/>
                <w:sz w:val="22"/>
                <w:szCs w:val="22"/>
              </w:rPr>
              <w:t>work methods and</w:t>
            </w:r>
            <w:r w:rsidR="00D071F3" w:rsidRPr="004B7CF7">
              <w:rPr>
                <w:rFonts w:cs="Arial"/>
                <w:sz w:val="22"/>
                <w:szCs w:val="22"/>
              </w:rPr>
              <w:t xml:space="preserve"> </w:t>
            </w:r>
            <w:r w:rsidRPr="004B7CF7">
              <w:rPr>
                <w:rFonts w:cs="Arial"/>
                <w:sz w:val="22"/>
                <w:szCs w:val="22"/>
              </w:rPr>
              <w:t>materials to</w:t>
            </w:r>
            <w:r w:rsidR="00D071F3" w:rsidRPr="004B7CF7">
              <w:rPr>
                <w:rFonts w:cs="Arial"/>
                <w:sz w:val="22"/>
                <w:szCs w:val="22"/>
              </w:rPr>
              <w:t xml:space="preserve"> </w:t>
            </w:r>
            <w:r w:rsidRPr="004B7CF7">
              <w:rPr>
                <w:rFonts w:cs="Arial"/>
                <w:sz w:val="22"/>
                <w:szCs w:val="22"/>
              </w:rPr>
              <w:t>repair/restore</w:t>
            </w:r>
            <w:r w:rsidR="00D071F3" w:rsidRPr="004B7CF7">
              <w:rPr>
                <w:rFonts w:cs="Arial"/>
                <w:sz w:val="22"/>
                <w:szCs w:val="22"/>
              </w:rPr>
              <w:t xml:space="preserve"> </w:t>
            </w:r>
            <w:r w:rsidRPr="004B7CF7">
              <w:rPr>
                <w:rFonts w:cs="Arial"/>
                <w:sz w:val="22"/>
                <w:szCs w:val="22"/>
              </w:rPr>
              <w:t>architectural features</w:t>
            </w:r>
          </w:p>
        </w:tc>
        <w:tc>
          <w:tcPr>
            <w:tcW w:w="6378" w:type="dxa"/>
          </w:tcPr>
          <w:p w:rsidR="00F10541" w:rsidRPr="004B7CF7" w:rsidRDefault="00F10541" w:rsidP="0078470F">
            <w:pPr>
              <w:spacing w:before="240"/>
              <w:ind w:left="567" w:hanging="567"/>
              <w:rPr>
                <w:rFonts w:cs="Arial"/>
                <w:sz w:val="22"/>
                <w:szCs w:val="22"/>
              </w:rPr>
            </w:pPr>
            <w:r w:rsidRPr="004B7CF7">
              <w:rPr>
                <w:rFonts w:cs="Arial"/>
                <w:sz w:val="22"/>
                <w:szCs w:val="22"/>
              </w:rPr>
              <w:t>2.1</w:t>
            </w:r>
            <w:r w:rsidR="00D071F3" w:rsidRPr="004B7CF7">
              <w:rPr>
                <w:rFonts w:cs="Arial"/>
                <w:sz w:val="22"/>
                <w:szCs w:val="22"/>
              </w:rPr>
              <w:tab/>
            </w:r>
            <w:r w:rsidRPr="004B7CF7">
              <w:rPr>
                <w:rFonts w:cs="Arial"/>
                <w:b/>
                <w:i/>
                <w:sz w:val="22"/>
                <w:szCs w:val="22"/>
              </w:rPr>
              <w:t>Architectural features</w:t>
            </w:r>
            <w:r w:rsidRPr="004B7CF7">
              <w:rPr>
                <w:rFonts w:cs="Arial"/>
                <w:sz w:val="22"/>
                <w:szCs w:val="22"/>
              </w:rPr>
              <w:t xml:space="preserve"> are handled and set up to avoid</w:t>
            </w:r>
            <w:r w:rsidR="00D071F3" w:rsidRPr="004B7CF7">
              <w:rPr>
                <w:rFonts w:cs="Arial"/>
                <w:sz w:val="22"/>
                <w:szCs w:val="22"/>
              </w:rPr>
              <w:t xml:space="preserve"> </w:t>
            </w:r>
            <w:r w:rsidRPr="004B7CF7">
              <w:rPr>
                <w:rFonts w:cs="Arial"/>
                <w:sz w:val="22"/>
                <w:szCs w:val="22"/>
              </w:rPr>
              <w:t>furt</w:t>
            </w:r>
            <w:r w:rsidR="006673D7">
              <w:rPr>
                <w:rFonts w:cs="Arial"/>
                <w:sz w:val="22"/>
                <w:szCs w:val="22"/>
              </w:rPr>
              <w:t>her damage and ensure stability</w:t>
            </w:r>
            <w:r w:rsidRPr="004B7CF7">
              <w:rPr>
                <w:rFonts w:cs="Arial"/>
                <w:sz w:val="22"/>
                <w:szCs w:val="22"/>
              </w:rPr>
              <w:t xml:space="preserve"> before, during and</w:t>
            </w:r>
            <w:r w:rsidR="00D071F3" w:rsidRPr="004B7CF7">
              <w:rPr>
                <w:rFonts w:cs="Arial"/>
                <w:sz w:val="22"/>
                <w:szCs w:val="22"/>
              </w:rPr>
              <w:t xml:space="preserve"> </w:t>
            </w:r>
            <w:r w:rsidRPr="004B7CF7">
              <w:rPr>
                <w:rFonts w:cs="Arial"/>
                <w:sz w:val="22"/>
                <w:szCs w:val="22"/>
              </w:rPr>
              <w:t xml:space="preserve">after </w:t>
            </w:r>
            <w:r w:rsidR="006673D7">
              <w:rPr>
                <w:rFonts w:cs="Arial"/>
                <w:sz w:val="22"/>
                <w:szCs w:val="22"/>
              </w:rPr>
              <w:t xml:space="preserve">the </w:t>
            </w:r>
            <w:r w:rsidRPr="004B7CF7">
              <w:rPr>
                <w:rFonts w:cs="Arial"/>
                <w:sz w:val="22"/>
                <w:szCs w:val="22"/>
              </w:rPr>
              <w:t>restoration process</w:t>
            </w:r>
            <w:r w:rsidR="00AB7CE6">
              <w:rPr>
                <w:rFonts w:cs="Arial"/>
                <w:sz w:val="22"/>
                <w:szCs w:val="22"/>
              </w:rPr>
              <w:t>.</w:t>
            </w:r>
          </w:p>
          <w:p w:rsidR="00F10541" w:rsidRPr="004B7CF7" w:rsidRDefault="00F10541" w:rsidP="0078470F">
            <w:pPr>
              <w:spacing w:before="240"/>
              <w:ind w:left="567" w:hanging="567"/>
              <w:rPr>
                <w:rFonts w:cs="Arial"/>
                <w:sz w:val="22"/>
                <w:szCs w:val="22"/>
              </w:rPr>
            </w:pPr>
            <w:r w:rsidRPr="004B7CF7">
              <w:rPr>
                <w:rFonts w:cs="Arial"/>
                <w:sz w:val="22"/>
                <w:szCs w:val="22"/>
              </w:rPr>
              <w:t>2.2</w:t>
            </w:r>
            <w:r w:rsidR="00D071F3" w:rsidRPr="004B7CF7">
              <w:rPr>
                <w:rFonts w:cs="Arial"/>
                <w:sz w:val="22"/>
                <w:szCs w:val="22"/>
              </w:rPr>
              <w:tab/>
            </w:r>
            <w:r w:rsidRPr="004B7CF7">
              <w:rPr>
                <w:rFonts w:cs="Arial"/>
                <w:sz w:val="22"/>
                <w:szCs w:val="22"/>
              </w:rPr>
              <w:t xml:space="preserve">Architectural features are </w:t>
            </w:r>
            <w:r w:rsidRPr="004B7CF7">
              <w:rPr>
                <w:rFonts w:cs="Arial"/>
                <w:b/>
                <w:i/>
                <w:sz w:val="22"/>
                <w:szCs w:val="22"/>
              </w:rPr>
              <w:t>stripped</w:t>
            </w:r>
            <w:r w:rsidRPr="004B7CF7">
              <w:rPr>
                <w:rFonts w:cs="Arial"/>
                <w:sz w:val="22"/>
                <w:szCs w:val="22"/>
              </w:rPr>
              <w:t xml:space="preserve"> of paint or other</w:t>
            </w:r>
            <w:r w:rsidR="00D071F3" w:rsidRPr="004B7CF7">
              <w:rPr>
                <w:rFonts w:cs="Arial"/>
                <w:sz w:val="22"/>
                <w:szCs w:val="22"/>
              </w:rPr>
              <w:t xml:space="preserve"> </w:t>
            </w:r>
            <w:r w:rsidRPr="004B7CF7">
              <w:rPr>
                <w:rFonts w:cs="Arial"/>
                <w:sz w:val="22"/>
                <w:szCs w:val="22"/>
              </w:rPr>
              <w:t>coatings in readiness for repairs.</w:t>
            </w:r>
          </w:p>
          <w:p w:rsidR="00F10541" w:rsidRPr="004B7CF7" w:rsidRDefault="00F10541" w:rsidP="0078470F">
            <w:pPr>
              <w:spacing w:before="240"/>
              <w:ind w:left="567" w:hanging="567"/>
              <w:rPr>
                <w:rFonts w:cs="Arial"/>
                <w:sz w:val="22"/>
                <w:szCs w:val="22"/>
              </w:rPr>
            </w:pPr>
            <w:r w:rsidRPr="004B7CF7">
              <w:rPr>
                <w:rFonts w:cs="Arial"/>
                <w:sz w:val="22"/>
                <w:szCs w:val="22"/>
              </w:rPr>
              <w:t xml:space="preserve">2.3 </w:t>
            </w:r>
            <w:r w:rsidR="00EA13B4">
              <w:rPr>
                <w:rFonts w:cs="Arial"/>
                <w:sz w:val="22"/>
                <w:szCs w:val="22"/>
              </w:rPr>
              <w:tab/>
            </w:r>
            <w:r w:rsidRPr="004B7CF7">
              <w:rPr>
                <w:rFonts w:cs="Arial"/>
                <w:sz w:val="22"/>
                <w:szCs w:val="22"/>
              </w:rPr>
              <w:t>Repairs are made to re-establish original detail and finish</w:t>
            </w:r>
            <w:r w:rsidR="00D071F3" w:rsidRPr="004B7CF7">
              <w:rPr>
                <w:rFonts w:cs="Arial"/>
                <w:sz w:val="22"/>
                <w:szCs w:val="22"/>
              </w:rPr>
              <w:t xml:space="preserve"> </w:t>
            </w:r>
            <w:r w:rsidRPr="004B7CF7">
              <w:rPr>
                <w:rFonts w:cs="Arial"/>
                <w:sz w:val="22"/>
                <w:szCs w:val="22"/>
              </w:rPr>
              <w:t>of surface, giving due regard to whether the features are</w:t>
            </w:r>
            <w:r w:rsidR="00D071F3" w:rsidRPr="004B7CF7">
              <w:rPr>
                <w:rFonts w:cs="Arial"/>
                <w:sz w:val="22"/>
                <w:szCs w:val="22"/>
              </w:rPr>
              <w:t xml:space="preserve"> </w:t>
            </w:r>
            <w:r w:rsidRPr="004B7CF7">
              <w:rPr>
                <w:rFonts w:cs="Arial"/>
                <w:sz w:val="22"/>
                <w:szCs w:val="22"/>
              </w:rPr>
              <w:t>to be used as a model for reproduction, or reinstated on</w:t>
            </w:r>
            <w:r w:rsidR="00D071F3" w:rsidRPr="004B7CF7">
              <w:rPr>
                <w:rFonts w:cs="Arial"/>
                <w:sz w:val="22"/>
                <w:szCs w:val="22"/>
              </w:rPr>
              <w:t xml:space="preserve"> </w:t>
            </w:r>
            <w:r w:rsidRPr="004B7CF7">
              <w:rPr>
                <w:rFonts w:cs="Arial"/>
                <w:sz w:val="22"/>
                <w:szCs w:val="22"/>
              </w:rPr>
              <w:t>site once repaired.</w:t>
            </w:r>
          </w:p>
          <w:p w:rsidR="00F10541" w:rsidRPr="004B7CF7" w:rsidRDefault="00F10541" w:rsidP="0078470F">
            <w:pPr>
              <w:spacing w:before="240"/>
              <w:ind w:left="567" w:hanging="567"/>
              <w:rPr>
                <w:rFonts w:cs="Arial"/>
                <w:sz w:val="22"/>
                <w:szCs w:val="22"/>
              </w:rPr>
            </w:pPr>
            <w:r w:rsidRPr="004B7CF7">
              <w:rPr>
                <w:rFonts w:cs="Arial"/>
                <w:sz w:val="22"/>
                <w:szCs w:val="22"/>
              </w:rPr>
              <w:t xml:space="preserve">2.4 </w:t>
            </w:r>
            <w:r w:rsidR="00D071F3" w:rsidRPr="004B7CF7">
              <w:rPr>
                <w:rFonts w:cs="Arial"/>
                <w:sz w:val="22"/>
                <w:szCs w:val="22"/>
              </w:rPr>
              <w:tab/>
            </w:r>
            <w:r w:rsidRPr="004B7CF7">
              <w:rPr>
                <w:rFonts w:cs="Arial"/>
                <w:sz w:val="22"/>
                <w:szCs w:val="22"/>
              </w:rPr>
              <w:t>Model is stopped and finished to work instructions/job</w:t>
            </w:r>
            <w:r w:rsidR="00D071F3" w:rsidRPr="004B7CF7">
              <w:rPr>
                <w:rFonts w:cs="Arial"/>
                <w:sz w:val="22"/>
                <w:szCs w:val="22"/>
              </w:rPr>
              <w:t xml:space="preserve"> </w:t>
            </w:r>
            <w:r w:rsidRPr="004B7CF7">
              <w:rPr>
                <w:rFonts w:cs="Arial"/>
                <w:sz w:val="22"/>
                <w:szCs w:val="22"/>
              </w:rPr>
              <w:t>specifications.</w:t>
            </w:r>
          </w:p>
          <w:p w:rsidR="00F10541" w:rsidRPr="004B7CF7" w:rsidRDefault="00F10541" w:rsidP="0078470F">
            <w:pPr>
              <w:spacing w:before="240"/>
              <w:ind w:left="567" w:hanging="567"/>
              <w:rPr>
                <w:rFonts w:cs="Arial"/>
                <w:sz w:val="22"/>
                <w:szCs w:val="22"/>
              </w:rPr>
            </w:pPr>
            <w:r w:rsidRPr="004B7CF7">
              <w:rPr>
                <w:rFonts w:cs="Arial"/>
                <w:sz w:val="22"/>
                <w:szCs w:val="22"/>
              </w:rPr>
              <w:t>2.5</w:t>
            </w:r>
            <w:r w:rsidR="00D071F3" w:rsidRPr="004B7CF7">
              <w:rPr>
                <w:rFonts w:cs="Arial"/>
                <w:sz w:val="22"/>
                <w:szCs w:val="22"/>
              </w:rPr>
              <w:tab/>
            </w:r>
            <w:r w:rsidRPr="004B7CF7">
              <w:rPr>
                <w:rFonts w:cs="Arial"/>
                <w:sz w:val="22"/>
                <w:szCs w:val="22"/>
              </w:rPr>
              <w:t>Surfaces are resealed to protect work.</w:t>
            </w:r>
          </w:p>
          <w:p w:rsidR="00220DDA" w:rsidRPr="004B7CF7" w:rsidRDefault="00F10541" w:rsidP="0078470F">
            <w:pPr>
              <w:spacing w:before="240"/>
              <w:ind w:left="567" w:hanging="567"/>
              <w:rPr>
                <w:rFonts w:cs="Arial"/>
                <w:sz w:val="22"/>
                <w:szCs w:val="22"/>
              </w:rPr>
            </w:pPr>
            <w:r w:rsidRPr="004B7CF7">
              <w:rPr>
                <w:rFonts w:cs="Arial"/>
                <w:sz w:val="22"/>
                <w:szCs w:val="22"/>
              </w:rPr>
              <w:t>2.6</w:t>
            </w:r>
            <w:r w:rsidR="00D071F3" w:rsidRPr="004B7CF7">
              <w:rPr>
                <w:rFonts w:cs="Arial"/>
                <w:sz w:val="22"/>
                <w:szCs w:val="22"/>
              </w:rPr>
              <w:tab/>
            </w:r>
            <w:r w:rsidRPr="004B7CF7">
              <w:rPr>
                <w:rFonts w:cs="Arial"/>
                <w:sz w:val="22"/>
                <w:szCs w:val="22"/>
              </w:rPr>
              <w:t>Work is performed so as to maintain a safe and health</w:t>
            </w:r>
            <w:r w:rsidR="002E4255">
              <w:rPr>
                <w:rFonts w:cs="Arial"/>
                <w:sz w:val="22"/>
                <w:szCs w:val="22"/>
              </w:rPr>
              <w:t>y</w:t>
            </w:r>
            <w:r w:rsidR="00D071F3" w:rsidRPr="004B7CF7">
              <w:rPr>
                <w:rFonts w:cs="Arial"/>
                <w:sz w:val="22"/>
                <w:szCs w:val="22"/>
              </w:rPr>
              <w:t xml:space="preserve"> </w:t>
            </w:r>
            <w:r w:rsidRPr="004B7CF7">
              <w:rPr>
                <w:rFonts w:cs="Arial"/>
                <w:sz w:val="22"/>
                <w:szCs w:val="22"/>
              </w:rPr>
              <w:t>working environment for self and others.</w:t>
            </w:r>
          </w:p>
        </w:tc>
      </w:tr>
      <w:tr w:rsidR="00D071F3" w:rsidRPr="004B7CF7" w:rsidTr="00D071F3">
        <w:tc>
          <w:tcPr>
            <w:tcW w:w="2836" w:type="dxa"/>
          </w:tcPr>
          <w:p w:rsidR="00D071F3" w:rsidRPr="004B7CF7" w:rsidRDefault="00D071F3" w:rsidP="0078470F">
            <w:pPr>
              <w:spacing w:before="240"/>
              <w:ind w:left="567" w:hanging="567"/>
              <w:rPr>
                <w:rFonts w:cs="Arial"/>
                <w:sz w:val="22"/>
                <w:szCs w:val="22"/>
              </w:rPr>
            </w:pPr>
            <w:r w:rsidRPr="004B7CF7">
              <w:rPr>
                <w:rFonts w:cs="Arial"/>
                <w:sz w:val="22"/>
                <w:szCs w:val="22"/>
              </w:rPr>
              <w:t>3.</w:t>
            </w:r>
            <w:r w:rsidRPr="004B7CF7">
              <w:rPr>
                <w:rFonts w:cs="Arial"/>
                <w:sz w:val="22"/>
                <w:szCs w:val="22"/>
              </w:rPr>
              <w:tab/>
              <w:t xml:space="preserve">Clean </w:t>
            </w:r>
            <w:r w:rsidR="0099430B">
              <w:rPr>
                <w:rFonts w:cs="Arial"/>
                <w:sz w:val="22"/>
                <w:szCs w:val="22"/>
              </w:rPr>
              <w:t>work area</w:t>
            </w:r>
          </w:p>
        </w:tc>
        <w:tc>
          <w:tcPr>
            <w:tcW w:w="6378" w:type="dxa"/>
          </w:tcPr>
          <w:p w:rsidR="00D071F3" w:rsidRPr="004B7CF7" w:rsidRDefault="00D071F3" w:rsidP="0078470F">
            <w:pPr>
              <w:spacing w:before="240"/>
              <w:ind w:left="567" w:hanging="567"/>
              <w:rPr>
                <w:rFonts w:cs="Arial"/>
                <w:sz w:val="22"/>
                <w:szCs w:val="22"/>
              </w:rPr>
            </w:pPr>
            <w:r w:rsidRPr="004B7CF7">
              <w:rPr>
                <w:rFonts w:cs="Arial"/>
                <w:sz w:val="22"/>
                <w:szCs w:val="22"/>
              </w:rPr>
              <w:t>3.1</w:t>
            </w:r>
            <w:r w:rsidRPr="004B7CF7">
              <w:rPr>
                <w:rFonts w:cs="Arial"/>
                <w:sz w:val="22"/>
                <w:szCs w:val="22"/>
              </w:rPr>
              <w:tab/>
              <w:t xml:space="preserve">Work area is cleaned and materials disposed of, reused or recycled in accordance with </w:t>
            </w:r>
            <w:r w:rsidRPr="004B7CF7">
              <w:rPr>
                <w:rFonts w:cs="Arial"/>
                <w:b/>
                <w:i/>
                <w:sz w:val="22"/>
                <w:szCs w:val="22"/>
              </w:rPr>
              <w:t>environmental requirements</w:t>
            </w:r>
            <w:r w:rsidRPr="004B7CF7">
              <w:rPr>
                <w:rFonts w:cs="Arial"/>
                <w:sz w:val="22"/>
                <w:szCs w:val="22"/>
              </w:rPr>
              <w:t>, legislation such as regulations/codes of practice and job specifications.</w:t>
            </w:r>
          </w:p>
          <w:p w:rsidR="00D071F3" w:rsidRPr="004B7CF7" w:rsidRDefault="00D071F3" w:rsidP="0078470F">
            <w:pPr>
              <w:spacing w:before="240"/>
              <w:ind w:left="567" w:hanging="567"/>
              <w:rPr>
                <w:rFonts w:cs="Arial"/>
                <w:sz w:val="22"/>
                <w:szCs w:val="22"/>
              </w:rPr>
            </w:pPr>
            <w:r w:rsidRPr="004B7CF7">
              <w:rPr>
                <w:rFonts w:cs="Arial"/>
                <w:sz w:val="22"/>
                <w:szCs w:val="22"/>
              </w:rPr>
              <w:t>3.2</w:t>
            </w:r>
            <w:r w:rsidRPr="004B7CF7">
              <w:rPr>
                <w:rFonts w:cs="Arial"/>
                <w:sz w:val="22"/>
                <w:szCs w:val="22"/>
              </w:rPr>
              <w:tab/>
              <w:t>Tools and equipment are cleaned, checked, maintained and stored in accordance with manufacture</w:t>
            </w:r>
            <w:r w:rsidR="002E4255">
              <w:rPr>
                <w:rFonts w:cs="Arial"/>
                <w:sz w:val="22"/>
                <w:szCs w:val="22"/>
              </w:rPr>
              <w:t>r</w:t>
            </w:r>
            <w:r w:rsidRPr="004B7CF7">
              <w:rPr>
                <w:rFonts w:cs="Arial"/>
                <w:sz w:val="22"/>
                <w:szCs w:val="22"/>
              </w:rPr>
              <w:t>s’ recommendations and standard work practices.</w:t>
            </w:r>
          </w:p>
        </w:tc>
      </w:tr>
    </w:tbl>
    <w:p w:rsidR="00866D7F" w:rsidRDefault="00866D7F" w:rsidP="007C7B1D"/>
    <w:p w:rsidR="00866D7F" w:rsidRDefault="00866D7F">
      <w:r>
        <w:br w:type="page"/>
      </w:r>
    </w:p>
    <w:tbl>
      <w:tblPr>
        <w:tblW w:w="0" w:type="auto"/>
        <w:tblInd w:w="108" w:type="dxa"/>
        <w:tblLayout w:type="fixed"/>
        <w:tblLook w:val="0000" w:firstRow="0" w:lastRow="0" w:firstColumn="0" w:lastColumn="0" w:noHBand="0" w:noVBand="0"/>
      </w:tblPr>
      <w:tblGrid>
        <w:gridCol w:w="9072"/>
      </w:tblGrid>
      <w:tr w:rsidR="006E1C3B" w:rsidRPr="00F63564" w:rsidTr="005400C3">
        <w:trPr>
          <w:trHeight w:val="1235"/>
        </w:trPr>
        <w:tc>
          <w:tcPr>
            <w:tcW w:w="9072" w:type="dxa"/>
          </w:tcPr>
          <w:p w:rsidR="006E1C3B" w:rsidRPr="00F63564" w:rsidRDefault="006E1C3B" w:rsidP="006E1C3B">
            <w:pPr>
              <w:pStyle w:val="CH1"/>
            </w:pPr>
            <w:r w:rsidRPr="00F63564">
              <w:t>REQUIRED SKILLS AND KNOWLEDGE</w:t>
            </w:r>
          </w:p>
          <w:p w:rsidR="006E1C3B" w:rsidRPr="006E1C3B" w:rsidRDefault="006E1C3B" w:rsidP="006E1C3B">
            <w:pPr>
              <w:spacing w:before="120" w:after="120"/>
              <w:rPr>
                <w:rFonts w:cs="Arial"/>
              </w:rPr>
            </w:pPr>
            <w:r w:rsidRPr="006E1C3B">
              <w:rPr>
                <w:rFonts w:cs="Arial"/>
              </w:rPr>
              <w:t>This describes the essential skills and knowledge required for this unit.</w:t>
            </w:r>
          </w:p>
          <w:p w:rsidR="006E1C3B" w:rsidRPr="00A435FF" w:rsidRDefault="006E1C3B" w:rsidP="006E1C3B">
            <w:pPr>
              <w:pStyle w:val="CBT"/>
              <w:rPr>
                <w:b/>
              </w:rPr>
            </w:pPr>
            <w:r w:rsidRPr="00A435FF">
              <w:rPr>
                <w:b/>
              </w:rPr>
              <w:t>Required skills</w:t>
            </w:r>
          </w:p>
          <w:p w:rsidR="006E1C3B" w:rsidRPr="00CA6A84" w:rsidRDefault="006E1C3B" w:rsidP="00A67DCE">
            <w:pPr>
              <w:pStyle w:val="CBB"/>
            </w:pPr>
            <w:r w:rsidRPr="00CA6A84">
              <w:t>Communication skills to:</w:t>
            </w:r>
          </w:p>
          <w:p w:rsidR="006E1C3B" w:rsidRPr="00F63564" w:rsidRDefault="006E1C3B" w:rsidP="005400C3">
            <w:pPr>
              <w:pStyle w:val="CBD"/>
            </w:pPr>
            <w:r>
              <w:t xml:space="preserve">discuss and </w:t>
            </w:r>
            <w:r w:rsidR="00936231">
              <w:t>interpret work</w:t>
            </w:r>
            <w:r>
              <w:t xml:space="preserve"> </w:t>
            </w:r>
            <w:r w:rsidRPr="00F63564">
              <w:t>requirements</w:t>
            </w:r>
          </w:p>
          <w:p w:rsidR="006E1C3B" w:rsidRDefault="006E1C3B" w:rsidP="005400C3">
            <w:pPr>
              <w:pStyle w:val="CBD"/>
            </w:pPr>
            <w:r w:rsidRPr="00F63564">
              <w:t>follow instructions</w:t>
            </w:r>
            <w:r w:rsidR="005F65DD">
              <w:t xml:space="preserve"> and specifications</w:t>
            </w:r>
          </w:p>
          <w:p w:rsidR="0099430B" w:rsidRPr="00F63564" w:rsidRDefault="0099430B" w:rsidP="005400C3">
            <w:pPr>
              <w:pStyle w:val="CBD"/>
            </w:pPr>
            <w:r w:rsidRPr="0099430B">
              <w:t>access and understand site specific instructions</w:t>
            </w:r>
          </w:p>
          <w:p w:rsidR="006E1C3B" w:rsidRPr="00F63564" w:rsidRDefault="006E1C3B" w:rsidP="005400C3">
            <w:pPr>
              <w:pStyle w:val="CBD"/>
            </w:pPr>
            <w:r w:rsidRPr="00F63564">
              <w:t>read and interpret:</w:t>
            </w:r>
          </w:p>
          <w:p w:rsidR="006E1C3B" w:rsidRPr="00EB60E8" w:rsidRDefault="006E1C3B" w:rsidP="005400C3">
            <w:pPr>
              <w:pStyle w:val="CBS"/>
            </w:pPr>
            <w:r w:rsidRPr="00EB60E8">
              <w:t>documentation from a variety of sources</w:t>
            </w:r>
          </w:p>
          <w:p w:rsidR="006E1C3B" w:rsidRPr="00F63564" w:rsidRDefault="006E1C3B" w:rsidP="005400C3">
            <w:pPr>
              <w:pStyle w:val="CBS"/>
            </w:pPr>
            <w:r w:rsidRPr="00EB60E8">
              <w:t>drawings and specifications</w:t>
            </w:r>
          </w:p>
          <w:p w:rsidR="006E1C3B" w:rsidRPr="00F63564" w:rsidRDefault="006E1C3B" w:rsidP="002A769D">
            <w:pPr>
              <w:pStyle w:val="CBD"/>
            </w:pPr>
            <w:r w:rsidRPr="00F63564">
              <w:t>report faults</w:t>
            </w:r>
            <w:r w:rsidR="00CE5B6A">
              <w:t xml:space="preserve"> in too</w:t>
            </w:r>
            <w:r>
              <w:t>ls, equipment, materials and processes to appropriate personnel</w:t>
            </w:r>
          </w:p>
          <w:p w:rsidR="00936231" w:rsidRDefault="006E1C3B" w:rsidP="002A769D">
            <w:pPr>
              <w:pStyle w:val="CBD"/>
            </w:pPr>
            <w:r w:rsidRPr="00F63564">
              <w:t>use and interpret non-verbal communication, such as hand signals</w:t>
            </w:r>
          </w:p>
          <w:p w:rsidR="00936231" w:rsidRDefault="00936231" w:rsidP="00A67DCE">
            <w:pPr>
              <w:pStyle w:val="CBB"/>
            </w:pPr>
            <w:r>
              <w:t>Literacy skills to:</w:t>
            </w:r>
          </w:p>
          <w:p w:rsidR="00936231" w:rsidRDefault="00A238EE" w:rsidP="005400C3">
            <w:pPr>
              <w:pStyle w:val="CBD"/>
            </w:pPr>
            <w:r>
              <w:t>r</w:t>
            </w:r>
            <w:r w:rsidR="00936231">
              <w:t>esearch information for restoration projects</w:t>
            </w:r>
          </w:p>
          <w:p w:rsidR="00936231" w:rsidRDefault="00A238EE" w:rsidP="005400C3">
            <w:pPr>
              <w:pStyle w:val="CBD"/>
            </w:pPr>
            <w:r>
              <w:t>c</w:t>
            </w:r>
            <w:r w:rsidR="00936231">
              <w:t>omprehend, record and maintain workplace documentation</w:t>
            </w:r>
          </w:p>
          <w:p w:rsidR="00936231" w:rsidRDefault="00A238EE" w:rsidP="005400C3">
            <w:pPr>
              <w:pStyle w:val="CBD"/>
            </w:pPr>
            <w:r>
              <w:t>i</w:t>
            </w:r>
            <w:r w:rsidR="00936231">
              <w:t>nterpret drawings and project related information</w:t>
            </w:r>
          </w:p>
          <w:p w:rsidR="006E1C3B" w:rsidRPr="00CA6A84" w:rsidRDefault="006E1C3B" w:rsidP="00A67DCE">
            <w:pPr>
              <w:pStyle w:val="CBB"/>
            </w:pPr>
            <w:r w:rsidRPr="00CA6A84">
              <w:t>Numeracy skills to:</w:t>
            </w:r>
          </w:p>
          <w:p w:rsidR="006E1C3B" w:rsidRPr="00F2610D" w:rsidRDefault="006E1C3B" w:rsidP="005400C3">
            <w:pPr>
              <w:pStyle w:val="CBD"/>
            </w:pPr>
            <w:r w:rsidRPr="00F63564">
              <w:t>use mathematical ideas and techniques to correctly complete measurements, calculate area and volume, weight and estim</w:t>
            </w:r>
            <w:r>
              <w:t>ate other material requirements</w:t>
            </w:r>
          </w:p>
          <w:p w:rsidR="006E1C3B" w:rsidRPr="00CA6A84" w:rsidRDefault="006E1C3B" w:rsidP="00A67DCE">
            <w:pPr>
              <w:pStyle w:val="CBB"/>
            </w:pPr>
            <w:r w:rsidRPr="00CA6A84">
              <w:t>Problem solving skills to:</w:t>
            </w:r>
          </w:p>
          <w:p w:rsidR="004533EF" w:rsidRDefault="00A238EE" w:rsidP="005400C3">
            <w:pPr>
              <w:pStyle w:val="CBD"/>
            </w:pPr>
            <w:r>
              <w:t>r</w:t>
            </w:r>
            <w:r w:rsidR="004533EF">
              <w:t>ecognise and respond to variations in manufacturing processes and identify faults in tools, equipment, materials or process</w:t>
            </w:r>
          </w:p>
          <w:p w:rsidR="004533EF" w:rsidRDefault="00A238EE" w:rsidP="005400C3">
            <w:pPr>
              <w:pStyle w:val="CBD"/>
            </w:pPr>
            <w:r>
              <w:t>m</w:t>
            </w:r>
            <w:r w:rsidR="004533EF">
              <w:t>ove and store materials and components using MSDS information and instructions and manufacturing process</w:t>
            </w:r>
          </w:p>
          <w:p w:rsidR="006E1C3B" w:rsidRPr="00CA6A84" w:rsidRDefault="000862E0" w:rsidP="00A67DCE">
            <w:pPr>
              <w:pStyle w:val="CBB"/>
            </w:pPr>
            <w:r>
              <w:t>Self-management</w:t>
            </w:r>
            <w:r w:rsidRPr="00CA6A84">
              <w:t xml:space="preserve"> </w:t>
            </w:r>
            <w:r w:rsidR="006E1C3B" w:rsidRPr="00CA6A84">
              <w:t>skills to:</w:t>
            </w:r>
          </w:p>
          <w:p w:rsidR="000862E0" w:rsidRDefault="006E1C3B" w:rsidP="005400C3">
            <w:pPr>
              <w:pStyle w:val="CBD"/>
            </w:pPr>
            <w:r>
              <w:t xml:space="preserve">plan and </w:t>
            </w:r>
            <w:r w:rsidR="000862E0">
              <w:t>execute work according to instructions</w:t>
            </w:r>
          </w:p>
          <w:p w:rsidR="000862E0" w:rsidRDefault="000862E0" w:rsidP="005400C3">
            <w:pPr>
              <w:pStyle w:val="CBD"/>
            </w:pPr>
            <w:r>
              <w:t>complete and evaluate performance according to the job task</w:t>
            </w:r>
          </w:p>
          <w:p w:rsidR="006E1C3B" w:rsidRDefault="00F146CE" w:rsidP="004E67FE">
            <w:pPr>
              <w:pStyle w:val="CBB"/>
            </w:pPr>
            <w:r>
              <w:t>Use and maintain a range of tools and equipment efficiently and safely, including breathing apparatus and hand signalling</w:t>
            </w:r>
          </w:p>
          <w:p w:rsidR="006E1C3B" w:rsidRDefault="006E1C3B" w:rsidP="00A67DCE">
            <w:pPr>
              <w:pStyle w:val="CBB"/>
            </w:pPr>
            <w:r>
              <w:t>D</w:t>
            </w:r>
            <w:r w:rsidR="00F146CE">
              <w:t>esign skills to interpret sketches or produce drawings for restoration work</w:t>
            </w:r>
          </w:p>
          <w:p w:rsidR="006E1C3B" w:rsidRDefault="00A67DCE" w:rsidP="00A67DCE">
            <w:pPr>
              <w:pStyle w:val="CBB"/>
            </w:pPr>
            <w:r>
              <w:t xml:space="preserve">Repair and </w:t>
            </w:r>
            <w:r w:rsidR="00FC0B07">
              <w:t>restore</w:t>
            </w:r>
            <w:r w:rsidR="006E1C3B">
              <w:t xml:space="preserve"> architectural </w:t>
            </w:r>
            <w:r>
              <w:t xml:space="preserve">features and place </w:t>
            </w:r>
            <w:r w:rsidR="00DC3AB4">
              <w:t>in original location</w:t>
            </w:r>
          </w:p>
          <w:p w:rsidR="00A67DCE" w:rsidRPr="00DC3AB4" w:rsidRDefault="00A67DCE" w:rsidP="00A67DCE">
            <w:pPr>
              <w:pStyle w:val="CBB"/>
            </w:pPr>
            <w:r>
              <w:t xml:space="preserve">Preparation and repair of </w:t>
            </w:r>
            <w:r w:rsidRPr="00DC3AB4">
              <w:t>architectural feature</w:t>
            </w:r>
            <w:r>
              <w:t>s for reproduction</w:t>
            </w:r>
          </w:p>
          <w:p w:rsidR="006E1C3B" w:rsidRDefault="006E1C3B" w:rsidP="00A67DCE">
            <w:pPr>
              <w:pStyle w:val="CBB"/>
            </w:pPr>
            <w:r>
              <w:t>Reproduction techniques to produce moulds and prototypes</w:t>
            </w:r>
          </w:p>
          <w:p w:rsidR="006E1C3B" w:rsidRPr="00E7005C" w:rsidRDefault="006E3D96" w:rsidP="00E7005C">
            <w:pPr>
              <w:pStyle w:val="CBB"/>
            </w:pPr>
            <w:r>
              <w:t>Casting skills to produce architectural features in plaster and cement</w:t>
            </w:r>
          </w:p>
        </w:tc>
      </w:tr>
    </w:tbl>
    <w:p w:rsidR="00E7005C" w:rsidRDefault="00E7005C">
      <w:r>
        <w:br w:type="page"/>
      </w:r>
    </w:p>
    <w:tbl>
      <w:tblPr>
        <w:tblW w:w="0" w:type="auto"/>
        <w:tblInd w:w="108" w:type="dxa"/>
        <w:tblLayout w:type="fixed"/>
        <w:tblLook w:val="0000" w:firstRow="0" w:lastRow="0" w:firstColumn="0" w:lastColumn="0" w:noHBand="0" w:noVBand="0"/>
      </w:tblPr>
      <w:tblGrid>
        <w:gridCol w:w="9072"/>
      </w:tblGrid>
      <w:tr w:rsidR="003952CF" w:rsidRPr="003952CF" w:rsidTr="005400C3">
        <w:trPr>
          <w:trHeight w:val="1235"/>
        </w:trPr>
        <w:tc>
          <w:tcPr>
            <w:tcW w:w="9072" w:type="dxa"/>
          </w:tcPr>
          <w:p w:rsidR="00E7005C" w:rsidRPr="003952CF" w:rsidRDefault="00E7005C" w:rsidP="00E7005C">
            <w:pPr>
              <w:pStyle w:val="CBB"/>
            </w:pPr>
            <w:r w:rsidRPr="003952CF">
              <w:t>Select manufacturing processes appropriate for the restoration of architectural features</w:t>
            </w:r>
          </w:p>
          <w:p w:rsidR="00E7005C" w:rsidRPr="003952CF" w:rsidRDefault="00E7005C" w:rsidP="00E7005C">
            <w:pPr>
              <w:pStyle w:val="CBB"/>
            </w:pPr>
            <w:r w:rsidRPr="003952CF">
              <w:t>Use tools and materials sustainably with minimal wastage</w:t>
            </w:r>
          </w:p>
          <w:p w:rsidR="00E7005C" w:rsidRPr="003952CF" w:rsidRDefault="00E7005C" w:rsidP="00E7005C">
            <w:pPr>
              <w:pStyle w:val="CBB"/>
            </w:pPr>
            <w:r w:rsidRPr="003952CF">
              <w:t>Follow enterprise OHS/WHS requirements.</w:t>
            </w:r>
          </w:p>
        </w:tc>
      </w:tr>
      <w:tr w:rsidR="003952CF" w:rsidRPr="003952CF" w:rsidTr="006E1C3B">
        <w:trPr>
          <w:trHeight w:val="5204"/>
        </w:trPr>
        <w:tc>
          <w:tcPr>
            <w:tcW w:w="9072" w:type="dxa"/>
          </w:tcPr>
          <w:p w:rsidR="006E1C3B" w:rsidRPr="003952CF" w:rsidRDefault="006E1C3B" w:rsidP="006E1C3B">
            <w:pPr>
              <w:pStyle w:val="CBT"/>
              <w:rPr>
                <w:b/>
              </w:rPr>
            </w:pPr>
            <w:r w:rsidRPr="003952CF">
              <w:rPr>
                <w:b/>
              </w:rPr>
              <w:t>Required knowledge</w:t>
            </w:r>
          </w:p>
          <w:p w:rsidR="006E1C3B" w:rsidRPr="003952CF" w:rsidRDefault="00203368" w:rsidP="006E1C3B">
            <w:pPr>
              <w:pStyle w:val="CBB"/>
            </w:pPr>
            <w:r>
              <w:t>Safety plans</w:t>
            </w:r>
            <w:r w:rsidR="0099430B" w:rsidRPr="003952CF">
              <w:t xml:space="preserve"> </w:t>
            </w:r>
            <w:r w:rsidR="00E67696" w:rsidRPr="003952CF">
              <w:t>for work tasks</w:t>
            </w:r>
          </w:p>
          <w:p w:rsidR="006E1C3B" w:rsidRPr="003952CF" w:rsidRDefault="006E1C3B" w:rsidP="006E1C3B">
            <w:pPr>
              <w:pStyle w:val="CBB"/>
            </w:pPr>
            <w:r w:rsidRPr="003952CF">
              <w:t>OHS/WHS policies and procedures used in the construction industry</w:t>
            </w:r>
          </w:p>
          <w:p w:rsidR="006E1C3B" w:rsidRPr="003952CF" w:rsidRDefault="006E1C3B" w:rsidP="006E1C3B">
            <w:pPr>
              <w:pStyle w:val="CBB"/>
            </w:pPr>
            <w:r w:rsidRPr="003952CF">
              <w:t>Materials and tool storage</w:t>
            </w:r>
            <w:r w:rsidR="0099430B" w:rsidRPr="003952CF">
              <w:t xml:space="preserve"> requirements</w:t>
            </w:r>
          </w:p>
          <w:p w:rsidR="006E1C3B" w:rsidRPr="003952CF" w:rsidRDefault="006E1C3B" w:rsidP="006E1C3B">
            <w:pPr>
              <w:pStyle w:val="CBB"/>
            </w:pPr>
            <w:r w:rsidRPr="003952CF">
              <w:t>Environmentally friendly waste management practices</w:t>
            </w:r>
          </w:p>
          <w:p w:rsidR="006E1C3B" w:rsidRPr="003952CF" w:rsidRDefault="006E1C3B" w:rsidP="006E1C3B">
            <w:pPr>
              <w:pStyle w:val="CBB"/>
            </w:pPr>
            <w:r w:rsidRPr="003952CF">
              <w:t>Material safety data sheets (MSDS) relevant to the task</w:t>
            </w:r>
          </w:p>
          <w:p w:rsidR="006E1C3B" w:rsidRPr="003952CF" w:rsidRDefault="006E1C3B" w:rsidP="006E1C3B">
            <w:pPr>
              <w:pStyle w:val="CBB"/>
            </w:pPr>
            <w:r w:rsidRPr="003952CF">
              <w:t>The National Trust, Heritage Victoria, Burra Charter and other regulatory and heritage authorities as they relate to the restoration and preservation of cement and plaster architectural features</w:t>
            </w:r>
          </w:p>
          <w:p w:rsidR="006E1C3B" w:rsidRPr="003952CF" w:rsidRDefault="006E1C3B" w:rsidP="006E1C3B">
            <w:pPr>
              <w:pStyle w:val="CBB"/>
            </w:pPr>
            <w:r w:rsidRPr="003952CF">
              <w:t>Terminology that relates to the plastering and restoration of architectural features</w:t>
            </w:r>
          </w:p>
          <w:p w:rsidR="006E1C3B" w:rsidRPr="003952CF" w:rsidRDefault="006E1C3B" w:rsidP="006E1C3B">
            <w:pPr>
              <w:pStyle w:val="CBB"/>
            </w:pPr>
            <w:r w:rsidRPr="003952CF">
              <w:t>Architectural styling for commercial, heritage and new housing applications</w:t>
            </w:r>
          </w:p>
          <w:p w:rsidR="006E1C3B" w:rsidRPr="003952CF" w:rsidRDefault="006E1C3B" w:rsidP="006E1C3B">
            <w:pPr>
              <w:pStyle w:val="CBB"/>
            </w:pPr>
            <w:r w:rsidRPr="003952CF">
              <w:t>Plastering, modelling and casting tools and equipment and their applications</w:t>
            </w:r>
          </w:p>
          <w:p w:rsidR="006E1C3B" w:rsidRPr="003952CF" w:rsidRDefault="006E1C3B" w:rsidP="006E1C3B">
            <w:pPr>
              <w:pStyle w:val="CBB"/>
            </w:pPr>
            <w:r w:rsidRPr="003952CF">
              <w:t>Types, characteristics, applications and limitations of materials and components appropriate to the restoration of plaster and cement architectural features</w:t>
            </w:r>
          </w:p>
          <w:p w:rsidR="006E1C3B" w:rsidRPr="003952CF" w:rsidRDefault="006E1C3B" w:rsidP="006E1C3B">
            <w:pPr>
              <w:pStyle w:val="CBB"/>
            </w:pPr>
            <w:r w:rsidRPr="003952CF">
              <w:t>Mixing ratios appropriate to the materials being used and the environment in which the final product will be located</w:t>
            </w:r>
          </w:p>
          <w:p w:rsidR="006E1C3B" w:rsidRPr="003952CF" w:rsidRDefault="006E1C3B" w:rsidP="006E1C3B">
            <w:pPr>
              <w:pStyle w:val="CBB"/>
            </w:pPr>
            <w:r w:rsidRPr="003952CF">
              <w:t>Restoration techniques appropriate to the repair of plaster and cement features and fixtures</w:t>
            </w:r>
          </w:p>
          <w:p w:rsidR="006E1C3B" w:rsidRPr="003952CF" w:rsidRDefault="00A67DCE" w:rsidP="006E1C3B">
            <w:pPr>
              <w:pStyle w:val="CBB"/>
            </w:pPr>
            <w:r w:rsidRPr="003952CF">
              <w:t>D</w:t>
            </w:r>
            <w:r w:rsidR="006E1C3B" w:rsidRPr="003952CF">
              <w:t>rawing techniques</w:t>
            </w:r>
            <w:r w:rsidRPr="003952CF">
              <w:t xml:space="preserve"> to design or in</w:t>
            </w:r>
            <w:r w:rsidR="00BD7FD2" w:rsidRPr="003952CF">
              <w:t>terpret sketches</w:t>
            </w:r>
            <w:r w:rsidRPr="003952CF">
              <w:t xml:space="preserve"> </w:t>
            </w:r>
            <w:r w:rsidR="00BD7FD2" w:rsidRPr="003952CF">
              <w:t>of architectural features</w:t>
            </w:r>
          </w:p>
          <w:p w:rsidR="006E1C3B" w:rsidRPr="003952CF" w:rsidRDefault="006E1C3B" w:rsidP="006E1C3B">
            <w:pPr>
              <w:pStyle w:val="CBB"/>
            </w:pPr>
            <w:r w:rsidRPr="003952CF">
              <w:t xml:space="preserve">Workflow </w:t>
            </w:r>
            <w:r w:rsidR="003E4ECB" w:rsidRPr="003952CF">
              <w:t xml:space="preserve">sequencing </w:t>
            </w:r>
            <w:r w:rsidRPr="003952CF">
              <w:t>in relation to the process of restoration of architectural features</w:t>
            </w:r>
            <w:r w:rsidR="00AB7CE6" w:rsidRPr="003952CF">
              <w:t>.</w:t>
            </w:r>
          </w:p>
        </w:tc>
      </w:tr>
    </w:tbl>
    <w:p w:rsidR="006E1C3B" w:rsidRDefault="006E1C3B" w:rsidP="006E1C3B"/>
    <w:p w:rsidR="006E1C3B" w:rsidRDefault="006E1C3B">
      <w:r>
        <w:br w:type="page"/>
      </w:r>
    </w:p>
    <w:tbl>
      <w:tblPr>
        <w:tblW w:w="0" w:type="auto"/>
        <w:tblLayout w:type="fixed"/>
        <w:tblLook w:val="00A0" w:firstRow="1" w:lastRow="0" w:firstColumn="1" w:lastColumn="0" w:noHBand="0" w:noVBand="0"/>
      </w:tblPr>
      <w:tblGrid>
        <w:gridCol w:w="2518"/>
        <w:gridCol w:w="6662"/>
      </w:tblGrid>
      <w:tr w:rsidR="00220DDA" w:rsidRPr="00EB60E8" w:rsidTr="00D071F3">
        <w:tc>
          <w:tcPr>
            <w:tcW w:w="9180" w:type="dxa"/>
            <w:gridSpan w:val="2"/>
          </w:tcPr>
          <w:p w:rsidR="00220DDA" w:rsidRPr="00EB60E8" w:rsidRDefault="00220DDA" w:rsidP="00EB60E8">
            <w:pPr>
              <w:pStyle w:val="CH1"/>
            </w:pPr>
            <w:r w:rsidRPr="00EB60E8">
              <w:t>RANGE STATEMENT</w:t>
            </w:r>
          </w:p>
        </w:tc>
      </w:tr>
      <w:tr w:rsidR="00220DDA" w:rsidRPr="00461241" w:rsidTr="00D071F3">
        <w:tc>
          <w:tcPr>
            <w:tcW w:w="9180" w:type="dxa"/>
            <w:gridSpan w:val="2"/>
          </w:tcPr>
          <w:p w:rsidR="00220DDA" w:rsidRPr="00461241" w:rsidRDefault="00220DDA" w:rsidP="00EB60E8">
            <w:pPr>
              <w:spacing w:before="120" w:after="120"/>
              <w:rPr>
                <w:rFonts w:cs="Arial"/>
                <w:sz w:val="18"/>
                <w:szCs w:val="18"/>
              </w:rPr>
            </w:pPr>
            <w:r w:rsidRPr="00461241">
              <w:rPr>
                <w:rFonts w:cs="Arial"/>
                <w:sz w:val="18"/>
                <w:szCs w:val="18"/>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F93010" w:rsidRPr="00461241" w:rsidTr="00B32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Borders>
              <w:top w:val="nil"/>
              <w:left w:val="nil"/>
              <w:bottom w:val="nil"/>
              <w:right w:val="nil"/>
            </w:tcBorders>
          </w:tcPr>
          <w:p w:rsidR="00F93010" w:rsidRPr="006E1C3B" w:rsidRDefault="00F93010" w:rsidP="006E1C3B">
            <w:pPr>
              <w:spacing w:before="120" w:after="120"/>
              <w:rPr>
                <w:sz w:val="22"/>
                <w:szCs w:val="22"/>
              </w:rPr>
            </w:pPr>
            <w:r w:rsidRPr="006E1C3B">
              <w:rPr>
                <w:b/>
                <w:i/>
                <w:sz w:val="22"/>
                <w:szCs w:val="22"/>
              </w:rPr>
              <w:t>Work instructions</w:t>
            </w:r>
            <w:r w:rsidRPr="006E1C3B">
              <w:rPr>
                <w:sz w:val="22"/>
                <w:szCs w:val="22"/>
              </w:rPr>
              <w:t xml:space="preserve"> may include:</w:t>
            </w:r>
          </w:p>
        </w:tc>
        <w:tc>
          <w:tcPr>
            <w:tcW w:w="6662" w:type="dxa"/>
            <w:tcBorders>
              <w:top w:val="nil"/>
              <w:left w:val="nil"/>
              <w:bottom w:val="nil"/>
              <w:right w:val="nil"/>
            </w:tcBorders>
          </w:tcPr>
          <w:p w:rsidR="00F93010" w:rsidRPr="00866D7F" w:rsidRDefault="00F93010" w:rsidP="006E1C3B">
            <w:pPr>
              <w:pStyle w:val="CTBB"/>
            </w:pPr>
            <w:r w:rsidRPr="00866D7F">
              <w:t>plans</w:t>
            </w:r>
          </w:p>
          <w:p w:rsidR="00F93010" w:rsidRPr="00866D7F" w:rsidRDefault="007A4C5B" w:rsidP="006E1C3B">
            <w:pPr>
              <w:pStyle w:val="CTBB"/>
            </w:pPr>
            <w:r w:rsidRPr="00866D7F">
              <w:t>specifications</w:t>
            </w:r>
          </w:p>
          <w:p w:rsidR="005A0E94" w:rsidRPr="00461241" w:rsidRDefault="00F93010" w:rsidP="006E1C3B">
            <w:pPr>
              <w:pStyle w:val="CTBB"/>
            </w:pPr>
            <w:r w:rsidRPr="00866D7F">
              <w:t>quality requirements</w:t>
            </w:r>
            <w:r w:rsidR="005A0E94">
              <w:t>.</w:t>
            </w:r>
          </w:p>
        </w:tc>
      </w:tr>
      <w:tr w:rsidR="00AB7CE6" w:rsidRPr="00461241" w:rsidTr="004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Borders>
              <w:top w:val="nil"/>
              <w:left w:val="nil"/>
              <w:bottom w:val="nil"/>
              <w:right w:val="nil"/>
            </w:tcBorders>
          </w:tcPr>
          <w:p w:rsidR="00AB7CE6" w:rsidRPr="006E1C3B" w:rsidRDefault="0099430B" w:rsidP="006E1C3B">
            <w:pPr>
              <w:spacing w:before="120" w:after="120"/>
              <w:rPr>
                <w:sz w:val="22"/>
                <w:szCs w:val="22"/>
              </w:rPr>
            </w:pPr>
            <w:r>
              <w:rPr>
                <w:b/>
                <w:i/>
                <w:sz w:val="22"/>
                <w:szCs w:val="22"/>
              </w:rPr>
              <w:t>Sources</w:t>
            </w:r>
            <w:r w:rsidRPr="006E1C3B">
              <w:rPr>
                <w:sz w:val="22"/>
                <w:szCs w:val="22"/>
              </w:rPr>
              <w:t xml:space="preserve"> </w:t>
            </w:r>
            <w:r w:rsidR="00AB7CE6" w:rsidRPr="006E1C3B">
              <w:rPr>
                <w:sz w:val="22"/>
                <w:szCs w:val="22"/>
              </w:rPr>
              <w:t>may include:</w:t>
            </w:r>
          </w:p>
        </w:tc>
        <w:tc>
          <w:tcPr>
            <w:tcW w:w="6662" w:type="dxa"/>
            <w:vMerge w:val="restart"/>
            <w:tcBorders>
              <w:top w:val="nil"/>
              <w:left w:val="nil"/>
              <w:right w:val="nil"/>
            </w:tcBorders>
          </w:tcPr>
          <w:p w:rsidR="00AB7CE6" w:rsidRPr="00866D7F" w:rsidRDefault="00AB7CE6" w:rsidP="006E1C3B">
            <w:pPr>
              <w:pStyle w:val="CTBB"/>
            </w:pPr>
            <w:r w:rsidRPr="00866D7F">
              <w:t>diagrams or sketches</w:t>
            </w:r>
          </w:p>
          <w:p w:rsidR="00AB7CE6" w:rsidRPr="00866D7F" w:rsidRDefault="00AB7CE6" w:rsidP="006E1C3B">
            <w:pPr>
              <w:pStyle w:val="CTBB"/>
            </w:pPr>
            <w:r w:rsidRPr="00866D7F">
              <w:t>instructions issued by authorised organisations or external personnel, such as architects, heritage organisations and clients</w:t>
            </w:r>
          </w:p>
          <w:p w:rsidR="00AB7CE6" w:rsidRPr="00866D7F" w:rsidRDefault="00AB7CE6" w:rsidP="006E1C3B">
            <w:pPr>
              <w:pStyle w:val="CTBB"/>
            </w:pPr>
            <w:r w:rsidRPr="00866D7F">
              <w:t>manufacturer’s specifications and instructions where specified</w:t>
            </w:r>
          </w:p>
          <w:p w:rsidR="00AB7CE6" w:rsidRPr="00461241" w:rsidRDefault="00AB7CE6" w:rsidP="006E1C3B">
            <w:pPr>
              <w:pStyle w:val="CTBB"/>
            </w:pPr>
            <w:r w:rsidRPr="00866D7F">
              <w:t>material safety datasheets (MSDS)</w:t>
            </w:r>
          </w:p>
          <w:p w:rsidR="00AB7CE6" w:rsidRPr="00866D7F" w:rsidRDefault="00AB7CE6" w:rsidP="006E1C3B">
            <w:pPr>
              <w:pStyle w:val="CTBB"/>
            </w:pPr>
            <w:r w:rsidRPr="00866D7F">
              <w:t>memos</w:t>
            </w:r>
          </w:p>
          <w:p w:rsidR="00AB7CE6" w:rsidRPr="00866D7F" w:rsidRDefault="00AB7CE6" w:rsidP="006E1C3B">
            <w:pPr>
              <w:pStyle w:val="CTBB"/>
            </w:pPr>
            <w:r w:rsidRPr="00866D7F">
              <w:t>relevant Australian standards</w:t>
            </w:r>
          </w:p>
          <w:p w:rsidR="00AB7CE6" w:rsidRPr="00866D7F" w:rsidRDefault="00AB7CE6" w:rsidP="006E1C3B">
            <w:pPr>
              <w:pStyle w:val="CTBB"/>
            </w:pPr>
            <w:r w:rsidRPr="00866D7F">
              <w:t xml:space="preserve">safe work procedures relating to modelling, </w:t>
            </w:r>
            <w:r>
              <w:t xml:space="preserve">moulding and/or casting plaster/cement </w:t>
            </w:r>
            <w:r w:rsidRPr="00866D7F">
              <w:t>features</w:t>
            </w:r>
            <w:r>
              <w:t xml:space="preserve"> and</w:t>
            </w:r>
            <w:r w:rsidRPr="00866D7F">
              <w:t xml:space="preserve"> fixtures</w:t>
            </w:r>
          </w:p>
          <w:p w:rsidR="00AB7CE6" w:rsidRPr="00866D7F" w:rsidRDefault="00AB7CE6" w:rsidP="006E1C3B">
            <w:pPr>
              <w:pStyle w:val="CTBB"/>
            </w:pPr>
            <w:r w:rsidRPr="00866D7F">
              <w:t>workplace signage</w:t>
            </w:r>
          </w:p>
          <w:p w:rsidR="00AB7CE6" w:rsidRPr="00866D7F" w:rsidRDefault="00AB7CE6" w:rsidP="006E1C3B">
            <w:pPr>
              <w:pStyle w:val="CTBB"/>
            </w:pPr>
            <w:r w:rsidRPr="00866D7F">
              <w:t>verbal, written and graphical instructions</w:t>
            </w:r>
          </w:p>
          <w:p w:rsidR="00AB7CE6" w:rsidRPr="00866D7F" w:rsidRDefault="00AB7CE6" w:rsidP="006E1C3B">
            <w:pPr>
              <w:pStyle w:val="CTBB"/>
            </w:pPr>
            <w:r w:rsidRPr="00866D7F">
              <w:t>work bulletins</w:t>
            </w:r>
          </w:p>
          <w:p w:rsidR="00AB7CE6" w:rsidRPr="00461241" w:rsidRDefault="00AB7CE6" w:rsidP="006E1C3B">
            <w:pPr>
              <w:pStyle w:val="CTBB"/>
            </w:pPr>
            <w:r w:rsidRPr="00866D7F">
              <w:t>work schedules, plans and specifications</w:t>
            </w:r>
            <w:r>
              <w:t>.</w:t>
            </w:r>
          </w:p>
        </w:tc>
      </w:tr>
      <w:tr w:rsidR="00AB7CE6" w:rsidRPr="00461241" w:rsidTr="004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Borders>
              <w:top w:val="nil"/>
              <w:left w:val="nil"/>
              <w:bottom w:val="nil"/>
              <w:right w:val="nil"/>
            </w:tcBorders>
          </w:tcPr>
          <w:p w:rsidR="00AB7CE6" w:rsidRPr="006E1C3B" w:rsidRDefault="00AB7CE6" w:rsidP="006E1C3B">
            <w:pPr>
              <w:spacing w:before="120" w:after="120"/>
              <w:rPr>
                <w:sz w:val="22"/>
                <w:szCs w:val="22"/>
              </w:rPr>
            </w:pPr>
          </w:p>
        </w:tc>
        <w:tc>
          <w:tcPr>
            <w:tcW w:w="6662" w:type="dxa"/>
            <w:vMerge/>
            <w:tcBorders>
              <w:left w:val="nil"/>
              <w:bottom w:val="nil"/>
              <w:right w:val="nil"/>
            </w:tcBorders>
          </w:tcPr>
          <w:p w:rsidR="00AB7CE6" w:rsidRPr="00461241" w:rsidRDefault="00AB7CE6" w:rsidP="006E1C3B">
            <w:pPr>
              <w:pStyle w:val="CTBB"/>
            </w:pPr>
          </w:p>
        </w:tc>
      </w:tr>
      <w:tr w:rsidR="00D071F3" w:rsidRPr="00461241" w:rsidTr="00B32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Borders>
              <w:top w:val="nil"/>
              <w:left w:val="nil"/>
              <w:bottom w:val="nil"/>
              <w:right w:val="nil"/>
            </w:tcBorders>
          </w:tcPr>
          <w:p w:rsidR="00D071F3" w:rsidRPr="006E1C3B" w:rsidRDefault="00CF5B86" w:rsidP="006E1C3B">
            <w:pPr>
              <w:spacing w:before="120" w:after="120"/>
              <w:rPr>
                <w:sz w:val="22"/>
                <w:szCs w:val="22"/>
              </w:rPr>
            </w:pPr>
            <w:r w:rsidRPr="006E1C3B">
              <w:rPr>
                <w:b/>
                <w:i/>
                <w:sz w:val="22"/>
                <w:szCs w:val="22"/>
              </w:rPr>
              <w:t xml:space="preserve">Scope of work </w:t>
            </w:r>
            <w:r w:rsidR="00F93010" w:rsidRPr="006E1C3B">
              <w:rPr>
                <w:sz w:val="22"/>
                <w:szCs w:val="22"/>
              </w:rPr>
              <w:t xml:space="preserve">may </w:t>
            </w:r>
            <w:r w:rsidRPr="006E1C3B">
              <w:rPr>
                <w:sz w:val="22"/>
                <w:szCs w:val="22"/>
              </w:rPr>
              <w:t>include:</w:t>
            </w:r>
          </w:p>
        </w:tc>
        <w:tc>
          <w:tcPr>
            <w:tcW w:w="6662" w:type="dxa"/>
            <w:tcBorders>
              <w:top w:val="nil"/>
              <w:left w:val="nil"/>
              <w:bottom w:val="nil"/>
              <w:right w:val="nil"/>
            </w:tcBorders>
          </w:tcPr>
          <w:p w:rsidR="00CF5B86" w:rsidRPr="00866D7F" w:rsidRDefault="00CF5B86" w:rsidP="006E1C3B">
            <w:pPr>
              <w:pStyle w:val="CTBB"/>
            </w:pPr>
            <w:r w:rsidRPr="00866D7F">
              <w:t>the repair/restoration of architectural features</w:t>
            </w:r>
            <w:r w:rsidR="00C54D8A" w:rsidRPr="00866D7F">
              <w:t xml:space="preserve"> </w:t>
            </w:r>
            <w:r w:rsidRPr="00866D7F">
              <w:t>commonly found on commercial buildings and</w:t>
            </w:r>
            <w:r w:rsidR="00C54D8A" w:rsidRPr="00866D7F">
              <w:t xml:space="preserve"> </w:t>
            </w:r>
            <w:r w:rsidRPr="00866D7F">
              <w:t>residential dwellings</w:t>
            </w:r>
          </w:p>
          <w:p w:rsidR="00CF5B86" w:rsidRPr="00866D7F" w:rsidRDefault="00CF5B86" w:rsidP="006E1C3B">
            <w:pPr>
              <w:pStyle w:val="CTBB"/>
            </w:pPr>
            <w:r w:rsidRPr="00866D7F">
              <w:t>work may be in preparation for the production of new</w:t>
            </w:r>
            <w:r w:rsidR="00C54D8A" w:rsidRPr="00866D7F">
              <w:t xml:space="preserve"> </w:t>
            </w:r>
            <w:r w:rsidRPr="00866D7F">
              <w:t>castings of the feature or may involve the</w:t>
            </w:r>
            <w:r w:rsidR="00C54D8A" w:rsidRPr="00866D7F">
              <w:t xml:space="preserve"> </w:t>
            </w:r>
            <w:r w:rsidRPr="00866D7F">
              <w:t>repair/restoration of the architectural feature in its own</w:t>
            </w:r>
            <w:r w:rsidR="00C54D8A" w:rsidRPr="00866D7F">
              <w:t xml:space="preserve"> </w:t>
            </w:r>
            <w:r w:rsidRPr="00866D7F">
              <w:t>right</w:t>
            </w:r>
          </w:p>
          <w:p w:rsidR="005A0E94" w:rsidRPr="00A84C25" w:rsidRDefault="00CF5B86" w:rsidP="006E1C3B">
            <w:pPr>
              <w:pStyle w:val="CTBB"/>
            </w:pPr>
            <w:r w:rsidRPr="00866D7F">
              <w:t>work is usually completed in a workshop environment,</w:t>
            </w:r>
            <w:r w:rsidR="00C54D8A" w:rsidRPr="00866D7F">
              <w:t xml:space="preserve"> </w:t>
            </w:r>
            <w:r w:rsidRPr="00866D7F">
              <w:t>therefore the scope of work includes the removal</w:t>
            </w:r>
            <w:r w:rsidR="00C54D8A" w:rsidRPr="00866D7F">
              <w:t xml:space="preserve"> </w:t>
            </w:r>
            <w:r w:rsidRPr="00866D7F">
              <w:t>transport and setting up of architectural features for</w:t>
            </w:r>
            <w:r w:rsidR="00C54D8A" w:rsidRPr="00866D7F">
              <w:t xml:space="preserve"> </w:t>
            </w:r>
            <w:r w:rsidRPr="00866D7F">
              <w:t>restoration.</w:t>
            </w:r>
          </w:p>
        </w:tc>
      </w:tr>
      <w:tr w:rsidR="00D071F3" w:rsidRPr="00461241" w:rsidTr="00B32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Borders>
              <w:top w:val="nil"/>
              <w:left w:val="nil"/>
              <w:bottom w:val="nil"/>
              <w:right w:val="nil"/>
            </w:tcBorders>
          </w:tcPr>
          <w:p w:rsidR="00D071F3" w:rsidRPr="006E1C3B" w:rsidRDefault="00CF5B86" w:rsidP="006E1C3B">
            <w:pPr>
              <w:spacing w:before="120" w:after="120"/>
              <w:rPr>
                <w:sz w:val="22"/>
                <w:szCs w:val="22"/>
              </w:rPr>
            </w:pPr>
            <w:r w:rsidRPr="006E1C3B">
              <w:rPr>
                <w:b/>
                <w:i/>
                <w:sz w:val="22"/>
                <w:szCs w:val="22"/>
              </w:rPr>
              <w:t>OHS</w:t>
            </w:r>
            <w:r w:rsidR="00F93010" w:rsidRPr="006E1C3B">
              <w:rPr>
                <w:b/>
                <w:i/>
                <w:sz w:val="22"/>
                <w:szCs w:val="22"/>
              </w:rPr>
              <w:t>/WHS</w:t>
            </w:r>
            <w:r w:rsidR="00F93010" w:rsidRPr="006E1C3B">
              <w:rPr>
                <w:sz w:val="22"/>
                <w:szCs w:val="22"/>
              </w:rPr>
              <w:t xml:space="preserve"> may include:</w:t>
            </w:r>
          </w:p>
        </w:tc>
        <w:tc>
          <w:tcPr>
            <w:tcW w:w="6662" w:type="dxa"/>
            <w:tcBorders>
              <w:top w:val="nil"/>
              <w:left w:val="nil"/>
              <w:bottom w:val="nil"/>
              <w:right w:val="nil"/>
            </w:tcBorders>
          </w:tcPr>
          <w:p w:rsidR="00CF5B86" w:rsidRPr="00A84C25" w:rsidRDefault="00EB60E8" w:rsidP="006E1C3B">
            <w:pPr>
              <w:pStyle w:val="CTBB"/>
            </w:pPr>
            <w:r w:rsidRPr="002E4255">
              <w:t xml:space="preserve">state </w:t>
            </w:r>
            <w:r w:rsidR="00CF5B86" w:rsidRPr="002E4255">
              <w:t>and territory</w:t>
            </w:r>
            <w:r w:rsidR="00C54D8A" w:rsidRPr="00866D7F">
              <w:t xml:space="preserve"> </w:t>
            </w:r>
            <w:r w:rsidR="00CF5B86" w:rsidRPr="00866D7F">
              <w:t xml:space="preserve">legislation and regulations </w:t>
            </w:r>
            <w:r w:rsidR="00CF5B86" w:rsidRPr="00A84C25">
              <w:t>emergency procedures, including extinguishing</w:t>
            </w:r>
            <w:r w:rsidR="00C54D8A" w:rsidRPr="00A84C25">
              <w:t xml:space="preserve"> </w:t>
            </w:r>
            <w:r w:rsidR="00CF5B86" w:rsidRPr="00A84C25">
              <w:t>fires, organisational first aid requirements and</w:t>
            </w:r>
            <w:r w:rsidR="00C54D8A" w:rsidRPr="00A84C25">
              <w:t xml:space="preserve"> </w:t>
            </w:r>
            <w:r w:rsidR="00CF5B86" w:rsidRPr="00A84C25">
              <w:t>evacuation</w:t>
            </w:r>
          </w:p>
          <w:p w:rsidR="00CF5B86" w:rsidRPr="00A84C25" w:rsidRDefault="00CF5B86" w:rsidP="006E1C3B">
            <w:pPr>
              <w:pStyle w:val="CTBB"/>
            </w:pPr>
            <w:r w:rsidRPr="00A84C25">
              <w:t>handling activities that may require the</w:t>
            </w:r>
            <w:r w:rsidR="00C54D8A" w:rsidRPr="00A84C25">
              <w:t xml:space="preserve"> </w:t>
            </w:r>
            <w:r w:rsidRPr="00A84C25">
              <w:t>assistance of others or the use of manual or</w:t>
            </w:r>
            <w:r w:rsidR="00C54D8A" w:rsidRPr="00A84C25">
              <w:t xml:space="preserve"> </w:t>
            </w:r>
            <w:r w:rsidR="00BC5612">
              <w:t>mechanical lifting devices due to</w:t>
            </w:r>
            <w:r w:rsidRPr="00A84C25">
              <w:t xml:space="preserve"> size, weight</w:t>
            </w:r>
            <w:r w:rsidR="00C54D8A" w:rsidRPr="00A84C25">
              <w:t xml:space="preserve"> </w:t>
            </w:r>
            <w:r w:rsidRPr="00A84C25">
              <w:t>or other issues, such as disability</w:t>
            </w:r>
          </w:p>
          <w:p w:rsidR="00CF5B86" w:rsidRPr="00461241" w:rsidRDefault="00CF5B86" w:rsidP="006E1C3B">
            <w:pPr>
              <w:pStyle w:val="CTBB"/>
            </w:pPr>
            <w:r w:rsidRPr="00A84C25">
              <w:t>hazard control</w:t>
            </w:r>
          </w:p>
        </w:tc>
      </w:tr>
    </w:tbl>
    <w:p w:rsidR="006E1C3B" w:rsidRDefault="006E1C3B">
      <w:r>
        <w:br w:type="page"/>
      </w:r>
    </w:p>
    <w:p w:rsidR="00C6231B" w:rsidRPr="006E1C3B" w:rsidRDefault="00C6231B">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4"/>
        <w:gridCol w:w="6626"/>
      </w:tblGrid>
      <w:tr w:rsidR="00C6231B" w:rsidRPr="00461241" w:rsidTr="00AB7CE6">
        <w:trPr>
          <w:trHeight w:val="6198"/>
        </w:trPr>
        <w:tc>
          <w:tcPr>
            <w:tcW w:w="2554" w:type="dxa"/>
            <w:tcBorders>
              <w:top w:val="nil"/>
              <w:left w:val="nil"/>
              <w:bottom w:val="nil"/>
              <w:right w:val="nil"/>
            </w:tcBorders>
          </w:tcPr>
          <w:p w:rsidR="00C6231B" w:rsidRPr="006E1C3B" w:rsidRDefault="00C6231B" w:rsidP="006E1C3B">
            <w:pPr>
              <w:spacing w:before="120" w:after="120"/>
              <w:rPr>
                <w:sz w:val="22"/>
                <w:szCs w:val="22"/>
              </w:rPr>
            </w:pPr>
            <w:r w:rsidRPr="006E1C3B">
              <w:rPr>
                <w:b/>
                <w:i/>
                <w:sz w:val="22"/>
                <w:szCs w:val="22"/>
              </w:rPr>
              <w:t>OHS</w:t>
            </w:r>
            <w:r w:rsidR="00F93010" w:rsidRPr="006E1C3B">
              <w:rPr>
                <w:b/>
                <w:i/>
                <w:sz w:val="22"/>
                <w:szCs w:val="22"/>
              </w:rPr>
              <w:t>/WHS</w:t>
            </w:r>
            <w:r w:rsidR="00F93010" w:rsidRPr="006E1C3B">
              <w:rPr>
                <w:sz w:val="22"/>
                <w:szCs w:val="22"/>
              </w:rPr>
              <w:t xml:space="preserve"> </w:t>
            </w:r>
            <w:r w:rsidR="00386FC4">
              <w:rPr>
                <w:sz w:val="22"/>
                <w:szCs w:val="22"/>
              </w:rPr>
              <w:t>may include</w:t>
            </w:r>
            <w:r w:rsidRPr="006E1C3B">
              <w:rPr>
                <w:sz w:val="22"/>
                <w:szCs w:val="22"/>
              </w:rPr>
              <w:br/>
              <w:t>(Continued)</w:t>
            </w:r>
          </w:p>
        </w:tc>
        <w:tc>
          <w:tcPr>
            <w:tcW w:w="6626" w:type="dxa"/>
            <w:tcBorders>
              <w:top w:val="nil"/>
              <w:left w:val="nil"/>
              <w:bottom w:val="nil"/>
              <w:right w:val="nil"/>
            </w:tcBorders>
          </w:tcPr>
          <w:p w:rsidR="006E1C3B" w:rsidRPr="00A84C25" w:rsidRDefault="006E1C3B" w:rsidP="006E1C3B">
            <w:pPr>
              <w:pStyle w:val="CTBB"/>
            </w:pPr>
            <w:r w:rsidRPr="00A84C25">
              <w:t xml:space="preserve">hazardous materials and substances including </w:t>
            </w:r>
            <w:r>
              <w:t xml:space="preserve">lead-based paint, </w:t>
            </w:r>
            <w:r w:rsidRPr="00A84C25">
              <w:t>cement, lime and additives</w:t>
            </w:r>
          </w:p>
          <w:p w:rsidR="006E1C3B" w:rsidRPr="00A84C25" w:rsidRDefault="006E1C3B" w:rsidP="006E1C3B">
            <w:pPr>
              <w:pStyle w:val="CTBB"/>
            </w:pPr>
            <w:r w:rsidRPr="00A84C25">
              <w:t>organisational first aid</w:t>
            </w:r>
          </w:p>
          <w:p w:rsidR="006E1C3B" w:rsidRDefault="006E1C3B" w:rsidP="006E1C3B">
            <w:pPr>
              <w:pStyle w:val="CTBB"/>
            </w:pPr>
            <w:r w:rsidRPr="00A84C25">
              <w:t xml:space="preserve">personal protective equipment (PPE) prescribed under legislation, regulations and workplace </w:t>
            </w:r>
            <w:r>
              <w:t>policy and practices</w:t>
            </w:r>
          </w:p>
          <w:p w:rsidR="00C6231B" w:rsidRPr="001275C0" w:rsidRDefault="00C6231B" w:rsidP="00CC227D">
            <w:pPr>
              <w:pStyle w:val="CTBB"/>
            </w:pPr>
            <w:r w:rsidRPr="001275C0">
              <w:t>safe operating procedures, including the conduct of operational risk assessment and treatments associated with:</w:t>
            </w:r>
          </w:p>
          <w:p w:rsidR="003E1E7B" w:rsidRDefault="003E1E7B" w:rsidP="00B20491">
            <w:pPr>
              <w:pStyle w:val="CTBD"/>
            </w:pPr>
            <w:r>
              <w:t>the removal of lead-based paint</w:t>
            </w:r>
          </w:p>
          <w:p w:rsidR="00C6231B" w:rsidRPr="00461241" w:rsidRDefault="00C6231B" w:rsidP="00B20491">
            <w:pPr>
              <w:pStyle w:val="CTBD"/>
            </w:pPr>
            <w:r w:rsidRPr="00461241">
              <w:t>lighting</w:t>
            </w:r>
          </w:p>
          <w:p w:rsidR="00C6231B" w:rsidRPr="00461241" w:rsidRDefault="00C6231B" w:rsidP="00B20491">
            <w:pPr>
              <w:pStyle w:val="CTBD"/>
            </w:pPr>
            <w:r w:rsidRPr="00461241">
              <w:t>power equipment</w:t>
            </w:r>
          </w:p>
          <w:p w:rsidR="00C6231B" w:rsidRPr="00461241" w:rsidRDefault="00C6231B" w:rsidP="00B20491">
            <w:pPr>
              <w:pStyle w:val="CTBD"/>
            </w:pPr>
            <w:r w:rsidRPr="00461241">
              <w:t>power leads</w:t>
            </w:r>
          </w:p>
          <w:p w:rsidR="00C6231B" w:rsidRPr="00461241" w:rsidRDefault="00C6231B" w:rsidP="00B20491">
            <w:pPr>
              <w:pStyle w:val="CTBD"/>
            </w:pPr>
            <w:r w:rsidRPr="00461241">
              <w:t>trip hazards</w:t>
            </w:r>
          </w:p>
          <w:p w:rsidR="00C6231B" w:rsidRPr="00461241" w:rsidRDefault="00C6231B" w:rsidP="00B20491">
            <w:pPr>
              <w:pStyle w:val="CTBD"/>
            </w:pPr>
            <w:r w:rsidRPr="00461241">
              <w:t>work site visitors and the public</w:t>
            </w:r>
          </w:p>
          <w:p w:rsidR="00C6231B" w:rsidRPr="00461241" w:rsidRDefault="00C6231B" w:rsidP="00B20491">
            <w:pPr>
              <w:pStyle w:val="CTBD"/>
            </w:pPr>
            <w:r w:rsidRPr="00461241">
              <w:t>working in close proximity to others</w:t>
            </w:r>
          </w:p>
          <w:p w:rsidR="00C6231B" w:rsidRPr="00461241" w:rsidRDefault="00C6231B" w:rsidP="00B20491">
            <w:pPr>
              <w:pStyle w:val="CTBD"/>
            </w:pPr>
            <w:r w:rsidRPr="00461241">
              <w:t>use of fire fighting equipment</w:t>
            </w:r>
          </w:p>
          <w:p w:rsidR="00C6231B" w:rsidRPr="00461241" w:rsidRDefault="00C6231B" w:rsidP="00B20491">
            <w:pPr>
              <w:pStyle w:val="CTBD"/>
            </w:pPr>
            <w:r w:rsidRPr="00461241">
              <w:t>use of tools and equipment</w:t>
            </w:r>
            <w:r w:rsidR="006772B9">
              <w:t>.</w:t>
            </w:r>
          </w:p>
        </w:tc>
      </w:tr>
      <w:tr w:rsidR="00D071F3" w:rsidRPr="00461241" w:rsidTr="00D071F3">
        <w:tc>
          <w:tcPr>
            <w:tcW w:w="2554" w:type="dxa"/>
            <w:tcBorders>
              <w:top w:val="nil"/>
              <w:left w:val="nil"/>
              <w:bottom w:val="nil"/>
              <w:right w:val="nil"/>
            </w:tcBorders>
          </w:tcPr>
          <w:p w:rsidR="00CF5B86" w:rsidRPr="006E1C3B" w:rsidRDefault="00CF5B86" w:rsidP="006E1C3B">
            <w:pPr>
              <w:spacing w:before="120" w:after="120"/>
              <w:rPr>
                <w:sz w:val="22"/>
                <w:szCs w:val="22"/>
              </w:rPr>
            </w:pPr>
            <w:r w:rsidRPr="006E1C3B">
              <w:rPr>
                <w:b/>
                <w:i/>
                <w:sz w:val="22"/>
                <w:szCs w:val="22"/>
              </w:rPr>
              <w:t>Tools and equipment</w:t>
            </w:r>
            <w:r w:rsidRPr="006E1C3B">
              <w:rPr>
                <w:sz w:val="22"/>
                <w:szCs w:val="22"/>
              </w:rPr>
              <w:t xml:space="preserve"> may</w:t>
            </w:r>
            <w:r w:rsidR="00C54D8A" w:rsidRPr="006E1C3B">
              <w:rPr>
                <w:sz w:val="22"/>
                <w:szCs w:val="22"/>
              </w:rPr>
              <w:t xml:space="preserve"> </w:t>
            </w:r>
            <w:r w:rsidRPr="006E1C3B">
              <w:rPr>
                <w:sz w:val="22"/>
                <w:szCs w:val="22"/>
              </w:rPr>
              <w:t>include</w:t>
            </w:r>
            <w:r w:rsidR="00F93010" w:rsidRPr="006E1C3B">
              <w:rPr>
                <w:sz w:val="22"/>
                <w:szCs w:val="22"/>
              </w:rPr>
              <w:t xml:space="preserve">: </w:t>
            </w:r>
          </w:p>
          <w:p w:rsidR="00D071F3" w:rsidRPr="006E1C3B" w:rsidRDefault="00D071F3" w:rsidP="006E1C3B">
            <w:pPr>
              <w:spacing w:before="120" w:after="120"/>
              <w:rPr>
                <w:sz w:val="22"/>
                <w:szCs w:val="22"/>
              </w:rPr>
            </w:pPr>
          </w:p>
        </w:tc>
        <w:tc>
          <w:tcPr>
            <w:tcW w:w="6626" w:type="dxa"/>
            <w:tcBorders>
              <w:top w:val="nil"/>
              <w:left w:val="nil"/>
              <w:bottom w:val="nil"/>
              <w:right w:val="nil"/>
            </w:tcBorders>
          </w:tcPr>
          <w:p w:rsidR="00CF5B86" w:rsidRPr="00866D7F" w:rsidRDefault="00CF5B86" w:rsidP="00CC227D">
            <w:pPr>
              <w:pStyle w:val="CTBB"/>
            </w:pPr>
            <w:r w:rsidRPr="00866D7F">
              <w:t>modelling and carving tools</w:t>
            </w:r>
          </w:p>
          <w:p w:rsidR="00CF5B86" w:rsidRPr="00866D7F" w:rsidRDefault="00CF5B86" w:rsidP="00CC227D">
            <w:pPr>
              <w:pStyle w:val="CTBB"/>
            </w:pPr>
            <w:r w:rsidRPr="00866D7F">
              <w:t>hand/electric saws</w:t>
            </w:r>
          </w:p>
          <w:p w:rsidR="00CF5B86" w:rsidRPr="00866D7F" w:rsidRDefault="00CF5B86" w:rsidP="00CC227D">
            <w:pPr>
              <w:pStyle w:val="CTBB"/>
            </w:pPr>
            <w:r w:rsidRPr="00866D7F">
              <w:t>measuring tape/rulers</w:t>
            </w:r>
          </w:p>
          <w:p w:rsidR="00CF5B86" w:rsidRPr="00866D7F" w:rsidRDefault="00CF5B86" w:rsidP="00CC227D">
            <w:pPr>
              <w:pStyle w:val="CTBB"/>
            </w:pPr>
            <w:r w:rsidRPr="00866D7F">
              <w:t>tin snips</w:t>
            </w:r>
          </w:p>
          <w:p w:rsidR="00CF5B86" w:rsidRPr="00866D7F" w:rsidRDefault="00CF5B86" w:rsidP="00CC227D">
            <w:pPr>
              <w:pStyle w:val="CTBB"/>
            </w:pPr>
            <w:r w:rsidRPr="00866D7F">
              <w:t>squares</w:t>
            </w:r>
          </w:p>
          <w:p w:rsidR="00CF5B86" w:rsidRPr="00866D7F" w:rsidRDefault="00CF5B86" w:rsidP="00CC227D">
            <w:pPr>
              <w:pStyle w:val="CTBB"/>
            </w:pPr>
            <w:r w:rsidRPr="00866D7F">
              <w:t>files</w:t>
            </w:r>
          </w:p>
          <w:p w:rsidR="00CF5B86" w:rsidRPr="00866D7F" w:rsidRDefault="00CF5B86" w:rsidP="00CC227D">
            <w:pPr>
              <w:pStyle w:val="CTBB"/>
            </w:pPr>
            <w:r w:rsidRPr="00866D7F">
              <w:t>joint rules</w:t>
            </w:r>
          </w:p>
          <w:p w:rsidR="00CF5B86" w:rsidRPr="00866D7F" w:rsidRDefault="00CF5B86" w:rsidP="00CC227D">
            <w:pPr>
              <w:pStyle w:val="CTBB"/>
            </w:pPr>
            <w:r w:rsidRPr="00866D7F">
              <w:t>trowels</w:t>
            </w:r>
          </w:p>
          <w:p w:rsidR="00CF5B86" w:rsidRPr="00866D7F" w:rsidRDefault="00CF5B86" w:rsidP="00CC227D">
            <w:pPr>
              <w:pStyle w:val="CTBB"/>
            </w:pPr>
            <w:r w:rsidRPr="00866D7F">
              <w:t>straight edges</w:t>
            </w:r>
          </w:p>
          <w:p w:rsidR="00CF5B86" w:rsidRPr="00866D7F" w:rsidRDefault="00CF5B86" w:rsidP="00CC227D">
            <w:pPr>
              <w:pStyle w:val="CTBB"/>
            </w:pPr>
            <w:r w:rsidRPr="00866D7F">
              <w:t>drills</w:t>
            </w:r>
          </w:p>
          <w:p w:rsidR="00CF5B86" w:rsidRPr="00866D7F" w:rsidRDefault="00CF5B86" w:rsidP="00CC227D">
            <w:pPr>
              <w:pStyle w:val="CTBB"/>
            </w:pPr>
            <w:r w:rsidRPr="00866D7F">
              <w:t>hammers</w:t>
            </w:r>
          </w:p>
          <w:p w:rsidR="00CF5B86" w:rsidRPr="00866D7F" w:rsidRDefault="00CF5B86" w:rsidP="00CC227D">
            <w:pPr>
              <w:pStyle w:val="CTBB"/>
            </w:pPr>
            <w:r w:rsidRPr="00866D7F">
              <w:t>power leads</w:t>
            </w:r>
          </w:p>
          <w:p w:rsidR="00CF5B86" w:rsidRPr="00866D7F" w:rsidRDefault="00CF5B86" w:rsidP="00CC227D">
            <w:pPr>
              <w:pStyle w:val="CTBB"/>
            </w:pPr>
            <w:r w:rsidRPr="00866D7F">
              <w:t>broad knives</w:t>
            </w:r>
          </w:p>
          <w:p w:rsidR="00CF5B86" w:rsidRPr="00866D7F" w:rsidRDefault="00CF5B86" w:rsidP="00CC227D">
            <w:pPr>
              <w:pStyle w:val="CTBB"/>
            </w:pPr>
            <w:r w:rsidRPr="00866D7F">
              <w:t>paint brushes</w:t>
            </w:r>
          </w:p>
          <w:p w:rsidR="00CF5B86" w:rsidRPr="00866D7F" w:rsidRDefault="00CF5B86" w:rsidP="00CC227D">
            <w:pPr>
              <w:pStyle w:val="CTBB"/>
            </w:pPr>
            <w:r w:rsidRPr="00866D7F">
              <w:t>retractable/packing case knives</w:t>
            </w:r>
          </w:p>
          <w:p w:rsidR="00CF5B86" w:rsidRPr="00866D7F" w:rsidRDefault="00CF5B86" w:rsidP="00CC227D">
            <w:pPr>
              <w:pStyle w:val="CTBB"/>
            </w:pPr>
            <w:r w:rsidRPr="00866D7F">
              <w:t>sponges</w:t>
            </w:r>
          </w:p>
          <w:p w:rsidR="00CF5B86" w:rsidRPr="00461241" w:rsidRDefault="00CF5B86" w:rsidP="006D628A">
            <w:pPr>
              <w:pStyle w:val="CTBB"/>
            </w:pPr>
            <w:r w:rsidRPr="00866D7F">
              <w:t>chisels</w:t>
            </w:r>
          </w:p>
        </w:tc>
      </w:tr>
    </w:tbl>
    <w:p w:rsidR="00AC2EDE" w:rsidRDefault="00AC2EDE">
      <w:r>
        <w:br w:type="page"/>
      </w:r>
    </w:p>
    <w:p w:rsidR="00AB2A94" w:rsidRPr="00AB2A94" w:rsidRDefault="00AB2A94">
      <w:pPr>
        <w:rPr>
          <w:sz w:val="12"/>
          <w:szCs w:val="1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8"/>
        <w:gridCol w:w="6626"/>
      </w:tblGrid>
      <w:tr w:rsidR="00C6231B" w:rsidRPr="00461241" w:rsidTr="006E1C3B">
        <w:tc>
          <w:tcPr>
            <w:tcW w:w="2588" w:type="dxa"/>
            <w:tcBorders>
              <w:top w:val="nil"/>
              <w:left w:val="nil"/>
              <w:bottom w:val="nil"/>
              <w:right w:val="nil"/>
            </w:tcBorders>
          </w:tcPr>
          <w:p w:rsidR="00C6231B" w:rsidRPr="006D628A" w:rsidRDefault="00C6231B" w:rsidP="006D628A">
            <w:pPr>
              <w:spacing w:before="120" w:after="120"/>
              <w:rPr>
                <w:sz w:val="22"/>
                <w:szCs w:val="22"/>
              </w:rPr>
            </w:pPr>
            <w:r w:rsidRPr="006D628A">
              <w:rPr>
                <w:b/>
                <w:i/>
                <w:sz w:val="22"/>
                <w:szCs w:val="22"/>
              </w:rPr>
              <w:t>Tools and equipment</w:t>
            </w:r>
            <w:r w:rsidRPr="006D628A">
              <w:rPr>
                <w:sz w:val="22"/>
                <w:szCs w:val="22"/>
              </w:rPr>
              <w:t xml:space="preserve"> may include</w:t>
            </w:r>
            <w:r w:rsidR="00F93010" w:rsidRPr="006D628A">
              <w:rPr>
                <w:sz w:val="22"/>
                <w:szCs w:val="22"/>
              </w:rPr>
              <w:t>:</w:t>
            </w:r>
            <w:r w:rsidRPr="006D628A">
              <w:rPr>
                <w:sz w:val="22"/>
                <w:szCs w:val="22"/>
              </w:rPr>
              <w:t xml:space="preserve"> </w:t>
            </w:r>
            <w:r w:rsidRPr="006D628A">
              <w:rPr>
                <w:sz w:val="22"/>
                <w:szCs w:val="22"/>
              </w:rPr>
              <w:br/>
              <w:t>(Continued)</w:t>
            </w:r>
          </w:p>
        </w:tc>
        <w:tc>
          <w:tcPr>
            <w:tcW w:w="6626" w:type="dxa"/>
            <w:tcBorders>
              <w:top w:val="nil"/>
              <w:left w:val="nil"/>
              <w:bottom w:val="nil"/>
              <w:right w:val="nil"/>
            </w:tcBorders>
          </w:tcPr>
          <w:p w:rsidR="006D628A" w:rsidRPr="006D628A" w:rsidRDefault="006D628A" w:rsidP="006D628A">
            <w:pPr>
              <w:pStyle w:val="CTBB"/>
            </w:pPr>
            <w:r w:rsidRPr="006D628A">
              <w:t>buckets</w:t>
            </w:r>
          </w:p>
          <w:p w:rsidR="006D628A" w:rsidRPr="006D628A" w:rsidRDefault="006D628A" w:rsidP="006D628A">
            <w:pPr>
              <w:pStyle w:val="CTBB"/>
            </w:pPr>
            <w:r w:rsidRPr="006D628A">
              <w:t>leaf/small tools</w:t>
            </w:r>
          </w:p>
          <w:p w:rsidR="006D628A" w:rsidRDefault="006D628A" w:rsidP="006D628A">
            <w:pPr>
              <w:pStyle w:val="CTBB"/>
            </w:pPr>
            <w:r w:rsidRPr="006D628A">
              <w:t>brooms</w:t>
            </w:r>
          </w:p>
          <w:p w:rsidR="00C6231B" w:rsidRDefault="00C6231B" w:rsidP="00CC227D">
            <w:pPr>
              <w:pStyle w:val="CTBB"/>
            </w:pPr>
            <w:r w:rsidRPr="00866D7F">
              <w:t>mitre boxes</w:t>
            </w:r>
          </w:p>
          <w:p w:rsidR="004B6F3B" w:rsidRDefault="004B6F3B" w:rsidP="00CC227D">
            <w:pPr>
              <w:pStyle w:val="CTBB"/>
            </w:pPr>
            <w:r>
              <w:t>pins</w:t>
            </w:r>
          </w:p>
          <w:p w:rsidR="004B6F3B" w:rsidRPr="00866D7F" w:rsidRDefault="004B6F3B" w:rsidP="00CC227D">
            <w:pPr>
              <w:pStyle w:val="CTBB"/>
            </w:pPr>
            <w:r>
              <w:t>gig stick</w:t>
            </w:r>
          </w:p>
          <w:p w:rsidR="00C6231B" w:rsidRPr="00866D7F" w:rsidRDefault="00C6231B" w:rsidP="00CC227D">
            <w:pPr>
              <w:pStyle w:val="CTBB"/>
            </w:pPr>
            <w:r w:rsidRPr="00866D7F">
              <w:t>plasterer’s trowels</w:t>
            </w:r>
          </w:p>
          <w:p w:rsidR="00C6231B" w:rsidRPr="00866D7F" w:rsidRDefault="00C6231B" w:rsidP="00CC227D">
            <w:pPr>
              <w:pStyle w:val="CTBB"/>
            </w:pPr>
            <w:r w:rsidRPr="00866D7F">
              <w:t>mobile phones</w:t>
            </w:r>
          </w:p>
          <w:p w:rsidR="00C6231B" w:rsidRPr="00461241" w:rsidRDefault="004B6F3B" w:rsidP="00CC227D">
            <w:pPr>
              <w:pStyle w:val="CTBB"/>
            </w:pPr>
            <w:r>
              <w:t>two-</w:t>
            </w:r>
            <w:r w:rsidR="00C6231B" w:rsidRPr="00866D7F">
              <w:t>way communication equipment</w:t>
            </w:r>
            <w:r w:rsidR="00C66921">
              <w:t>.</w:t>
            </w:r>
          </w:p>
        </w:tc>
      </w:tr>
      <w:tr w:rsidR="00D071F3" w:rsidRPr="00461241" w:rsidTr="006E1C3B">
        <w:tc>
          <w:tcPr>
            <w:tcW w:w="2588" w:type="dxa"/>
            <w:tcBorders>
              <w:top w:val="nil"/>
              <w:left w:val="nil"/>
              <w:bottom w:val="nil"/>
              <w:right w:val="nil"/>
            </w:tcBorders>
          </w:tcPr>
          <w:p w:rsidR="00D071F3" w:rsidRPr="006D628A" w:rsidRDefault="00CF5B86" w:rsidP="006D628A">
            <w:pPr>
              <w:spacing w:before="120" w:after="120"/>
              <w:rPr>
                <w:sz w:val="22"/>
                <w:szCs w:val="22"/>
              </w:rPr>
            </w:pPr>
            <w:r w:rsidRPr="006D628A">
              <w:rPr>
                <w:b/>
                <w:i/>
                <w:sz w:val="22"/>
                <w:szCs w:val="22"/>
              </w:rPr>
              <w:t>Materials</w:t>
            </w:r>
            <w:r w:rsidRPr="006D628A">
              <w:rPr>
                <w:sz w:val="22"/>
                <w:szCs w:val="22"/>
              </w:rPr>
              <w:t xml:space="preserve"> may include</w:t>
            </w:r>
            <w:r w:rsidR="00F93010" w:rsidRPr="006D628A">
              <w:rPr>
                <w:sz w:val="22"/>
                <w:szCs w:val="22"/>
              </w:rPr>
              <w:t>:</w:t>
            </w:r>
            <w:r w:rsidRPr="006D628A">
              <w:rPr>
                <w:sz w:val="22"/>
                <w:szCs w:val="22"/>
              </w:rPr>
              <w:t xml:space="preserve"> </w:t>
            </w:r>
          </w:p>
        </w:tc>
        <w:tc>
          <w:tcPr>
            <w:tcW w:w="6626" w:type="dxa"/>
            <w:tcBorders>
              <w:top w:val="nil"/>
              <w:left w:val="nil"/>
              <w:bottom w:val="nil"/>
              <w:right w:val="nil"/>
            </w:tcBorders>
          </w:tcPr>
          <w:p w:rsidR="00CF5B86" w:rsidRPr="00866D7F" w:rsidRDefault="00CF5B86" w:rsidP="00CC227D">
            <w:pPr>
              <w:pStyle w:val="CTBB"/>
            </w:pPr>
            <w:r w:rsidRPr="00866D7F">
              <w:t>casting plaster</w:t>
            </w:r>
          </w:p>
          <w:p w:rsidR="00CF5B86" w:rsidRPr="00866D7F" w:rsidRDefault="00CF5B86" w:rsidP="00CC227D">
            <w:pPr>
              <w:pStyle w:val="CTBB"/>
            </w:pPr>
            <w:r w:rsidRPr="00866D7F">
              <w:t>stopping plaster</w:t>
            </w:r>
          </w:p>
          <w:p w:rsidR="00CF5B86" w:rsidRPr="00866D7F" w:rsidRDefault="00CF5B86" w:rsidP="00CC227D">
            <w:pPr>
              <w:pStyle w:val="CTBB"/>
            </w:pPr>
            <w:r w:rsidRPr="00866D7F">
              <w:t>lime mortars</w:t>
            </w:r>
          </w:p>
          <w:p w:rsidR="00CF5B86" w:rsidRPr="00866D7F" w:rsidRDefault="00CF5B86" w:rsidP="00CC227D">
            <w:pPr>
              <w:pStyle w:val="CTBB"/>
            </w:pPr>
            <w:r w:rsidRPr="00866D7F">
              <w:t>fibre reinforcement</w:t>
            </w:r>
          </w:p>
          <w:p w:rsidR="00CF5B86" w:rsidRPr="00866D7F" w:rsidRDefault="00CF5B86" w:rsidP="00CC227D">
            <w:pPr>
              <w:pStyle w:val="CTBB"/>
            </w:pPr>
            <w:r w:rsidRPr="00866D7F">
              <w:t>cement mortars</w:t>
            </w:r>
          </w:p>
          <w:p w:rsidR="00866D7F" w:rsidRPr="00461241" w:rsidRDefault="00CF5B86" w:rsidP="00CC227D">
            <w:pPr>
              <w:pStyle w:val="CTBB"/>
            </w:pPr>
            <w:r w:rsidRPr="00866D7F">
              <w:t>shellac.</w:t>
            </w:r>
          </w:p>
        </w:tc>
      </w:tr>
      <w:tr w:rsidR="00D071F3" w:rsidRPr="00461241" w:rsidTr="006E1C3B">
        <w:tc>
          <w:tcPr>
            <w:tcW w:w="2588" w:type="dxa"/>
            <w:tcBorders>
              <w:top w:val="nil"/>
              <w:left w:val="nil"/>
              <w:bottom w:val="nil"/>
              <w:right w:val="nil"/>
            </w:tcBorders>
          </w:tcPr>
          <w:p w:rsidR="00D071F3" w:rsidRPr="006D628A" w:rsidRDefault="00F93010" w:rsidP="006D628A">
            <w:pPr>
              <w:spacing w:before="120" w:after="120"/>
              <w:rPr>
                <w:sz w:val="22"/>
                <w:szCs w:val="22"/>
              </w:rPr>
            </w:pPr>
            <w:r w:rsidRPr="006D628A">
              <w:rPr>
                <w:b/>
                <w:i/>
                <w:sz w:val="22"/>
                <w:szCs w:val="22"/>
              </w:rPr>
              <w:t>E</w:t>
            </w:r>
            <w:r w:rsidR="00CF5B86" w:rsidRPr="006D628A">
              <w:rPr>
                <w:b/>
                <w:i/>
                <w:sz w:val="22"/>
                <w:szCs w:val="22"/>
              </w:rPr>
              <w:t>nvironmental</w:t>
            </w:r>
            <w:r w:rsidR="00474112" w:rsidRPr="006D628A">
              <w:rPr>
                <w:b/>
                <w:i/>
                <w:sz w:val="22"/>
                <w:szCs w:val="22"/>
              </w:rPr>
              <w:t xml:space="preserve"> </w:t>
            </w:r>
            <w:r w:rsidR="00CF5B86" w:rsidRPr="006D628A">
              <w:rPr>
                <w:b/>
                <w:i/>
                <w:sz w:val="22"/>
                <w:szCs w:val="22"/>
              </w:rPr>
              <w:t>requirements</w:t>
            </w:r>
            <w:r w:rsidR="00CF5B86" w:rsidRPr="006D628A">
              <w:rPr>
                <w:sz w:val="22"/>
                <w:szCs w:val="22"/>
              </w:rPr>
              <w:t xml:space="preserve"> </w:t>
            </w:r>
            <w:r w:rsidRPr="006D628A">
              <w:rPr>
                <w:sz w:val="22"/>
                <w:szCs w:val="22"/>
              </w:rPr>
              <w:t xml:space="preserve">may </w:t>
            </w:r>
            <w:r w:rsidR="00CF5B86" w:rsidRPr="006D628A">
              <w:rPr>
                <w:sz w:val="22"/>
                <w:szCs w:val="22"/>
              </w:rPr>
              <w:t>include</w:t>
            </w:r>
            <w:r w:rsidRPr="006D628A">
              <w:rPr>
                <w:sz w:val="22"/>
                <w:szCs w:val="22"/>
              </w:rPr>
              <w:t>:</w:t>
            </w:r>
            <w:r w:rsidR="00474112" w:rsidRPr="006D628A">
              <w:rPr>
                <w:sz w:val="22"/>
                <w:szCs w:val="22"/>
              </w:rPr>
              <w:t xml:space="preserve"> </w:t>
            </w:r>
          </w:p>
        </w:tc>
        <w:tc>
          <w:tcPr>
            <w:tcW w:w="6626" w:type="dxa"/>
            <w:tcBorders>
              <w:top w:val="nil"/>
              <w:left w:val="nil"/>
              <w:bottom w:val="nil"/>
              <w:right w:val="nil"/>
            </w:tcBorders>
          </w:tcPr>
          <w:p w:rsidR="00CF5B86" w:rsidRPr="00866D7F" w:rsidRDefault="00CF5B86" w:rsidP="00CC227D">
            <w:pPr>
              <w:pStyle w:val="CTBB"/>
            </w:pPr>
            <w:r w:rsidRPr="00866D7F">
              <w:t>suppression of dust</w:t>
            </w:r>
          </w:p>
          <w:p w:rsidR="00CF5B86" w:rsidRPr="00866D7F" w:rsidRDefault="00CF5B86" w:rsidP="00CC227D">
            <w:pPr>
              <w:pStyle w:val="CTBB"/>
            </w:pPr>
            <w:r w:rsidRPr="00866D7F">
              <w:t>waste removal</w:t>
            </w:r>
          </w:p>
          <w:p w:rsidR="00866D7F" w:rsidRPr="004B6F3B" w:rsidRDefault="00CF5B86" w:rsidP="00CC227D">
            <w:pPr>
              <w:pStyle w:val="CTBB"/>
            </w:pPr>
            <w:r w:rsidRPr="00866D7F">
              <w:t>storm water protection</w:t>
            </w:r>
            <w:r w:rsidR="00F93010" w:rsidRPr="00866D7F">
              <w:t>.</w:t>
            </w:r>
          </w:p>
        </w:tc>
      </w:tr>
      <w:tr w:rsidR="00D071F3" w:rsidRPr="00461241" w:rsidTr="006E1C3B">
        <w:tc>
          <w:tcPr>
            <w:tcW w:w="2588" w:type="dxa"/>
            <w:tcBorders>
              <w:top w:val="nil"/>
              <w:left w:val="nil"/>
              <w:bottom w:val="nil"/>
              <w:right w:val="nil"/>
            </w:tcBorders>
          </w:tcPr>
          <w:p w:rsidR="00D071F3" w:rsidRPr="006D628A" w:rsidRDefault="00CF5B86" w:rsidP="006D628A">
            <w:pPr>
              <w:spacing w:before="120" w:after="120"/>
              <w:rPr>
                <w:sz w:val="22"/>
                <w:szCs w:val="22"/>
              </w:rPr>
            </w:pPr>
            <w:r w:rsidRPr="006D628A">
              <w:rPr>
                <w:b/>
                <w:i/>
                <w:sz w:val="22"/>
                <w:szCs w:val="22"/>
              </w:rPr>
              <w:t>Statutory and legislative</w:t>
            </w:r>
            <w:r w:rsidR="00AC2EDE" w:rsidRPr="006D628A">
              <w:rPr>
                <w:b/>
                <w:i/>
                <w:sz w:val="22"/>
                <w:szCs w:val="22"/>
              </w:rPr>
              <w:t xml:space="preserve"> </w:t>
            </w:r>
            <w:r w:rsidRPr="006D628A">
              <w:rPr>
                <w:b/>
                <w:i/>
                <w:sz w:val="22"/>
                <w:szCs w:val="22"/>
              </w:rPr>
              <w:t>authority</w:t>
            </w:r>
            <w:r w:rsidRPr="006D628A">
              <w:rPr>
                <w:sz w:val="22"/>
                <w:szCs w:val="22"/>
              </w:rPr>
              <w:t xml:space="preserve"> may include</w:t>
            </w:r>
            <w:r w:rsidR="00F93010" w:rsidRPr="006D628A">
              <w:rPr>
                <w:sz w:val="22"/>
                <w:szCs w:val="22"/>
              </w:rPr>
              <w:t>:</w:t>
            </w:r>
            <w:r w:rsidRPr="006D628A">
              <w:rPr>
                <w:sz w:val="22"/>
                <w:szCs w:val="22"/>
              </w:rPr>
              <w:t xml:space="preserve"> </w:t>
            </w:r>
          </w:p>
        </w:tc>
        <w:tc>
          <w:tcPr>
            <w:tcW w:w="6626" w:type="dxa"/>
            <w:tcBorders>
              <w:top w:val="nil"/>
              <w:left w:val="nil"/>
              <w:bottom w:val="nil"/>
              <w:right w:val="nil"/>
            </w:tcBorders>
          </w:tcPr>
          <w:p w:rsidR="00CF5B86" w:rsidRPr="00866D7F" w:rsidRDefault="00CF5B86" w:rsidP="00CC227D">
            <w:pPr>
              <w:pStyle w:val="CTBB"/>
            </w:pPr>
            <w:r w:rsidRPr="00866D7F">
              <w:t>the National Trust</w:t>
            </w:r>
          </w:p>
          <w:p w:rsidR="00CF5B86" w:rsidRPr="00866D7F" w:rsidRDefault="00CF5B86" w:rsidP="00CC227D">
            <w:pPr>
              <w:pStyle w:val="CTBB"/>
            </w:pPr>
            <w:r w:rsidRPr="00866D7F">
              <w:t>the Burra Charter</w:t>
            </w:r>
          </w:p>
          <w:p w:rsidR="00CF5B86" w:rsidRPr="00866D7F" w:rsidRDefault="00CF5B86" w:rsidP="00CC227D">
            <w:pPr>
              <w:pStyle w:val="CTBB"/>
            </w:pPr>
            <w:r w:rsidRPr="00866D7F">
              <w:t>Australian Heritage Commission</w:t>
            </w:r>
          </w:p>
          <w:p w:rsidR="00CF5B86" w:rsidRPr="00866D7F" w:rsidRDefault="00CF5B86" w:rsidP="00CC227D">
            <w:pPr>
              <w:pStyle w:val="CTBB"/>
            </w:pPr>
            <w:r w:rsidRPr="00866D7F">
              <w:t>Heritage Victoria</w:t>
            </w:r>
          </w:p>
          <w:p w:rsidR="00D071F3" w:rsidRPr="00461241" w:rsidRDefault="00CF5B86" w:rsidP="00CC227D">
            <w:pPr>
              <w:pStyle w:val="CTBB"/>
            </w:pPr>
            <w:r w:rsidRPr="00866D7F">
              <w:t>International Council of Monuments and Sites (ICMOS).</w:t>
            </w:r>
          </w:p>
        </w:tc>
      </w:tr>
      <w:tr w:rsidR="00D071F3" w:rsidRPr="00461241" w:rsidTr="006E1C3B">
        <w:tc>
          <w:tcPr>
            <w:tcW w:w="2588" w:type="dxa"/>
            <w:tcBorders>
              <w:top w:val="nil"/>
              <w:left w:val="nil"/>
              <w:bottom w:val="nil"/>
              <w:right w:val="nil"/>
            </w:tcBorders>
          </w:tcPr>
          <w:p w:rsidR="00D071F3" w:rsidRPr="00461241" w:rsidRDefault="00CF5B86" w:rsidP="006D628A">
            <w:pPr>
              <w:spacing w:before="120" w:after="120"/>
            </w:pPr>
            <w:r w:rsidRPr="006D628A">
              <w:rPr>
                <w:b/>
                <w:i/>
                <w:sz w:val="22"/>
                <w:szCs w:val="22"/>
              </w:rPr>
              <w:t>Architectural features</w:t>
            </w:r>
            <w:r w:rsidRPr="00461241">
              <w:t xml:space="preserve"> </w:t>
            </w:r>
            <w:r w:rsidRPr="00AE2D3A">
              <w:rPr>
                <w:sz w:val="22"/>
                <w:szCs w:val="22"/>
              </w:rPr>
              <w:t>may</w:t>
            </w:r>
            <w:r w:rsidR="00474112" w:rsidRPr="00AE2D3A">
              <w:rPr>
                <w:sz w:val="22"/>
                <w:szCs w:val="22"/>
              </w:rPr>
              <w:t xml:space="preserve"> </w:t>
            </w:r>
            <w:r w:rsidRPr="00AE2D3A">
              <w:rPr>
                <w:sz w:val="22"/>
                <w:szCs w:val="22"/>
              </w:rPr>
              <w:t>include</w:t>
            </w:r>
            <w:r w:rsidRPr="00461241">
              <w:t>:</w:t>
            </w:r>
          </w:p>
        </w:tc>
        <w:tc>
          <w:tcPr>
            <w:tcW w:w="6626" w:type="dxa"/>
            <w:tcBorders>
              <w:top w:val="nil"/>
              <w:left w:val="nil"/>
              <w:bottom w:val="nil"/>
              <w:right w:val="nil"/>
            </w:tcBorders>
          </w:tcPr>
          <w:p w:rsidR="006D0745" w:rsidRDefault="004B6F3B" w:rsidP="00CC227D">
            <w:pPr>
              <w:pStyle w:val="CTBB"/>
            </w:pPr>
            <w:r>
              <w:t>o</w:t>
            </w:r>
            <w:r w:rsidR="006D0745">
              <w:t>rnamental cornices</w:t>
            </w:r>
          </w:p>
          <w:p w:rsidR="00CF5B86" w:rsidRPr="00866D7F" w:rsidRDefault="00CF5B86" w:rsidP="00CC227D">
            <w:pPr>
              <w:pStyle w:val="CTBB"/>
            </w:pPr>
            <w:r w:rsidRPr="00866D7F">
              <w:t>rosettes and vents</w:t>
            </w:r>
          </w:p>
          <w:p w:rsidR="00CF5B86" w:rsidRPr="00866D7F" w:rsidRDefault="00CF5B86" w:rsidP="00CC227D">
            <w:pPr>
              <w:pStyle w:val="CTBB"/>
            </w:pPr>
            <w:r w:rsidRPr="00866D7F">
              <w:t>ceiling panels</w:t>
            </w:r>
          </w:p>
          <w:p w:rsidR="00CF5B86" w:rsidRPr="00866D7F" w:rsidRDefault="00CF5B86" w:rsidP="00CC227D">
            <w:pPr>
              <w:pStyle w:val="CTBB"/>
            </w:pPr>
            <w:r w:rsidRPr="00866D7F">
              <w:t>brackets and corbels</w:t>
            </w:r>
          </w:p>
          <w:p w:rsidR="00CF5B86" w:rsidRPr="00866D7F" w:rsidRDefault="00CF5B86" w:rsidP="00CC227D">
            <w:pPr>
              <w:pStyle w:val="CTBB"/>
            </w:pPr>
            <w:r w:rsidRPr="00866D7F">
              <w:t>statuettes</w:t>
            </w:r>
          </w:p>
          <w:p w:rsidR="00CF5B86" w:rsidRPr="00866D7F" w:rsidRDefault="00CF5B86" w:rsidP="00CC227D">
            <w:pPr>
              <w:pStyle w:val="CTBB"/>
            </w:pPr>
            <w:r w:rsidRPr="00866D7F">
              <w:t>crown moulds</w:t>
            </w:r>
          </w:p>
          <w:p w:rsidR="00CF5B86" w:rsidRPr="00866D7F" w:rsidRDefault="00CF5B86" w:rsidP="00CC227D">
            <w:pPr>
              <w:pStyle w:val="CTBB"/>
            </w:pPr>
            <w:r w:rsidRPr="00866D7F">
              <w:t>bolection moulds</w:t>
            </w:r>
          </w:p>
          <w:p w:rsidR="00CF5B86" w:rsidRPr="00866D7F" w:rsidRDefault="00CF5B86" w:rsidP="00CC227D">
            <w:pPr>
              <w:pStyle w:val="CTBB"/>
            </w:pPr>
            <w:r w:rsidRPr="00866D7F">
              <w:t>plaster bosses</w:t>
            </w:r>
          </w:p>
          <w:p w:rsidR="00D071F3" w:rsidRPr="00461241" w:rsidRDefault="00CF5B86" w:rsidP="00DF2453">
            <w:pPr>
              <w:pStyle w:val="CTBB"/>
            </w:pPr>
            <w:r w:rsidRPr="00866D7F">
              <w:t>pilasters</w:t>
            </w:r>
          </w:p>
        </w:tc>
      </w:tr>
    </w:tbl>
    <w:p w:rsidR="00DF2453" w:rsidRDefault="00DF2453">
      <w:r>
        <w:br w:type="page"/>
      </w:r>
    </w:p>
    <w:p w:rsidR="00AB2A94" w:rsidRPr="00AB2A94" w:rsidRDefault="00AB2A94">
      <w:pPr>
        <w:rPr>
          <w:sz w:val="12"/>
          <w:szCs w:val="1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8"/>
        <w:gridCol w:w="6626"/>
      </w:tblGrid>
      <w:tr w:rsidR="00AC2EDE" w:rsidRPr="00461241" w:rsidTr="006E1C3B">
        <w:tc>
          <w:tcPr>
            <w:tcW w:w="2588" w:type="dxa"/>
            <w:tcBorders>
              <w:top w:val="nil"/>
              <w:left w:val="nil"/>
              <w:bottom w:val="nil"/>
              <w:right w:val="nil"/>
            </w:tcBorders>
          </w:tcPr>
          <w:p w:rsidR="00AC2EDE" w:rsidRPr="00461241" w:rsidRDefault="00DF2453" w:rsidP="00DF2453">
            <w:pPr>
              <w:pStyle w:val="CBTS"/>
              <w:ind w:left="0" w:firstLine="0"/>
            </w:pPr>
            <w:r w:rsidRPr="00DF2453">
              <w:rPr>
                <w:b/>
                <w:i/>
              </w:rPr>
              <w:t>Architectural feature</w:t>
            </w:r>
            <w:r w:rsidRPr="00DF2453">
              <w:t xml:space="preserve"> may include</w:t>
            </w:r>
            <w:r w:rsidRPr="00461241">
              <w:t>:</w:t>
            </w:r>
            <w:r>
              <w:br/>
              <w:t>(Continued)</w:t>
            </w:r>
          </w:p>
        </w:tc>
        <w:tc>
          <w:tcPr>
            <w:tcW w:w="6626" w:type="dxa"/>
            <w:tcBorders>
              <w:top w:val="nil"/>
              <w:left w:val="nil"/>
              <w:bottom w:val="nil"/>
              <w:right w:val="nil"/>
            </w:tcBorders>
          </w:tcPr>
          <w:p w:rsidR="00DF2453" w:rsidRPr="00866D7F" w:rsidRDefault="00DF2453" w:rsidP="00DF2453">
            <w:pPr>
              <w:pStyle w:val="CTBB"/>
            </w:pPr>
            <w:r w:rsidRPr="00866D7F">
              <w:t>capitals</w:t>
            </w:r>
          </w:p>
          <w:p w:rsidR="00DF2453" w:rsidRPr="00866D7F" w:rsidRDefault="00DF2453" w:rsidP="00DF2453">
            <w:pPr>
              <w:pStyle w:val="CTBB"/>
            </w:pPr>
            <w:r w:rsidRPr="00866D7F">
              <w:t>wall niches</w:t>
            </w:r>
          </w:p>
          <w:p w:rsidR="00DF2453" w:rsidRDefault="00DF2453" w:rsidP="00DF2453">
            <w:pPr>
              <w:pStyle w:val="CTBB"/>
            </w:pPr>
            <w:r w:rsidRPr="008A230E">
              <w:t>light sconces</w:t>
            </w:r>
          </w:p>
          <w:p w:rsidR="00AC2EDE" w:rsidRPr="008A230E" w:rsidRDefault="00AC2EDE" w:rsidP="00CC227D">
            <w:pPr>
              <w:pStyle w:val="CTBB"/>
            </w:pPr>
            <w:r w:rsidRPr="008A230E">
              <w:t>corbels</w:t>
            </w:r>
          </w:p>
          <w:p w:rsidR="00AC2EDE" w:rsidRPr="008A230E" w:rsidRDefault="00AC2EDE" w:rsidP="00CC227D">
            <w:pPr>
              <w:pStyle w:val="CTBB"/>
            </w:pPr>
            <w:r w:rsidRPr="008A230E">
              <w:t>ceiling roses</w:t>
            </w:r>
          </w:p>
          <w:p w:rsidR="00AC2EDE" w:rsidRPr="008A230E" w:rsidRDefault="00AC2EDE" w:rsidP="00CC227D">
            <w:pPr>
              <w:pStyle w:val="CTBB"/>
            </w:pPr>
            <w:r w:rsidRPr="008A230E">
              <w:t>cement mouldings</w:t>
            </w:r>
          </w:p>
          <w:p w:rsidR="00AC2EDE" w:rsidRPr="00461241" w:rsidRDefault="00AC2EDE" w:rsidP="00CC227D">
            <w:pPr>
              <w:pStyle w:val="CTBB"/>
            </w:pPr>
            <w:r w:rsidRPr="008A230E">
              <w:t>key stones, quoin stones etc</w:t>
            </w:r>
            <w:r w:rsidR="00C66921">
              <w:t>.</w:t>
            </w:r>
          </w:p>
        </w:tc>
      </w:tr>
      <w:tr w:rsidR="00D071F3" w:rsidRPr="00461241" w:rsidTr="006E1C3B">
        <w:tc>
          <w:tcPr>
            <w:tcW w:w="2588" w:type="dxa"/>
            <w:tcBorders>
              <w:top w:val="nil"/>
              <w:left w:val="nil"/>
              <w:bottom w:val="nil"/>
              <w:right w:val="nil"/>
            </w:tcBorders>
          </w:tcPr>
          <w:p w:rsidR="00D071F3" w:rsidRPr="00461241" w:rsidRDefault="00CF5B86" w:rsidP="00642405">
            <w:pPr>
              <w:pStyle w:val="CBTS"/>
            </w:pPr>
            <w:r w:rsidRPr="00AC2EDE">
              <w:rPr>
                <w:b/>
                <w:i/>
              </w:rPr>
              <w:t>Stripping</w:t>
            </w:r>
            <w:r w:rsidRPr="00461241">
              <w:t xml:space="preserve"> may include:</w:t>
            </w:r>
            <w:r w:rsidR="00474112" w:rsidRPr="00461241">
              <w:t xml:space="preserve"> </w:t>
            </w:r>
          </w:p>
        </w:tc>
        <w:tc>
          <w:tcPr>
            <w:tcW w:w="6626" w:type="dxa"/>
            <w:tcBorders>
              <w:top w:val="nil"/>
              <w:left w:val="nil"/>
              <w:bottom w:val="nil"/>
              <w:right w:val="nil"/>
            </w:tcBorders>
          </w:tcPr>
          <w:p w:rsidR="00CF5B86" w:rsidRPr="008A230E" w:rsidRDefault="00CF5B86" w:rsidP="00CC227D">
            <w:pPr>
              <w:pStyle w:val="CTBB"/>
            </w:pPr>
            <w:r w:rsidRPr="008A230E">
              <w:t>chemical paint strippers</w:t>
            </w:r>
          </w:p>
          <w:p w:rsidR="00CF5B86" w:rsidRPr="008A230E" w:rsidRDefault="00CF5B86" w:rsidP="00CC227D">
            <w:pPr>
              <w:pStyle w:val="CTBB"/>
            </w:pPr>
            <w:r w:rsidRPr="008A230E">
              <w:t>boiling water</w:t>
            </w:r>
          </w:p>
          <w:p w:rsidR="00CF5B86" w:rsidRPr="008A230E" w:rsidRDefault="00CF5B86" w:rsidP="00CC227D">
            <w:pPr>
              <w:pStyle w:val="CTBB"/>
            </w:pPr>
            <w:r w:rsidRPr="008A230E">
              <w:t>heat gun</w:t>
            </w:r>
          </w:p>
          <w:p w:rsidR="00D071F3" w:rsidRPr="00461241" w:rsidRDefault="00CF5B86" w:rsidP="00CC227D">
            <w:pPr>
              <w:pStyle w:val="CTBB"/>
            </w:pPr>
            <w:r w:rsidRPr="008A230E">
              <w:t>mechanical stripping such as wire brushes and grinders</w:t>
            </w:r>
            <w:r w:rsidR="00C66921">
              <w:t>.</w:t>
            </w:r>
          </w:p>
        </w:tc>
      </w:tr>
    </w:tbl>
    <w:p w:rsidR="00DF2453" w:rsidRDefault="00DF2453">
      <w:r>
        <w:br w:type="page"/>
      </w:r>
    </w:p>
    <w:tbl>
      <w:tblPr>
        <w:tblW w:w="0" w:type="auto"/>
        <w:tblInd w:w="-34" w:type="dxa"/>
        <w:tblLayout w:type="fixed"/>
        <w:tblLook w:val="0000" w:firstRow="0" w:lastRow="0" w:firstColumn="0" w:lastColumn="0" w:noHBand="0" w:noVBand="0"/>
      </w:tblPr>
      <w:tblGrid>
        <w:gridCol w:w="2836"/>
        <w:gridCol w:w="6378"/>
      </w:tblGrid>
      <w:tr w:rsidR="00220DDA" w:rsidRPr="00461241" w:rsidTr="001F4B7D">
        <w:tc>
          <w:tcPr>
            <w:tcW w:w="9214" w:type="dxa"/>
            <w:gridSpan w:val="2"/>
          </w:tcPr>
          <w:p w:rsidR="00220DDA" w:rsidRPr="00461241" w:rsidRDefault="00220DDA" w:rsidP="00DF2453">
            <w:pPr>
              <w:pStyle w:val="CH1"/>
            </w:pPr>
            <w:r w:rsidRPr="00461241">
              <w:t>EVIDENCE GUIDE</w:t>
            </w:r>
          </w:p>
          <w:p w:rsidR="00220DDA" w:rsidRPr="00DF2453" w:rsidRDefault="00220DDA" w:rsidP="00DF2453">
            <w:pPr>
              <w:spacing w:before="120" w:after="120"/>
              <w:rPr>
                <w:rFonts w:cs="Arial"/>
                <w:i/>
              </w:rPr>
            </w:pPr>
            <w:r w:rsidRPr="00DF2453">
              <w:rPr>
                <w:rFonts w:cs="Arial"/>
              </w:rPr>
              <w:t>The evidence guide provides advice on assessment and must be read in conjunction with the Elements, Performance Criteria, Required Skills and Knowledge, the Range Statement and the Assessment section in Section B of the accreditation submission</w:t>
            </w:r>
            <w:r w:rsidRPr="00DF2453">
              <w:rPr>
                <w:rFonts w:cs="Arial"/>
                <w:i/>
              </w:rPr>
              <w:t>.</w:t>
            </w:r>
          </w:p>
        </w:tc>
      </w:tr>
      <w:tr w:rsidR="00DF2453" w:rsidRPr="00461241" w:rsidTr="00430539">
        <w:trPr>
          <w:trHeight w:val="10431"/>
        </w:trPr>
        <w:tc>
          <w:tcPr>
            <w:tcW w:w="2836" w:type="dxa"/>
          </w:tcPr>
          <w:p w:rsidR="00DF2453" w:rsidRPr="00461241" w:rsidRDefault="00DF2453" w:rsidP="00DF2453">
            <w:pPr>
              <w:pStyle w:val="CH2"/>
            </w:pPr>
            <w:r w:rsidRPr="00461241">
              <w:t>Critical aspects for assessment and evidence required to demonstrate competency in this unit</w:t>
            </w:r>
          </w:p>
        </w:tc>
        <w:tc>
          <w:tcPr>
            <w:tcW w:w="6378" w:type="dxa"/>
          </w:tcPr>
          <w:p w:rsidR="00DF2453" w:rsidRPr="00461241" w:rsidRDefault="00DF2453" w:rsidP="00DF2453">
            <w:pPr>
              <w:pStyle w:val="CTBB"/>
            </w:pPr>
            <w:r>
              <w:t>Evidence of the following is essential</w:t>
            </w:r>
            <w:r w:rsidRPr="00461241">
              <w:t>:</w:t>
            </w:r>
          </w:p>
          <w:p w:rsidR="00DF2453" w:rsidRPr="008A230E" w:rsidRDefault="00DF2453" w:rsidP="00B20491">
            <w:pPr>
              <w:pStyle w:val="CTBD"/>
            </w:pPr>
            <w:r w:rsidRPr="008A230E">
              <w:t>locate, interpret and apply relevant information, standards and specifications</w:t>
            </w:r>
          </w:p>
          <w:p w:rsidR="00DF2453" w:rsidRPr="008A230E" w:rsidRDefault="00DF2453" w:rsidP="00B20491">
            <w:pPr>
              <w:pStyle w:val="CTBD"/>
            </w:pPr>
            <w:r w:rsidRPr="008A230E">
              <w:t xml:space="preserve">comply with site safety plan and OHS legislation, </w:t>
            </w:r>
            <w:r w:rsidR="002E4255">
              <w:t xml:space="preserve">including Acts, </w:t>
            </w:r>
            <w:r w:rsidRPr="008A230E">
              <w:t>regulations and codes of practice applicable to workplace operations</w:t>
            </w:r>
          </w:p>
          <w:p w:rsidR="00DF2453" w:rsidRPr="008A230E" w:rsidRDefault="00DF2453" w:rsidP="00B20491">
            <w:pPr>
              <w:pStyle w:val="CTBD"/>
            </w:pPr>
            <w:r w:rsidRPr="008A230E">
              <w:t>plan and execute work within agreed timeframe to specified standards under general supervision and demonstrating minimum material wastage</w:t>
            </w:r>
          </w:p>
          <w:p w:rsidR="00DF2453" w:rsidRPr="008A230E" w:rsidRDefault="00DF2453" w:rsidP="00B20491">
            <w:pPr>
              <w:pStyle w:val="CTBD"/>
            </w:pPr>
            <w:r w:rsidRPr="008A230E">
              <w:t>undertake repairs of architectural features in accordance with given instructions and standards of finish</w:t>
            </w:r>
          </w:p>
          <w:p w:rsidR="00DF2453" w:rsidRPr="00F93010" w:rsidRDefault="00DF2453" w:rsidP="00B20491">
            <w:pPr>
              <w:pStyle w:val="CTBD"/>
              <w:rPr>
                <w:rFonts w:cs="Arial"/>
                <w:i/>
              </w:rPr>
            </w:pPr>
            <w:r w:rsidRPr="008A230E">
              <w:t>repair work must demonstrate appropriate processes for undertaking</w:t>
            </w:r>
            <w:r w:rsidRPr="00F93010">
              <w:rPr>
                <w:rFonts w:cs="Arial"/>
                <w:i/>
              </w:rPr>
              <w:t>:</w:t>
            </w:r>
          </w:p>
          <w:p w:rsidR="00DF2453" w:rsidRPr="00760D46" w:rsidRDefault="00DF2453" w:rsidP="00302ECD">
            <w:pPr>
              <w:pStyle w:val="CBS"/>
            </w:pPr>
            <w:r w:rsidRPr="00760D46">
              <w:t>removal of feature from original on-site position</w:t>
            </w:r>
          </w:p>
          <w:p w:rsidR="00DF2453" w:rsidRPr="00760D46" w:rsidRDefault="00DF2453" w:rsidP="00302ECD">
            <w:pPr>
              <w:pStyle w:val="CBS"/>
            </w:pPr>
            <w:r w:rsidRPr="00760D46">
              <w:t>setting up of feature on workbench to enable good access and ensure feature is stable and safe to work on</w:t>
            </w:r>
          </w:p>
          <w:p w:rsidR="00DF2453" w:rsidRPr="00461241" w:rsidRDefault="00DF2453" w:rsidP="00B20491">
            <w:pPr>
              <w:pStyle w:val="CTBD"/>
            </w:pPr>
            <w:r w:rsidRPr="00461241">
              <w:t>removal of paint, dirt or other contaminants prior to commencement of repair work</w:t>
            </w:r>
          </w:p>
          <w:p w:rsidR="00DF2453" w:rsidRPr="00461241" w:rsidRDefault="00DF2453" w:rsidP="00B20491">
            <w:pPr>
              <w:pStyle w:val="CTBD"/>
            </w:pPr>
            <w:r w:rsidRPr="00461241">
              <w:t>storage of repaired feature to prevent accidental damage prior to reinstatement on site</w:t>
            </w:r>
            <w:r w:rsidR="00AB7CE6">
              <w:t>.</w:t>
            </w:r>
          </w:p>
          <w:p w:rsidR="00DF2453" w:rsidRPr="008A230E" w:rsidRDefault="00DF2453" w:rsidP="00DF2453">
            <w:pPr>
              <w:pStyle w:val="CTBB"/>
            </w:pPr>
            <w:r w:rsidRPr="008A230E">
              <w:t>Features for repair must include:</w:t>
            </w:r>
          </w:p>
          <w:p w:rsidR="00DF2453" w:rsidRPr="00461241" w:rsidRDefault="00DF2453" w:rsidP="00AC2EDE">
            <w:pPr>
              <w:spacing w:before="120"/>
              <w:ind w:left="1134" w:hanging="567"/>
              <w:rPr>
                <w:rFonts w:cs="Arial"/>
                <w:sz w:val="22"/>
                <w:szCs w:val="22"/>
              </w:rPr>
            </w:pPr>
            <w:r w:rsidRPr="00461241">
              <w:rPr>
                <w:rFonts w:cs="Arial"/>
                <w:i/>
              </w:rPr>
              <w:t>–</w:t>
            </w:r>
            <w:r w:rsidRPr="00461241">
              <w:rPr>
                <w:rFonts w:cs="Arial"/>
                <w:sz w:val="22"/>
                <w:szCs w:val="22"/>
              </w:rPr>
              <w:tab/>
              <w:t>one cement f</w:t>
            </w:r>
            <w:r>
              <w:rPr>
                <w:rFonts w:cs="Arial"/>
                <w:sz w:val="22"/>
                <w:szCs w:val="22"/>
              </w:rPr>
              <w:t>eature such as ornamental urn or</w:t>
            </w:r>
            <w:r w:rsidRPr="00461241">
              <w:rPr>
                <w:rFonts w:cs="Arial"/>
                <w:sz w:val="22"/>
                <w:szCs w:val="22"/>
              </w:rPr>
              <w:t xml:space="preserve"> statuette</w:t>
            </w:r>
          </w:p>
          <w:p w:rsidR="00DF2453" w:rsidRPr="00461241" w:rsidRDefault="00DF2453" w:rsidP="00AC2EDE">
            <w:pPr>
              <w:spacing w:before="120"/>
              <w:ind w:left="1134" w:hanging="567"/>
              <w:rPr>
                <w:rFonts w:cs="Arial"/>
                <w:sz w:val="22"/>
                <w:szCs w:val="22"/>
              </w:rPr>
            </w:pPr>
            <w:r w:rsidRPr="00461241">
              <w:rPr>
                <w:rFonts w:cs="Arial"/>
                <w:sz w:val="22"/>
                <w:szCs w:val="22"/>
              </w:rPr>
              <w:t>–</w:t>
            </w:r>
            <w:r w:rsidRPr="00461241">
              <w:rPr>
                <w:rFonts w:cs="Arial"/>
                <w:sz w:val="22"/>
                <w:szCs w:val="22"/>
              </w:rPr>
              <w:tab/>
              <w:t>one plaster feature such as rosette or vent</w:t>
            </w:r>
            <w:r w:rsidR="00AB7CE6">
              <w:rPr>
                <w:rFonts w:cs="Arial"/>
                <w:sz w:val="22"/>
                <w:szCs w:val="22"/>
              </w:rPr>
              <w:t>.</w:t>
            </w:r>
          </w:p>
          <w:p w:rsidR="00DF2453" w:rsidRDefault="00DF2453" w:rsidP="00DF2453">
            <w:pPr>
              <w:pStyle w:val="CTBB"/>
            </w:pPr>
            <w:r w:rsidRPr="00C66921">
              <w:t>Assessment must include the repair and preparation of one architectural feature for reproduction using appropr</w:t>
            </w:r>
            <w:r w:rsidR="00AB7CE6">
              <w:t>iate moulding processes.</w:t>
            </w:r>
          </w:p>
          <w:p w:rsidR="00DF2453" w:rsidRPr="00DF2453" w:rsidRDefault="00DF2453" w:rsidP="00C66921">
            <w:pPr>
              <w:pStyle w:val="CTBB"/>
            </w:pPr>
            <w:r w:rsidRPr="00C66921">
              <w:t>Assessment must include the repair and preparation of one architectural feature that will be replaced into its original location.</w:t>
            </w:r>
          </w:p>
        </w:tc>
      </w:tr>
    </w:tbl>
    <w:p w:rsidR="00DF2453" w:rsidRDefault="00DF2453">
      <w:r>
        <w:rPr>
          <w:b/>
        </w:rPr>
        <w:br w:type="page"/>
      </w:r>
    </w:p>
    <w:p w:rsidR="00AB2A94" w:rsidRPr="00AB2A94" w:rsidRDefault="00AB2A94">
      <w:pPr>
        <w:rPr>
          <w:sz w:val="12"/>
          <w:szCs w:val="12"/>
        </w:rPr>
      </w:pPr>
    </w:p>
    <w:tbl>
      <w:tblPr>
        <w:tblW w:w="0" w:type="auto"/>
        <w:tblInd w:w="-34" w:type="dxa"/>
        <w:tblLayout w:type="fixed"/>
        <w:tblLook w:val="0000" w:firstRow="0" w:lastRow="0" w:firstColumn="0" w:lastColumn="0" w:noHBand="0" w:noVBand="0"/>
      </w:tblPr>
      <w:tblGrid>
        <w:gridCol w:w="2836"/>
        <w:gridCol w:w="6378"/>
      </w:tblGrid>
      <w:tr w:rsidR="00220DDA" w:rsidRPr="00461241" w:rsidTr="001F4B7D">
        <w:tc>
          <w:tcPr>
            <w:tcW w:w="2836" w:type="dxa"/>
          </w:tcPr>
          <w:p w:rsidR="00220DDA" w:rsidRPr="00461241" w:rsidRDefault="00220DDA" w:rsidP="00DF2453">
            <w:pPr>
              <w:pStyle w:val="CH2"/>
            </w:pPr>
            <w:r w:rsidRPr="00461241">
              <w:t>Context of and specific resources for assessment</w:t>
            </w:r>
          </w:p>
        </w:tc>
        <w:tc>
          <w:tcPr>
            <w:tcW w:w="6378" w:type="dxa"/>
          </w:tcPr>
          <w:p w:rsidR="00F93010" w:rsidRPr="004A67BF" w:rsidRDefault="00F93010" w:rsidP="00DF2453">
            <w:pPr>
              <w:pStyle w:val="CTBB"/>
            </w:pPr>
            <w:r w:rsidRPr="0044651D">
              <w:t>The application of competency is to be assessed in the workplace or simulated workplace.</w:t>
            </w:r>
          </w:p>
          <w:p w:rsidR="00AE3E04" w:rsidRDefault="00AE3E04" w:rsidP="00AE3E04">
            <w:pPr>
              <w:pStyle w:val="CTBB"/>
            </w:pPr>
            <w:r>
              <w:t>An assessment must be conducted using current workplace techniques, procedures, tools, equipment and materials, and in accordance with all legal work requirements.</w:t>
            </w:r>
          </w:p>
          <w:p w:rsidR="00AE3E04" w:rsidRDefault="00AE3E04" w:rsidP="00AE3E04">
            <w:pPr>
              <w:pStyle w:val="CTBB"/>
            </w:pPr>
            <w:r>
              <w:t>Evidence may include the results of projects, and evidence of the process the participant followed.</w:t>
            </w:r>
          </w:p>
          <w:p w:rsidR="00CF5B86" w:rsidRPr="008A230E" w:rsidRDefault="00F93010" w:rsidP="00DF2453">
            <w:pPr>
              <w:pStyle w:val="CTBB"/>
            </w:pPr>
            <w:r w:rsidRPr="008A230E">
              <w:t xml:space="preserve">The following resources </w:t>
            </w:r>
            <w:r w:rsidR="00151ADC">
              <w:t>are required</w:t>
            </w:r>
          </w:p>
          <w:p w:rsidR="00CF5B86" w:rsidRPr="008A230E" w:rsidRDefault="00367FC6" w:rsidP="00B20491">
            <w:pPr>
              <w:pStyle w:val="CTBD"/>
            </w:pPr>
            <w:r w:rsidRPr="008A230E">
              <w:t xml:space="preserve">materials, </w:t>
            </w:r>
            <w:r w:rsidR="00CF5B86" w:rsidRPr="008A230E">
              <w:t xml:space="preserve">tools </w:t>
            </w:r>
            <w:r w:rsidRPr="008A230E">
              <w:t>and equipment relevant</w:t>
            </w:r>
            <w:r w:rsidR="00CF5B86" w:rsidRPr="008A230E">
              <w:t xml:space="preserve"> to the </w:t>
            </w:r>
            <w:r w:rsidRPr="008A230E">
              <w:t>restoration of architectural features</w:t>
            </w:r>
          </w:p>
          <w:p w:rsidR="00CF5B86" w:rsidRPr="008A230E" w:rsidRDefault="00CF5B86" w:rsidP="00B20491">
            <w:pPr>
              <w:pStyle w:val="CTBD"/>
            </w:pPr>
            <w:r w:rsidRPr="008A230E">
              <w:t>specifications and work instructions</w:t>
            </w:r>
          </w:p>
          <w:p w:rsidR="00220DDA" w:rsidRPr="002636C8" w:rsidRDefault="00CF5B86" w:rsidP="00B20491">
            <w:pPr>
              <w:pStyle w:val="CTBD"/>
            </w:pPr>
            <w:r w:rsidRPr="008A230E">
              <w:t>sample models demonstrating expected levels</w:t>
            </w:r>
            <w:r w:rsidR="00AC2EDE" w:rsidRPr="008A230E">
              <w:t xml:space="preserve"> </w:t>
            </w:r>
            <w:r w:rsidRPr="008A230E">
              <w:t>of accuracy and finish.</w:t>
            </w:r>
          </w:p>
        </w:tc>
      </w:tr>
      <w:tr w:rsidR="00220DDA" w:rsidRPr="00220DDA" w:rsidTr="00D071F3">
        <w:tc>
          <w:tcPr>
            <w:tcW w:w="2836" w:type="dxa"/>
          </w:tcPr>
          <w:p w:rsidR="00220DDA" w:rsidRPr="00461241" w:rsidRDefault="00220DDA" w:rsidP="00DF2453">
            <w:pPr>
              <w:pStyle w:val="CH2"/>
            </w:pPr>
            <w:r w:rsidRPr="00461241">
              <w:t>Method of assessment</w:t>
            </w:r>
          </w:p>
        </w:tc>
        <w:tc>
          <w:tcPr>
            <w:tcW w:w="6378" w:type="dxa"/>
          </w:tcPr>
          <w:p w:rsidR="009D3822" w:rsidRPr="009D3822" w:rsidRDefault="009D3822" w:rsidP="00DF2453">
            <w:pPr>
              <w:pStyle w:val="CTBB"/>
              <w:rPr>
                <w:lang w:val="en-US"/>
              </w:rPr>
            </w:pPr>
            <w:r w:rsidRPr="009D3822">
              <w:rPr>
                <w:lang w:val="en-US"/>
              </w:rPr>
              <w:t>A range of assessment methods should be used to assess practical skills and knowledge.</w:t>
            </w:r>
            <w:r w:rsidR="00B37D5E">
              <w:rPr>
                <w:lang w:val="en-US"/>
              </w:rPr>
              <w:t xml:space="preserve"> </w:t>
            </w:r>
            <w:r w:rsidRPr="009D3822">
              <w:rPr>
                <w:lang w:val="en-US"/>
              </w:rPr>
              <w:t>The following examples are appropriate for this unit:</w:t>
            </w:r>
          </w:p>
          <w:p w:rsidR="009D3822" w:rsidRPr="009D3822" w:rsidRDefault="009D3822" w:rsidP="00B20491">
            <w:pPr>
              <w:pStyle w:val="CTBD"/>
              <w:rPr>
                <w:lang w:val="en-US"/>
              </w:rPr>
            </w:pPr>
            <w:r w:rsidRPr="009D3822">
              <w:rPr>
                <w:lang w:val="en-US"/>
              </w:rPr>
              <w:t>direct observation of the candidate in a real workplace setting or simulated environment</w:t>
            </w:r>
          </w:p>
          <w:p w:rsidR="009D3822" w:rsidRPr="009D3822" w:rsidRDefault="009D3822" w:rsidP="00B20491">
            <w:pPr>
              <w:pStyle w:val="CTBD"/>
              <w:rPr>
                <w:lang w:val="en-US"/>
              </w:rPr>
            </w:pPr>
            <w:r w:rsidRPr="009D3822">
              <w:rPr>
                <w:lang w:val="en-US"/>
              </w:rPr>
              <w:t>written and oral questioning to test underpinning knowledge and its application to manufacture moulds</w:t>
            </w:r>
          </w:p>
          <w:p w:rsidR="009D3822" w:rsidRPr="009D3822" w:rsidRDefault="009D3822" w:rsidP="00B20491">
            <w:pPr>
              <w:pStyle w:val="CTBD"/>
              <w:rPr>
                <w:lang w:val="en-US"/>
              </w:rPr>
            </w:pPr>
            <w:r w:rsidRPr="009D3822">
              <w:rPr>
                <w:lang w:val="en-US"/>
              </w:rPr>
              <w:t>project activities that allow the candidate to demonstrate the application of knowledge and skills</w:t>
            </w:r>
          </w:p>
          <w:p w:rsidR="009D3822" w:rsidRPr="009D3822" w:rsidRDefault="009D3822" w:rsidP="00B20491">
            <w:pPr>
              <w:pStyle w:val="CTBD"/>
              <w:rPr>
                <w:lang w:val="en-US"/>
              </w:rPr>
            </w:pPr>
            <w:r w:rsidRPr="009D3822">
              <w:rPr>
                <w:lang w:val="en-US"/>
              </w:rPr>
              <w:t>review of portfolio evidence and third party workplace reports of on-the-job performance by the candidate</w:t>
            </w:r>
            <w:r w:rsidR="00AB7CE6">
              <w:rPr>
                <w:lang w:val="en-US"/>
              </w:rPr>
              <w:t>.</w:t>
            </w:r>
          </w:p>
          <w:p w:rsidR="00CF5B86" w:rsidRPr="00DF2453" w:rsidRDefault="009D3822" w:rsidP="00DF2453">
            <w:pPr>
              <w:pStyle w:val="CTBB"/>
              <w:rPr>
                <w:lang w:val="en-US"/>
              </w:rPr>
            </w:pPr>
            <w:r w:rsidRPr="009D3822">
              <w:rPr>
                <w:lang w:val="en-US"/>
              </w:rPr>
              <w:t>Holistic assessment with other units relevant to the industry sector, workplace and job role is recommended.</w:t>
            </w:r>
          </w:p>
        </w:tc>
      </w:tr>
    </w:tbl>
    <w:p w:rsidR="00220DDA" w:rsidRPr="00220DDA" w:rsidRDefault="00220DDA" w:rsidP="00AE3E04">
      <w:pPr>
        <w:spacing w:before="240"/>
        <w:rPr>
          <w:rFonts w:cs="Arial"/>
          <w:b/>
          <w:sz w:val="22"/>
          <w:szCs w:val="22"/>
        </w:rPr>
      </w:pPr>
    </w:p>
    <w:sectPr w:rsidR="00220DDA" w:rsidRPr="00220DDA" w:rsidSect="00CE4130">
      <w:headerReference w:type="default" r:id="rId41"/>
      <w:pgSz w:w="11900" w:h="16840"/>
      <w:pgMar w:top="1134" w:right="1418" w:bottom="1134"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242" w:rsidRDefault="00415242">
      <w:r>
        <w:separator/>
      </w:r>
    </w:p>
  </w:endnote>
  <w:endnote w:type="continuationSeparator" w:id="0">
    <w:p w:rsidR="00415242" w:rsidRDefault="0041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8" w:type="dxa"/>
      <w:tblLayout w:type="fixed"/>
      <w:tblCellMar>
        <w:left w:w="0" w:type="dxa"/>
        <w:right w:w="0" w:type="dxa"/>
      </w:tblCellMar>
      <w:tblLook w:val="0000" w:firstRow="0" w:lastRow="0" w:firstColumn="0" w:lastColumn="0" w:noHBand="0" w:noVBand="0"/>
    </w:tblPr>
    <w:tblGrid>
      <w:gridCol w:w="4962"/>
      <w:gridCol w:w="4110"/>
    </w:tblGrid>
    <w:tr w:rsidR="00901795">
      <w:tc>
        <w:tcPr>
          <w:tcW w:w="9072" w:type="dxa"/>
          <w:gridSpan w:val="2"/>
          <w:tcBorders>
            <w:top w:val="single" w:sz="6" w:space="0" w:color="auto"/>
          </w:tcBorders>
        </w:tcPr>
        <w:p w:rsidR="00901795" w:rsidRDefault="00901795">
          <w:pPr>
            <w:widowControl w:val="0"/>
            <w:rPr>
              <w:lang w:bidi="x-none"/>
            </w:rPr>
          </w:pPr>
        </w:p>
      </w:tc>
    </w:tr>
    <w:tr w:rsidR="00901795">
      <w:tc>
        <w:tcPr>
          <w:tcW w:w="4962" w:type="dxa"/>
        </w:tcPr>
        <w:p w:rsidR="00901795" w:rsidRPr="00BD50A5" w:rsidRDefault="00901795">
          <w:pPr>
            <w:widowControl w:val="0"/>
            <w:rPr>
              <w:color w:val="FF0000"/>
              <w:sz w:val="16"/>
              <w:lang w:bidi="x-none"/>
            </w:rPr>
          </w:pPr>
          <w:r>
            <w:rPr>
              <w:noProof/>
              <w:sz w:val="14"/>
              <w:lang w:eastAsia="en-AU"/>
            </w:rPr>
            <w:drawing>
              <wp:inline distT="0" distB="0" distL="0" distR="0" wp14:anchorId="2CBE4D46" wp14:editId="1BA73DC4">
                <wp:extent cx="2001520" cy="274320"/>
                <wp:effectExtent l="0" t="0" r="5080" b="5080"/>
                <wp:docPr id="4" name="Picture 4" descr="aesharenet_pres_integ_bw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sharenet_pres_integ_bw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274320"/>
                        </a:xfrm>
                        <a:prstGeom prst="rect">
                          <a:avLst/>
                        </a:prstGeom>
                        <a:noFill/>
                        <a:ln>
                          <a:noFill/>
                        </a:ln>
                      </pic:spPr>
                    </pic:pic>
                  </a:graphicData>
                </a:graphic>
              </wp:inline>
            </w:drawing>
          </w:r>
        </w:p>
      </w:tc>
      <w:tc>
        <w:tcPr>
          <w:tcW w:w="4110" w:type="dxa"/>
        </w:tcPr>
        <w:p w:rsidR="00901795" w:rsidRPr="00BD50A5" w:rsidRDefault="00901795" w:rsidP="000D15E4">
          <w:pPr>
            <w:widowControl w:val="0"/>
            <w:jc w:val="right"/>
            <w:rPr>
              <w:lang w:bidi="x-none"/>
            </w:rPr>
          </w:pPr>
          <w:r w:rsidRPr="00BD50A5">
            <w:rPr>
              <w:rFonts w:ascii="Times New Roman" w:hAnsi="Times New Roman"/>
              <w:sz w:val="16"/>
              <w:lang w:bidi="x-none"/>
            </w:rPr>
            <w:t>Course code and title</w:t>
          </w:r>
        </w:p>
      </w:tc>
    </w:tr>
    <w:tr w:rsidR="00901795" w:rsidRPr="00BD50A5">
      <w:tc>
        <w:tcPr>
          <w:tcW w:w="9072" w:type="dxa"/>
          <w:gridSpan w:val="2"/>
        </w:tcPr>
        <w:p w:rsidR="00901795" w:rsidRPr="00BD50A5" w:rsidRDefault="00901795" w:rsidP="000D15E4">
          <w:pPr>
            <w:pStyle w:val="Heading2"/>
            <w:tabs>
              <w:tab w:val="right" w:pos="9072"/>
            </w:tabs>
            <w:spacing w:before="120"/>
            <w:rPr>
              <w:sz w:val="20"/>
              <w:lang w:bidi="x-none"/>
            </w:rPr>
          </w:pPr>
          <w:r w:rsidRPr="00BD50A5">
            <w:rPr>
              <w:b w:val="0"/>
              <w:sz w:val="16"/>
              <w:lang w:bidi="x-none"/>
            </w:rPr>
            <w:fldChar w:fldCharType="begin"/>
          </w:r>
          <w:r w:rsidRPr="00BD50A5">
            <w:rPr>
              <w:b w:val="0"/>
              <w:sz w:val="16"/>
              <w:lang w:bidi="x-none"/>
            </w:rPr>
            <w:instrText xml:space="preserve"> PAGE </w:instrText>
          </w:r>
          <w:r w:rsidRPr="00BD50A5">
            <w:rPr>
              <w:b w:val="0"/>
              <w:sz w:val="16"/>
              <w:lang w:bidi="x-none"/>
            </w:rPr>
            <w:fldChar w:fldCharType="separate"/>
          </w:r>
          <w:r w:rsidR="00A1748A">
            <w:rPr>
              <w:b w:val="0"/>
              <w:noProof/>
              <w:sz w:val="16"/>
              <w:lang w:bidi="x-none"/>
            </w:rPr>
            <w:t>lvi</w:t>
          </w:r>
          <w:r w:rsidRPr="00BD50A5">
            <w:rPr>
              <w:b w:val="0"/>
              <w:sz w:val="16"/>
              <w:lang w:bidi="x-none"/>
            </w:rPr>
            <w:fldChar w:fldCharType="end"/>
          </w:r>
          <w:r w:rsidRPr="00BD50A5">
            <w:rPr>
              <w:sz w:val="20"/>
              <w:lang w:bidi="x-none"/>
            </w:rPr>
            <w:t xml:space="preserve"> </w:t>
          </w:r>
          <w:r w:rsidRPr="00BD50A5">
            <w:rPr>
              <w:sz w:val="20"/>
              <w:lang w:bidi="x-none"/>
            </w:rPr>
            <w:tab/>
          </w:r>
          <w:r w:rsidRPr="00BD50A5">
            <w:rPr>
              <w:b w:val="0"/>
              <w:sz w:val="16"/>
              <w:lang w:bidi="x-none"/>
            </w:rPr>
            <w:t>© State of Victoria 2007</w:t>
          </w:r>
        </w:p>
      </w:tc>
    </w:tr>
  </w:tbl>
  <w:p w:rsidR="00901795" w:rsidRDefault="00901795">
    <w:pPr>
      <w:spacing w:before="120"/>
      <w:rPr>
        <w:rFonts w:ascii="Times New Roman" w:hAnsi="Times New Roman"/>
        <w:sz w:val="10"/>
      </w:rPr>
    </w:pPr>
    <w:r>
      <w:rPr>
        <w:sz w:val="10"/>
      </w:rPr>
      <w:br/>
    </w:r>
    <w:r>
      <w:rPr>
        <w:rFonts w:ascii="Times New Roman" w:hAnsi="Times New Roman"/>
        <w:sz w:val="10"/>
      </w:rPr>
      <w:fldChar w:fldCharType="begin"/>
    </w:r>
    <w:r>
      <w:rPr>
        <w:rFonts w:ascii="Times New Roman" w:hAnsi="Times New Roman"/>
        <w:sz w:val="10"/>
      </w:rPr>
      <w:instrText xml:space="preserve"> FILENAME \p  \* MERGEFORMAT </w:instrText>
    </w:r>
    <w:r>
      <w:rPr>
        <w:rFonts w:ascii="Times New Roman" w:hAnsi="Times New Roman"/>
        <w:sz w:val="10"/>
      </w:rPr>
      <w:fldChar w:fldCharType="separate"/>
    </w:r>
    <w:r w:rsidR="00A1748A">
      <w:rPr>
        <w:rFonts w:ascii="Times New Roman" w:hAnsi="Times New Roman"/>
        <w:noProof/>
        <w:sz w:val="10"/>
      </w:rPr>
      <w:t>Q:\CIU\Department Data\CMM\2017\Curriculum\Updated version for TPU\22309VIC Course in Fibrous Plastering(Shopwork).docx</w:t>
    </w:r>
    <w:r>
      <w:rPr>
        <w:rFonts w:ascii="Times New Roman" w:hAnsi="Times New Roman"/>
        <w:sz w:val="10"/>
      </w:rPr>
      <w:fldChar w:fldCharType="end"/>
    </w:r>
    <w:r>
      <w:rPr>
        <w:rFonts w:ascii="Times New Roman" w:hAnsi="Times New Roman"/>
        <w:sz w:val="10"/>
      </w:rPr>
      <w:t xml:space="preserve"> </w:t>
    </w:r>
    <w:r>
      <w:rPr>
        <w:rFonts w:ascii="Times New Roman" w:hAnsi="Times New Roman"/>
        <w:sz w:val="10"/>
      </w:rPr>
      <w:fldChar w:fldCharType="begin"/>
    </w:r>
    <w:r>
      <w:rPr>
        <w:rFonts w:ascii="Times New Roman" w:hAnsi="Times New Roman"/>
        <w:sz w:val="10"/>
      </w:rPr>
      <w:instrText xml:space="preserve"> SAVEDATE \@ "d-MMM-yy" \* MERGEFORMAT </w:instrText>
    </w:r>
    <w:r>
      <w:rPr>
        <w:rFonts w:ascii="Times New Roman" w:hAnsi="Times New Roman"/>
        <w:sz w:val="10"/>
      </w:rPr>
      <w:fldChar w:fldCharType="separate"/>
    </w:r>
    <w:r w:rsidR="00A1748A">
      <w:rPr>
        <w:rFonts w:ascii="Times New Roman" w:hAnsi="Times New Roman"/>
        <w:noProof/>
        <w:sz w:val="10"/>
      </w:rPr>
      <w:t>3-Jul-17</w:t>
    </w:r>
    <w:r>
      <w:rPr>
        <w:rFonts w:ascii="Times New Roman" w:hAnsi="Times New Roman"/>
        <w:sz w:val="1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4958"/>
      <w:gridCol w:w="4106"/>
    </w:tblGrid>
    <w:tr w:rsidR="00901795" w:rsidTr="00EA3EE3">
      <w:tc>
        <w:tcPr>
          <w:tcW w:w="5000" w:type="pct"/>
          <w:gridSpan w:val="2"/>
          <w:tcBorders>
            <w:top w:val="single" w:sz="6" w:space="0" w:color="auto"/>
          </w:tcBorders>
        </w:tcPr>
        <w:p w:rsidR="00901795" w:rsidRDefault="00901795">
          <w:pPr>
            <w:widowControl w:val="0"/>
            <w:rPr>
              <w:lang w:bidi="x-none"/>
            </w:rPr>
          </w:pPr>
          <w:bookmarkStart w:id="3" w:name="OLE_LINK7"/>
          <w:bookmarkStart w:id="4" w:name="OLE_LINK10"/>
        </w:p>
      </w:tc>
    </w:tr>
    <w:tr w:rsidR="00901795" w:rsidTr="007C7D90">
      <w:tc>
        <w:tcPr>
          <w:tcW w:w="2735" w:type="pct"/>
          <w:vAlign w:val="center"/>
        </w:tcPr>
        <w:p w:rsidR="00901795" w:rsidRPr="00F16CFF" w:rsidRDefault="00A37773" w:rsidP="007C7D90">
          <w:pPr>
            <w:widowControl w:val="0"/>
            <w:rPr>
              <w:rFonts w:cs="Arial"/>
              <w:sz w:val="16"/>
              <w:lang w:bidi="x-none"/>
            </w:rPr>
          </w:pPr>
          <w:r>
            <w:rPr>
              <w:rFonts w:cs="Arial"/>
              <w:sz w:val="16"/>
              <w:lang w:bidi="x-none"/>
            </w:rPr>
            <w:t>22309</w:t>
          </w:r>
          <w:r w:rsidR="00901795" w:rsidRPr="00F45C77">
            <w:rPr>
              <w:rFonts w:cs="Arial"/>
              <w:sz w:val="16"/>
              <w:lang w:bidi="x-none"/>
            </w:rPr>
            <w:t>VIC</w:t>
          </w:r>
          <w:r w:rsidR="00901795">
            <w:rPr>
              <w:rFonts w:cs="Arial"/>
              <w:sz w:val="16"/>
              <w:lang w:bidi="x-none"/>
            </w:rPr>
            <w:t xml:space="preserve"> </w:t>
          </w:r>
          <w:r w:rsidR="00901795" w:rsidRPr="00F45C77">
            <w:rPr>
              <w:rFonts w:cs="Arial"/>
              <w:sz w:val="16"/>
              <w:lang w:bidi="x-none"/>
            </w:rPr>
            <w:t>Course in Fibrous Plastering (Shopwork)</w:t>
          </w:r>
        </w:p>
      </w:tc>
      <w:tc>
        <w:tcPr>
          <w:tcW w:w="2265" w:type="pct"/>
        </w:tcPr>
        <w:p w:rsidR="00901795" w:rsidRPr="00F16CFF" w:rsidRDefault="00901795" w:rsidP="000D15E4">
          <w:pPr>
            <w:widowControl w:val="0"/>
            <w:jc w:val="right"/>
            <w:rPr>
              <w:rFonts w:cs="Arial"/>
              <w:lang w:bidi="x-none"/>
            </w:rPr>
          </w:pPr>
          <w:r w:rsidRPr="00F16CFF">
            <w:rPr>
              <w:rFonts w:cs="Arial"/>
              <w:noProof/>
              <w:lang w:eastAsia="en-AU"/>
            </w:rPr>
            <w:drawing>
              <wp:inline distT="0" distB="0" distL="0" distR="0" wp14:anchorId="1492B74B" wp14:editId="5B8E759C">
                <wp:extent cx="924560" cy="325120"/>
                <wp:effectExtent l="0" t="0" r="0" b="508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325120"/>
                        </a:xfrm>
                        <a:prstGeom prst="rect">
                          <a:avLst/>
                        </a:prstGeom>
                        <a:noFill/>
                        <a:ln>
                          <a:noFill/>
                        </a:ln>
                      </pic:spPr>
                    </pic:pic>
                  </a:graphicData>
                </a:graphic>
              </wp:inline>
            </w:drawing>
          </w:r>
        </w:p>
      </w:tc>
    </w:tr>
    <w:tr w:rsidR="00901795" w:rsidRPr="00F45C77" w:rsidTr="00EA3EE3">
      <w:tc>
        <w:tcPr>
          <w:tcW w:w="5000" w:type="pct"/>
          <w:gridSpan w:val="2"/>
        </w:tcPr>
        <w:p w:rsidR="00901795" w:rsidRPr="00F45C77" w:rsidRDefault="0008473A" w:rsidP="00B33E79">
          <w:pPr>
            <w:tabs>
              <w:tab w:val="right" w:pos="9064"/>
            </w:tabs>
            <w:spacing w:before="40"/>
            <w:rPr>
              <w:sz w:val="16"/>
              <w:szCs w:val="16"/>
            </w:rPr>
          </w:pPr>
          <w:r>
            <w:rPr>
              <w:sz w:val="16"/>
              <w:szCs w:val="16"/>
            </w:rPr>
            <w:t>© State of Victoria 2016</w:t>
          </w:r>
          <w:r w:rsidR="00901795" w:rsidRPr="00F45C77">
            <w:rPr>
              <w:sz w:val="16"/>
              <w:szCs w:val="16"/>
            </w:rPr>
            <w:tab/>
          </w:r>
          <w:r w:rsidR="00901795">
            <w:rPr>
              <w:sz w:val="16"/>
              <w:szCs w:val="16"/>
            </w:rPr>
            <w:t xml:space="preserve">Page </w:t>
          </w:r>
          <w:r w:rsidR="00901795" w:rsidRPr="001E4E90">
            <w:rPr>
              <w:sz w:val="16"/>
              <w:szCs w:val="16"/>
            </w:rPr>
            <w:fldChar w:fldCharType="begin"/>
          </w:r>
          <w:r w:rsidR="00901795" w:rsidRPr="001E4E90">
            <w:rPr>
              <w:sz w:val="16"/>
              <w:szCs w:val="16"/>
            </w:rPr>
            <w:instrText xml:space="preserve"> PAGE   \* MERGEFORMAT </w:instrText>
          </w:r>
          <w:r w:rsidR="00901795" w:rsidRPr="001E4E90">
            <w:rPr>
              <w:sz w:val="16"/>
              <w:szCs w:val="16"/>
            </w:rPr>
            <w:fldChar w:fldCharType="separate"/>
          </w:r>
          <w:r w:rsidR="00A1748A">
            <w:rPr>
              <w:noProof/>
              <w:sz w:val="16"/>
              <w:szCs w:val="16"/>
            </w:rPr>
            <w:t>16</w:t>
          </w:r>
          <w:r w:rsidR="00901795" w:rsidRPr="001E4E90">
            <w:rPr>
              <w:noProof/>
              <w:sz w:val="16"/>
              <w:szCs w:val="16"/>
            </w:rPr>
            <w:fldChar w:fldCharType="end"/>
          </w:r>
        </w:p>
      </w:tc>
    </w:tr>
    <w:bookmarkEnd w:id="3"/>
    <w:bookmarkEnd w:id="4"/>
  </w:tbl>
  <w:p w:rsidR="00901795" w:rsidRPr="00F45C77" w:rsidRDefault="00901795" w:rsidP="00F45C77">
    <w:pP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8" w:type="dxa"/>
      <w:tblLayout w:type="fixed"/>
      <w:tblCellMar>
        <w:left w:w="0" w:type="dxa"/>
        <w:right w:w="0" w:type="dxa"/>
      </w:tblCellMar>
      <w:tblLook w:val="0000" w:firstRow="0" w:lastRow="0" w:firstColumn="0" w:lastColumn="0" w:noHBand="0" w:noVBand="0"/>
    </w:tblPr>
    <w:tblGrid>
      <w:gridCol w:w="4962"/>
      <w:gridCol w:w="4110"/>
    </w:tblGrid>
    <w:tr w:rsidR="00901795">
      <w:tc>
        <w:tcPr>
          <w:tcW w:w="9072" w:type="dxa"/>
          <w:gridSpan w:val="2"/>
          <w:tcBorders>
            <w:top w:val="single" w:sz="6" w:space="0" w:color="auto"/>
          </w:tcBorders>
        </w:tcPr>
        <w:p w:rsidR="00901795" w:rsidRDefault="00901795">
          <w:pPr>
            <w:widowControl w:val="0"/>
            <w:rPr>
              <w:lang w:bidi="x-none"/>
            </w:rPr>
          </w:pPr>
        </w:p>
      </w:tc>
    </w:tr>
    <w:tr w:rsidR="00901795">
      <w:tc>
        <w:tcPr>
          <w:tcW w:w="4962" w:type="dxa"/>
        </w:tcPr>
        <w:p w:rsidR="00901795" w:rsidRPr="00BD50A5" w:rsidRDefault="00901795">
          <w:pPr>
            <w:widowControl w:val="0"/>
            <w:rPr>
              <w:color w:val="FF0000"/>
              <w:sz w:val="16"/>
              <w:lang w:bidi="x-none"/>
            </w:rPr>
          </w:pPr>
          <w:r>
            <w:rPr>
              <w:noProof/>
              <w:sz w:val="14"/>
              <w:lang w:eastAsia="en-AU"/>
            </w:rPr>
            <w:drawing>
              <wp:inline distT="0" distB="0" distL="0" distR="0" wp14:anchorId="45012F77" wp14:editId="5986D28D">
                <wp:extent cx="2001520" cy="274320"/>
                <wp:effectExtent l="0" t="0" r="5080" b="5080"/>
                <wp:docPr id="7" name="Picture 7" descr="aesharenet_pres_integ_bw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esharenet_pres_integ_bw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274320"/>
                        </a:xfrm>
                        <a:prstGeom prst="rect">
                          <a:avLst/>
                        </a:prstGeom>
                        <a:noFill/>
                        <a:ln>
                          <a:noFill/>
                        </a:ln>
                      </pic:spPr>
                    </pic:pic>
                  </a:graphicData>
                </a:graphic>
              </wp:inline>
            </w:drawing>
          </w:r>
        </w:p>
      </w:tc>
      <w:tc>
        <w:tcPr>
          <w:tcW w:w="4110" w:type="dxa"/>
        </w:tcPr>
        <w:p w:rsidR="00901795" w:rsidRDefault="00901795" w:rsidP="000D15E4">
          <w:pPr>
            <w:widowControl w:val="0"/>
            <w:jc w:val="right"/>
            <w:rPr>
              <w:lang w:bidi="x-none"/>
            </w:rPr>
          </w:pPr>
          <w:r w:rsidRPr="00BD50A5">
            <w:rPr>
              <w:rFonts w:ascii="Times New Roman" w:hAnsi="Times New Roman"/>
              <w:color w:val="FF0000"/>
              <w:sz w:val="16"/>
              <w:lang w:bidi="x-none"/>
            </w:rPr>
            <w:t>Course code and title</w:t>
          </w:r>
        </w:p>
      </w:tc>
    </w:tr>
    <w:tr w:rsidR="00901795" w:rsidRPr="00BD50A5">
      <w:tc>
        <w:tcPr>
          <w:tcW w:w="9072" w:type="dxa"/>
          <w:gridSpan w:val="2"/>
        </w:tcPr>
        <w:p w:rsidR="00901795" w:rsidRPr="00BD50A5" w:rsidRDefault="00901795" w:rsidP="000D15E4">
          <w:pPr>
            <w:pStyle w:val="Heading2"/>
            <w:tabs>
              <w:tab w:val="right" w:pos="9072"/>
            </w:tabs>
            <w:spacing w:before="120"/>
            <w:rPr>
              <w:sz w:val="20"/>
              <w:lang w:bidi="x-none"/>
            </w:rPr>
          </w:pPr>
          <w:r w:rsidRPr="00BD50A5">
            <w:rPr>
              <w:b w:val="0"/>
              <w:sz w:val="16"/>
              <w:lang w:bidi="x-none"/>
            </w:rPr>
            <w:fldChar w:fldCharType="begin"/>
          </w:r>
          <w:r w:rsidRPr="00BD50A5">
            <w:rPr>
              <w:b w:val="0"/>
              <w:sz w:val="16"/>
              <w:lang w:bidi="x-none"/>
            </w:rPr>
            <w:instrText xml:space="preserve"> PAGE </w:instrText>
          </w:r>
          <w:r w:rsidRPr="00BD50A5">
            <w:rPr>
              <w:b w:val="0"/>
              <w:sz w:val="16"/>
              <w:lang w:bidi="x-none"/>
            </w:rPr>
            <w:fldChar w:fldCharType="separate"/>
          </w:r>
          <w:r w:rsidR="00A1748A">
            <w:rPr>
              <w:b w:val="0"/>
              <w:noProof/>
              <w:sz w:val="16"/>
              <w:lang w:bidi="x-none"/>
            </w:rPr>
            <w:t>56</w:t>
          </w:r>
          <w:r w:rsidRPr="00BD50A5">
            <w:rPr>
              <w:b w:val="0"/>
              <w:sz w:val="16"/>
              <w:lang w:bidi="x-none"/>
            </w:rPr>
            <w:fldChar w:fldCharType="end"/>
          </w:r>
          <w:r w:rsidRPr="00BD50A5">
            <w:rPr>
              <w:sz w:val="20"/>
              <w:lang w:bidi="x-none"/>
            </w:rPr>
            <w:t xml:space="preserve"> </w:t>
          </w:r>
          <w:r w:rsidRPr="00BD50A5">
            <w:rPr>
              <w:sz w:val="20"/>
              <w:lang w:bidi="x-none"/>
            </w:rPr>
            <w:tab/>
          </w:r>
          <w:r w:rsidRPr="00BD50A5">
            <w:rPr>
              <w:b w:val="0"/>
              <w:sz w:val="16"/>
              <w:lang w:bidi="x-none"/>
            </w:rPr>
            <w:t>© State of Victoria 2007</w:t>
          </w:r>
        </w:p>
      </w:tc>
    </w:tr>
  </w:tbl>
  <w:p w:rsidR="00901795" w:rsidRDefault="00901795">
    <w:pPr>
      <w:spacing w:before="120"/>
      <w:jc w:val="right"/>
      <w:rPr>
        <w:rFonts w:ascii="Times New Roman" w:hAnsi="Times New Roman"/>
        <w:sz w:val="10"/>
      </w:rPr>
    </w:pPr>
    <w:r>
      <w:rPr>
        <w:sz w:val="10"/>
      </w:rPr>
      <w:br/>
    </w:r>
    <w:r>
      <w:rPr>
        <w:rFonts w:ascii="Times New Roman" w:hAnsi="Times New Roman"/>
        <w:sz w:val="10"/>
      </w:rPr>
      <w:fldChar w:fldCharType="begin"/>
    </w:r>
    <w:r>
      <w:rPr>
        <w:rFonts w:ascii="Times New Roman" w:hAnsi="Times New Roman"/>
        <w:sz w:val="10"/>
      </w:rPr>
      <w:instrText xml:space="preserve"> FILENAME \p  \* MERGEFORMAT </w:instrText>
    </w:r>
    <w:r>
      <w:rPr>
        <w:rFonts w:ascii="Times New Roman" w:hAnsi="Times New Roman"/>
        <w:sz w:val="10"/>
      </w:rPr>
      <w:fldChar w:fldCharType="separate"/>
    </w:r>
    <w:r w:rsidR="00A1748A">
      <w:rPr>
        <w:rFonts w:ascii="Times New Roman" w:hAnsi="Times New Roman"/>
        <w:noProof/>
        <w:sz w:val="10"/>
      </w:rPr>
      <w:t>Q:\CIU\Department Data\CMM\2017\Curriculum\Updated version for TPU\22309VIC Course in Fibrous Plastering(Shopwork).docx</w:t>
    </w:r>
    <w:r>
      <w:rPr>
        <w:rFonts w:ascii="Times New Roman" w:hAnsi="Times New Roman"/>
        <w:sz w:val="10"/>
      </w:rPr>
      <w:fldChar w:fldCharType="end"/>
    </w:r>
    <w:r>
      <w:rPr>
        <w:rFonts w:ascii="Times New Roman" w:hAnsi="Times New Roman"/>
        <w:sz w:val="10"/>
      </w:rPr>
      <w:t xml:space="preserve"> </w:t>
    </w:r>
    <w:r>
      <w:rPr>
        <w:rFonts w:ascii="Times New Roman" w:hAnsi="Times New Roman"/>
        <w:sz w:val="10"/>
      </w:rPr>
      <w:fldChar w:fldCharType="begin"/>
    </w:r>
    <w:r>
      <w:rPr>
        <w:rFonts w:ascii="Times New Roman" w:hAnsi="Times New Roman"/>
        <w:sz w:val="10"/>
      </w:rPr>
      <w:instrText xml:space="preserve"> SAVEDATE \@ "d-MMM-yy" \* MERGEFORMAT </w:instrText>
    </w:r>
    <w:r>
      <w:rPr>
        <w:rFonts w:ascii="Times New Roman" w:hAnsi="Times New Roman"/>
        <w:sz w:val="10"/>
      </w:rPr>
      <w:fldChar w:fldCharType="separate"/>
    </w:r>
    <w:r w:rsidR="00A1748A">
      <w:rPr>
        <w:rFonts w:ascii="Times New Roman" w:hAnsi="Times New Roman"/>
        <w:noProof/>
        <w:sz w:val="10"/>
      </w:rPr>
      <w:t>3-Jul-17</w:t>
    </w:r>
    <w:r>
      <w:rPr>
        <w:rFonts w:ascii="Times New Roman" w:hAnsi="Times New Roman"/>
        <w:sz w:val="1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95" w:rsidRDefault="0090179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8" w:type="dxa"/>
      <w:tblLayout w:type="fixed"/>
      <w:tblCellMar>
        <w:left w:w="0" w:type="dxa"/>
        <w:right w:w="0" w:type="dxa"/>
      </w:tblCellMar>
      <w:tblLook w:val="0000" w:firstRow="0" w:lastRow="0" w:firstColumn="0" w:lastColumn="0" w:noHBand="0" w:noVBand="0"/>
    </w:tblPr>
    <w:tblGrid>
      <w:gridCol w:w="4962"/>
      <w:gridCol w:w="4110"/>
    </w:tblGrid>
    <w:tr w:rsidR="00901795">
      <w:tc>
        <w:tcPr>
          <w:tcW w:w="9072" w:type="dxa"/>
          <w:gridSpan w:val="2"/>
          <w:tcBorders>
            <w:top w:val="single" w:sz="6" w:space="0" w:color="auto"/>
          </w:tcBorders>
        </w:tcPr>
        <w:p w:rsidR="00901795" w:rsidRDefault="00901795">
          <w:pPr>
            <w:widowControl w:val="0"/>
            <w:rPr>
              <w:lang w:bidi="x-none"/>
            </w:rPr>
          </w:pPr>
          <w:bookmarkStart w:id="45" w:name="OLE_LINK11"/>
          <w:bookmarkStart w:id="46" w:name="OLE_LINK12"/>
        </w:p>
      </w:tc>
    </w:tr>
    <w:tr w:rsidR="00901795">
      <w:tc>
        <w:tcPr>
          <w:tcW w:w="4962" w:type="dxa"/>
        </w:tcPr>
        <w:p w:rsidR="00901795" w:rsidRPr="00BD50A5" w:rsidRDefault="00901795">
          <w:pPr>
            <w:widowControl w:val="0"/>
            <w:rPr>
              <w:color w:val="FF0000"/>
              <w:sz w:val="16"/>
              <w:lang w:bidi="x-none"/>
            </w:rPr>
          </w:pPr>
          <w:r>
            <w:rPr>
              <w:noProof/>
              <w:sz w:val="14"/>
              <w:lang w:eastAsia="en-AU"/>
            </w:rPr>
            <w:drawing>
              <wp:inline distT="0" distB="0" distL="0" distR="0" wp14:anchorId="1056BA7B" wp14:editId="6A3CB7E7">
                <wp:extent cx="2001520" cy="274320"/>
                <wp:effectExtent l="0" t="0" r="5080" b="5080"/>
                <wp:docPr id="11" name="Picture 11" descr="aesharenet_pres_integ_bw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esharenet_pres_integ_bw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274320"/>
                        </a:xfrm>
                        <a:prstGeom prst="rect">
                          <a:avLst/>
                        </a:prstGeom>
                        <a:noFill/>
                        <a:ln>
                          <a:noFill/>
                        </a:ln>
                      </pic:spPr>
                    </pic:pic>
                  </a:graphicData>
                </a:graphic>
              </wp:inline>
            </w:drawing>
          </w:r>
        </w:p>
      </w:tc>
      <w:tc>
        <w:tcPr>
          <w:tcW w:w="4110" w:type="dxa"/>
        </w:tcPr>
        <w:p w:rsidR="00901795" w:rsidRDefault="00901795" w:rsidP="000D15E4">
          <w:pPr>
            <w:widowControl w:val="0"/>
            <w:jc w:val="right"/>
            <w:rPr>
              <w:lang w:bidi="x-none"/>
            </w:rPr>
          </w:pPr>
          <w:r w:rsidRPr="00BD50A5">
            <w:rPr>
              <w:rFonts w:ascii="Times New Roman" w:hAnsi="Times New Roman"/>
              <w:color w:val="FF0000"/>
              <w:sz w:val="16"/>
              <w:lang w:bidi="x-none"/>
            </w:rPr>
            <w:t>Course code and title</w:t>
          </w:r>
        </w:p>
      </w:tc>
    </w:tr>
    <w:tr w:rsidR="00901795" w:rsidRPr="00BD50A5">
      <w:tc>
        <w:tcPr>
          <w:tcW w:w="9072" w:type="dxa"/>
          <w:gridSpan w:val="2"/>
        </w:tcPr>
        <w:p w:rsidR="00901795" w:rsidRPr="00BD50A5" w:rsidRDefault="00901795" w:rsidP="000D15E4">
          <w:pPr>
            <w:pStyle w:val="Heading2"/>
            <w:tabs>
              <w:tab w:val="right" w:pos="9072"/>
            </w:tabs>
            <w:spacing w:before="120"/>
            <w:rPr>
              <w:sz w:val="20"/>
              <w:lang w:bidi="x-none"/>
            </w:rPr>
          </w:pPr>
          <w:r w:rsidRPr="00BD50A5">
            <w:rPr>
              <w:b w:val="0"/>
              <w:sz w:val="16"/>
              <w:lang w:bidi="x-none"/>
            </w:rPr>
            <w:fldChar w:fldCharType="begin"/>
          </w:r>
          <w:r w:rsidRPr="00BD50A5">
            <w:rPr>
              <w:b w:val="0"/>
              <w:sz w:val="16"/>
              <w:lang w:bidi="x-none"/>
            </w:rPr>
            <w:instrText xml:space="preserve"> PAGE </w:instrText>
          </w:r>
          <w:r w:rsidRPr="00BD50A5">
            <w:rPr>
              <w:b w:val="0"/>
              <w:sz w:val="16"/>
              <w:lang w:bidi="x-none"/>
            </w:rPr>
            <w:fldChar w:fldCharType="separate"/>
          </w:r>
          <w:r w:rsidR="00A1748A">
            <w:rPr>
              <w:b w:val="0"/>
              <w:noProof/>
              <w:sz w:val="16"/>
              <w:lang w:bidi="x-none"/>
            </w:rPr>
            <w:t>56</w:t>
          </w:r>
          <w:r w:rsidRPr="00BD50A5">
            <w:rPr>
              <w:b w:val="0"/>
              <w:sz w:val="16"/>
              <w:lang w:bidi="x-none"/>
            </w:rPr>
            <w:fldChar w:fldCharType="end"/>
          </w:r>
          <w:r w:rsidRPr="00BD50A5">
            <w:rPr>
              <w:sz w:val="20"/>
              <w:lang w:bidi="x-none"/>
            </w:rPr>
            <w:t xml:space="preserve"> </w:t>
          </w:r>
          <w:r w:rsidRPr="00BD50A5">
            <w:rPr>
              <w:sz w:val="20"/>
              <w:lang w:bidi="x-none"/>
            </w:rPr>
            <w:tab/>
          </w:r>
          <w:r w:rsidRPr="00BD50A5">
            <w:rPr>
              <w:b w:val="0"/>
              <w:sz w:val="16"/>
              <w:lang w:bidi="x-none"/>
            </w:rPr>
            <w:t>© State of Victoria 2007</w:t>
          </w:r>
        </w:p>
      </w:tc>
    </w:tr>
  </w:tbl>
  <w:p w:rsidR="00901795" w:rsidRDefault="00901795">
    <w:pPr>
      <w:spacing w:before="120"/>
      <w:jc w:val="right"/>
      <w:rPr>
        <w:rFonts w:ascii="Times New Roman" w:hAnsi="Times New Roman"/>
        <w:sz w:val="10"/>
      </w:rPr>
    </w:pPr>
    <w:r>
      <w:rPr>
        <w:sz w:val="10"/>
      </w:rPr>
      <w:br/>
    </w:r>
    <w:bookmarkEnd w:id="45"/>
    <w:bookmarkEnd w:id="46"/>
    <w:r>
      <w:rPr>
        <w:rFonts w:ascii="Times New Roman" w:hAnsi="Times New Roman"/>
        <w:sz w:val="10"/>
      </w:rPr>
      <w:fldChar w:fldCharType="begin"/>
    </w:r>
    <w:r>
      <w:rPr>
        <w:rFonts w:ascii="Times New Roman" w:hAnsi="Times New Roman"/>
        <w:sz w:val="10"/>
      </w:rPr>
      <w:instrText xml:space="preserve"> FILENAME \p  \* MERGEFORMAT </w:instrText>
    </w:r>
    <w:r>
      <w:rPr>
        <w:rFonts w:ascii="Times New Roman" w:hAnsi="Times New Roman"/>
        <w:sz w:val="10"/>
      </w:rPr>
      <w:fldChar w:fldCharType="separate"/>
    </w:r>
    <w:r w:rsidR="00A1748A">
      <w:rPr>
        <w:rFonts w:ascii="Times New Roman" w:hAnsi="Times New Roman"/>
        <w:noProof/>
        <w:sz w:val="10"/>
      </w:rPr>
      <w:t>Q:\CIU\Department Data\CMM\2017\Curriculum\Updated version for TPU\22309VIC Course in Fibrous Plastering(Shopwork).docx</w:t>
    </w:r>
    <w:r>
      <w:rPr>
        <w:rFonts w:ascii="Times New Roman" w:hAnsi="Times New Roman"/>
        <w:sz w:val="10"/>
      </w:rPr>
      <w:fldChar w:fldCharType="end"/>
    </w:r>
    <w:r>
      <w:rPr>
        <w:rFonts w:ascii="Times New Roman" w:hAnsi="Times New Roman"/>
        <w:sz w:val="10"/>
      </w:rPr>
      <w:t xml:space="preserve"> </w:t>
    </w:r>
    <w:r>
      <w:rPr>
        <w:rFonts w:ascii="Times New Roman" w:hAnsi="Times New Roman"/>
        <w:sz w:val="10"/>
      </w:rPr>
      <w:fldChar w:fldCharType="begin"/>
    </w:r>
    <w:r>
      <w:rPr>
        <w:rFonts w:ascii="Times New Roman" w:hAnsi="Times New Roman"/>
        <w:sz w:val="10"/>
      </w:rPr>
      <w:instrText xml:space="preserve"> SAVEDATE \@ "d-MMM-yy" \* MERGEFORMAT </w:instrText>
    </w:r>
    <w:r>
      <w:rPr>
        <w:rFonts w:ascii="Times New Roman" w:hAnsi="Times New Roman"/>
        <w:sz w:val="10"/>
      </w:rPr>
      <w:fldChar w:fldCharType="separate"/>
    </w:r>
    <w:r w:rsidR="00A1748A">
      <w:rPr>
        <w:rFonts w:ascii="Times New Roman" w:hAnsi="Times New Roman"/>
        <w:noProof/>
        <w:sz w:val="10"/>
      </w:rPr>
      <w:t>3-Jul-17</w:t>
    </w:r>
    <w:r>
      <w:rPr>
        <w:rFonts w:ascii="Times New Roman" w:hAnsi="Times New Roman"/>
        <w:sz w:val="1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95" w:rsidRDefault="0090179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8" w:type="dxa"/>
      <w:tblLayout w:type="fixed"/>
      <w:tblCellMar>
        <w:left w:w="0" w:type="dxa"/>
        <w:right w:w="0" w:type="dxa"/>
      </w:tblCellMar>
      <w:tblLook w:val="0000" w:firstRow="0" w:lastRow="0" w:firstColumn="0" w:lastColumn="0" w:noHBand="0" w:noVBand="0"/>
    </w:tblPr>
    <w:tblGrid>
      <w:gridCol w:w="4962"/>
      <w:gridCol w:w="4110"/>
    </w:tblGrid>
    <w:tr w:rsidR="00901795">
      <w:tc>
        <w:tcPr>
          <w:tcW w:w="9072" w:type="dxa"/>
          <w:gridSpan w:val="2"/>
          <w:tcBorders>
            <w:top w:val="single" w:sz="6" w:space="0" w:color="auto"/>
          </w:tcBorders>
        </w:tcPr>
        <w:p w:rsidR="00901795" w:rsidRDefault="00901795">
          <w:pPr>
            <w:widowControl w:val="0"/>
            <w:rPr>
              <w:lang w:bidi="x-none"/>
            </w:rPr>
          </w:pPr>
        </w:p>
      </w:tc>
    </w:tr>
    <w:tr w:rsidR="00901795" w:rsidTr="00397A3E">
      <w:tc>
        <w:tcPr>
          <w:tcW w:w="4962" w:type="dxa"/>
          <w:vAlign w:val="center"/>
        </w:tcPr>
        <w:p w:rsidR="00901795" w:rsidRPr="00DD0AA0" w:rsidRDefault="00076FCF" w:rsidP="00397A3E">
          <w:pPr>
            <w:widowControl w:val="0"/>
            <w:rPr>
              <w:rFonts w:cs="Arial"/>
              <w:sz w:val="16"/>
              <w:highlight w:val="red"/>
              <w:lang w:bidi="x-none"/>
            </w:rPr>
          </w:pPr>
          <w:r>
            <w:rPr>
              <w:rFonts w:cs="Arial"/>
              <w:sz w:val="16"/>
              <w:lang w:bidi="x-none"/>
            </w:rPr>
            <w:t>22309</w:t>
          </w:r>
          <w:r w:rsidR="00901795" w:rsidRPr="00F45C77">
            <w:rPr>
              <w:rFonts w:cs="Arial"/>
              <w:sz w:val="16"/>
              <w:lang w:bidi="x-none"/>
            </w:rPr>
            <w:t>VIC</w:t>
          </w:r>
          <w:r w:rsidR="00901795">
            <w:rPr>
              <w:rFonts w:cs="Arial"/>
              <w:sz w:val="16"/>
              <w:lang w:bidi="x-none"/>
            </w:rPr>
            <w:t xml:space="preserve"> </w:t>
          </w:r>
          <w:r w:rsidR="00901795" w:rsidRPr="00F45C77">
            <w:rPr>
              <w:rFonts w:cs="Arial"/>
              <w:sz w:val="16"/>
              <w:lang w:bidi="x-none"/>
            </w:rPr>
            <w:t>Course in Fibrous Plastering (Shopwork)</w:t>
          </w:r>
        </w:p>
      </w:tc>
      <w:tc>
        <w:tcPr>
          <w:tcW w:w="4110" w:type="dxa"/>
        </w:tcPr>
        <w:p w:rsidR="00901795" w:rsidRPr="00444A3C" w:rsidRDefault="00901795" w:rsidP="000D15E4">
          <w:pPr>
            <w:widowControl w:val="0"/>
            <w:jc w:val="right"/>
            <w:rPr>
              <w:rFonts w:cs="Arial"/>
              <w:lang w:bidi="x-none"/>
            </w:rPr>
          </w:pPr>
          <w:r w:rsidRPr="00DD0AA0">
            <w:rPr>
              <w:rFonts w:cs="Arial"/>
              <w:noProof/>
              <w:highlight w:val="red"/>
              <w:lang w:eastAsia="en-AU"/>
            </w:rPr>
            <w:drawing>
              <wp:inline distT="0" distB="0" distL="0" distR="0" wp14:anchorId="62DD4078" wp14:editId="5CFF186E">
                <wp:extent cx="924560" cy="325120"/>
                <wp:effectExtent l="0" t="0" r="0" b="508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325120"/>
                        </a:xfrm>
                        <a:prstGeom prst="rect">
                          <a:avLst/>
                        </a:prstGeom>
                        <a:noFill/>
                        <a:ln>
                          <a:noFill/>
                        </a:ln>
                      </pic:spPr>
                    </pic:pic>
                  </a:graphicData>
                </a:graphic>
              </wp:inline>
            </w:drawing>
          </w:r>
        </w:p>
      </w:tc>
    </w:tr>
    <w:tr w:rsidR="00901795" w:rsidRPr="00DA08D2">
      <w:tc>
        <w:tcPr>
          <w:tcW w:w="9072" w:type="dxa"/>
          <w:gridSpan w:val="2"/>
        </w:tcPr>
        <w:p w:rsidR="00901795" w:rsidRPr="00444A3C" w:rsidRDefault="00901795" w:rsidP="00F16CFF">
          <w:pPr>
            <w:pStyle w:val="Heading2"/>
            <w:tabs>
              <w:tab w:val="right" w:pos="9072"/>
            </w:tabs>
            <w:spacing w:before="120"/>
            <w:rPr>
              <w:rFonts w:ascii="Arial" w:hAnsi="Arial" w:cs="Arial"/>
              <w:sz w:val="20"/>
              <w:lang w:bidi="x-none"/>
            </w:rPr>
          </w:pPr>
          <w:r w:rsidRPr="00444A3C">
            <w:rPr>
              <w:rFonts w:ascii="Arial" w:hAnsi="Arial" w:cs="Arial"/>
              <w:b w:val="0"/>
              <w:sz w:val="16"/>
              <w:lang w:bidi="x-none"/>
            </w:rPr>
            <w:t>© State of Victoria 20</w:t>
          </w:r>
          <w:r>
            <w:rPr>
              <w:rFonts w:ascii="Arial" w:hAnsi="Arial" w:cs="Arial"/>
              <w:b w:val="0"/>
              <w:sz w:val="16"/>
              <w:lang w:bidi="x-none"/>
            </w:rPr>
            <w:t>1</w:t>
          </w:r>
          <w:r w:rsidR="0008473A">
            <w:rPr>
              <w:rFonts w:ascii="Arial" w:hAnsi="Arial" w:cs="Arial"/>
              <w:b w:val="0"/>
              <w:sz w:val="16"/>
              <w:lang w:bidi="x-none"/>
            </w:rPr>
            <w:t>6</w:t>
          </w:r>
          <w:r w:rsidRPr="00444A3C">
            <w:rPr>
              <w:rFonts w:ascii="Arial" w:hAnsi="Arial" w:cs="Arial"/>
              <w:sz w:val="20"/>
              <w:lang w:bidi="x-none"/>
            </w:rPr>
            <w:tab/>
          </w:r>
          <w:r>
            <w:rPr>
              <w:rFonts w:ascii="Arial" w:hAnsi="Arial" w:cs="Arial"/>
              <w:sz w:val="20"/>
              <w:lang w:bidi="x-none"/>
            </w:rPr>
            <w:t xml:space="preserve">Page </w:t>
          </w:r>
          <w:r w:rsidRPr="00444A3C">
            <w:rPr>
              <w:rFonts w:ascii="Arial" w:hAnsi="Arial" w:cs="Arial"/>
              <w:b w:val="0"/>
              <w:sz w:val="16"/>
              <w:lang w:bidi="x-none"/>
            </w:rPr>
            <w:fldChar w:fldCharType="begin"/>
          </w:r>
          <w:r w:rsidRPr="00444A3C">
            <w:rPr>
              <w:rFonts w:ascii="Arial" w:hAnsi="Arial" w:cs="Arial"/>
              <w:b w:val="0"/>
              <w:sz w:val="16"/>
              <w:lang w:bidi="x-none"/>
            </w:rPr>
            <w:instrText xml:space="preserve"> PAGE </w:instrText>
          </w:r>
          <w:r w:rsidRPr="00444A3C">
            <w:rPr>
              <w:rFonts w:ascii="Arial" w:hAnsi="Arial" w:cs="Arial"/>
              <w:b w:val="0"/>
              <w:sz w:val="16"/>
              <w:lang w:bidi="x-none"/>
            </w:rPr>
            <w:fldChar w:fldCharType="separate"/>
          </w:r>
          <w:r w:rsidR="00A1748A">
            <w:rPr>
              <w:rFonts w:ascii="Arial" w:hAnsi="Arial" w:cs="Arial"/>
              <w:b w:val="0"/>
              <w:noProof/>
              <w:sz w:val="16"/>
              <w:lang w:bidi="x-none"/>
            </w:rPr>
            <w:t>17</w:t>
          </w:r>
          <w:r w:rsidRPr="00444A3C">
            <w:rPr>
              <w:rFonts w:ascii="Arial" w:hAnsi="Arial" w:cs="Arial"/>
              <w:b w:val="0"/>
              <w:sz w:val="16"/>
              <w:lang w:bidi="x-none"/>
            </w:rPr>
            <w:fldChar w:fldCharType="end"/>
          </w:r>
          <w:r w:rsidRPr="00444A3C">
            <w:rPr>
              <w:rFonts w:ascii="Arial" w:hAnsi="Arial" w:cs="Arial"/>
              <w:sz w:val="20"/>
              <w:lang w:bidi="x-none"/>
            </w:rPr>
            <w:t xml:space="preserve"> </w:t>
          </w:r>
        </w:p>
      </w:tc>
    </w:tr>
  </w:tbl>
  <w:p w:rsidR="00901795" w:rsidRDefault="00901795" w:rsidP="008147AD">
    <w:pPr>
      <w:spacing w:before="120"/>
      <w:rPr>
        <w:rFonts w:ascii="Times New Roman" w:hAnsi="Times New Roman"/>
        <w:sz w:val="1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8" w:type="dxa"/>
      <w:tblLayout w:type="fixed"/>
      <w:tblCellMar>
        <w:left w:w="0" w:type="dxa"/>
        <w:right w:w="0" w:type="dxa"/>
      </w:tblCellMar>
      <w:tblLook w:val="0000" w:firstRow="0" w:lastRow="0" w:firstColumn="0" w:lastColumn="0" w:noHBand="0" w:noVBand="0"/>
    </w:tblPr>
    <w:tblGrid>
      <w:gridCol w:w="4962"/>
      <w:gridCol w:w="4110"/>
    </w:tblGrid>
    <w:tr w:rsidR="00901795">
      <w:tc>
        <w:tcPr>
          <w:tcW w:w="9072" w:type="dxa"/>
          <w:gridSpan w:val="2"/>
          <w:tcBorders>
            <w:top w:val="single" w:sz="6" w:space="0" w:color="auto"/>
          </w:tcBorders>
        </w:tcPr>
        <w:p w:rsidR="00901795" w:rsidRDefault="00901795">
          <w:pPr>
            <w:widowControl w:val="0"/>
            <w:rPr>
              <w:lang w:bidi="x-none"/>
            </w:rPr>
          </w:pPr>
        </w:p>
      </w:tc>
    </w:tr>
    <w:tr w:rsidR="00901795">
      <w:tc>
        <w:tcPr>
          <w:tcW w:w="4962" w:type="dxa"/>
        </w:tcPr>
        <w:p w:rsidR="00901795" w:rsidRPr="00BD50A5" w:rsidRDefault="00901795">
          <w:pPr>
            <w:widowControl w:val="0"/>
            <w:rPr>
              <w:color w:val="FF0000"/>
              <w:sz w:val="16"/>
              <w:lang w:bidi="x-none"/>
            </w:rPr>
          </w:pPr>
          <w:r>
            <w:rPr>
              <w:noProof/>
              <w:sz w:val="14"/>
              <w:lang w:eastAsia="en-AU"/>
            </w:rPr>
            <w:drawing>
              <wp:inline distT="0" distB="0" distL="0" distR="0" wp14:anchorId="7DEB7CF5" wp14:editId="4E25BA24">
                <wp:extent cx="2001520" cy="274320"/>
                <wp:effectExtent l="0" t="0" r="5080" b="5080"/>
                <wp:docPr id="10" name="Picture 10" descr="aesharenet_pres_integ_bw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esharenet_pres_integ_bw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274320"/>
                        </a:xfrm>
                        <a:prstGeom prst="rect">
                          <a:avLst/>
                        </a:prstGeom>
                        <a:noFill/>
                        <a:ln>
                          <a:noFill/>
                        </a:ln>
                      </pic:spPr>
                    </pic:pic>
                  </a:graphicData>
                </a:graphic>
              </wp:inline>
            </w:drawing>
          </w:r>
        </w:p>
      </w:tc>
      <w:tc>
        <w:tcPr>
          <w:tcW w:w="4110" w:type="dxa"/>
        </w:tcPr>
        <w:p w:rsidR="00901795" w:rsidRPr="00BD50A5" w:rsidRDefault="00901795" w:rsidP="000D15E4">
          <w:pPr>
            <w:widowControl w:val="0"/>
            <w:jc w:val="right"/>
            <w:rPr>
              <w:lang w:bidi="x-none"/>
            </w:rPr>
          </w:pPr>
          <w:r w:rsidRPr="00BD50A5">
            <w:rPr>
              <w:rFonts w:ascii="Times New Roman" w:hAnsi="Times New Roman"/>
              <w:sz w:val="16"/>
              <w:lang w:bidi="x-none"/>
            </w:rPr>
            <w:t>Course code and title</w:t>
          </w:r>
        </w:p>
      </w:tc>
    </w:tr>
    <w:tr w:rsidR="00901795" w:rsidRPr="00BD50A5">
      <w:tc>
        <w:tcPr>
          <w:tcW w:w="9072" w:type="dxa"/>
          <w:gridSpan w:val="2"/>
        </w:tcPr>
        <w:p w:rsidR="00901795" w:rsidRPr="00BD50A5" w:rsidRDefault="00901795" w:rsidP="000D15E4">
          <w:pPr>
            <w:pStyle w:val="Heading2"/>
            <w:tabs>
              <w:tab w:val="right" w:pos="9072"/>
            </w:tabs>
            <w:spacing w:before="120"/>
            <w:rPr>
              <w:sz w:val="20"/>
              <w:lang w:bidi="x-none"/>
            </w:rPr>
          </w:pPr>
          <w:r w:rsidRPr="00BD50A5">
            <w:rPr>
              <w:b w:val="0"/>
              <w:sz w:val="16"/>
              <w:lang w:bidi="x-none"/>
            </w:rPr>
            <w:fldChar w:fldCharType="begin"/>
          </w:r>
          <w:r w:rsidRPr="00BD50A5">
            <w:rPr>
              <w:b w:val="0"/>
              <w:sz w:val="16"/>
              <w:lang w:bidi="x-none"/>
            </w:rPr>
            <w:instrText xml:space="preserve"> PAGE </w:instrText>
          </w:r>
          <w:r w:rsidRPr="00BD50A5">
            <w:rPr>
              <w:b w:val="0"/>
              <w:sz w:val="16"/>
              <w:lang w:bidi="x-none"/>
            </w:rPr>
            <w:fldChar w:fldCharType="separate"/>
          </w:r>
          <w:r w:rsidR="00A1748A">
            <w:rPr>
              <w:b w:val="0"/>
              <w:noProof/>
              <w:sz w:val="16"/>
              <w:lang w:bidi="x-none"/>
            </w:rPr>
            <w:t>56</w:t>
          </w:r>
          <w:r w:rsidRPr="00BD50A5">
            <w:rPr>
              <w:b w:val="0"/>
              <w:sz w:val="16"/>
              <w:lang w:bidi="x-none"/>
            </w:rPr>
            <w:fldChar w:fldCharType="end"/>
          </w:r>
          <w:r w:rsidRPr="00BD50A5">
            <w:rPr>
              <w:sz w:val="20"/>
              <w:lang w:bidi="x-none"/>
            </w:rPr>
            <w:t xml:space="preserve"> </w:t>
          </w:r>
          <w:r w:rsidRPr="00BD50A5">
            <w:rPr>
              <w:sz w:val="20"/>
              <w:lang w:bidi="x-none"/>
            </w:rPr>
            <w:tab/>
          </w:r>
          <w:r w:rsidRPr="00BD50A5">
            <w:rPr>
              <w:b w:val="0"/>
              <w:sz w:val="16"/>
              <w:lang w:bidi="x-none"/>
            </w:rPr>
            <w:t>© State of Victoria 2007</w:t>
          </w:r>
        </w:p>
      </w:tc>
    </w:tr>
  </w:tbl>
  <w:p w:rsidR="00901795" w:rsidRDefault="00901795">
    <w:pPr>
      <w:spacing w:before="120"/>
      <w:jc w:val="right"/>
      <w:rPr>
        <w:rFonts w:ascii="Times New Roman" w:hAnsi="Times New Roman"/>
        <w:sz w:val="10"/>
      </w:rPr>
    </w:pPr>
    <w:r>
      <w:rPr>
        <w:sz w:val="10"/>
      </w:rPr>
      <w:br/>
    </w:r>
    <w:r>
      <w:rPr>
        <w:rFonts w:ascii="Times New Roman" w:hAnsi="Times New Roman"/>
        <w:sz w:val="10"/>
      </w:rPr>
      <w:fldChar w:fldCharType="begin"/>
    </w:r>
    <w:r>
      <w:rPr>
        <w:rFonts w:ascii="Times New Roman" w:hAnsi="Times New Roman"/>
        <w:sz w:val="10"/>
      </w:rPr>
      <w:instrText xml:space="preserve"> FILENAME \p  \* MERGEFORMAT </w:instrText>
    </w:r>
    <w:r>
      <w:rPr>
        <w:rFonts w:ascii="Times New Roman" w:hAnsi="Times New Roman"/>
        <w:sz w:val="10"/>
      </w:rPr>
      <w:fldChar w:fldCharType="separate"/>
    </w:r>
    <w:r w:rsidR="00A1748A">
      <w:rPr>
        <w:rFonts w:ascii="Times New Roman" w:hAnsi="Times New Roman"/>
        <w:noProof/>
        <w:sz w:val="10"/>
      </w:rPr>
      <w:t>Q:\CIU\Department Data\CMM\2017\Curriculum\Updated version for TPU\22309VIC Course in Fibrous Plastering(Shopwork).docx</w:t>
    </w:r>
    <w:r>
      <w:rPr>
        <w:rFonts w:ascii="Times New Roman" w:hAnsi="Times New Roman"/>
        <w:sz w:val="10"/>
      </w:rPr>
      <w:fldChar w:fldCharType="end"/>
    </w:r>
    <w:r>
      <w:rPr>
        <w:rFonts w:ascii="Times New Roman" w:hAnsi="Times New Roman"/>
        <w:sz w:val="10"/>
      </w:rPr>
      <w:t xml:space="preserve"> </w:t>
    </w:r>
    <w:r>
      <w:rPr>
        <w:rFonts w:ascii="Times New Roman" w:hAnsi="Times New Roman"/>
        <w:sz w:val="10"/>
      </w:rPr>
      <w:fldChar w:fldCharType="begin"/>
    </w:r>
    <w:r>
      <w:rPr>
        <w:rFonts w:ascii="Times New Roman" w:hAnsi="Times New Roman"/>
        <w:sz w:val="10"/>
      </w:rPr>
      <w:instrText xml:space="preserve"> SAVEDATE \@ "d-MMM-yy" \* MERGEFORMAT </w:instrText>
    </w:r>
    <w:r>
      <w:rPr>
        <w:rFonts w:ascii="Times New Roman" w:hAnsi="Times New Roman"/>
        <w:sz w:val="10"/>
      </w:rPr>
      <w:fldChar w:fldCharType="separate"/>
    </w:r>
    <w:r w:rsidR="00A1748A">
      <w:rPr>
        <w:rFonts w:ascii="Times New Roman" w:hAnsi="Times New Roman"/>
        <w:noProof/>
        <w:sz w:val="10"/>
      </w:rPr>
      <w:t>3-Jul-17</w:t>
    </w:r>
    <w:r>
      <w:rPr>
        <w:rFonts w:ascii="Times New Roman" w:hAnsi="Times New Roman"/>
        <w:sz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242" w:rsidRDefault="00415242">
      <w:r>
        <w:separator/>
      </w:r>
    </w:p>
  </w:footnote>
  <w:footnote w:type="continuationSeparator" w:id="0">
    <w:p w:rsidR="00415242" w:rsidRDefault="00415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1809"/>
      <w:gridCol w:w="7471"/>
    </w:tblGrid>
    <w:tr w:rsidR="00901795">
      <w:tc>
        <w:tcPr>
          <w:tcW w:w="1809" w:type="dxa"/>
          <w:vAlign w:val="center"/>
        </w:tcPr>
        <w:p w:rsidR="00901795" w:rsidRDefault="00901795">
          <w:pPr>
            <w:rPr>
              <w:rFonts w:ascii="Times New Roman" w:hAnsi="Times New Roman"/>
              <w:b/>
              <w:lang w:bidi="x-none"/>
            </w:rPr>
          </w:pPr>
          <w:r>
            <w:rPr>
              <w:rFonts w:ascii="Times New Roman" w:hAnsi="Times New Roman"/>
              <w:b/>
              <w:lang w:bidi="x-none"/>
            </w:rPr>
            <w:t>Contents</w:t>
          </w:r>
        </w:p>
      </w:tc>
      <w:tc>
        <w:tcPr>
          <w:tcW w:w="7472" w:type="dxa"/>
          <w:vAlign w:val="center"/>
        </w:tcPr>
        <w:p w:rsidR="00901795" w:rsidRDefault="00901795">
          <w:pPr>
            <w:jc w:val="right"/>
            <w:rPr>
              <w:rFonts w:ascii="Times New Roman" w:hAnsi="Times New Roman"/>
              <w:b/>
              <w:lang w:bidi="x-none"/>
            </w:rPr>
          </w:pPr>
        </w:p>
      </w:tc>
    </w:tr>
  </w:tbl>
  <w:p w:rsidR="00901795" w:rsidRDefault="00901795">
    <w:pPr>
      <w:pBdr>
        <w:bottom w:val="single" w:sz="4" w:space="2" w:color="auto"/>
      </w:pBdr>
      <w:spacing w:after="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5494"/>
      <w:gridCol w:w="3786"/>
    </w:tblGrid>
    <w:tr w:rsidR="00901795" w:rsidRPr="00953BC0" w:rsidTr="00642405">
      <w:tc>
        <w:tcPr>
          <w:tcW w:w="5495" w:type="dxa"/>
          <w:vAlign w:val="center"/>
        </w:tcPr>
        <w:p w:rsidR="00901795" w:rsidRPr="00953BC0" w:rsidRDefault="00901795">
          <w:pPr>
            <w:rPr>
              <w:rFonts w:cs="Arial"/>
              <w:b/>
              <w:lang w:bidi="x-none"/>
            </w:rPr>
          </w:pPr>
        </w:p>
      </w:tc>
      <w:tc>
        <w:tcPr>
          <w:tcW w:w="3786" w:type="dxa"/>
          <w:shd w:val="clear" w:color="auto" w:fill="auto"/>
          <w:vAlign w:val="center"/>
        </w:tcPr>
        <w:p w:rsidR="00901795" w:rsidRPr="00953BC0" w:rsidRDefault="00901795">
          <w:pPr>
            <w:jc w:val="right"/>
            <w:rPr>
              <w:rFonts w:cs="Arial"/>
              <w:b/>
              <w:lang w:bidi="x-none"/>
            </w:rPr>
          </w:pPr>
          <w:r w:rsidRPr="00642405">
            <w:rPr>
              <w:rFonts w:cs="Arial"/>
              <w:b/>
              <w:lang w:bidi="x-none"/>
            </w:rPr>
            <w:t>Section C: Units of competency</w:t>
          </w:r>
        </w:p>
      </w:tc>
    </w:tr>
  </w:tbl>
  <w:p w:rsidR="00901795" w:rsidRDefault="00901795" w:rsidP="00642405">
    <w:pPr>
      <w:pBdr>
        <w:bottom w:val="single" w:sz="4" w:space="2" w:color="auto"/>
      </w:pBdr>
      <w:spacing w:after="24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95" w:rsidRDefault="00901795">
    <w:pPr>
      <w:pBdr>
        <w:bottom w:val="single" w:sz="4" w:space="2" w:color="auto"/>
      </w:pBdr>
    </w:pPr>
    <w:r>
      <w:t>Insert Unit of Competency Code and Title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4361"/>
      <w:gridCol w:w="4919"/>
    </w:tblGrid>
    <w:tr w:rsidR="00901795" w:rsidRPr="00953BC0" w:rsidTr="0037468A">
      <w:tc>
        <w:tcPr>
          <w:tcW w:w="4361" w:type="dxa"/>
          <w:vAlign w:val="center"/>
        </w:tcPr>
        <w:p w:rsidR="00901795" w:rsidRPr="00953BC0" w:rsidRDefault="00901795">
          <w:pPr>
            <w:rPr>
              <w:rFonts w:cs="Arial"/>
              <w:b/>
              <w:lang w:bidi="x-none"/>
            </w:rPr>
          </w:pPr>
        </w:p>
      </w:tc>
      <w:tc>
        <w:tcPr>
          <w:tcW w:w="4919" w:type="dxa"/>
          <w:shd w:val="clear" w:color="auto" w:fill="auto"/>
          <w:vAlign w:val="center"/>
        </w:tcPr>
        <w:p w:rsidR="00901795" w:rsidRPr="00953BC0" w:rsidRDefault="00901795" w:rsidP="00076FCF">
          <w:pPr>
            <w:jc w:val="right"/>
            <w:rPr>
              <w:rFonts w:cs="Arial"/>
              <w:b/>
              <w:lang w:bidi="x-none"/>
            </w:rPr>
          </w:pPr>
          <w:r w:rsidRPr="00770F71">
            <w:rPr>
              <w:rFonts w:cs="Arial"/>
              <w:b/>
              <w:lang w:bidi="x-none"/>
            </w:rPr>
            <w:t>VU</w:t>
          </w:r>
          <w:r w:rsidR="00076FCF">
            <w:rPr>
              <w:rFonts w:cs="Arial"/>
              <w:b/>
              <w:lang w:bidi="x-none"/>
            </w:rPr>
            <w:t>21853</w:t>
          </w:r>
          <w:r w:rsidRPr="00770F71">
            <w:rPr>
              <w:rFonts w:cs="Arial"/>
              <w:b/>
              <w:lang w:bidi="x-none"/>
            </w:rPr>
            <w:t xml:space="preserve"> Cast architectural features in plaster</w:t>
          </w:r>
        </w:p>
      </w:tc>
    </w:tr>
  </w:tbl>
  <w:p w:rsidR="00901795" w:rsidRDefault="00901795" w:rsidP="00642405">
    <w:pPr>
      <w:pBdr>
        <w:bottom w:val="single" w:sz="4" w:space="2" w:color="auto"/>
      </w:pBdr>
      <w:spacing w:after="24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4361"/>
      <w:gridCol w:w="4919"/>
    </w:tblGrid>
    <w:tr w:rsidR="00901795" w:rsidRPr="00953BC0" w:rsidTr="0037468A">
      <w:tc>
        <w:tcPr>
          <w:tcW w:w="4361" w:type="dxa"/>
          <w:vAlign w:val="center"/>
        </w:tcPr>
        <w:p w:rsidR="00901795" w:rsidRPr="00953BC0" w:rsidRDefault="00901795">
          <w:pPr>
            <w:rPr>
              <w:rFonts w:cs="Arial"/>
              <w:b/>
              <w:lang w:bidi="x-none"/>
            </w:rPr>
          </w:pPr>
        </w:p>
      </w:tc>
      <w:tc>
        <w:tcPr>
          <w:tcW w:w="4919" w:type="dxa"/>
          <w:shd w:val="clear" w:color="auto" w:fill="auto"/>
          <w:vAlign w:val="center"/>
        </w:tcPr>
        <w:p w:rsidR="00901795" w:rsidRPr="00953BC0" w:rsidRDefault="00901795" w:rsidP="00581278">
          <w:pPr>
            <w:jc w:val="right"/>
            <w:rPr>
              <w:rFonts w:cs="Arial"/>
              <w:b/>
              <w:lang w:bidi="x-none"/>
            </w:rPr>
          </w:pPr>
          <w:r w:rsidRPr="00E26B3A">
            <w:rPr>
              <w:rFonts w:cs="Arial"/>
              <w:b/>
              <w:lang w:bidi="x-none"/>
            </w:rPr>
            <w:t>VU</w:t>
          </w:r>
          <w:r w:rsidR="00581278">
            <w:rPr>
              <w:rFonts w:cs="Arial"/>
              <w:b/>
              <w:lang w:bidi="x-none"/>
            </w:rPr>
            <w:t>21854</w:t>
          </w:r>
          <w:r w:rsidRPr="00E26B3A">
            <w:rPr>
              <w:rFonts w:cs="Arial"/>
              <w:b/>
              <w:lang w:bidi="x-none"/>
            </w:rPr>
            <w:t xml:space="preserve"> Cast architectural features in cement</w:t>
          </w:r>
        </w:p>
      </w:tc>
    </w:tr>
  </w:tbl>
  <w:p w:rsidR="00901795" w:rsidRDefault="00901795" w:rsidP="00642405">
    <w:pPr>
      <w:pBdr>
        <w:bottom w:val="single" w:sz="4" w:space="2" w:color="auto"/>
      </w:pBdr>
      <w:spacing w:after="24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4361"/>
      <w:gridCol w:w="4919"/>
    </w:tblGrid>
    <w:tr w:rsidR="00901795" w:rsidRPr="00953BC0" w:rsidTr="0037468A">
      <w:tc>
        <w:tcPr>
          <w:tcW w:w="4361" w:type="dxa"/>
          <w:vAlign w:val="center"/>
        </w:tcPr>
        <w:p w:rsidR="00901795" w:rsidRPr="00953BC0" w:rsidRDefault="00901795">
          <w:pPr>
            <w:rPr>
              <w:rFonts w:cs="Arial"/>
              <w:b/>
              <w:lang w:bidi="x-none"/>
            </w:rPr>
          </w:pPr>
        </w:p>
      </w:tc>
      <w:tc>
        <w:tcPr>
          <w:tcW w:w="4919" w:type="dxa"/>
          <w:shd w:val="clear" w:color="auto" w:fill="auto"/>
          <w:vAlign w:val="center"/>
        </w:tcPr>
        <w:p w:rsidR="00901795" w:rsidRPr="00953BC0" w:rsidRDefault="00901795" w:rsidP="00581278">
          <w:pPr>
            <w:jc w:val="right"/>
            <w:rPr>
              <w:rFonts w:cs="Arial"/>
              <w:b/>
              <w:lang w:bidi="x-none"/>
            </w:rPr>
          </w:pPr>
          <w:r w:rsidRPr="00E26B3A">
            <w:rPr>
              <w:rFonts w:cs="Arial"/>
              <w:b/>
              <w:lang w:bidi="x-none"/>
            </w:rPr>
            <w:t>VU</w:t>
          </w:r>
          <w:r w:rsidR="00581278">
            <w:rPr>
              <w:rFonts w:cs="Arial"/>
              <w:b/>
              <w:lang w:bidi="x-none"/>
            </w:rPr>
            <w:t>21851</w:t>
          </w:r>
          <w:r w:rsidRPr="00E26B3A">
            <w:rPr>
              <w:rFonts w:cs="Arial"/>
              <w:b/>
              <w:lang w:bidi="x-none"/>
            </w:rPr>
            <w:t xml:space="preserve"> Make up models</w:t>
          </w:r>
        </w:p>
      </w:tc>
    </w:tr>
  </w:tbl>
  <w:p w:rsidR="00901795" w:rsidRDefault="00901795" w:rsidP="00642405">
    <w:pPr>
      <w:pBdr>
        <w:bottom w:val="single" w:sz="4" w:space="2" w:color="auto"/>
      </w:pBdr>
      <w:spacing w:after="24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4361"/>
      <w:gridCol w:w="4919"/>
    </w:tblGrid>
    <w:tr w:rsidR="00901795" w:rsidRPr="00953BC0" w:rsidTr="0037468A">
      <w:tc>
        <w:tcPr>
          <w:tcW w:w="4361" w:type="dxa"/>
          <w:vAlign w:val="center"/>
        </w:tcPr>
        <w:p w:rsidR="00901795" w:rsidRPr="00953BC0" w:rsidRDefault="00901795">
          <w:pPr>
            <w:rPr>
              <w:rFonts w:cs="Arial"/>
              <w:b/>
              <w:lang w:bidi="x-none"/>
            </w:rPr>
          </w:pPr>
        </w:p>
      </w:tc>
      <w:tc>
        <w:tcPr>
          <w:tcW w:w="4919" w:type="dxa"/>
          <w:shd w:val="clear" w:color="auto" w:fill="auto"/>
          <w:vAlign w:val="center"/>
        </w:tcPr>
        <w:p w:rsidR="00901795" w:rsidRPr="00953BC0" w:rsidRDefault="00901795" w:rsidP="00581278">
          <w:pPr>
            <w:jc w:val="right"/>
            <w:rPr>
              <w:rFonts w:cs="Arial"/>
              <w:b/>
              <w:lang w:bidi="x-none"/>
            </w:rPr>
          </w:pPr>
          <w:r w:rsidRPr="0072318C">
            <w:rPr>
              <w:rFonts w:cs="Arial"/>
              <w:b/>
              <w:lang w:bidi="x-none"/>
            </w:rPr>
            <w:t>VU</w:t>
          </w:r>
          <w:r w:rsidR="00581278">
            <w:rPr>
              <w:rFonts w:cs="Arial"/>
              <w:b/>
              <w:lang w:bidi="x-none"/>
            </w:rPr>
            <w:t>21852</w:t>
          </w:r>
          <w:r w:rsidRPr="0072318C">
            <w:rPr>
              <w:rFonts w:cs="Arial"/>
              <w:b/>
              <w:lang w:bidi="x-none"/>
            </w:rPr>
            <w:t xml:space="preserve"> Produce moulds</w:t>
          </w:r>
        </w:p>
      </w:tc>
    </w:tr>
  </w:tbl>
  <w:p w:rsidR="00901795" w:rsidRDefault="00901795" w:rsidP="00642405">
    <w:pPr>
      <w:pBdr>
        <w:bottom w:val="single" w:sz="4" w:space="2" w:color="auto"/>
      </w:pBdr>
      <w:spacing w:after="24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4361"/>
      <w:gridCol w:w="4919"/>
    </w:tblGrid>
    <w:tr w:rsidR="00901795" w:rsidRPr="00953BC0" w:rsidTr="0037468A">
      <w:tc>
        <w:tcPr>
          <w:tcW w:w="4361" w:type="dxa"/>
          <w:vAlign w:val="center"/>
        </w:tcPr>
        <w:p w:rsidR="00901795" w:rsidRPr="00953BC0" w:rsidRDefault="00901795">
          <w:pPr>
            <w:rPr>
              <w:rFonts w:cs="Arial"/>
              <w:b/>
              <w:lang w:bidi="x-none"/>
            </w:rPr>
          </w:pPr>
        </w:p>
      </w:tc>
      <w:tc>
        <w:tcPr>
          <w:tcW w:w="4919" w:type="dxa"/>
          <w:shd w:val="clear" w:color="auto" w:fill="auto"/>
          <w:vAlign w:val="center"/>
        </w:tcPr>
        <w:p w:rsidR="00901795" w:rsidRPr="00953BC0" w:rsidRDefault="00901795" w:rsidP="00581278">
          <w:pPr>
            <w:jc w:val="right"/>
            <w:rPr>
              <w:rFonts w:cs="Arial"/>
              <w:b/>
              <w:lang w:bidi="x-none"/>
            </w:rPr>
          </w:pPr>
          <w:r w:rsidRPr="001F4B7D">
            <w:rPr>
              <w:rFonts w:cs="Arial"/>
              <w:b/>
              <w:lang w:bidi="x-none"/>
            </w:rPr>
            <w:t>VU</w:t>
          </w:r>
          <w:r w:rsidR="00581278">
            <w:rPr>
              <w:rFonts w:cs="Arial"/>
              <w:b/>
              <w:lang w:bidi="x-none"/>
            </w:rPr>
            <w:t>21855</w:t>
          </w:r>
          <w:r w:rsidRPr="001F4B7D">
            <w:rPr>
              <w:rFonts w:cs="Arial"/>
              <w:b/>
              <w:lang w:bidi="x-none"/>
            </w:rPr>
            <w:t xml:space="preserve"> Restore architectural features</w:t>
          </w:r>
        </w:p>
      </w:tc>
    </w:tr>
  </w:tbl>
  <w:p w:rsidR="00901795" w:rsidRDefault="00901795" w:rsidP="00642405">
    <w:pPr>
      <w:pBdr>
        <w:bottom w:val="single" w:sz="4" w:space="2" w:color="auto"/>
      </w:pBd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7053"/>
      <w:gridCol w:w="2227"/>
    </w:tblGrid>
    <w:tr w:rsidR="00901795" w:rsidRPr="005F5D7F">
      <w:tc>
        <w:tcPr>
          <w:tcW w:w="7054" w:type="dxa"/>
          <w:vAlign w:val="center"/>
        </w:tcPr>
        <w:p w:rsidR="00901795" w:rsidRPr="005F5D7F" w:rsidRDefault="00901795">
          <w:pPr>
            <w:rPr>
              <w:rFonts w:cs="Arial"/>
              <w:b/>
              <w:lang w:bidi="x-none"/>
            </w:rPr>
          </w:pPr>
        </w:p>
      </w:tc>
      <w:tc>
        <w:tcPr>
          <w:tcW w:w="2227" w:type="dxa"/>
          <w:vAlign w:val="center"/>
        </w:tcPr>
        <w:p w:rsidR="00901795" w:rsidRPr="005F5D7F" w:rsidRDefault="00901795">
          <w:pPr>
            <w:jc w:val="right"/>
            <w:rPr>
              <w:rFonts w:cs="Arial"/>
              <w:b/>
              <w:lang w:bidi="x-none"/>
            </w:rPr>
          </w:pPr>
          <w:r w:rsidRPr="005F5D7F">
            <w:rPr>
              <w:rFonts w:cs="Arial"/>
              <w:b/>
              <w:lang w:bidi="x-none"/>
            </w:rPr>
            <w:t>Contents</w:t>
          </w:r>
        </w:p>
      </w:tc>
    </w:tr>
  </w:tbl>
  <w:p w:rsidR="00901795" w:rsidRDefault="00901795" w:rsidP="00EA3EE3">
    <w:pPr>
      <w:pBdr>
        <w:bottom w:val="single" w:sz="4" w:space="2" w:color="auto"/>
      </w:pBdr>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3794"/>
      <w:gridCol w:w="5486"/>
    </w:tblGrid>
    <w:tr w:rsidR="00901795">
      <w:tc>
        <w:tcPr>
          <w:tcW w:w="3794" w:type="dxa"/>
          <w:vAlign w:val="center"/>
        </w:tcPr>
        <w:p w:rsidR="00901795" w:rsidRDefault="00901795">
          <w:pPr>
            <w:rPr>
              <w:rFonts w:ascii="Times New Roman" w:hAnsi="Times New Roman"/>
              <w:b/>
              <w:lang w:bidi="x-none"/>
            </w:rPr>
          </w:pPr>
          <w:r>
            <w:rPr>
              <w:rFonts w:ascii="Times New Roman" w:hAnsi="Times New Roman"/>
              <w:b/>
              <w:lang w:bidi="x-none"/>
            </w:rPr>
            <w:t>Section A: General information</w:t>
          </w:r>
        </w:p>
      </w:tc>
      <w:tc>
        <w:tcPr>
          <w:tcW w:w="5487" w:type="dxa"/>
          <w:vAlign w:val="center"/>
        </w:tcPr>
        <w:p w:rsidR="00901795" w:rsidRDefault="00901795">
          <w:pPr>
            <w:jc w:val="right"/>
            <w:rPr>
              <w:rFonts w:ascii="Times New Roman" w:hAnsi="Times New Roman"/>
              <w:b/>
              <w:lang w:bidi="x-none"/>
            </w:rPr>
          </w:pPr>
        </w:p>
      </w:tc>
    </w:tr>
  </w:tbl>
  <w:p w:rsidR="00901795" w:rsidRDefault="00901795">
    <w:pPr>
      <w:pBdr>
        <w:bottom w:val="single" w:sz="4" w:space="2" w:color="auto"/>
      </w:pBdr>
      <w:spacing w:after="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3227"/>
      <w:gridCol w:w="6053"/>
    </w:tblGrid>
    <w:tr w:rsidR="00901795" w:rsidRPr="005F5D7F" w:rsidTr="005F5D7F">
      <w:tc>
        <w:tcPr>
          <w:tcW w:w="3227" w:type="dxa"/>
          <w:vAlign w:val="center"/>
        </w:tcPr>
        <w:p w:rsidR="00901795" w:rsidRPr="005F5D7F" w:rsidRDefault="00901795">
          <w:pPr>
            <w:rPr>
              <w:rFonts w:cs="Arial"/>
              <w:b/>
              <w:lang w:bidi="x-none"/>
            </w:rPr>
          </w:pPr>
        </w:p>
      </w:tc>
      <w:tc>
        <w:tcPr>
          <w:tcW w:w="6054" w:type="dxa"/>
          <w:vAlign w:val="center"/>
        </w:tcPr>
        <w:p w:rsidR="00901795" w:rsidRPr="005F5D7F" w:rsidRDefault="00901795" w:rsidP="000D15E4">
          <w:pPr>
            <w:jc w:val="right"/>
            <w:rPr>
              <w:rFonts w:cs="Arial"/>
              <w:b/>
              <w:lang w:bidi="x-none"/>
            </w:rPr>
          </w:pPr>
          <w:r w:rsidRPr="005F5D7F">
            <w:rPr>
              <w:rFonts w:cs="Arial"/>
              <w:b/>
              <w:lang w:bidi="x-none"/>
            </w:rPr>
            <w:t>Section A: Copyright and course classification information</w:t>
          </w:r>
        </w:p>
      </w:tc>
    </w:tr>
  </w:tbl>
  <w:p w:rsidR="00901795" w:rsidRDefault="00901795" w:rsidP="00EA3EE3">
    <w:pPr>
      <w:pBdr>
        <w:bottom w:val="single" w:sz="4" w:space="2" w:color="auto"/>
      </w:pBdr>
      <w:spacing w:after="2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95" w:rsidRDefault="0090179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5494"/>
      <w:gridCol w:w="3786"/>
    </w:tblGrid>
    <w:tr w:rsidR="00901795">
      <w:tc>
        <w:tcPr>
          <w:tcW w:w="5495" w:type="dxa"/>
          <w:vAlign w:val="center"/>
        </w:tcPr>
        <w:p w:rsidR="00901795" w:rsidRDefault="00901795">
          <w:pPr>
            <w:rPr>
              <w:rFonts w:ascii="Times New Roman" w:hAnsi="Times New Roman"/>
              <w:b/>
              <w:lang w:bidi="x-none"/>
            </w:rPr>
          </w:pPr>
        </w:p>
      </w:tc>
      <w:tc>
        <w:tcPr>
          <w:tcW w:w="3786" w:type="dxa"/>
          <w:vAlign w:val="center"/>
        </w:tcPr>
        <w:p w:rsidR="00901795" w:rsidRPr="00023E68" w:rsidRDefault="00901795" w:rsidP="00023E68">
          <w:pPr>
            <w:jc w:val="right"/>
            <w:rPr>
              <w:b/>
            </w:rPr>
          </w:pPr>
          <w:r w:rsidRPr="00023E68">
            <w:rPr>
              <w:b/>
            </w:rPr>
            <w:t>Section B: Course information</w:t>
          </w:r>
        </w:p>
      </w:tc>
    </w:tr>
  </w:tbl>
  <w:p w:rsidR="00901795" w:rsidRDefault="00901795" w:rsidP="00023E68">
    <w:pPr>
      <w:pBdr>
        <w:bottom w:val="single" w:sz="4" w:space="2" w:color="auto"/>
      </w:pBdr>
      <w:spacing w:after="24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3794"/>
      <w:gridCol w:w="5486"/>
    </w:tblGrid>
    <w:tr w:rsidR="00901795">
      <w:tc>
        <w:tcPr>
          <w:tcW w:w="3794" w:type="dxa"/>
          <w:vAlign w:val="center"/>
        </w:tcPr>
        <w:p w:rsidR="00901795" w:rsidRDefault="00901795">
          <w:pPr>
            <w:rPr>
              <w:rFonts w:ascii="Times New Roman" w:hAnsi="Times New Roman"/>
              <w:b/>
              <w:lang w:bidi="x-none"/>
            </w:rPr>
          </w:pPr>
          <w:r>
            <w:rPr>
              <w:rFonts w:ascii="Times New Roman" w:hAnsi="Times New Roman"/>
              <w:b/>
              <w:lang w:bidi="x-none"/>
            </w:rPr>
            <w:t>Section B: Course Information</w:t>
          </w:r>
        </w:p>
      </w:tc>
      <w:tc>
        <w:tcPr>
          <w:tcW w:w="5487" w:type="dxa"/>
          <w:vAlign w:val="center"/>
        </w:tcPr>
        <w:p w:rsidR="00901795" w:rsidRDefault="00901795">
          <w:pPr>
            <w:jc w:val="right"/>
            <w:rPr>
              <w:rFonts w:ascii="Times New Roman" w:hAnsi="Times New Roman"/>
              <w:b/>
              <w:lang w:bidi="x-none"/>
            </w:rPr>
          </w:pPr>
        </w:p>
      </w:tc>
    </w:tr>
  </w:tbl>
  <w:p w:rsidR="00901795" w:rsidRDefault="00901795">
    <w:pPr>
      <w:pBdr>
        <w:bottom w:val="single" w:sz="4" w:space="2" w:color="auto"/>
      </w:pBdr>
      <w:spacing w:after="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3794"/>
      <w:gridCol w:w="5486"/>
    </w:tblGrid>
    <w:tr w:rsidR="00901795">
      <w:tc>
        <w:tcPr>
          <w:tcW w:w="3794" w:type="dxa"/>
          <w:vAlign w:val="center"/>
        </w:tcPr>
        <w:p w:rsidR="00901795" w:rsidRDefault="00901795">
          <w:pPr>
            <w:rPr>
              <w:rFonts w:ascii="Times New Roman" w:hAnsi="Times New Roman"/>
              <w:b/>
              <w:lang w:bidi="x-none"/>
            </w:rPr>
          </w:pPr>
        </w:p>
      </w:tc>
      <w:tc>
        <w:tcPr>
          <w:tcW w:w="5487" w:type="dxa"/>
          <w:vAlign w:val="center"/>
        </w:tcPr>
        <w:p w:rsidR="00901795" w:rsidRPr="000318CB" w:rsidRDefault="00901795">
          <w:pPr>
            <w:jc w:val="right"/>
            <w:rPr>
              <w:rFonts w:cs="Arial"/>
              <w:b/>
              <w:lang w:bidi="x-none"/>
            </w:rPr>
          </w:pPr>
          <w:r w:rsidRPr="000318CB">
            <w:rPr>
              <w:rFonts w:cs="Arial"/>
              <w:b/>
              <w:lang w:bidi="x-none"/>
            </w:rPr>
            <w:t>Section B: Course information</w:t>
          </w:r>
        </w:p>
      </w:tc>
    </w:tr>
  </w:tbl>
  <w:p w:rsidR="00901795" w:rsidRDefault="00901795" w:rsidP="00BD373E">
    <w:pPr>
      <w:pBdr>
        <w:bottom w:val="single" w:sz="4" w:space="2" w:color="auto"/>
      </w:pBdr>
      <w:spacing w:after="24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95" w:rsidRDefault="009017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AE546C34"/>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23E33CE"/>
    <w:multiLevelType w:val="hybridMultilevel"/>
    <w:tmpl w:val="5E94A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E04AD0"/>
    <w:multiLevelType w:val="hybridMultilevel"/>
    <w:tmpl w:val="F3EC4AEE"/>
    <w:lvl w:ilvl="0" w:tplc="37622B28">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84C70C6"/>
    <w:multiLevelType w:val="hybridMultilevel"/>
    <w:tmpl w:val="4002FE90"/>
    <w:lvl w:ilvl="0" w:tplc="37622B28">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09B5257F"/>
    <w:multiLevelType w:val="hybridMultilevel"/>
    <w:tmpl w:val="5DBEA6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2A7624"/>
    <w:multiLevelType w:val="hybridMultilevel"/>
    <w:tmpl w:val="D91CC482"/>
    <w:lvl w:ilvl="0" w:tplc="2F10F022">
      <w:start w:val="1"/>
      <w:numFmt w:val="bullet"/>
      <w:pStyle w:val="CBB"/>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C12C8A"/>
    <w:multiLevelType w:val="hybridMultilevel"/>
    <w:tmpl w:val="BD9E0F3C"/>
    <w:lvl w:ilvl="0" w:tplc="37622B28">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1BE72DF9"/>
    <w:multiLevelType w:val="multilevel"/>
    <w:tmpl w:val="4CF2608A"/>
    <w:styleLink w:val="111111"/>
    <w:lvl w:ilvl="0">
      <w:start w:val="1"/>
      <w:numFmt w:val="decimal"/>
      <w:lvlText w:val="%1."/>
      <w:lvlJc w:val="left"/>
      <w:pPr>
        <w:ind w:left="425" w:hanging="425"/>
      </w:pPr>
      <w:rPr>
        <w:rFonts w:hint="default"/>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8">
    <w:nsid w:val="20A4702E"/>
    <w:multiLevelType w:val="hybridMultilevel"/>
    <w:tmpl w:val="C7964BB0"/>
    <w:lvl w:ilvl="0" w:tplc="BAEA2144">
      <w:start w:val="1"/>
      <w:numFmt w:val="bullet"/>
      <w:pStyle w:val="CBD"/>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392F1C"/>
    <w:multiLevelType w:val="hybridMultilevel"/>
    <w:tmpl w:val="0C2C51E8"/>
    <w:lvl w:ilvl="0" w:tplc="0C090009">
      <w:start w:val="1"/>
      <w:numFmt w:val="bullet"/>
      <w:lvlText w:val=""/>
      <w:lvlJc w:val="left"/>
      <w:pPr>
        <w:ind w:left="2007" w:hanging="360"/>
      </w:pPr>
      <w:rPr>
        <w:rFonts w:ascii="Wingdings" w:hAnsi="Wingdings"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10">
    <w:nsid w:val="25E15487"/>
    <w:multiLevelType w:val="hybridMultilevel"/>
    <w:tmpl w:val="A35229A4"/>
    <w:lvl w:ilvl="0" w:tplc="CA54B0C4">
      <w:start w:val="1"/>
      <w:numFmt w:val="bullet"/>
      <w:pStyle w:val="ABTB"/>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2328A1"/>
    <w:multiLevelType w:val="hybridMultilevel"/>
    <w:tmpl w:val="62CA4966"/>
    <w:lvl w:ilvl="0" w:tplc="37622B28">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2ACC0AE0"/>
    <w:multiLevelType w:val="hybridMultilevel"/>
    <w:tmpl w:val="81C620A4"/>
    <w:lvl w:ilvl="0" w:tplc="8242BB98">
      <w:start w:val="1"/>
      <w:numFmt w:val="bullet"/>
      <w:pStyle w:val="ListBullet2"/>
      <w:lvlText w:val=""/>
      <w:lvlJc w:val="left"/>
      <w:pPr>
        <w:ind w:left="700" w:hanging="360"/>
      </w:pPr>
      <w:rPr>
        <w:rFonts w:ascii="Symbol" w:hAnsi="Symbol" w:hint="default"/>
      </w:rPr>
    </w:lvl>
    <w:lvl w:ilvl="1" w:tplc="E5544C24">
      <w:start w:val="4"/>
      <w:numFmt w:val="bullet"/>
      <w:lvlText w:val="–"/>
      <w:lvlJc w:val="left"/>
      <w:pPr>
        <w:ind w:left="1420" w:hanging="360"/>
      </w:pPr>
      <w:rPr>
        <w:rFonts w:ascii="Arial" w:eastAsia="Times New Roman" w:hAnsi="Arial" w:cs="Arial" w:hint="default"/>
        <w:sz w:val="24"/>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3">
    <w:nsid w:val="2E25071E"/>
    <w:multiLevelType w:val="hybridMultilevel"/>
    <w:tmpl w:val="74205A44"/>
    <w:lvl w:ilvl="0" w:tplc="3446B83C">
      <w:start w:val="1"/>
      <w:numFmt w:val="bullet"/>
      <w:pStyle w:val="CTBB"/>
      <w:lvlText w:val=""/>
      <w:lvlJc w:val="left"/>
      <w:pPr>
        <w:tabs>
          <w:tab w:val="num" w:pos="709"/>
        </w:tabs>
        <w:ind w:left="709" w:hanging="709"/>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966C06"/>
    <w:multiLevelType w:val="hybridMultilevel"/>
    <w:tmpl w:val="ED708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F507E9"/>
    <w:multiLevelType w:val="hybridMultilevel"/>
    <w:tmpl w:val="37B2F748"/>
    <w:lvl w:ilvl="0" w:tplc="0C090009">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nsid w:val="37B605E3"/>
    <w:multiLevelType w:val="hybridMultilevel"/>
    <w:tmpl w:val="2A14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CB2C49"/>
    <w:multiLevelType w:val="hybridMultilevel"/>
    <w:tmpl w:val="0ABE5F70"/>
    <w:lvl w:ilvl="0" w:tplc="C1880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F68C1"/>
    <w:multiLevelType w:val="multilevel"/>
    <w:tmpl w:val="0158DEF2"/>
    <w:styleLink w:val="1ai"/>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9">
    <w:nsid w:val="47FC543F"/>
    <w:multiLevelType w:val="hybridMultilevel"/>
    <w:tmpl w:val="53A8C60C"/>
    <w:lvl w:ilvl="0" w:tplc="37622B28">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4C9412D7"/>
    <w:multiLevelType w:val="hybridMultilevel"/>
    <w:tmpl w:val="6D5CD41A"/>
    <w:lvl w:ilvl="0" w:tplc="37622B28">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4CD97479"/>
    <w:multiLevelType w:val="hybridMultilevel"/>
    <w:tmpl w:val="B78E6834"/>
    <w:lvl w:ilvl="0" w:tplc="F65A7926">
      <w:start w:val="1"/>
      <w:numFmt w:val="bullet"/>
      <w:pStyle w:val="CBS"/>
      <w:lvlText w:val=""/>
      <w:lvlJc w:val="left"/>
      <w:pPr>
        <w:ind w:left="720" w:hanging="360"/>
      </w:pPr>
      <w:rPr>
        <w:rFonts w:ascii="Wingdings 2" w:hAnsi="Wingdings 2"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271494"/>
    <w:multiLevelType w:val="hybridMultilevel"/>
    <w:tmpl w:val="9B5A5EBA"/>
    <w:lvl w:ilvl="0" w:tplc="5D1EAF90">
      <w:start w:val="1"/>
      <w:numFmt w:val="bullet"/>
      <w:pStyle w:val="CTBS"/>
      <w:lvlText w:val=""/>
      <w:lvlJc w:val="left"/>
      <w:pPr>
        <w:ind w:left="700" w:hanging="360"/>
      </w:pPr>
      <w:rPr>
        <w:rFonts w:ascii="Wingdings 2" w:hAnsi="Wingdings 2" w:hint="default"/>
        <w:sz w:val="20"/>
        <w:szCs w:val="20"/>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3">
    <w:nsid w:val="4E3755AB"/>
    <w:multiLevelType w:val="singleLevel"/>
    <w:tmpl w:val="DEF85BF6"/>
    <w:lvl w:ilvl="0">
      <w:start w:val="1"/>
      <w:numFmt w:val="bullet"/>
      <w:pStyle w:val="ListBullet"/>
      <w:lvlText w:val=""/>
      <w:lvlJc w:val="left"/>
      <w:pPr>
        <w:ind w:left="360" w:hanging="360"/>
      </w:pPr>
      <w:rPr>
        <w:rFonts w:ascii="Symbol" w:hAnsi="Symbol" w:hint="default"/>
        <w:color w:val="auto"/>
        <w:sz w:val="16"/>
      </w:rPr>
    </w:lvl>
  </w:abstractNum>
  <w:abstractNum w:abstractNumId="24">
    <w:nsid w:val="504C34BC"/>
    <w:multiLevelType w:val="hybridMultilevel"/>
    <w:tmpl w:val="04FECD12"/>
    <w:lvl w:ilvl="0" w:tplc="37622B28">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51EF7366"/>
    <w:multiLevelType w:val="hybridMultilevel"/>
    <w:tmpl w:val="CE5417CC"/>
    <w:lvl w:ilvl="0" w:tplc="0C090005">
      <w:start w:val="1"/>
      <w:numFmt w:val="bullet"/>
      <w:lvlText w:val=""/>
      <w:lvlJc w:val="left"/>
      <w:pPr>
        <w:ind w:left="2454" w:hanging="360"/>
      </w:pPr>
      <w:rPr>
        <w:rFonts w:ascii="Wingdings" w:hAnsi="Wingdings" w:hint="default"/>
      </w:rPr>
    </w:lvl>
    <w:lvl w:ilvl="1" w:tplc="0C090003" w:tentative="1">
      <w:start w:val="1"/>
      <w:numFmt w:val="bullet"/>
      <w:lvlText w:val="o"/>
      <w:lvlJc w:val="left"/>
      <w:pPr>
        <w:ind w:left="3174" w:hanging="360"/>
      </w:pPr>
      <w:rPr>
        <w:rFonts w:ascii="Courier New" w:hAnsi="Courier New" w:cs="Courier New" w:hint="default"/>
      </w:rPr>
    </w:lvl>
    <w:lvl w:ilvl="2" w:tplc="0C090005" w:tentative="1">
      <w:start w:val="1"/>
      <w:numFmt w:val="bullet"/>
      <w:lvlText w:val=""/>
      <w:lvlJc w:val="left"/>
      <w:pPr>
        <w:ind w:left="3894" w:hanging="360"/>
      </w:pPr>
      <w:rPr>
        <w:rFonts w:ascii="Wingdings" w:hAnsi="Wingdings" w:hint="default"/>
      </w:rPr>
    </w:lvl>
    <w:lvl w:ilvl="3" w:tplc="0C090001" w:tentative="1">
      <w:start w:val="1"/>
      <w:numFmt w:val="bullet"/>
      <w:lvlText w:val=""/>
      <w:lvlJc w:val="left"/>
      <w:pPr>
        <w:ind w:left="4614" w:hanging="360"/>
      </w:pPr>
      <w:rPr>
        <w:rFonts w:ascii="Symbol" w:hAnsi="Symbol" w:hint="default"/>
      </w:rPr>
    </w:lvl>
    <w:lvl w:ilvl="4" w:tplc="0C090003" w:tentative="1">
      <w:start w:val="1"/>
      <w:numFmt w:val="bullet"/>
      <w:lvlText w:val="o"/>
      <w:lvlJc w:val="left"/>
      <w:pPr>
        <w:ind w:left="5334" w:hanging="360"/>
      </w:pPr>
      <w:rPr>
        <w:rFonts w:ascii="Courier New" w:hAnsi="Courier New" w:cs="Courier New" w:hint="default"/>
      </w:rPr>
    </w:lvl>
    <w:lvl w:ilvl="5" w:tplc="0C090005" w:tentative="1">
      <w:start w:val="1"/>
      <w:numFmt w:val="bullet"/>
      <w:lvlText w:val=""/>
      <w:lvlJc w:val="left"/>
      <w:pPr>
        <w:ind w:left="6054" w:hanging="360"/>
      </w:pPr>
      <w:rPr>
        <w:rFonts w:ascii="Wingdings" w:hAnsi="Wingdings" w:hint="default"/>
      </w:rPr>
    </w:lvl>
    <w:lvl w:ilvl="6" w:tplc="0C090001" w:tentative="1">
      <w:start w:val="1"/>
      <w:numFmt w:val="bullet"/>
      <w:lvlText w:val=""/>
      <w:lvlJc w:val="left"/>
      <w:pPr>
        <w:ind w:left="6774" w:hanging="360"/>
      </w:pPr>
      <w:rPr>
        <w:rFonts w:ascii="Symbol" w:hAnsi="Symbol" w:hint="default"/>
      </w:rPr>
    </w:lvl>
    <w:lvl w:ilvl="7" w:tplc="0C090003" w:tentative="1">
      <w:start w:val="1"/>
      <w:numFmt w:val="bullet"/>
      <w:lvlText w:val="o"/>
      <w:lvlJc w:val="left"/>
      <w:pPr>
        <w:ind w:left="7494" w:hanging="360"/>
      </w:pPr>
      <w:rPr>
        <w:rFonts w:ascii="Courier New" w:hAnsi="Courier New" w:cs="Courier New" w:hint="default"/>
      </w:rPr>
    </w:lvl>
    <w:lvl w:ilvl="8" w:tplc="0C090005" w:tentative="1">
      <w:start w:val="1"/>
      <w:numFmt w:val="bullet"/>
      <w:lvlText w:val=""/>
      <w:lvlJc w:val="left"/>
      <w:pPr>
        <w:ind w:left="8214" w:hanging="360"/>
      </w:pPr>
      <w:rPr>
        <w:rFonts w:ascii="Wingdings" w:hAnsi="Wingdings" w:hint="default"/>
      </w:rPr>
    </w:lvl>
  </w:abstractNum>
  <w:abstractNum w:abstractNumId="26">
    <w:nsid w:val="523C1091"/>
    <w:multiLevelType w:val="hybridMultilevel"/>
    <w:tmpl w:val="55A62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7B7720"/>
    <w:multiLevelType w:val="hybridMultilevel"/>
    <w:tmpl w:val="A02C32BA"/>
    <w:lvl w:ilvl="0" w:tplc="37622B28">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nsid w:val="618B65EA"/>
    <w:multiLevelType w:val="hybridMultilevel"/>
    <w:tmpl w:val="098CA66A"/>
    <w:lvl w:ilvl="0" w:tplc="0CD80648">
      <w:start w:val="1"/>
      <w:numFmt w:val="bullet"/>
      <w:pStyle w:val="ListNumber2"/>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9">
    <w:nsid w:val="62FE7737"/>
    <w:multiLevelType w:val="hybridMultilevel"/>
    <w:tmpl w:val="899C9F60"/>
    <w:lvl w:ilvl="0" w:tplc="37622B2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001406"/>
    <w:multiLevelType w:val="hybridMultilevel"/>
    <w:tmpl w:val="A42CA978"/>
    <w:lvl w:ilvl="0" w:tplc="D062E0C8">
      <w:start w:val="1"/>
      <w:numFmt w:val="bullet"/>
      <w:pStyle w:val="CTB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3025475"/>
    <w:multiLevelType w:val="hybridMultilevel"/>
    <w:tmpl w:val="062AFCCC"/>
    <w:lvl w:ilvl="0" w:tplc="37622B28">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74BE6CC8"/>
    <w:multiLevelType w:val="hybridMultilevel"/>
    <w:tmpl w:val="FF307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598290D"/>
    <w:multiLevelType w:val="hybridMultilevel"/>
    <w:tmpl w:val="1A406F10"/>
    <w:lvl w:ilvl="0" w:tplc="37622B2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72F1008"/>
    <w:multiLevelType w:val="hybridMultilevel"/>
    <w:tmpl w:val="84C03A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79E3B21"/>
    <w:multiLevelType w:val="hybridMultilevel"/>
    <w:tmpl w:val="20361D84"/>
    <w:lvl w:ilvl="0" w:tplc="0C090009">
      <w:start w:val="1"/>
      <w:numFmt w:val="bullet"/>
      <w:lvlText w:val=""/>
      <w:lvlJc w:val="left"/>
      <w:pPr>
        <w:ind w:left="2007" w:hanging="360"/>
      </w:pPr>
      <w:rPr>
        <w:rFonts w:ascii="Wingdings" w:hAnsi="Wingdings"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36">
    <w:nsid w:val="78262784"/>
    <w:multiLevelType w:val="hybridMultilevel"/>
    <w:tmpl w:val="7F2AF2CA"/>
    <w:lvl w:ilvl="0" w:tplc="37622B28">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nsid w:val="7B6823AE"/>
    <w:multiLevelType w:val="hybridMultilevel"/>
    <w:tmpl w:val="E556D88E"/>
    <w:lvl w:ilvl="0" w:tplc="37622B2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3"/>
  </w:num>
  <w:num w:numId="2">
    <w:abstractNumId w:val="28"/>
  </w:num>
  <w:num w:numId="3">
    <w:abstractNumId w:val="0"/>
  </w:num>
  <w:num w:numId="4">
    <w:abstractNumId w:val="12"/>
  </w:num>
  <w:num w:numId="5">
    <w:abstractNumId w:val="17"/>
  </w:num>
  <w:num w:numId="6">
    <w:abstractNumId w:val="13"/>
  </w:num>
  <w:num w:numId="7">
    <w:abstractNumId w:val="32"/>
  </w:num>
  <w:num w:numId="8">
    <w:abstractNumId w:val="4"/>
  </w:num>
  <w:num w:numId="9">
    <w:abstractNumId w:val="5"/>
  </w:num>
  <w:num w:numId="10">
    <w:abstractNumId w:val="7"/>
  </w:num>
  <w:num w:numId="11">
    <w:abstractNumId w:val="18"/>
  </w:num>
  <w:num w:numId="12">
    <w:abstractNumId w:val="10"/>
  </w:num>
  <w:num w:numId="13">
    <w:abstractNumId w:val="8"/>
  </w:num>
  <w:num w:numId="14">
    <w:abstractNumId w:val="30"/>
  </w:num>
  <w:num w:numId="15">
    <w:abstractNumId w:val="34"/>
  </w:num>
  <w:num w:numId="16">
    <w:abstractNumId w:val="25"/>
  </w:num>
  <w:num w:numId="17">
    <w:abstractNumId w:val="21"/>
  </w:num>
  <w:num w:numId="18">
    <w:abstractNumId w:val="22"/>
  </w:num>
  <w:num w:numId="19">
    <w:abstractNumId w:val="1"/>
  </w:num>
  <w:num w:numId="20">
    <w:abstractNumId w:val="14"/>
  </w:num>
  <w:num w:numId="21">
    <w:abstractNumId w:val="26"/>
  </w:num>
  <w:num w:numId="22">
    <w:abstractNumId w:val="16"/>
  </w:num>
  <w:num w:numId="23">
    <w:abstractNumId w:val="33"/>
  </w:num>
  <w:num w:numId="24">
    <w:abstractNumId w:val="37"/>
  </w:num>
  <w:num w:numId="25">
    <w:abstractNumId w:val="29"/>
  </w:num>
  <w:num w:numId="26">
    <w:abstractNumId w:val="20"/>
  </w:num>
  <w:num w:numId="27">
    <w:abstractNumId w:val="2"/>
  </w:num>
  <w:num w:numId="28">
    <w:abstractNumId w:val="15"/>
  </w:num>
  <w:num w:numId="29">
    <w:abstractNumId w:val="31"/>
  </w:num>
  <w:num w:numId="30">
    <w:abstractNumId w:val="36"/>
  </w:num>
  <w:num w:numId="31">
    <w:abstractNumId w:val="27"/>
  </w:num>
  <w:num w:numId="32">
    <w:abstractNumId w:val="19"/>
  </w:num>
  <w:num w:numId="33">
    <w:abstractNumId w:val="24"/>
  </w:num>
  <w:num w:numId="34">
    <w:abstractNumId w:val="35"/>
  </w:num>
  <w:num w:numId="35">
    <w:abstractNumId w:val="9"/>
  </w:num>
  <w:num w:numId="36">
    <w:abstractNumId w:val="6"/>
  </w:num>
  <w:num w:numId="37">
    <w:abstractNumId w:val="11"/>
  </w:num>
  <w:num w:numId="38">
    <w:abstractNumId w:val="3"/>
  </w:num>
  <w:num w:numId="39">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B5"/>
    <w:rsid w:val="000000B9"/>
    <w:rsid w:val="000011F1"/>
    <w:rsid w:val="00002AC2"/>
    <w:rsid w:val="00002B26"/>
    <w:rsid w:val="00002E6A"/>
    <w:rsid w:val="00005B10"/>
    <w:rsid w:val="000067D0"/>
    <w:rsid w:val="0001052C"/>
    <w:rsid w:val="000135D6"/>
    <w:rsid w:val="00015311"/>
    <w:rsid w:val="00015FDC"/>
    <w:rsid w:val="00016F62"/>
    <w:rsid w:val="00020F19"/>
    <w:rsid w:val="000218A5"/>
    <w:rsid w:val="000220EC"/>
    <w:rsid w:val="00023E68"/>
    <w:rsid w:val="00026B13"/>
    <w:rsid w:val="00030667"/>
    <w:rsid w:val="00031183"/>
    <w:rsid w:val="000318CB"/>
    <w:rsid w:val="00032F59"/>
    <w:rsid w:val="00033050"/>
    <w:rsid w:val="000338DE"/>
    <w:rsid w:val="00034995"/>
    <w:rsid w:val="000364B3"/>
    <w:rsid w:val="00040228"/>
    <w:rsid w:val="00040A72"/>
    <w:rsid w:val="000446EC"/>
    <w:rsid w:val="0004646F"/>
    <w:rsid w:val="00047CB8"/>
    <w:rsid w:val="00052835"/>
    <w:rsid w:val="00055FAE"/>
    <w:rsid w:val="00056AFD"/>
    <w:rsid w:val="000573DB"/>
    <w:rsid w:val="00057438"/>
    <w:rsid w:val="00061D7A"/>
    <w:rsid w:val="00072E8D"/>
    <w:rsid w:val="000733FC"/>
    <w:rsid w:val="00073C20"/>
    <w:rsid w:val="000747C9"/>
    <w:rsid w:val="00076FCF"/>
    <w:rsid w:val="0007739D"/>
    <w:rsid w:val="000775C1"/>
    <w:rsid w:val="0008473A"/>
    <w:rsid w:val="000858CD"/>
    <w:rsid w:val="000862E0"/>
    <w:rsid w:val="00090A71"/>
    <w:rsid w:val="000934F5"/>
    <w:rsid w:val="000949DB"/>
    <w:rsid w:val="0009699D"/>
    <w:rsid w:val="000A211E"/>
    <w:rsid w:val="000A2134"/>
    <w:rsid w:val="000A2C88"/>
    <w:rsid w:val="000A32BD"/>
    <w:rsid w:val="000B17E9"/>
    <w:rsid w:val="000B228B"/>
    <w:rsid w:val="000B2EE7"/>
    <w:rsid w:val="000B42A3"/>
    <w:rsid w:val="000B46AD"/>
    <w:rsid w:val="000B6794"/>
    <w:rsid w:val="000C17D2"/>
    <w:rsid w:val="000C287A"/>
    <w:rsid w:val="000C2E8F"/>
    <w:rsid w:val="000C32D3"/>
    <w:rsid w:val="000C4858"/>
    <w:rsid w:val="000C60F0"/>
    <w:rsid w:val="000C6968"/>
    <w:rsid w:val="000D15E4"/>
    <w:rsid w:val="000D33DD"/>
    <w:rsid w:val="000D3429"/>
    <w:rsid w:val="000D5591"/>
    <w:rsid w:val="000D658D"/>
    <w:rsid w:val="000E252B"/>
    <w:rsid w:val="000E31A0"/>
    <w:rsid w:val="000E4C22"/>
    <w:rsid w:val="000E586F"/>
    <w:rsid w:val="000E58FF"/>
    <w:rsid w:val="000F0294"/>
    <w:rsid w:val="000F3857"/>
    <w:rsid w:val="000F72F6"/>
    <w:rsid w:val="0010249E"/>
    <w:rsid w:val="0010332F"/>
    <w:rsid w:val="001051AC"/>
    <w:rsid w:val="001061A0"/>
    <w:rsid w:val="0011095D"/>
    <w:rsid w:val="0011178B"/>
    <w:rsid w:val="001135A3"/>
    <w:rsid w:val="00114FFE"/>
    <w:rsid w:val="001158ED"/>
    <w:rsid w:val="001250F5"/>
    <w:rsid w:val="001264E4"/>
    <w:rsid w:val="00126A9C"/>
    <w:rsid w:val="001275C0"/>
    <w:rsid w:val="00132E0C"/>
    <w:rsid w:val="00134180"/>
    <w:rsid w:val="001369CA"/>
    <w:rsid w:val="001379F5"/>
    <w:rsid w:val="00142592"/>
    <w:rsid w:val="00142FD8"/>
    <w:rsid w:val="0014424D"/>
    <w:rsid w:val="0015163D"/>
    <w:rsid w:val="00151ADC"/>
    <w:rsid w:val="00152361"/>
    <w:rsid w:val="0015278D"/>
    <w:rsid w:val="0015340F"/>
    <w:rsid w:val="0015468D"/>
    <w:rsid w:val="00155AEC"/>
    <w:rsid w:val="00156EDB"/>
    <w:rsid w:val="00156F09"/>
    <w:rsid w:val="0016098E"/>
    <w:rsid w:val="001622A4"/>
    <w:rsid w:val="0016296B"/>
    <w:rsid w:val="00163DEC"/>
    <w:rsid w:val="001654B5"/>
    <w:rsid w:val="00166890"/>
    <w:rsid w:val="00167CC7"/>
    <w:rsid w:val="00171E28"/>
    <w:rsid w:val="001772BA"/>
    <w:rsid w:val="00180062"/>
    <w:rsid w:val="00185335"/>
    <w:rsid w:val="001870BF"/>
    <w:rsid w:val="00187105"/>
    <w:rsid w:val="00193361"/>
    <w:rsid w:val="001944C0"/>
    <w:rsid w:val="00194B9A"/>
    <w:rsid w:val="00196269"/>
    <w:rsid w:val="00196A3C"/>
    <w:rsid w:val="00197C25"/>
    <w:rsid w:val="00197EB8"/>
    <w:rsid w:val="001A31B7"/>
    <w:rsid w:val="001A46A8"/>
    <w:rsid w:val="001A7196"/>
    <w:rsid w:val="001A7FF1"/>
    <w:rsid w:val="001B2EDE"/>
    <w:rsid w:val="001B56E1"/>
    <w:rsid w:val="001B5D42"/>
    <w:rsid w:val="001B61F2"/>
    <w:rsid w:val="001C039C"/>
    <w:rsid w:val="001C097F"/>
    <w:rsid w:val="001C0F0B"/>
    <w:rsid w:val="001C3E16"/>
    <w:rsid w:val="001D01A5"/>
    <w:rsid w:val="001D023A"/>
    <w:rsid w:val="001D0583"/>
    <w:rsid w:val="001D20A4"/>
    <w:rsid w:val="001D6DDC"/>
    <w:rsid w:val="001E466A"/>
    <w:rsid w:val="001E4E90"/>
    <w:rsid w:val="001F4B7D"/>
    <w:rsid w:val="001F6486"/>
    <w:rsid w:val="00203368"/>
    <w:rsid w:val="00203431"/>
    <w:rsid w:val="00203E02"/>
    <w:rsid w:val="002062C7"/>
    <w:rsid w:val="00210555"/>
    <w:rsid w:val="00211EF3"/>
    <w:rsid w:val="0021320D"/>
    <w:rsid w:val="00214C73"/>
    <w:rsid w:val="00215B50"/>
    <w:rsid w:val="00220017"/>
    <w:rsid w:val="00220DDA"/>
    <w:rsid w:val="00220E95"/>
    <w:rsid w:val="00222B38"/>
    <w:rsid w:val="00223E6B"/>
    <w:rsid w:val="002243EB"/>
    <w:rsid w:val="00225575"/>
    <w:rsid w:val="0022598B"/>
    <w:rsid w:val="00226A9E"/>
    <w:rsid w:val="00237308"/>
    <w:rsid w:val="0023780D"/>
    <w:rsid w:val="00237EF5"/>
    <w:rsid w:val="00240967"/>
    <w:rsid w:val="00240E37"/>
    <w:rsid w:val="002416C5"/>
    <w:rsid w:val="00242BD3"/>
    <w:rsid w:val="002430EB"/>
    <w:rsid w:val="00244705"/>
    <w:rsid w:val="00245DB1"/>
    <w:rsid w:val="00254888"/>
    <w:rsid w:val="00256023"/>
    <w:rsid w:val="002601E6"/>
    <w:rsid w:val="0026336F"/>
    <w:rsid w:val="002636C8"/>
    <w:rsid w:val="00264810"/>
    <w:rsid w:val="00271AD4"/>
    <w:rsid w:val="00271B9F"/>
    <w:rsid w:val="00274192"/>
    <w:rsid w:val="0027524E"/>
    <w:rsid w:val="00280FCA"/>
    <w:rsid w:val="00283696"/>
    <w:rsid w:val="00284053"/>
    <w:rsid w:val="00284DAA"/>
    <w:rsid w:val="00290BFB"/>
    <w:rsid w:val="00293D0D"/>
    <w:rsid w:val="00296701"/>
    <w:rsid w:val="002A16B1"/>
    <w:rsid w:val="002A218D"/>
    <w:rsid w:val="002A769D"/>
    <w:rsid w:val="002A7A02"/>
    <w:rsid w:val="002B014E"/>
    <w:rsid w:val="002B0E89"/>
    <w:rsid w:val="002B1644"/>
    <w:rsid w:val="002B24CF"/>
    <w:rsid w:val="002B78F4"/>
    <w:rsid w:val="002C3058"/>
    <w:rsid w:val="002C66ED"/>
    <w:rsid w:val="002E06F5"/>
    <w:rsid w:val="002E3E5E"/>
    <w:rsid w:val="002E4255"/>
    <w:rsid w:val="002E711C"/>
    <w:rsid w:val="002E74FB"/>
    <w:rsid w:val="002F21C3"/>
    <w:rsid w:val="002F5B5E"/>
    <w:rsid w:val="002F73D5"/>
    <w:rsid w:val="003019FE"/>
    <w:rsid w:val="003026CB"/>
    <w:rsid w:val="00302E2F"/>
    <w:rsid w:val="00302ECD"/>
    <w:rsid w:val="00307FD8"/>
    <w:rsid w:val="00313048"/>
    <w:rsid w:val="00313363"/>
    <w:rsid w:val="00313A10"/>
    <w:rsid w:val="00314318"/>
    <w:rsid w:val="0031527A"/>
    <w:rsid w:val="00315835"/>
    <w:rsid w:val="00315846"/>
    <w:rsid w:val="00315B75"/>
    <w:rsid w:val="0031760E"/>
    <w:rsid w:val="0032005F"/>
    <w:rsid w:val="003202BB"/>
    <w:rsid w:val="003205F3"/>
    <w:rsid w:val="00324019"/>
    <w:rsid w:val="00324869"/>
    <w:rsid w:val="00325A0B"/>
    <w:rsid w:val="00325C84"/>
    <w:rsid w:val="00327ADD"/>
    <w:rsid w:val="0033140D"/>
    <w:rsid w:val="0033603A"/>
    <w:rsid w:val="00337314"/>
    <w:rsid w:val="0034504B"/>
    <w:rsid w:val="003522CC"/>
    <w:rsid w:val="0035304F"/>
    <w:rsid w:val="003530A9"/>
    <w:rsid w:val="00353A31"/>
    <w:rsid w:val="00353B74"/>
    <w:rsid w:val="00353CC4"/>
    <w:rsid w:val="00353F21"/>
    <w:rsid w:val="00361084"/>
    <w:rsid w:val="0036292F"/>
    <w:rsid w:val="00363079"/>
    <w:rsid w:val="00367359"/>
    <w:rsid w:val="003674FC"/>
    <w:rsid w:val="00367FC6"/>
    <w:rsid w:val="00370421"/>
    <w:rsid w:val="00371DB9"/>
    <w:rsid w:val="0037468A"/>
    <w:rsid w:val="00376B36"/>
    <w:rsid w:val="0038487D"/>
    <w:rsid w:val="00386FC4"/>
    <w:rsid w:val="003871EA"/>
    <w:rsid w:val="00387B1D"/>
    <w:rsid w:val="00387B82"/>
    <w:rsid w:val="00391D18"/>
    <w:rsid w:val="00392556"/>
    <w:rsid w:val="003952CF"/>
    <w:rsid w:val="00395434"/>
    <w:rsid w:val="0039564D"/>
    <w:rsid w:val="00397A3E"/>
    <w:rsid w:val="003A3966"/>
    <w:rsid w:val="003A4972"/>
    <w:rsid w:val="003A5219"/>
    <w:rsid w:val="003A693C"/>
    <w:rsid w:val="003A6D78"/>
    <w:rsid w:val="003A7015"/>
    <w:rsid w:val="003B2036"/>
    <w:rsid w:val="003B48AC"/>
    <w:rsid w:val="003B597A"/>
    <w:rsid w:val="003B6241"/>
    <w:rsid w:val="003C05CF"/>
    <w:rsid w:val="003C1B88"/>
    <w:rsid w:val="003C24B6"/>
    <w:rsid w:val="003C2DD7"/>
    <w:rsid w:val="003C3044"/>
    <w:rsid w:val="003C483E"/>
    <w:rsid w:val="003C6139"/>
    <w:rsid w:val="003D5F31"/>
    <w:rsid w:val="003D79A3"/>
    <w:rsid w:val="003E00C8"/>
    <w:rsid w:val="003E168B"/>
    <w:rsid w:val="003E1E7B"/>
    <w:rsid w:val="003E28ED"/>
    <w:rsid w:val="003E3401"/>
    <w:rsid w:val="003E4ECB"/>
    <w:rsid w:val="004065D1"/>
    <w:rsid w:val="004068C9"/>
    <w:rsid w:val="00406DAA"/>
    <w:rsid w:val="004107FD"/>
    <w:rsid w:val="004125B8"/>
    <w:rsid w:val="00415242"/>
    <w:rsid w:val="0041531C"/>
    <w:rsid w:val="0041532B"/>
    <w:rsid w:val="0041673F"/>
    <w:rsid w:val="004250B5"/>
    <w:rsid w:val="00425817"/>
    <w:rsid w:val="00430539"/>
    <w:rsid w:val="00430ADB"/>
    <w:rsid w:val="00431A8A"/>
    <w:rsid w:val="00434178"/>
    <w:rsid w:val="00444A3C"/>
    <w:rsid w:val="0044627C"/>
    <w:rsid w:val="0044651D"/>
    <w:rsid w:val="004524AD"/>
    <w:rsid w:val="00452F07"/>
    <w:rsid w:val="004533EF"/>
    <w:rsid w:val="0045477D"/>
    <w:rsid w:val="00455ECD"/>
    <w:rsid w:val="004560F7"/>
    <w:rsid w:val="00461241"/>
    <w:rsid w:val="00463724"/>
    <w:rsid w:val="00463B65"/>
    <w:rsid w:val="00465F69"/>
    <w:rsid w:val="00466A9F"/>
    <w:rsid w:val="004706C9"/>
    <w:rsid w:val="00474112"/>
    <w:rsid w:val="004759AC"/>
    <w:rsid w:val="00475F1F"/>
    <w:rsid w:val="004762FB"/>
    <w:rsid w:val="00477210"/>
    <w:rsid w:val="00477613"/>
    <w:rsid w:val="004819C4"/>
    <w:rsid w:val="00483C9C"/>
    <w:rsid w:val="00486136"/>
    <w:rsid w:val="004944CC"/>
    <w:rsid w:val="00494AA8"/>
    <w:rsid w:val="004A0A68"/>
    <w:rsid w:val="004A0CE4"/>
    <w:rsid w:val="004A1C4E"/>
    <w:rsid w:val="004A67BF"/>
    <w:rsid w:val="004B1298"/>
    <w:rsid w:val="004B42B0"/>
    <w:rsid w:val="004B45C8"/>
    <w:rsid w:val="004B46EB"/>
    <w:rsid w:val="004B6F3B"/>
    <w:rsid w:val="004B7CF7"/>
    <w:rsid w:val="004C1E8B"/>
    <w:rsid w:val="004C7FE2"/>
    <w:rsid w:val="004D2246"/>
    <w:rsid w:val="004D2DFA"/>
    <w:rsid w:val="004D382D"/>
    <w:rsid w:val="004D3FB6"/>
    <w:rsid w:val="004D4714"/>
    <w:rsid w:val="004E17AA"/>
    <w:rsid w:val="004E2EA4"/>
    <w:rsid w:val="004E63B5"/>
    <w:rsid w:val="004E67FE"/>
    <w:rsid w:val="004E6EDE"/>
    <w:rsid w:val="004F0105"/>
    <w:rsid w:val="004F11AA"/>
    <w:rsid w:val="004F2E65"/>
    <w:rsid w:val="00500628"/>
    <w:rsid w:val="00503E84"/>
    <w:rsid w:val="00505B61"/>
    <w:rsid w:val="0050708F"/>
    <w:rsid w:val="005110F5"/>
    <w:rsid w:val="00511C7B"/>
    <w:rsid w:val="005122BF"/>
    <w:rsid w:val="00515F07"/>
    <w:rsid w:val="0051685E"/>
    <w:rsid w:val="00523BAE"/>
    <w:rsid w:val="00525DBE"/>
    <w:rsid w:val="00527B79"/>
    <w:rsid w:val="0053234E"/>
    <w:rsid w:val="00534E32"/>
    <w:rsid w:val="00535B70"/>
    <w:rsid w:val="005369F8"/>
    <w:rsid w:val="00536E5A"/>
    <w:rsid w:val="005400C3"/>
    <w:rsid w:val="005427F3"/>
    <w:rsid w:val="00545803"/>
    <w:rsid w:val="005462BD"/>
    <w:rsid w:val="0054699F"/>
    <w:rsid w:val="00550429"/>
    <w:rsid w:val="005513CB"/>
    <w:rsid w:val="00554211"/>
    <w:rsid w:val="0055733D"/>
    <w:rsid w:val="00557EB6"/>
    <w:rsid w:val="00560052"/>
    <w:rsid w:val="005606E1"/>
    <w:rsid w:val="005615C7"/>
    <w:rsid w:val="00562F03"/>
    <w:rsid w:val="00563FD0"/>
    <w:rsid w:val="00570FBE"/>
    <w:rsid w:val="00572837"/>
    <w:rsid w:val="00573181"/>
    <w:rsid w:val="00574193"/>
    <w:rsid w:val="00576AC1"/>
    <w:rsid w:val="0057732B"/>
    <w:rsid w:val="005778E1"/>
    <w:rsid w:val="00580272"/>
    <w:rsid w:val="00580A20"/>
    <w:rsid w:val="00580DEA"/>
    <w:rsid w:val="00581278"/>
    <w:rsid w:val="005814E0"/>
    <w:rsid w:val="00581DF4"/>
    <w:rsid w:val="005860D2"/>
    <w:rsid w:val="00591933"/>
    <w:rsid w:val="00592121"/>
    <w:rsid w:val="00592837"/>
    <w:rsid w:val="00592CC7"/>
    <w:rsid w:val="005A0E94"/>
    <w:rsid w:val="005A2B19"/>
    <w:rsid w:val="005A3792"/>
    <w:rsid w:val="005A489E"/>
    <w:rsid w:val="005A5D65"/>
    <w:rsid w:val="005A631E"/>
    <w:rsid w:val="005A7EAA"/>
    <w:rsid w:val="005B0D36"/>
    <w:rsid w:val="005B1177"/>
    <w:rsid w:val="005B33B2"/>
    <w:rsid w:val="005B44BC"/>
    <w:rsid w:val="005B4A78"/>
    <w:rsid w:val="005B522E"/>
    <w:rsid w:val="005B5ED8"/>
    <w:rsid w:val="005B603A"/>
    <w:rsid w:val="005B6826"/>
    <w:rsid w:val="005C04B3"/>
    <w:rsid w:val="005C2477"/>
    <w:rsid w:val="005C2757"/>
    <w:rsid w:val="005C3E74"/>
    <w:rsid w:val="005C5267"/>
    <w:rsid w:val="005C59E0"/>
    <w:rsid w:val="005D1C13"/>
    <w:rsid w:val="005D2601"/>
    <w:rsid w:val="005D3034"/>
    <w:rsid w:val="005E14DC"/>
    <w:rsid w:val="005E480A"/>
    <w:rsid w:val="005E7D77"/>
    <w:rsid w:val="005F0495"/>
    <w:rsid w:val="005F11FC"/>
    <w:rsid w:val="005F135A"/>
    <w:rsid w:val="005F3504"/>
    <w:rsid w:val="005F4ACA"/>
    <w:rsid w:val="005F5D7F"/>
    <w:rsid w:val="005F63FD"/>
    <w:rsid w:val="005F65DD"/>
    <w:rsid w:val="005F72B5"/>
    <w:rsid w:val="005F7487"/>
    <w:rsid w:val="005F7E86"/>
    <w:rsid w:val="00602995"/>
    <w:rsid w:val="006040D3"/>
    <w:rsid w:val="00605D66"/>
    <w:rsid w:val="00606736"/>
    <w:rsid w:val="00610AA8"/>
    <w:rsid w:val="00610CB5"/>
    <w:rsid w:val="00610DE5"/>
    <w:rsid w:val="0061113A"/>
    <w:rsid w:val="006133D0"/>
    <w:rsid w:val="006133DE"/>
    <w:rsid w:val="006158A7"/>
    <w:rsid w:val="006166AB"/>
    <w:rsid w:val="006202F4"/>
    <w:rsid w:val="006206F1"/>
    <w:rsid w:val="00625850"/>
    <w:rsid w:val="00630756"/>
    <w:rsid w:val="00630CAC"/>
    <w:rsid w:val="00631572"/>
    <w:rsid w:val="00631F56"/>
    <w:rsid w:val="00632A8E"/>
    <w:rsid w:val="00633740"/>
    <w:rsid w:val="006345B6"/>
    <w:rsid w:val="00635E84"/>
    <w:rsid w:val="006361C8"/>
    <w:rsid w:val="00642405"/>
    <w:rsid w:val="00642AF8"/>
    <w:rsid w:val="00645C36"/>
    <w:rsid w:val="00651843"/>
    <w:rsid w:val="006552BD"/>
    <w:rsid w:val="00655F06"/>
    <w:rsid w:val="00656B64"/>
    <w:rsid w:val="006570F6"/>
    <w:rsid w:val="00660450"/>
    <w:rsid w:val="00661FF4"/>
    <w:rsid w:val="00662E00"/>
    <w:rsid w:val="00663DD9"/>
    <w:rsid w:val="006662C2"/>
    <w:rsid w:val="006673D7"/>
    <w:rsid w:val="006701C9"/>
    <w:rsid w:val="006702EA"/>
    <w:rsid w:val="006747C7"/>
    <w:rsid w:val="00675934"/>
    <w:rsid w:val="006772B9"/>
    <w:rsid w:val="00685B52"/>
    <w:rsid w:val="00687287"/>
    <w:rsid w:val="00692E58"/>
    <w:rsid w:val="00694269"/>
    <w:rsid w:val="006951FF"/>
    <w:rsid w:val="00696E2D"/>
    <w:rsid w:val="00697C89"/>
    <w:rsid w:val="006A2DAC"/>
    <w:rsid w:val="006A63BD"/>
    <w:rsid w:val="006A6DE5"/>
    <w:rsid w:val="006A7219"/>
    <w:rsid w:val="006B1403"/>
    <w:rsid w:val="006B2260"/>
    <w:rsid w:val="006B3AD9"/>
    <w:rsid w:val="006B4A30"/>
    <w:rsid w:val="006B4AE5"/>
    <w:rsid w:val="006B6D73"/>
    <w:rsid w:val="006C1E7C"/>
    <w:rsid w:val="006C46EA"/>
    <w:rsid w:val="006C58B3"/>
    <w:rsid w:val="006C714B"/>
    <w:rsid w:val="006D003F"/>
    <w:rsid w:val="006D0745"/>
    <w:rsid w:val="006D080C"/>
    <w:rsid w:val="006D1915"/>
    <w:rsid w:val="006D2C11"/>
    <w:rsid w:val="006D3CBB"/>
    <w:rsid w:val="006D4961"/>
    <w:rsid w:val="006D4E80"/>
    <w:rsid w:val="006D52E8"/>
    <w:rsid w:val="006D628A"/>
    <w:rsid w:val="006E141C"/>
    <w:rsid w:val="006E1A38"/>
    <w:rsid w:val="006E1C3B"/>
    <w:rsid w:val="006E3D96"/>
    <w:rsid w:val="006E5535"/>
    <w:rsid w:val="006E5F65"/>
    <w:rsid w:val="006E68BC"/>
    <w:rsid w:val="006E745A"/>
    <w:rsid w:val="006F0CF8"/>
    <w:rsid w:val="006F1FE2"/>
    <w:rsid w:val="006F216E"/>
    <w:rsid w:val="006F2C77"/>
    <w:rsid w:val="006F3AEA"/>
    <w:rsid w:val="006F7D38"/>
    <w:rsid w:val="007014B4"/>
    <w:rsid w:val="0070151D"/>
    <w:rsid w:val="00702D7B"/>
    <w:rsid w:val="007034A9"/>
    <w:rsid w:val="00704309"/>
    <w:rsid w:val="007074F3"/>
    <w:rsid w:val="00707570"/>
    <w:rsid w:val="00707FEE"/>
    <w:rsid w:val="0071396B"/>
    <w:rsid w:val="0071531A"/>
    <w:rsid w:val="00716C09"/>
    <w:rsid w:val="007170B4"/>
    <w:rsid w:val="00717A27"/>
    <w:rsid w:val="0072318C"/>
    <w:rsid w:val="00723876"/>
    <w:rsid w:val="007264A3"/>
    <w:rsid w:val="00726F1F"/>
    <w:rsid w:val="007273FA"/>
    <w:rsid w:val="00731BBB"/>
    <w:rsid w:val="007372A5"/>
    <w:rsid w:val="0073756A"/>
    <w:rsid w:val="00743970"/>
    <w:rsid w:val="00746710"/>
    <w:rsid w:val="00750BED"/>
    <w:rsid w:val="00752302"/>
    <w:rsid w:val="007523B4"/>
    <w:rsid w:val="00760903"/>
    <w:rsid w:val="00760D46"/>
    <w:rsid w:val="00761570"/>
    <w:rsid w:val="00762FB7"/>
    <w:rsid w:val="007633DE"/>
    <w:rsid w:val="00763E83"/>
    <w:rsid w:val="0077074A"/>
    <w:rsid w:val="00770F71"/>
    <w:rsid w:val="00772048"/>
    <w:rsid w:val="007732E5"/>
    <w:rsid w:val="00775E9D"/>
    <w:rsid w:val="007815B1"/>
    <w:rsid w:val="00782144"/>
    <w:rsid w:val="007838EF"/>
    <w:rsid w:val="00783AB2"/>
    <w:rsid w:val="00783F0C"/>
    <w:rsid w:val="0078470F"/>
    <w:rsid w:val="00784C0C"/>
    <w:rsid w:val="007904C7"/>
    <w:rsid w:val="007952DC"/>
    <w:rsid w:val="00795582"/>
    <w:rsid w:val="00795E7B"/>
    <w:rsid w:val="00797BCE"/>
    <w:rsid w:val="007A0EC2"/>
    <w:rsid w:val="007A4C02"/>
    <w:rsid w:val="007A4C5B"/>
    <w:rsid w:val="007A6295"/>
    <w:rsid w:val="007B1451"/>
    <w:rsid w:val="007B1FE8"/>
    <w:rsid w:val="007B4477"/>
    <w:rsid w:val="007C1C24"/>
    <w:rsid w:val="007C28BD"/>
    <w:rsid w:val="007C38C9"/>
    <w:rsid w:val="007C49FC"/>
    <w:rsid w:val="007C6FD1"/>
    <w:rsid w:val="007C763F"/>
    <w:rsid w:val="007C7B1D"/>
    <w:rsid w:val="007C7D90"/>
    <w:rsid w:val="007D12D8"/>
    <w:rsid w:val="007D2CDB"/>
    <w:rsid w:val="007D38B8"/>
    <w:rsid w:val="007E04E7"/>
    <w:rsid w:val="007E4981"/>
    <w:rsid w:val="007E55BE"/>
    <w:rsid w:val="007E5900"/>
    <w:rsid w:val="007F0534"/>
    <w:rsid w:val="007F13CA"/>
    <w:rsid w:val="007F1F7B"/>
    <w:rsid w:val="007F2380"/>
    <w:rsid w:val="007F6214"/>
    <w:rsid w:val="007F7980"/>
    <w:rsid w:val="007F7BF8"/>
    <w:rsid w:val="00800243"/>
    <w:rsid w:val="00800A22"/>
    <w:rsid w:val="0080358B"/>
    <w:rsid w:val="00804AFD"/>
    <w:rsid w:val="0081093C"/>
    <w:rsid w:val="00811A81"/>
    <w:rsid w:val="008147AD"/>
    <w:rsid w:val="008164B0"/>
    <w:rsid w:val="00816A0A"/>
    <w:rsid w:val="008202FD"/>
    <w:rsid w:val="008209A8"/>
    <w:rsid w:val="00825788"/>
    <w:rsid w:val="00825F12"/>
    <w:rsid w:val="00834E29"/>
    <w:rsid w:val="00835E5C"/>
    <w:rsid w:val="00837C1D"/>
    <w:rsid w:val="00842263"/>
    <w:rsid w:val="008424E3"/>
    <w:rsid w:val="00846479"/>
    <w:rsid w:val="008526FD"/>
    <w:rsid w:val="008547A2"/>
    <w:rsid w:val="008633F1"/>
    <w:rsid w:val="00863BF2"/>
    <w:rsid w:val="00866D7F"/>
    <w:rsid w:val="00866F1C"/>
    <w:rsid w:val="00870332"/>
    <w:rsid w:val="00870475"/>
    <w:rsid w:val="0087064A"/>
    <w:rsid w:val="00870BA0"/>
    <w:rsid w:val="00872808"/>
    <w:rsid w:val="008733B8"/>
    <w:rsid w:val="00873412"/>
    <w:rsid w:val="00873F22"/>
    <w:rsid w:val="00880128"/>
    <w:rsid w:val="00882C87"/>
    <w:rsid w:val="0088481A"/>
    <w:rsid w:val="00885680"/>
    <w:rsid w:val="00887AA3"/>
    <w:rsid w:val="00893F9D"/>
    <w:rsid w:val="008A230E"/>
    <w:rsid w:val="008A353E"/>
    <w:rsid w:val="008B43A7"/>
    <w:rsid w:val="008B54BE"/>
    <w:rsid w:val="008B5A4A"/>
    <w:rsid w:val="008B5B44"/>
    <w:rsid w:val="008B6B67"/>
    <w:rsid w:val="008C0BCF"/>
    <w:rsid w:val="008C76F1"/>
    <w:rsid w:val="008C7867"/>
    <w:rsid w:val="008D0714"/>
    <w:rsid w:val="008D3143"/>
    <w:rsid w:val="008D43AE"/>
    <w:rsid w:val="008D4A0E"/>
    <w:rsid w:val="008D4DEF"/>
    <w:rsid w:val="008D662F"/>
    <w:rsid w:val="008E1A61"/>
    <w:rsid w:val="008E21C5"/>
    <w:rsid w:val="008E52B3"/>
    <w:rsid w:val="008E5E60"/>
    <w:rsid w:val="008F13DD"/>
    <w:rsid w:val="008F241D"/>
    <w:rsid w:val="008F3DBD"/>
    <w:rsid w:val="008F543B"/>
    <w:rsid w:val="008F5BB6"/>
    <w:rsid w:val="008F637A"/>
    <w:rsid w:val="00901795"/>
    <w:rsid w:val="00901BD2"/>
    <w:rsid w:val="00905F6E"/>
    <w:rsid w:val="00911B8C"/>
    <w:rsid w:val="00911E14"/>
    <w:rsid w:val="009139DE"/>
    <w:rsid w:val="00914432"/>
    <w:rsid w:val="009147CA"/>
    <w:rsid w:val="00916C54"/>
    <w:rsid w:val="0091711E"/>
    <w:rsid w:val="00917595"/>
    <w:rsid w:val="00917671"/>
    <w:rsid w:val="00917C10"/>
    <w:rsid w:val="00923953"/>
    <w:rsid w:val="0092798A"/>
    <w:rsid w:val="00930E35"/>
    <w:rsid w:val="00931033"/>
    <w:rsid w:val="009340A1"/>
    <w:rsid w:val="00934F8E"/>
    <w:rsid w:val="0093557A"/>
    <w:rsid w:val="00936231"/>
    <w:rsid w:val="0094453B"/>
    <w:rsid w:val="009477F0"/>
    <w:rsid w:val="00947830"/>
    <w:rsid w:val="00953BC0"/>
    <w:rsid w:val="00954026"/>
    <w:rsid w:val="00954A10"/>
    <w:rsid w:val="009553CB"/>
    <w:rsid w:val="00963F6D"/>
    <w:rsid w:val="009651F8"/>
    <w:rsid w:val="00973464"/>
    <w:rsid w:val="0097351F"/>
    <w:rsid w:val="0097379A"/>
    <w:rsid w:val="00976668"/>
    <w:rsid w:val="009777C0"/>
    <w:rsid w:val="0098241D"/>
    <w:rsid w:val="00992425"/>
    <w:rsid w:val="0099430B"/>
    <w:rsid w:val="00994F23"/>
    <w:rsid w:val="0099515C"/>
    <w:rsid w:val="0099651C"/>
    <w:rsid w:val="00996EF3"/>
    <w:rsid w:val="009A3E6F"/>
    <w:rsid w:val="009A41D4"/>
    <w:rsid w:val="009A47D6"/>
    <w:rsid w:val="009A60E7"/>
    <w:rsid w:val="009A6C12"/>
    <w:rsid w:val="009B13E0"/>
    <w:rsid w:val="009B29AA"/>
    <w:rsid w:val="009B36C2"/>
    <w:rsid w:val="009B5247"/>
    <w:rsid w:val="009B65F5"/>
    <w:rsid w:val="009C0807"/>
    <w:rsid w:val="009C1FBE"/>
    <w:rsid w:val="009C4D9D"/>
    <w:rsid w:val="009C4EDC"/>
    <w:rsid w:val="009D0FBB"/>
    <w:rsid w:val="009D1C39"/>
    <w:rsid w:val="009D1D63"/>
    <w:rsid w:val="009D2167"/>
    <w:rsid w:val="009D2935"/>
    <w:rsid w:val="009D3822"/>
    <w:rsid w:val="009D38B5"/>
    <w:rsid w:val="009D680F"/>
    <w:rsid w:val="009E1170"/>
    <w:rsid w:val="009E1840"/>
    <w:rsid w:val="009E36B2"/>
    <w:rsid w:val="009E4FC1"/>
    <w:rsid w:val="009E5F6A"/>
    <w:rsid w:val="009E63DE"/>
    <w:rsid w:val="009F0D59"/>
    <w:rsid w:val="009F337A"/>
    <w:rsid w:val="009F36F6"/>
    <w:rsid w:val="009F3944"/>
    <w:rsid w:val="00A005A0"/>
    <w:rsid w:val="00A01D2D"/>
    <w:rsid w:val="00A05329"/>
    <w:rsid w:val="00A0621F"/>
    <w:rsid w:val="00A06F74"/>
    <w:rsid w:val="00A100E8"/>
    <w:rsid w:val="00A1011D"/>
    <w:rsid w:val="00A15398"/>
    <w:rsid w:val="00A1666E"/>
    <w:rsid w:val="00A16A99"/>
    <w:rsid w:val="00A1748A"/>
    <w:rsid w:val="00A20818"/>
    <w:rsid w:val="00A216AD"/>
    <w:rsid w:val="00A238EE"/>
    <w:rsid w:val="00A253B6"/>
    <w:rsid w:val="00A33D95"/>
    <w:rsid w:val="00A35DEA"/>
    <w:rsid w:val="00A36062"/>
    <w:rsid w:val="00A365FA"/>
    <w:rsid w:val="00A37773"/>
    <w:rsid w:val="00A41E00"/>
    <w:rsid w:val="00A435FF"/>
    <w:rsid w:val="00A43C0C"/>
    <w:rsid w:val="00A43C72"/>
    <w:rsid w:val="00A44D89"/>
    <w:rsid w:val="00A46CAC"/>
    <w:rsid w:val="00A552E6"/>
    <w:rsid w:val="00A55DC6"/>
    <w:rsid w:val="00A562ED"/>
    <w:rsid w:val="00A60596"/>
    <w:rsid w:val="00A61743"/>
    <w:rsid w:val="00A617BA"/>
    <w:rsid w:val="00A661CE"/>
    <w:rsid w:val="00A67DCE"/>
    <w:rsid w:val="00A67F3D"/>
    <w:rsid w:val="00A7034A"/>
    <w:rsid w:val="00A74C6B"/>
    <w:rsid w:val="00A8110B"/>
    <w:rsid w:val="00A82588"/>
    <w:rsid w:val="00A83B91"/>
    <w:rsid w:val="00A84555"/>
    <w:rsid w:val="00A84C25"/>
    <w:rsid w:val="00A86287"/>
    <w:rsid w:val="00A96EA3"/>
    <w:rsid w:val="00AA055B"/>
    <w:rsid w:val="00AA31A2"/>
    <w:rsid w:val="00AA36E4"/>
    <w:rsid w:val="00AA36F8"/>
    <w:rsid w:val="00AA5178"/>
    <w:rsid w:val="00AA6B40"/>
    <w:rsid w:val="00AA6D21"/>
    <w:rsid w:val="00AA7BA3"/>
    <w:rsid w:val="00AB0FE6"/>
    <w:rsid w:val="00AB19AC"/>
    <w:rsid w:val="00AB1F5E"/>
    <w:rsid w:val="00AB2A94"/>
    <w:rsid w:val="00AB6763"/>
    <w:rsid w:val="00AB7CE6"/>
    <w:rsid w:val="00AC0C7C"/>
    <w:rsid w:val="00AC2492"/>
    <w:rsid w:val="00AC2EDE"/>
    <w:rsid w:val="00AC44C4"/>
    <w:rsid w:val="00AC7F8B"/>
    <w:rsid w:val="00AD3501"/>
    <w:rsid w:val="00AD441F"/>
    <w:rsid w:val="00AD4D01"/>
    <w:rsid w:val="00AD4D75"/>
    <w:rsid w:val="00AD53F1"/>
    <w:rsid w:val="00AD59A7"/>
    <w:rsid w:val="00AD7DDE"/>
    <w:rsid w:val="00AE1DF1"/>
    <w:rsid w:val="00AE2D3A"/>
    <w:rsid w:val="00AE3E04"/>
    <w:rsid w:val="00AE411F"/>
    <w:rsid w:val="00AE4DC5"/>
    <w:rsid w:val="00AF1A88"/>
    <w:rsid w:val="00AF228C"/>
    <w:rsid w:val="00AF2740"/>
    <w:rsid w:val="00AF6A87"/>
    <w:rsid w:val="00B0008C"/>
    <w:rsid w:val="00B047C5"/>
    <w:rsid w:val="00B0539B"/>
    <w:rsid w:val="00B068CE"/>
    <w:rsid w:val="00B10392"/>
    <w:rsid w:val="00B1324D"/>
    <w:rsid w:val="00B20491"/>
    <w:rsid w:val="00B23BEF"/>
    <w:rsid w:val="00B24089"/>
    <w:rsid w:val="00B262B7"/>
    <w:rsid w:val="00B26DE0"/>
    <w:rsid w:val="00B27F4E"/>
    <w:rsid w:val="00B3209F"/>
    <w:rsid w:val="00B332A0"/>
    <w:rsid w:val="00B33CA5"/>
    <w:rsid w:val="00B33E79"/>
    <w:rsid w:val="00B3741D"/>
    <w:rsid w:val="00B37D5E"/>
    <w:rsid w:val="00B41C4B"/>
    <w:rsid w:val="00B4461B"/>
    <w:rsid w:val="00B47CE4"/>
    <w:rsid w:val="00B50F49"/>
    <w:rsid w:val="00B5475A"/>
    <w:rsid w:val="00B5709B"/>
    <w:rsid w:val="00B627B2"/>
    <w:rsid w:val="00B62FBE"/>
    <w:rsid w:val="00B64AF3"/>
    <w:rsid w:val="00B65C61"/>
    <w:rsid w:val="00B673A3"/>
    <w:rsid w:val="00B737E7"/>
    <w:rsid w:val="00B753AE"/>
    <w:rsid w:val="00B773DD"/>
    <w:rsid w:val="00B8231B"/>
    <w:rsid w:val="00B835FD"/>
    <w:rsid w:val="00B8450B"/>
    <w:rsid w:val="00B85F78"/>
    <w:rsid w:val="00B87A42"/>
    <w:rsid w:val="00B93182"/>
    <w:rsid w:val="00B94435"/>
    <w:rsid w:val="00B944C8"/>
    <w:rsid w:val="00B9750E"/>
    <w:rsid w:val="00BA277D"/>
    <w:rsid w:val="00BA29A9"/>
    <w:rsid w:val="00BA41C8"/>
    <w:rsid w:val="00BA7312"/>
    <w:rsid w:val="00BA75FA"/>
    <w:rsid w:val="00BA7D93"/>
    <w:rsid w:val="00BB01B1"/>
    <w:rsid w:val="00BB14FC"/>
    <w:rsid w:val="00BB6773"/>
    <w:rsid w:val="00BC5612"/>
    <w:rsid w:val="00BC6A9E"/>
    <w:rsid w:val="00BD373E"/>
    <w:rsid w:val="00BD3FA3"/>
    <w:rsid w:val="00BD5C88"/>
    <w:rsid w:val="00BD5CE1"/>
    <w:rsid w:val="00BD66FD"/>
    <w:rsid w:val="00BD68B9"/>
    <w:rsid w:val="00BD7FD2"/>
    <w:rsid w:val="00BE0637"/>
    <w:rsid w:val="00BE44E8"/>
    <w:rsid w:val="00BF35F6"/>
    <w:rsid w:val="00BF3E9A"/>
    <w:rsid w:val="00C00376"/>
    <w:rsid w:val="00C00E33"/>
    <w:rsid w:val="00C060A6"/>
    <w:rsid w:val="00C1084F"/>
    <w:rsid w:val="00C1259F"/>
    <w:rsid w:val="00C12946"/>
    <w:rsid w:val="00C12E3D"/>
    <w:rsid w:val="00C12FE5"/>
    <w:rsid w:val="00C14A53"/>
    <w:rsid w:val="00C170F8"/>
    <w:rsid w:val="00C17877"/>
    <w:rsid w:val="00C22C79"/>
    <w:rsid w:val="00C23A3B"/>
    <w:rsid w:val="00C2789A"/>
    <w:rsid w:val="00C27CEF"/>
    <w:rsid w:val="00C31A9C"/>
    <w:rsid w:val="00C33B76"/>
    <w:rsid w:val="00C36C10"/>
    <w:rsid w:val="00C417C3"/>
    <w:rsid w:val="00C4290B"/>
    <w:rsid w:val="00C45D9C"/>
    <w:rsid w:val="00C522A3"/>
    <w:rsid w:val="00C537AF"/>
    <w:rsid w:val="00C54D8A"/>
    <w:rsid w:val="00C54FD8"/>
    <w:rsid w:val="00C56AF4"/>
    <w:rsid w:val="00C575E6"/>
    <w:rsid w:val="00C6231B"/>
    <w:rsid w:val="00C62C0D"/>
    <w:rsid w:val="00C63AF3"/>
    <w:rsid w:val="00C63CFD"/>
    <w:rsid w:val="00C64E7F"/>
    <w:rsid w:val="00C650D4"/>
    <w:rsid w:val="00C65EB0"/>
    <w:rsid w:val="00C66921"/>
    <w:rsid w:val="00C67085"/>
    <w:rsid w:val="00C73555"/>
    <w:rsid w:val="00C7431C"/>
    <w:rsid w:val="00C76598"/>
    <w:rsid w:val="00C810A2"/>
    <w:rsid w:val="00C81429"/>
    <w:rsid w:val="00C81492"/>
    <w:rsid w:val="00C82564"/>
    <w:rsid w:val="00C83830"/>
    <w:rsid w:val="00C9053F"/>
    <w:rsid w:val="00C94CE8"/>
    <w:rsid w:val="00C9565B"/>
    <w:rsid w:val="00C96D6C"/>
    <w:rsid w:val="00C979A8"/>
    <w:rsid w:val="00CA1CB0"/>
    <w:rsid w:val="00CA4C15"/>
    <w:rsid w:val="00CA4C2C"/>
    <w:rsid w:val="00CA4D1D"/>
    <w:rsid w:val="00CA6A84"/>
    <w:rsid w:val="00CB31FC"/>
    <w:rsid w:val="00CB398E"/>
    <w:rsid w:val="00CB413D"/>
    <w:rsid w:val="00CC227D"/>
    <w:rsid w:val="00CC62C6"/>
    <w:rsid w:val="00CC7BB5"/>
    <w:rsid w:val="00CC7C6D"/>
    <w:rsid w:val="00CD13AD"/>
    <w:rsid w:val="00CD274F"/>
    <w:rsid w:val="00CD4CFA"/>
    <w:rsid w:val="00CE365F"/>
    <w:rsid w:val="00CE3BFA"/>
    <w:rsid w:val="00CE4130"/>
    <w:rsid w:val="00CE5B6A"/>
    <w:rsid w:val="00CE6422"/>
    <w:rsid w:val="00CE757B"/>
    <w:rsid w:val="00CF406E"/>
    <w:rsid w:val="00CF5B86"/>
    <w:rsid w:val="00CF7C54"/>
    <w:rsid w:val="00D02BE1"/>
    <w:rsid w:val="00D03271"/>
    <w:rsid w:val="00D03E9A"/>
    <w:rsid w:val="00D0416B"/>
    <w:rsid w:val="00D04AD2"/>
    <w:rsid w:val="00D071F3"/>
    <w:rsid w:val="00D11A9C"/>
    <w:rsid w:val="00D13878"/>
    <w:rsid w:val="00D13E7F"/>
    <w:rsid w:val="00D140B9"/>
    <w:rsid w:val="00D15921"/>
    <w:rsid w:val="00D17236"/>
    <w:rsid w:val="00D17D97"/>
    <w:rsid w:val="00D2236C"/>
    <w:rsid w:val="00D231D8"/>
    <w:rsid w:val="00D2666E"/>
    <w:rsid w:val="00D30C3D"/>
    <w:rsid w:val="00D30CB8"/>
    <w:rsid w:val="00D32731"/>
    <w:rsid w:val="00D33D54"/>
    <w:rsid w:val="00D35AFD"/>
    <w:rsid w:val="00D360FD"/>
    <w:rsid w:val="00D40BA9"/>
    <w:rsid w:val="00D50623"/>
    <w:rsid w:val="00D51472"/>
    <w:rsid w:val="00D51B5C"/>
    <w:rsid w:val="00D560BE"/>
    <w:rsid w:val="00D61530"/>
    <w:rsid w:val="00D618B6"/>
    <w:rsid w:val="00D618BD"/>
    <w:rsid w:val="00D61FD3"/>
    <w:rsid w:val="00D63039"/>
    <w:rsid w:val="00D63E27"/>
    <w:rsid w:val="00D64181"/>
    <w:rsid w:val="00D65524"/>
    <w:rsid w:val="00D656BC"/>
    <w:rsid w:val="00D70575"/>
    <w:rsid w:val="00D71007"/>
    <w:rsid w:val="00D75D18"/>
    <w:rsid w:val="00D76668"/>
    <w:rsid w:val="00D81F96"/>
    <w:rsid w:val="00D83D07"/>
    <w:rsid w:val="00D8562C"/>
    <w:rsid w:val="00D87353"/>
    <w:rsid w:val="00D929CD"/>
    <w:rsid w:val="00D92FBD"/>
    <w:rsid w:val="00DA0FF3"/>
    <w:rsid w:val="00DA53E2"/>
    <w:rsid w:val="00DA6637"/>
    <w:rsid w:val="00DB4534"/>
    <w:rsid w:val="00DB5452"/>
    <w:rsid w:val="00DB54CD"/>
    <w:rsid w:val="00DB7DEF"/>
    <w:rsid w:val="00DC134D"/>
    <w:rsid w:val="00DC1C4B"/>
    <w:rsid w:val="00DC3826"/>
    <w:rsid w:val="00DC3AB4"/>
    <w:rsid w:val="00DC48A8"/>
    <w:rsid w:val="00DC789D"/>
    <w:rsid w:val="00DD0AA0"/>
    <w:rsid w:val="00DD141A"/>
    <w:rsid w:val="00DD2002"/>
    <w:rsid w:val="00DD4605"/>
    <w:rsid w:val="00DE05C5"/>
    <w:rsid w:val="00DE3207"/>
    <w:rsid w:val="00DE44F7"/>
    <w:rsid w:val="00DE5AFD"/>
    <w:rsid w:val="00DE715B"/>
    <w:rsid w:val="00DE795B"/>
    <w:rsid w:val="00DF2453"/>
    <w:rsid w:val="00DF25D9"/>
    <w:rsid w:val="00DF47AE"/>
    <w:rsid w:val="00DF5866"/>
    <w:rsid w:val="00E03431"/>
    <w:rsid w:val="00E03DD9"/>
    <w:rsid w:val="00E0469E"/>
    <w:rsid w:val="00E109A1"/>
    <w:rsid w:val="00E11DC2"/>
    <w:rsid w:val="00E12662"/>
    <w:rsid w:val="00E16072"/>
    <w:rsid w:val="00E17E12"/>
    <w:rsid w:val="00E21FD3"/>
    <w:rsid w:val="00E23B35"/>
    <w:rsid w:val="00E26B3A"/>
    <w:rsid w:val="00E32A35"/>
    <w:rsid w:val="00E35769"/>
    <w:rsid w:val="00E35832"/>
    <w:rsid w:val="00E35AA3"/>
    <w:rsid w:val="00E4022F"/>
    <w:rsid w:val="00E42FB0"/>
    <w:rsid w:val="00E4319A"/>
    <w:rsid w:val="00E453DC"/>
    <w:rsid w:val="00E46726"/>
    <w:rsid w:val="00E51C21"/>
    <w:rsid w:val="00E51E4A"/>
    <w:rsid w:val="00E52368"/>
    <w:rsid w:val="00E52633"/>
    <w:rsid w:val="00E54B0B"/>
    <w:rsid w:val="00E5630E"/>
    <w:rsid w:val="00E627F9"/>
    <w:rsid w:val="00E65333"/>
    <w:rsid w:val="00E67696"/>
    <w:rsid w:val="00E7005C"/>
    <w:rsid w:val="00E70378"/>
    <w:rsid w:val="00E70379"/>
    <w:rsid w:val="00E7095E"/>
    <w:rsid w:val="00E7158D"/>
    <w:rsid w:val="00E728F5"/>
    <w:rsid w:val="00E759CD"/>
    <w:rsid w:val="00E76D21"/>
    <w:rsid w:val="00E774A3"/>
    <w:rsid w:val="00E84075"/>
    <w:rsid w:val="00E84BB7"/>
    <w:rsid w:val="00E869EB"/>
    <w:rsid w:val="00E939EC"/>
    <w:rsid w:val="00E94594"/>
    <w:rsid w:val="00E96729"/>
    <w:rsid w:val="00E97232"/>
    <w:rsid w:val="00E97ADF"/>
    <w:rsid w:val="00EA13B4"/>
    <w:rsid w:val="00EA1B5D"/>
    <w:rsid w:val="00EA2F1E"/>
    <w:rsid w:val="00EA3EE3"/>
    <w:rsid w:val="00EA6D98"/>
    <w:rsid w:val="00EB03FE"/>
    <w:rsid w:val="00EB1BB5"/>
    <w:rsid w:val="00EB2C14"/>
    <w:rsid w:val="00EB60E8"/>
    <w:rsid w:val="00EB6119"/>
    <w:rsid w:val="00EB61FC"/>
    <w:rsid w:val="00EB620E"/>
    <w:rsid w:val="00EC0BE3"/>
    <w:rsid w:val="00EC13DC"/>
    <w:rsid w:val="00EC145C"/>
    <w:rsid w:val="00EC1F92"/>
    <w:rsid w:val="00EC2B42"/>
    <w:rsid w:val="00EC2F77"/>
    <w:rsid w:val="00EC36A4"/>
    <w:rsid w:val="00EC4910"/>
    <w:rsid w:val="00EC4C87"/>
    <w:rsid w:val="00ED0130"/>
    <w:rsid w:val="00ED2733"/>
    <w:rsid w:val="00ED294F"/>
    <w:rsid w:val="00ED3AE1"/>
    <w:rsid w:val="00ED4043"/>
    <w:rsid w:val="00ED47DD"/>
    <w:rsid w:val="00ED48D1"/>
    <w:rsid w:val="00EE0DA2"/>
    <w:rsid w:val="00EE48BB"/>
    <w:rsid w:val="00EE4ADA"/>
    <w:rsid w:val="00EE5D7D"/>
    <w:rsid w:val="00EE74AD"/>
    <w:rsid w:val="00EE7DF2"/>
    <w:rsid w:val="00EF0C29"/>
    <w:rsid w:val="00EF6280"/>
    <w:rsid w:val="00F001C6"/>
    <w:rsid w:val="00F004EC"/>
    <w:rsid w:val="00F0326B"/>
    <w:rsid w:val="00F072E3"/>
    <w:rsid w:val="00F10541"/>
    <w:rsid w:val="00F112E2"/>
    <w:rsid w:val="00F12FED"/>
    <w:rsid w:val="00F146CE"/>
    <w:rsid w:val="00F14B2B"/>
    <w:rsid w:val="00F16CFF"/>
    <w:rsid w:val="00F170D5"/>
    <w:rsid w:val="00F2054D"/>
    <w:rsid w:val="00F20C90"/>
    <w:rsid w:val="00F21302"/>
    <w:rsid w:val="00F22607"/>
    <w:rsid w:val="00F22760"/>
    <w:rsid w:val="00F22C09"/>
    <w:rsid w:val="00F2610D"/>
    <w:rsid w:val="00F26D73"/>
    <w:rsid w:val="00F31C02"/>
    <w:rsid w:val="00F32350"/>
    <w:rsid w:val="00F3681B"/>
    <w:rsid w:val="00F4019A"/>
    <w:rsid w:val="00F4433E"/>
    <w:rsid w:val="00F453E4"/>
    <w:rsid w:val="00F45C77"/>
    <w:rsid w:val="00F50366"/>
    <w:rsid w:val="00F52539"/>
    <w:rsid w:val="00F55374"/>
    <w:rsid w:val="00F57407"/>
    <w:rsid w:val="00F576CB"/>
    <w:rsid w:val="00F57DD1"/>
    <w:rsid w:val="00F60157"/>
    <w:rsid w:val="00F60BE6"/>
    <w:rsid w:val="00F60D5D"/>
    <w:rsid w:val="00F617E3"/>
    <w:rsid w:val="00F63564"/>
    <w:rsid w:val="00F64691"/>
    <w:rsid w:val="00F65070"/>
    <w:rsid w:val="00F70526"/>
    <w:rsid w:val="00F7293E"/>
    <w:rsid w:val="00F75B2E"/>
    <w:rsid w:val="00F77065"/>
    <w:rsid w:val="00F81961"/>
    <w:rsid w:val="00F84B7B"/>
    <w:rsid w:val="00F8527B"/>
    <w:rsid w:val="00F85E44"/>
    <w:rsid w:val="00F86B20"/>
    <w:rsid w:val="00F874FE"/>
    <w:rsid w:val="00F9183B"/>
    <w:rsid w:val="00F92865"/>
    <w:rsid w:val="00F93010"/>
    <w:rsid w:val="00F947BB"/>
    <w:rsid w:val="00F97D5C"/>
    <w:rsid w:val="00FA09E8"/>
    <w:rsid w:val="00FA0DB7"/>
    <w:rsid w:val="00FA28AB"/>
    <w:rsid w:val="00FA28B7"/>
    <w:rsid w:val="00FA291D"/>
    <w:rsid w:val="00FA3144"/>
    <w:rsid w:val="00FA7EFC"/>
    <w:rsid w:val="00FB2D13"/>
    <w:rsid w:val="00FB4E2F"/>
    <w:rsid w:val="00FB504F"/>
    <w:rsid w:val="00FC0B07"/>
    <w:rsid w:val="00FC17E7"/>
    <w:rsid w:val="00FC4084"/>
    <w:rsid w:val="00FD0A16"/>
    <w:rsid w:val="00FD0D80"/>
    <w:rsid w:val="00FD19B6"/>
    <w:rsid w:val="00FD25FB"/>
    <w:rsid w:val="00FD2EC6"/>
    <w:rsid w:val="00FD370C"/>
    <w:rsid w:val="00FD4DA1"/>
    <w:rsid w:val="00FD4FE2"/>
    <w:rsid w:val="00FD6139"/>
    <w:rsid w:val="00FD6961"/>
    <w:rsid w:val="00FD6A42"/>
    <w:rsid w:val="00FD7D78"/>
    <w:rsid w:val="00FE1F0B"/>
    <w:rsid w:val="00FE2A8E"/>
    <w:rsid w:val="00FF4CA0"/>
    <w:rsid w:val="00FF6F0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5:docId w15:val="{9507FF3B-D15C-448F-8FE0-E84B7062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iPriority="1" w:unhideWhenUsed="1"/>
    <w:lsdException w:name="index 2" w:semiHidden="1" w:uiPriority="1" w:unhideWhenUsed="1"/>
    <w:lsdException w:name="index 3" w:semiHidden="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lsdException w:name="annotation text" w:semiHidden="1" w:uiPriority="1" w:unhideWhenUsed="1"/>
    <w:lsdException w:name="header" w:semiHidden="1" w:unhideWhenUsed="1"/>
    <w:lsdException w:name="footer" w:semiHidden="1" w:unhideWhenUsed="1"/>
    <w:lsdException w:name="index heading" w:semiHidden="1" w:uiPriority="1" w:unhideWhenUsed="1"/>
    <w:lsdException w:name="caption" w:semiHidden="1" w:unhideWhenUsed="1"/>
    <w:lsdException w:name="table of figures" w:semiHidden="1" w:unhideWhenUsed="1"/>
    <w:lsdException w:name="envelope address" w:semiHidden="1" w:uiPriority="1" w:unhideWhenUsed="1"/>
    <w:lsdException w:name="envelope return" w:semiHidden="1" w:uiPriority="1" w:unhideWhenUsed="1"/>
    <w:lsdException w:name="footnote reference" w:semiHidden="1" w:uiPriority="1" w:unhideWhenUsed="1"/>
    <w:lsdException w:name="annotation reference" w:semiHidden="1" w:uiPriority="1"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iPriority="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 w:unhideWhenUsed="1"/>
    <w:lsdException w:name="Salutation" w:semiHidden="1" w:uiPriority="1" w:unhideWhenUsed="1"/>
    <w:lsdException w:name="Date" w:uiPriority="1"/>
    <w:lsdException w:name="Body Text First Indent" w:semiHidden="1" w:uiPriority="1" w:unhideWhenUsed="1"/>
    <w:lsdException w:name="Body Text First Indent 2" w:semiHidden="1" w:uiPriority="1" w:unhideWhenUsed="1"/>
    <w:lsdException w:name="Note Heading" w:semiHidden="1" w:uiPriority="1" w:unhideWhenUsed="1"/>
    <w:lsdException w:name="Body Text 2" w:semiHidden="1" w:uiPriority="1" w:unhideWhenUsed="1"/>
    <w:lsdException w:name="Body Text 3" w:semiHidden="1" w:uiPriority="1" w:unhideWhenUsed="1"/>
    <w:lsdException w:name="Body Text Indent 2" w:semiHidden="1" w:uiPriority="1" w:unhideWhenUsed="1"/>
    <w:lsdException w:name="Body Text Indent 3" w:semiHidden="1" w:uiPriority="1" w:unhideWhenUsed="1"/>
    <w:lsdException w:name="Block Text" w:semiHidden="1" w:uiPriority="1" w:unhideWhenUsed="1"/>
    <w:lsdException w:name="Hyperlink" w:semiHidden="1"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nhideWhenUsed="1"/>
    <w:lsdException w:name="E-mail Signature" w:semiHidden="1" w:uiPriority="1" w:unhideWhenUsed="1"/>
    <w:lsdException w:name="HTML Top of Form" w:semiHidden="1" w:unhideWhenUsed="1"/>
    <w:lsdException w:name="HTML Bottom of Form" w:semiHidden="1" w:unhideWhenUsed="1"/>
    <w:lsdException w:name="Normal (Web)" w:semiHidden="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1"/>
    <w:lsdException w:name="Subtle Reference" w:uiPriority="1"/>
    <w:lsdException w:name="Intense Reference" w:uiPriority="1"/>
    <w:lsdException w:name="Book Title" w:uiPriority="1"/>
    <w:lsdException w:name="Bibliography" w:semiHidden="1" w:uiPriority="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B75"/>
  </w:style>
  <w:style w:type="paragraph" w:styleId="Heading1">
    <w:name w:val="heading 1"/>
    <w:basedOn w:val="Normal"/>
    <w:next w:val="Normal"/>
    <w:qFormat/>
    <w:pPr>
      <w:keepNext/>
      <w:spacing w:before="480" w:after="60"/>
      <w:outlineLvl w:val="0"/>
    </w:pPr>
    <w:rPr>
      <w:rFonts w:ascii="Times New Roman" w:hAnsi="Times New Roman"/>
      <w:b/>
      <w:kern w:val="28"/>
      <w:sz w:val="32"/>
    </w:rPr>
  </w:style>
  <w:style w:type="paragraph" w:styleId="Heading2">
    <w:name w:val="heading 2"/>
    <w:basedOn w:val="Normal"/>
    <w:next w:val="Normal"/>
    <w:qFormat/>
    <w:pPr>
      <w:keepNext/>
      <w:spacing w:before="360"/>
      <w:outlineLvl w:val="1"/>
    </w:pPr>
    <w:rPr>
      <w:rFonts w:ascii="Times New Roman" w:hAnsi="Times New Roman"/>
      <w:b/>
      <w:sz w:val="28"/>
    </w:rPr>
  </w:style>
  <w:style w:type="paragraph" w:styleId="Heading3">
    <w:name w:val="heading 3"/>
    <w:basedOn w:val="Normal"/>
    <w:next w:val="Normal"/>
    <w:pPr>
      <w:keepNext/>
      <w:spacing w:before="240"/>
      <w:outlineLvl w:val="2"/>
    </w:pPr>
    <w:rPr>
      <w:rFonts w:ascii="Times New Roman" w:hAnsi="Times New Roman"/>
      <w:i/>
      <w:sz w:val="28"/>
    </w:rPr>
  </w:style>
  <w:style w:type="paragraph" w:styleId="Heading4">
    <w:name w:val="heading 4"/>
    <w:basedOn w:val="Normal"/>
    <w:next w:val="Normal"/>
    <w:pPr>
      <w:keepNext/>
      <w:jc w:val="center"/>
      <w:outlineLvl w:val="3"/>
    </w:pPr>
    <w:rPr>
      <w:b/>
      <w:i/>
      <w:u w:val="single"/>
      <w:lang w:val="en-GB"/>
    </w:rPr>
  </w:style>
  <w:style w:type="paragraph" w:styleId="Heading5">
    <w:name w:val="heading 5"/>
    <w:basedOn w:val="Normal"/>
    <w:next w:val="Normal"/>
    <w:pPr>
      <w:keepNext/>
      <w:jc w:val="center"/>
      <w:outlineLvl w:val="4"/>
    </w:pPr>
    <w:rPr>
      <w:i/>
      <w:lang w:val="en-GB"/>
    </w:rPr>
  </w:style>
  <w:style w:type="paragraph" w:styleId="Heading6">
    <w:name w:val="heading 6"/>
    <w:basedOn w:val="Normal"/>
    <w:next w:val="Normal"/>
    <w:pPr>
      <w:keepNext/>
      <w:jc w:val="center"/>
      <w:outlineLvl w:val="5"/>
    </w:pPr>
    <w:rPr>
      <w:b/>
      <w:sz w:val="32"/>
    </w:rPr>
  </w:style>
  <w:style w:type="paragraph" w:styleId="Heading9">
    <w:name w:val="heading 9"/>
    <w:basedOn w:val="Normal"/>
    <w:next w:val="Normal"/>
    <w:pPr>
      <w:keepNext/>
      <w:outlineLvl w:val="8"/>
    </w:pPr>
    <w:rPr>
      <w:i/>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rFonts w:ascii="Times New Roman" w:hAnsi="Times New Roman"/>
      <w:b/>
    </w:rPr>
  </w:style>
  <w:style w:type="paragraph" w:styleId="TOC2">
    <w:name w:val="toc 2"/>
    <w:basedOn w:val="Normal"/>
    <w:next w:val="Normal"/>
    <w:uiPriority w:val="39"/>
    <w:rsid w:val="00324019"/>
    <w:pPr>
      <w:tabs>
        <w:tab w:val="right" w:leader="dot" w:pos="9055"/>
      </w:tabs>
      <w:spacing w:before="120"/>
      <w:ind w:left="284"/>
    </w:pPr>
    <w:rPr>
      <w:noProof/>
      <w:sz w:val="22"/>
    </w:rPr>
  </w:style>
  <w:style w:type="paragraph" w:styleId="Subtitle">
    <w:name w:val="Subtitle"/>
    <w:basedOn w:val="Normal"/>
    <w:uiPriority w:val="1"/>
    <w:unhideWhenUsed/>
    <w:pPr>
      <w:spacing w:after="60"/>
      <w:jc w:val="center"/>
      <w:outlineLvl w:val="1"/>
    </w:pPr>
    <w:rPr>
      <w:rFonts w:ascii="Helvetica" w:hAnsi="Helvetica"/>
    </w:rPr>
  </w:style>
  <w:style w:type="paragraph" w:styleId="TOC9">
    <w:name w:val="toc 9"/>
    <w:basedOn w:val="Normal"/>
    <w:next w:val="Normal"/>
    <w:autoRedefine/>
    <w:uiPriority w:val="39"/>
    <w:pPr>
      <w:ind w:left="1920"/>
    </w:pPr>
  </w:style>
  <w:style w:type="paragraph" w:styleId="Footer">
    <w:name w:val="footer"/>
    <w:basedOn w:val="Normal"/>
    <w:pPr>
      <w:tabs>
        <w:tab w:val="center" w:pos="5387"/>
        <w:tab w:val="right" w:pos="9072"/>
      </w:tabs>
      <w:spacing w:before="240"/>
    </w:pPr>
    <w:rPr>
      <w:rFonts w:ascii="Times New Roman" w:hAnsi="Times New Roman"/>
      <w:b/>
      <w:sz w:val="16"/>
    </w:rPr>
  </w:style>
  <w:style w:type="character" w:styleId="PageNumber">
    <w:name w:val="page number"/>
    <w:basedOn w:val="DefaultParagraphFont"/>
  </w:style>
  <w:style w:type="paragraph" w:customStyle="1" w:styleId="Tablehead">
    <w:name w:val="Tablehead"/>
    <w:pPr>
      <w:spacing w:before="100" w:after="100"/>
      <w:ind w:left="34"/>
    </w:pPr>
    <w:rPr>
      <w:b/>
    </w:rPr>
  </w:style>
  <w:style w:type="paragraph" w:customStyle="1" w:styleId="ABTH1">
    <w:name w:val="AB_TH1"/>
    <w:qFormat/>
    <w:rsid w:val="00CE3BFA"/>
    <w:pPr>
      <w:tabs>
        <w:tab w:val="left" w:pos="459"/>
      </w:tabs>
      <w:spacing w:before="80"/>
      <w:ind w:left="425" w:hanging="425"/>
    </w:pPr>
    <w:rPr>
      <w:b/>
      <w:sz w:val="22"/>
    </w:rPr>
  </w:style>
  <w:style w:type="paragraph" w:customStyle="1" w:styleId="CH1">
    <w:name w:val="C_H1"/>
    <w:next w:val="CBT"/>
    <w:rsid w:val="00DC1C4B"/>
    <w:pPr>
      <w:spacing w:before="240"/>
    </w:pPr>
    <w:rPr>
      <w:rFonts w:cs="Arial"/>
      <w:b/>
      <w:sz w:val="24"/>
      <w:szCs w:val="24"/>
    </w:rPr>
  </w:style>
  <w:style w:type="paragraph" w:customStyle="1" w:styleId="ABH1">
    <w:name w:val="AB_H1"/>
    <w:next w:val="Normal"/>
    <w:qFormat/>
    <w:rsid w:val="009C4EDC"/>
    <w:pPr>
      <w:spacing w:before="240"/>
    </w:pPr>
    <w:rPr>
      <w:rFonts w:cs="Arial"/>
      <w:b/>
      <w:sz w:val="28"/>
    </w:rPr>
  </w:style>
  <w:style w:type="paragraph" w:customStyle="1" w:styleId="Tableheading">
    <w:name w:val="Table heading"/>
    <w:pPr>
      <w:spacing w:before="120" w:after="120"/>
    </w:pPr>
    <w:rPr>
      <w:b/>
      <w:sz w:val="24"/>
    </w:rPr>
  </w:style>
  <w:style w:type="paragraph" w:customStyle="1" w:styleId="Tabletext">
    <w:name w:val="Table text"/>
    <w:pPr>
      <w:spacing w:before="120"/>
    </w:pPr>
    <w:rPr>
      <w:sz w:val="22"/>
    </w:rPr>
  </w:style>
  <w:style w:type="paragraph" w:styleId="Caption">
    <w:name w:val="caption"/>
    <w:basedOn w:val="Normal"/>
    <w:next w:val="Normal"/>
    <w:pPr>
      <w:spacing w:before="120" w:after="120"/>
    </w:pPr>
    <w:rPr>
      <w:b/>
    </w:rPr>
  </w:style>
  <w:style w:type="paragraph" w:customStyle="1" w:styleId="ABTT">
    <w:name w:val="AB_TT"/>
    <w:rsid w:val="00F57407"/>
    <w:pPr>
      <w:spacing w:before="80"/>
    </w:pPr>
  </w:style>
  <w:style w:type="paragraph" w:styleId="TOC1">
    <w:name w:val="toc 1"/>
    <w:basedOn w:val="Normal"/>
    <w:next w:val="Normal"/>
    <w:uiPriority w:val="39"/>
    <w:rsid w:val="00E70379"/>
    <w:pPr>
      <w:tabs>
        <w:tab w:val="right" w:leader="dot" w:pos="9072"/>
      </w:tabs>
      <w:spacing w:before="240"/>
    </w:pPr>
    <w:rPr>
      <w:noProof/>
      <w:sz w:val="24"/>
    </w:rPr>
  </w:style>
  <w:style w:type="paragraph" w:customStyle="1" w:styleId="CBT">
    <w:name w:val="C_BT"/>
    <w:basedOn w:val="Normal"/>
    <w:qFormat/>
    <w:rsid w:val="00642405"/>
    <w:pPr>
      <w:spacing w:before="240"/>
    </w:pPr>
    <w:rPr>
      <w:rFonts w:cs="Arial"/>
      <w:sz w:val="22"/>
      <w:szCs w:val="22"/>
    </w:rPr>
  </w:style>
  <w:style w:type="paragraph" w:customStyle="1" w:styleId="CH2">
    <w:name w:val="C_H2"/>
    <w:next w:val="CBT"/>
    <w:rsid w:val="00602995"/>
    <w:pPr>
      <w:spacing w:before="120"/>
    </w:pPr>
    <w:rPr>
      <w:rFonts w:cs="Arial"/>
      <w:b/>
      <w:sz w:val="24"/>
      <w:szCs w:val="24"/>
    </w:rPr>
  </w:style>
  <w:style w:type="paragraph" w:customStyle="1" w:styleId="CBTS">
    <w:name w:val="C_BTS"/>
    <w:basedOn w:val="CBT"/>
    <w:qFormat/>
    <w:rsid w:val="00E96729"/>
    <w:pPr>
      <w:spacing w:before="120"/>
      <w:ind w:left="425" w:hanging="425"/>
    </w:pPr>
    <w:rPr>
      <w:lang w:val="en-GB"/>
    </w:rPr>
  </w:style>
  <w:style w:type="paragraph" w:customStyle="1" w:styleId="CPC">
    <w:name w:val="C_PC"/>
    <w:pPr>
      <w:tabs>
        <w:tab w:val="left" w:pos="567"/>
      </w:tabs>
      <w:spacing w:before="120"/>
      <w:ind w:left="567" w:hanging="567"/>
    </w:pPr>
    <w:rPr>
      <w:sz w:val="24"/>
    </w:rPr>
  </w:style>
  <w:style w:type="paragraph" w:customStyle="1" w:styleId="CTT">
    <w:name w:val="C_TT"/>
    <w:pPr>
      <w:spacing w:before="80"/>
    </w:pPr>
    <w:rPr>
      <w:sz w:val="24"/>
    </w:rPr>
  </w:style>
  <w:style w:type="paragraph" w:customStyle="1" w:styleId="CTB">
    <w:name w:val="C_TB"/>
    <w:uiPriority w:val="99"/>
    <w:unhideWhenUsed/>
    <w:rsid w:val="00E96729"/>
    <w:pPr>
      <w:tabs>
        <w:tab w:val="num" w:pos="425"/>
      </w:tabs>
      <w:spacing w:before="40"/>
      <w:ind w:left="425" w:hanging="425"/>
    </w:pPr>
    <w:rPr>
      <w:sz w:val="22"/>
    </w:rPr>
  </w:style>
  <w:style w:type="paragraph" w:customStyle="1" w:styleId="CTH">
    <w:name w:val="C_TH"/>
    <w:pPr>
      <w:spacing w:before="80" w:after="80"/>
    </w:pPr>
    <w:rPr>
      <w:b/>
      <w:sz w:val="24"/>
    </w:rPr>
  </w:style>
  <w:style w:type="paragraph" w:customStyle="1" w:styleId="CCT">
    <w:name w:val="C_CT"/>
    <w:rsid w:val="00220017"/>
    <w:pPr>
      <w:tabs>
        <w:tab w:val="left" w:pos="2835"/>
      </w:tabs>
      <w:spacing w:before="240"/>
    </w:pPr>
    <w:rPr>
      <w:rFonts w:cs="Arial"/>
      <w:b/>
      <w:sz w:val="28"/>
    </w:rPr>
  </w:style>
  <w:style w:type="paragraph" w:styleId="PlainText">
    <w:name w:val="Plain Text"/>
    <w:basedOn w:val="Normal"/>
    <w:rPr>
      <w:rFonts w:ascii="Courier" w:hAnsi="Courier"/>
    </w:rPr>
  </w:style>
  <w:style w:type="paragraph" w:styleId="TOC3">
    <w:name w:val="toc 3"/>
    <w:basedOn w:val="Normal"/>
    <w:next w:val="Normal"/>
    <w:uiPriority w:val="39"/>
    <w:rsid w:val="00E70379"/>
    <w:pPr>
      <w:tabs>
        <w:tab w:val="left" w:pos="1200"/>
        <w:tab w:val="right" w:leader="dot" w:pos="9055"/>
      </w:tabs>
      <w:spacing w:before="60"/>
      <w:ind w:left="709"/>
    </w:pPr>
    <w:rPr>
      <w:i/>
      <w:noProof/>
    </w:rPr>
  </w:style>
  <w:style w:type="paragraph" w:customStyle="1" w:styleId="ABH2">
    <w:name w:val="AB_H2"/>
    <w:qFormat/>
    <w:rsid w:val="00F22607"/>
    <w:pPr>
      <w:spacing w:before="240"/>
    </w:pPr>
    <w:rPr>
      <w:b/>
      <w:sz w:val="24"/>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character" w:styleId="Hyperlink">
    <w:name w:val="Hyperlink"/>
    <w:basedOn w:val="DefaultParagraphFont"/>
    <w:uiPriority w:val="1"/>
    <w:rsid w:val="004C58C7"/>
    <w:rPr>
      <w:color w:val="0000FF"/>
      <w:u w:val="single"/>
    </w:rPr>
  </w:style>
  <w:style w:type="paragraph" w:customStyle="1" w:styleId="ABTH2">
    <w:name w:val="AB_TH2"/>
    <w:rsid w:val="00CE3BFA"/>
    <w:pPr>
      <w:tabs>
        <w:tab w:val="left" w:pos="885"/>
      </w:tabs>
      <w:spacing w:before="80"/>
      <w:ind w:left="850" w:hanging="425"/>
    </w:pPr>
    <w:rPr>
      <w:rFonts w:cs="Arial"/>
      <w:b/>
    </w:rPr>
  </w:style>
  <w:style w:type="paragraph" w:customStyle="1" w:styleId="ABTTS">
    <w:name w:val="AB_TTS"/>
    <w:rsid w:val="00AF228C"/>
    <w:pPr>
      <w:spacing w:before="40" w:after="40"/>
    </w:pPr>
    <w:rPr>
      <w:noProof/>
    </w:rPr>
  </w:style>
  <w:style w:type="table" w:styleId="TableGrid">
    <w:name w:val="Table Grid"/>
    <w:basedOn w:val="TableNormal"/>
    <w:rsid w:val="00B12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1"/>
    <w:unhideWhenUsed/>
    <w:rsid w:val="00FA7EFC"/>
    <w:rPr>
      <w:rFonts w:ascii="Lucida Grande" w:hAnsi="Lucida Grande" w:cs="Lucida Grande"/>
      <w:sz w:val="18"/>
      <w:szCs w:val="18"/>
    </w:rPr>
  </w:style>
  <w:style w:type="character" w:customStyle="1" w:styleId="BalloonTextChar">
    <w:name w:val="Balloon Text Char"/>
    <w:basedOn w:val="DefaultParagraphFont"/>
    <w:link w:val="BalloonText"/>
    <w:uiPriority w:val="1"/>
    <w:rsid w:val="000733FC"/>
    <w:rPr>
      <w:rFonts w:ascii="Lucida Grande" w:hAnsi="Lucida Grande" w:cs="Lucida Grande"/>
      <w:sz w:val="18"/>
      <w:szCs w:val="18"/>
    </w:rPr>
  </w:style>
  <w:style w:type="paragraph" w:customStyle="1" w:styleId="ABStandard">
    <w:name w:val="AB_Standard"/>
    <w:basedOn w:val="Normal"/>
    <w:qFormat/>
    <w:rsid w:val="00BD373E"/>
    <w:pPr>
      <w:spacing w:before="80" w:after="80"/>
    </w:pPr>
    <w:rPr>
      <w:b/>
      <w:i/>
    </w:rPr>
  </w:style>
  <w:style w:type="paragraph" w:styleId="ListParagraph">
    <w:name w:val="List Paragraph"/>
    <w:basedOn w:val="Normal"/>
    <w:rsid w:val="00D231D8"/>
    <w:pPr>
      <w:ind w:left="720"/>
      <w:contextualSpacing/>
    </w:pPr>
  </w:style>
  <w:style w:type="numbering" w:styleId="111111">
    <w:name w:val="Outline List 2"/>
    <w:basedOn w:val="NoList"/>
    <w:rsid w:val="000733FC"/>
    <w:pPr>
      <w:numPr>
        <w:numId w:val="10"/>
      </w:numPr>
    </w:pPr>
  </w:style>
  <w:style w:type="paragraph" w:styleId="ListBullet">
    <w:name w:val="List Bullet"/>
    <w:basedOn w:val="List"/>
    <w:rsid w:val="0027524E"/>
    <w:pPr>
      <w:keepNext/>
      <w:keepLines/>
      <w:numPr>
        <w:numId w:val="1"/>
      </w:numPr>
      <w:spacing w:before="120"/>
      <w:ind w:left="567" w:hanging="567"/>
      <w:contextualSpacing w:val="0"/>
    </w:pPr>
    <w:rPr>
      <w:rFonts w:cs="Arial"/>
      <w:sz w:val="22"/>
      <w:szCs w:val="22"/>
    </w:rPr>
  </w:style>
  <w:style w:type="paragraph" w:styleId="ListBullet2">
    <w:name w:val="List Bullet 2"/>
    <w:basedOn w:val="List2"/>
    <w:rsid w:val="001A46A8"/>
    <w:pPr>
      <w:keepNext/>
      <w:keepLines/>
      <w:numPr>
        <w:numId w:val="4"/>
      </w:numPr>
      <w:spacing w:before="80"/>
      <w:ind w:left="1134" w:hanging="567"/>
      <w:contextualSpacing w:val="0"/>
    </w:pPr>
    <w:rPr>
      <w:rFonts w:cs="Arial"/>
      <w:sz w:val="22"/>
      <w:szCs w:val="22"/>
    </w:rPr>
  </w:style>
  <w:style w:type="paragraph" w:styleId="List">
    <w:name w:val="List"/>
    <w:basedOn w:val="Normal"/>
    <w:rsid w:val="00DE5AFD"/>
    <w:pPr>
      <w:ind w:left="283" w:hanging="283"/>
      <w:contextualSpacing/>
    </w:pPr>
  </w:style>
  <w:style w:type="paragraph" w:styleId="List2">
    <w:name w:val="List 2"/>
    <w:basedOn w:val="Normal"/>
    <w:rsid w:val="00DE5AFD"/>
    <w:pPr>
      <w:ind w:left="566" w:hanging="283"/>
      <w:contextualSpacing/>
    </w:pPr>
  </w:style>
  <w:style w:type="paragraph" w:styleId="BodyText">
    <w:name w:val="Body Text"/>
    <w:basedOn w:val="Normal"/>
    <w:link w:val="BodyTextChar"/>
    <w:uiPriority w:val="1"/>
    <w:unhideWhenUsed/>
    <w:rsid w:val="009F0D59"/>
    <w:pPr>
      <w:keepNext/>
      <w:keepLines/>
      <w:spacing w:before="120" w:after="120"/>
      <w:contextualSpacing/>
    </w:pPr>
    <w:rPr>
      <w:rFonts w:ascii="Times New Roman" w:hAnsi="Times New Roman"/>
      <w:szCs w:val="22"/>
    </w:rPr>
  </w:style>
  <w:style w:type="character" w:customStyle="1" w:styleId="BodyTextChar">
    <w:name w:val="Body Text Char"/>
    <w:basedOn w:val="DefaultParagraphFont"/>
    <w:link w:val="BodyText"/>
    <w:uiPriority w:val="1"/>
    <w:rsid w:val="000733FC"/>
    <w:rPr>
      <w:rFonts w:ascii="Times New Roman" w:hAnsi="Times New Roman"/>
      <w:szCs w:val="22"/>
    </w:rPr>
  </w:style>
  <w:style w:type="paragraph" w:styleId="Index3">
    <w:name w:val="index 3"/>
    <w:basedOn w:val="ListNumber2"/>
    <w:next w:val="Normal"/>
    <w:uiPriority w:val="1"/>
    <w:rsid w:val="009F0D59"/>
    <w:pPr>
      <w:keepNext/>
      <w:keepLines/>
      <w:numPr>
        <w:numId w:val="0"/>
      </w:numPr>
      <w:tabs>
        <w:tab w:val="left" w:pos="680"/>
        <w:tab w:val="right" w:leader="dot" w:pos="4176"/>
      </w:tabs>
      <w:spacing w:before="60" w:after="60"/>
    </w:pPr>
    <w:rPr>
      <w:rFonts w:ascii="Times New Roman" w:hAnsi="Times New Roman"/>
      <w:szCs w:val="22"/>
    </w:rPr>
  </w:style>
  <w:style w:type="paragraph" w:styleId="ListNumber2">
    <w:name w:val="List Number 2"/>
    <w:basedOn w:val="Normal"/>
    <w:rsid w:val="009F0D59"/>
    <w:pPr>
      <w:numPr>
        <w:numId w:val="2"/>
      </w:numPr>
      <w:contextualSpacing/>
    </w:pPr>
  </w:style>
  <w:style w:type="character" w:customStyle="1" w:styleId="WingdingSymbols">
    <w:name w:val="Wingding Symbols"/>
    <w:rsid w:val="00466A9F"/>
    <w:rPr>
      <w:rFonts w:ascii="Wingdings" w:hAnsi="Wingdings"/>
    </w:rPr>
  </w:style>
  <w:style w:type="paragraph" w:styleId="ListBullet3">
    <w:name w:val="List Bullet 3"/>
    <w:basedOn w:val="Normal"/>
    <w:rsid w:val="007E5900"/>
    <w:pPr>
      <w:numPr>
        <w:numId w:val="3"/>
      </w:numPr>
      <w:contextualSpacing/>
    </w:pPr>
  </w:style>
  <w:style w:type="paragraph" w:styleId="NormalWeb">
    <w:name w:val="Normal (Web)"/>
    <w:basedOn w:val="Normal"/>
    <w:uiPriority w:val="99"/>
    <w:unhideWhenUsed/>
    <w:rsid w:val="008B6B67"/>
    <w:pPr>
      <w:spacing w:before="240"/>
    </w:pPr>
    <w:rPr>
      <w:sz w:val="24"/>
      <w:szCs w:val="24"/>
    </w:rPr>
  </w:style>
  <w:style w:type="paragraph" w:styleId="NormalIndent">
    <w:name w:val="Normal Indent"/>
    <w:basedOn w:val="Normal"/>
    <w:uiPriority w:val="1"/>
    <w:unhideWhenUsed/>
    <w:rsid w:val="009651F8"/>
    <w:pPr>
      <w:spacing w:before="240"/>
      <w:ind w:left="567"/>
    </w:pPr>
  </w:style>
  <w:style w:type="numbering" w:styleId="1ai">
    <w:name w:val="Outline List 1"/>
    <w:basedOn w:val="NoList"/>
    <w:rsid w:val="00F22607"/>
    <w:pPr>
      <w:numPr>
        <w:numId w:val="11"/>
      </w:numPr>
    </w:pPr>
  </w:style>
  <w:style w:type="paragraph" w:customStyle="1" w:styleId="ABTB">
    <w:name w:val="AB_TB"/>
    <w:basedOn w:val="ListParagraph"/>
    <w:qFormat/>
    <w:rsid w:val="00BD373E"/>
    <w:pPr>
      <w:numPr>
        <w:numId w:val="12"/>
      </w:numPr>
      <w:spacing w:before="80"/>
      <w:ind w:left="425" w:hanging="425"/>
      <w:contextualSpacing w:val="0"/>
    </w:pPr>
  </w:style>
  <w:style w:type="paragraph" w:customStyle="1" w:styleId="ABTH3">
    <w:name w:val="AB_TH3"/>
    <w:qFormat/>
    <w:rsid w:val="00AF228C"/>
    <w:pPr>
      <w:spacing w:before="80" w:after="80"/>
    </w:pPr>
    <w:rPr>
      <w:b/>
      <w:noProof/>
    </w:rPr>
  </w:style>
  <w:style w:type="paragraph" w:customStyle="1" w:styleId="CBB">
    <w:name w:val="C_BB"/>
    <w:basedOn w:val="Normal"/>
    <w:qFormat/>
    <w:rsid w:val="0088481A"/>
    <w:pPr>
      <w:numPr>
        <w:numId w:val="9"/>
      </w:numPr>
      <w:spacing w:before="120"/>
      <w:ind w:left="567" w:hanging="567"/>
    </w:pPr>
    <w:rPr>
      <w:sz w:val="22"/>
      <w:szCs w:val="22"/>
    </w:rPr>
  </w:style>
  <w:style w:type="paragraph" w:customStyle="1" w:styleId="CBD">
    <w:name w:val="C_BD"/>
    <w:basedOn w:val="ListParagraph"/>
    <w:qFormat/>
    <w:rsid w:val="00B27F4E"/>
    <w:pPr>
      <w:numPr>
        <w:numId w:val="13"/>
      </w:numPr>
      <w:spacing w:before="120"/>
      <w:ind w:left="1134" w:hanging="567"/>
      <w:contextualSpacing w:val="0"/>
    </w:pPr>
    <w:rPr>
      <w:sz w:val="22"/>
      <w:szCs w:val="22"/>
    </w:rPr>
  </w:style>
  <w:style w:type="paragraph" w:customStyle="1" w:styleId="CTBB">
    <w:name w:val="C_TBB"/>
    <w:basedOn w:val="Normal"/>
    <w:qFormat/>
    <w:rsid w:val="0088481A"/>
    <w:pPr>
      <w:numPr>
        <w:numId w:val="6"/>
      </w:numPr>
      <w:spacing w:before="120" w:after="120"/>
      <w:ind w:left="567" w:hanging="567"/>
    </w:pPr>
    <w:rPr>
      <w:rFonts w:cs="Arial"/>
      <w:sz w:val="22"/>
      <w:szCs w:val="22"/>
    </w:rPr>
  </w:style>
  <w:style w:type="paragraph" w:customStyle="1" w:styleId="CTBD">
    <w:name w:val="C_TBD"/>
    <w:basedOn w:val="ListParagraph"/>
    <w:qFormat/>
    <w:rsid w:val="0088481A"/>
    <w:pPr>
      <w:numPr>
        <w:numId w:val="14"/>
      </w:numPr>
      <w:spacing w:before="120"/>
      <w:ind w:left="1134" w:hanging="567"/>
      <w:contextualSpacing w:val="0"/>
    </w:pPr>
    <w:rPr>
      <w:sz w:val="22"/>
      <w:szCs w:val="22"/>
    </w:rPr>
  </w:style>
  <w:style w:type="paragraph" w:customStyle="1" w:styleId="CBS">
    <w:name w:val="C_BS"/>
    <w:basedOn w:val="ListParagraph"/>
    <w:qFormat/>
    <w:rsid w:val="00D656BC"/>
    <w:pPr>
      <w:numPr>
        <w:numId w:val="17"/>
      </w:numPr>
      <w:spacing w:before="120"/>
      <w:ind w:left="1701" w:hanging="567"/>
      <w:contextualSpacing w:val="0"/>
    </w:pPr>
    <w:rPr>
      <w:sz w:val="22"/>
      <w:szCs w:val="22"/>
    </w:rPr>
  </w:style>
  <w:style w:type="paragraph" w:customStyle="1" w:styleId="CTBS">
    <w:name w:val="C_TBS"/>
    <w:basedOn w:val="Normal"/>
    <w:qFormat/>
    <w:rsid w:val="00DA0FF3"/>
    <w:pPr>
      <w:numPr>
        <w:numId w:val="18"/>
      </w:numPr>
      <w:spacing w:before="120"/>
      <w:ind w:left="1701" w:hanging="567"/>
    </w:pPr>
    <w:rPr>
      <w:sz w:val="22"/>
      <w:szCs w:val="22"/>
    </w:rPr>
  </w:style>
  <w:style w:type="paragraph" w:customStyle="1" w:styleId="Bodytext1">
    <w:name w:val="Bodytext 1"/>
    <w:basedOn w:val="Normal"/>
    <w:qFormat/>
    <w:rsid w:val="00916C54"/>
    <w:pPr>
      <w:spacing w:before="120" w:after="120"/>
    </w:pPr>
    <w:rPr>
      <w:rFonts w:eastAsia="Times" w:cs="Arial"/>
      <w:sz w:val="22"/>
    </w:rPr>
  </w:style>
  <w:style w:type="paragraph" w:customStyle="1" w:styleId="Normal1">
    <w:name w:val="Normal1"/>
    <w:rsid w:val="00056AFD"/>
    <w:rPr>
      <w:rFonts w:ascii="Times New Roman" w:hAnsi="Times New Roman"/>
      <w:color w:val="000000"/>
      <w:sz w:val="24"/>
      <w:szCs w:val="24"/>
      <w:lang w:val="en-US" w:eastAsia="ja-JP"/>
    </w:rPr>
  </w:style>
  <w:style w:type="character" w:styleId="CommentReference">
    <w:name w:val="annotation reference"/>
    <w:basedOn w:val="DefaultParagraphFont"/>
    <w:uiPriority w:val="1"/>
    <w:rsid w:val="00AB6763"/>
    <w:rPr>
      <w:sz w:val="16"/>
      <w:szCs w:val="16"/>
    </w:rPr>
  </w:style>
  <w:style w:type="paragraph" w:styleId="CommentText">
    <w:name w:val="annotation text"/>
    <w:basedOn w:val="Normal"/>
    <w:link w:val="CommentTextChar"/>
    <w:uiPriority w:val="1"/>
    <w:rsid w:val="00AB6763"/>
  </w:style>
  <w:style w:type="character" w:customStyle="1" w:styleId="CommentTextChar">
    <w:name w:val="Comment Text Char"/>
    <w:basedOn w:val="DefaultParagraphFont"/>
    <w:link w:val="CommentText"/>
    <w:uiPriority w:val="1"/>
    <w:rsid w:val="00AB6763"/>
  </w:style>
  <w:style w:type="paragraph" w:styleId="CommentSubject">
    <w:name w:val="annotation subject"/>
    <w:basedOn w:val="CommentText"/>
    <w:next w:val="CommentText"/>
    <w:link w:val="CommentSubjectChar"/>
    <w:uiPriority w:val="1"/>
    <w:rsid w:val="00AB6763"/>
    <w:rPr>
      <w:b/>
      <w:bCs/>
    </w:rPr>
  </w:style>
  <w:style w:type="character" w:customStyle="1" w:styleId="CommentSubjectChar">
    <w:name w:val="Comment Subject Char"/>
    <w:basedOn w:val="CommentTextChar"/>
    <w:link w:val="CommentSubject"/>
    <w:uiPriority w:val="1"/>
    <w:rsid w:val="00AB6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vrqa.vic.gov.au" TargetMode="External"/><Relationship Id="rId26" Type="http://schemas.openxmlformats.org/officeDocument/2006/relationships/hyperlink" Target="http://www.industry.gov.au/skills/ForTrainingProviders/AustralianCoreSkillsFramework/Documents/ACSF_Document.pdfhttp:/www.industry.gov.au/skills/ForTrainingProviders/AustralianCoreSkillsFramework/Documents/ACSF_Document.pdf" TargetMode="External"/><Relationship Id="rId39" Type="http://schemas.openxmlformats.org/officeDocument/2006/relationships/header" Target="header14.xml"/><Relationship Id="rId21" Type="http://schemas.openxmlformats.org/officeDocument/2006/relationships/footer" Target="footer3.xml"/><Relationship Id="rId34" Type="http://schemas.openxmlformats.org/officeDocument/2006/relationships/footer" Target="footer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footer" Target="footer8.xml"/><Relationship Id="rId40" Type="http://schemas.openxmlformats.org/officeDocument/2006/relationships/header" Target="header15.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education.vic.gov.au/training/providers/rto/Pages/courses.aspx" TargetMode="Externa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hyperlink" Target="http://creativecommons.org/licenses/by-nd/3.0/au/" TargetMode="External"/><Relationship Id="rId22" Type="http://schemas.openxmlformats.org/officeDocument/2006/relationships/header" Target="header5.xml"/><Relationship Id="rId27" Type="http://schemas.openxmlformats.org/officeDocument/2006/relationships/hyperlink" Target="https://www.comlaw.gov.au/details/F2014L01377" TargetMode="External"/><Relationship Id="rId30" Type="http://schemas.openxmlformats.org/officeDocument/2006/relationships/footer" Target="footer5.xml"/><Relationship Id="rId35" Type="http://schemas.openxmlformats.org/officeDocument/2006/relationships/header" Target="header11.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vrqa.vic.gov.au" TargetMode="External"/><Relationship Id="rId25" Type="http://schemas.openxmlformats.org/officeDocument/2006/relationships/hyperlink" Target="http://www.worksafe.vic.gov.au" TargetMode="External"/><Relationship Id="rId33" Type="http://schemas.openxmlformats.org/officeDocument/2006/relationships/footer" Target="footer6.xml"/><Relationship Id="rId38" Type="http://schemas.openxmlformats.org/officeDocument/2006/relationships/header" Target="header13.xml"/><Relationship Id="rId46" Type="http://schemas.openxmlformats.org/officeDocument/2006/relationships/customXml" Target="../customXml/item4.xml"/><Relationship Id="rId20" Type="http://schemas.openxmlformats.org/officeDocument/2006/relationships/header" Target="header4.xml"/><Relationship Id="rId41" Type="http://schemas.openxmlformats.org/officeDocument/2006/relationships/header" Target="header16.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22309VIC, Course in Fibrous Plastering, accredited course, curriculum, fibrous plastering</DEECD_Keywords>
    <DEECD_Publisher xmlns="http://schemas.microsoft.com/sharepoint/v3">Department of Education and Training</DEECD_Publisher>
    <TaxCatchAll xmlns="cb9114c1-daad-44dd-acad-30f4246641f2">
      <Value>128</Value>
      <Value>94</Value>
      <Value>101</Value>
    </TaxCatchAll>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BFAE0-E311-496E-BEE4-29E67BF78CC1}"/>
</file>

<file path=customXml/itemProps2.xml><?xml version="1.0" encoding="utf-8"?>
<ds:datastoreItem xmlns:ds="http://schemas.openxmlformats.org/officeDocument/2006/customXml" ds:itemID="{11D36A22-91A6-46BA-B7C3-33B0FE02AE25}"/>
</file>

<file path=customXml/itemProps3.xml><?xml version="1.0" encoding="utf-8"?>
<ds:datastoreItem xmlns:ds="http://schemas.openxmlformats.org/officeDocument/2006/customXml" ds:itemID="{645B9E05-C3AE-4E79-B6DC-35393618F703}"/>
</file>

<file path=customXml/itemProps4.xml><?xml version="1.0" encoding="utf-8"?>
<ds:datastoreItem xmlns:ds="http://schemas.openxmlformats.org/officeDocument/2006/customXml" ds:itemID="{5A6A8B51-3D17-4998-89D3-56719817AF42}"/>
</file>

<file path=docProps/app.xml><?xml version="1.0" encoding="utf-8"?>
<Properties xmlns="http://schemas.openxmlformats.org/officeDocument/2006/extended-properties" xmlns:vt="http://schemas.openxmlformats.org/officeDocument/2006/docPropsVTypes">
  <Template>Normal.dotm</Template>
  <TotalTime>2</TotalTime>
  <Pages>69</Pages>
  <Words>12733</Words>
  <Characters>72579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&lt;insert Course name&gt;</vt:lpstr>
    </vt:vector>
  </TitlesOfParts>
  <Company>holmesglen</Company>
  <LinksUpToDate>false</LinksUpToDate>
  <CharactersWithSpaces>85142</CharactersWithSpaces>
  <SharedDoc>false</SharedDoc>
  <HLinks>
    <vt:vector size="72" baseType="variant">
      <vt:variant>
        <vt:i4>2359311</vt:i4>
      </vt:variant>
      <vt:variant>
        <vt:i4>2152</vt:i4>
      </vt:variant>
      <vt:variant>
        <vt:i4>1025</vt:i4>
      </vt:variant>
      <vt:variant>
        <vt:i4>1</vt:i4>
      </vt:variant>
      <vt:variant>
        <vt:lpwstr>aesharenet_preserve_integrityb_w</vt:lpwstr>
      </vt:variant>
      <vt:variant>
        <vt:lpwstr/>
      </vt:variant>
      <vt:variant>
        <vt:i4>2359311</vt:i4>
      </vt:variant>
      <vt:variant>
        <vt:i4>3118</vt:i4>
      </vt:variant>
      <vt:variant>
        <vt:i4>1026</vt:i4>
      </vt:variant>
      <vt:variant>
        <vt:i4>1</vt:i4>
      </vt:variant>
      <vt:variant>
        <vt:lpwstr>aesharenet_preserve_integrityb_w</vt:lpwstr>
      </vt:variant>
      <vt:variant>
        <vt:lpwstr/>
      </vt:variant>
      <vt:variant>
        <vt:i4>6291459</vt:i4>
      </vt:variant>
      <vt:variant>
        <vt:i4>10294</vt:i4>
      </vt:variant>
      <vt:variant>
        <vt:i4>1027</vt:i4>
      </vt:variant>
      <vt:variant>
        <vt:i4>1</vt:i4>
      </vt:variant>
      <vt:variant>
        <vt:lpwstr>aesharenet_pres_integ_bw_footer</vt:lpwstr>
      </vt:variant>
      <vt:variant>
        <vt:lpwstr/>
      </vt:variant>
      <vt:variant>
        <vt:i4>6291459</vt:i4>
      </vt:variant>
      <vt:variant>
        <vt:i4>10510</vt:i4>
      </vt:variant>
      <vt:variant>
        <vt:i4>1028</vt:i4>
      </vt:variant>
      <vt:variant>
        <vt:i4>1</vt:i4>
      </vt:variant>
      <vt:variant>
        <vt:lpwstr>aesharenet_pres_integ_bw_footer</vt:lpwstr>
      </vt:variant>
      <vt:variant>
        <vt:lpwstr/>
      </vt:variant>
      <vt:variant>
        <vt:i4>6291459</vt:i4>
      </vt:variant>
      <vt:variant>
        <vt:i4>10755</vt:i4>
      </vt:variant>
      <vt:variant>
        <vt:i4>1029</vt:i4>
      </vt:variant>
      <vt:variant>
        <vt:i4>1</vt:i4>
      </vt:variant>
      <vt:variant>
        <vt:lpwstr>aesharenet_pres_integ_bw_footer</vt:lpwstr>
      </vt:variant>
      <vt:variant>
        <vt:lpwstr/>
      </vt:variant>
      <vt:variant>
        <vt:i4>6291459</vt:i4>
      </vt:variant>
      <vt:variant>
        <vt:i4>11045</vt:i4>
      </vt:variant>
      <vt:variant>
        <vt:i4>1030</vt:i4>
      </vt:variant>
      <vt:variant>
        <vt:i4>1</vt:i4>
      </vt:variant>
      <vt:variant>
        <vt:lpwstr>aesharenet_pres_integ_bw_footer</vt:lpwstr>
      </vt:variant>
      <vt:variant>
        <vt:lpwstr/>
      </vt:variant>
      <vt:variant>
        <vt:i4>6291459</vt:i4>
      </vt:variant>
      <vt:variant>
        <vt:i4>11344</vt:i4>
      </vt:variant>
      <vt:variant>
        <vt:i4>1031</vt:i4>
      </vt:variant>
      <vt:variant>
        <vt:i4>1</vt:i4>
      </vt:variant>
      <vt:variant>
        <vt:lpwstr>aesharenet_pres_integ_bw_footer</vt:lpwstr>
      </vt:variant>
      <vt:variant>
        <vt:lpwstr/>
      </vt:variant>
      <vt:variant>
        <vt:i4>6291459</vt:i4>
      </vt:variant>
      <vt:variant>
        <vt:i4>11673</vt:i4>
      </vt:variant>
      <vt:variant>
        <vt:i4>1032</vt:i4>
      </vt:variant>
      <vt:variant>
        <vt:i4>1</vt:i4>
      </vt:variant>
      <vt:variant>
        <vt:lpwstr>aesharenet_pres_integ_bw_footer</vt:lpwstr>
      </vt:variant>
      <vt:variant>
        <vt:lpwstr/>
      </vt:variant>
      <vt:variant>
        <vt:i4>6291459</vt:i4>
      </vt:variant>
      <vt:variant>
        <vt:i4>12004</vt:i4>
      </vt:variant>
      <vt:variant>
        <vt:i4>1033</vt:i4>
      </vt:variant>
      <vt:variant>
        <vt:i4>1</vt:i4>
      </vt:variant>
      <vt:variant>
        <vt:lpwstr>aesharenet_pres_integ_bw_footer</vt:lpwstr>
      </vt:variant>
      <vt:variant>
        <vt:lpwstr/>
      </vt:variant>
      <vt:variant>
        <vt:i4>6291459</vt:i4>
      </vt:variant>
      <vt:variant>
        <vt:i4>12289</vt:i4>
      </vt:variant>
      <vt:variant>
        <vt:i4>1034</vt:i4>
      </vt:variant>
      <vt:variant>
        <vt:i4>1</vt:i4>
      </vt:variant>
      <vt:variant>
        <vt:lpwstr>aesharenet_pres_integ_bw_footer</vt:lpwstr>
      </vt:variant>
      <vt:variant>
        <vt:lpwstr/>
      </vt:variant>
      <vt:variant>
        <vt:i4>6291459</vt:i4>
      </vt:variant>
      <vt:variant>
        <vt:i4>12534</vt:i4>
      </vt:variant>
      <vt:variant>
        <vt:i4>1035</vt:i4>
      </vt:variant>
      <vt:variant>
        <vt:i4>1</vt:i4>
      </vt:variant>
      <vt:variant>
        <vt:lpwstr>aesharenet_pres_integ_bw_footer</vt:lpwstr>
      </vt:variant>
      <vt:variant>
        <vt:lpwstr/>
      </vt:variant>
      <vt:variant>
        <vt:i4>6291459</vt:i4>
      </vt:variant>
      <vt:variant>
        <vt:i4>12791</vt:i4>
      </vt:variant>
      <vt:variant>
        <vt:i4>1036</vt:i4>
      </vt:variant>
      <vt:variant>
        <vt:i4>1</vt:i4>
      </vt:variant>
      <vt:variant>
        <vt:lpwstr>aesharenet_pres_integ_bw_footer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&lt;insert Course name&gt;</dc:title>
  <dc:creator>TSD</dc:creator>
  <cp:lastModifiedBy>Jenny Lehman</cp:lastModifiedBy>
  <cp:revision>4</cp:revision>
  <cp:lastPrinted>2017-07-03T04:02:00Z</cp:lastPrinted>
  <dcterms:created xsi:type="dcterms:W3CDTF">2015-11-23T05:56:00Z</dcterms:created>
  <dcterms:modified xsi:type="dcterms:W3CDTF">2017-07-03T04:02:00Z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101;#Page|eb523acf-a821-456c-a76b-7607578309d7</vt:lpwstr>
  </property>
  <property fmtid="{D5CDD505-2E9C-101B-9397-08002B2CF9AE}" pid="6" name="DEECD_Audience">
    <vt:lpwstr>128;#Training Providers|4678ec9c-7948-40c9-b14d-b0149fe9985e</vt:lpwstr>
  </property>
</Properties>
</file>