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99A6" w14:textId="77777777" w:rsidR="00A63D55" w:rsidRPr="00573C5C" w:rsidRDefault="00A9759E" w:rsidP="00573C5C">
      <w:pPr>
        <w:pStyle w:val="Covertitle"/>
      </w:pPr>
      <w:r w:rsidRPr="00573C5C">
        <w:t>Victorian Purchasing Guide</w:t>
      </w:r>
    </w:p>
    <w:p w14:paraId="68ED99A7" w14:textId="77777777" w:rsidR="00A546DB" w:rsidRPr="002B363F" w:rsidRDefault="00A36789" w:rsidP="00A63D55">
      <w:pPr>
        <w:pStyle w:val="Coversubtitle"/>
        <w:rPr>
          <w:sz w:val="40"/>
        </w:rPr>
      </w:pPr>
      <w:r>
        <w:rPr>
          <w:rFonts w:ascii="Arial"/>
          <w:sz w:val="40"/>
        </w:rPr>
        <w:t xml:space="preserve">TLI Transport and Logistics </w:t>
      </w:r>
      <w:r w:rsidR="00A9759E" w:rsidRPr="002B363F">
        <w:rPr>
          <w:sz w:val="40"/>
        </w:rPr>
        <w:t>Training Package</w:t>
      </w:r>
      <w:r w:rsidR="00A546DB" w:rsidRPr="002B363F">
        <w:rPr>
          <w:sz w:val="40"/>
        </w:rPr>
        <w:t xml:space="preserve"> </w:t>
      </w:r>
    </w:p>
    <w:p w14:paraId="68ED99A8" w14:textId="77777777" w:rsidR="00DA3218" w:rsidRDefault="00A546DB" w:rsidP="00AF654D">
      <w:pPr>
        <w:pStyle w:val="Coversubtitle"/>
        <w:rPr>
          <w:sz w:val="40"/>
        </w:rPr>
      </w:pPr>
      <w:r w:rsidRPr="002B363F">
        <w:rPr>
          <w:sz w:val="40"/>
        </w:rPr>
        <w:t xml:space="preserve">Release </w:t>
      </w:r>
      <w:r w:rsidR="00A36789">
        <w:rPr>
          <w:sz w:val="40"/>
        </w:rPr>
        <w:t>13</w:t>
      </w:r>
      <w:r w:rsidRPr="002B363F">
        <w:rPr>
          <w:sz w:val="40"/>
        </w:rPr>
        <w:t>.0</w:t>
      </w:r>
    </w:p>
    <w:p w14:paraId="68ED99A9" w14:textId="2DF3686E" w:rsidR="007230C7" w:rsidRPr="007230C7" w:rsidRDefault="00EF2D09" w:rsidP="007230C7">
      <w:pPr>
        <w:pStyle w:val="Coversubtitle"/>
        <w:spacing w:before="360"/>
        <w:rPr>
          <w:sz w:val="40"/>
        </w:rPr>
      </w:pPr>
      <w:r>
        <w:rPr>
          <w:sz w:val="40"/>
        </w:rPr>
        <w:t xml:space="preserve">December </w:t>
      </w:r>
      <w:r w:rsidR="00A36789">
        <w:rPr>
          <w:sz w:val="40"/>
        </w:rPr>
        <w:t>2022</w:t>
      </w:r>
    </w:p>
    <w:p w14:paraId="68ED99AA" w14:textId="77777777" w:rsidR="007230C7" w:rsidRDefault="007230C7" w:rsidP="007230C7">
      <w:pPr>
        <w:pStyle w:val="Coversubtitle"/>
        <w:jc w:val="both"/>
        <w:rPr>
          <w:sz w:val="40"/>
        </w:rPr>
      </w:pPr>
    </w:p>
    <w:p w14:paraId="68ED99AB" w14:textId="77777777" w:rsidR="00AF654D" w:rsidRDefault="00AF654D" w:rsidP="00AF654D">
      <w:pPr>
        <w:pStyle w:val="Coversubtitle"/>
        <w:rPr>
          <w:sz w:val="40"/>
        </w:rPr>
      </w:pPr>
    </w:p>
    <w:p w14:paraId="68ED99AC"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8ED99AD"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A36789">
        <w:rPr>
          <w:sz w:val="21"/>
          <w:szCs w:val="21"/>
        </w:rPr>
        <w:t>2022</w:t>
      </w:r>
    </w:p>
    <w:p w14:paraId="68ED99A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68EDA687" wp14:editId="68EDA68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8ED99AF" w14:textId="77777777" w:rsidR="00504BAD" w:rsidRPr="00D14FB2" w:rsidRDefault="00504BAD" w:rsidP="00750DE2">
      <w:pPr>
        <w:pStyle w:val="Copyrighttext"/>
        <w:ind w:right="134"/>
        <w:rPr>
          <w:sz w:val="22"/>
          <w:szCs w:val="22"/>
        </w:rPr>
      </w:pPr>
    </w:p>
    <w:p w14:paraId="68ED99B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8ED99B1" w14:textId="77777777" w:rsidR="00D14FB2" w:rsidRPr="00D14FB2" w:rsidRDefault="00D14FB2" w:rsidP="00504BAD">
      <w:r w:rsidRPr="00D14FB2">
        <w:t>The licence does not apply to:</w:t>
      </w:r>
    </w:p>
    <w:p w14:paraId="68ED99B2"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68ED99B3" w14:textId="77777777" w:rsidR="00D14FB2" w:rsidRPr="00D14FB2" w:rsidRDefault="00D14FB2" w:rsidP="00504BAD">
      <w:pPr>
        <w:pStyle w:val="Bullet1"/>
      </w:pPr>
      <w:r w:rsidRPr="00D14FB2">
        <w:t>content supplied by third parties.</w:t>
      </w:r>
    </w:p>
    <w:p w14:paraId="68ED99B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8ED99B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8ED99B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8ED99B7"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8ED99B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8ED99B9"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68ED99B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8ED99BB" w14:textId="77777777" w:rsidR="00532AEC" w:rsidRPr="00483FA0" w:rsidRDefault="00532AEC" w:rsidP="00504BAD"/>
    <w:p w14:paraId="68ED99BC"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8ED99BD" w14:textId="77777777" w:rsidR="00624A55" w:rsidRPr="00783F53" w:rsidRDefault="00F67DB2" w:rsidP="00893CE8">
      <w:pPr>
        <w:keepNext/>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8ED99BE" w14:textId="09A72506" w:rsidR="00062976" w:rsidRDefault="00062976" w:rsidP="00893CE8">
      <w:pPr>
        <w:keepNext/>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7B5E84" w:rsidRPr="00783F53" w14:paraId="1E0B0795" w14:textId="77777777" w:rsidTr="006154EE">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55A1EFD1" w14:textId="77777777" w:rsidR="007B5E84" w:rsidRPr="00783F53" w:rsidRDefault="007B5E84" w:rsidP="006154EE">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407A050F" w14:textId="77777777" w:rsidR="007B5E84" w:rsidRPr="00783F53" w:rsidRDefault="007B5E84" w:rsidP="006154E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2420EC03" w14:textId="77777777" w:rsidR="007B5E84" w:rsidRPr="00783F53" w:rsidRDefault="007B5E84" w:rsidP="006154E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7B5E84" w14:paraId="75536701" w14:textId="77777777" w:rsidTr="006154EE">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E068CDA" w14:textId="6C8B8E73" w:rsidR="007B5E84" w:rsidRPr="005C73CE" w:rsidRDefault="007B5E84" w:rsidP="007B5E84">
            <w:pPr>
              <w:pStyle w:val="Tablebody"/>
            </w:pPr>
            <w:r w:rsidRPr="005C73CE">
              <w:t xml:space="preserve">Release </w:t>
            </w:r>
            <w:r w:rsidRPr="00651D1D">
              <w:t>13.0</w:t>
            </w:r>
          </w:p>
        </w:tc>
        <w:tc>
          <w:tcPr>
            <w:tcW w:w="1195" w:type="dxa"/>
            <w:shd w:val="clear" w:color="auto" w:fill="auto"/>
          </w:tcPr>
          <w:p w14:paraId="0C566DED" w14:textId="22924F5D" w:rsidR="007B5E84" w:rsidRDefault="00EF2D09" w:rsidP="007B5E84">
            <w:pPr>
              <w:pStyle w:val="Tablebody"/>
              <w:cnfStyle w:val="000000000000" w:firstRow="0" w:lastRow="0" w:firstColumn="0" w:lastColumn="0" w:oddVBand="0" w:evenVBand="0" w:oddHBand="0" w:evenHBand="0" w:firstRowFirstColumn="0" w:firstRowLastColumn="0" w:lastRowFirstColumn="0" w:lastRowLastColumn="0"/>
            </w:pPr>
            <w:r>
              <w:t xml:space="preserve">1 December </w:t>
            </w:r>
            <w:r w:rsidR="009D01D8">
              <w:t>2022</w:t>
            </w:r>
          </w:p>
        </w:tc>
        <w:tc>
          <w:tcPr>
            <w:tcW w:w="6850" w:type="dxa"/>
            <w:shd w:val="clear" w:color="auto" w:fill="auto"/>
          </w:tcPr>
          <w:p w14:paraId="22338025" w14:textId="3E8FC2E9" w:rsidR="007B5E84" w:rsidRDefault="007B5E84" w:rsidP="007B5E84">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13.0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w:t>
            </w:r>
            <w:r w:rsidR="00084CD6">
              <w:rPr>
                <w:rFonts w:ascii="Arial"/>
                <w:spacing w:val="-2"/>
                <w:sz w:val="21"/>
              </w:rPr>
              <w:t xml:space="preserve">TLI Transport and Logistics </w:t>
            </w:r>
            <w:r>
              <w:rPr>
                <w:rFonts w:ascii="Arial"/>
                <w:sz w:val="21"/>
              </w:rPr>
              <w:t>Training</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2CC7C86F" w14:textId="77777777" w:rsidR="007B5E84" w:rsidRDefault="007B5E84" w:rsidP="007B5E84">
            <w:pPr>
              <w:pStyle w:val="bullet"/>
              <w:ind w:left="307"/>
              <w:cnfStyle w:val="000000000000" w:firstRow="0" w:lastRow="0" w:firstColumn="0" w:lastColumn="0" w:oddVBand="0" w:evenVBand="0" w:oddHBand="0" w:evenHBand="0" w:firstRowFirstColumn="0" w:firstRowLastColumn="0" w:lastRowFirstColumn="0" w:lastRowLastColumn="0"/>
            </w:pPr>
            <w:r>
              <w:t>5 revised qualifications:</w:t>
            </w:r>
          </w:p>
          <w:p w14:paraId="07611E9F" w14:textId="4790C92C"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t>TLI30122</w:t>
            </w:r>
            <w:r w:rsidR="00433125">
              <w:t xml:space="preserve"> </w:t>
            </w:r>
            <w:r>
              <w:t>Certificate III in Mobile Crane Operations</w:t>
            </w:r>
          </w:p>
          <w:p w14:paraId="33E07A80" w14:textId="2D00044A"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t>TLI40722</w:t>
            </w:r>
            <w:r w:rsidR="00433125">
              <w:t xml:space="preserve"> </w:t>
            </w:r>
            <w:r>
              <w:t>Certificate IV in Mobile Crane Operations</w:t>
            </w:r>
          </w:p>
          <w:p w14:paraId="45C857F1" w14:textId="01D50370"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t>TLI40822</w:t>
            </w:r>
            <w:r w:rsidR="00433125">
              <w:t xml:space="preserve"> </w:t>
            </w:r>
            <w:r>
              <w:t>Certificate IV in Rail Safety Investigation</w:t>
            </w:r>
          </w:p>
          <w:p w14:paraId="31E2916B" w14:textId="58C0005E"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t>TLI41222</w:t>
            </w:r>
            <w:r w:rsidR="00433125">
              <w:t xml:space="preserve"> </w:t>
            </w:r>
            <w:r>
              <w:t xml:space="preserve">Certificate IV in Motor Vehicle Driver Training </w:t>
            </w:r>
          </w:p>
          <w:p w14:paraId="5BF179AE" w14:textId="4FBFE414"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t>TLI42422</w:t>
            </w:r>
            <w:r w:rsidR="00433125">
              <w:t xml:space="preserve"> </w:t>
            </w:r>
            <w:r>
              <w:t>Certificate IV in Rail Safety Management</w:t>
            </w:r>
          </w:p>
          <w:p w14:paraId="59D5F0CF" w14:textId="77777777" w:rsidR="007B5E84" w:rsidRDefault="007B5E84" w:rsidP="007B5E84">
            <w:pPr>
              <w:pStyle w:val="bullet"/>
              <w:ind w:left="307"/>
              <w:cnfStyle w:val="000000000000" w:firstRow="0" w:lastRow="0" w:firstColumn="0" w:lastColumn="0" w:oddVBand="0" w:evenVBand="0" w:oddHBand="0" w:evenHBand="0" w:firstRowFirstColumn="0" w:firstRowLastColumn="0" w:lastRowFirstColumn="0" w:lastRowLastColumn="0"/>
            </w:pPr>
            <w:r>
              <w:t xml:space="preserve">7 non-equivalent units of competency </w:t>
            </w:r>
          </w:p>
          <w:p w14:paraId="6AC3D1C5" w14:textId="7F8424EA" w:rsidR="007B5E84" w:rsidRPr="00C8435A" w:rsidRDefault="007B5E84" w:rsidP="00B24658">
            <w:pPr>
              <w:pStyle w:val="bullet"/>
              <w:ind w:left="307"/>
              <w:cnfStyle w:val="000000000000" w:firstRow="0" w:lastRow="0" w:firstColumn="0" w:lastColumn="0" w:oddVBand="0" w:evenVBand="0" w:oddHBand="0" w:evenHBand="0" w:firstRowFirstColumn="0" w:firstRowLastColumn="0" w:lastRowFirstColumn="0" w:lastRowLastColumn="0"/>
              <w:rPr>
                <w:rFonts w:cs="Arial"/>
              </w:rPr>
            </w:pPr>
            <w:r>
              <w:t xml:space="preserve">16 revised units of competency </w:t>
            </w:r>
          </w:p>
        </w:tc>
      </w:tr>
      <w:tr w:rsidR="007B5E84" w14:paraId="2D1221B4" w14:textId="77777777" w:rsidTr="006154EE">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82EA676" w14:textId="77777777" w:rsidR="007B5E84" w:rsidRPr="005C73CE" w:rsidRDefault="007B5E84" w:rsidP="006154EE">
            <w:pPr>
              <w:pStyle w:val="Tablebody"/>
              <w:rPr>
                <w:b/>
              </w:rPr>
            </w:pPr>
            <w:r w:rsidRPr="005C73CE">
              <w:t xml:space="preserve">Release </w:t>
            </w:r>
            <w:r>
              <w:t>12.</w:t>
            </w:r>
            <w:r w:rsidRPr="00F9646A">
              <w:t>0</w:t>
            </w:r>
          </w:p>
        </w:tc>
        <w:tc>
          <w:tcPr>
            <w:tcW w:w="1195" w:type="dxa"/>
            <w:shd w:val="clear" w:color="auto" w:fill="auto"/>
          </w:tcPr>
          <w:p w14:paraId="20B4D3B6"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t>31 August 2022</w:t>
            </w:r>
          </w:p>
        </w:tc>
        <w:tc>
          <w:tcPr>
            <w:tcW w:w="6850" w:type="dxa"/>
            <w:shd w:val="clear" w:color="auto" w:fill="auto"/>
          </w:tcPr>
          <w:p w14:paraId="542AB499" w14:textId="77777777" w:rsidR="007B5E84" w:rsidRDefault="007B5E84" w:rsidP="006154EE">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2</w:t>
            </w:r>
            <w:r w:rsidRPr="00C8435A">
              <w:rPr>
                <w:rFonts w:cs="Arial"/>
              </w:rPr>
              <w:t>.0 of the Training Package which includes:</w:t>
            </w:r>
          </w:p>
          <w:p w14:paraId="055F365D" w14:textId="77777777" w:rsidR="007B5E84" w:rsidRP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revised qualifications:</w:t>
            </w:r>
          </w:p>
          <w:p w14:paraId="30B54D07" w14:textId="77777777" w:rsidR="007B5E84" w:rsidRPr="007B5E84" w:rsidRDefault="007B5E84" w:rsidP="007B5E84">
            <w:pPr>
              <w:pStyle w:val="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TLI31222 Certificate III in Driving Operations</w:t>
            </w:r>
          </w:p>
          <w:p w14:paraId="3658C4B5" w14:textId="77777777" w:rsidR="007B5E84" w:rsidRPr="007B5E84" w:rsidRDefault="007B5E84" w:rsidP="007B5E84">
            <w:pPr>
              <w:pStyle w:val="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TLI37122 Certificate III in Rail Infrastructure</w:t>
            </w:r>
          </w:p>
          <w:p w14:paraId="067F3251" w14:textId="77777777" w:rsidR="007B5E84" w:rsidRPr="007B5E84" w:rsidRDefault="007B5E84" w:rsidP="007B5E84">
            <w:pPr>
              <w:pStyle w:val="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TLI42622 Certificate IV in Train Driving</w:t>
            </w:r>
          </w:p>
          <w:p w14:paraId="58BA09BE" w14:textId="77777777" w:rsidR="007B5E84" w:rsidRPr="007B5E84" w:rsidRDefault="007B5E84" w:rsidP="007B5E84">
            <w:pPr>
              <w:pStyle w:val="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TLI50822 Diploma of Customs Broking</w:t>
            </w:r>
          </w:p>
          <w:p w14:paraId="7414A054" w14:textId="77777777" w:rsidR="007B5E84" w:rsidRP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new units of competency</w:t>
            </w:r>
          </w:p>
          <w:p w14:paraId="56579C58" w14:textId="77777777" w:rsidR="007B5E84" w:rsidRP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12 revised units of competency</w:t>
            </w:r>
          </w:p>
          <w:p w14:paraId="7A15B01C" w14:textId="77777777" w:rsidR="007B5E84" w:rsidRPr="00AF0D26" w:rsidRDefault="007B5E84" w:rsidP="006154EE">
            <w:pPr>
              <w:pStyle w:val="Bullet1"/>
              <w:cnfStyle w:val="000000000000" w:firstRow="0" w:lastRow="0" w:firstColumn="0" w:lastColumn="0" w:oddVBand="0" w:evenVBand="0" w:oddHBand="0" w:evenHBand="0" w:firstRowFirstColumn="0" w:firstRowLastColumn="0" w:lastRowFirstColumn="0" w:lastRowLastColumn="0"/>
            </w:pPr>
            <w:r w:rsidRPr="007B5E84">
              <w:rPr>
                <w:rFonts w:asciiTheme="majorHAnsi" w:hAnsiTheme="majorHAnsi" w:cstheme="majorHAnsi"/>
                <w:sz w:val="20"/>
                <w:szCs w:val="20"/>
              </w:rPr>
              <w:t>2 deleted units of competency</w:t>
            </w:r>
          </w:p>
        </w:tc>
      </w:tr>
      <w:tr w:rsidR="007B5E84" w14:paraId="07CE0913"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BA3AFDD" w14:textId="77777777" w:rsidR="007B5E84" w:rsidRPr="005C73CE" w:rsidRDefault="007B5E84" w:rsidP="006154EE">
            <w:pPr>
              <w:pStyle w:val="Tablebody"/>
              <w:rPr>
                <w:b/>
              </w:rPr>
            </w:pPr>
            <w:r w:rsidRPr="005C73CE">
              <w:t xml:space="preserve">Release </w:t>
            </w:r>
            <w:r w:rsidRPr="00FC1CE8">
              <w:t>11.0</w:t>
            </w:r>
          </w:p>
        </w:tc>
        <w:tc>
          <w:tcPr>
            <w:tcW w:w="1195" w:type="dxa"/>
            <w:shd w:val="clear" w:color="auto" w:fill="auto"/>
          </w:tcPr>
          <w:p w14:paraId="419E70F9"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t>17 May 2022</w:t>
            </w:r>
          </w:p>
        </w:tc>
        <w:tc>
          <w:tcPr>
            <w:tcW w:w="6850" w:type="dxa"/>
            <w:shd w:val="clear" w:color="auto" w:fill="auto"/>
          </w:tcPr>
          <w:p w14:paraId="7660E96E" w14:textId="77777777" w:rsidR="007B5E84" w:rsidRPr="00C8435A" w:rsidRDefault="007B5E84" w:rsidP="006154EE">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1</w:t>
            </w:r>
            <w:r w:rsidRPr="00C8435A">
              <w:rPr>
                <w:rFonts w:cs="Arial"/>
              </w:rPr>
              <w:t>.0 of the Training Package which includes:</w:t>
            </w:r>
          </w:p>
          <w:p w14:paraId="7EE80D27"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2</w:t>
            </w:r>
            <w:r w:rsidRPr="00A41AF8">
              <w:t xml:space="preserve"> </w:t>
            </w:r>
            <w:r>
              <w:t xml:space="preserve">revised </w:t>
            </w:r>
            <w:r w:rsidRPr="00A41AF8">
              <w:t>qualification</w:t>
            </w:r>
            <w:r>
              <w:t>s:</w:t>
            </w:r>
          </w:p>
          <w:p w14:paraId="274D9C76" w14:textId="77777777"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rsidRPr="00A41AF8">
              <w:t>TLI</w:t>
            </w:r>
            <w:r>
              <w:t>22321</w:t>
            </w:r>
            <w:r w:rsidRPr="00A41AF8">
              <w:t xml:space="preserve"> Certificate II in </w:t>
            </w:r>
            <w:r>
              <w:t>Rail Customer Service</w:t>
            </w:r>
          </w:p>
          <w:p w14:paraId="6778281E" w14:textId="77777777" w:rsidR="007B5E84" w:rsidRDefault="007B5E84" w:rsidP="007B5E84">
            <w:pPr>
              <w:pStyle w:val="bullet"/>
              <w:cnfStyle w:val="000000000000" w:firstRow="0" w:lastRow="0" w:firstColumn="0" w:lastColumn="0" w:oddVBand="0" w:evenVBand="0" w:oddHBand="0" w:evenHBand="0" w:firstRowFirstColumn="0" w:firstRowLastColumn="0" w:lastRowFirstColumn="0" w:lastRowLastColumn="0"/>
            </w:pPr>
            <w:r w:rsidRPr="00A41AF8">
              <w:t>TLI</w:t>
            </w:r>
            <w:r>
              <w:t>33121</w:t>
            </w:r>
            <w:r w:rsidRPr="00A41AF8">
              <w:t xml:space="preserve"> </w:t>
            </w:r>
            <w:r w:rsidRPr="009D017C">
              <w:t>Certificate</w:t>
            </w:r>
            <w:r w:rsidRPr="00A41AF8">
              <w:t xml:space="preserve"> II</w:t>
            </w:r>
            <w:r>
              <w:t>I</w:t>
            </w:r>
            <w:r w:rsidRPr="00A41AF8">
              <w:t xml:space="preserve"> in </w:t>
            </w:r>
            <w:r>
              <w:t>Rail Customer Service</w:t>
            </w:r>
            <w:r w:rsidRPr="00A41AF8">
              <w:t xml:space="preserve"> </w:t>
            </w:r>
          </w:p>
          <w:p w14:paraId="07A7EB28"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5</w:t>
            </w:r>
            <w:r w:rsidRPr="00A41AF8">
              <w:t xml:space="preserve"> </w:t>
            </w:r>
            <w:r>
              <w:t>revised units of competency</w:t>
            </w:r>
          </w:p>
          <w:p w14:paraId="4FF5125B"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1 deleted unit</w:t>
            </w:r>
            <w:r w:rsidRPr="00A41AF8">
              <w:t xml:space="preserve"> of competency</w:t>
            </w:r>
          </w:p>
        </w:tc>
      </w:tr>
      <w:tr w:rsidR="007B5E84" w14:paraId="1411865B"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63ED37B" w14:textId="77777777" w:rsidR="007B5E84" w:rsidRPr="005C73CE" w:rsidRDefault="007B5E84" w:rsidP="006154EE">
            <w:pPr>
              <w:pStyle w:val="Tablebody"/>
            </w:pPr>
            <w:r w:rsidRPr="005F2A45">
              <w:t xml:space="preserve">Release </w:t>
            </w:r>
            <w:r>
              <w:t>10</w:t>
            </w:r>
          </w:p>
        </w:tc>
        <w:tc>
          <w:tcPr>
            <w:tcW w:w="1195" w:type="dxa"/>
            <w:shd w:val="clear" w:color="auto" w:fill="auto"/>
          </w:tcPr>
          <w:p w14:paraId="3343C44A"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t>20 January 2022</w:t>
            </w:r>
          </w:p>
        </w:tc>
        <w:tc>
          <w:tcPr>
            <w:tcW w:w="6850" w:type="dxa"/>
            <w:shd w:val="clear" w:color="auto" w:fill="auto"/>
          </w:tcPr>
          <w:p w14:paraId="49CE23F9" w14:textId="77777777" w:rsidR="007B5E84" w:rsidRPr="00C8435A" w:rsidRDefault="007B5E84" w:rsidP="006154EE">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10.0 of the Training Package which includes:</w:t>
            </w:r>
          </w:p>
          <w:p w14:paraId="0446E02D" w14:textId="77777777" w:rsidR="007B5E84" w:rsidRPr="00A41AF8"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lastRenderedPageBreak/>
              <w:t>1 new qualification, TLI29921 Certificate II in Rolling Stock Maintenance</w:t>
            </w:r>
          </w:p>
          <w:p w14:paraId="2E12D439" w14:textId="77777777" w:rsidR="007B5E84" w:rsidRPr="00A41AF8"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 xml:space="preserve">40 revised qualifications </w:t>
            </w:r>
          </w:p>
          <w:p w14:paraId="23645930" w14:textId="77777777" w:rsidR="007B5E84" w:rsidRPr="00A41AF8"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 new units of competency</w:t>
            </w:r>
          </w:p>
          <w:p w14:paraId="5BBE4F0B" w14:textId="77777777" w:rsidR="007B5E84" w:rsidRPr="00A41AF8"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20 revised non-equivalent units of competency</w:t>
            </w:r>
          </w:p>
          <w:p w14:paraId="2EEB3336" w14:textId="77777777" w:rsidR="007B5E84" w:rsidRPr="00A41AF8"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78 revised equivalent units of competency</w:t>
            </w:r>
          </w:p>
          <w:p w14:paraId="10186CC5"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33 deleted units of competency</w:t>
            </w:r>
          </w:p>
        </w:tc>
      </w:tr>
      <w:tr w:rsidR="007B5E84" w14:paraId="6622358B"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F5BFACA" w14:textId="77777777" w:rsidR="007B5E84" w:rsidRPr="005C73CE" w:rsidRDefault="007B5E84" w:rsidP="006154EE">
            <w:pPr>
              <w:pStyle w:val="Tablebody"/>
            </w:pPr>
            <w:r w:rsidRPr="005F2A45">
              <w:lastRenderedPageBreak/>
              <w:t>Release 9</w:t>
            </w:r>
          </w:p>
        </w:tc>
        <w:tc>
          <w:tcPr>
            <w:tcW w:w="1195" w:type="dxa"/>
            <w:shd w:val="clear" w:color="auto" w:fill="auto"/>
          </w:tcPr>
          <w:p w14:paraId="06B11E42"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shd w:val="clear" w:color="auto" w:fill="auto"/>
          </w:tcPr>
          <w:p w14:paraId="53E27BA7" w14:textId="77777777" w:rsidR="007B5E84" w:rsidRPr="005F2A45" w:rsidRDefault="007B5E84" w:rsidP="006154EE">
            <w:pPr>
              <w:keepNext/>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5F2A45">
              <w:rPr>
                <w:rFonts w:cs="Arial"/>
              </w:rPr>
              <w:t xml:space="preserve">This Purchasing Guide reflects Release 9 of the </w:t>
            </w:r>
            <w:r w:rsidRPr="005F2A45">
              <w:rPr>
                <w:rFonts w:cs="Arial"/>
                <w:lang w:val="en-US" w:eastAsia="en-AU"/>
              </w:rPr>
              <w:t>TLI Transport and Logistics Training Package which includes:</w:t>
            </w:r>
          </w:p>
          <w:p w14:paraId="32AE9FEB"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revised qualification</w:t>
            </w:r>
            <w:r>
              <w:t xml:space="preserve"> - </w:t>
            </w:r>
            <w:r w:rsidRPr="00EF51B7">
              <w:t>TLI50420</w:t>
            </w:r>
            <w:r>
              <w:t xml:space="preserve"> </w:t>
            </w:r>
            <w:r w:rsidRPr="00EF51B7">
              <w:t>Diploma of Materiel Logistics</w:t>
            </w:r>
          </w:p>
          <w:p w14:paraId="7039C393"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7 new units of competency</w:t>
            </w:r>
          </w:p>
          <w:p w14:paraId="7310C9FF"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2 deleted units of competency</w:t>
            </w:r>
          </w:p>
        </w:tc>
      </w:tr>
      <w:tr w:rsidR="007B5E84" w14:paraId="02F2C1DD"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96D03B7" w14:textId="77777777" w:rsidR="007B5E84" w:rsidRPr="005C73CE" w:rsidRDefault="007B5E84" w:rsidP="006154EE">
            <w:pPr>
              <w:pStyle w:val="Tablebody"/>
            </w:pPr>
            <w:r w:rsidRPr="005F2A45">
              <w:t xml:space="preserve">Release </w:t>
            </w:r>
            <w:r>
              <w:t>8</w:t>
            </w:r>
          </w:p>
        </w:tc>
        <w:tc>
          <w:tcPr>
            <w:tcW w:w="1195" w:type="dxa"/>
            <w:shd w:val="clear" w:color="auto" w:fill="auto"/>
          </w:tcPr>
          <w:p w14:paraId="763464BC"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26 February 2021</w:t>
            </w:r>
          </w:p>
        </w:tc>
        <w:tc>
          <w:tcPr>
            <w:tcW w:w="6850" w:type="dxa"/>
            <w:shd w:val="clear" w:color="auto" w:fill="auto"/>
          </w:tcPr>
          <w:p w14:paraId="530977A8" w14:textId="77777777" w:rsidR="007B5E84" w:rsidRPr="005F2A45" w:rsidRDefault="007B5E84" w:rsidP="006154EE">
            <w:pPr>
              <w:cnfStyle w:val="000000000000" w:firstRow="0" w:lastRow="0" w:firstColumn="0" w:lastColumn="0" w:oddVBand="0" w:evenVBand="0" w:oddHBand="0" w:evenHBand="0" w:firstRowFirstColumn="0" w:firstRowLastColumn="0" w:lastRowFirstColumn="0" w:lastRowLastColumn="0"/>
            </w:pPr>
            <w:r w:rsidRPr="005F2A45">
              <w:t>This Purchasing Guide reflects Release 8 of the TLI Transport and Logistics Training Package which includes:</w:t>
            </w:r>
          </w:p>
          <w:p w14:paraId="2D404F82"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11 revised qualifications</w:t>
            </w:r>
          </w:p>
          <w:p w14:paraId="17370226"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8 new units of competency</w:t>
            </w:r>
          </w:p>
          <w:p w14:paraId="345A3011"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36 revised units of competency</w:t>
            </w:r>
          </w:p>
        </w:tc>
      </w:tr>
      <w:tr w:rsidR="007B5E84" w14:paraId="52DBC829"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603EBEA" w14:textId="77777777" w:rsidR="007B5E84" w:rsidRPr="005C73CE" w:rsidRDefault="007B5E84" w:rsidP="006154EE">
            <w:pPr>
              <w:pStyle w:val="Tablebody"/>
            </w:pPr>
            <w:r w:rsidRPr="005F2A45">
              <w:t xml:space="preserve">Release </w:t>
            </w:r>
            <w:r>
              <w:t>7</w:t>
            </w:r>
          </w:p>
        </w:tc>
        <w:tc>
          <w:tcPr>
            <w:tcW w:w="1195" w:type="dxa"/>
            <w:shd w:val="clear" w:color="auto" w:fill="auto"/>
          </w:tcPr>
          <w:p w14:paraId="4F7E456E"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4 December 2020</w:t>
            </w:r>
          </w:p>
        </w:tc>
        <w:tc>
          <w:tcPr>
            <w:tcW w:w="6850" w:type="dxa"/>
            <w:shd w:val="clear" w:color="auto" w:fill="auto"/>
          </w:tcPr>
          <w:p w14:paraId="3A3A5A23" w14:textId="77777777" w:rsidR="007B5E84" w:rsidRPr="005F2A45" w:rsidRDefault="007B5E84" w:rsidP="006154EE">
            <w:pPr>
              <w:cnfStyle w:val="000000000000" w:firstRow="0" w:lastRow="0" w:firstColumn="0" w:lastColumn="0" w:oddVBand="0" w:evenVBand="0" w:oddHBand="0" w:evenHBand="0" w:firstRowFirstColumn="0" w:firstRowLastColumn="0" w:lastRowFirstColumn="0" w:lastRowLastColumn="0"/>
            </w:pPr>
            <w:r w:rsidRPr="005F2A45">
              <w:t>The Purchasing Guide reflects Release 7 of the TLI Transport and Logistics Training Package which includes:</w:t>
            </w:r>
          </w:p>
          <w:p w14:paraId="6BA0CE00"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TLI30120 Certificate III in Passenger Train Guard</w:t>
            </w:r>
          </w:p>
          <w:p w14:paraId="130BB550"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TLI30220 Certificate III in Mechanical Rail Signalling</w:t>
            </w:r>
          </w:p>
          <w:p w14:paraId="43377356"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TLI40120 Certificate IV in Rail Network Control</w:t>
            </w:r>
          </w:p>
          <w:p w14:paraId="415089B3"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five (5) new units of competency </w:t>
            </w:r>
          </w:p>
          <w:p w14:paraId="49BF819A"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five (5) revised equivalent units of competency</w:t>
            </w:r>
          </w:p>
        </w:tc>
      </w:tr>
      <w:tr w:rsidR="007B5E84" w14:paraId="4BE732BC"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49AB738" w14:textId="77777777" w:rsidR="007B5E84" w:rsidRPr="005C73CE" w:rsidRDefault="007B5E84" w:rsidP="006154EE">
            <w:pPr>
              <w:pStyle w:val="Tablebody"/>
            </w:pPr>
            <w:r w:rsidRPr="005F2A45">
              <w:t xml:space="preserve">Release </w:t>
            </w:r>
            <w:r>
              <w:t>6</w:t>
            </w:r>
          </w:p>
        </w:tc>
        <w:tc>
          <w:tcPr>
            <w:tcW w:w="1195" w:type="dxa"/>
            <w:shd w:val="clear" w:color="auto" w:fill="auto"/>
          </w:tcPr>
          <w:p w14:paraId="4E73AF84"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15 July 2020</w:t>
            </w:r>
          </w:p>
        </w:tc>
        <w:tc>
          <w:tcPr>
            <w:tcW w:w="6850" w:type="dxa"/>
            <w:shd w:val="clear" w:color="auto" w:fill="auto"/>
          </w:tcPr>
          <w:p w14:paraId="4721426E" w14:textId="77777777" w:rsidR="007B5E84" w:rsidRPr="005F2A45" w:rsidRDefault="007B5E84" w:rsidP="006154EE">
            <w:pPr>
              <w:cnfStyle w:val="000000000000" w:firstRow="0" w:lastRow="0" w:firstColumn="0" w:lastColumn="0" w:oddVBand="0" w:evenVBand="0" w:oddHBand="0" w:evenHBand="0" w:firstRowFirstColumn="0" w:firstRowLastColumn="0" w:lastRowFirstColumn="0" w:lastRowLastColumn="0"/>
            </w:pPr>
            <w:r w:rsidRPr="005F2A45">
              <w:t>This Purchasing Guide reflects endorsement of Release 6 of the TLI Transport and Logistics Training Package which includes:</w:t>
            </w:r>
          </w:p>
          <w:p w14:paraId="61FE49E1"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19 revised equivalent qualifications</w:t>
            </w:r>
          </w:p>
          <w:p w14:paraId="7365275C"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39 revised units of competency </w:t>
            </w:r>
          </w:p>
          <w:p w14:paraId="0AA3E079"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24 new units of competency</w:t>
            </w:r>
          </w:p>
        </w:tc>
      </w:tr>
      <w:tr w:rsidR="007B5E84" w14:paraId="5BDDBACD"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F9239A6" w14:textId="77777777" w:rsidR="007B5E84" w:rsidRPr="005C73CE" w:rsidRDefault="007B5E84" w:rsidP="006154EE">
            <w:pPr>
              <w:pStyle w:val="Tablebody"/>
            </w:pPr>
            <w:r w:rsidRPr="005F2A45">
              <w:t xml:space="preserve">Release </w:t>
            </w:r>
            <w:r>
              <w:t>5</w:t>
            </w:r>
          </w:p>
        </w:tc>
        <w:tc>
          <w:tcPr>
            <w:tcW w:w="1195" w:type="dxa"/>
            <w:shd w:val="clear" w:color="auto" w:fill="auto"/>
          </w:tcPr>
          <w:p w14:paraId="27BA8FF7"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13 November 2018</w:t>
            </w:r>
          </w:p>
        </w:tc>
        <w:tc>
          <w:tcPr>
            <w:tcW w:w="6850" w:type="dxa"/>
            <w:shd w:val="clear" w:color="auto" w:fill="auto"/>
          </w:tcPr>
          <w:p w14:paraId="3B31B78B" w14:textId="77777777" w:rsidR="007B5E84" w:rsidRPr="005F2A45" w:rsidRDefault="007B5E84" w:rsidP="006154EE">
            <w:pPr>
              <w:cnfStyle w:val="000000000000" w:firstRow="0" w:lastRow="0" w:firstColumn="0" w:lastColumn="0" w:oddVBand="0" w:evenVBand="0" w:oddHBand="0" w:evenHBand="0" w:firstRowFirstColumn="0" w:firstRowLastColumn="0" w:lastRowFirstColumn="0" w:lastRowLastColumn="0"/>
            </w:pPr>
            <w:r w:rsidRPr="005F2A45">
              <w:t>This Purchasing Guide reflects Release 5 of the TLI Transport and Logistics Training package which includes:</w:t>
            </w:r>
          </w:p>
          <w:p w14:paraId="7D5B2DE7"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7 updated qualifications </w:t>
            </w:r>
          </w:p>
          <w:p w14:paraId="2DFCF207" w14:textId="77777777" w:rsidR="007B5E84" w:rsidRPr="00AF0D26" w:rsidRDefault="007B5E84" w:rsidP="006154EE">
            <w:pPr>
              <w:pStyle w:val="Bullet1"/>
              <w:cnfStyle w:val="000000000000" w:firstRow="0" w:lastRow="0" w:firstColumn="0" w:lastColumn="0" w:oddVBand="0" w:evenVBand="0" w:oddHBand="0" w:evenHBand="0" w:firstRowFirstColumn="0" w:firstRowLastColumn="0" w:lastRowFirstColumn="0" w:lastRowLastColumn="0"/>
            </w:pPr>
            <w:r w:rsidRPr="005F2A45">
              <w:t>13 revised High Risk Work Licensing units</w:t>
            </w:r>
          </w:p>
        </w:tc>
      </w:tr>
      <w:tr w:rsidR="007B5E84" w14:paraId="43ECFC48" w14:textId="77777777" w:rsidTr="006154EE">
        <w:trPr>
          <w:trHeight w:val="1775"/>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4543684" w14:textId="77777777" w:rsidR="007B5E84" w:rsidRPr="005C73CE" w:rsidRDefault="007B5E84" w:rsidP="006154EE">
            <w:pPr>
              <w:pStyle w:val="Tablebody"/>
            </w:pPr>
            <w:r w:rsidRPr="005F2A45">
              <w:lastRenderedPageBreak/>
              <w:t xml:space="preserve">Release </w:t>
            </w:r>
            <w:r>
              <w:t>4</w:t>
            </w:r>
          </w:p>
        </w:tc>
        <w:tc>
          <w:tcPr>
            <w:tcW w:w="1195" w:type="dxa"/>
            <w:shd w:val="clear" w:color="auto" w:fill="auto"/>
          </w:tcPr>
          <w:p w14:paraId="0DBC6350"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20 Sept 2018</w:t>
            </w:r>
          </w:p>
        </w:tc>
        <w:tc>
          <w:tcPr>
            <w:tcW w:w="6850" w:type="dxa"/>
            <w:shd w:val="clear" w:color="auto" w:fill="auto"/>
          </w:tcPr>
          <w:p w14:paraId="0F3AA31F" w14:textId="77777777" w:rsidR="007B5E84" w:rsidRPr="005F2A45" w:rsidRDefault="007B5E84" w:rsidP="006154EE">
            <w:pPr>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w:t>
            </w:r>
          </w:p>
          <w:p w14:paraId="5790926F"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9 new units of competency </w:t>
            </w:r>
          </w:p>
          <w:p w14:paraId="604E92AD"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6 revised units of competency</w:t>
            </w:r>
          </w:p>
          <w:p w14:paraId="415DD555" w14:textId="77777777" w:rsidR="007B5E84" w:rsidRPr="005F2A45"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new qualification – TLI40118 Certificate IV in Transport Scheduling</w:t>
            </w:r>
          </w:p>
          <w:p w14:paraId="47CDF997"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13 revised qualifications</w:t>
            </w:r>
          </w:p>
        </w:tc>
      </w:tr>
      <w:tr w:rsidR="007B5E84" w14:paraId="4204D2E1"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5973B9B" w14:textId="77777777" w:rsidR="007B5E84" w:rsidRPr="005C73CE" w:rsidRDefault="007B5E84" w:rsidP="006154EE">
            <w:pPr>
              <w:pStyle w:val="Tablebody"/>
            </w:pPr>
            <w:r w:rsidRPr="005F2A45">
              <w:t xml:space="preserve">Release </w:t>
            </w:r>
            <w:r>
              <w:t>3</w:t>
            </w:r>
          </w:p>
        </w:tc>
        <w:tc>
          <w:tcPr>
            <w:tcW w:w="1195" w:type="dxa"/>
            <w:shd w:val="clear" w:color="auto" w:fill="auto"/>
          </w:tcPr>
          <w:p w14:paraId="45D6A743"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14 June 2017</w:t>
            </w:r>
          </w:p>
        </w:tc>
        <w:tc>
          <w:tcPr>
            <w:tcW w:w="6850" w:type="dxa"/>
            <w:shd w:val="clear" w:color="auto" w:fill="auto"/>
          </w:tcPr>
          <w:p w14:paraId="56DB9C37"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 three new units of competency, packaged as elective units in five revised qualifications from the TLI Transport and Logistics Training Package. These units align training with the heavy vehicle fatigue management accreditation processes of the National Heavy Vehicle Regulator and meet requirements under the Heavy Vehicle National Law.</w:t>
            </w:r>
          </w:p>
        </w:tc>
      </w:tr>
      <w:tr w:rsidR="007B5E84" w14:paraId="21D6603B"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E1AE6F7" w14:textId="77777777" w:rsidR="007B5E84" w:rsidRPr="005C73CE" w:rsidRDefault="007B5E84" w:rsidP="006154EE">
            <w:pPr>
              <w:pStyle w:val="Tablebody"/>
            </w:pPr>
            <w:r w:rsidRPr="005F2A45">
              <w:t xml:space="preserve">Release </w:t>
            </w:r>
            <w:r>
              <w:t>2</w:t>
            </w:r>
          </w:p>
        </w:tc>
        <w:tc>
          <w:tcPr>
            <w:tcW w:w="1195" w:type="dxa"/>
            <w:shd w:val="clear" w:color="auto" w:fill="auto"/>
          </w:tcPr>
          <w:p w14:paraId="791B7AC7"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5 May 2016</w:t>
            </w:r>
          </w:p>
        </w:tc>
        <w:tc>
          <w:tcPr>
            <w:tcW w:w="6850" w:type="dxa"/>
            <w:shd w:val="clear" w:color="auto" w:fill="auto"/>
          </w:tcPr>
          <w:p w14:paraId="2E421776" w14:textId="77777777" w:rsidR="007B5E84" w:rsidRDefault="007B5E84" w:rsidP="006154EE">
            <w:pPr>
              <w:cnfStyle w:val="000000000000" w:firstRow="0" w:lastRow="0" w:firstColumn="0" w:lastColumn="0" w:oddVBand="0" w:evenVBand="0" w:oddHBand="0" w:evenHBand="0" w:firstRowFirstColumn="0" w:firstRowLastColumn="0" w:lastRowFirstColumn="0" w:lastRowLastColumn="0"/>
            </w:pPr>
            <w:r>
              <w:t>This Purchasing Guide reflects the second release of units and qualifications in the TLI Transport and Logistics Training Package. Qualifications span AQF Levels 2 to 5 in the following sectors:</w:t>
            </w:r>
          </w:p>
          <w:p w14:paraId="388AC463"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w:t>
            </w:r>
          </w:p>
          <w:p w14:paraId="3E9CDE7C"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Road Transport </w:t>
            </w:r>
          </w:p>
          <w:p w14:paraId="231010B1"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International Freight Forwarding and Customs Broking</w:t>
            </w:r>
          </w:p>
          <w:p w14:paraId="3A5D2161"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Stevedoring and Mobile Cranes</w:t>
            </w:r>
          </w:p>
        </w:tc>
      </w:tr>
      <w:tr w:rsidR="007B5E84" w14:paraId="1A9BDCC0" w14:textId="77777777" w:rsidTr="006154EE">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83670AE" w14:textId="77777777" w:rsidR="007B5E84" w:rsidRPr="005C73CE" w:rsidRDefault="007B5E84" w:rsidP="006154EE">
            <w:pPr>
              <w:pStyle w:val="Tablebody"/>
            </w:pPr>
            <w:r w:rsidRPr="005F2A45">
              <w:t xml:space="preserve">Release </w:t>
            </w:r>
            <w:r>
              <w:t>1</w:t>
            </w:r>
          </w:p>
        </w:tc>
        <w:tc>
          <w:tcPr>
            <w:tcW w:w="1195" w:type="dxa"/>
            <w:shd w:val="clear" w:color="auto" w:fill="auto"/>
          </w:tcPr>
          <w:p w14:paraId="1B8D945C" w14:textId="77777777" w:rsidR="007B5E84" w:rsidRPr="00AF0D26" w:rsidRDefault="007B5E84" w:rsidP="006154EE">
            <w:pPr>
              <w:pStyle w:val="Tablebody"/>
              <w:cnfStyle w:val="000000000000" w:firstRow="0" w:lastRow="0" w:firstColumn="0" w:lastColumn="0" w:oddVBand="0" w:evenVBand="0" w:oddHBand="0" w:evenHBand="0" w:firstRowFirstColumn="0" w:firstRowLastColumn="0" w:lastRowFirstColumn="0" w:lastRowLastColumn="0"/>
            </w:pPr>
            <w:r w:rsidRPr="005F2A45">
              <w:t>10 December 2015</w:t>
            </w:r>
          </w:p>
        </w:tc>
        <w:tc>
          <w:tcPr>
            <w:tcW w:w="6850" w:type="dxa"/>
            <w:shd w:val="clear" w:color="auto" w:fill="auto"/>
          </w:tcPr>
          <w:p w14:paraId="21815C66" w14:textId="77777777" w:rsidR="007B5E84" w:rsidRDefault="007B5E84" w:rsidP="006154EE">
            <w:pPr>
              <w:cnfStyle w:val="000000000000" w:firstRow="0" w:lastRow="0" w:firstColumn="0" w:lastColumn="0" w:oddVBand="0" w:evenVBand="0" w:oddHBand="0" w:evenHBand="0" w:firstRowFirstColumn="0" w:firstRowLastColumn="0" w:lastRowFirstColumn="0" w:lastRowLastColumn="0"/>
            </w:pPr>
            <w:r>
              <w:t>This Purchasing Guide reflects the first release of units and qualifications in the TLI Transport and Logistics Training Package. Qualifications span AQF levels 1 to 6 in the following sectors:</w:t>
            </w:r>
          </w:p>
          <w:p w14:paraId="7AC279C3"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sector – 5 qualifications and 139 units of competency </w:t>
            </w:r>
          </w:p>
          <w:p w14:paraId="11C61D56"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Stevedoring sector – 1 qualification and 5 units of competency </w:t>
            </w:r>
          </w:p>
          <w:p w14:paraId="78602A81" w14:textId="77777777" w:rsidR="007B5E84"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Rail Transport sector – 26 qualifications and 245 units of competency </w:t>
            </w:r>
          </w:p>
          <w:p w14:paraId="1C4B94E5" w14:textId="77777777" w:rsidR="007B5E84" w:rsidRPr="00AF0D26" w:rsidRDefault="007B5E84" w:rsidP="006154EE">
            <w:pPr>
              <w:pStyle w:val="bullet"/>
              <w:keepNext/>
              <w:ind w:left="244" w:hanging="244"/>
              <w:cnfStyle w:val="000000000000" w:firstRow="0" w:lastRow="0" w:firstColumn="0" w:lastColumn="0" w:oddVBand="0" w:evenVBand="0" w:oddHBand="0" w:evenHBand="0" w:firstRowFirstColumn="0" w:firstRowLastColumn="0" w:lastRowFirstColumn="0" w:lastRowLastColumn="0"/>
            </w:pPr>
            <w:r>
              <w:t>Materiel and Deployment Logistics sector – 5 qualifications and 50 units of competency</w:t>
            </w:r>
          </w:p>
        </w:tc>
      </w:tr>
    </w:tbl>
    <w:p w14:paraId="6C440F4C" w14:textId="77777777" w:rsidR="00BE3793" w:rsidRPr="00F67DB2" w:rsidRDefault="00BE3793" w:rsidP="00893CE8">
      <w:pPr>
        <w:keepNext/>
        <w:rPr>
          <w:sz w:val="20"/>
          <w:szCs w:val="22"/>
        </w:rPr>
      </w:pPr>
    </w:p>
    <w:p w14:paraId="68ED9A3E" w14:textId="77777777" w:rsidR="00A36789" w:rsidRDefault="00A36789" w:rsidP="00A36789">
      <w:pPr>
        <w:rPr>
          <w:rFonts w:ascii="Arial"/>
        </w:rPr>
        <w:sectPr w:rsidR="00A36789">
          <w:type w:val="continuous"/>
          <w:pgSz w:w="11900" w:h="16850"/>
          <w:pgMar w:top="1140" w:right="900" w:bottom="1520" w:left="1020" w:header="0" w:footer="1325" w:gutter="0"/>
          <w:cols w:space="720"/>
        </w:sectPr>
      </w:pPr>
    </w:p>
    <w:p w14:paraId="68ED9A3F"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68ED9A41" w14:textId="77777777" w:rsidR="00432B8B" w:rsidRPr="00574045" w:rsidRDefault="00432B8B" w:rsidP="00783F53">
      <w:pPr>
        <w:pStyle w:val="Covertitle"/>
        <w:rPr>
          <w:color w:val="00B2A8" w:themeColor="accent1"/>
        </w:rPr>
      </w:pPr>
      <w:r w:rsidRPr="00783F53">
        <w:t>Contents</w:t>
      </w:r>
      <w:r>
        <w:rPr>
          <w:color w:val="AF272F"/>
        </w:rPr>
        <w:fldChar w:fldCharType="begin"/>
      </w:r>
      <w:r>
        <w:instrText xml:space="preserve"> TOC \t "HEADING 1,1,HEADING 2,2,Heading 3,3" </w:instrText>
      </w:r>
      <w:r>
        <w:rPr>
          <w:color w:val="AF272F"/>
        </w:rPr>
        <w:fldChar w:fldCharType="separate"/>
      </w:r>
    </w:p>
    <w:p w14:paraId="68ED9A42"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8ED9A43" w14:textId="4CFF3EE1" w:rsidR="002B363F" w:rsidRDefault="00000000"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B24658">
          <w:rPr>
            <w:noProof/>
            <w:webHidden/>
          </w:rPr>
          <w:t>1</w:t>
        </w:r>
        <w:r w:rsidR="002B363F">
          <w:rPr>
            <w:noProof/>
            <w:webHidden/>
          </w:rPr>
          <w:fldChar w:fldCharType="end"/>
        </w:r>
      </w:hyperlink>
    </w:p>
    <w:p w14:paraId="68ED9A44" w14:textId="66453F1C"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B24658">
          <w:rPr>
            <w:noProof/>
            <w:webHidden/>
          </w:rPr>
          <w:t>1</w:t>
        </w:r>
        <w:r w:rsidR="002B363F">
          <w:rPr>
            <w:noProof/>
            <w:webHidden/>
          </w:rPr>
          <w:fldChar w:fldCharType="end"/>
        </w:r>
      </w:hyperlink>
    </w:p>
    <w:p w14:paraId="68ED9A45" w14:textId="0F07E75A"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B24658">
          <w:rPr>
            <w:noProof/>
            <w:webHidden/>
          </w:rPr>
          <w:t>1</w:t>
        </w:r>
        <w:r w:rsidR="002B363F">
          <w:rPr>
            <w:noProof/>
            <w:webHidden/>
          </w:rPr>
          <w:fldChar w:fldCharType="end"/>
        </w:r>
      </w:hyperlink>
    </w:p>
    <w:p w14:paraId="68ED9A46" w14:textId="76D013EC"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B24658">
          <w:rPr>
            <w:noProof/>
            <w:webHidden/>
          </w:rPr>
          <w:t>1</w:t>
        </w:r>
        <w:r w:rsidR="002B363F">
          <w:rPr>
            <w:noProof/>
            <w:webHidden/>
          </w:rPr>
          <w:fldChar w:fldCharType="end"/>
        </w:r>
      </w:hyperlink>
    </w:p>
    <w:p w14:paraId="68ED9A47" w14:textId="26B183C2" w:rsidR="002B363F" w:rsidRDefault="00000000"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B24658">
          <w:rPr>
            <w:noProof/>
            <w:webHidden/>
          </w:rPr>
          <w:t>2</w:t>
        </w:r>
        <w:r w:rsidR="002B363F">
          <w:rPr>
            <w:noProof/>
            <w:webHidden/>
          </w:rPr>
          <w:fldChar w:fldCharType="end"/>
        </w:r>
      </w:hyperlink>
    </w:p>
    <w:p w14:paraId="68ED9A48" w14:textId="7D4E27B0" w:rsidR="002B363F" w:rsidRDefault="00000000"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B24658">
          <w:rPr>
            <w:noProof/>
            <w:webHidden/>
          </w:rPr>
          <w:t>4</w:t>
        </w:r>
        <w:r w:rsidR="002B363F">
          <w:rPr>
            <w:noProof/>
            <w:webHidden/>
          </w:rPr>
          <w:fldChar w:fldCharType="end"/>
        </w:r>
      </w:hyperlink>
    </w:p>
    <w:p w14:paraId="68ED9A49" w14:textId="21A19F79" w:rsidR="002B363F" w:rsidRDefault="00000000"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B24658">
          <w:rPr>
            <w:noProof/>
            <w:webHidden/>
          </w:rPr>
          <w:t>28</w:t>
        </w:r>
        <w:r w:rsidR="002B363F">
          <w:rPr>
            <w:noProof/>
            <w:webHidden/>
          </w:rPr>
          <w:fldChar w:fldCharType="end"/>
        </w:r>
      </w:hyperlink>
    </w:p>
    <w:p w14:paraId="68ED9A4A" w14:textId="16BA875C" w:rsidR="002B363F" w:rsidRDefault="00000000"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B24658">
          <w:rPr>
            <w:noProof/>
            <w:webHidden/>
          </w:rPr>
          <w:t>30</w:t>
        </w:r>
        <w:r w:rsidR="002B363F">
          <w:rPr>
            <w:noProof/>
            <w:webHidden/>
          </w:rPr>
          <w:fldChar w:fldCharType="end"/>
        </w:r>
      </w:hyperlink>
    </w:p>
    <w:p w14:paraId="68ED9A4B" w14:textId="77777777" w:rsidR="00062976" w:rsidRDefault="00B24333" w:rsidP="00B24333">
      <w:r>
        <w:fldChar w:fldCharType="end"/>
      </w:r>
    </w:p>
    <w:p w14:paraId="68ED9A4C"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68ED9A4D" w14:textId="77777777" w:rsidR="008C7D87" w:rsidRDefault="008C7D87">
      <w:pPr>
        <w:spacing w:after="0"/>
        <w:rPr>
          <w:b/>
          <w:color w:val="00B2A8" w:themeColor="accent1"/>
          <w:sz w:val="24"/>
          <w:lang w:val="en-AU"/>
        </w:rPr>
      </w:pPr>
      <w:r>
        <w:br w:type="page"/>
      </w:r>
    </w:p>
    <w:p w14:paraId="68ED9A4E" w14:textId="77777777" w:rsidR="00062976" w:rsidRPr="00F61985" w:rsidRDefault="008C7D87" w:rsidP="00B24333">
      <w:pPr>
        <w:pStyle w:val="Heading1"/>
      </w:pPr>
      <w:bookmarkStart w:id="10" w:name="_Toc90471432"/>
      <w:r w:rsidRPr="00F61985">
        <w:lastRenderedPageBreak/>
        <w:t>Introduction</w:t>
      </w:r>
      <w:bookmarkEnd w:id="10"/>
    </w:p>
    <w:p w14:paraId="68ED9A4F" w14:textId="77777777" w:rsidR="00624A55" w:rsidRPr="00B24333" w:rsidRDefault="008C7D87" w:rsidP="00B24333">
      <w:pPr>
        <w:pStyle w:val="Heading2"/>
      </w:pPr>
      <w:bookmarkStart w:id="11" w:name="_Toc90471433"/>
      <w:r w:rsidRPr="00B24333">
        <w:t>What is a Victorian Purchasing Guide?</w:t>
      </w:r>
      <w:bookmarkEnd w:id="11"/>
    </w:p>
    <w:p w14:paraId="68ED9A50"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8ED9A51"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8ED9A52"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8ED9A5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8ED9A54"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68ED9A5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8ED9A5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8ED9A5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8ED9A58"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68ED9A59"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490101">
        <w:t xml:space="preserve">TLI Transport and Logistics </w:t>
      </w:r>
      <w:r w:rsidRPr="00C3093F">
        <w:rPr>
          <w:bCs/>
        </w:rPr>
        <w:t xml:space="preserve">Training Package </w:t>
      </w:r>
      <w:r w:rsidRPr="00490101">
        <w:rPr>
          <w:bCs/>
        </w:rPr>
        <w:t xml:space="preserve">Release </w:t>
      </w:r>
      <w:r w:rsidR="00490101" w:rsidRPr="00490101">
        <w:rPr>
          <w:bCs/>
        </w:rPr>
        <w:t>13</w:t>
      </w:r>
      <w:r w:rsidRPr="00490101">
        <w:rPr>
          <w:bCs/>
        </w:rPr>
        <w:t>.</w:t>
      </w:r>
      <w:r w:rsidR="0023386C" w:rsidRPr="00490101">
        <w:rPr>
          <w:bCs/>
        </w:rPr>
        <w:t>0</w:t>
      </w:r>
      <w:r w:rsidRPr="00490101">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68ED9A5A"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68ED9A5B"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490101">
        <w:t xml:space="preserve">TLI Transport and Logistics </w:t>
      </w:r>
      <w:r w:rsidRPr="00C3093F">
        <w:rPr>
          <w:bCs/>
        </w:rPr>
        <w:t xml:space="preserve">Training Package Release </w:t>
      </w:r>
      <w:r w:rsidR="00490101" w:rsidRPr="00490101">
        <w:rPr>
          <w:bCs/>
        </w:rPr>
        <w:t>13</w:t>
      </w:r>
      <w:r w:rsidRPr="00490101">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8ED9A5C"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8ED9A5D"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8ED9A62" w14:textId="77777777" w:rsidTr="005E56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68ED9A5E" w14:textId="77777777" w:rsidR="00122369" w:rsidRDefault="0036429D" w:rsidP="007B556E">
            <w:pPr>
              <w:pStyle w:val="TableHead"/>
            </w:pPr>
            <w:r>
              <w:t>Code</w:t>
            </w:r>
          </w:p>
        </w:tc>
        <w:tc>
          <w:tcPr>
            <w:tcW w:w="5670" w:type="dxa"/>
            <w:shd w:val="clear" w:color="auto" w:fill="00B2A8" w:themeFill="accent1"/>
          </w:tcPr>
          <w:p w14:paraId="68ED9A5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8ED9A6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68ED9A6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5E5610" w:rsidRPr="005E5610" w14:paraId="68ED9A67" w14:textId="77777777" w:rsidTr="00CE54B3">
        <w:trPr>
          <w:trHeight w:val="339"/>
        </w:trPr>
        <w:tc>
          <w:tcPr>
            <w:cnfStyle w:val="001000000000" w:firstRow="0" w:lastRow="0" w:firstColumn="1" w:lastColumn="0" w:oddVBand="0" w:evenVBand="0" w:oddHBand="0" w:evenHBand="0" w:firstRowFirstColumn="0" w:firstRowLastColumn="0" w:lastRowFirstColumn="0" w:lastRowLastColumn="0"/>
            <w:tcW w:w="1413" w:type="dxa"/>
            <w:hideMark/>
          </w:tcPr>
          <w:p w14:paraId="68ED9A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TLI11321</w:t>
            </w:r>
          </w:p>
        </w:tc>
        <w:tc>
          <w:tcPr>
            <w:tcW w:w="5670" w:type="dxa"/>
            <w:hideMark/>
          </w:tcPr>
          <w:p w14:paraId="68ED9A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 in Supply Chain Operations</w:t>
            </w:r>
          </w:p>
        </w:tc>
        <w:tc>
          <w:tcPr>
            <w:tcW w:w="1276" w:type="dxa"/>
            <w:noWrap/>
            <w:hideMark/>
          </w:tcPr>
          <w:p w14:paraId="68ED9A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238</w:t>
            </w:r>
          </w:p>
        </w:tc>
        <w:tc>
          <w:tcPr>
            <w:tcW w:w="1263" w:type="dxa"/>
            <w:hideMark/>
          </w:tcPr>
          <w:p w14:paraId="68ED9A6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250</w:t>
            </w:r>
          </w:p>
        </w:tc>
      </w:tr>
      <w:tr w:rsidR="005E5610" w:rsidRPr="005E5610" w14:paraId="68ED9A6C" w14:textId="77777777" w:rsidTr="00CE54B3">
        <w:trPr>
          <w:trHeight w:val="30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68"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TLI20221</w:t>
            </w:r>
          </w:p>
        </w:tc>
        <w:tc>
          <w:tcPr>
            <w:tcW w:w="5670" w:type="dxa"/>
            <w:hideMark/>
          </w:tcPr>
          <w:p w14:paraId="68ED9A69"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Road Transport Terminal Operations</w:t>
            </w:r>
          </w:p>
        </w:tc>
        <w:tc>
          <w:tcPr>
            <w:tcW w:w="1276" w:type="dxa"/>
            <w:noWrap/>
            <w:hideMark/>
          </w:tcPr>
          <w:p w14:paraId="68ED9A6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418</w:t>
            </w:r>
          </w:p>
        </w:tc>
        <w:tc>
          <w:tcPr>
            <w:tcW w:w="1263" w:type="dxa"/>
            <w:hideMark/>
          </w:tcPr>
          <w:p w14:paraId="68ED9A6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440</w:t>
            </w:r>
          </w:p>
        </w:tc>
      </w:tr>
      <w:tr w:rsidR="005E5610" w:rsidRPr="005E5610" w14:paraId="68ED9A71" w14:textId="77777777" w:rsidTr="00CE54B3">
        <w:trPr>
          <w:trHeight w:val="299"/>
        </w:trPr>
        <w:tc>
          <w:tcPr>
            <w:cnfStyle w:val="001000000000" w:firstRow="0" w:lastRow="0" w:firstColumn="1" w:lastColumn="0" w:oddVBand="0" w:evenVBand="0" w:oddHBand="0" w:evenHBand="0" w:firstRowFirstColumn="0" w:firstRowLastColumn="0" w:lastRowFirstColumn="0" w:lastRowLastColumn="0"/>
            <w:tcW w:w="1413" w:type="dxa"/>
            <w:hideMark/>
          </w:tcPr>
          <w:p w14:paraId="68ED9A6D"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TLI20321</w:t>
            </w:r>
          </w:p>
        </w:tc>
        <w:tc>
          <w:tcPr>
            <w:tcW w:w="5670" w:type="dxa"/>
            <w:hideMark/>
          </w:tcPr>
          <w:p w14:paraId="68ED9A6E"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Stevedoring</w:t>
            </w:r>
          </w:p>
        </w:tc>
        <w:tc>
          <w:tcPr>
            <w:tcW w:w="1276" w:type="dxa"/>
            <w:noWrap/>
            <w:hideMark/>
          </w:tcPr>
          <w:p w14:paraId="68ED9A6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409</w:t>
            </w:r>
          </w:p>
        </w:tc>
        <w:tc>
          <w:tcPr>
            <w:tcW w:w="1263" w:type="dxa"/>
            <w:hideMark/>
          </w:tcPr>
          <w:p w14:paraId="68ED9A7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430</w:t>
            </w:r>
          </w:p>
        </w:tc>
      </w:tr>
      <w:tr w:rsidR="005E5610" w:rsidRPr="005E5610" w14:paraId="68ED9A76" w14:textId="77777777" w:rsidTr="00CE54B3">
        <w:trPr>
          <w:trHeight w:val="307"/>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72"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TLI20421</w:t>
            </w:r>
          </w:p>
        </w:tc>
        <w:tc>
          <w:tcPr>
            <w:tcW w:w="5670" w:type="dxa"/>
            <w:hideMark/>
          </w:tcPr>
          <w:p w14:paraId="68ED9A73"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 Certificate II in Supply Chain Operations</w:t>
            </w:r>
          </w:p>
        </w:tc>
        <w:tc>
          <w:tcPr>
            <w:tcW w:w="1276" w:type="dxa"/>
            <w:noWrap/>
            <w:hideMark/>
          </w:tcPr>
          <w:p w14:paraId="68ED9A7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399</w:t>
            </w:r>
          </w:p>
        </w:tc>
        <w:tc>
          <w:tcPr>
            <w:tcW w:w="1263" w:type="dxa"/>
            <w:hideMark/>
          </w:tcPr>
          <w:p w14:paraId="68ED9A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420</w:t>
            </w:r>
          </w:p>
        </w:tc>
      </w:tr>
      <w:tr w:rsidR="005E5610" w:rsidRPr="005E5610" w14:paraId="68ED9A7B" w14:textId="77777777" w:rsidTr="00CE54B3">
        <w:trPr>
          <w:trHeight w:val="307"/>
        </w:trPr>
        <w:tc>
          <w:tcPr>
            <w:cnfStyle w:val="001000000000" w:firstRow="0" w:lastRow="0" w:firstColumn="1" w:lastColumn="0" w:oddVBand="0" w:evenVBand="0" w:oddHBand="0" w:evenHBand="0" w:firstRowFirstColumn="0" w:firstRowLastColumn="0" w:lastRowFirstColumn="0" w:lastRowLastColumn="0"/>
            <w:tcW w:w="1413" w:type="dxa"/>
            <w:hideMark/>
          </w:tcPr>
          <w:p w14:paraId="68ED9A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TLI21221</w:t>
            </w:r>
          </w:p>
        </w:tc>
        <w:tc>
          <w:tcPr>
            <w:tcW w:w="5670" w:type="dxa"/>
            <w:hideMark/>
          </w:tcPr>
          <w:p w14:paraId="68ED9A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Driving Operations</w:t>
            </w:r>
          </w:p>
        </w:tc>
        <w:tc>
          <w:tcPr>
            <w:tcW w:w="1276" w:type="dxa"/>
            <w:noWrap/>
            <w:hideMark/>
          </w:tcPr>
          <w:p w14:paraId="68ED9A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456</w:t>
            </w:r>
          </w:p>
        </w:tc>
        <w:tc>
          <w:tcPr>
            <w:tcW w:w="1263" w:type="dxa"/>
            <w:hideMark/>
          </w:tcPr>
          <w:p w14:paraId="68ED9A7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480</w:t>
            </w:r>
          </w:p>
        </w:tc>
      </w:tr>
      <w:tr w:rsidR="005E5610" w:rsidRPr="005E5610" w14:paraId="68ED9A80" w14:textId="77777777" w:rsidTr="00CE54B3">
        <w:trPr>
          <w:trHeight w:val="301"/>
        </w:trPr>
        <w:tc>
          <w:tcPr>
            <w:cnfStyle w:val="001000000000" w:firstRow="0" w:lastRow="0" w:firstColumn="1" w:lastColumn="0" w:oddVBand="0" w:evenVBand="0" w:oddHBand="0" w:evenHBand="0" w:firstRowFirstColumn="0" w:firstRowLastColumn="0" w:lastRowFirstColumn="0" w:lastRowLastColumn="0"/>
            <w:tcW w:w="1413" w:type="dxa"/>
            <w:hideMark/>
          </w:tcPr>
          <w:p w14:paraId="68ED9A7C"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TLI21921</w:t>
            </w:r>
          </w:p>
        </w:tc>
        <w:tc>
          <w:tcPr>
            <w:tcW w:w="5670" w:type="dxa"/>
            <w:hideMark/>
          </w:tcPr>
          <w:p w14:paraId="68ED9A7D"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Track Protection</w:t>
            </w:r>
          </w:p>
        </w:tc>
        <w:tc>
          <w:tcPr>
            <w:tcW w:w="1276" w:type="dxa"/>
            <w:noWrap/>
            <w:hideMark/>
          </w:tcPr>
          <w:p w14:paraId="68ED9A7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314</w:t>
            </w:r>
          </w:p>
        </w:tc>
        <w:tc>
          <w:tcPr>
            <w:tcW w:w="1263" w:type="dxa"/>
            <w:hideMark/>
          </w:tcPr>
          <w:p w14:paraId="68ED9A7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330</w:t>
            </w:r>
          </w:p>
        </w:tc>
      </w:tr>
      <w:tr w:rsidR="005E5610" w:rsidRPr="005E5610" w14:paraId="68ED9A85" w14:textId="77777777" w:rsidTr="00CE54B3">
        <w:trPr>
          <w:trHeight w:val="309"/>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81"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TLI22321</w:t>
            </w:r>
          </w:p>
        </w:tc>
        <w:tc>
          <w:tcPr>
            <w:tcW w:w="5670" w:type="dxa"/>
            <w:hideMark/>
          </w:tcPr>
          <w:p w14:paraId="68ED9A82"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Rail Customer Service</w:t>
            </w:r>
          </w:p>
        </w:tc>
        <w:tc>
          <w:tcPr>
            <w:tcW w:w="1276" w:type="dxa"/>
            <w:noWrap/>
            <w:hideMark/>
          </w:tcPr>
          <w:p w14:paraId="68ED9A8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261</w:t>
            </w:r>
          </w:p>
        </w:tc>
        <w:tc>
          <w:tcPr>
            <w:tcW w:w="1263" w:type="dxa"/>
            <w:noWrap/>
            <w:hideMark/>
          </w:tcPr>
          <w:p w14:paraId="68ED9A8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275</w:t>
            </w:r>
          </w:p>
        </w:tc>
      </w:tr>
      <w:tr w:rsidR="005E5610" w:rsidRPr="005E5610" w14:paraId="68ED9A8A"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86"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TLI22421</w:t>
            </w:r>
          </w:p>
        </w:tc>
        <w:tc>
          <w:tcPr>
            <w:tcW w:w="5670" w:type="dxa"/>
            <w:hideMark/>
          </w:tcPr>
          <w:p w14:paraId="68ED9A87"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Furniture Removal</w:t>
            </w:r>
          </w:p>
        </w:tc>
        <w:tc>
          <w:tcPr>
            <w:tcW w:w="1276" w:type="dxa"/>
            <w:noWrap/>
            <w:hideMark/>
          </w:tcPr>
          <w:p w14:paraId="68ED9A8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295</w:t>
            </w:r>
          </w:p>
        </w:tc>
        <w:tc>
          <w:tcPr>
            <w:tcW w:w="1263" w:type="dxa"/>
            <w:hideMark/>
          </w:tcPr>
          <w:p w14:paraId="68ED9A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310</w:t>
            </w:r>
          </w:p>
        </w:tc>
      </w:tr>
      <w:tr w:rsidR="005E5610" w:rsidRPr="005E5610" w14:paraId="68ED9A8F" w14:textId="77777777" w:rsidTr="00CE54B3">
        <w:trPr>
          <w:trHeight w:val="291"/>
        </w:trPr>
        <w:tc>
          <w:tcPr>
            <w:cnfStyle w:val="001000000000" w:firstRow="0" w:lastRow="0" w:firstColumn="1" w:lastColumn="0" w:oddVBand="0" w:evenVBand="0" w:oddHBand="0" w:evenHBand="0" w:firstRowFirstColumn="0" w:firstRowLastColumn="0" w:lastRowFirstColumn="0" w:lastRowLastColumn="0"/>
            <w:tcW w:w="1413" w:type="dxa"/>
            <w:hideMark/>
          </w:tcPr>
          <w:p w14:paraId="68ED9A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TLI23221</w:t>
            </w:r>
          </w:p>
        </w:tc>
        <w:tc>
          <w:tcPr>
            <w:tcW w:w="5670" w:type="dxa"/>
            <w:hideMark/>
          </w:tcPr>
          <w:p w14:paraId="68ED9A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Shunting</w:t>
            </w:r>
          </w:p>
        </w:tc>
        <w:tc>
          <w:tcPr>
            <w:tcW w:w="1276" w:type="dxa"/>
            <w:noWrap/>
            <w:hideMark/>
          </w:tcPr>
          <w:p w14:paraId="68ED9A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418</w:t>
            </w:r>
          </w:p>
        </w:tc>
        <w:tc>
          <w:tcPr>
            <w:tcW w:w="1263" w:type="dxa"/>
            <w:hideMark/>
          </w:tcPr>
          <w:p w14:paraId="68ED9A8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440</w:t>
            </w:r>
          </w:p>
        </w:tc>
      </w:tr>
      <w:tr w:rsidR="005E5610" w:rsidRPr="005E5610" w14:paraId="68ED9A94"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90"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TLI27121</w:t>
            </w:r>
          </w:p>
        </w:tc>
        <w:tc>
          <w:tcPr>
            <w:tcW w:w="5670" w:type="dxa"/>
            <w:hideMark/>
          </w:tcPr>
          <w:p w14:paraId="68ED9A91"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Rail Infrastructure</w:t>
            </w:r>
          </w:p>
        </w:tc>
        <w:tc>
          <w:tcPr>
            <w:tcW w:w="1276" w:type="dxa"/>
            <w:noWrap/>
            <w:hideMark/>
          </w:tcPr>
          <w:p w14:paraId="68ED9A9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475</w:t>
            </w:r>
          </w:p>
        </w:tc>
        <w:tc>
          <w:tcPr>
            <w:tcW w:w="1263" w:type="dxa"/>
            <w:hideMark/>
          </w:tcPr>
          <w:p w14:paraId="68ED9A9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500</w:t>
            </w:r>
          </w:p>
        </w:tc>
      </w:tr>
      <w:tr w:rsidR="005E5610" w:rsidRPr="005E5610" w14:paraId="68ED9A99" w14:textId="77777777" w:rsidTr="00CE54B3">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95"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TLI27221</w:t>
            </w:r>
          </w:p>
        </w:tc>
        <w:tc>
          <w:tcPr>
            <w:tcW w:w="5670" w:type="dxa"/>
            <w:hideMark/>
          </w:tcPr>
          <w:p w14:paraId="68ED9A96"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Rail Track Vehicle Driving</w:t>
            </w:r>
          </w:p>
        </w:tc>
        <w:tc>
          <w:tcPr>
            <w:tcW w:w="1276" w:type="dxa"/>
            <w:noWrap/>
            <w:hideMark/>
          </w:tcPr>
          <w:p w14:paraId="68ED9A9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404</w:t>
            </w:r>
          </w:p>
        </w:tc>
        <w:tc>
          <w:tcPr>
            <w:tcW w:w="1263" w:type="dxa"/>
            <w:hideMark/>
          </w:tcPr>
          <w:p w14:paraId="68ED9A9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425</w:t>
            </w:r>
          </w:p>
        </w:tc>
      </w:tr>
      <w:tr w:rsidR="005E5610" w:rsidRPr="005E5610" w14:paraId="68ED9A9E"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9A"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TLI29921</w:t>
            </w:r>
          </w:p>
        </w:tc>
        <w:tc>
          <w:tcPr>
            <w:tcW w:w="5670" w:type="dxa"/>
            <w:hideMark/>
          </w:tcPr>
          <w:p w14:paraId="68ED9A9B"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 in Rolling Stock Maintenance</w:t>
            </w:r>
          </w:p>
        </w:tc>
        <w:tc>
          <w:tcPr>
            <w:tcW w:w="1276" w:type="dxa"/>
            <w:noWrap/>
            <w:hideMark/>
          </w:tcPr>
          <w:p w14:paraId="68ED9A9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589</w:t>
            </w:r>
          </w:p>
        </w:tc>
        <w:tc>
          <w:tcPr>
            <w:tcW w:w="1263" w:type="dxa"/>
            <w:noWrap/>
            <w:hideMark/>
          </w:tcPr>
          <w:p w14:paraId="68ED9A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620</w:t>
            </w:r>
          </w:p>
        </w:tc>
      </w:tr>
      <w:tr w:rsidR="005E5610" w:rsidRPr="005E5610" w14:paraId="68ED9AA3"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TLI30122</w:t>
            </w:r>
          </w:p>
        </w:tc>
        <w:tc>
          <w:tcPr>
            <w:tcW w:w="5670" w:type="dxa"/>
            <w:hideMark/>
          </w:tcPr>
          <w:p w14:paraId="68ED9A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III in Mobile Crane Operations</w:t>
            </w:r>
          </w:p>
        </w:tc>
        <w:tc>
          <w:tcPr>
            <w:tcW w:w="1276" w:type="dxa"/>
            <w:noWrap/>
            <w:hideMark/>
          </w:tcPr>
          <w:p w14:paraId="68ED9A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969</w:t>
            </w:r>
          </w:p>
        </w:tc>
        <w:tc>
          <w:tcPr>
            <w:tcW w:w="1263" w:type="dxa"/>
            <w:noWrap/>
            <w:hideMark/>
          </w:tcPr>
          <w:p w14:paraId="68ED9AA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1020</w:t>
            </w:r>
          </w:p>
        </w:tc>
      </w:tr>
      <w:tr w:rsidR="005E5610" w:rsidRPr="005E5610" w14:paraId="68ED9AA8"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A4"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TLI30219</w:t>
            </w:r>
          </w:p>
        </w:tc>
        <w:tc>
          <w:tcPr>
            <w:tcW w:w="5670" w:type="dxa"/>
            <w:hideMark/>
          </w:tcPr>
          <w:p w14:paraId="68ED9AA5"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III in Stevedoring</w:t>
            </w:r>
          </w:p>
        </w:tc>
        <w:tc>
          <w:tcPr>
            <w:tcW w:w="1276" w:type="dxa"/>
            <w:noWrap/>
            <w:hideMark/>
          </w:tcPr>
          <w:p w14:paraId="68ED9AA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513</w:t>
            </w:r>
          </w:p>
        </w:tc>
        <w:tc>
          <w:tcPr>
            <w:tcW w:w="1263" w:type="dxa"/>
            <w:hideMark/>
          </w:tcPr>
          <w:p w14:paraId="68ED9AA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540</w:t>
            </w:r>
          </w:p>
        </w:tc>
      </w:tr>
      <w:tr w:rsidR="005E5610" w:rsidRPr="005E5610" w14:paraId="68ED9AAD"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A9"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TLI30321</w:t>
            </w:r>
          </w:p>
        </w:tc>
        <w:tc>
          <w:tcPr>
            <w:tcW w:w="5670" w:type="dxa"/>
            <w:hideMark/>
          </w:tcPr>
          <w:p w14:paraId="68ED9AAA"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Supply Chain Operations</w:t>
            </w:r>
          </w:p>
        </w:tc>
        <w:tc>
          <w:tcPr>
            <w:tcW w:w="1276" w:type="dxa"/>
            <w:noWrap/>
            <w:hideMark/>
          </w:tcPr>
          <w:p w14:paraId="68ED9AA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570</w:t>
            </w:r>
          </w:p>
        </w:tc>
        <w:tc>
          <w:tcPr>
            <w:tcW w:w="1263" w:type="dxa"/>
            <w:hideMark/>
          </w:tcPr>
          <w:p w14:paraId="68ED9AA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600</w:t>
            </w:r>
          </w:p>
        </w:tc>
      </w:tr>
      <w:tr w:rsidR="005E5610" w:rsidRPr="005E5610" w14:paraId="68ED9AB2"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AE"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TLI30521</w:t>
            </w:r>
          </w:p>
        </w:tc>
        <w:tc>
          <w:tcPr>
            <w:tcW w:w="5670" w:type="dxa"/>
            <w:hideMark/>
          </w:tcPr>
          <w:p w14:paraId="68ED9AAF"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 Certificate III in Passenger Train Guard</w:t>
            </w:r>
          </w:p>
        </w:tc>
        <w:tc>
          <w:tcPr>
            <w:tcW w:w="1276" w:type="dxa"/>
            <w:noWrap/>
            <w:hideMark/>
          </w:tcPr>
          <w:p w14:paraId="68ED9AB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464</w:t>
            </w:r>
          </w:p>
        </w:tc>
        <w:tc>
          <w:tcPr>
            <w:tcW w:w="1263" w:type="dxa"/>
            <w:hideMark/>
          </w:tcPr>
          <w:p w14:paraId="68ED9A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488</w:t>
            </w:r>
          </w:p>
        </w:tc>
      </w:tr>
      <w:tr w:rsidR="005E5610" w:rsidRPr="005E5610" w14:paraId="68ED9AB7"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TLI31222</w:t>
            </w:r>
          </w:p>
        </w:tc>
        <w:tc>
          <w:tcPr>
            <w:tcW w:w="5670" w:type="dxa"/>
            <w:hideMark/>
          </w:tcPr>
          <w:p w14:paraId="68ED9A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Driving Operations</w:t>
            </w:r>
          </w:p>
        </w:tc>
        <w:tc>
          <w:tcPr>
            <w:tcW w:w="1276" w:type="dxa"/>
            <w:noWrap/>
            <w:hideMark/>
          </w:tcPr>
          <w:p w14:paraId="68ED9A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594</w:t>
            </w:r>
          </w:p>
        </w:tc>
        <w:tc>
          <w:tcPr>
            <w:tcW w:w="1263" w:type="dxa"/>
            <w:hideMark/>
          </w:tcPr>
          <w:p w14:paraId="68ED9AB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625</w:t>
            </w:r>
          </w:p>
        </w:tc>
      </w:tr>
      <w:tr w:rsidR="005E5610" w:rsidRPr="005E5610" w14:paraId="68ED9ABC" w14:textId="77777777" w:rsidTr="00CE54B3">
        <w:trPr>
          <w:trHeight w:val="314"/>
        </w:trPr>
        <w:tc>
          <w:tcPr>
            <w:cnfStyle w:val="001000000000" w:firstRow="0" w:lastRow="0" w:firstColumn="1" w:lastColumn="0" w:oddVBand="0" w:evenVBand="0" w:oddHBand="0" w:evenHBand="0" w:firstRowFirstColumn="0" w:firstRowLastColumn="0" w:lastRowFirstColumn="0" w:lastRowLastColumn="0"/>
            <w:tcW w:w="1413" w:type="dxa"/>
            <w:hideMark/>
          </w:tcPr>
          <w:p w14:paraId="68ED9AB8"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TLI31321</w:t>
            </w:r>
          </w:p>
        </w:tc>
        <w:tc>
          <w:tcPr>
            <w:tcW w:w="5670" w:type="dxa"/>
            <w:hideMark/>
          </w:tcPr>
          <w:p w14:paraId="68ED9AB9"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International Freight Forwarding (Operator)</w:t>
            </w:r>
          </w:p>
        </w:tc>
        <w:tc>
          <w:tcPr>
            <w:tcW w:w="1276" w:type="dxa"/>
            <w:noWrap/>
            <w:hideMark/>
          </w:tcPr>
          <w:p w14:paraId="68ED9AB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404</w:t>
            </w:r>
          </w:p>
        </w:tc>
        <w:tc>
          <w:tcPr>
            <w:tcW w:w="1263" w:type="dxa"/>
            <w:hideMark/>
          </w:tcPr>
          <w:p w14:paraId="68ED9AB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425</w:t>
            </w:r>
          </w:p>
        </w:tc>
      </w:tr>
      <w:tr w:rsidR="005E5610" w:rsidRPr="005E5610" w14:paraId="68ED9AC1" w14:textId="77777777" w:rsidTr="00CE54B3">
        <w:trPr>
          <w:trHeight w:val="306"/>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BD"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TLI31421</w:t>
            </w:r>
          </w:p>
        </w:tc>
        <w:tc>
          <w:tcPr>
            <w:tcW w:w="5670" w:type="dxa"/>
            <w:hideMark/>
          </w:tcPr>
          <w:p w14:paraId="68ED9ABE"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 Certificate III in Light Rail Driving</w:t>
            </w:r>
          </w:p>
        </w:tc>
        <w:tc>
          <w:tcPr>
            <w:tcW w:w="1276" w:type="dxa"/>
            <w:noWrap/>
            <w:hideMark/>
          </w:tcPr>
          <w:p w14:paraId="68ED9AB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513</w:t>
            </w:r>
          </w:p>
        </w:tc>
        <w:tc>
          <w:tcPr>
            <w:tcW w:w="1263" w:type="dxa"/>
            <w:hideMark/>
          </w:tcPr>
          <w:p w14:paraId="68ED9AC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540</w:t>
            </w:r>
          </w:p>
        </w:tc>
      </w:tr>
      <w:tr w:rsidR="005E5610" w:rsidRPr="005E5610" w14:paraId="68ED9AC6"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C2"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TLI31921</w:t>
            </w:r>
          </w:p>
        </w:tc>
        <w:tc>
          <w:tcPr>
            <w:tcW w:w="5670" w:type="dxa"/>
            <w:hideMark/>
          </w:tcPr>
          <w:p w14:paraId="68ED9AC3"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Mechanical Rail Signalling</w:t>
            </w:r>
          </w:p>
        </w:tc>
        <w:tc>
          <w:tcPr>
            <w:tcW w:w="1276" w:type="dxa"/>
            <w:noWrap/>
            <w:hideMark/>
          </w:tcPr>
          <w:p w14:paraId="68ED9AC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532</w:t>
            </w:r>
          </w:p>
        </w:tc>
        <w:tc>
          <w:tcPr>
            <w:tcW w:w="1263" w:type="dxa"/>
            <w:hideMark/>
          </w:tcPr>
          <w:p w14:paraId="68ED9A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560</w:t>
            </w:r>
          </w:p>
        </w:tc>
      </w:tr>
      <w:tr w:rsidR="005E5610" w:rsidRPr="005E5610" w14:paraId="68ED9ACB" w14:textId="77777777" w:rsidTr="00CE54B3">
        <w:trPr>
          <w:trHeight w:val="381"/>
        </w:trPr>
        <w:tc>
          <w:tcPr>
            <w:cnfStyle w:val="001000000000" w:firstRow="0" w:lastRow="0" w:firstColumn="1" w:lastColumn="0" w:oddVBand="0" w:evenVBand="0" w:oddHBand="0" w:evenHBand="0" w:firstRowFirstColumn="0" w:firstRowLastColumn="0" w:lastRowFirstColumn="0" w:lastRowLastColumn="0"/>
            <w:tcW w:w="1413" w:type="dxa"/>
            <w:hideMark/>
          </w:tcPr>
          <w:p w14:paraId="68ED9A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TLI32121</w:t>
            </w:r>
          </w:p>
        </w:tc>
        <w:tc>
          <w:tcPr>
            <w:tcW w:w="5670" w:type="dxa"/>
            <w:hideMark/>
          </w:tcPr>
          <w:p w14:paraId="68ED9A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Rail Structures</w:t>
            </w:r>
          </w:p>
        </w:tc>
        <w:tc>
          <w:tcPr>
            <w:tcW w:w="1276" w:type="dxa"/>
            <w:noWrap/>
            <w:hideMark/>
          </w:tcPr>
          <w:p w14:paraId="68ED9A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337</w:t>
            </w:r>
          </w:p>
        </w:tc>
        <w:tc>
          <w:tcPr>
            <w:tcW w:w="1263" w:type="dxa"/>
            <w:hideMark/>
          </w:tcPr>
          <w:p w14:paraId="68ED9AC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355</w:t>
            </w:r>
          </w:p>
        </w:tc>
      </w:tr>
      <w:tr w:rsidR="005E5610" w:rsidRPr="005E5610" w14:paraId="68ED9AD0"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CC"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TLI32721</w:t>
            </w:r>
          </w:p>
        </w:tc>
        <w:tc>
          <w:tcPr>
            <w:tcW w:w="5670" w:type="dxa"/>
            <w:hideMark/>
          </w:tcPr>
          <w:p w14:paraId="68ED9ACD"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Track Protection</w:t>
            </w:r>
          </w:p>
        </w:tc>
        <w:tc>
          <w:tcPr>
            <w:tcW w:w="1276" w:type="dxa"/>
            <w:noWrap/>
            <w:hideMark/>
          </w:tcPr>
          <w:p w14:paraId="68ED9AC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252</w:t>
            </w:r>
          </w:p>
        </w:tc>
        <w:tc>
          <w:tcPr>
            <w:tcW w:w="1263" w:type="dxa"/>
            <w:hideMark/>
          </w:tcPr>
          <w:p w14:paraId="68ED9AC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265</w:t>
            </w:r>
          </w:p>
        </w:tc>
      </w:tr>
      <w:tr w:rsidR="005E5610" w:rsidRPr="005E5610" w14:paraId="68ED9AD5"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D1"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TLI32821</w:t>
            </w:r>
          </w:p>
        </w:tc>
        <w:tc>
          <w:tcPr>
            <w:tcW w:w="5670" w:type="dxa"/>
            <w:hideMark/>
          </w:tcPr>
          <w:p w14:paraId="68ED9AD2"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Rail Operations</w:t>
            </w:r>
          </w:p>
        </w:tc>
        <w:tc>
          <w:tcPr>
            <w:tcW w:w="1276" w:type="dxa"/>
            <w:noWrap/>
            <w:hideMark/>
          </w:tcPr>
          <w:p w14:paraId="68ED9AD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399</w:t>
            </w:r>
          </w:p>
        </w:tc>
        <w:tc>
          <w:tcPr>
            <w:tcW w:w="1263" w:type="dxa"/>
            <w:noWrap/>
            <w:hideMark/>
          </w:tcPr>
          <w:p w14:paraId="68ED9AD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420</w:t>
            </w:r>
          </w:p>
        </w:tc>
      </w:tr>
      <w:tr w:rsidR="005E5610" w:rsidRPr="005E5610" w14:paraId="68ED9ADA" w14:textId="77777777" w:rsidTr="005E5610">
        <w:trPr>
          <w:trHeight w:val="600"/>
        </w:trPr>
        <w:tc>
          <w:tcPr>
            <w:cnfStyle w:val="001000000000" w:firstRow="0" w:lastRow="0" w:firstColumn="1" w:lastColumn="0" w:oddVBand="0" w:evenVBand="0" w:oddHBand="0" w:evenHBand="0" w:firstRowFirstColumn="0" w:firstRowLastColumn="0" w:lastRowFirstColumn="0" w:lastRowLastColumn="0"/>
            <w:tcW w:w="1413" w:type="dxa"/>
            <w:hideMark/>
          </w:tcPr>
          <w:p w14:paraId="68ED9AD6"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TLI33021</w:t>
            </w:r>
          </w:p>
        </w:tc>
        <w:tc>
          <w:tcPr>
            <w:tcW w:w="5670" w:type="dxa"/>
            <w:hideMark/>
          </w:tcPr>
          <w:p w14:paraId="68ED9AD7"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Heritage Locomotive Assistant or Steam Locomotive Fireman</w:t>
            </w:r>
          </w:p>
        </w:tc>
        <w:tc>
          <w:tcPr>
            <w:tcW w:w="1276" w:type="dxa"/>
            <w:noWrap/>
            <w:hideMark/>
          </w:tcPr>
          <w:p w14:paraId="68ED9AD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318</w:t>
            </w:r>
          </w:p>
        </w:tc>
        <w:tc>
          <w:tcPr>
            <w:tcW w:w="1263" w:type="dxa"/>
            <w:hideMark/>
          </w:tcPr>
          <w:p w14:paraId="68ED9A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335</w:t>
            </w:r>
          </w:p>
        </w:tc>
      </w:tr>
      <w:tr w:rsidR="005E5610" w:rsidRPr="005E5610" w14:paraId="68ED9ADF"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TLI33121</w:t>
            </w:r>
          </w:p>
        </w:tc>
        <w:tc>
          <w:tcPr>
            <w:tcW w:w="5670" w:type="dxa"/>
            <w:hideMark/>
          </w:tcPr>
          <w:p w14:paraId="68ED9A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Certificate III in Rail Customer Service</w:t>
            </w:r>
          </w:p>
        </w:tc>
        <w:tc>
          <w:tcPr>
            <w:tcW w:w="1276" w:type="dxa"/>
            <w:noWrap/>
            <w:hideMark/>
          </w:tcPr>
          <w:p w14:paraId="68ED9A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285</w:t>
            </w:r>
          </w:p>
        </w:tc>
        <w:tc>
          <w:tcPr>
            <w:tcW w:w="1263" w:type="dxa"/>
            <w:hideMark/>
          </w:tcPr>
          <w:p w14:paraId="68ED9AD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300</w:t>
            </w:r>
          </w:p>
        </w:tc>
      </w:tr>
      <w:tr w:rsidR="005E5610" w:rsidRPr="005E5610" w14:paraId="68ED9AE4" w14:textId="77777777" w:rsidTr="00CE54B3">
        <w:trPr>
          <w:trHeight w:val="364"/>
        </w:trPr>
        <w:tc>
          <w:tcPr>
            <w:cnfStyle w:val="001000000000" w:firstRow="0" w:lastRow="0" w:firstColumn="1" w:lastColumn="0" w:oddVBand="0" w:evenVBand="0" w:oddHBand="0" w:evenHBand="0" w:firstRowFirstColumn="0" w:firstRowLastColumn="0" w:lastRowFirstColumn="0" w:lastRowLastColumn="0"/>
            <w:tcW w:w="1413" w:type="dxa"/>
            <w:hideMark/>
          </w:tcPr>
          <w:p w14:paraId="68ED9AE0"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TLI33221</w:t>
            </w:r>
          </w:p>
        </w:tc>
        <w:tc>
          <w:tcPr>
            <w:tcW w:w="5670" w:type="dxa"/>
            <w:hideMark/>
          </w:tcPr>
          <w:p w14:paraId="68ED9AE1"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III in Terminal Train Driving</w:t>
            </w:r>
          </w:p>
        </w:tc>
        <w:tc>
          <w:tcPr>
            <w:tcW w:w="1276" w:type="dxa"/>
            <w:noWrap/>
            <w:hideMark/>
          </w:tcPr>
          <w:p w14:paraId="68ED9AE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475</w:t>
            </w:r>
          </w:p>
        </w:tc>
        <w:tc>
          <w:tcPr>
            <w:tcW w:w="1263" w:type="dxa"/>
            <w:hideMark/>
          </w:tcPr>
          <w:p w14:paraId="68ED9AE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500</w:t>
            </w:r>
          </w:p>
        </w:tc>
      </w:tr>
      <w:tr w:rsidR="005E5610" w:rsidRPr="005E5610" w14:paraId="68ED9AE9"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E5"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TLI33321</w:t>
            </w:r>
          </w:p>
        </w:tc>
        <w:tc>
          <w:tcPr>
            <w:tcW w:w="5670" w:type="dxa"/>
            <w:hideMark/>
          </w:tcPr>
          <w:p w14:paraId="68ED9AE6"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III in Furniture Removal</w:t>
            </w:r>
          </w:p>
        </w:tc>
        <w:tc>
          <w:tcPr>
            <w:tcW w:w="1276" w:type="dxa"/>
            <w:noWrap/>
            <w:hideMark/>
          </w:tcPr>
          <w:p w14:paraId="68ED9AE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333</w:t>
            </w:r>
          </w:p>
        </w:tc>
        <w:tc>
          <w:tcPr>
            <w:tcW w:w="1263" w:type="dxa"/>
            <w:hideMark/>
          </w:tcPr>
          <w:p w14:paraId="68ED9AE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350</w:t>
            </w:r>
          </w:p>
        </w:tc>
      </w:tr>
      <w:tr w:rsidR="005E5610" w:rsidRPr="005E5610" w14:paraId="68ED9AEE"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AEA"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TLI37122</w:t>
            </w:r>
          </w:p>
        </w:tc>
        <w:tc>
          <w:tcPr>
            <w:tcW w:w="5670" w:type="dxa"/>
            <w:hideMark/>
          </w:tcPr>
          <w:p w14:paraId="68ED9AEB"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III in Rail Infrastructure</w:t>
            </w:r>
          </w:p>
        </w:tc>
        <w:tc>
          <w:tcPr>
            <w:tcW w:w="1276" w:type="dxa"/>
            <w:noWrap/>
            <w:hideMark/>
          </w:tcPr>
          <w:p w14:paraId="68ED9AE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328</w:t>
            </w:r>
          </w:p>
        </w:tc>
        <w:tc>
          <w:tcPr>
            <w:tcW w:w="1263" w:type="dxa"/>
            <w:noWrap/>
            <w:hideMark/>
          </w:tcPr>
          <w:p w14:paraId="68ED9A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345</w:t>
            </w:r>
          </w:p>
        </w:tc>
      </w:tr>
      <w:tr w:rsidR="005E5610" w:rsidRPr="005E5610" w14:paraId="68ED9AF3"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EF"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lastRenderedPageBreak/>
              <w:t>TLI40121</w:t>
            </w:r>
          </w:p>
        </w:tc>
        <w:tc>
          <w:tcPr>
            <w:tcW w:w="5670" w:type="dxa"/>
            <w:hideMark/>
          </w:tcPr>
          <w:p w14:paraId="68ED9A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Specialist Driving Operations</w:t>
            </w:r>
          </w:p>
        </w:tc>
        <w:tc>
          <w:tcPr>
            <w:tcW w:w="1276" w:type="dxa"/>
            <w:noWrap/>
            <w:hideMark/>
          </w:tcPr>
          <w:p w14:paraId="68ED9A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428</w:t>
            </w:r>
          </w:p>
        </w:tc>
        <w:tc>
          <w:tcPr>
            <w:tcW w:w="1263" w:type="dxa"/>
            <w:hideMark/>
          </w:tcPr>
          <w:p w14:paraId="68ED9AF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450</w:t>
            </w:r>
          </w:p>
        </w:tc>
      </w:tr>
      <w:tr w:rsidR="005E5610" w:rsidRPr="005E5610" w14:paraId="68ED9AF8" w14:textId="77777777" w:rsidTr="005E5610">
        <w:trPr>
          <w:trHeight w:val="600"/>
        </w:trPr>
        <w:tc>
          <w:tcPr>
            <w:cnfStyle w:val="001000000000" w:firstRow="0" w:lastRow="0" w:firstColumn="1" w:lastColumn="0" w:oddVBand="0" w:evenVBand="0" w:oddHBand="0" w:evenHBand="0" w:firstRowFirstColumn="0" w:firstRowLastColumn="0" w:lastRowFirstColumn="0" w:lastRowLastColumn="0"/>
            <w:tcW w:w="1413" w:type="dxa"/>
            <w:hideMark/>
          </w:tcPr>
          <w:p w14:paraId="68ED9AF4"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TLI40221</w:t>
            </w:r>
          </w:p>
        </w:tc>
        <w:tc>
          <w:tcPr>
            <w:tcW w:w="5670" w:type="dxa"/>
            <w:hideMark/>
          </w:tcPr>
          <w:p w14:paraId="68ED9AF5"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International Freight Forwarding (Senior Operator)</w:t>
            </w:r>
          </w:p>
        </w:tc>
        <w:tc>
          <w:tcPr>
            <w:tcW w:w="1276" w:type="dxa"/>
            <w:noWrap/>
            <w:hideMark/>
          </w:tcPr>
          <w:p w14:paraId="68ED9AF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428</w:t>
            </w:r>
          </w:p>
        </w:tc>
        <w:tc>
          <w:tcPr>
            <w:tcW w:w="1263" w:type="dxa"/>
            <w:hideMark/>
          </w:tcPr>
          <w:p w14:paraId="68ED9AF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450</w:t>
            </w:r>
          </w:p>
        </w:tc>
      </w:tr>
      <w:tr w:rsidR="005E5610" w:rsidRPr="005E5610" w14:paraId="68ED9AFD"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F9"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TLI40321</w:t>
            </w:r>
          </w:p>
        </w:tc>
        <w:tc>
          <w:tcPr>
            <w:tcW w:w="5670" w:type="dxa"/>
            <w:hideMark/>
          </w:tcPr>
          <w:p w14:paraId="68ED9AFA"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Supply Chain Operations</w:t>
            </w:r>
          </w:p>
        </w:tc>
        <w:tc>
          <w:tcPr>
            <w:tcW w:w="1276" w:type="dxa"/>
            <w:noWrap/>
            <w:hideMark/>
          </w:tcPr>
          <w:p w14:paraId="68ED9AF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656</w:t>
            </w:r>
          </w:p>
        </w:tc>
        <w:tc>
          <w:tcPr>
            <w:tcW w:w="1263" w:type="dxa"/>
            <w:hideMark/>
          </w:tcPr>
          <w:p w14:paraId="68ED9AF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690</w:t>
            </w:r>
          </w:p>
        </w:tc>
      </w:tr>
      <w:tr w:rsidR="005E5610" w:rsidRPr="005E5610" w14:paraId="68ED9B02"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AFE"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TLI40421</w:t>
            </w:r>
          </w:p>
        </w:tc>
        <w:tc>
          <w:tcPr>
            <w:tcW w:w="5670" w:type="dxa"/>
            <w:hideMark/>
          </w:tcPr>
          <w:p w14:paraId="68ED9AFF"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Stevedoring Operations</w:t>
            </w:r>
          </w:p>
        </w:tc>
        <w:tc>
          <w:tcPr>
            <w:tcW w:w="1276" w:type="dxa"/>
            <w:noWrap/>
            <w:hideMark/>
          </w:tcPr>
          <w:p w14:paraId="68ED9B0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608</w:t>
            </w:r>
          </w:p>
        </w:tc>
        <w:tc>
          <w:tcPr>
            <w:tcW w:w="1263" w:type="dxa"/>
            <w:hideMark/>
          </w:tcPr>
          <w:p w14:paraId="68ED9B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640</w:t>
            </w:r>
          </w:p>
        </w:tc>
      </w:tr>
      <w:tr w:rsidR="005E5610" w:rsidRPr="005E5610" w14:paraId="68ED9B07" w14:textId="77777777" w:rsidTr="00CE54B3">
        <w:trPr>
          <w:trHeight w:val="344"/>
        </w:trPr>
        <w:tc>
          <w:tcPr>
            <w:cnfStyle w:val="001000000000" w:firstRow="0" w:lastRow="0" w:firstColumn="1" w:lastColumn="0" w:oddVBand="0" w:evenVBand="0" w:oddHBand="0" w:evenHBand="0" w:firstRowFirstColumn="0" w:firstRowLastColumn="0" w:lastRowFirstColumn="0" w:lastRowLastColumn="0"/>
            <w:tcW w:w="1413" w:type="dxa"/>
            <w:hideMark/>
          </w:tcPr>
          <w:p w14:paraId="68ED9B03"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TLI40521</w:t>
            </w:r>
          </w:p>
        </w:tc>
        <w:tc>
          <w:tcPr>
            <w:tcW w:w="5670" w:type="dxa"/>
            <w:hideMark/>
          </w:tcPr>
          <w:p w14:paraId="68ED9B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Traffic Control Room Operations</w:t>
            </w:r>
          </w:p>
        </w:tc>
        <w:tc>
          <w:tcPr>
            <w:tcW w:w="1276" w:type="dxa"/>
            <w:noWrap/>
            <w:hideMark/>
          </w:tcPr>
          <w:p w14:paraId="68ED9B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532</w:t>
            </w:r>
          </w:p>
        </w:tc>
        <w:tc>
          <w:tcPr>
            <w:tcW w:w="1263" w:type="dxa"/>
            <w:hideMark/>
          </w:tcPr>
          <w:p w14:paraId="68ED9B0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560</w:t>
            </w:r>
          </w:p>
        </w:tc>
      </w:tr>
      <w:tr w:rsidR="005E5610" w:rsidRPr="005E5610" w14:paraId="68ED9B0C"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08"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TLI40722</w:t>
            </w:r>
          </w:p>
        </w:tc>
        <w:tc>
          <w:tcPr>
            <w:tcW w:w="5670" w:type="dxa"/>
            <w:noWrap/>
            <w:hideMark/>
          </w:tcPr>
          <w:p w14:paraId="68ED9B09"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Mobile Crane Operations</w:t>
            </w:r>
          </w:p>
        </w:tc>
        <w:tc>
          <w:tcPr>
            <w:tcW w:w="1276" w:type="dxa"/>
            <w:noWrap/>
            <w:hideMark/>
          </w:tcPr>
          <w:p w14:paraId="68ED9B0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912</w:t>
            </w:r>
          </w:p>
        </w:tc>
        <w:tc>
          <w:tcPr>
            <w:tcW w:w="1263" w:type="dxa"/>
            <w:noWrap/>
            <w:hideMark/>
          </w:tcPr>
          <w:p w14:paraId="68ED9B0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960</w:t>
            </w:r>
          </w:p>
        </w:tc>
      </w:tr>
      <w:tr w:rsidR="005E5610" w:rsidRPr="005E5610" w14:paraId="68ED9B11" w14:textId="77777777" w:rsidTr="00CE54B3">
        <w:trPr>
          <w:trHeight w:val="33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0D"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TLI40822</w:t>
            </w:r>
          </w:p>
        </w:tc>
        <w:tc>
          <w:tcPr>
            <w:tcW w:w="5670" w:type="dxa"/>
            <w:hideMark/>
          </w:tcPr>
          <w:p w14:paraId="68ED9B0E"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Rail Safety Investigation</w:t>
            </w:r>
          </w:p>
        </w:tc>
        <w:tc>
          <w:tcPr>
            <w:tcW w:w="1276" w:type="dxa"/>
            <w:noWrap/>
            <w:hideMark/>
          </w:tcPr>
          <w:p w14:paraId="68ED9B0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475</w:t>
            </w:r>
          </w:p>
        </w:tc>
        <w:tc>
          <w:tcPr>
            <w:tcW w:w="1263" w:type="dxa"/>
            <w:noWrap/>
            <w:hideMark/>
          </w:tcPr>
          <w:p w14:paraId="68ED9B1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500</w:t>
            </w:r>
          </w:p>
        </w:tc>
      </w:tr>
      <w:tr w:rsidR="005E5610" w:rsidRPr="005E5610" w14:paraId="68ED9B16" w14:textId="77777777" w:rsidTr="00CE54B3">
        <w:trPr>
          <w:trHeight w:val="457"/>
        </w:trPr>
        <w:tc>
          <w:tcPr>
            <w:cnfStyle w:val="001000000000" w:firstRow="0" w:lastRow="0" w:firstColumn="1" w:lastColumn="0" w:oddVBand="0" w:evenVBand="0" w:oddHBand="0" w:evenHBand="0" w:firstRowFirstColumn="0" w:firstRowLastColumn="0" w:lastRowFirstColumn="0" w:lastRowLastColumn="0"/>
            <w:tcW w:w="1413" w:type="dxa"/>
            <w:hideMark/>
          </w:tcPr>
          <w:p w14:paraId="68ED9B12"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TLI40921</w:t>
            </w:r>
          </w:p>
        </w:tc>
        <w:tc>
          <w:tcPr>
            <w:tcW w:w="5670" w:type="dxa"/>
            <w:hideMark/>
          </w:tcPr>
          <w:p w14:paraId="68ED9B13"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Rail Network Control</w:t>
            </w:r>
          </w:p>
        </w:tc>
        <w:tc>
          <w:tcPr>
            <w:tcW w:w="1276" w:type="dxa"/>
            <w:noWrap/>
            <w:hideMark/>
          </w:tcPr>
          <w:p w14:paraId="68ED9B1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432</w:t>
            </w:r>
          </w:p>
        </w:tc>
        <w:tc>
          <w:tcPr>
            <w:tcW w:w="1263" w:type="dxa"/>
            <w:hideMark/>
          </w:tcPr>
          <w:p w14:paraId="68ED9B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455</w:t>
            </w:r>
          </w:p>
        </w:tc>
      </w:tr>
      <w:tr w:rsidR="005E5610" w:rsidRPr="005E5610" w14:paraId="68ED9B1B" w14:textId="77777777" w:rsidTr="00CE54B3">
        <w:trPr>
          <w:trHeight w:val="43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17"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TLI41222</w:t>
            </w:r>
          </w:p>
        </w:tc>
        <w:tc>
          <w:tcPr>
            <w:tcW w:w="5670" w:type="dxa"/>
            <w:hideMark/>
          </w:tcPr>
          <w:p w14:paraId="68ED9B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w:t>
            </w:r>
            <w:r>
              <w:rPr>
                <w:rFonts w:ascii="Calibri" w:eastAsia="Times New Roman" w:hAnsi="Calibri" w:cs="Calibri"/>
                <w:sz w:val="22"/>
                <w:szCs w:val="22"/>
                <w:lang w:val="en-AU" w:eastAsia="en-AU"/>
              </w:rPr>
              <w:t>n Motor Vehicle Driver Training</w:t>
            </w:r>
            <w:r w:rsidR="00741DB5">
              <w:rPr>
                <w:rFonts w:ascii="Calibri" w:eastAsia="Times New Roman" w:hAnsi="Calibri" w:cs="Calibri"/>
                <w:sz w:val="22"/>
                <w:szCs w:val="22"/>
                <w:lang w:val="en-AU" w:eastAsia="en-AU"/>
              </w:rPr>
              <w:t xml:space="preserve"> (Car)</w:t>
            </w:r>
          </w:p>
        </w:tc>
        <w:tc>
          <w:tcPr>
            <w:tcW w:w="1276" w:type="dxa"/>
            <w:noWrap/>
            <w:hideMark/>
          </w:tcPr>
          <w:p w14:paraId="68ED9B19" w14:textId="77777777" w:rsidR="005E5610" w:rsidRPr="005E5610" w:rsidRDefault="00741DB5"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375</w:t>
            </w:r>
          </w:p>
        </w:tc>
        <w:tc>
          <w:tcPr>
            <w:tcW w:w="1263" w:type="dxa"/>
            <w:noWrap/>
            <w:hideMark/>
          </w:tcPr>
          <w:p w14:paraId="68ED9B1A" w14:textId="77777777" w:rsidR="005E5610" w:rsidRPr="005E5610" w:rsidRDefault="00741DB5"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395</w:t>
            </w:r>
          </w:p>
        </w:tc>
      </w:tr>
      <w:tr w:rsidR="005E5610" w:rsidRPr="005E5610" w14:paraId="68ED9B20" w14:textId="77777777" w:rsidTr="00CE54B3">
        <w:trPr>
          <w:trHeight w:val="420"/>
        </w:trPr>
        <w:tc>
          <w:tcPr>
            <w:cnfStyle w:val="001000000000" w:firstRow="0" w:lastRow="0" w:firstColumn="1" w:lastColumn="0" w:oddVBand="0" w:evenVBand="0" w:oddHBand="0" w:evenHBand="0" w:firstRowFirstColumn="0" w:firstRowLastColumn="0" w:lastRowFirstColumn="0" w:lastRowLastColumn="0"/>
            <w:tcW w:w="1413" w:type="dxa"/>
            <w:hideMark/>
          </w:tcPr>
          <w:p w14:paraId="68ED9B1C"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TLI41515</w:t>
            </w:r>
          </w:p>
        </w:tc>
        <w:tc>
          <w:tcPr>
            <w:tcW w:w="5670" w:type="dxa"/>
            <w:hideMark/>
          </w:tcPr>
          <w:p w14:paraId="68ED9B1D"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Materiel Logistics</w:t>
            </w:r>
          </w:p>
        </w:tc>
        <w:tc>
          <w:tcPr>
            <w:tcW w:w="1276" w:type="dxa"/>
            <w:noWrap/>
            <w:hideMark/>
          </w:tcPr>
          <w:p w14:paraId="68ED9B1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513</w:t>
            </w:r>
          </w:p>
        </w:tc>
        <w:tc>
          <w:tcPr>
            <w:tcW w:w="1263" w:type="dxa"/>
            <w:hideMark/>
          </w:tcPr>
          <w:p w14:paraId="68ED9B1F"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540</w:t>
            </w:r>
          </w:p>
        </w:tc>
      </w:tr>
      <w:tr w:rsidR="005E5610" w:rsidRPr="005E5610" w14:paraId="68ED9B25" w14:textId="77777777" w:rsidTr="00CE54B3">
        <w:trPr>
          <w:trHeight w:val="402"/>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21"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TLI42422</w:t>
            </w:r>
          </w:p>
        </w:tc>
        <w:tc>
          <w:tcPr>
            <w:tcW w:w="5670" w:type="dxa"/>
            <w:hideMark/>
          </w:tcPr>
          <w:p w14:paraId="68ED9B22"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Rail Safety Management</w:t>
            </w:r>
          </w:p>
        </w:tc>
        <w:tc>
          <w:tcPr>
            <w:tcW w:w="1276" w:type="dxa"/>
            <w:noWrap/>
            <w:hideMark/>
          </w:tcPr>
          <w:p w14:paraId="68ED9B2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437</w:t>
            </w:r>
          </w:p>
        </w:tc>
        <w:tc>
          <w:tcPr>
            <w:tcW w:w="1263" w:type="dxa"/>
            <w:noWrap/>
            <w:hideMark/>
          </w:tcPr>
          <w:p w14:paraId="68ED9B24"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460</w:t>
            </w:r>
          </w:p>
        </w:tc>
      </w:tr>
      <w:tr w:rsidR="005E5610" w:rsidRPr="005E5610" w14:paraId="68ED9B2A"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26"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TLI42622</w:t>
            </w:r>
          </w:p>
        </w:tc>
        <w:tc>
          <w:tcPr>
            <w:tcW w:w="5670" w:type="dxa"/>
            <w:hideMark/>
          </w:tcPr>
          <w:p w14:paraId="68ED9B27"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Train Driving</w:t>
            </w:r>
          </w:p>
        </w:tc>
        <w:tc>
          <w:tcPr>
            <w:tcW w:w="1276" w:type="dxa"/>
            <w:noWrap/>
            <w:hideMark/>
          </w:tcPr>
          <w:p w14:paraId="68ED9B2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979</w:t>
            </w:r>
          </w:p>
        </w:tc>
        <w:tc>
          <w:tcPr>
            <w:tcW w:w="1263" w:type="dxa"/>
            <w:hideMark/>
          </w:tcPr>
          <w:p w14:paraId="68ED9B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1030</w:t>
            </w:r>
          </w:p>
        </w:tc>
      </w:tr>
      <w:tr w:rsidR="005E5610" w:rsidRPr="005E5610" w14:paraId="68ED9B2F"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2B"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TLI47121</w:t>
            </w:r>
          </w:p>
        </w:tc>
        <w:tc>
          <w:tcPr>
            <w:tcW w:w="5670" w:type="dxa"/>
            <w:hideMark/>
          </w:tcPr>
          <w:p w14:paraId="68ED9B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Certificate IV in Rail Infrastructure</w:t>
            </w:r>
          </w:p>
        </w:tc>
        <w:tc>
          <w:tcPr>
            <w:tcW w:w="1276" w:type="dxa"/>
            <w:noWrap/>
            <w:hideMark/>
          </w:tcPr>
          <w:p w14:paraId="68ED9B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504</w:t>
            </w:r>
          </w:p>
        </w:tc>
        <w:tc>
          <w:tcPr>
            <w:tcW w:w="1263" w:type="dxa"/>
            <w:noWrap/>
            <w:hideMark/>
          </w:tcPr>
          <w:p w14:paraId="68ED9B2E"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530</w:t>
            </w:r>
          </w:p>
        </w:tc>
      </w:tr>
      <w:tr w:rsidR="005E5610" w:rsidRPr="005E5610" w14:paraId="68ED9B34"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30"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TLI50119</w:t>
            </w:r>
          </w:p>
        </w:tc>
        <w:tc>
          <w:tcPr>
            <w:tcW w:w="5670" w:type="dxa"/>
            <w:hideMark/>
          </w:tcPr>
          <w:p w14:paraId="68ED9B31"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 xml:space="preserve"> Diploma of International Freight Forwarding</w:t>
            </w:r>
          </w:p>
        </w:tc>
        <w:tc>
          <w:tcPr>
            <w:tcW w:w="1276" w:type="dxa"/>
            <w:noWrap/>
            <w:hideMark/>
          </w:tcPr>
          <w:p w14:paraId="68ED9B3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741</w:t>
            </w:r>
          </w:p>
        </w:tc>
        <w:tc>
          <w:tcPr>
            <w:tcW w:w="1263" w:type="dxa"/>
            <w:hideMark/>
          </w:tcPr>
          <w:p w14:paraId="68ED9B33"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780</w:t>
            </w:r>
          </w:p>
        </w:tc>
      </w:tr>
      <w:tr w:rsidR="005E5610" w:rsidRPr="005E5610" w14:paraId="68ED9B39"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35"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TLI50221</w:t>
            </w:r>
          </w:p>
        </w:tc>
        <w:tc>
          <w:tcPr>
            <w:tcW w:w="5670" w:type="dxa"/>
            <w:hideMark/>
          </w:tcPr>
          <w:p w14:paraId="68ED9B36"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Diploma of Logistics</w:t>
            </w:r>
          </w:p>
        </w:tc>
        <w:tc>
          <w:tcPr>
            <w:tcW w:w="1276" w:type="dxa"/>
            <w:noWrap/>
            <w:hideMark/>
          </w:tcPr>
          <w:p w14:paraId="68ED9B3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836</w:t>
            </w:r>
          </w:p>
        </w:tc>
        <w:tc>
          <w:tcPr>
            <w:tcW w:w="1263" w:type="dxa"/>
            <w:hideMark/>
          </w:tcPr>
          <w:p w14:paraId="68ED9B38"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880</w:t>
            </w:r>
          </w:p>
        </w:tc>
      </w:tr>
      <w:tr w:rsidR="005E5610" w:rsidRPr="005E5610" w14:paraId="68ED9B3E" w14:textId="77777777" w:rsidTr="00CE54B3">
        <w:trPr>
          <w:trHeight w:val="360"/>
        </w:trPr>
        <w:tc>
          <w:tcPr>
            <w:cnfStyle w:val="001000000000" w:firstRow="0" w:lastRow="0" w:firstColumn="1" w:lastColumn="0" w:oddVBand="0" w:evenVBand="0" w:oddHBand="0" w:evenHBand="0" w:firstRowFirstColumn="0" w:firstRowLastColumn="0" w:lastRowFirstColumn="0" w:lastRowLastColumn="0"/>
            <w:tcW w:w="1413" w:type="dxa"/>
            <w:hideMark/>
          </w:tcPr>
          <w:p w14:paraId="68ED9B3A"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TLI50319</w:t>
            </w:r>
          </w:p>
        </w:tc>
        <w:tc>
          <w:tcPr>
            <w:tcW w:w="5670" w:type="dxa"/>
            <w:hideMark/>
          </w:tcPr>
          <w:p w14:paraId="68ED9B3B"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Diploma of Deployment Logistics</w:t>
            </w:r>
          </w:p>
        </w:tc>
        <w:tc>
          <w:tcPr>
            <w:tcW w:w="1276" w:type="dxa"/>
            <w:noWrap/>
            <w:hideMark/>
          </w:tcPr>
          <w:p w14:paraId="68ED9B3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580</w:t>
            </w:r>
          </w:p>
        </w:tc>
        <w:tc>
          <w:tcPr>
            <w:tcW w:w="1263" w:type="dxa"/>
            <w:hideMark/>
          </w:tcPr>
          <w:p w14:paraId="68ED9B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610</w:t>
            </w:r>
          </w:p>
        </w:tc>
      </w:tr>
      <w:tr w:rsidR="005E5610" w:rsidRPr="005E5610" w14:paraId="68ED9B43"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3F"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TLI50420</w:t>
            </w:r>
          </w:p>
        </w:tc>
        <w:tc>
          <w:tcPr>
            <w:tcW w:w="5670" w:type="dxa"/>
            <w:hideMark/>
          </w:tcPr>
          <w:p w14:paraId="68ED9B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Diploma of Materiel Logistics</w:t>
            </w:r>
          </w:p>
        </w:tc>
        <w:tc>
          <w:tcPr>
            <w:tcW w:w="1276" w:type="dxa"/>
            <w:noWrap/>
            <w:hideMark/>
          </w:tcPr>
          <w:p w14:paraId="68ED9B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741</w:t>
            </w:r>
          </w:p>
        </w:tc>
        <w:tc>
          <w:tcPr>
            <w:tcW w:w="1263" w:type="dxa"/>
            <w:noWrap/>
            <w:hideMark/>
          </w:tcPr>
          <w:p w14:paraId="68ED9B42"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780</w:t>
            </w:r>
          </w:p>
        </w:tc>
      </w:tr>
      <w:tr w:rsidR="005E5610" w:rsidRPr="005E5610" w14:paraId="68ED9B48"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44"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TLI50621</w:t>
            </w:r>
          </w:p>
        </w:tc>
        <w:tc>
          <w:tcPr>
            <w:tcW w:w="5670" w:type="dxa"/>
            <w:hideMark/>
          </w:tcPr>
          <w:p w14:paraId="68ED9B45"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Diploma of Rail Operations Management</w:t>
            </w:r>
          </w:p>
        </w:tc>
        <w:tc>
          <w:tcPr>
            <w:tcW w:w="1276" w:type="dxa"/>
            <w:noWrap/>
            <w:hideMark/>
          </w:tcPr>
          <w:p w14:paraId="68ED9B4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537</w:t>
            </w:r>
          </w:p>
        </w:tc>
        <w:tc>
          <w:tcPr>
            <w:tcW w:w="1263" w:type="dxa"/>
            <w:hideMark/>
          </w:tcPr>
          <w:p w14:paraId="68ED9B47"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565</w:t>
            </w:r>
          </w:p>
        </w:tc>
      </w:tr>
      <w:tr w:rsidR="005E5610" w:rsidRPr="005E5610" w14:paraId="68ED9B4D"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49"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TLI50716</w:t>
            </w:r>
          </w:p>
        </w:tc>
        <w:tc>
          <w:tcPr>
            <w:tcW w:w="5670" w:type="dxa"/>
            <w:hideMark/>
          </w:tcPr>
          <w:p w14:paraId="68ED9B4A"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Diploma of Bus and Coach Operations</w:t>
            </w:r>
          </w:p>
        </w:tc>
        <w:tc>
          <w:tcPr>
            <w:tcW w:w="1276" w:type="dxa"/>
            <w:noWrap/>
            <w:hideMark/>
          </w:tcPr>
          <w:p w14:paraId="68ED9B4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608</w:t>
            </w:r>
          </w:p>
        </w:tc>
        <w:tc>
          <w:tcPr>
            <w:tcW w:w="1263" w:type="dxa"/>
            <w:hideMark/>
          </w:tcPr>
          <w:p w14:paraId="68ED9B4C"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640</w:t>
            </w:r>
          </w:p>
        </w:tc>
      </w:tr>
      <w:tr w:rsidR="005E5610" w:rsidRPr="005E5610" w14:paraId="68ED9B52" w14:textId="77777777" w:rsidTr="00CE54B3">
        <w:trPr>
          <w:trHeight w:val="241"/>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ED9B4E"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TLI50822</w:t>
            </w:r>
          </w:p>
        </w:tc>
        <w:tc>
          <w:tcPr>
            <w:tcW w:w="5670" w:type="dxa"/>
            <w:hideMark/>
          </w:tcPr>
          <w:p w14:paraId="68ED9B4F"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 xml:space="preserve"> Diploma of Customs Broking</w:t>
            </w:r>
          </w:p>
        </w:tc>
        <w:tc>
          <w:tcPr>
            <w:tcW w:w="1276" w:type="dxa"/>
            <w:noWrap/>
            <w:hideMark/>
          </w:tcPr>
          <w:p w14:paraId="68ED9B50"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480</w:t>
            </w:r>
          </w:p>
        </w:tc>
        <w:tc>
          <w:tcPr>
            <w:tcW w:w="1263" w:type="dxa"/>
            <w:noWrap/>
            <w:hideMark/>
          </w:tcPr>
          <w:p w14:paraId="68ED9B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505</w:t>
            </w:r>
          </w:p>
        </w:tc>
      </w:tr>
      <w:tr w:rsidR="005E5610" w:rsidRPr="005E5610" w14:paraId="68ED9B57"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53"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TLI60115</w:t>
            </w:r>
          </w:p>
        </w:tc>
        <w:tc>
          <w:tcPr>
            <w:tcW w:w="5670" w:type="dxa"/>
            <w:hideMark/>
          </w:tcPr>
          <w:p w14:paraId="68ED9B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Advanced Diploma of Materiel Logistics</w:t>
            </w:r>
          </w:p>
        </w:tc>
        <w:tc>
          <w:tcPr>
            <w:tcW w:w="1276" w:type="dxa"/>
            <w:noWrap/>
            <w:hideMark/>
          </w:tcPr>
          <w:p w14:paraId="68ED9B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722</w:t>
            </w:r>
          </w:p>
        </w:tc>
        <w:tc>
          <w:tcPr>
            <w:tcW w:w="1263" w:type="dxa"/>
            <w:hideMark/>
          </w:tcPr>
          <w:p w14:paraId="68ED9B56"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760</w:t>
            </w:r>
          </w:p>
        </w:tc>
      </w:tr>
      <w:tr w:rsidR="005E5610" w:rsidRPr="005E5610" w14:paraId="68ED9B5C" w14:textId="77777777" w:rsidTr="005E5610">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68ED9B58"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TLI60119</w:t>
            </w:r>
          </w:p>
        </w:tc>
        <w:tc>
          <w:tcPr>
            <w:tcW w:w="5670" w:type="dxa"/>
            <w:hideMark/>
          </w:tcPr>
          <w:p w14:paraId="68ED9B59"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Advanced Diploma of Deployment Logistics</w:t>
            </w:r>
          </w:p>
        </w:tc>
        <w:tc>
          <w:tcPr>
            <w:tcW w:w="1276" w:type="dxa"/>
            <w:noWrap/>
            <w:hideMark/>
          </w:tcPr>
          <w:p w14:paraId="68ED9B5A"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646</w:t>
            </w:r>
          </w:p>
        </w:tc>
        <w:tc>
          <w:tcPr>
            <w:tcW w:w="1263" w:type="dxa"/>
            <w:hideMark/>
          </w:tcPr>
          <w:p w14:paraId="68ED9B5B"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680</w:t>
            </w:r>
          </w:p>
        </w:tc>
      </w:tr>
    </w:tbl>
    <w:p w14:paraId="68ED9B5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8ED9B5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199"/>
        <w:gridCol w:w="6951"/>
        <w:gridCol w:w="1472"/>
      </w:tblGrid>
      <w:tr w:rsidR="001A5894" w14:paraId="68ED9B62" w14:textId="77777777" w:rsidTr="001D1F7B">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B2A8" w:themeFill="accent1"/>
          </w:tcPr>
          <w:p w14:paraId="68ED9B5F" w14:textId="77777777" w:rsidR="001A5894" w:rsidRDefault="000723B2" w:rsidP="00A36789">
            <w:pPr>
              <w:pStyle w:val="TableHead"/>
            </w:pPr>
            <w:r>
              <w:t>U</w:t>
            </w:r>
            <w:r w:rsidR="001A5894">
              <w:t>nit Code</w:t>
            </w:r>
          </w:p>
        </w:tc>
        <w:tc>
          <w:tcPr>
            <w:tcW w:w="0" w:type="auto"/>
            <w:shd w:val="clear" w:color="auto" w:fill="00B2A8" w:themeFill="accent1"/>
          </w:tcPr>
          <w:p w14:paraId="68ED9B60" w14:textId="77777777" w:rsidR="001A5894" w:rsidRDefault="001A5894" w:rsidP="00A36789">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0" w:type="auto"/>
            <w:shd w:val="clear" w:color="auto" w:fill="00B2A8" w:themeFill="accent1"/>
          </w:tcPr>
          <w:p w14:paraId="68ED9B61" w14:textId="77777777" w:rsidR="001A5894" w:rsidRDefault="001A5894" w:rsidP="00A36789">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5E5610" w:rsidRPr="00A561C5" w14:paraId="68ED9B66" w14:textId="77777777" w:rsidTr="000312F4">
        <w:trPr>
          <w:trHeight w:val="378"/>
        </w:trPr>
        <w:tc>
          <w:tcPr>
            <w:cnfStyle w:val="001000000000" w:firstRow="0" w:lastRow="0" w:firstColumn="1" w:lastColumn="0" w:oddVBand="0" w:evenVBand="0" w:oddHBand="0" w:evenHBand="0" w:firstRowFirstColumn="0" w:firstRowLastColumn="0" w:lastRowFirstColumn="0" w:lastRowLastColumn="0"/>
            <w:tcW w:w="0" w:type="auto"/>
          </w:tcPr>
          <w:p w14:paraId="68ED9B63" w14:textId="77777777" w:rsidR="005E5610" w:rsidRPr="00A561C5" w:rsidRDefault="005E5610" w:rsidP="002B363F">
            <w:pPr>
              <w:pStyle w:val="Tablebody"/>
            </w:pPr>
            <w:r w:rsidRPr="005E5610">
              <w:rPr>
                <w:rFonts w:ascii="Calibri" w:eastAsia="Times New Roman" w:hAnsi="Calibri" w:cs="Calibri"/>
                <w:color w:val="000000"/>
                <w:sz w:val="22"/>
                <w:szCs w:val="22"/>
                <w:lang w:eastAsia="en-AU"/>
              </w:rPr>
              <w:t>TLIA0001</w:t>
            </w:r>
          </w:p>
        </w:tc>
        <w:tc>
          <w:tcPr>
            <w:tcW w:w="0" w:type="auto"/>
          </w:tcPr>
          <w:p w14:paraId="68ED9B64" w14:textId="77777777" w:rsidR="005E5610" w:rsidRPr="00A561C5" w:rsidRDefault="005E5610" w:rsidP="002B363F">
            <w:pPr>
              <w:pStyle w:val="Tablebody"/>
              <w:cnfStyle w:val="000000000000" w:firstRow="0" w:lastRow="0" w:firstColumn="0" w:lastColumn="0" w:oddVBand="0" w:evenVBand="0" w:oddHBand="0" w:evenHBand="0" w:firstRowFirstColumn="0" w:firstRowLastColumn="0" w:lastRowFirstColumn="0" w:lastRowLastColumn="0"/>
            </w:pPr>
            <w:r w:rsidRPr="005E5610">
              <w:rPr>
                <w:rFonts w:ascii="Calibri" w:eastAsia="Times New Roman" w:hAnsi="Calibri" w:cs="Calibri"/>
                <w:color w:val="000000"/>
                <w:sz w:val="22"/>
                <w:szCs w:val="22"/>
                <w:lang w:eastAsia="en-AU"/>
              </w:rPr>
              <w:t>Complete import procedures</w:t>
            </w:r>
          </w:p>
        </w:tc>
        <w:tc>
          <w:tcPr>
            <w:tcW w:w="0" w:type="auto"/>
          </w:tcPr>
          <w:p w14:paraId="68ED9B65" w14:textId="77777777" w:rsidR="005E5610" w:rsidRPr="00A561C5" w:rsidRDefault="001D1F7B" w:rsidP="001D1F7B">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 w:val="22"/>
                <w:lang w:eastAsia="en-AU"/>
              </w:rPr>
              <w:t xml:space="preserve">    </w:t>
            </w:r>
            <w:r w:rsidR="005E5610" w:rsidRPr="005E5610">
              <w:rPr>
                <w:rFonts w:ascii="Calibri" w:eastAsia="Times New Roman" w:hAnsi="Calibri" w:cs="Calibri"/>
                <w:sz w:val="22"/>
                <w:lang w:eastAsia="en-AU"/>
              </w:rPr>
              <w:t>30</w:t>
            </w:r>
          </w:p>
        </w:tc>
      </w:tr>
      <w:tr w:rsidR="005E5610" w:rsidRPr="005E5610" w14:paraId="68ED9B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TLIA0002</w:t>
            </w:r>
          </w:p>
        </w:tc>
        <w:tc>
          <w:tcPr>
            <w:tcW w:w="0" w:type="auto"/>
            <w:hideMark/>
          </w:tcPr>
          <w:p w14:paraId="68ED9B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cargo for export</w:t>
            </w:r>
          </w:p>
        </w:tc>
        <w:tc>
          <w:tcPr>
            <w:tcW w:w="0" w:type="auto"/>
            <w:noWrap/>
            <w:hideMark/>
          </w:tcPr>
          <w:p w14:paraId="68ED9B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6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TLIA0003</w:t>
            </w:r>
          </w:p>
        </w:tc>
        <w:tc>
          <w:tcPr>
            <w:tcW w:w="0" w:type="auto"/>
            <w:hideMark/>
          </w:tcPr>
          <w:p w14:paraId="68ED9B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and check import/export documentation</w:t>
            </w:r>
          </w:p>
        </w:tc>
        <w:tc>
          <w:tcPr>
            <w:tcW w:w="0" w:type="auto"/>
            <w:noWrap/>
            <w:hideMark/>
          </w:tcPr>
          <w:p w14:paraId="68ED9B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B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TLIA0004</w:t>
            </w:r>
          </w:p>
        </w:tc>
        <w:tc>
          <w:tcPr>
            <w:tcW w:w="0" w:type="auto"/>
            <w:hideMark/>
          </w:tcPr>
          <w:p w14:paraId="68ED9B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receival and despatch documentation</w:t>
            </w:r>
          </w:p>
        </w:tc>
        <w:tc>
          <w:tcPr>
            <w:tcW w:w="0" w:type="auto"/>
            <w:noWrap/>
            <w:hideMark/>
          </w:tcPr>
          <w:p w14:paraId="68ED9B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B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TLIA0005</w:t>
            </w:r>
          </w:p>
        </w:tc>
        <w:tc>
          <w:tcPr>
            <w:tcW w:w="0" w:type="auto"/>
            <w:hideMark/>
          </w:tcPr>
          <w:p w14:paraId="68ED9B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Connect and disconnect reefer units</w:t>
            </w:r>
          </w:p>
        </w:tc>
        <w:tc>
          <w:tcPr>
            <w:tcW w:w="0" w:type="auto"/>
            <w:noWrap/>
            <w:hideMark/>
          </w:tcPr>
          <w:p w14:paraId="68ED9B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B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TLIA0006</w:t>
            </w:r>
          </w:p>
        </w:tc>
        <w:tc>
          <w:tcPr>
            <w:tcW w:w="0" w:type="auto"/>
            <w:hideMark/>
          </w:tcPr>
          <w:p w14:paraId="68ED9B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goods to bond premises</w:t>
            </w:r>
          </w:p>
        </w:tc>
        <w:tc>
          <w:tcPr>
            <w:tcW w:w="0" w:type="auto"/>
            <w:noWrap/>
            <w:hideMark/>
          </w:tcPr>
          <w:p w14:paraId="68ED9B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B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TLIA0007</w:t>
            </w:r>
          </w:p>
        </w:tc>
        <w:tc>
          <w:tcPr>
            <w:tcW w:w="0" w:type="auto"/>
            <w:hideMark/>
          </w:tcPr>
          <w:p w14:paraId="68ED9B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stevedoring clerical functions</w:t>
            </w:r>
          </w:p>
        </w:tc>
        <w:tc>
          <w:tcPr>
            <w:tcW w:w="0" w:type="auto"/>
            <w:noWrap/>
            <w:hideMark/>
          </w:tcPr>
          <w:p w14:paraId="68ED9B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82" w14:textId="77777777" w:rsidTr="001D1F7B">
        <w:trPr>
          <w:trHeight w:val="32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TLIA0008</w:t>
            </w:r>
          </w:p>
        </w:tc>
        <w:tc>
          <w:tcPr>
            <w:tcW w:w="0" w:type="auto"/>
            <w:hideMark/>
          </w:tcPr>
          <w:p w14:paraId="68ED9B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stocktakes</w:t>
            </w:r>
          </w:p>
        </w:tc>
        <w:tc>
          <w:tcPr>
            <w:tcW w:w="0" w:type="auto"/>
            <w:noWrap/>
            <w:hideMark/>
          </w:tcPr>
          <w:p w14:paraId="68ED9B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TLIA0009</w:t>
            </w:r>
          </w:p>
        </w:tc>
        <w:tc>
          <w:tcPr>
            <w:tcW w:w="0" w:type="auto"/>
            <w:hideMark/>
          </w:tcPr>
          <w:p w14:paraId="68ED9B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terminal/wharf equipment operations</w:t>
            </w:r>
          </w:p>
        </w:tc>
        <w:tc>
          <w:tcPr>
            <w:tcW w:w="0" w:type="auto"/>
            <w:noWrap/>
            <w:hideMark/>
          </w:tcPr>
          <w:p w14:paraId="68ED9B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B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TLIA0010</w:t>
            </w:r>
          </w:p>
        </w:tc>
        <w:tc>
          <w:tcPr>
            <w:tcW w:w="0" w:type="auto"/>
            <w:hideMark/>
          </w:tcPr>
          <w:p w14:paraId="68ED9B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goods and store to specifications</w:t>
            </w:r>
          </w:p>
        </w:tc>
        <w:tc>
          <w:tcPr>
            <w:tcW w:w="0" w:type="auto"/>
            <w:noWrap/>
            <w:hideMark/>
          </w:tcPr>
          <w:p w14:paraId="68ED9B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TLIA0011</w:t>
            </w:r>
          </w:p>
        </w:tc>
        <w:tc>
          <w:tcPr>
            <w:tcW w:w="0" w:type="auto"/>
            <w:hideMark/>
          </w:tcPr>
          <w:p w14:paraId="68ED9B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stevedoring regulations</w:t>
            </w:r>
          </w:p>
        </w:tc>
        <w:tc>
          <w:tcPr>
            <w:tcW w:w="0" w:type="auto"/>
            <w:noWrap/>
            <w:hideMark/>
          </w:tcPr>
          <w:p w14:paraId="68ED9B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TLIA0012</w:t>
            </w:r>
          </w:p>
        </w:tc>
        <w:tc>
          <w:tcPr>
            <w:tcW w:w="0" w:type="auto"/>
            <w:hideMark/>
          </w:tcPr>
          <w:p w14:paraId="68ED9B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Lash and unlash cargo</w:t>
            </w:r>
          </w:p>
        </w:tc>
        <w:tc>
          <w:tcPr>
            <w:tcW w:w="0" w:type="auto"/>
            <w:noWrap/>
            <w:hideMark/>
          </w:tcPr>
          <w:p w14:paraId="68ED9B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TLIA0013</w:t>
            </w:r>
          </w:p>
        </w:tc>
        <w:tc>
          <w:tcPr>
            <w:tcW w:w="0" w:type="auto"/>
            <w:hideMark/>
          </w:tcPr>
          <w:p w14:paraId="68ED9B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container and freight records</w:t>
            </w:r>
          </w:p>
        </w:tc>
        <w:tc>
          <w:tcPr>
            <w:tcW w:w="0" w:type="auto"/>
            <w:noWrap/>
            <w:hideMark/>
          </w:tcPr>
          <w:p w14:paraId="68ED9B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TLIA0014</w:t>
            </w:r>
          </w:p>
        </w:tc>
        <w:tc>
          <w:tcPr>
            <w:tcW w:w="0" w:type="auto"/>
            <w:hideMark/>
          </w:tcPr>
          <w:p w14:paraId="68ED9B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and monitor terminal/wharf operations</w:t>
            </w:r>
          </w:p>
        </w:tc>
        <w:tc>
          <w:tcPr>
            <w:tcW w:w="0" w:type="auto"/>
            <w:noWrap/>
            <w:hideMark/>
          </w:tcPr>
          <w:p w14:paraId="68ED9B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TLIA0015</w:t>
            </w:r>
          </w:p>
        </w:tc>
        <w:tc>
          <w:tcPr>
            <w:tcW w:w="0" w:type="auto"/>
            <w:hideMark/>
          </w:tcPr>
          <w:p w14:paraId="68ED9B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receival and despatch operations</w:t>
            </w:r>
          </w:p>
        </w:tc>
        <w:tc>
          <w:tcPr>
            <w:tcW w:w="0" w:type="auto"/>
            <w:noWrap/>
            <w:hideMark/>
          </w:tcPr>
          <w:p w14:paraId="68ED9B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55</w:t>
            </w:r>
          </w:p>
        </w:tc>
      </w:tr>
      <w:tr w:rsidR="005E5610" w:rsidRPr="005E5610" w14:paraId="68ED9BA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TLIA0016</w:t>
            </w:r>
          </w:p>
        </w:tc>
        <w:tc>
          <w:tcPr>
            <w:tcW w:w="0" w:type="auto"/>
            <w:hideMark/>
          </w:tcPr>
          <w:p w14:paraId="68ED9B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warehouse records operations</w:t>
            </w:r>
          </w:p>
        </w:tc>
        <w:tc>
          <w:tcPr>
            <w:tcW w:w="0" w:type="auto"/>
            <w:noWrap/>
            <w:hideMark/>
          </w:tcPr>
          <w:p w14:paraId="68ED9B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BA6" w14:textId="77777777" w:rsidTr="001D1F7B">
        <w:trPr>
          <w:trHeight w:val="30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TLIA0017</w:t>
            </w:r>
          </w:p>
        </w:tc>
        <w:tc>
          <w:tcPr>
            <w:tcW w:w="0" w:type="auto"/>
            <w:hideMark/>
          </w:tcPr>
          <w:p w14:paraId="68ED9B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Process receipt and delivery of containers and cargo</w:t>
            </w:r>
          </w:p>
        </w:tc>
        <w:tc>
          <w:tcPr>
            <w:tcW w:w="0" w:type="auto"/>
            <w:noWrap/>
            <w:hideMark/>
          </w:tcPr>
          <w:p w14:paraId="68ED9B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TLIA0018</w:t>
            </w:r>
          </w:p>
        </w:tc>
        <w:tc>
          <w:tcPr>
            <w:tcW w:w="0" w:type="auto"/>
            <w:hideMark/>
          </w:tcPr>
          <w:p w14:paraId="68ED9B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Transfer cargo</w:t>
            </w:r>
          </w:p>
        </w:tc>
        <w:tc>
          <w:tcPr>
            <w:tcW w:w="0" w:type="auto"/>
            <w:noWrap/>
            <w:hideMark/>
          </w:tcPr>
          <w:p w14:paraId="68ED9B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TLIA0019</w:t>
            </w:r>
          </w:p>
        </w:tc>
        <w:tc>
          <w:tcPr>
            <w:tcW w:w="0" w:type="auto"/>
            <w:hideMark/>
          </w:tcPr>
          <w:p w14:paraId="68ED9B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Despatch stock</w:t>
            </w:r>
          </w:p>
        </w:tc>
        <w:tc>
          <w:tcPr>
            <w:tcW w:w="0" w:type="auto"/>
            <w:noWrap/>
            <w:hideMark/>
          </w:tcPr>
          <w:p w14:paraId="68ED9B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TLIA0020</w:t>
            </w:r>
          </w:p>
        </w:tc>
        <w:tc>
          <w:tcPr>
            <w:tcW w:w="0" w:type="auto"/>
            <w:hideMark/>
          </w:tcPr>
          <w:p w14:paraId="68ED9B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Package goods</w:t>
            </w:r>
          </w:p>
        </w:tc>
        <w:tc>
          <w:tcPr>
            <w:tcW w:w="0" w:type="auto"/>
            <w:hideMark/>
          </w:tcPr>
          <w:p w14:paraId="68ED9B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TLIA0021</w:t>
            </w:r>
          </w:p>
        </w:tc>
        <w:tc>
          <w:tcPr>
            <w:tcW w:w="0" w:type="auto"/>
            <w:hideMark/>
          </w:tcPr>
          <w:p w14:paraId="68ED9B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Participate in stocktakes</w:t>
            </w:r>
          </w:p>
        </w:tc>
        <w:tc>
          <w:tcPr>
            <w:tcW w:w="0" w:type="auto"/>
            <w:hideMark/>
          </w:tcPr>
          <w:p w14:paraId="68ED9B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TLIA0022</w:t>
            </w:r>
          </w:p>
        </w:tc>
        <w:tc>
          <w:tcPr>
            <w:tcW w:w="0" w:type="auto"/>
            <w:hideMark/>
          </w:tcPr>
          <w:p w14:paraId="68ED9B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Pick and process orders</w:t>
            </w:r>
          </w:p>
        </w:tc>
        <w:tc>
          <w:tcPr>
            <w:tcW w:w="0" w:type="auto"/>
            <w:hideMark/>
          </w:tcPr>
          <w:p w14:paraId="68ED9B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BE" w14:textId="77777777" w:rsidTr="001D1F7B">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TLIA0023</w:t>
            </w:r>
          </w:p>
        </w:tc>
        <w:tc>
          <w:tcPr>
            <w:tcW w:w="0" w:type="auto"/>
            <w:hideMark/>
          </w:tcPr>
          <w:p w14:paraId="68ED9B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Receive goods</w:t>
            </w:r>
          </w:p>
        </w:tc>
        <w:tc>
          <w:tcPr>
            <w:tcW w:w="0" w:type="auto"/>
            <w:hideMark/>
          </w:tcPr>
          <w:p w14:paraId="68ED9B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C2" w14:textId="77777777" w:rsidTr="001D1F7B">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TLIA0024</w:t>
            </w:r>
          </w:p>
        </w:tc>
        <w:tc>
          <w:tcPr>
            <w:tcW w:w="0" w:type="auto"/>
            <w:hideMark/>
          </w:tcPr>
          <w:p w14:paraId="68ED9B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Replenish stock</w:t>
            </w:r>
          </w:p>
        </w:tc>
        <w:tc>
          <w:tcPr>
            <w:tcW w:w="0" w:type="auto"/>
            <w:hideMark/>
          </w:tcPr>
          <w:p w14:paraId="68ED9B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TLIA0025</w:t>
            </w:r>
          </w:p>
        </w:tc>
        <w:tc>
          <w:tcPr>
            <w:tcW w:w="0" w:type="auto"/>
            <w:hideMark/>
          </w:tcPr>
          <w:p w14:paraId="68ED9B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Assess and monitor optimum stock levels</w:t>
            </w:r>
          </w:p>
        </w:tc>
        <w:tc>
          <w:tcPr>
            <w:tcW w:w="0" w:type="auto"/>
            <w:hideMark/>
          </w:tcPr>
          <w:p w14:paraId="68ED9B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B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TLIA0026</w:t>
            </w:r>
          </w:p>
        </w:tc>
        <w:tc>
          <w:tcPr>
            <w:tcW w:w="0" w:type="auto"/>
            <w:hideMark/>
          </w:tcPr>
          <w:p w14:paraId="68ED9B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Check and control records and documentation</w:t>
            </w:r>
          </w:p>
        </w:tc>
        <w:tc>
          <w:tcPr>
            <w:tcW w:w="0" w:type="auto"/>
            <w:hideMark/>
          </w:tcPr>
          <w:p w14:paraId="68ED9B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TLIA0027</w:t>
            </w:r>
          </w:p>
        </w:tc>
        <w:tc>
          <w:tcPr>
            <w:tcW w:w="0" w:type="auto"/>
            <w:hideMark/>
          </w:tcPr>
          <w:p w14:paraId="68ED9B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Consolidate freight</w:t>
            </w:r>
          </w:p>
        </w:tc>
        <w:tc>
          <w:tcPr>
            <w:tcW w:w="0" w:type="auto"/>
            <w:hideMark/>
          </w:tcPr>
          <w:p w14:paraId="68ED9B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TLIA0028</w:t>
            </w:r>
          </w:p>
        </w:tc>
        <w:tc>
          <w:tcPr>
            <w:tcW w:w="0" w:type="auto"/>
            <w:hideMark/>
          </w:tcPr>
          <w:p w14:paraId="68ED9B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safety stock systems</w:t>
            </w:r>
          </w:p>
        </w:tc>
        <w:tc>
          <w:tcPr>
            <w:tcW w:w="0" w:type="auto"/>
            <w:hideMark/>
          </w:tcPr>
          <w:p w14:paraId="68ED9B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9B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TLIA0029</w:t>
            </w:r>
          </w:p>
        </w:tc>
        <w:tc>
          <w:tcPr>
            <w:tcW w:w="0" w:type="auto"/>
            <w:hideMark/>
          </w:tcPr>
          <w:p w14:paraId="68ED9B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Monitor </w:t>
            </w:r>
            <w:proofErr w:type="gramStart"/>
            <w:r w:rsidRPr="005E5610">
              <w:rPr>
                <w:rFonts w:ascii="Calibri" w:eastAsia="Times New Roman" w:hAnsi="Calibri" w:cs="Calibri"/>
                <w:color w:val="000000"/>
                <w:sz w:val="22"/>
                <w:szCs w:val="22"/>
                <w:lang w:val="en-AU" w:eastAsia="en-AU"/>
              </w:rPr>
              <w:t>temperature controlled</w:t>
            </w:r>
            <w:proofErr w:type="gramEnd"/>
            <w:r w:rsidRPr="005E5610">
              <w:rPr>
                <w:rFonts w:ascii="Calibri" w:eastAsia="Times New Roman" w:hAnsi="Calibri" w:cs="Calibri"/>
                <w:color w:val="000000"/>
                <w:sz w:val="22"/>
                <w:szCs w:val="22"/>
                <w:lang w:val="en-AU" w:eastAsia="en-AU"/>
              </w:rPr>
              <w:t xml:space="preserve"> stock</w:t>
            </w:r>
          </w:p>
        </w:tc>
        <w:tc>
          <w:tcPr>
            <w:tcW w:w="0" w:type="auto"/>
            <w:hideMark/>
          </w:tcPr>
          <w:p w14:paraId="68ED9B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TLIA0030</w:t>
            </w:r>
          </w:p>
        </w:tc>
        <w:tc>
          <w:tcPr>
            <w:tcW w:w="0" w:type="auto"/>
            <w:hideMark/>
          </w:tcPr>
          <w:p w14:paraId="68ED9B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international transport of freight</w:t>
            </w:r>
          </w:p>
        </w:tc>
        <w:tc>
          <w:tcPr>
            <w:tcW w:w="0" w:type="auto"/>
            <w:hideMark/>
          </w:tcPr>
          <w:p w14:paraId="68ED9B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D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TLIA0031</w:t>
            </w:r>
          </w:p>
        </w:tc>
        <w:tc>
          <w:tcPr>
            <w:tcW w:w="0" w:type="auto"/>
            <w:hideMark/>
          </w:tcPr>
          <w:p w14:paraId="68ED9B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transport of freight or goods</w:t>
            </w:r>
          </w:p>
        </w:tc>
        <w:tc>
          <w:tcPr>
            <w:tcW w:w="0" w:type="auto"/>
            <w:hideMark/>
          </w:tcPr>
          <w:p w14:paraId="68ED9B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B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TLIA0032</w:t>
            </w:r>
          </w:p>
        </w:tc>
        <w:tc>
          <w:tcPr>
            <w:tcW w:w="0" w:type="auto"/>
            <w:hideMark/>
          </w:tcPr>
          <w:p w14:paraId="68ED9B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Sort and consolidate mail and parcels</w:t>
            </w:r>
          </w:p>
        </w:tc>
        <w:tc>
          <w:tcPr>
            <w:tcW w:w="0" w:type="auto"/>
            <w:hideMark/>
          </w:tcPr>
          <w:p w14:paraId="68ED9B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B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TLIA1001</w:t>
            </w:r>
          </w:p>
        </w:tc>
        <w:tc>
          <w:tcPr>
            <w:tcW w:w="0" w:type="auto"/>
            <w:hideMark/>
          </w:tcPr>
          <w:p w14:paraId="68ED9B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Secure cargo</w:t>
            </w:r>
          </w:p>
        </w:tc>
        <w:tc>
          <w:tcPr>
            <w:tcW w:w="0" w:type="auto"/>
            <w:hideMark/>
          </w:tcPr>
          <w:p w14:paraId="68ED9B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TLIA2014</w:t>
            </w:r>
          </w:p>
        </w:tc>
        <w:tc>
          <w:tcPr>
            <w:tcW w:w="0" w:type="auto"/>
            <w:hideMark/>
          </w:tcPr>
          <w:p w14:paraId="68ED9B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product knowledge to complete work operations</w:t>
            </w:r>
          </w:p>
        </w:tc>
        <w:tc>
          <w:tcPr>
            <w:tcW w:w="0" w:type="auto"/>
            <w:noWrap/>
            <w:hideMark/>
          </w:tcPr>
          <w:p w14:paraId="68ED9B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B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TLIA3026</w:t>
            </w:r>
          </w:p>
        </w:tc>
        <w:tc>
          <w:tcPr>
            <w:tcW w:w="0" w:type="auto"/>
            <w:hideMark/>
          </w:tcPr>
          <w:p w14:paraId="68ED9B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storage facilities</w:t>
            </w:r>
          </w:p>
        </w:tc>
        <w:tc>
          <w:tcPr>
            <w:tcW w:w="0" w:type="auto"/>
            <w:noWrap/>
            <w:hideMark/>
          </w:tcPr>
          <w:p w14:paraId="68ED9B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BF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TLIA5029</w:t>
            </w:r>
          </w:p>
        </w:tc>
        <w:tc>
          <w:tcPr>
            <w:tcW w:w="0" w:type="auto"/>
            <w:hideMark/>
          </w:tcPr>
          <w:p w14:paraId="68ED9B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manage storage of dangerous goods and hazardous substances</w:t>
            </w:r>
          </w:p>
        </w:tc>
        <w:tc>
          <w:tcPr>
            <w:tcW w:w="0" w:type="auto"/>
            <w:noWrap/>
            <w:hideMark/>
          </w:tcPr>
          <w:p w14:paraId="68ED9B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BF6" w14:textId="77777777" w:rsidTr="001D1F7B">
        <w:trPr>
          <w:trHeight w:val="28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TLIA5035</w:t>
            </w:r>
          </w:p>
        </w:tc>
        <w:tc>
          <w:tcPr>
            <w:tcW w:w="0" w:type="auto"/>
            <w:hideMark/>
          </w:tcPr>
          <w:p w14:paraId="68ED9B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international freight transfer</w:t>
            </w:r>
          </w:p>
        </w:tc>
        <w:tc>
          <w:tcPr>
            <w:tcW w:w="0" w:type="auto"/>
            <w:noWrap/>
            <w:hideMark/>
          </w:tcPr>
          <w:p w14:paraId="68ED9B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9B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TLIA5058</w:t>
            </w:r>
          </w:p>
        </w:tc>
        <w:tc>
          <w:tcPr>
            <w:tcW w:w="0" w:type="auto"/>
            <w:hideMark/>
          </w:tcPr>
          <w:p w14:paraId="68ED9B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facility and inventory requirements</w:t>
            </w:r>
          </w:p>
        </w:tc>
        <w:tc>
          <w:tcPr>
            <w:tcW w:w="0" w:type="auto"/>
            <w:noWrap/>
            <w:hideMark/>
          </w:tcPr>
          <w:p w14:paraId="68ED9B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140</w:t>
            </w:r>
          </w:p>
        </w:tc>
      </w:tr>
      <w:tr w:rsidR="005E5610" w:rsidRPr="005E5610" w14:paraId="68ED9B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TLIA5059</w:t>
            </w:r>
          </w:p>
        </w:tc>
        <w:tc>
          <w:tcPr>
            <w:tcW w:w="0" w:type="auto"/>
            <w:hideMark/>
          </w:tcPr>
          <w:p w14:paraId="68ED9B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organise the international forwarding of freight by sea and multimodal transport</w:t>
            </w:r>
          </w:p>
        </w:tc>
        <w:tc>
          <w:tcPr>
            <w:tcW w:w="0" w:type="auto"/>
            <w:noWrap/>
            <w:hideMark/>
          </w:tcPr>
          <w:p w14:paraId="68ED9B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9C02" w14:textId="77777777" w:rsidTr="001D1F7B">
        <w:trPr>
          <w:trHeight w:val="34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B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TLIA5060</w:t>
            </w:r>
          </w:p>
        </w:tc>
        <w:tc>
          <w:tcPr>
            <w:tcW w:w="0" w:type="auto"/>
            <w:hideMark/>
          </w:tcPr>
          <w:p w14:paraId="68ED9C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organise the international forwarding of freight by air transport</w:t>
            </w:r>
          </w:p>
        </w:tc>
        <w:tc>
          <w:tcPr>
            <w:tcW w:w="0" w:type="auto"/>
            <w:noWrap/>
            <w:hideMark/>
          </w:tcPr>
          <w:p w14:paraId="68ED9C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9C0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TLIA5061</w:t>
            </w:r>
          </w:p>
        </w:tc>
        <w:tc>
          <w:tcPr>
            <w:tcW w:w="0" w:type="auto"/>
            <w:hideMark/>
          </w:tcPr>
          <w:p w14:paraId="68ED9C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organise the international forwarding of freight by road and rail transport</w:t>
            </w:r>
          </w:p>
        </w:tc>
        <w:tc>
          <w:tcPr>
            <w:tcW w:w="0" w:type="auto"/>
            <w:noWrap/>
            <w:hideMark/>
          </w:tcPr>
          <w:p w14:paraId="68ED9C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9C0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TLIB0001</w:t>
            </w:r>
          </w:p>
        </w:tc>
        <w:tc>
          <w:tcPr>
            <w:tcW w:w="0" w:type="auto"/>
            <w:hideMark/>
          </w:tcPr>
          <w:p w14:paraId="68ED9C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Perform inspection and basic maintenance on plant and equipment in the transport industry</w:t>
            </w:r>
          </w:p>
        </w:tc>
        <w:tc>
          <w:tcPr>
            <w:tcW w:w="0" w:type="auto"/>
            <w:noWrap/>
            <w:hideMark/>
          </w:tcPr>
          <w:p w14:paraId="68ED9C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C0E" w14:textId="77777777" w:rsidTr="001D1F7B">
        <w:trPr>
          <w:trHeight w:val="27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TLIB0002</w:t>
            </w:r>
          </w:p>
        </w:tc>
        <w:tc>
          <w:tcPr>
            <w:tcW w:w="0" w:type="auto"/>
            <w:hideMark/>
          </w:tcPr>
          <w:p w14:paraId="68ED9C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vehicle inspection</w:t>
            </w:r>
          </w:p>
        </w:tc>
        <w:tc>
          <w:tcPr>
            <w:tcW w:w="0" w:type="auto"/>
            <w:noWrap/>
            <w:hideMark/>
          </w:tcPr>
          <w:p w14:paraId="68ED9C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TLIB0003</w:t>
            </w:r>
          </w:p>
        </w:tc>
        <w:tc>
          <w:tcPr>
            <w:tcW w:w="0" w:type="auto"/>
            <w:hideMark/>
          </w:tcPr>
          <w:p w14:paraId="68ED9C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and maintain minor mechanical equipment</w:t>
            </w:r>
          </w:p>
        </w:tc>
        <w:tc>
          <w:tcPr>
            <w:tcW w:w="0" w:type="auto"/>
            <w:hideMark/>
          </w:tcPr>
          <w:p w14:paraId="68ED9C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TLIB0004</w:t>
            </w:r>
          </w:p>
        </w:tc>
        <w:tc>
          <w:tcPr>
            <w:tcW w:w="0" w:type="auto"/>
            <w:hideMark/>
          </w:tcPr>
          <w:p w14:paraId="68ED9C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pooled equipment</w:t>
            </w:r>
          </w:p>
        </w:tc>
        <w:tc>
          <w:tcPr>
            <w:tcW w:w="0" w:type="auto"/>
            <w:noWrap/>
            <w:hideMark/>
          </w:tcPr>
          <w:p w14:paraId="68ED9C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TLIB0005</w:t>
            </w:r>
          </w:p>
        </w:tc>
        <w:tc>
          <w:tcPr>
            <w:tcW w:w="0" w:type="auto"/>
            <w:hideMark/>
          </w:tcPr>
          <w:p w14:paraId="68ED9C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pooled equipment</w:t>
            </w:r>
          </w:p>
        </w:tc>
        <w:tc>
          <w:tcPr>
            <w:tcW w:w="0" w:type="auto"/>
            <w:noWrap/>
            <w:hideMark/>
          </w:tcPr>
          <w:p w14:paraId="68ED9C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1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TLIB0006</w:t>
            </w:r>
          </w:p>
        </w:tc>
        <w:tc>
          <w:tcPr>
            <w:tcW w:w="0" w:type="auto"/>
            <w:hideMark/>
          </w:tcPr>
          <w:p w14:paraId="68ED9C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and monitor automated operations</w:t>
            </w:r>
          </w:p>
        </w:tc>
        <w:tc>
          <w:tcPr>
            <w:tcW w:w="0" w:type="auto"/>
            <w:noWrap/>
            <w:hideMark/>
          </w:tcPr>
          <w:p w14:paraId="68ED9C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TLIB0007</w:t>
            </w:r>
          </w:p>
        </w:tc>
        <w:tc>
          <w:tcPr>
            <w:tcW w:w="0" w:type="auto"/>
            <w:hideMark/>
          </w:tcPr>
          <w:p w14:paraId="68ED9C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and rectify rail traffic autonomous operations</w:t>
            </w:r>
          </w:p>
        </w:tc>
        <w:tc>
          <w:tcPr>
            <w:tcW w:w="0" w:type="auto"/>
            <w:noWrap/>
            <w:hideMark/>
          </w:tcPr>
          <w:p w14:paraId="68ED9C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TLIB0008</w:t>
            </w:r>
          </w:p>
        </w:tc>
        <w:tc>
          <w:tcPr>
            <w:tcW w:w="0" w:type="auto"/>
            <w:hideMark/>
          </w:tcPr>
          <w:p w14:paraId="68ED9C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passenger train as part of guard duties</w:t>
            </w:r>
          </w:p>
        </w:tc>
        <w:tc>
          <w:tcPr>
            <w:tcW w:w="0" w:type="auto"/>
            <w:noWrap/>
            <w:hideMark/>
          </w:tcPr>
          <w:p w14:paraId="68ED9C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TLIB0009</w:t>
            </w:r>
          </w:p>
        </w:tc>
        <w:tc>
          <w:tcPr>
            <w:tcW w:w="0" w:type="auto"/>
            <w:hideMark/>
          </w:tcPr>
          <w:p w14:paraId="68ED9C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first-level rail network wayside technical support remotely</w:t>
            </w:r>
          </w:p>
        </w:tc>
        <w:tc>
          <w:tcPr>
            <w:tcW w:w="0" w:type="auto"/>
            <w:noWrap/>
            <w:hideMark/>
          </w:tcPr>
          <w:p w14:paraId="68ED9C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2E" w14:textId="77777777" w:rsidTr="001D1F7B">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TLIB0010</w:t>
            </w:r>
          </w:p>
        </w:tc>
        <w:tc>
          <w:tcPr>
            <w:tcW w:w="0" w:type="auto"/>
            <w:hideMark/>
          </w:tcPr>
          <w:p w14:paraId="68ED9C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first-level rail rolling stock technical support remotely</w:t>
            </w:r>
          </w:p>
        </w:tc>
        <w:tc>
          <w:tcPr>
            <w:tcW w:w="0" w:type="auto"/>
            <w:noWrap/>
            <w:hideMark/>
          </w:tcPr>
          <w:p w14:paraId="68ED9C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TLIB0011</w:t>
            </w:r>
          </w:p>
        </w:tc>
        <w:tc>
          <w:tcPr>
            <w:tcW w:w="0" w:type="auto"/>
            <w:hideMark/>
          </w:tcPr>
          <w:p w14:paraId="68ED9C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general site maintenance</w:t>
            </w:r>
          </w:p>
        </w:tc>
        <w:tc>
          <w:tcPr>
            <w:tcW w:w="0" w:type="auto"/>
            <w:noWrap/>
            <w:hideMark/>
          </w:tcPr>
          <w:p w14:paraId="68ED9C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TLIB0012</w:t>
            </w:r>
          </w:p>
        </w:tc>
        <w:tc>
          <w:tcPr>
            <w:tcW w:w="0" w:type="auto"/>
            <w:hideMark/>
          </w:tcPr>
          <w:p w14:paraId="68ED9C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and use hand tools</w:t>
            </w:r>
          </w:p>
        </w:tc>
        <w:tc>
          <w:tcPr>
            <w:tcW w:w="0" w:type="auto"/>
            <w:hideMark/>
          </w:tcPr>
          <w:p w14:paraId="68ED9C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TLIB0013</w:t>
            </w:r>
          </w:p>
        </w:tc>
        <w:tc>
          <w:tcPr>
            <w:tcW w:w="0" w:type="auto"/>
            <w:hideMark/>
          </w:tcPr>
          <w:p w14:paraId="68ED9C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Apply knowledge of rail operation fundamentals in yards or sidings</w:t>
            </w:r>
          </w:p>
        </w:tc>
        <w:tc>
          <w:tcPr>
            <w:tcW w:w="0" w:type="auto"/>
            <w:hideMark/>
          </w:tcPr>
          <w:p w14:paraId="68ED9C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3E" w14:textId="77777777" w:rsidTr="001D1F7B">
        <w:trPr>
          <w:trHeight w:val="304"/>
        </w:trPr>
        <w:tc>
          <w:tcPr>
            <w:cnfStyle w:val="001000000000" w:firstRow="0" w:lastRow="0" w:firstColumn="1" w:lastColumn="0" w:oddVBand="0" w:evenVBand="0" w:oddHBand="0" w:evenHBand="0" w:firstRowFirstColumn="0" w:firstRowLastColumn="0" w:lastRowFirstColumn="0" w:lastRowLastColumn="0"/>
            <w:tcW w:w="0" w:type="auto"/>
            <w:hideMark/>
          </w:tcPr>
          <w:p w14:paraId="68ED9C3B"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TLIB0014</w:t>
            </w:r>
          </w:p>
        </w:tc>
        <w:tc>
          <w:tcPr>
            <w:tcW w:w="0" w:type="auto"/>
            <w:hideMark/>
          </w:tcPr>
          <w:p w14:paraId="68ED9C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Carry out a train roll-by inspection</w:t>
            </w:r>
          </w:p>
        </w:tc>
        <w:tc>
          <w:tcPr>
            <w:tcW w:w="0" w:type="auto"/>
            <w:hideMark/>
          </w:tcPr>
          <w:p w14:paraId="68ED9C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C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C3F"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TLIB0015</w:t>
            </w:r>
          </w:p>
        </w:tc>
        <w:tc>
          <w:tcPr>
            <w:tcW w:w="0" w:type="auto"/>
            <w:hideMark/>
          </w:tcPr>
          <w:p w14:paraId="68ED9C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Clean transportation units and facilities for passenger use</w:t>
            </w:r>
          </w:p>
        </w:tc>
        <w:tc>
          <w:tcPr>
            <w:tcW w:w="0" w:type="auto"/>
            <w:hideMark/>
          </w:tcPr>
          <w:p w14:paraId="68ED9C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TLIB0016</w:t>
            </w:r>
          </w:p>
        </w:tc>
        <w:tc>
          <w:tcPr>
            <w:tcW w:w="0" w:type="auto"/>
            <w:hideMark/>
          </w:tcPr>
          <w:p w14:paraId="68ED9C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 xml:space="preserve">Clean up plant, </w:t>
            </w:r>
            <w:proofErr w:type="gramStart"/>
            <w:r w:rsidRPr="005E5610">
              <w:rPr>
                <w:rFonts w:ascii="Calibri" w:eastAsia="Times New Roman" w:hAnsi="Calibri" w:cs="Calibri"/>
                <w:sz w:val="22"/>
                <w:szCs w:val="22"/>
                <w:lang w:val="en-AU" w:eastAsia="en-AU"/>
              </w:rPr>
              <w:t>equipment</w:t>
            </w:r>
            <w:proofErr w:type="gramEnd"/>
            <w:r w:rsidRPr="005E5610">
              <w:rPr>
                <w:rFonts w:ascii="Calibri" w:eastAsia="Times New Roman" w:hAnsi="Calibri" w:cs="Calibri"/>
                <w:sz w:val="22"/>
                <w:szCs w:val="22"/>
                <w:lang w:val="en-AU" w:eastAsia="en-AU"/>
              </w:rPr>
              <w:t xml:space="preserve"> and worksite</w:t>
            </w:r>
          </w:p>
        </w:tc>
        <w:tc>
          <w:tcPr>
            <w:tcW w:w="0" w:type="auto"/>
            <w:hideMark/>
          </w:tcPr>
          <w:p w14:paraId="68ED9C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C47"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TLIB0017</w:t>
            </w:r>
          </w:p>
        </w:tc>
        <w:tc>
          <w:tcPr>
            <w:tcW w:w="0" w:type="auto"/>
            <w:hideMark/>
          </w:tcPr>
          <w:p w14:paraId="68ED9C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Conduct a general train examination</w:t>
            </w:r>
          </w:p>
        </w:tc>
        <w:tc>
          <w:tcPr>
            <w:tcW w:w="0" w:type="auto"/>
            <w:hideMark/>
          </w:tcPr>
          <w:p w14:paraId="68ED9C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TLIB0018</w:t>
            </w:r>
          </w:p>
        </w:tc>
        <w:tc>
          <w:tcPr>
            <w:tcW w:w="0" w:type="auto"/>
            <w:hideMark/>
          </w:tcPr>
          <w:p w14:paraId="68ED9C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and rectify minor faults on rail traffic</w:t>
            </w:r>
          </w:p>
        </w:tc>
        <w:tc>
          <w:tcPr>
            <w:tcW w:w="0" w:type="auto"/>
            <w:hideMark/>
          </w:tcPr>
          <w:p w14:paraId="68ED9C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52" w14:textId="77777777" w:rsidTr="001D1F7B">
        <w:trPr>
          <w:trHeight w:val="27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TLIB0019</w:t>
            </w:r>
          </w:p>
        </w:tc>
        <w:tc>
          <w:tcPr>
            <w:tcW w:w="0" w:type="auto"/>
            <w:hideMark/>
          </w:tcPr>
          <w:p w14:paraId="68ED9C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Inspect, </w:t>
            </w:r>
            <w:proofErr w:type="gramStart"/>
            <w:r w:rsidRPr="005E5610">
              <w:rPr>
                <w:rFonts w:ascii="Calibri" w:eastAsia="Times New Roman" w:hAnsi="Calibri" w:cs="Calibri"/>
                <w:color w:val="000000"/>
                <w:sz w:val="22"/>
                <w:szCs w:val="22"/>
                <w:lang w:val="en-AU" w:eastAsia="en-AU"/>
              </w:rPr>
              <w:t>prepare</w:t>
            </w:r>
            <w:proofErr w:type="gramEnd"/>
            <w:r w:rsidRPr="005E5610">
              <w:rPr>
                <w:rFonts w:ascii="Calibri" w:eastAsia="Times New Roman" w:hAnsi="Calibri" w:cs="Calibri"/>
                <w:color w:val="000000"/>
                <w:sz w:val="22"/>
                <w:szCs w:val="22"/>
                <w:lang w:val="en-AU" w:eastAsia="en-AU"/>
              </w:rPr>
              <w:t xml:space="preserve"> and start an electric tram</w:t>
            </w:r>
          </w:p>
        </w:tc>
        <w:tc>
          <w:tcPr>
            <w:tcW w:w="0" w:type="auto"/>
            <w:hideMark/>
          </w:tcPr>
          <w:p w14:paraId="68ED9C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TLIB0020</w:t>
            </w:r>
          </w:p>
        </w:tc>
        <w:tc>
          <w:tcPr>
            <w:tcW w:w="0" w:type="auto"/>
            <w:hideMark/>
          </w:tcPr>
          <w:p w14:paraId="68ED9C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electric passenger train</w:t>
            </w:r>
          </w:p>
        </w:tc>
        <w:tc>
          <w:tcPr>
            <w:tcW w:w="0" w:type="auto"/>
            <w:hideMark/>
          </w:tcPr>
          <w:p w14:paraId="68ED9C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TLIB0021</w:t>
            </w:r>
          </w:p>
        </w:tc>
        <w:tc>
          <w:tcPr>
            <w:tcW w:w="0" w:type="auto"/>
            <w:hideMark/>
          </w:tcPr>
          <w:p w14:paraId="68ED9C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Read and interpret maintenance plans and job specifications</w:t>
            </w:r>
          </w:p>
        </w:tc>
        <w:tc>
          <w:tcPr>
            <w:tcW w:w="0" w:type="auto"/>
            <w:hideMark/>
          </w:tcPr>
          <w:p w14:paraId="68ED9C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5E" w14:textId="77777777" w:rsidTr="001D1F7B">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TLIB0022</w:t>
            </w:r>
          </w:p>
        </w:tc>
        <w:tc>
          <w:tcPr>
            <w:tcW w:w="0" w:type="auto"/>
            <w:hideMark/>
          </w:tcPr>
          <w:p w14:paraId="68ED9C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Test operation of electric passenger train braking system</w:t>
            </w:r>
          </w:p>
        </w:tc>
        <w:tc>
          <w:tcPr>
            <w:tcW w:w="0" w:type="auto"/>
            <w:hideMark/>
          </w:tcPr>
          <w:p w14:paraId="68ED9C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62" w14:textId="77777777" w:rsidTr="001D1F7B">
        <w:trPr>
          <w:trHeight w:val="2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TLIB0023</w:t>
            </w:r>
          </w:p>
        </w:tc>
        <w:tc>
          <w:tcPr>
            <w:tcW w:w="0" w:type="auto"/>
            <w:hideMark/>
          </w:tcPr>
          <w:p w14:paraId="68ED9C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communication systems in a taxi</w:t>
            </w:r>
          </w:p>
        </w:tc>
        <w:tc>
          <w:tcPr>
            <w:tcW w:w="0" w:type="auto"/>
            <w:hideMark/>
          </w:tcPr>
          <w:p w14:paraId="68ED9C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9C66" w14:textId="77777777" w:rsidTr="001D1F7B">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TLIB0024</w:t>
            </w:r>
          </w:p>
        </w:tc>
        <w:tc>
          <w:tcPr>
            <w:tcW w:w="0" w:type="auto"/>
            <w:hideMark/>
          </w:tcPr>
          <w:p w14:paraId="68ED9C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mobile electronic track warning system</w:t>
            </w:r>
          </w:p>
        </w:tc>
        <w:tc>
          <w:tcPr>
            <w:tcW w:w="0" w:type="auto"/>
            <w:hideMark/>
          </w:tcPr>
          <w:p w14:paraId="68ED9C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6A" w14:textId="77777777" w:rsidTr="001D1F7B">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TLIB0029</w:t>
            </w:r>
          </w:p>
        </w:tc>
        <w:tc>
          <w:tcPr>
            <w:tcW w:w="0" w:type="auto"/>
            <w:hideMark/>
          </w:tcPr>
          <w:p w14:paraId="68ED9C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daily inspections on mobile cranes</w:t>
            </w:r>
          </w:p>
        </w:tc>
        <w:tc>
          <w:tcPr>
            <w:tcW w:w="0" w:type="auto"/>
            <w:hideMark/>
          </w:tcPr>
          <w:p w14:paraId="68ED9C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9C6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TLIB0043</w:t>
            </w:r>
          </w:p>
        </w:tc>
        <w:tc>
          <w:tcPr>
            <w:tcW w:w="0" w:type="auto"/>
            <w:hideMark/>
          </w:tcPr>
          <w:p w14:paraId="68ED9C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Pack-up mobile crane tools and lifting equipment</w:t>
            </w:r>
          </w:p>
        </w:tc>
        <w:tc>
          <w:tcPr>
            <w:tcW w:w="0" w:type="auto"/>
            <w:noWrap/>
            <w:hideMark/>
          </w:tcPr>
          <w:p w14:paraId="68ED9C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10</w:t>
            </w:r>
          </w:p>
        </w:tc>
      </w:tr>
      <w:tr w:rsidR="005E5610" w:rsidRPr="005E5610" w14:paraId="68ED9C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TLIB0045</w:t>
            </w:r>
          </w:p>
        </w:tc>
        <w:tc>
          <w:tcPr>
            <w:tcW w:w="0" w:type="auto"/>
            <w:hideMark/>
          </w:tcPr>
          <w:p w14:paraId="68ED9C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 mobile crane lift operation</w:t>
            </w:r>
          </w:p>
        </w:tc>
        <w:tc>
          <w:tcPr>
            <w:tcW w:w="0" w:type="auto"/>
            <w:noWrap/>
            <w:hideMark/>
          </w:tcPr>
          <w:p w14:paraId="68ED9C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9C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C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TLIB0048</w:t>
            </w:r>
          </w:p>
        </w:tc>
        <w:tc>
          <w:tcPr>
            <w:tcW w:w="0" w:type="auto"/>
            <w:hideMark/>
          </w:tcPr>
          <w:p w14:paraId="68ED9C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a mobile crane for lift</w:t>
            </w:r>
          </w:p>
        </w:tc>
        <w:tc>
          <w:tcPr>
            <w:tcW w:w="0" w:type="auto"/>
            <w:noWrap/>
            <w:hideMark/>
          </w:tcPr>
          <w:p w14:paraId="68ED9C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9C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C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TLIB0127</w:t>
            </w:r>
          </w:p>
        </w:tc>
        <w:tc>
          <w:tcPr>
            <w:tcW w:w="0" w:type="auto"/>
            <w:hideMark/>
          </w:tcPr>
          <w:p w14:paraId="68ED9C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Certify rolling stock prior to handover</w:t>
            </w:r>
          </w:p>
        </w:tc>
        <w:tc>
          <w:tcPr>
            <w:tcW w:w="0" w:type="auto"/>
            <w:noWrap/>
            <w:hideMark/>
          </w:tcPr>
          <w:p w14:paraId="68ED9C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C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TLIB0128</w:t>
            </w:r>
          </w:p>
        </w:tc>
        <w:tc>
          <w:tcPr>
            <w:tcW w:w="0" w:type="auto"/>
            <w:hideMark/>
          </w:tcPr>
          <w:p w14:paraId="68ED9C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pre-movement checks on motive power units</w:t>
            </w:r>
          </w:p>
        </w:tc>
        <w:tc>
          <w:tcPr>
            <w:tcW w:w="0" w:type="auto"/>
            <w:noWrap/>
            <w:hideMark/>
          </w:tcPr>
          <w:p w14:paraId="68ED9C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82" w14:textId="77777777" w:rsidTr="001D1F7B">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TLIB0132</w:t>
            </w:r>
          </w:p>
        </w:tc>
        <w:tc>
          <w:tcPr>
            <w:tcW w:w="0" w:type="auto"/>
            <w:hideMark/>
          </w:tcPr>
          <w:p w14:paraId="68ED9C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Start up and shut down a single locomotive</w:t>
            </w:r>
          </w:p>
        </w:tc>
        <w:tc>
          <w:tcPr>
            <w:tcW w:w="0" w:type="auto"/>
            <w:hideMark/>
          </w:tcPr>
          <w:p w14:paraId="68ED9C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C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TLIB1093</w:t>
            </w:r>
          </w:p>
        </w:tc>
        <w:tc>
          <w:tcPr>
            <w:tcW w:w="0" w:type="auto"/>
            <w:hideMark/>
          </w:tcPr>
          <w:p w14:paraId="68ED9C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Clean equipment and restore worksite</w:t>
            </w:r>
          </w:p>
        </w:tc>
        <w:tc>
          <w:tcPr>
            <w:tcW w:w="0" w:type="auto"/>
            <w:hideMark/>
          </w:tcPr>
          <w:p w14:paraId="68ED9C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8A" w14:textId="77777777" w:rsidTr="001D1F7B">
        <w:trPr>
          <w:trHeight w:val="3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TLIB2001</w:t>
            </w:r>
          </w:p>
        </w:tc>
        <w:tc>
          <w:tcPr>
            <w:tcW w:w="0" w:type="auto"/>
            <w:hideMark/>
          </w:tcPr>
          <w:p w14:paraId="68ED9C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Check and assess operational capabilities of equipment</w:t>
            </w:r>
          </w:p>
        </w:tc>
        <w:tc>
          <w:tcPr>
            <w:tcW w:w="0" w:type="auto"/>
            <w:noWrap/>
            <w:hideMark/>
          </w:tcPr>
          <w:p w14:paraId="68ED9C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8E" w14:textId="77777777" w:rsidTr="001D1F7B">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TLIB2008</w:t>
            </w:r>
          </w:p>
        </w:tc>
        <w:tc>
          <w:tcPr>
            <w:tcW w:w="0" w:type="auto"/>
            <w:hideMark/>
          </w:tcPr>
          <w:p w14:paraId="68ED9C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inspection of trailers</w:t>
            </w:r>
          </w:p>
        </w:tc>
        <w:tc>
          <w:tcPr>
            <w:tcW w:w="0" w:type="auto"/>
            <w:noWrap/>
            <w:hideMark/>
          </w:tcPr>
          <w:p w14:paraId="68ED9C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TLIB2009</w:t>
            </w:r>
          </w:p>
        </w:tc>
        <w:tc>
          <w:tcPr>
            <w:tcW w:w="0" w:type="auto"/>
            <w:hideMark/>
          </w:tcPr>
          <w:p w14:paraId="68ED9C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Check conveyor operational status</w:t>
            </w:r>
          </w:p>
        </w:tc>
        <w:tc>
          <w:tcPr>
            <w:tcW w:w="0" w:type="auto"/>
            <w:noWrap/>
            <w:hideMark/>
          </w:tcPr>
          <w:p w14:paraId="68ED9C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TLIB2022</w:t>
            </w:r>
          </w:p>
        </w:tc>
        <w:tc>
          <w:tcPr>
            <w:tcW w:w="0" w:type="auto"/>
            <w:hideMark/>
          </w:tcPr>
          <w:p w14:paraId="68ED9C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Diagnose and rectify minor faults</w:t>
            </w:r>
          </w:p>
        </w:tc>
        <w:tc>
          <w:tcPr>
            <w:tcW w:w="0" w:type="auto"/>
            <w:noWrap/>
            <w:hideMark/>
          </w:tcPr>
          <w:p w14:paraId="68ED9C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9A" w14:textId="77777777" w:rsidTr="001D1F7B">
        <w:trPr>
          <w:trHeight w:val="29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TLIB2034</w:t>
            </w:r>
          </w:p>
        </w:tc>
        <w:tc>
          <w:tcPr>
            <w:tcW w:w="0" w:type="auto"/>
            <w:hideMark/>
          </w:tcPr>
          <w:p w14:paraId="68ED9C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poles and associated hardware</w:t>
            </w:r>
          </w:p>
        </w:tc>
        <w:tc>
          <w:tcPr>
            <w:tcW w:w="0" w:type="auto"/>
            <w:hideMark/>
          </w:tcPr>
          <w:p w14:paraId="68ED9C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TLIB2073</w:t>
            </w:r>
          </w:p>
        </w:tc>
        <w:tc>
          <w:tcPr>
            <w:tcW w:w="0" w:type="auto"/>
            <w:hideMark/>
          </w:tcPr>
          <w:p w14:paraId="68ED9C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Clean road tankers</w:t>
            </w:r>
          </w:p>
        </w:tc>
        <w:tc>
          <w:tcPr>
            <w:tcW w:w="0" w:type="auto"/>
            <w:noWrap/>
            <w:hideMark/>
          </w:tcPr>
          <w:p w14:paraId="68ED9C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A2" w14:textId="77777777" w:rsidTr="001D1F7B">
        <w:trPr>
          <w:trHeight w:val="3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TLIB2079</w:t>
            </w:r>
          </w:p>
        </w:tc>
        <w:tc>
          <w:tcPr>
            <w:tcW w:w="0" w:type="auto"/>
            <w:hideMark/>
          </w:tcPr>
          <w:p w14:paraId="68ED9C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Set up and secure a towing situation</w:t>
            </w:r>
          </w:p>
        </w:tc>
        <w:tc>
          <w:tcPr>
            <w:tcW w:w="0" w:type="auto"/>
            <w:hideMark/>
          </w:tcPr>
          <w:p w14:paraId="68ED9C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TLIB2081</w:t>
            </w:r>
          </w:p>
        </w:tc>
        <w:tc>
          <w:tcPr>
            <w:tcW w:w="0" w:type="auto"/>
            <w:hideMark/>
          </w:tcPr>
          <w:p w14:paraId="68ED9C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Repair timber structures</w:t>
            </w:r>
          </w:p>
        </w:tc>
        <w:tc>
          <w:tcPr>
            <w:tcW w:w="0" w:type="auto"/>
            <w:noWrap/>
            <w:hideMark/>
          </w:tcPr>
          <w:p w14:paraId="68ED9C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TLIB2082</w:t>
            </w:r>
          </w:p>
        </w:tc>
        <w:tc>
          <w:tcPr>
            <w:tcW w:w="0" w:type="auto"/>
            <w:hideMark/>
          </w:tcPr>
          <w:p w14:paraId="68ED9C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Repair steel structures</w:t>
            </w:r>
          </w:p>
        </w:tc>
        <w:tc>
          <w:tcPr>
            <w:tcW w:w="0" w:type="auto"/>
            <w:noWrap/>
            <w:hideMark/>
          </w:tcPr>
          <w:p w14:paraId="68ED9C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TLIB2083</w:t>
            </w:r>
          </w:p>
        </w:tc>
        <w:tc>
          <w:tcPr>
            <w:tcW w:w="0" w:type="auto"/>
            <w:hideMark/>
          </w:tcPr>
          <w:p w14:paraId="68ED9C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bridge bearings</w:t>
            </w:r>
          </w:p>
        </w:tc>
        <w:tc>
          <w:tcPr>
            <w:tcW w:w="0" w:type="auto"/>
            <w:noWrap/>
            <w:hideMark/>
          </w:tcPr>
          <w:p w14:paraId="68ED9C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TLIB2084</w:t>
            </w:r>
          </w:p>
        </w:tc>
        <w:tc>
          <w:tcPr>
            <w:tcW w:w="0" w:type="auto"/>
            <w:hideMark/>
          </w:tcPr>
          <w:p w14:paraId="68ED9C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routine maintenance of structures</w:t>
            </w:r>
          </w:p>
        </w:tc>
        <w:tc>
          <w:tcPr>
            <w:tcW w:w="0" w:type="auto"/>
            <w:noWrap/>
            <w:hideMark/>
          </w:tcPr>
          <w:p w14:paraId="68ED9C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TLIB2085</w:t>
            </w:r>
          </w:p>
        </w:tc>
        <w:tc>
          <w:tcPr>
            <w:tcW w:w="0" w:type="auto"/>
            <w:hideMark/>
          </w:tcPr>
          <w:p w14:paraId="68ED9C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track fundamentals</w:t>
            </w:r>
          </w:p>
        </w:tc>
        <w:tc>
          <w:tcPr>
            <w:tcW w:w="0" w:type="auto"/>
            <w:noWrap/>
            <w:hideMark/>
          </w:tcPr>
          <w:p w14:paraId="68ED9C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BA" w14:textId="77777777" w:rsidTr="001D1F7B">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TLIB2086</w:t>
            </w:r>
          </w:p>
        </w:tc>
        <w:tc>
          <w:tcPr>
            <w:tcW w:w="0" w:type="auto"/>
            <w:hideMark/>
          </w:tcPr>
          <w:p w14:paraId="68ED9C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awareness of structures fundamentals</w:t>
            </w:r>
          </w:p>
        </w:tc>
        <w:tc>
          <w:tcPr>
            <w:tcW w:w="0" w:type="auto"/>
            <w:noWrap/>
            <w:hideMark/>
          </w:tcPr>
          <w:p w14:paraId="68ED9C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BE" w14:textId="77777777" w:rsidTr="001D1F7B">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TLIB2091</w:t>
            </w:r>
          </w:p>
        </w:tc>
        <w:tc>
          <w:tcPr>
            <w:tcW w:w="0" w:type="auto"/>
            <w:hideMark/>
          </w:tcPr>
          <w:p w14:paraId="68ED9C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Measure and record track geometry</w:t>
            </w:r>
          </w:p>
        </w:tc>
        <w:tc>
          <w:tcPr>
            <w:tcW w:w="0" w:type="auto"/>
            <w:noWrap/>
            <w:hideMark/>
          </w:tcPr>
          <w:p w14:paraId="68ED9C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TLIB2092</w:t>
            </w:r>
          </w:p>
        </w:tc>
        <w:tc>
          <w:tcPr>
            <w:tcW w:w="0" w:type="auto"/>
            <w:hideMark/>
          </w:tcPr>
          <w:p w14:paraId="68ED9C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minor mechanical equipment</w:t>
            </w:r>
          </w:p>
        </w:tc>
        <w:tc>
          <w:tcPr>
            <w:tcW w:w="0" w:type="auto"/>
            <w:noWrap/>
            <w:hideMark/>
          </w:tcPr>
          <w:p w14:paraId="68ED9C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TLIB2096</w:t>
            </w:r>
          </w:p>
        </w:tc>
        <w:tc>
          <w:tcPr>
            <w:tcW w:w="0" w:type="auto"/>
            <w:hideMark/>
          </w:tcPr>
          <w:p w14:paraId="68ED9C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Repair concrete/masonry structures</w:t>
            </w:r>
          </w:p>
        </w:tc>
        <w:tc>
          <w:tcPr>
            <w:tcW w:w="0" w:type="auto"/>
            <w:noWrap/>
            <w:hideMark/>
          </w:tcPr>
          <w:p w14:paraId="68ED9C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TLIB2097</w:t>
            </w:r>
          </w:p>
        </w:tc>
        <w:tc>
          <w:tcPr>
            <w:tcW w:w="0" w:type="auto"/>
            <w:hideMark/>
          </w:tcPr>
          <w:p w14:paraId="68ED9C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maintain guard rails</w:t>
            </w:r>
          </w:p>
        </w:tc>
        <w:tc>
          <w:tcPr>
            <w:tcW w:w="0" w:type="auto"/>
            <w:noWrap/>
            <w:hideMark/>
          </w:tcPr>
          <w:p w14:paraId="68ED9C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TLIB2104</w:t>
            </w:r>
          </w:p>
        </w:tc>
        <w:tc>
          <w:tcPr>
            <w:tcW w:w="0" w:type="auto"/>
            <w:hideMark/>
          </w:tcPr>
          <w:p w14:paraId="68ED9C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Identify, </w:t>
            </w:r>
            <w:proofErr w:type="gramStart"/>
            <w:r w:rsidRPr="005E5610">
              <w:rPr>
                <w:rFonts w:ascii="Calibri" w:eastAsia="Times New Roman" w:hAnsi="Calibri" w:cs="Calibri"/>
                <w:color w:val="000000"/>
                <w:sz w:val="22"/>
                <w:szCs w:val="22"/>
                <w:lang w:val="en-AU" w:eastAsia="en-AU"/>
              </w:rPr>
              <w:t>diagnose</w:t>
            </w:r>
            <w:proofErr w:type="gramEnd"/>
            <w:r w:rsidRPr="005E5610">
              <w:rPr>
                <w:rFonts w:ascii="Calibri" w:eastAsia="Times New Roman" w:hAnsi="Calibri" w:cs="Calibri"/>
                <w:color w:val="000000"/>
                <w:sz w:val="22"/>
                <w:szCs w:val="22"/>
                <w:lang w:val="en-AU" w:eastAsia="en-AU"/>
              </w:rPr>
              <w:t xml:space="preserve"> and rectify faults on electric passenger trains</w:t>
            </w:r>
          </w:p>
        </w:tc>
        <w:tc>
          <w:tcPr>
            <w:tcW w:w="0" w:type="auto"/>
            <w:noWrap/>
            <w:hideMark/>
          </w:tcPr>
          <w:p w14:paraId="68ED9C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TLIB2111</w:t>
            </w:r>
          </w:p>
        </w:tc>
        <w:tc>
          <w:tcPr>
            <w:tcW w:w="0" w:type="auto"/>
            <w:hideMark/>
          </w:tcPr>
          <w:p w14:paraId="68ED9C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Assist with testing train braking system on electric passenger train</w:t>
            </w:r>
          </w:p>
        </w:tc>
        <w:tc>
          <w:tcPr>
            <w:tcW w:w="0" w:type="auto"/>
            <w:noWrap/>
            <w:hideMark/>
          </w:tcPr>
          <w:p w14:paraId="68ED9C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C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TLIB2121</w:t>
            </w:r>
          </w:p>
        </w:tc>
        <w:tc>
          <w:tcPr>
            <w:tcW w:w="0" w:type="auto"/>
            <w:hideMark/>
          </w:tcPr>
          <w:p w14:paraId="68ED9C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rail joints</w:t>
            </w:r>
          </w:p>
        </w:tc>
        <w:tc>
          <w:tcPr>
            <w:tcW w:w="0" w:type="auto"/>
            <w:noWrap/>
            <w:hideMark/>
          </w:tcPr>
          <w:p w14:paraId="68ED9C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DA" w14:textId="77777777" w:rsidTr="001D1F7B">
        <w:trPr>
          <w:trHeight w:val="27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TLIB2125</w:t>
            </w:r>
          </w:p>
        </w:tc>
        <w:tc>
          <w:tcPr>
            <w:tcW w:w="0" w:type="auto"/>
            <w:hideMark/>
          </w:tcPr>
          <w:p w14:paraId="68ED9C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awareness of tram or light rail track fundamentals</w:t>
            </w:r>
          </w:p>
        </w:tc>
        <w:tc>
          <w:tcPr>
            <w:tcW w:w="0" w:type="auto"/>
            <w:noWrap/>
            <w:hideMark/>
          </w:tcPr>
          <w:p w14:paraId="68ED9C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D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TLIB2130</w:t>
            </w:r>
          </w:p>
        </w:tc>
        <w:tc>
          <w:tcPr>
            <w:tcW w:w="0" w:type="auto"/>
            <w:hideMark/>
          </w:tcPr>
          <w:p w14:paraId="68ED9C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Diagnose and rectify minor faults on on-track vehicles</w:t>
            </w:r>
          </w:p>
        </w:tc>
        <w:tc>
          <w:tcPr>
            <w:tcW w:w="0" w:type="auto"/>
            <w:noWrap/>
            <w:hideMark/>
          </w:tcPr>
          <w:p w14:paraId="68ED9C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TLIB2131</w:t>
            </w:r>
          </w:p>
        </w:tc>
        <w:tc>
          <w:tcPr>
            <w:tcW w:w="0" w:type="auto"/>
            <w:hideMark/>
          </w:tcPr>
          <w:p w14:paraId="68ED9C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train</w:t>
            </w:r>
          </w:p>
        </w:tc>
        <w:tc>
          <w:tcPr>
            <w:tcW w:w="0" w:type="auto"/>
            <w:noWrap/>
            <w:hideMark/>
          </w:tcPr>
          <w:p w14:paraId="68ED9C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C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TLIB2133</w:t>
            </w:r>
          </w:p>
        </w:tc>
        <w:tc>
          <w:tcPr>
            <w:tcW w:w="0" w:type="auto"/>
            <w:hideMark/>
          </w:tcPr>
          <w:p w14:paraId="68ED9C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Test medium/heavy track vehicle braking system</w:t>
            </w:r>
          </w:p>
        </w:tc>
        <w:tc>
          <w:tcPr>
            <w:tcW w:w="0" w:type="auto"/>
            <w:hideMark/>
          </w:tcPr>
          <w:p w14:paraId="68ED9C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C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TLIB3002</w:t>
            </w:r>
          </w:p>
        </w:tc>
        <w:tc>
          <w:tcPr>
            <w:tcW w:w="0" w:type="auto"/>
            <w:hideMark/>
          </w:tcPr>
          <w:p w14:paraId="68ED9C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Test equipment and isolate faults</w:t>
            </w:r>
          </w:p>
        </w:tc>
        <w:tc>
          <w:tcPr>
            <w:tcW w:w="0" w:type="auto"/>
            <w:noWrap/>
            <w:hideMark/>
          </w:tcPr>
          <w:p w14:paraId="68ED9C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TLIB3014</w:t>
            </w:r>
          </w:p>
        </w:tc>
        <w:tc>
          <w:tcPr>
            <w:tcW w:w="0" w:type="auto"/>
            <w:hideMark/>
          </w:tcPr>
          <w:p w14:paraId="68ED9C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Load and unload wheeled or tracked crane   </w:t>
            </w:r>
          </w:p>
        </w:tc>
        <w:tc>
          <w:tcPr>
            <w:tcW w:w="0" w:type="auto"/>
            <w:hideMark/>
          </w:tcPr>
          <w:p w14:paraId="68ED9C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F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TLIB3015</w:t>
            </w:r>
          </w:p>
        </w:tc>
        <w:tc>
          <w:tcPr>
            <w:tcW w:w="0" w:type="auto"/>
            <w:hideMark/>
          </w:tcPr>
          <w:p w14:paraId="68ED9C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site inspection   </w:t>
            </w:r>
          </w:p>
        </w:tc>
        <w:tc>
          <w:tcPr>
            <w:tcW w:w="0" w:type="auto"/>
            <w:hideMark/>
          </w:tcPr>
          <w:p w14:paraId="68ED9C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CF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TLIB3018</w:t>
            </w:r>
          </w:p>
        </w:tc>
        <w:tc>
          <w:tcPr>
            <w:tcW w:w="0" w:type="auto"/>
            <w:hideMark/>
          </w:tcPr>
          <w:p w14:paraId="68ED9C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full train examination   </w:t>
            </w:r>
          </w:p>
        </w:tc>
        <w:tc>
          <w:tcPr>
            <w:tcW w:w="0" w:type="auto"/>
            <w:hideMark/>
          </w:tcPr>
          <w:p w14:paraId="68ED9C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C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TLIB3019</w:t>
            </w:r>
          </w:p>
        </w:tc>
        <w:tc>
          <w:tcPr>
            <w:tcW w:w="0" w:type="auto"/>
            <w:hideMark/>
          </w:tcPr>
          <w:p w14:paraId="68ED9C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Test train braking system   </w:t>
            </w:r>
          </w:p>
        </w:tc>
        <w:tc>
          <w:tcPr>
            <w:tcW w:w="0" w:type="auto"/>
            <w:hideMark/>
          </w:tcPr>
          <w:p w14:paraId="68ED9C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C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TLIB3021</w:t>
            </w:r>
          </w:p>
        </w:tc>
        <w:tc>
          <w:tcPr>
            <w:tcW w:w="0" w:type="auto"/>
            <w:hideMark/>
          </w:tcPr>
          <w:p w14:paraId="68ED9C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train roll-by inspection   </w:t>
            </w:r>
          </w:p>
        </w:tc>
        <w:tc>
          <w:tcPr>
            <w:tcW w:w="0" w:type="auto"/>
            <w:hideMark/>
          </w:tcPr>
          <w:p w14:paraId="68ED9C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D0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C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TLIB3026</w:t>
            </w:r>
          </w:p>
        </w:tc>
        <w:tc>
          <w:tcPr>
            <w:tcW w:w="0" w:type="auto"/>
            <w:hideMark/>
          </w:tcPr>
          <w:p w14:paraId="68ED9D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for train operation   </w:t>
            </w:r>
          </w:p>
        </w:tc>
        <w:tc>
          <w:tcPr>
            <w:tcW w:w="0" w:type="auto"/>
            <w:hideMark/>
          </w:tcPr>
          <w:p w14:paraId="68ED9D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TLIB3027</w:t>
            </w:r>
          </w:p>
        </w:tc>
        <w:tc>
          <w:tcPr>
            <w:tcW w:w="0" w:type="auto"/>
            <w:hideMark/>
          </w:tcPr>
          <w:p w14:paraId="68ED9D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Set up and shut down on-train remote control system   </w:t>
            </w:r>
          </w:p>
        </w:tc>
        <w:tc>
          <w:tcPr>
            <w:tcW w:w="0" w:type="auto"/>
            <w:hideMark/>
          </w:tcPr>
          <w:p w14:paraId="68ED9D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D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TLIB3040</w:t>
            </w:r>
          </w:p>
        </w:tc>
        <w:tc>
          <w:tcPr>
            <w:tcW w:w="0" w:type="auto"/>
            <w:hideMark/>
          </w:tcPr>
          <w:p w14:paraId="68ED9D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Inspect poles and associated hardware   </w:t>
            </w:r>
          </w:p>
        </w:tc>
        <w:tc>
          <w:tcPr>
            <w:tcW w:w="0" w:type="auto"/>
            <w:hideMark/>
          </w:tcPr>
          <w:p w14:paraId="68ED9D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0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TLIB3046</w:t>
            </w:r>
          </w:p>
        </w:tc>
        <w:tc>
          <w:tcPr>
            <w:tcW w:w="0" w:type="auto"/>
            <w:hideMark/>
          </w:tcPr>
          <w:p w14:paraId="68ED9D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Service and clean mechanical signalling equipment and infrastructure   </w:t>
            </w:r>
          </w:p>
        </w:tc>
        <w:tc>
          <w:tcPr>
            <w:tcW w:w="0" w:type="auto"/>
            <w:noWrap/>
            <w:hideMark/>
          </w:tcPr>
          <w:p w14:paraId="68ED9D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12" w14:textId="77777777" w:rsidTr="001D1F7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TLIB3047</w:t>
            </w:r>
          </w:p>
        </w:tc>
        <w:tc>
          <w:tcPr>
            <w:tcW w:w="0" w:type="auto"/>
            <w:hideMark/>
          </w:tcPr>
          <w:p w14:paraId="68ED9D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Repair and adjust mechanical signalling equipment and infrastructure   </w:t>
            </w:r>
          </w:p>
        </w:tc>
        <w:tc>
          <w:tcPr>
            <w:tcW w:w="0" w:type="auto"/>
            <w:noWrap/>
            <w:hideMark/>
          </w:tcPr>
          <w:p w14:paraId="68ED9D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1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TLIB3048</w:t>
            </w:r>
          </w:p>
        </w:tc>
        <w:tc>
          <w:tcPr>
            <w:tcW w:w="0" w:type="auto"/>
            <w:hideMark/>
          </w:tcPr>
          <w:p w14:paraId="68ED9D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Carry out off-site repair, </w:t>
            </w:r>
            <w:proofErr w:type="gramStart"/>
            <w:r w:rsidRPr="005E5610">
              <w:rPr>
                <w:rFonts w:ascii="Calibri" w:eastAsia="Times New Roman" w:hAnsi="Calibri" w:cs="Calibri"/>
                <w:color w:val="000000"/>
                <w:sz w:val="22"/>
                <w:szCs w:val="22"/>
                <w:lang w:val="en-AU" w:eastAsia="en-AU"/>
              </w:rPr>
              <w:t>overhaul</w:t>
            </w:r>
            <w:proofErr w:type="gramEnd"/>
            <w:r w:rsidRPr="005E5610">
              <w:rPr>
                <w:rFonts w:ascii="Calibri" w:eastAsia="Times New Roman" w:hAnsi="Calibri" w:cs="Calibri"/>
                <w:color w:val="000000"/>
                <w:sz w:val="22"/>
                <w:szCs w:val="22"/>
                <w:lang w:val="en-AU" w:eastAsia="en-AU"/>
              </w:rPr>
              <w:t xml:space="preserve"> and assembly of mechanical signalling equipment   </w:t>
            </w:r>
          </w:p>
        </w:tc>
        <w:tc>
          <w:tcPr>
            <w:tcW w:w="0" w:type="auto"/>
            <w:noWrap/>
            <w:hideMark/>
          </w:tcPr>
          <w:p w14:paraId="68ED9D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1A" w14:textId="77777777" w:rsidTr="001D1F7B">
        <w:trPr>
          <w:trHeight w:val="4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TLIB3053</w:t>
            </w:r>
          </w:p>
        </w:tc>
        <w:tc>
          <w:tcPr>
            <w:tcW w:w="0" w:type="auto"/>
            <w:hideMark/>
          </w:tcPr>
          <w:p w14:paraId="68ED9D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mechanical signalling locking and interlocking devices   </w:t>
            </w:r>
          </w:p>
        </w:tc>
        <w:tc>
          <w:tcPr>
            <w:tcW w:w="0" w:type="auto"/>
            <w:noWrap/>
            <w:hideMark/>
          </w:tcPr>
          <w:p w14:paraId="68ED9D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1E" w14:textId="77777777" w:rsidTr="001D1F7B">
        <w:trPr>
          <w:trHeight w:val="3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TLIB3058</w:t>
            </w:r>
          </w:p>
        </w:tc>
        <w:tc>
          <w:tcPr>
            <w:tcW w:w="0" w:type="auto"/>
            <w:hideMark/>
          </w:tcPr>
          <w:p w14:paraId="68ED9D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aerial signal/telecommunications lines and cables   </w:t>
            </w:r>
          </w:p>
        </w:tc>
        <w:tc>
          <w:tcPr>
            <w:tcW w:w="0" w:type="auto"/>
            <w:noWrap/>
            <w:hideMark/>
          </w:tcPr>
          <w:p w14:paraId="68ED9D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22" w14:textId="77777777" w:rsidTr="001D1F7B">
        <w:trPr>
          <w:trHeight w:val="2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TLIB3075</w:t>
            </w:r>
          </w:p>
        </w:tc>
        <w:tc>
          <w:tcPr>
            <w:tcW w:w="0" w:type="auto"/>
            <w:hideMark/>
          </w:tcPr>
          <w:p w14:paraId="68ED9D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Inspect and prepare a motive power unit   </w:t>
            </w:r>
          </w:p>
        </w:tc>
        <w:tc>
          <w:tcPr>
            <w:tcW w:w="0" w:type="auto"/>
            <w:noWrap/>
            <w:hideMark/>
          </w:tcPr>
          <w:p w14:paraId="68ED9D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TLIB3087</w:t>
            </w:r>
          </w:p>
        </w:tc>
        <w:tc>
          <w:tcPr>
            <w:tcW w:w="0" w:type="auto"/>
            <w:hideMark/>
          </w:tcPr>
          <w:p w14:paraId="68ED9D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Examine timber structures   </w:t>
            </w:r>
          </w:p>
        </w:tc>
        <w:tc>
          <w:tcPr>
            <w:tcW w:w="0" w:type="auto"/>
            <w:hideMark/>
          </w:tcPr>
          <w:p w14:paraId="68ED9D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2A" w14:textId="77777777" w:rsidTr="001D1F7B">
        <w:trPr>
          <w:trHeight w:val="29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TLIB3088</w:t>
            </w:r>
          </w:p>
        </w:tc>
        <w:tc>
          <w:tcPr>
            <w:tcW w:w="0" w:type="auto"/>
            <w:hideMark/>
          </w:tcPr>
          <w:p w14:paraId="68ED9D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Examine steel structures   </w:t>
            </w:r>
          </w:p>
        </w:tc>
        <w:tc>
          <w:tcPr>
            <w:tcW w:w="0" w:type="auto"/>
            <w:noWrap/>
            <w:hideMark/>
          </w:tcPr>
          <w:p w14:paraId="68ED9D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TLIB3094</w:t>
            </w:r>
          </w:p>
        </w:tc>
        <w:tc>
          <w:tcPr>
            <w:tcW w:w="0" w:type="auto"/>
            <w:hideMark/>
          </w:tcPr>
          <w:p w14:paraId="68ED9D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Check and repair track geometry   </w:t>
            </w:r>
          </w:p>
        </w:tc>
        <w:tc>
          <w:tcPr>
            <w:tcW w:w="0" w:type="auto"/>
            <w:noWrap/>
            <w:hideMark/>
          </w:tcPr>
          <w:p w14:paraId="68ED9D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TLIB3095</w:t>
            </w:r>
          </w:p>
        </w:tc>
        <w:tc>
          <w:tcPr>
            <w:tcW w:w="0" w:type="auto"/>
            <w:hideMark/>
          </w:tcPr>
          <w:p w14:paraId="68ED9D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Check and repair points and crossings   </w:t>
            </w:r>
          </w:p>
        </w:tc>
        <w:tc>
          <w:tcPr>
            <w:tcW w:w="0" w:type="auto"/>
            <w:noWrap/>
            <w:hideMark/>
          </w:tcPr>
          <w:p w14:paraId="68ED9D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TLIB3098</w:t>
            </w:r>
          </w:p>
        </w:tc>
        <w:tc>
          <w:tcPr>
            <w:tcW w:w="0" w:type="auto"/>
            <w:hideMark/>
          </w:tcPr>
          <w:p w14:paraId="68ED9D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Examine concrete/masonry structures   </w:t>
            </w:r>
          </w:p>
        </w:tc>
        <w:tc>
          <w:tcPr>
            <w:tcW w:w="0" w:type="auto"/>
            <w:noWrap/>
            <w:hideMark/>
          </w:tcPr>
          <w:p w14:paraId="68ED9D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TLIB3099</w:t>
            </w:r>
          </w:p>
        </w:tc>
        <w:tc>
          <w:tcPr>
            <w:tcW w:w="0" w:type="auto"/>
            <w:hideMark/>
          </w:tcPr>
          <w:p w14:paraId="68ED9D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Examine track infrastructure   </w:t>
            </w:r>
          </w:p>
        </w:tc>
        <w:tc>
          <w:tcPr>
            <w:tcW w:w="0" w:type="auto"/>
            <w:noWrap/>
            <w:hideMark/>
          </w:tcPr>
          <w:p w14:paraId="68ED9D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TLIB3100</w:t>
            </w:r>
          </w:p>
        </w:tc>
        <w:tc>
          <w:tcPr>
            <w:tcW w:w="0" w:type="auto"/>
            <w:hideMark/>
          </w:tcPr>
          <w:p w14:paraId="68ED9D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Visually inspect track infrastructure   </w:t>
            </w:r>
          </w:p>
        </w:tc>
        <w:tc>
          <w:tcPr>
            <w:tcW w:w="0" w:type="auto"/>
            <w:noWrap/>
            <w:hideMark/>
          </w:tcPr>
          <w:p w14:paraId="68ED9D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TLIB3102</w:t>
            </w:r>
          </w:p>
        </w:tc>
        <w:tc>
          <w:tcPr>
            <w:tcW w:w="0" w:type="auto"/>
            <w:hideMark/>
          </w:tcPr>
          <w:p w14:paraId="68ED9D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Adjust rail   </w:t>
            </w:r>
          </w:p>
        </w:tc>
        <w:tc>
          <w:tcPr>
            <w:tcW w:w="0" w:type="auto"/>
            <w:noWrap/>
            <w:hideMark/>
          </w:tcPr>
          <w:p w14:paraId="68ED9D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TLIB3113</w:t>
            </w:r>
          </w:p>
        </w:tc>
        <w:tc>
          <w:tcPr>
            <w:tcW w:w="0" w:type="auto"/>
            <w:hideMark/>
          </w:tcPr>
          <w:p w14:paraId="68ED9D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Diagnose and rectify minor faults on motive power units and rolling stock   </w:t>
            </w:r>
          </w:p>
        </w:tc>
        <w:tc>
          <w:tcPr>
            <w:tcW w:w="0" w:type="auto"/>
            <w:noWrap/>
            <w:hideMark/>
          </w:tcPr>
          <w:p w14:paraId="68ED9D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D4A" w14:textId="77777777" w:rsidTr="001D1F7B">
        <w:trPr>
          <w:trHeight w:val="2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TLIB3118</w:t>
            </w:r>
          </w:p>
        </w:tc>
        <w:tc>
          <w:tcPr>
            <w:tcW w:w="0" w:type="auto"/>
            <w:hideMark/>
          </w:tcPr>
          <w:p w14:paraId="68ED9D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awareness of railway fundamentals   </w:t>
            </w:r>
          </w:p>
        </w:tc>
        <w:tc>
          <w:tcPr>
            <w:tcW w:w="0" w:type="auto"/>
            <w:hideMark/>
          </w:tcPr>
          <w:p w14:paraId="68ED9D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D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TLIB3120</w:t>
            </w:r>
          </w:p>
        </w:tc>
        <w:tc>
          <w:tcPr>
            <w:tcW w:w="0" w:type="auto"/>
            <w:hideMark/>
          </w:tcPr>
          <w:p w14:paraId="68ED9D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Test mechanical signalling equipment and isolate faults   </w:t>
            </w:r>
          </w:p>
        </w:tc>
        <w:tc>
          <w:tcPr>
            <w:tcW w:w="0" w:type="auto"/>
            <w:noWrap/>
            <w:hideMark/>
          </w:tcPr>
          <w:p w14:paraId="68ED9D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D4F"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TLIB3123</w:t>
            </w:r>
          </w:p>
        </w:tc>
        <w:tc>
          <w:tcPr>
            <w:tcW w:w="0" w:type="auto"/>
            <w:hideMark/>
          </w:tcPr>
          <w:p w14:paraId="68ED9D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Apply awareness of motive power unit fundamentals   </w:t>
            </w:r>
          </w:p>
        </w:tc>
        <w:tc>
          <w:tcPr>
            <w:tcW w:w="0" w:type="auto"/>
            <w:noWrap/>
            <w:hideMark/>
          </w:tcPr>
          <w:p w14:paraId="68ED9D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D56" w14:textId="77777777" w:rsidTr="001D1F7B">
        <w:trPr>
          <w:trHeight w:val="2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TLIB3124</w:t>
            </w:r>
          </w:p>
        </w:tc>
        <w:tc>
          <w:tcPr>
            <w:tcW w:w="0" w:type="auto"/>
            <w:hideMark/>
          </w:tcPr>
          <w:p w14:paraId="68ED9D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awareness of steam locomotive fundamentals   </w:t>
            </w:r>
          </w:p>
        </w:tc>
        <w:tc>
          <w:tcPr>
            <w:tcW w:w="0" w:type="auto"/>
            <w:noWrap/>
            <w:hideMark/>
          </w:tcPr>
          <w:p w14:paraId="68ED9D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TLIB3126</w:t>
            </w:r>
          </w:p>
        </w:tc>
        <w:tc>
          <w:tcPr>
            <w:tcW w:w="0" w:type="auto"/>
            <w:hideMark/>
          </w:tcPr>
          <w:p w14:paraId="68ED9D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Assist in the testing of heritage train braking systems   </w:t>
            </w:r>
          </w:p>
        </w:tc>
        <w:tc>
          <w:tcPr>
            <w:tcW w:w="0" w:type="auto"/>
            <w:noWrap/>
            <w:hideMark/>
          </w:tcPr>
          <w:p w14:paraId="68ED9D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D5E" w14:textId="77777777" w:rsidTr="001D1F7B">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TLIB3129</w:t>
            </w:r>
          </w:p>
        </w:tc>
        <w:tc>
          <w:tcPr>
            <w:tcW w:w="0" w:type="auto"/>
            <w:hideMark/>
          </w:tcPr>
          <w:p w14:paraId="68ED9D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pre-movement checks on rolling stock   </w:t>
            </w:r>
          </w:p>
        </w:tc>
        <w:tc>
          <w:tcPr>
            <w:tcW w:w="0" w:type="auto"/>
            <w:noWrap/>
            <w:hideMark/>
          </w:tcPr>
          <w:p w14:paraId="68ED9D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62" w14:textId="77777777" w:rsidTr="001D1F7B">
        <w:trPr>
          <w:trHeight w:val="3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TLIB4042</w:t>
            </w:r>
          </w:p>
        </w:tc>
        <w:tc>
          <w:tcPr>
            <w:tcW w:w="0" w:type="auto"/>
            <w:hideMark/>
          </w:tcPr>
          <w:p w14:paraId="68ED9D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Conduct inspection of </w:t>
            </w:r>
            <w:proofErr w:type="spellStart"/>
            <w:r w:rsidRPr="005E5610">
              <w:rPr>
                <w:rFonts w:ascii="Calibri" w:eastAsia="Times New Roman" w:hAnsi="Calibri" w:cs="Calibri"/>
                <w:color w:val="000000"/>
                <w:sz w:val="22"/>
                <w:szCs w:val="22"/>
                <w:lang w:val="en-AU" w:eastAsia="en-AU"/>
              </w:rPr>
              <w:t>safeworking</w:t>
            </w:r>
            <w:proofErr w:type="spellEnd"/>
            <w:r w:rsidRPr="005E5610">
              <w:rPr>
                <w:rFonts w:ascii="Calibri" w:eastAsia="Times New Roman" w:hAnsi="Calibri" w:cs="Calibri"/>
                <w:color w:val="000000"/>
                <w:sz w:val="22"/>
                <w:szCs w:val="22"/>
                <w:lang w:val="en-AU" w:eastAsia="en-AU"/>
              </w:rPr>
              <w:t xml:space="preserve"> procedures and infrastructure   </w:t>
            </w:r>
          </w:p>
        </w:tc>
        <w:tc>
          <w:tcPr>
            <w:tcW w:w="0" w:type="auto"/>
            <w:noWrap/>
            <w:hideMark/>
          </w:tcPr>
          <w:p w14:paraId="68ED9D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66" w14:textId="77777777" w:rsidTr="001D1F7B">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TLIB4071</w:t>
            </w:r>
          </w:p>
        </w:tc>
        <w:tc>
          <w:tcPr>
            <w:tcW w:w="0" w:type="auto"/>
            <w:hideMark/>
          </w:tcPr>
          <w:p w14:paraId="68ED9D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maintain pole mounted switches and transformers   </w:t>
            </w:r>
          </w:p>
        </w:tc>
        <w:tc>
          <w:tcPr>
            <w:tcW w:w="0" w:type="auto"/>
            <w:noWrap/>
            <w:hideMark/>
          </w:tcPr>
          <w:p w14:paraId="68ED9D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TLIB4076</w:t>
            </w:r>
          </w:p>
        </w:tc>
        <w:tc>
          <w:tcPr>
            <w:tcW w:w="0" w:type="auto"/>
            <w:hideMark/>
          </w:tcPr>
          <w:p w14:paraId="68ED9D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Inspect and prepare a heritage motive power unit   </w:t>
            </w:r>
          </w:p>
        </w:tc>
        <w:tc>
          <w:tcPr>
            <w:tcW w:w="0" w:type="auto"/>
            <w:noWrap/>
            <w:hideMark/>
          </w:tcPr>
          <w:p w14:paraId="68ED9D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6E" w14:textId="77777777" w:rsidTr="001D1F7B">
        <w:trPr>
          <w:trHeight w:val="30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TLIB4077</w:t>
            </w:r>
          </w:p>
        </w:tc>
        <w:tc>
          <w:tcPr>
            <w:tcW w:w="0" w:type="auto"/>
            <w:hideMark/>
          </w:tcPr>
          <w:p w14:paraId="68ED9D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Inspect and prepare a heritage steam locomotive   </w:t>
            </w:r>
          </w:p>
        </w:tc>
        <w:tc>
          <w:tcPr>
            <w:tcW w:w="0" w:type="auto"/>
            <w:noWrap/>
            <w:hideMark/>
          </w:tcPr>
          <w:p w14:paraId="68ED9D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TLIB4081</w:t>
            </w:r>
          </w:p>
        </w:tc>
        <w:tc>
          <w:tcPr>
            <w:tcW w:w="0" w:type="auto"/>
            <w:hideMark/>
          </w:tcPr>
          <w:p w14:paraId="68ED9D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Provision a motive power unit   </w:t>
            </w:r>
          </w:p>
        </w:tc>
        <w:tc>
          <w:tcPr>
            <w:tcW w:w="0" w:type="auto"/>
            <w:noWrap/>
            <w:hideMark/>
          </w:tcPr>
          <w:p w14:paraId="68ED9D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TLIB4082</w:t>
            </w:r>
          </w:p>
        </w:tc>
        <w:tc>
          <w:tcPr>
            <w:tcW w:w="0" w:type="auto"/>
            <w:hideMark/>
          </w:tcPr>
          <w:p w14:paraId="68ED9D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Set up motive power units in multi-coupled </w:t>
            </w:r>
            <w:proofErr w:type="gramStart"/>
            <w:r w:rsidRPr="005E5610">
              <w:rPr>
                <w:rFonts w:ascii="Calibri" w:eastAsia="Times New Roman" w:hAnsi="Calibri" w:cs="Calibri"/>
                <w:color w:val="000000"/>
                <w:sz w:val="22"/>
                <w:szCs w:val="22"/>
                <w:lang w:val="en-AU" w:eastAsia="en-AU"/>
              </w:rPr>
              <w:t>consist</w:t>
            </w:r>
            <w:proofErr w:type="gramEnd"/>
            <w:r w:rsidRPr="005E5610">
              <w:rPr>
                <w:rFonts w:ascii="Calibri" w:eastAsia="Times New Roman" w:hAnsi="Calibri" w:cs="Calibri"/>
                <w:color w:val="000000"/>
                <w:sz w:val="22"/>
                <w:szCs w:val="22"/>
                <w:lang w:val="en-AU" w:eastAsia="en-AU"/>
              </w:rPr>
              <w:t>   </w:t>
            </w:r>
          </w:p>
        </w:tc>
        <w:tc>
          <w:tcPr>
            <w:tcW w:w="0" w:type="auto"/>
            <w:noWrap/>
            <w:hideMark/>
          </w:tcPr>
          <w:p w14:paraId="68ED9D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9D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TLIB5010</w:t>
            </w:r>
          </w:p>
        </w:tc>
        <w:tc>
          <w:tcPr>
            <w:tcW w:w="0" w:type="auto"/>
            <w:hideMark/>
          </w:tcPr>
          <w:p w14:paraId="68ED9D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implement maintenance schedules   </w:t>
            </w:r>
          </w:p>
        </w:tc>
        <w:tc>
          <w:tcPr>
            <w:tcW w:w="0" w:type="auto"/>
            <w:noWrap/>
            <w:hideMark/>
          </w:tcPr>
          <w:p w14:paraId="68ED9D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D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TLIC0003</w:t>
            </w:r>
          </w:p>
        </w:tc>
        <w:tc>
          <w:tcPr>
            <w:tcW w:w="0" w:type="auto"/>
            <w:hideMark/>
          </w:tcPr>
          <w:p w14:paraId="68ED9D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LP gas tanker   </w:t>
            </w:r>
          </w:p>
        </w:tc>
        <w:tc>
          <w:tcPr>
            <w:tcW w:w="0" w:type="auto"/>
            <w:noWrap/>
            <w:hideMark/>
          </w:tcPr>
          <w:p w14:paraId="68ED9D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TLIC0005</w:t>
            </w:r>
          </w:p>
        </w:tc>
        <w:tc>
          <w:tcPr>
            <w:tcW w:w="0" w:type="auto"/>
            <w:hideMark/>
          </w:tcPr>
          <w:p w14:paraId="68ED9D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Close down rail traffic from autonomous operations   </w:t>
            </w:r>
          </w:p>
        </w:tc>
        <w:tc>
          <w:tcPr>
            <w:tcW w:w="0" w:type="auto"/>
            <w:noWrap/>
            <w:hideMark/>
          </w:tcPr>
          <w:p w14:paraId="68ED9D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TLIC0006</w:t>
            </w:r>
          </w:p>
        </w:tc>
        <w:tc>
          <w:tcPr>
            <w:tcW w:w="0" w:type="auto"/>
            <w:hideMark/>
          </w:tcPr>
          <w:p w14:paraId="68ED9D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Set up rail traffic for autonomous operation   </w:t>
            </w:r>
          </w:p>
        </w:tc>
        <w:tc>
          <w:tcPr>
            <w:tcW w:w="0" w:type="auto"/>
            <w:noWrap/>
            <w:hideMark/>
          </w:tcPr>
          <w:p w14:paraId="68ED9D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TLIC0007</w:t>
            </w:r>
          </w:p>
        </w:tc>
        <w:tc>
          <w:tcPr>
            <w:tcW w:w="0" w:type="auto"/>
            <w:hideMark/>
          </w:tcPr>
          <w:p w14:paraId="68ED9D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Assist to stable a train   </w:t>
            </w:r>
          </w:p>
        </w:tc>
        <w:tc>
          <w:tcPr>
            <w:tcW w:w="0" w:type="auto"/>
            <w:noWrap/>
            <w:hideMark/>
          </w:tcPr>
          <w:p w14:paraId="68ED9D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D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TLIC0008</w:t>
            </w:r>
          </w:p>
        </w:tc>
        <w:tc>
          <w:tcPr>
            <w:tcW w:w="0" w:type="auto"/>
            <w:hideMark/>
          </w:tcPr>
          <w:p w14:paraId="68ED9D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Assist with shunting, </w:t>
            </w:r>
            <w:proofErr w:type="gramStart"/>
            <w:r w:rsidRPr="005E5610">
              <w:rPr>
                <w:rFonts w:ascii="Calibri" w:eastAsia="Times New Roman" w:hAnsi="Calibri" w:cs="Calibri"/>
                <w:color w:val="000000"/>
                <w:sz w:val="22"/>
                <w:szCs w:val="22"/>
                <w:lang w:val="en-AU" w:eastAsia="en-AU"/>
              </w:rPr>
              <w:t>coupling</w:t>
            </w:r>
            <w:proofErr w:type="gramEnd"/>
            <w:r w:rsidRPr="005E5610">
              <w:rPr>
                <w:rFonts w:ascii="Calibri" w:eastAsia="Times New Roman" w:hAnsi="Calibri" w:cs="Calibri"/>
                <w:color w:val="000000"/>
                <w:sz w:val="22"/>
                <w:szCs w:val="22"/>
                <w:lang w:val="en-AU" w:eastAsia="en-AU"/>
              </w:rPr>
              <w:t xml:space="preserve"> and uncoupling electric passenger trains   </w:t>
            </w:r>
          </w:p>
        </w:tc>
        <w:tc>
          <w:tcPr>
            <w:tcW w:w="0" w:type="auto"/>
            <w:noWrap/>
            <w:hideMark/>
          </w:tcPr>
          <w:p w14:paraId="68ED9D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92" w14:textId="77777777" w:rsidTr="001D1F7B">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TLIC0009</w:t>
            </w:r>
          </w:p>
        </w:tc>
        <w:tc>
          <w:tcPr>
            <w:tcW w:w="0" w:type="auto"/>
            <w:hideMark/>
          </w:tcPr>
          <w:p w14:paraId="68ED9D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Perform guard duties as part of passenger train operations   </w:t>
            </w:r>
          </w:p>
        </w:tc>
        <w:tc>
          <w:tcPr>
            <w:tcW w:w="0" w:type="auto"/>
            <w:noWrap/>
            <w:hideMark/>
          </w:tcPr>
          <w:p w14:paraId="68ED9D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96" w14:textId="77777777" w:rsidTr="001D1F7B">
        <w:trPr>
          <w:trHeight w:val="3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TLIC0010</w:t>
            </w:r>
          </w:p>
        </w:tc>
        <w:tc>
          <w:tcPr>
            <w:tcW w:w="0" w:type="auto"/>
            <w:hideMark/>
          </w:tcPr>
          <w:p w14:paraId="68ED9D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Propel and operate light on-track equipment   </w:t>
            </w:r>
          </w:p>
        </w:tc>
        <w:tc>
          <w:tcPr>
            <w:tcW w:w="0" w:type="auto"/>
            <w:noWrap/>
            <w:hideMark/>
          </w:tcPr>
          <w:p w14:paraId="68ED9D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D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TLIC0011</w:t>
            </w:r>
          </w:p>
        </w:tc>
        <w:tc>
          <w:tcPr>
            <w:tcW w:w="0" w:type="auto"/>
            <w:hideMark/>
          </w:tcPr>
          <w:p w14:paraId="68ED9D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heavy vehicle recovery operations   </w:t>
            </w:r>
          </w:p>
        </w:tc>
        <w:tc>
          <w:tcPr>
            <w:tcW w:w="0" w:type="auto"/>
            <w:hideMark/>
          </w:tcPr>
          <w:p w14:paraId="68ED9D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D9E" w14:textId="77777777" w:rsidTr="001D1F7B">
        <w:trPr>
          <w:trHeight w:val="2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TLIC0012</w:t>
            </w:r>
          </w:p>
        </w:tc>
        <w:tc>
          <w:tcPr>
            <w:tcW w:w="0" w:type="auto"/>
            <w:hideMark/>
          </w:tcPr>
          <w:p w14:paraId="68ED9D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a heavy vehicle through hazardous alpine areas   </w:t>
            </w:r>
          </w:p>
        </w:tc>
        <w:tc>
          <w:tcPr>
            <w:tcW w:w="0" w:type="auto"/>
            <w:hideMark/>
          </w:tcPr>
          <w:p w14:paraId="68ED9D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A2" w14:textId="77777777" w:rsidTr="001D1F7B">
        <w:trPr>
          <w:trHeight w:val="30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TLIC0013</w:t>
            </w:r>
          </w:p>
        </w:tc>
        <w:tc>
          <w:tcPr>
            <w:tcW w:w="0" w:type="auto"/>
            <w:hideMark/>
          </w:tcPr>
          <w:p w14:paraId="68ED9D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and operate electric passenger train   </w:t>
            </w:r>
          </w:p>
        </w:tc>
        <w:tc>
          <w:tcPr>
            <w:tcW w:w="0" w:type="auto"/>
            <w:hideMark/>
          </w:tcPr>
          <w:p w14:paraId="68ED9D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150</w:t>
            </w:r>
          </w:p>
        </w:tc>
      </w:tr>
      <w:tr w:rsidR="005E5610" w:rsidRPr="005E5610" w14:paraId="68ED9D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TLIC0014</w:t>
            </w:r>
          </w:p>
        </w:tc>
        <w:tc>
          <w:tcPr>
            <w:tcW w:w="0" w:type="auto"/>
            <w:hideMark/>
          </w:tcPr>
          <w:p w14:paraId="68ED9D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taxi   </w:t>
            </w:r>
          </w:p>
        </w:tc>
        <w:tc>
          <w:tcPr>
            <w:tcW w:w="0" w:type="auto"/>
            <w:hideMark/>
          </w:tcPr>
          <w:p w14:paraId="68ED9D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TLIC0015</w:t>
            </w:r>
          </w:p>
        </w:tc>
        <w:tc>
          <w:tcPr>
            <w:tcW w:w="0" w:type="auto"/>
            <w:hideMark/>
          </w:tcPr>
          <w:p w14:paraId="68ED9D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train to operational requirements   </w:t>
            </w:r>
          </w:p>
        </w:tc>
        <w:tc>
          <w:tcPr>
            <w:tcW w:w="0" w:type="auto"/>
            <w:hideMark/>
          </w:tcPr>
          <w:p w14:paraId="68ED9D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200</w:t>
            </w:r>
          </w:p>
        </w:tc>
      </w:tr>
      <w:tr w:rsidR="005E5610" w:rsidRPr="005E5610" w14:paraId="68ED9D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TLIC0016</w:t>
            </w:r>
          </w:p>
        </w:tc>
        <w:tc>
          <w:tcPr>
            <w:tcW w:w="0" w:type="auto"/>
            <w:hideMark/>
          </w:tcPr>
          <w:p w14:paraId="68ED9D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and respond to signals and trackside signs   </w:t>
            </w:r>
          </w:p>
        </w:tc>
        <w:tc>
          <w:tcPr>
            <w:tcW w:w="0" w:type="auto"/>
            <w:hideMark/>
          </w:tcPr>
          <w:p w14:paraId="68ED9D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DB2" w14:textId="77777777" w:rsidTr="001D1F7B">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TLIC0017</w:t>
            </w:r>
          </w:p>
        </w:tc>
        <w:tc>
          <w:tcPr>
            <w:tcW w:w="0" w:type="auto"/>
            <w:hideMark/>
          </w:tcPr>
          <w:p w14:paraId="68ED9D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concrete agitator   </w:t>
            </w:r>
          </w:p>
        </w:tc>
        <w:tc>
          <w:tcPr>
            <w:tcW w:w="0" w:type="auto"/>
            <w:hideMark/>
          </w:tcPr>
          <w:p w14:paraId="68ED9D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B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TLIC0018</w:t>
            </w:r>
          </w:p>
        </w:tc>
        <w:tc>
          <w:tcPr>
            <w:tcW w:w="0" w:type="auto"/>
            <w:hideMark/>
          </w:tcPr>
          <w:p w14:paraId="68ED9DB4" w14:textId="77777777" w:rsidR="005E5610" w:rsidRPr="005E5610" w:rsidRDefault="001D1F7B"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Operate a tip truck</w:t>
            </w:r>
          </w:p>
        </w:tc>
        <w:tc>
          <w:tcPr>
            <w:tcW w:w="0" w:type="auto"/>
            <w:hideMark/>
          </w:tcPr>
          <w:p w14:paraId="68ED9D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TLIC0019</w:t>
            </w:r>
          </w:p>
        </w:tc>
        <w:tc>
          <w:tcPr>
            <w:tcW w:w="0" w:type="auto"/>
            <w:hideMark/>
          </w:tcPr>
          <w:p w14:paraId="68ED9D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and monitor a motive power unit on a main line   </w:t>
            </w:r>
          </w:p>
        </w:tc>
        <w:tc>
          <w:tcPr>
            <w:tcW w:w="0" w:type="auto"/>
            <w:hideMark/>
          </w:tcPr>
          <w:p w14:paraId="68ED9D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TLIC0020</w:t>
            </w:r>
          </w:p>
        </w:tc>
        <w:tc>
          <w:tcPr>
            <w:tcW w:w="0" w:type="auto"/>
            <w:hideMark/>
          </w:tcPr>
          <w:p w14:paraId="68ED9D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Operate and monitor a motive power unit   </w:t>
            </w:r>
          </w:p>
        </w:tc>
        <w:tc>
          <w:tcPr>
            <w:tcW w:w="0" w:type="auto"/>
            <w:hideMark/>
          </w:tcPr>
          <w:p w14:paraId="68ED9D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100</w:t>
            </w:r>
          </w:p>
        </w:tc>
      </w:tr>
      <w:tr w:rsidR="005E5610" w:rsidRPr="005E5610" w14:paraId="68ED9D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DBF"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TLIC0021</w:t>
            </w:r>
          </w:p>
        </w:tc>
        <w:tc>
          <w:tcPr>
            <w:tcW w:w="0" w:type="auto"/>
            <w:hideMark/>
          </w:tcPr>
          <w:p w14:paraId="68ED9D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Operate car carrier vehicle   </w:t>
            </w:r>
          </w:p>
        </w:tc>
        <w:tc>
          <w:tcPr>
            <w:tcW w:w="0" w:type="auto"/>
            <w:hideMark/>
          </w:tcPr>
          <w:p w14:paraId="68ED9D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TLIC0022</w:t>
            </w:r>
          </w:p>
        </w:tc>
        <w:tc>
          <w:tcPr>
            <w:tcW w:w="0" w:type="auto"/>
            <w:hideMark/>
          </w:tcPr>
          <w:p w14:paraId="68ED9D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chemical and fuel tanker   </w:t>
            </w:r>
          </w:p>
        </w:tc>
        <w:tc>
          <w:tcPr>
            <w:tcW w:w="0" w:type="auto"/>
            <w:hideMark/>
          </w:tcPr>
          <w:p w14:paraId="68ED9D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D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TLIC0023</w:t>
            </w:r>
          </w:p>
        </w:tc>
        <w:tc>
          <w:tcPr>
            <w:tcW w:w="0" w:type="auto"/>
            <w:hideMark/>
          </w:tcPr>
          <w:p w14:paraId="68ED9D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Operate </w:t>
            </w:r>
            <w:proofErr w:type="gramStart"/>
            <w:r w:rsidRPr="005E5610">
              <w:rPr>
                <w:rFonts w:ascii="Calibri" w:eastAsia="Times New Roman" w:hAnsi="Calibri" w:cs="Calibri"/>
                <w:color w:val="000000"/>
                <w:sz w:val="22"/>
                <w:szCs w:val="22"/>
                <w:lang w:val="en-AU" w:eastAsia="en-AU"/>
              </w:rPr>
              <w:t>four wheel</w:t>
            </w:r>
            <w:proofErr w:type="gramEnd"/>
            <w:r w:rsidRPr="005E5610">
              <w:rPr>
                <w:rFonts w:ascii="Calibri" w:eastAsia="Times New Roman" w:hAnsi="Calibri" w:cs="Calibri"/>
                <w:color w:val="000000"/>
                <w:sz w:val="22"/>
                <w:szCs w:val="22"/>
                <w:lang w:val="en-AU" w:eastAsia="en-AU"/>
              </w:rPr>
              <w:t xml:space="preserve"> drive vehicle   </w:t>
            </w:r>
          </w:p>
        </w:tc>
        <w:tc>
          <w:tcPr>
            <w:tcW w:w="0" w:type="auto"/>
            <w:hideMark/>
          </w:tcPr>
          <w:p w14:paraId="68ED9D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TLIC0024</w:t>
            </w:r>
          </w:p>
        </w:tc>
        <w:tc>
          <w:tcPr>
            <w:tcW w:w="0" w:type="auto"/>
            <w:hideMark/>
          </w:tcPr>
          <w:p w14:paraId="68ED9D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rail traffic with due consideration of route conditions   </w:t>
            </w:r>
          </w:p>
        </w:tc>
        <w:tc>
          <w:tcPr>
            <w:tcW w:w="0" w:type="auto"/>
            <w:hideMark/>
          </w:tcPr>
          <w:p w14:paraId="68ED9D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200</w:t>
            </w:r>
          </w:p>
        </w:tc>
      </w:tr>
      <w:tr w:rsidR="005E5610" w:rsidRPr="005E5610" w14:paraId="68ED9D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TLIC0025</w:t>
            </w:r>
          </w:p>
        </w:tc>
        <w:tc>
          <w:tcPr>
            <w:tcW w:w="0" w:type="auto"/>
            <w:hideMark/>
          </w:tcPr>
          <w:p w14:paraId="68ED9D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Pilot rail traffic within work on track authority limits   </w:t>
            </w:r>
          </w:p>
        </w:tc>
        <w:tc>
          <w:tcPr>
            <w:tcW w:w="0" w:type="auto"/>
            <w:hideMark/>
          </w:tcPr>
          <w:p w14:paraId="68ED9D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D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TLIC0026</w:t>
            </w:r>
          </w:p>
        </w:tc>
        <w:tc>
          <w:tcPr>
            <w:tcW w:w="0" w:type="auto"/>
            <w:hideMark/>
          </w:tcPr>
          <w:p w14:paraId="68ED9D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wheelchair accessible taxi services to passengers with disabilities   </w:t>
            </w:r>
          </w:p>
        </w:tc>
        <w:tc>
          <w:tcPr>
            <w:tcW w:w="0" w:type="auto"/>
            <w:hideMark/>
          </w:tcPr>
          <w:p w14:paraId="68ED9D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DA" w14:textId="77777777" w:rsidTr="001D1F7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TLIC0027</w:t>
            </w:r>
          </w:p>
        </w:tc>
        <w:tc>
          <w:tcPr>
            <w:tcW w:w="0" w:type="auto"/>
            <w:hideMark/>
          </w:tcPr>
          <w:p w14:paraId="68ED9D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Stable electric passenger train   </w:t>
            </w:r>
          </w:p>
        </w:tc>
        <w:tc>
          <w:tcPr>
            <w:tcW w:w="0" w:type="auto"/>
            <w:hideMark/>
          </w:tcPr>
          <w:p w14:paraId="68ED9D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9DDE" w14:textId="77777777" w:rsidTr="001D1F7B">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TLIC0028</w:t>
            </w:r>
          </w:p>
        </w:tc>
        <w:tc>
          <w:tcPr>
            <w:tcW w:w="0" w:type="auto"/>
            <w:hideMark/>
          </w:tcPr>
          <w:p w14:paraId="68ED9D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battery electric bus or coach   </w:t>
            </w:r>
          </w:p>
        </w:tc>
        <w:tc>
          <w:tcPr>
            <w:tcW w:w="0" w:type="auto"/>
            <w:hideMark/>
          </w:tcPr>
          <w:p w14:paraId="68ED9D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D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TLIC0029</w:t>
            </w:r>
          </w:p>
        </w:tc>
        <w:tc>
          <w:tcPr>
            <w:tcW w:w="0" w:type="auto"/>
            <w:hideMark/>
          </w:tcPr>
          <w:p w14:paraId="68ED9D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battery electric heavy vehicle   </w:t>
            </w:r>
          </w:p>
        </w:tc>
        <w:tc>
          <w:tcPr>
            <w:tcW w:w="0" w:type="auto"/>
            <w:hideMark/>
          </w:tcPr>
          <w:p w14:paraId="68ED9D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D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TLIC0030</w:t>
            </w:r>
          </w:p>
        </w:tc>
        <w:tc>
          <w:tcPr>
            <w:tcW w:w="0" w:type="auto"/>
            <w:hideMark/>
          </w:tcPr>
          <w:p w14:paraId="68ED9D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Pilot rail traffic with due consideration of route conditions   </w:t>
            </w:r>
          </w:p>
        </w:tc>
        <w:tc>
          <w:tcPr>
            <w:tcW w:w="0" w:type="auto"/>
            <w:hideMark/>
          </w:tcPr>
          <w:p w14:paraId="68ED9D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150</w:t>
            </w:r>
          </w:p>
        </w:tc>
      </w:tr>
      <w:tr w:rsidR="005E5610" w:rsidRPr="005E5610" w14:paraId="68ED9D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TLIC0031</w:t>
            </w:r>
          </w:p>
        </w:tc>
        <w:tc>
          <w:tcPr>
            <w:tcW w:w="0" w:type="auto"/>
            <w:hideMark/>
          </w:tcPr>
          <w:p w14:paraId="68ED9D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low risk car driving behaviours</w:t>
            </w:r>
          </w:p>
        </w:tc>
        <w:tc>
          <w:tcPr>
            <w:tcW w:w="0" w:type="auto"/>
            <w:hideMark/>
          </w:tcPr>
          <w:p w14:paraId="68ED9D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9D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D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TLIC0033</w:t>
            </w:r>
          </w:p>
        </w:tc>
        <w:tc>
          <w:tcPr>
            <w:tcW w:w="0" w:type="auto"/>
            <w:hideMark/>
          </w:tcPr>
          <w:p w14:paraId="68ED9D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low risk heavy vehicle driving behaviours</w:t>
            </w:r>
          </w:p>
        </w:tc>
        <w:tc>
          <w:tcPr>
            <w:tcW w:w="0" w:type="auto"/>
            <w:noWrap/>
            <w:hideMark/>
          </w:tcPr>
          <w:p w14:paraId="68ED9D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9DF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D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TLIC0035</w:t>
            </w:r>
          </w:p>
        </w:tc>
        <w:tc>
          <w:tcPr>
            <w:tcW w:w="0" w:type="auto"/>
            <w:hideMark/>
          </w:tcPr>
          <w:p w14:paraId="68ED9D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low risk motorcycle riding behaviours</w:t>
            </w:r>
          </w:p>
        </w:tc>
        <w:tc>
          <w:tcPr>
            <w:tcW w:w="0" w:type="auto"/>
            <w:noWrap/>
            <w:hideMark/>
          </w:tcPr>
          <w:p w14:paraId="68ED9D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9DF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D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TLIC0073</w:t>
            </w:r>
          </w:p>
        </w:tc>
        <w:tc>
          <w:tcPr>
            <w:tcW w:w="0" w:type="auto"/>
            <w:hideMark/>
          </w:tcPr>
          <w:p w14:paraId="68ED9D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tram/light rail track cleaning operations   </w:t>
            </w:r>
          </w:p>
        </w:tc>
        <w:tc>
          <w:tcPr>
            <w:tcW w:w="0" w:type="auto"/>
            <w:noWrap/>
            <w:hideMark/>
          </w:tcPr>
          <w:p w14:paraId="68ED9D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D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TLIC0079</w:t>
            </w:r>
          </w:p>
        </w:tc>
        <w:tc>
          <w:tcPr>
            <w:tcW w:w="0" w:type="auto"/>
            <w:hideMark/>
          </w:tcPr>
          <w:p w14:paraId="68ED9D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motive power unit within defined limits   </w:t>
            </w:r>
          </w:p>
        </w:tc>
        <w:tc>
          <w:tcPr>
            <w:tcW w:w="0" w:type="auto"/>
            <w:noWrap/>
            <w:hideMark/>
          </w:tcPr>
          <w:p w14:paraId="68ED9D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D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TLIC0083</w:t>
            </w:r>
          </w:p>
        </w:tc>
        <w:tc>
          <w:tcPr>
            <w:tcW w:w="0" w:type="auto"/>
            <w:hideMark/>
          </w:tcPr>
          <w:p w14:paraId="68ED9D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Access rail track to travel track vehicle under a proceed authority   </w:t>
            </w:r>
          </w:p>
        </w:tc>
        <w:tc>
          <w:tcPr>
            <w:tcW w:w="0" w:type="auto"/>
            <w:hideMark/>
          </w:tcPr>
          <w:p w14:paraId="68ED9D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E0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D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TLIC0084</w:t>
            </w:r>
          </w:p>
        </w:tc>
        <w:tc>
          <w:tcPr>
            <w:tcW w:w="0" w:type="auto"/>
            <w:hideMark/>
          </w:tcPr>
          <w:p w14:paraId="68ED9E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Access rail track to travel track vehicles under manual block working conditions   </w:t>
            </w:r>
          </w:p>
        </w:tc>
        <w:tc>
          <w:tcPr>
            <w:tcW w:w="0" w:type="auto"/>
            <w:noWrap/>
            <w:hideMark/>
          </w:tcPr>
          <w:p w14:paraId="68ED9E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E06" w14:textId="77777777" w:rsidTr="001D1F7B">
        <w:trPr>
          <w:trHeight w:val="2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TLIC1051</w:t>
            </w:r>
          </w:p>
        </w:tc>
        <w:tc>
          <w:tcPr>
            <w:tcW w:w="0" w:type="auto"/>
            <w:hideMark/>
          </w:tcPr>
          <w:p w14:paraId="68ED9E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commercial vehicle   </w:t>
            </w:r>
          </w:p>
        </w:tc>
        <w:tc>
          <w:tcPr>
            <w:tcW w:w="0" w:type="auto"/>
            <w:noWrap/>
            <w:hideMark/>
          </w:tcPr>
          <w:p w14:paraId="68ED9E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0A" w14:textId="77777777" w:rsidTr="001D1F7B">
        <w:trPr>
          <w:trHeight w:val="25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TLIC2002</w:t>
            </w:r>
          </w:p>
        </w:tc>
        <w:tc>
          <w:tcPr>
            <w:tcW w:w="0" w:type="auto"/>
            <w:hideMark/>
          </w:tcPr>
          <w:p w14:paraId="68ED9E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light rigid vehicle   </w:t>
            </w:r>
          </w:p>
        </w:tc>
        <w:tc>
          <w:tcPr>
            <w:tcW w:w="0" w:type="auto"/>
            <w:noWrap/>
            <w:hideMark/>
          </w:tcPr>
          <w:p w14:paraId="68ED9E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0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TLIC2049</w:t>
            </w:r>
          </w:p>
        </w:tc>
        <w:tc>
          <w:tcPr>
            <w:tcW w:w="0" w:type="auto"/>
            <w:hideMark/>
          </w:tcPr>
          <w:p w14:paraId="68ED9E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heavy vehicle on unsealed roads   </w:t>
            </w:r>
          </w:p>
        </w:tc>
        <w:tc>
          <w:tcPr>
            <w:tcW w:w="0" w:type="auto"/>
            <w:noWrap/>
            <w:hideMark/>
          </w:tcPr>
          <w:p w14:paraId="68ED9E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E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TLIC2050</w:t>
            </w:r>
          </w:p>
        </w:tc>
        <w:tc>
          <w:tcPr>
            <w:tcW w:w="0" w:type="auto"/>
            <w:hideMark/>
          </w:tcPr>
          <w:p w14:paraId="68ED9E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terminal tractor   </w:t>
            </w:r>
          </w:p>
        </w:tc>
        <w:tc>
          <w:tcPr>
            <w:tcW w:w="0" w:type="auto"/>
            <w:hideMark/>
          </w:tcPr>
          <w:p w14:paraId="68ED9E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TLIC2054</w:t>
            </w:r>
          </w:p>
        </w:tc>
        <w:tc>
          <w:tcPr>
            <w:tcW w:w="0" w:type="auto"/>
            <w:hideMark/>
          </w:tcPr>
          <w:p w14:paraId="68ED9E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Access rail track to run track vehicle within defined worksite   </w:t>
            </w:r>
          </w:p>
        </w:tc>
        <w:tc>
          <w:tcPr>
            <w:tcW w:w="0" w:type="auto"/>
            <w:noWrap/>
            <w:hideMark/>
          </w:tcPr>
          <w:p w14:paraId="68ED9E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E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TLIC2058</w:t>
            </w:r>
          </w:p>
        </w:tc>
        <w:tc>
          <w:tcPr>
            <w:tcW w:w="0" w:type="auto"/>
            <w:hideMark/>
          </w:tcPr>
          <w:p w14:paraId="68ED9E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Travel medium or heavy self-propelled on-track equipment   </w:t>
            </w:r>
          </w:p>
        </w:tc>
        <w:tc>
          <w:tcPr>
            <w:tcW w:w="0" w:type="auto"/>
            <w:noWrap/>
            <w:hideMark/>
          </w:tcPr>
          <w:p w14:paraId="68ED9E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1E" w14:textId="77777777" w:rsidTr="001D1F7B">
        <w:trPr>
          <w:trHeight w:val="2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TLIC2074</w:t>
            </w:r>
          </w:p>
        </w:tc>
        <w:tc>
          <w:tcPr>
            <w:tcW w:w="0" w:type="auto"/>
            <w:hideMark/>
          </w:tcPr>
          <w:p w14:paraId="68ED9E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Couple and uncouple track maintenance vehicles   </w:t>
            </w:r>
          </w:p>
        </w:tc>
        <w:tc>
          <w:tcPr>
            <w:tcW w:w="0" w:type="auto"/>
            <w:noWrap/>
            <w:hideMark/>
          </w:tcPr>
          <w:p w14:paraId="68ED9E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E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TLIC2075</w:t>
            </w:r>
          </w:p>
        </w:tc>
        <w:tc>
          <w:tcPr>
            <w:tcW w:w="0" w:type="auto"/>
            <w:hideMark/>
          </w:tcPr>
          <w:p w14:paraId="68ED9E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and monitor medium or heavy self-propelled on-track equipment   </w:t>
            </w:r>
          </w:p>
        </w:tc>
        <w:tc>
          <w:tcPr>
            <w:tcW w:w="0" w:type="auto"/>
            <w:noWrap/>
            <w:hideMark/>
          </w:tcPr>
          <w:p w14:paraId="68ED9E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9E2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TLIC2076</w:t>
            </w:r>
          </w:p>
        </w:tc>
        <w:tc>
          <w:tcPr>
            <w:tcW w:w="0" w:type="auto"/>
            <w:hideMark/>
          </w:tcPr>
          <w:p w14:paraId="68ED9E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Establish and operate braking system on medium/heavy self-propelled on-track equipment   </w:t>
            </w:r>
          </w:p>
        </w:tc>
        <w:tc>
          <w:tcPr>
            <w:tcW w:w="0" w:type="auto"/>
            <w:noWrap/>
            <w:hideMark/>
          </w:tcPr>
          <w:p w14:paraId="68ED9E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2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TLIC2080</w:t>
            </w:r>
          </w:p>
        </w:tc>
        <w:tc>
          <w:tcPr>
            <w:tcW w:w="0" w:type="auto"/>
            <w:hideMark/>
          </w:tcPr>
          <w:p w14:paraId="68ED9E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Start up, shut down and stable medium/heavy self-propelled on-track equipment   </w:t>
            </w:r>
          </w:p>
        </w:tc>
        <w:tc>
          <w:tcPr>
            <w:tcW w:w="0" w:type="auto"/>
            <w:noWrap/>
            <w:hideMark/>
          </w:tcPr>
          <w:p w14:paraId="68ED9E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E2E" w14:textId="77777777" w:rsidTr="001D1F7B">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TLIC3003</w:t>
            </w:r>
          </w:p>
        </w:tc>
        <w:tc>
          <w:tcPr>
            <w:tcW w:w="0" w:type="auto"/>
            <w:hideMark/>
          </w:tcPr>
          <w:p w14:paraId="68ED9E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medium rigid vehicle   </w:t>
            </w:r>
          </w:p>
        </w:tc>
        <w:tc>
          <w:tcPr>
            <w:tcW w:w="0" w:type="auto"/>
            <w:noWrap/>
            <w:hideMark/>
          </w:tcPr>
          <w:p w14:paraId="68ED9E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TLIC3004</w:t>
            </w:r>
          </w:p>
        </w:tc>
        <w:tc>
          <w:tcPr>
            <w:tcW w:w="0" w:type="auto"/>
            <w:hideMark/>
          </w:tcPr>
          <w:p w14:paraId="68ED9E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heavy rigid vehicle   </w:t>
            </w:r>
          </w:p>
        </w:tc>
        <w:tc>
          <w:tcPr>
            <w:tcW w:w="0" w:type="auto"/>
            <w:noWrap/>
            <w:hideMark/>
          </w:tcPr>
          <w:p w14:paraId="68ED9E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36" w14:textId="77777777" w:rsidTr="001D1F7B">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TLIC3005</w:t>
            </w:r>
          </w:p>
        </w:tc>
        <w:tc>
          <w:tcPr>
            <w:tcW w:w="0" w:type="auto"/>
            <w:hideMark/>
          </w:tcPr>
          <w:p w14:paraId="68ED9E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heavy combination vehicle   </w:t>
            </w:r>
          </w:p>
        </w:tc>
        <w:tc>
          <w:tcPr>
            <w:tcW w:w="0" w:type="auto"/>
            <w:noWrap/>
            <w:hideMark/>
          </w:tcPr>
          <w:p w14:paraId="68ED9E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TLIC3010</w:t>
            </w:r>
          </w:p>
        </w:tc>
        <w:tc>
          <w:tcPr>
            <w:tcW w:w="0" w:type="auto"/>
            <w:hideMark/>
          </w:tcPr>
          <w:p w14:paraId="68ED9E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Pilot or escort oversized and/or </w:t>
            </w:r>
            <w:proofErr w:type="spellStart"/>
            <w:r w:rsidRPr="005E5610">
              <w:rPr>
                <w:rFonts w:ascii="Calibri" w:eastAsia="Times New Roman" w:hAnsi="Calibri" w:cs="Calibri"/>
                <w:color w:val="000000"/>
                <w:sz w:val="22"/>
                <w:szCs w:val="22"/>
                <w:lang w:val="en-AU" w:eastAsia="en-AU"/>
              </w:rPr>
              <w:t>overmassed</w:t>
            </w:r>
            <w:proofErr w:type="spellEnd"/>
            <w:r w:rsidRPr="005E5610">
              <w:rPr>
                <w:rFonts w:ascii="Calibri" w:eastAsia="Times New Roman" w:hAnsi="Calibri" w:cs="Calibri"/>
                <w:color w:val="000000"/>
                <w:sz w:val="22"/>
                <w:szCs w:val="22"/>
                <w:lang w:val="en-AU" w:eastAsia="en-AU"/>
              </w:rPr>
              <w:t xml:space="preserve"> loads   </w:t>
            </w:r>
          </w:p>
        </w:tc>
        <w:tc>
          <w:tcPr>
            <w:tcW w:w="0" w:type="auto"/>
            <w:noWrap/>
            <w:hideMark/>
          </w:tcPr>
          <w:p w14:paraId="68ED9E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TLIC3011</w:t>
            </w:r>
          </w:p>
        </w:tc>
        <w:tc>
          <w:tcPr>
            <w:tcW w:w="0" w:type="auto"/>
            <w:hideMark/>
          </w:tcPr>
          <w:p w14:paraId="68ED9E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Transport passengers with disabilities   </w:t>
            </w:r>
          </w:p>
        </w:tc>
        <w:tc>
          <w:tcPr>
            <w:tcW w:w="0" w:type="auto"/>
            <w:hideMark/>
          </w:tcPr>
          <w:p w14:paraId="68ED9E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42" w14:textId="77777777" w:rsidTr="001D1F7B">
        <w:trPr>
          <w:trHeight w:val="17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TLIC3017</w:t>
            </w:r>
          </w:p>
        </w:tc>
        <w:tc>
          <w:tcPr>
            <w:tcW w:w="0" w:type="auto"/>
            <w:hideMark/>
          </w:tcPr>
          <w:p w14:paraId="68ED9E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Shunt rolling stock   </w:t>
            </w:r>
          </w:p>
        </w:tc>
        <w:tc>
          <w:tcPr>
            <w:tcW w:w="0" w:type="auto"/>
            <w:noWrap/>
            <w:hideMark/>
          </w:tcPr>
          <w:p w14:paraId="68ED9E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120</w:t>
            </w:r>
          </w:p>
        </w:tc>
      </w:tr>
      <w:tr w:rsidR="005E5610" w:rsidRPr="005E5610" w14:paraId="68ED9E46" w14:textId="77777777" w:rsidTr="001D1F7B">
        <w:trPr>
          <w:trHeight w:val="33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TLIC3018</w:t>
            </w:r>
          </w:p>
        </w:tc>
        <w:tc>
          <w:tcPr>
            <w:tcW w:w="0" w:type="auto"/>
            <w:hideMark/>
          </w:tcPr>
          <w:p w14:paraId="68ED9E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on-train remote control system   </w:t>
            </w:r>
          </w:p>
        </w:tc>
        <w:tc>
          <w:tcPr>
            <w:tcW w:w="0" w:type="auto"/>
            <w:noWrap/>
            <w:hideMark/>
          </w:tcPr>
          <w:p w14:paraId="68ED9E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TLIC3027</w:t>
            </w:r>
          </w:p>
        </w:tc>
        <w:tc>
          <w:tcPr>
            <w:tcW w:w="0" w:type="auto"/>
            <w:hideMark/>
          </w:tcPr>
          <w:p w14:paraId="68ED9E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Stable a motive power unit   </w:t>
            </w:r>
          </w:p>
        </w:tc>
        <w:tc>
          <w:tcPr>
            <w:tcW w:w="0" w:type="auto"/>
            <w:noWrap/>
            <w:hideMark/>
          </w:tcPr>
          <w:p w14:paraId="68ED9E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TLIC3028</w:t>
            </w:r>
          </w:p>
        </w:tc>
        <w:tc>
          <w:tcPr>
            <w:tcW w:w="0" w:type="auto"/>
            <w:hideMark/>
          </w:tcPr>
          <w:p w14:paraId="68ED9E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and monitor a heritage motive power unit   </w:t>
            </w:r>
          </w:p>
        </w:tc>
        <w:tc>
          <w:tcPr>
            <w:tcW w:w="0" w:type="auto"/>
            <w:noWrap/>
            <w:hideMark/>
          </w:tcPr>
          <w:p w14:paraId="68ED9E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100</w:t>
            </w:r>
          </w:p>
        </w:tc>
      </w:tr>
      <w:tr w:rsidR="005E5610" w:rsidRPr="005E5610" w14:paraId="68ED9E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TLIC3029</w:t>
            </w:r>
          </w:p>
        </w:tc>
        <w:tc>
          <w:tcPr>
            <w:tcW w:w="0" w:type="auto"/>
            <w:hideMark/>
          </w:tcPr>
          <w:p w14:paraId="68ED9E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Stable a heritage motive power unit   </w:t>
            </w:r>
          </w:p>
        </w:tc>
        <w:tc>
          <w:tcPr>
            <w:tcW w:w="0" w:type="auto"/>
            <w:noWrap/>
            <w:hideMark/>
          </w:tcPr>
          <w:p w14:paraId="68ED9E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TLIC3030</w:t>
            </w:r>
          </w:p>
        </w:tc>
        <w:tc>
          <w:tcPr>
            <w:tcW w:w="0" w:type="auto"/>
            <w:hideMark/>
          </w:tcPr>
          <w:p w14:paraId="68ED9E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and monitor a heritage steam locomotive   </w:t>
            </w:r>
          </w:p>
        </w:tc>
        <w:tc>
          <w:tcPr>
            <w:tcW w:w="0" w:type="auto"/>
            <w:noWrap/>
            <w:hideMark/>
          </w:tcPr>
          <w:p w14:paraId="68ED9E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100</w:t>
            </w:r>
          </w:p>
        </w:tc>
      </w:tr>
      <w:tr w:rsidR="005E5610" w:rsidRPr="005E5610" w14:paraId="68ED9E5A" w14:textId="77777777" w:rsidTr="001D1F7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TLIC3031</w:t>
            </w:r>
          </w:p>
        </w:tc>
        <w:tc>
          <w:tcPr>
            <w:tcW w:w="0" w:type="auto"/>
            <w:hideMark/>
          </w:tcPr>
          <w:p w14:paraId="68ED9E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Stable a heritage steam locomotive   </w:t>
            </w:r>
          </w:p>
        </w:tc>
        <w:tc>
          <w:tcPr>
            <w:tcW w:w="0" w:type="auto"/>
            <w:noWrap/>
            <w:hideMark/>
          </w:tcPr>
          <w:p w14:paraId="68ED9E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5E" w14:textId="77777777" w:rsidTr="001D1F7B">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TLIC3032</w:t>
            </w:r>
          </w:p>
        </w:tc>
        <w:tc>
          <w:tcPr>
            <w:tcW w:w="0" w:type="auto"/>
            <w:hideMark/>
          </w:tcPr>
          <w:p w14:paraId="68ED9E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and monitor a passenger electric tram   </w:t>
            </w:r>
          </w:p>
        </w:tc>
        <w:tc>
          <w:tcPr>
            <w:tcW w:w="0" w:type="auto"/>
            <w:noWrap/>
            <w:hideMark/>
          </w:tcPr>
          <w:p w14:paraId="68ED9E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100</w:t>
            </w:r>
          </w:p>
        </w:tc>
      </w:tr>
      <w:tr w:rsidR="005E5610" w:rsidRPr="005E5610" w14:paraId="68ED9E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TLIC3033</w:t>
            </w:r>
          </w:p>
        </w:tc>
        <w:tc>
          <w:tcPr>
            <w:tcW w:w="0" w:type="auto"/>
            <w:hideMark/>
          </w:tcPr>
          <w:p w14:paraId="68ED9E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an electric tram to operational requirements   </w:t>
            </w:r>
          </w:p>
        </w:tc>
        <w:tc>
          <w:tcPr>
            <w:tcW w:w="0" w:type="auto"/>
            <w:noWrap/>
            <w:hideMark/>
          </w:tcPr>
          <w:p w14:paraId="68ED9E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66" w14:textId="77777777" w:rsidTr="001D1F7B">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TLIC3034</w:t>
            </w:r>
          </w:p>
        </w:tc>
        <w:tc>
          <w:tcPr>
            <w:tcW w:w="0" w:type="auto"/>
            <w:hideMark/>
          </w:tcPr>
          <w:p w14:paraId="68ED9E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Berth and shut down an electric tram   </w:t>
            </w:r>
          </w:p>
        </w:tc>
        <w:tc>
          <w:tcPr>
            <w:tcW w:w="0" w:type="auto"/>
            <w:noWrap/>
            <w:hideMark/>
          </w:tcPr>
          <w:p w14:paraId="68ED9E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6A" w14:textId="77777777" w:rsidTr="001D1F7B">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TLIC3035</w:t>
            </w:r>
          </w:p>
        </w:tc>
        <w:tc>
          <w:tcPr>
            <w:tcW w:w="0" w:type="auto"/>
            <w:hideMark/>
          </w:tcPr>
          <w:p w14:paraId="68ED9E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the operation of a tow truck   </w:t>
            </w:r>
          </w:p>
        </w:tc>
        <w:tc>
          <w:tcPr>
            <w:tcW w:w="0" w:type="auto"/>
            <w:noWrap/>
            <w:hideMark/>
          </w:tcPr>
          <w:p w14:paraId="68ED9E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6E" w14:textId="77777777" w:rsidTr="001D1F7B">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TLIC3042</w:t>
            </w:r>
          </w:p>
        </w:tc>
        <w:tc>
          <w:tcPr>
            <w:tcW w:w="0" w:type="auto"/>
            <w:hideMark/>
          </w:tcPr>
          <w:p w14:paraId="68ED9E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coach/bus   </w:t>
            </w:r>
          </w:p>
        </w:tc>
        <w:tc>
          <w:tcPr>
            <w:tcW w:w="0" w:type="auto"/>
            <w:noWrap/>
            <w:hideMark/>
          </w:tcPr>
          <w:p w14:paraId="68ED9E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TLIC3045</w:t>
            </w:r>
          </w:p>
        </w:tc>
        <w:tc>
          <w:tcPr>
            <w:tcW w:w="0" w:type="auto"/>
            <w:hideMark/>
          </w:tcPr>
          <w:p w14:paraId="68ED9E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road/rail vehicle   </w:t>
            </w:r>
          </w:p>
        </w:tc>
        <w:tc>
          <w:tcPr>
            <w:tcW w:w="0" w:type="auto"/>
            <w:noWrap/>
            <w:hideMark/>
          </w:tcPr>
          <w:p w14:paraId="68ED9E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E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TLIC3048</w:t>
            </w:r>
          </w:p>
        </w:tc>
        <w:tc>
          <w:tcPr>
            <w:tcW w:w="0" w:type="auto"/>
            <w:hideMark/>
          </w:tcPr>
          <w:p w14:paraId="68ED9E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Shunt, couple and uncouple electric passenger trains   </w:t>
            </w:r>
          </w:p>
        </w:tc>
        <w:tc>
          <w:tcPr>
            <w:tcW w:w="0" w:type="auto"/>
            <w:noWrap/>
            <w:hideMark/>
          </w:tcPr>
          <w:p w14:paraId="68ED9E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E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TLIC3063</w:t>
            </w:r>
          </w:p>
        </w:tc>
        <w:tc>
          <w:tcPr>
            <w:tcW w:w="0" w:type="auto"/>
            <w:hideMark/>
          </w:tcPr>
          <w:p w14:paraId="68ED9E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vehicle carrying special loads   </w:t>
            </w:r>
          </w:p>
        </w:tc>
        <w:tc>
          <w:tcPr>
            <w:tcW w:w="0" w:type="auto"/>
            <w:hideMark/>
          </w:tcPr>
          <w:p w14:paraId="68ED9E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TLIC3072</w:t>
            </w:r>
          </w:p>
        </w:tc>
        <w:tc>
          <w:tcPr>
            <w:tcW w:w="0" w:type="auto"/>
            <w:hideMark/>
          </w:tcPr>
          <w:p w14:paraId="68ED9E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the duties of an assistant on a heritage locomotive   </w:t>
            </w:r>
          </w:p>
        </w:tc>
        <w:tc>
          <w:tcPr>
            <w:tcW w:w="0" w:type="auto"/>
            <w:noWrap/>
            <w:hideMark/>
          </w:tcPr>
          <w:p w14:paraId="68ED9E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TLIC3073</w:t>
            </w:r>
          </w:p>
        </w:tc>
        <w:tc>
          <w:tcPr>
            <w:tcW w:w="0" w:type="auto"/>
            <w:hideMark/>
          </w:tcPr>
          <w:p w14:paraId="68ED9E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Fire a steam locomotive   </w:t>
            </w:r>
          </w:p>
        </w:tc>
        <w:tc>
          <w:tcPr>
            <w:tcW w:w="0" w:type="auto"/>
            <w:noWrap/>
            <w:hideMark/>
          </w:tcPr>
          <w:p w14:paraId="68ED9E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TLIC3082</w:t>
            </w:r>
          </w:p>
        </w:tc>
        <w:tc>
          <w:tcPr>
            <w:tcW w:w="0" w:type="auto"/>
            <w:hideMark/>
          </w:tcPr>
          <w:p w14:paraId="68ED9E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locomotive by portable remote control   </w:t>
            </w:r>
          </w:p>
        </w:tc>
        <w:tc>
          <w:tcPr>
            <w:tcW w:w="0" w:type="auto"/>
            <w:noWrap/>
            <w:hideMark/>
          </w:tcPr>
          <w:p w14:paraId="68ED9E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TLIC3083</w:t>
            </w:r>
          </w:p>
        </w:tc>
        <w:tc>
          <w:tcPr>
            <w:tcW w:w="0" w:type="auto"/>
            <w:hideMark/>
          </w:tcPr>
          <w:p w14:paraId="68ED9E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front lift mobile compaction/collection vehicle   </w:t>
            </w:r>
          </w:p>
        </w:tc>
        <w:tc>
          <w:tcPr>
            <w:tcW w:w="0" w:type="auto"/>
            <w:hideMark/>
          </w:tcPr>
          <w:p w14:paraId="68ED9E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TLIC3084</w:t>
            </w:r>
          </w:p>
        </w:tc>
        <w:tc>
          <w:tcPr>
            <w:tcW w:w="0" w:type="auto"/>
            <w:hideMark/>
          </w:tcPr>
          <w:p w14:paraId="68ED9E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lift on/lift off collection vehicle   </w:t>
            </w:r>
          </w:p>
        </w:tc>
        <w:tc>
          <w:tcPr>
            <w:tcW w:w="0" w:type="auto"/>
            <w:noWrap/>
            <w:hideMark/>
          </w:tcPr>
          <w:p w14:paraId="68ED9E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TLIC3085</w:t>
            </w:r>
          </w:p>
        </w:tc>
        <w:tc>
          <w:tcPr>
            <w:tcW w:w="0" w:type="auto"/>
            <w:hideMark/>
          </w:tcPr>
          <w:p w14:paraId="68ED9E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liquid waste collection vehicle   </w:t>
            </w:r>
          </w:p>
        </w:tc>
        <w:tc>
          <w:tcPr>
            <w:tcW w:w="0" w:type="auto"/>
            <w:noWrap/>
            <w:hideMark/>
          </w:tcPr>
          <w:p w14:paraId="68ED9E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TLIC3086</w:t>
            </w:r>
          </w:p>
        </w:tc>
        <w:tc>
          <w:tcPr>
            <w:tcW w:w="0" w:type="auto"/>
            <w:hideMark/>
          </w:tcPr>
          <w:p w14:paraId="68ED9E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Operate a multi-lift collection vehicle   </w:t>
            </w:r>
          </w:p>
        </w:tc>
        <w:tc>
          <w:tcPr>
            <w:tcW w:w="0" w:type="auto"/>
            <w:noWrap/>
            <w:hideMark/>
          </w:tcPr>
          <w:p w14:paraId="68ED9E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9E97"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TLIC3087</w:t>
            </w:r>
          </w:p>
        </w:tc>
        <w:tc>
          <w:tcPr>
            <w:tcW w:w="0" w:type="auto"/>
            <w:hideMark/>
          </w:tcPr>
          <w:p w14:paraId="68ED9E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Operate a rear loading mobile compaction/collection vehicle   </w:t>
            </w:r>
          </w:p>
        </w:tc>
        <w:tc>
          <w:tcPr>
            <w:tcW w:w="0" w:type="auto"/>
            <w:noWrap/>
            <w:hideMark/>
          </w:tcPr>
          <w:p w14:paraId="68ED9E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TLIC3088</w:t>
            </w:r>
          </w:p>
        </w:tc>
        <w:tc>
          <w:tcPr>
            <w:tcW w:w="0" w:type="auto"/>
            <w:hideMark/>
          </w:tcPr>
          <w:p w14:paraId="68ED9E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roll on/roll off collection vehicle   </w:t>
            </w:r>
          </w:p>
        </w:tc>
        <w:tc>
          <w:tcPr>
            <w:tcW w:w="0" w:type="auto"/>
            <w:noWrap/>
            <w:hideMark/>
          </w:tcPr>
          <w:p w14:paraId="68ED9E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A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TLIC3089</w:t>
            </w:r>
          </w:p>
        </w:tc>
        <w:tc>
          <w:tcPr>
            <w:tcW w:w="0" w:type="auto"/>
            <w:hideMark/>
          </w:tcPr>
          <w:p w14:paraId="68ED9E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side loading mobile compaction/collection vehicle   </w:t>
            </w:r>
          </w:p>
        </w:tc>
        <w:tc>
          <w:tcPr>
            <w:tcW w:w="0" w:type="auto"/>
            <w:noWrap/>
            <w:hideMark/>
          </w:tcPr>
          <w:p w14:paraId="68ED9E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TLIC4006</w:t>
            </w:r>
          </w:p>
        </w:tc>
        <w:tc>
          <w:tcPr>
            <w:tcW w:w="0" w:type="auto"/>
            <w:hideMark/>
          </w:tcPr>
          <w:p w14:paraId="68ED9E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Drive multi-combination vehicle   </w:t>
            </w:r>
          </w:p>
        </w:tc>
        <w:tc>
          <w:tcPr>
            <w:tcW w:w="0" w:type="auto"/>
            <w:noWrap/>
            <w:hideMark/>
          </w:tcPr>
          <w:p w14:paraId="68ED9E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TLIC4071</w:t>
            </w:r>
          </w:p>
        </w:tc>
        <w:tc>
          <w:tcPr>
            <w:tcW w:w="0" w:type="auto"/>
            <w:hideMark/>
          </w:tcPr>
          <w:p w14:paraId="68ED9E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Establish and operate train braking system   </w:t>
            </w:r>
          </w:p>
        </w:tc>
        <w:tc>
          <w:tcPr>
            <w:tcW w:w="0" w:type="auto"/>
            <w:noWrap/>
            <w:hideMark/>
          </w:tcPr>
          <w:p w14:paraId="68ED9E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TLIC4073</w:t>
            </w:r>
          </w:p>
        </w:tc>
        <w:tc>
          <w:tcPr>
            <w:tcW w:w="0" w:type="auto"/>
            <w:hideMark/>
          </w:tcPr>
          <w:p w14:paraId="68ED9E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Set up, </w:t>
            </w:r>
            <w:proofErr w:type="gramStart"/>
            <w:r w:rsidRPr="005E5610">
              <w:rPr>
                <w:rFonts w:ascii="Calibri" w:eastAsia="Times New Roman" w:hAnsi="Calibri" w:cs="Calibri"/>
                <w:color w:val="000000"/>
                <w:sz w:val="22"/>
                <w:szCs w:val="22"/>
                <w:lang w:val="en-AU" w:eastAsia="en-AU"/>
              </w:rPr>
              <w:t>operate</w:t>
            </w:r>
            <w:proofErr w:type="gramEnd"/>
            <w:r w:rsidRPr="005E5610">
              <w:rPr>
                <w:rFonts w:ascii="Calibri" w:eastAsia="Times New Roman" w:hAnsi="Calibri" w:cs="Calibri"/>
                <w:color w:val="000000"/>
                <w:sz w:val="22"/>
                <w:szCs w:val="22"/>
                <w:lang w:val="en-AU" w:eastAsia="en-AU"/>
              </w:rPr>
              <w:t xml:space="preserve"> and shut down a distributed power system   </w:t>
            </w:r>
          </w:p>
        </w:tc>
        <w:tc>
          <w:tcPr>
            <w:tcW w:w="0" w:type="auto"/>
            <w:hideMark/>
          </w:tcPr>
          <w:p w14:paraId="68ED9E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TLIC4074</w:t>
            </w:r>
          </w:p>
        </w:tc>
        <w:tc>
          <w:tcPr>
            <w:tcW w:w="0" w:type="auto"/>
            <w:hideMark/>
          </w:tcPr>
          <w:p w14:paraId="68ED9E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Shunt, couple and uncouple rail vehicles   </w:t>
            </w:r>
          </w:p>
        </w:tc>
        <w:tc>
          <w:tcPr>
            <w:tcW w:w="0" w:type="auto"/>
            <w:hideMark/>
          </w:tcPr>
          <w:p w14:paraId="68ED9E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9E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TLID0001</w:t>
            </w:r>
          </w:p>
        </w:tc>
        <w:tc>
          <w:tcPr>
            <w:tcW w:w="0" w:type="auto"/>
            <w:hideMark/>
          </w:tcPr>
          <w:p w14:paraId="68ED9E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Load and unload vehicles carrying special loads   </w:t>
            </w:r>
          </w:p>
        </w:tc>
        <w:tc>
          <w:tcPr>
            <w:tcW w:w="0" w:type="auto"/>
            <w:hideMark/>
          </w:tcPr>
          <w:p w14:paraId="68ED9E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TLID0002</w:t>
            </w:r>
          </w:p>
        </w:tc>
        <w:tc>
          <w:tcPr>
            <w:tcW w:w="0" w:type="auto"/>
            <w:hideMark/>
          </w:tcPr>
          <w:p w14:paraId="68ED9E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Care for livestock in transit   </w:t>
            </w:r>
          </w:p>
        </w:tc>
        <w:tc>
          <w:tcPr>
            <w:tcW w:w="0" w:type="auto"/>
            <w:hideMark/>
          </w:tcPr>
          <w:p w14:paraId="68ED9E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TLID0003</w:t>
            </w:r>
          </w:p>
        </w:tc>
        <w:tc>
          <w:tcPr>
            <w:tcW w:w="0" w:type="auto"/>
            <w:hideMark/>
          </w:tcPr>
          <w:p w14:paraId="68ED9E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lift and movement of crane   </w:t>
            </w:r>
          </w:p>
        </w:tc>
        <w:tc>
          <w:tcPr>
            <w:tcW w:w="0" w:type="auto"/>
            <w:noWrap/>
            <w:hideMark/>
          </w:tcPr>
          <w:p w14:paraId="68ED9E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EC2" w14:textId="77777777" w:rsidTr="001D1F7B">
        <w:trPr>
          <w:trHeight w:val="2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TLID0004</w:t>
            </w:r>
          </w:p>
        </w:tc>
        <w:tc>
          <w:tcPr>
            <w:tcW w:w="0" w:type="auto"/>
            <w:hideMark/>
          </w:tcPr>
          <w:p w14:paraId="68ED9E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Direct crane operations   </w:t>
            </w:r>
          </w:p>
        </w:tc>
        <w:tc>
          <w:tcPr>
            <w:tcW w:w="0" w:type="auto"/>
            <w:noWrap/>
            <w:hideMark/>
          </w:tcPr>
          <w:p w14:paraId="68ED9E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TLID0005</w:t>
            </w:r>
          </w:p>
        </w:tc>
        <w:tc>
          <w:tcPr>
            <w:tcW w:w="0" w:type="auto"/>
            <w:hideMark/>
          </w:tcPr>
          <w:p w14:paraId="68ED9E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crane operations   </w:t>
            </w:r>
          </w:p>
        </w:tc>
        <w:tc>
          <w:tcPr>
            <w:tcW w:w="0" w:type="auto"/>
            <w:noWrap/>
            <w:hideMark/>
          </w:tcPr>
          <w:p w14:paraId="68ED9E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TLID0006</w:t>
            </w:r>
          </w:p>
        </w:tc>
        <w:tc>
          <w:tcPr>
            <w:tcW w:w="0" w:type="auto"/>
            <w:hideMark/>
          </w:tcPr>
          <w:p w14:paraId="68ED9E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Move materials mechanically using automated equipment   </w:t>
            </w:r>
          </w:p>
        </w:tc>
        <w:tc>
          <w:tcPr>
            <w:tcW w:w="0" w:type="auto"/>
            <w:noWrap/>
            <w:hideMark/>
          </w:tcPr>
          <w:p w14:paraId="68ED9E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CE" w14:textId="77777777" w:rsidTr="001D1F7B">
        <w:trPr>
          <w:trHeight w:val="30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TLID0007</w:t>
            </w:r>
          </w:p>
        </w:tc>
        <w:tc>
          <w:tcPr>
            <w:tcW w:w="0" w:type="auto"/>
            <w:hideMark/>
          </w:tcPr>
          <w:p w14:paraId="68ED9E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specialised load shifting equipment   </w:t>
            </w:r>
          </w:p>
        </w:tc>
        <w:tc>
          <w:tcPr>
            <w:tcW w:w="0" w:type="auto"/>
            <w:noWrap/>
            <w:hideMark/>
          </w:tcPr>
          <w:p w14:paraId="68ED9E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TLID0008</w:t>
            </w:r>
          </w:p>
        </w:tc>
        <w:tc>
          <w:tcPr>
            <w:tcW w:w="0" w:type="auto"/>
            <w:hideMark/>
          </w:tcPr>
          <w:p w14:paraId="68ED9E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Shift loads using bridge or gantry crane   </w:t>
            </w:r>
          </w:p>
        </w:tc>
        <w:tc>
          <w:tcPr>
            <w:tcW w:w="0" w:type="auto"/>
            <w:noWrap/>
            <w:hideMark/>
          </w:tcPr>
          <w:p w14:paraId="68ED9E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E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TLID0009</w:t>
            </w:r>
          </w:p>
        </w:tc>
        <w:tc>
          <w:tcPr>
            <w:tcW w:w="0" w:type="auto"/>
            <w:hideMark/>
          </w:tcPr>
          <w:p w14:paraId="68ED9E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Shift loads using cranes   </w:t>
            </w:r>
          </w:p>
        </w:tc>
        <w:tc>
          <w:tcPr>
            <w:tcW w:w="0" w:type="auto"/>
            <w:noWrap/>
            <w:hideMark/>
          </w:tcPr>
          <w:p w14:paraId="68ED9E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E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TLID0010</w:t>
            </w:r>
          </w:p>
        </w:tc>
        <w:tc>
          <w:tcPr>
            <w:tcW w:w="0" w:type="auto"/>
            <w:hideMark/>
          </w:tcPr>
          <w:p w14:paraId="68ED9E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Shift loads using ship mounted crane   </w:t>
            </w:r>
          </w:p>
        </w:tc>
        <w:tc>
          <w:tcPr>
            <w:tcW w:w="0" w:type="auto"/>
            <w:noWrap/>
            <w:hideMark/>
          </w:tcPr>
          <w:p w14:paraId="68ED9E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EDE" w14:textId="77777777" w:rsidTr="001D1F7B">
        <w:trPr>
          <w:trHeight w:val="16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TLID0011</w:t>
            </w:r>
          </w:p>
        </w:tc>
        <w:tc>
          <w:tcPr>
            <w:tcW w:w="0" w:type="auto"/>
            <w:hideMark/>
          </w:tcPr>
          <w:p w14:paraId="68ED9EDC" w14:textId="134DD764"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bulk transfer equipment (dry)</w:t>
            </w:r>
          </w:p>
        </w:tc>
        <w:tc>
          <w:tcPr>
            <w:tcW w:w="0" w:type="auto"/>
            <w:noWrap/>
            <w:hideMark/>
          </w:tcPr>
          <w:p w14:paraId="68ED9E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TLID0012</w:t>
            </w:r>
          </w:p>
        </w:tc>
        <w:tc>
          <w:tcPr>
            <w:tcW w:w="0" w:type="auto"/>
            <w:hideMark/>
          </w:tcPr>
          <w:p w14:paraId="68ED9E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vehicle-mounted loading crane   </w:t>
            </w:r>
          </w:p>
        </w:tc>
        <w:tc>
          <w:tcPr>
            <w:tcW w:w="0" w:type="auto"/>
            <w:noWrap/>
            <w:hideMark/>
          </w:tcPr>
          <w:p w14:paraId="68ED9E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E6" w14:textId="77777777" w:rsidTr="001D1F7B">
        <w:trPr>
          <w:trHeight w:val="34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TLID0013</w:t>
            </w:r>
          </w:p>
        </w:tc>
        <w:tc>
          <w:tcPr>
            <w:tcW w:w="0" w:type="auto"/>
            <w:hideMark/>
          </w:tcPr>
          <w:p w14:paraId="68ED9E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Supervise mobile crane operations   </w:t>
            </w:r>
          </w:p>
        </w:tc>
        <w:tc>
          <w:tcPr>
            <w:tcW w:w="0" w:type="auto"/>
            <w:hideMark/>
          </w:tcPr>
          <w:p w14:paraId="68ED9E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TLID0014</w:t>
            </w:r>
          </w:p>
        </w:tc>
        <w:tc>
          <w:tcPr>
            <w:tcW w:w="0" w:type="auto"/>
            <w:hideMark/>
          </w:tcPr>
          <w:p w14:paraId="68ED9E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Load and unload explosives/dangerous goods   </w:t>
            </w:r>
          </w:p>
        </w:tc>
        <w:tc>
          <w:tcPr>
            <w:tcW w:w="0" w:type="auto"/>
            <w:hideMark/>
          </w:tcPr>
          <w:p w14:paraId="68ED9E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TLID0015</w:t>
            </w:r>
          </w:p>
        </w:tc>
        <w:tc>
          <w:tcPr>
            <w:tcW w:w="0" w:type="auto"/>
            <w:hideMark/>
          </w:tcPr>
          <w:p w14:paraId="68ED9E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Load and unload goods/cargo   </w:t>
            </w:r>
          </w:p>
        </w:tc>
        <w:tc>
          <w:tcPr>
            <w:tcW w:w="0" w:type="auto"/>
            <w:hideMark/>
          </w:tcPr>
          <w:p w14:paraId="68ED9E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EF2" w14:textId="77777777" w:rsidTr="001D1F7B">
        <w:trPr>
          <w:trHeight w:val="29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TLID0016</w:t>
            </w:r>
          </w:p>
        </w:tc>
        <w:tc>
          <w:tcPr>
            <w:tcW w:w="0" w:type="auto"/>
            <w:hideMark/>
          </w:tcPr>
          <w:p w14:paraId="68ED9E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forklift   </w:t>
            </w:r>
          </w:p>
        </w:tc>
        <w:tc>
          <w:tcPr>
            <w:tcW w:w="0" w:type="auto"/>
            <w:hideMark/>
          </w:tcPr>
          <w:p w14:paraId="68ED9E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F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TLID0017</w:t>
            </w:r>
          </w:p>
        </w:tc>
        <w:tc>
          <w:tcPr>
            <w:tcW w:w="0" w:type="auto"/>
            <w:hideMark/>
          </w:tcPr>
          <w:p w14:paraId="68ED9E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container side lifter   </w:t>
            </w:r>
          </w:p>
        </w:tc>
        <w:tc>
          <w:tcPr>
            <w:tcW w:w="0" w:type="auto"/>
            <w:hideMark/>
          </w:tcPr>
          <w:p w14:paraId="68ED9E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E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TLID0018</w:t>
            </w:r>
          </w:p>
        </w:tc>
        <w:tc>
          <w:tcPr>
            <w:tcW w:w="0" w:type="auto"/>
            <w:hideMark/>
          </w:tcPr>
          <w:p w14:paraId="68ED9E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for transport of dangerous goods   </w:t>
            </w:r>
          </w:p>
        </w:tc>
        <w:tc>
          <w:tcPr>
            <w:tcW w:w="0" w:type="auto"/>
            <w:hideMark/>
          </w:tcPr>
          <w:p w14:paraId="68ED9E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9E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TLID0019</w:t>
            </w:r>
          </w:p>
        </w:tc>
        <w:tc>
          <w:tcPr>
            <w:tcW w:w="0" w:type="auto"/>
            <w:hideMark/>
          </w:tcPr>
          <w:p w14:paraId="68ED9E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Shift loads using </w:t>
            </w:r>
            <w:proofErr w:type="gramStart"/>
            <w:r w:rsidRPr="005E5610">
              <w:rPr>
                <w:rFonts w:ascii="Calibri" w:eastAsia="Times New Roman" w:hAnsi="Calibri" w:cs="Calibri"/>
                <w:color w:val="000000"/>
                <w:sz w:val="22"/>
                <w:szCs w:val="22"/>
                <w:lang w:val="en-AU" w:eastAsia="en-AU"/>
              </w:rPr>
              <w:t>manually-operated</w:t>
            </w:r>
            <w:proofErr w:type="gramEnd"/>
            <w:r w:rsidRPr="005E5610">
              <w:rPr>
                <w:rFonts w:ascii="Calibri" w:eastAsia="Times New Roman" w:hAnsi="Calibri" w:cs="Calibri"/>
                <w:color w:val="000000"/>
                <w:sz w:val="22"/>
                <w:szCs w:val="22"/>
                <w:lang w:val="en-AU" w:eastAsia="en-AU"/>
              </w:rPr>
              <w:t xml:space="preserve"> equipment   </w:t>
            </w:r>
          </w:p>
        </w:tc>
        <w:tc>
          <w:tcPr>
            <w:tcW w:w="0" w:type="auto"/>
            <w:hideMark/>
          </w:tcPr>
          <w:p w14:paraId="68ED9E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0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E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TLID0020</w:t>
            </w:r>
          </w:p>
        </w:tc>
        <w:tc>
          <w:tcPr>
            <w:tcW w:w="0" w:type="auto"/>
            <w:hideMark/>
          </w:tcPr>
          <w:p w14:paraId="68ED9F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Shift materials safely using manual handling methods   </w:t>
            </w:r>
          </w:p>
        </w:tc>
        <w:tc>
          <w:tcPr>
            <w:tcW w:w="0" w:type="auto"/>
            <w:hideMark/>
          </w:tcPr>
          <w:p w14:paraId="68ED9F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TLID0021</w:t>
            </w:r>
          </w:p>
        </w:tc>
        <w:tc>
          <w:tcPr>
            <w:tcW w:w="0" w:type="auto"/>
            <w:hideMark/>
          </w:tcPr>
          <w:p w14:paraId="68ED9F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Store and handle dangerous goods and hazardous substances   </w:t>
            </w:r>
          </w:p>
        </w:tc>
        <w:tc>
          <w:tcPr>
            <w:tcW w:w="0" w:type="auto"/>
            <w:hideMark/>
          </w:tcPr>
          <w:p w14:paraId="68ED9F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TLID0041</w:t>
            </w:r>
          </w:p>
        </w:tc>
        <w:tc>
          <w:tcPr>
            <w:tcW w:w="0" w:type="auto"/>
            <w:hideMark/>
          </w:tcPr>
          <w:p w14:paraId="68ED9F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conduct specialised lift</w:t>
            </w:r>
          </w:p>
        </w:tc>
        <w:tc>
          <w:tcPr>
            <w:tcW w:w="0" w:type="auto"/>
            <w:hideMark/>
          </w:tcPr>
          <w:p w14:paraId="68ED9F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9F0E" w14:textId="77777777" w:rsidTr="001D1F7B">
        <w:trPr>
          <w:trHeight w:val="321"/>
        </w:trPr>
        <w:tc>
          <w:tcPr>
            <w:cnfStyle w:val="001000000000" w:firstRow="0" w:lastRow="0" w:firstColumn="1" w:lastColumn="0" w:oddVBand="0" w:evenVBand="0" w:oddHBand="0" w:evenHBand="0" w:firstRowFirstColumn="0" w:firstRowLastColumn="0" w:lastRowFirstColumn="0" w:lastRowLastColumn="0"/>
            <w:tcW w:w="0" w:type="auto"/>
            <w:hideMark/>
          </w:tcPr>
          <w:p w14:paraId="68ED9F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TLID2018</w:t>
            </w:r>
          </w:p>
        </w:tc>
        <w:tc>
          <w:tcPr>
            <w:tcW w:w="0" w:type="auto"/>
            <w:hideMark/>
          </w:tcPr>
          <w:p w14:paraId="68ED9F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Handle furniture and effects   </w:t>
            </w:r>
          </w:p>
        </w:tc>
        <w:tc>
          <w:tcPr>
            <w:tcW w:w="0" w:type="auto"/>
            <w:noWrap/>
            <w:hideMark/>
          </w:tcPr>
          <w:p w14:paraId="68ED9F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TLID2019</w:t>
            </w:r>
          </w:p>
        </w:tc>
        <w:tc>
          <w:tcPr>
            <w:tcW w:w="0" w:type="auto"/>
            <w:hideMark/>
          </w:tcPr>
          <w:p w14:paraId="68ED9F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Pack and unpack cartons during a removal   </w:t>
            </w:r>
          </w:p>
        </w:tc>
        <w:tc>
          <w:tcPr>
            <w:tcW w:w="0" w:type="auto"/>
            <w:noWrap/>
            <w:hideMark/>
          </w:tcPr>
          <w:p w14:paraId="68ED9F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TLID2022</w:t>
            </w:r>
          </w:p>
        </w:tc>
        <w:tc>
          <w:tcPr>
            <w:tcW w:w="0" w:type="auto"/>
            <w:hideMark/>
          </w:tcPr>
          <w:p w14:paraId="68ED9F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weighbridge operations   </w:t>
            </w:r>
          </w:p>
        </w:tc>
        <w:tc>
          <w:tcPr>
            <w:tcW w:w="0" w:type="auto"/>
            <w:noWrap/>
            <w:hideMark/>
          </w:tcPr>
          <w:p w14:paraId="68ED9F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TLID2045</w:t>
            </w:r>
          </w:p>
        </w:tc>
        <w:tc>
          <w:tcPr>
            <w:tcW w:w="0" w:type="auto"/>
            <w:hideMark/>
          </w:tcPr>
          <w:p w14:paraId="68ED9F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specialised light load shifting equipment   </w:t>
            </w:r>
          </w:p>
        </w:tc>
        <w:tc>
          <w:tcPr>
            <w:tcW w:w="0" w:type="auto"/>
            <w:hideMark/>
          </w:tcPr>
          <w:p w14:paraId="68ED9F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1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TLID2047</w:t>
            </w:r>
          </w:p>
        </w:tc>
        <w:tc>
          <w:tcPr>
            <w:tcW w:w="0" w:type="auto"/>
            <w:hideMark/>
          </w:tcPr>
          <w:p w14:paraId="68ED9F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cargo for transfer with slings   </w:t>
            </w:r>
          </w:p>
        </w:tc>
        <w:tc>
          <w:tcPr>
            <w:tcW w:w="0" w:type="auto"/>
            <w:hideMark/>
          </w:tcPr>
          <w:p w14:paraId="68ED9F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TLID3011</w:t>
            </w:r>
          </w:p>
        </w:tc>
        <w:tc>
          <w:tcPr>
            <w:tcW w:w="0" w:type="auto"/>
            <w:hideMark/>
          </w:tcPr>
          <w:p w14:paraId="68ED9F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specialised forklift operations   </w:t>
            </w:r>
          </w:p>
        </w:tc>
        <w:tc>
          <w:tcPr>
            <w:tcW w:w="0" w:type="auto"/>
            <w:hideMark/>
          </w:tcPr>
          <w:p w14:paraId="68ED9F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TLID3015</w:t>
            </w:r>
          </w:p>
        </w:tc>
        <w:tc>
          <w:tcPr>
            <w:tcW w:w="0" w:type="auto"/>
            <w:hideMark/>
          </w:tcPr>
          <w:p w14:paraId="68ED9F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and label explosives/dangerous goods   </w:t>
            </w:r>
          </w:p>
        </w:tc>
        <w:tc>
          <w:tcPr>
            <w:tcW w:w="0" w:type="auto"/>
            <w:noWrap/>
            <w:hideMark/>
          </w:tcPr>
          <w:p w14:paraId="68ED9F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TLID3023</w:t>
            </w:r>
          </w:p>
        </w:tc>
        <w:tc>
          <w:tcPr>
            <w:tcW w:w="0" w:type="auto"/>
            <w:hideMark/>
          </w:tcPr>
          <w:p w14:paraId="68ED9F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specialised liquid bulk gas transfer equipment   </w:t>
            </w:r>
          </w:p>
        </w:tc>
        <w:tc>
          <w:tcPr>
            <w:tcW w:w="0" w:type="auto"/>
            <w:hideMark/>
          </w:tcPr>
          <w:p w14:paraId="68ED9F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TLID3024</w:t>
            </w:r>
          </w:p>
        </w:tc>
        <w:tc>
          <w:tcPr>
            <w:tcW w:w="0" w:type="auto"/>
            <w:hideMark/>
          </w:tcPr>
          <w:p w14:paraId="68ED9F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specialised liquid bulk transfer equipment (gravity/</w:t>
            </w:r>
            <w:proofErr w:type="gramStart"/>
            <w:r w:rsidRPr="005E5610">
              <w:rPr>
                <w:rFonts w:ascii="Calibri" w:eastAsia="Times New Roman" w:hAnsi="Calibri" w:cs="Calibri"/>
                <w:color w:val="000000"/>
                <w:sz w:val="22"/>
                <w:szCs w:val="22"/>
                <w:lang w:val="en-AU" w:eastAsia="en-AU"/>
              </w:rPr>
              <w:t>pressurised)   </w:t>
            </w:r>
            <w:proofErr w:type="gramEnd"/>
          </w:p>
        </w:tc>
        <w:tc>
          <w:tcPr>
            <w:tcW w:w="0" w:type="auto"/>
            <w:hideMark/>
          </w:tcPr>
          <w:p w14:paraId="68ED9F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32" w14:textId="77777777" w:rsidTr="001D1F7B">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TLID3031</w:t>
            </w:r>
          </w:p>
        </w:tc>
        <w:tc>
          <w:tcPr>
            <w:tcW w:w="0" w:type="auto"/>
            <w:hideMark/>
          </w:tcPr>
          <w:p w14:paraId="68ED9F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Rig load   </w:t>
            </w:r>
          </w:p>
        </w:tc>
        <w:tc>
          <w:tcPr>
            <w:tcW w:w="0" w:type="auto"/>
            <w:hideMark/>
          </w:tcPr>
          <w:p w14:paraId="68ED9F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TLID3035</w:t>
            </w:r>
          </w:p>
        </w:tc>
        <w:tc>
          <w:tcPr>
            <w:tcW w:w="0" w:type="auto"/>
            <w:hideMark/>
          </w:tcPr>
          <w:p w14:paraId="68ED9F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a boom type elevating work platform   </w:t>
            </w:r>
          </w:p>
        </w:tc>
        <w:tc>
          <w:tcPr>
            <w:tcW w:w="0" w:type="auto"/>
            <w:hideMark/>
          </w:tcPr>
          <w:p w14:paraId="68ED9F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TLID3036</w:t>
            </w:r>
          </w:p>
        </w:tc>
        <w:tc>
          <w:tcPr>
            <w:tcW w:w="0" w:type="auto"/>
            <w:hideMark/>
          </w:tcPr>
          <w:p w14:paraId="68ED9F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Lift and move load using a mobile crane   </w:t>
            </w:r>
          </w:p>
        </w:tc>
        <w:tc>
          <w:tcPr>
            <w:tcW w:w="0" w:type="auto"/>
            <w:noWrap/>
            <w:hideMark/>
          </w:tcPr>
          <w:p w14:paraId="68ED9F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TLID3048</w:t>
            </w:r>
          </w:p>
        </w:tc>
        <w:tc>
          <w:tcPr>
            <w:tcW w:w="0" w:type="auto"/>
            <w:hideMark/>
          </w:tcPr>
          <w:p w14:paraId="68ED9F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Pack and unpack furniture and effects   </w:t>
            </w:r>
          </w:p>
        </w:tc>
        <w:tc>
          <w:tcPr>
            <w:tcW w:w="0" w:type="auto"/>
            <w:hideMark/>
          </w:tcPr>
          <w:p w14:paraId="68ED9F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F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TLID3050</w:t>
            </w:r>
          </w:p>
        </w:tc>
        <w:tc>
          <w:tcPr>
            <w:tcW w:w="0" w:type="auto"/>
            <w:hideMark/>
          </w:tcPr>
          <w:p w14:paraId="68ED9F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furniture removal   </w:t>
            </w:r>
          </w:p>
        </w:tc>
        <w:tc>
          <w:tcPr>
            <w:tcW w:w="0" w:type="auto"/>
            <w:noWrap/>
            <w:hideMark/>
          </w:tcPr>
          <w:p w14:paraId="68ED9F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F46" w14:textId="77777777" w:rsidTr="001D1F7B">
        <w:trPr>
          <w:trHeight w:val="31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TLIE0001</w:t>
            </w:r>
          </w:p>
        </w:tc>
        <w:tc>
          <w:tcPr>
            <w:tcW w:w="0" w:type="auto"/>
            <w:hideMark/>
          </w:tcPr>
          <w:p w14:paraId="68ED9F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effective stakeholder engagement   </w:t>
            </w:r>
          </w:p>
        </w:tc>
        <w:tc>
          <w:tcPr>
            <w:tcW w:w="0" w:type="auto"/>
            <w:noWrap/>
            <w:hideMark/>
          </w:tcPr>
          <w:p w14:paraId="68ED9F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4A" w14:textId="77777777" w:rsidTr="001D1F7B">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TLIE0002</w:t>
            </w:r>
          </w:p>
        </w:tc>
        <w:tc>
          <w:tcPr>
            <w:tcW w:w="0" w:type="auto"/>
            <w:hideMark/>
          </w:tcPr>
          <w:p w14:paraId="68ED9F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Process workplace documentation   </w:t>
            </w:r>
          </w:p>
        </w:tc>
        <w:tc>
          <w:tcPr>
            <w:tcW w:w="0" w:type="auto"/>
            <w:noWrap/>
            <w:hideMark/>
          </w:tcPr>
          <w:p w14:paraId="68ED9F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TLIE0003</w:t>
            </w:r>
          </w:p>
        </w:tc>
        <w:tc>
          <w:tcPr>
            <w:tcW w:w="0" w:type="auto"/>
            <w:hideMark/>
          </w:tcPr>
          <w:p w14:paraId="68ED9F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Consolidate manifest documentation   </w:t>
            </w:r>
          </w:p>
        </w:tc>
        <w:tc>
          <w:tcPr>
            <w:tcW w:w="0" w:type="auto"/>
            <w:noWrap/>
            <w:hideMark/>
          </w:tcPr>
          <w:p w14:paraId="68ED9F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TLIE0004</w:t>
            </w:r>
          </w:p>
        </w:tc>
        <w:tc>
          <w:tcPr>
            <w:tcW w:w="0" w:type="auto"/>
            <w:hideMark/>
          </w:tcPr>
          <w:p w14:paraId="68ED9F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freight records   </w:t>
            </w:r>
          </w:p>
        </w:tc>
        <w:tc>
          <w:tcPr>
            <w:tcW w:w="0" w:type="auto"/>
            <w:noWrap/>
            <w:hideMark/>
          </w:tcPr>
          <w:p w14:paraId="68ED9F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TLIE0005</w:t>
            </w:r>
          </w:p>
        </w:tc>
        <w:tc>
          <w:tcPr>
            <w:tcW w:w="0" w:type="auto"/>
            <w:hideMark/>
          </w:tcPr>
          <w:p w14:paraId="68ED9F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rigger/dogger and operators communications   </w:t>
            </w:r>
          </w:p>
        </w:tc>
        <w:tc>
          <w:tcPr>
            <w:tcW w:w="0" w:type="auto"/>
            <w:noWrap/>
            <w:hideMark/>
          </w:tcPr>
          <w:p w14:paraId="68ED9F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TLIE0006</w:t>
            </w:r>
          </w:p>
        </w:tc>
        <w:tc>
          <w:tcPr>
            <w:tcW w:w="0" w:type="auto"/>
            <w:hideMark/>
          </w:tcPr>
          <w:p w14:paraId="68ED9F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Present routine workplace information   </w:t>
            </w:r>
          </w:p>
        </w:tc>
        <w:tc>
          <w:tcPr>
            <w:tcW w:w="0" w:type="auto"/>
            <w:noWrap/>
            <w:hideMark/>
          </w:tcPr>
          <w:p w14:paraId="68ED9F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5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TLIE0007</w:t>
            </w:r>
          </w:p>
        </w:tc>
        <w:tc>
          <w:tcPr>
            <w:tcW w:w="0" w:type="auto"/>
            <w:hideMark/>
          </w:tcPr>
          <w:p w14:paraId="68ED9F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workplace statistics   </w:t>
            </w:r>
          </w:p>
        </w:tc>
        <w:tc>
          <w:tcPr>
            <w:tcW w:w="0" w:type="auto"/>
            <w:hideMark/>
          </w:tcPr>
          <w:p w14:paraId="68ED9F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TLIE0008</w:t>
            </w:r>
          </w:p>
        </w:tc>
        <w:tc>
          <w:tcPr>
            <w:tcW w:w="0" w:type="auto"/>
            <w:hideMark/>
          </w:tcPr>
          <w:p w14:paraId="68ED9F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Calculate mass, area and quantify dimensions   </w:t>
            </w:r>
          </w:p>
        </w:tc>
        <w:tc>
          <w:tcPr>
            <w:tcW w:w="0" w:type="auto"/>
            <w:hideMark/>
          </w:tcPr>
          <w:p w14:paraId="68ED9F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6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TLIE0009</w:t>
            </w:r>
          </w:p>
        </w:tc>
        <w:tc>
          <w:tcPr>
            <w:tcW w:w="0" w:type="auto"/>
            <w:hideMark/>
          </w:tcPr>
          <w:p w14:paraId="68ED9F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basic workplace calculations   </w:t>
            </w:r>
          </w:p>
        </w:tc>
        <w:tc>
          <w:tcPr>
            <w:tcW w:w="0" w:type="auto"/>
            <w:hideMark/>
          </w:tcPr>
          <w:p w14:paraId="68ED9F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TLIE0010</w:t>
            </w:r>
          </w:p>
        </w:tc>
        <w:tc>
          <w:tcPr>
            <w:tcW w:w="0" w:type="auto"/>
            <w:hideMark/>
          </w:tcPr>
          <w:p w14:paraId="68ED9F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Identify, </w:t>
            </w:r>
            <w:proofErr w:type="gramStart"/>
            <w:r w:rsidRPr="005E5610">
              <w:rPr>
                <w:rFonts w:ascii="Calibri" w:eastAsia="Times New Roman" w:hAnsi="Calibri" w:cs="Calibri"/>
                <w:color w:val="000000"/>
                <w:sz w:val="22"/>
                <w:szCs w:val="22"/>
                <w:lang w:val="en-AU" w:eastAsia="en-AU"/>
              </w:rPr>
              <w:t>analyse</w:t>
            </w:r>
            <w:proofErr w:type="gramEnd"/>
            <w:r w:rsidRPr="005E5610">
              <w:rPr>
                <w:rFonts w:ascii="Calibri" w:eastAsia="Times New Roman" w:hAnsi="Calibri" w:cs="Calibri"/>
                <w:color w:val="000000"/>
                <w:sz w:val="22"/>
                <w:szCs w:val="22"/>
                <w:lang w:val="en-AU" w:eastAsia="en-AU"/>
              </w:rPr>
              <w:t xml:space="preserve"> and report workplace data and information   </w:t>
            </w:r>
          </w:p>
        </w:tc>
        <w:tc>
          <w:tcPr>
            <w:tcW w:w="0" w:type="auto"/>
            <w:hideMark/>
          </w:tcPr>
          <w:p w14:paraId="68ED9F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6E" w14:textId="77777777" w:rsidTr="001D1F7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TLIE1003</w:t>
            </w:r>
          </w:p>
        </w:tc>
        <w:tc>
          <w:tcPr>
            <w:tcW w:w="0" w:type="auto"/>
            <w:hideMark/>
          </w:tcPr>
          <w:p w14:paraId="68ED9F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Participate in basic workplace communication   </w:t>
            </w:r>
          </w:p>
        </w:tc>
        <w:tc>
          <w:tcPr>
            <w:tcW w:w="0" w:type="auto"/>
            <w:hideMark/>
          </w:tcPr>
          <w:p w14:paraId="68ED9F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TLIE2007</w:t>
            </w:r>
          </w:p>
        </w:tc>
        <w:tc>
          <w:tcPr>
            <w:tcW w:w="0" w:type="auto"/>
            <w:hideMark/>
          </w:tcPr>
          <w:p w14:paraId="68ED9F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communications systems   </w:t>
            </w:r>
          </w:p>
        </w:tc>
        <w:tc>
          <w:tcPr>
            <w:tcW w:w="0" w:type="auto"/>
            <w:noWrap/>
            <w:hideMark/>
          </w:tcPr>
          <w:p w14:paraId="68ED9F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TLIE2029</w:t>
            </w:r>
          </w:p>
        </w:tc>
        <w:tc>
          <w:tcPr>
            <w:tcW w:w="0" w:type="auto"/>
            <w:hideMark/>
          </w:tcPr>
          <w:p w14:paraId="68ED9F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workplace information briefings   </w:t>
            </w:r>
          </w:p>
        </w:tc>
        <w:tc>
          <w:tcPr>
            <w:tcW w:w="0" w:type="auto"/>
            <w:noWrap/>
            <w:hideMark/>
          </w:tcPr>
          <w:p w14:paraId="68ED9F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F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TLIE2031</w:t>
            </w:r>
          </w:p>
        </w:tc>
        <w:tc>
          <w:tcPr>
            <w:tcW w:w="0" w:type="auto"/>
            <w:hideMark/>
          </w:tcPr>
          <w:p w14:paraId="68ED9F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communication systems for on-track vehicle operations   </w:t>
            </w:r>
          </w:p>
        </w:tc>
        <w:tc>
          <w:tcPr>
            <w:tcW w:w="0" w:type="auto"/>
            <w:noWrap/>
            <w:hideMark/>
          </w:tcPr>
          <w:p w14:paraId="68ED9F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F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TLIE2032</w:t>
            </w:r>
          </w:p>
        </w:tc>
        <w:tc>
          <w:tcPr>
            <w:tcW w:w="0" w:type="auto"/>
            <w:hideMark/>
          </w:tcPr>
          <w:p w14:paraId="68ED9F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Assess removal load   </w:t>
            </w:r>
          </w:p>
        </w:tc>
        <w:tc>
          <w:tcPr>
            <w:tcW w:w="0" w:type="auto"/>
            <w:noWrap/>
            <w:hideMark/>
          </w:tcPr>
          <w:p w14:paraId="68ED9F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TLIE3004</w:t>
            </w:r>
          </w:p>
        </w:tc>
        <w:tc>
          <w:tcPr>
            <w:tcW w:w="0" w:type="auto"/>
            <w:hideMark/>
          </w:tcPr>
          <w:p w14:paraId="68ED9F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workplace documents   </w:t>
            </w:r>
          </w:p>
        </w:tc>
        <w:tc>
          <w:tcPr>
            <w:tcW w:w="0" w:type="auto"/>
            <w:noWrap/>
            <w:hideMark/>
          </w:tcPr>
          <w:p w14:paraId="68ED9F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TLIE3009</w:t>
            </w:r>
          </w:p>
        </w:tc>
        <w:tc>
          <w:tcPr>
            <w:tcW w:w="0" w:type="auto"/>
            <w:hideMark/>
          </w:tcPr>
          <w:p w14:paraId="68ED9F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pilot and escort communication   </w:t>
            </w:r>
          </w:p>
        </w:tc>
        <w:tc>
          <w:tcPr>
            <w:tcW w:w="0" w:type="auto"/>
            <w:noWrap/>
            <w:hideMark/>
          </w:tcPr>
          <w:p w14:paraId="68ED9F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TLIE3010</w:t>
            </w:r>
          </w:p>
        </w:tc>
        <w:tc>
          <w:tcPr>
            <w:tcW w:w="0" w:type="auto"/>
            <w:hideMark/>
          </w:tcPr>
          <w:p w14:paraId="68ED9F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Estimate furniture removal jobs   </w:t>
            </w:r>
          </w:p>
        </w:tc>
        <w:tc>
          <w:tcPr>
            <w:tcW w:w="0" w:type="auto"/>
            <w:hideMark/>
          </w:tcPr>
          <w:p w14:paraId="68ED9F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TLIE3016</w:t>
            </w:r>
          </w:p>
        </w:tc>
        <w:tc>
          <w:tcPr>
            <w:tcW w:w="0" w:type="auto"/>
            <w:hideMark/>
          </w:tcPr>
          <w:p w14:paraId="68ED9F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Estimate/calculate load shifting requirements for a mobile crane   </w:t>
            </w:r>
          </w:p>
        </w:tc>
        <w:tc>
          <w:tcPr>
            <w:tcW w:w="0" w:type="auto"/>
            <w:noWrap/>
            <w:hideMark/>
          </w:tcPr>
          <w:p w14:paraId="68ED9F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TLIE3021</w:t>
            </w:r>
          </w:p>
        </w:tc>
        <w:tc>
          <w:tcPr>
            <w:tcW w:w="0" w:type="auto"/>
            <w:hideMark/>
          </w:tcPr>
          <w:p w14:paraId="68ED9F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and communicate effectively with others   </w:t>
            </w:r>
          </w:p>
        </w:tc>
        <w:tc>
          <w:tcPr>
            <w:tcW w:w="0" w:type="auto"/>
            <w:hideMark/>
          </w:tcPr>
          <w:p w14:paraId="68ED9F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F96" w14:textId="77777777" w:rsidTr="001D1F7B">
        <w:trPr>
          <w:trHeight w:val="1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TLIE3022</w:t>
            </w:r>
          </w:p>
        </w:tc>
        <w:tc>
          <w:tcPr>
            <w:tcW w:w="0" w:type="auto"/>
            <w:hideMark/>
          </w:tcPr>
          <w:p w14:paraId="68ED9F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workplace documents   </w:t>
            </w:r>
          </w:p>
        </w:tc>
        <w:tc>
          <w:tcPr>
            <w:tcW w:w="0" w:type="auto"/>
            <w:noWrap/>
            <w:hideMark/>
          </w:tcPr>
          <w:p w14:paraId="68ED9F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F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TLIE3023</w:t>
            </w:r>
          </w:p>
        </w:tc>
        <w:tc>
          <w:tcPr>
            <w:tcW w:w="0" w:type="auto"/>
            <w:hideMark/>
          </w:tcPr>
          <w:p w14:paraId="68ED9F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electronic communication systems   </w:t>
            </w:r>
          </w:p>
        </w:tc>
        <w:tc>
          <w:tcPr>
            <w:tcW w:w="0" w:type="auto"/>
            <w:noWrap/>
            <w:hideMark/>
          </w:tcPr>
          <w:p w14:paraId="68ED9F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F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TLIE3026</w:t>
            </w:r>
          </w:p>
        </w:tc>
        <w:tc>
          <w:tcPr>
            <w:tcW w:w="0" w:type="auto"/>
            <w:hideMark/>
          </w:tcPr>
          <w:p w14:paraId="68ED9F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advanced calculations in the transport and logistics industry   </w:t>
            </w:r>
          </w:p>
        </w:tc>
        <w:tc>
          <w:tcPr>
            <w:tcW w:w="0" w:type="auto"/>
            <w:noWrap/>
            <w:hideMark/>
          </w:tcPr>
          <w:p w14:paraId="68ED9F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9FA2" w14:textId="77777777" w:rsidTr="001D1F7B">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TLIE3028</w:t>
            </w:r>
          </w:p>
        </w:tc>
        <w:tc>
          <w:tcPr>
            <w:tcW w:w="0" w:type="auto"/>
            <w:hideMark/>
          </w:tcPr>
          <w:p w14:paraId="68ED9F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a work diary in the road transport industry   </w:t>
            </w:r>
          </w:p>
        </w:tc>
        <w:tc>
          <w:tcPr>
            <w:tcW w:w="0" w:type="auto"/>
            <w:noWrap/>
            <w:hideMark/>
          </w:tcPr>
          <w:p w14:paraId="68ED9F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F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TLIE4025</w:t>
            </w:r>
          </w:p>
        </w:tc>
        <w:tc>
          <w:tcPr>
            <w:tcW w:w="0" w:type="auto"/>
            <w:hideMark/>
          </w:tcPr>
          <w:p w14:paraId="68ED9F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and process transport documentation for dangerous goods   </w:t>
            </w:r>
          </w:p>
        </w:tc>
        <w:tc>
          <w:tcPr>
            <w:tcW w:w="0" w:type="auto"/>
            <w:hideMark/>
          </w:tcPr>
          <w:p w14:paraId="68ED9F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AA" w14:textId="77777777" w:rsidTr="001D1F7B">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TLIE4030</w:t>
            </w:r>
          </w:p>
        </w:tc>
        <w:tc>
          <w:tcPr>
            <w:tcW w:w="0" w:type="auto"/>
            <w:hideMark/>
          </w:tcPr>
          <w:p w14:paraId="68ED9F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rail safety reports   </w:t>
            </w:r>
          </w:p>
        </w:tc>
        <w:tc>
          <w:tcPr>
            <w:tcW w:w="0" w:type="auto"/>
            <w:hideMark/>
          </w:tcPr>
          <w:p w14:paraId="68ED9F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TLIE4032</w:t>
            </w:r>
          </w:p>
        </w:tc>
        <w:tc>
          <w:tcPr>
            <w:tcW w:w="0" w:type="auto"/>
            <w:hideMark/>
          </w:tcPr>
          <w:p w14:paraId="68ED9F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internal communication systems for rail industry regulatory compliance   </w:t>
            </w:r>
          </w:p>
        </w:tc>
        <w:tc>
          <w:tcPr>
            <w:tcW w:w="0" w:type="auto"/>
            <w:noWrap/>
            <w:hideMark/>
          </w:tcPr>
          <w:p w14:paraId="68ED9F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B2" w14:textId="77777777" w:rsidTr="001D1F7B">
        <w:trPr>
          <w:trHeight w:val="35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TLIE4033</w:t>
            </w:r>
          </w:p>
        </w:tc>
        <w:tc>
          <w:tcPr>
            <w:tcW w:w="0" w:type="auto"/>
            <w:hideMark/>
          </w:tcPr>
          <w:p w14:paraId="68ED9F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communications systems to control tram/light rail operations   </w:t>
            </w:r>
          </w:p>
        </w:tc>
        <w:tc>
          <w:tcPr>
            <w:tcW w:w="0" w:type="auto"/>
            <w:noWrap/>
            <w:hideMark/>
          </w:tcPr>
          <w:p w14:paraId="68ED9F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TLIE5020</w:t>
            </w:r>
          </w:p>
        </w:tc>
        <w:tc>
          <w:tcPr>
            <w:tcW w:w="0" w:type="auto"/>
            <w:hideMark/>
          </w:tcPr>
          <w:p w14:paraId="68ED9F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freight forwarding documentation and permits   </w:t>
            </w:r>
          </w:p>
        </w:tc>
        <w:tc>
          <w:tcPr>
            <w:tcW w:w="0" w:type="auto"/>
            <w:noWrap/>
            <w:hideMark/>
          </w:tcPr>
          <w:p w14:paraId="68ED9F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BA" w14:textId="77777777" w:rsidTr="001D1F7B">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TLIF0004</w:t>
            </w:r>
          </w:p>
        </w:tc>
        <w:tc>
          <w:tcPr>
            <w:tcW w:w="0" w:type="auto"/>
            <w:hideMark/>
          </w:tcPr>
          <w:p w14:paraId="68ED9F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effectively in a train-driving environment   </w:t>
            </w:r>
          </w:p>
        </w:tc>
        <w:tc>
          <w:tcPr>
            <w:tcW w:w="0" w:type="auto"/>
            <w:noWrap/>
            <w:hideMark/>
          </w:tcPr>
          <w:p w14:paraId="68ED9F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F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TLIF0005</w:t>
            </w:r>
          </w:p>
        </w:tc>
        <w:tc>
          <w:tcPr>
            <w:tcW w:w="0" w:type="auto"/>
            <w:hideMark/>
          </w:tcPr>
          <w:p w14:paraId="68ED9F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 fatigue risk management system   </w:t>
            </w:r>
          </w:p>
        </w:tc>
        <w:tc>
          <w:tcPr>
            <w:tcW w:w="0" w:type="auto"/>
            <w:hideMark/>
          </w:tcPr>
          <w:p w14:paraId="68ED9F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TLIF0006</w:t>
            </w:r>
          </w:p>
        </w:tc>
        <w:tc>
          <w:tcPr>
            <w:tcW w:w="0" w:type="auto"/>
            <w:hideMark/>
          </w:tcPr>
          <w:p w14:paraId="68ED9F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Administer a fatigue risk management system   </w:t>
            </w:r>
          </w:p>
        </w:tc>
        <w:tc>
          <w:tcPr>
            <w:tcW w:w="0" w:type="auto"/>
            <w:noWrap/>
            <w:hideMark/>
          </w:tcPr>
          <w:p w14:paraId="68ED9F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9F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TLIF0007</w:t>
            </w:r>
          </w:p>
        </w:tc>
        <w:tc>
          <w:tcPr>
            <w:tcW w:w="0" w:type="auto"/>
            <w:hideMark/>
          </w:tcPr>
          <w:p w14:paraId="68ED9F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 fatigue risk management system   </w:t>
            </w:r>
          </w:p>
        </w:tc>
        <w:tc>
          <w:tcPr>
            <w:tcW w:w="0" w:type="auto"/>
            <w:noWrap/>
            <w:hideMark/>
          </w:tcPr>
          <w:p w14:paraId="68ED9F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9F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TLIF0008</w:t>
            </w:r>
          </w:p>
        </w:tc>
        <w:tc>
          <w:tcPr>
            <w:tcW w:w="0" w:type="auto"/>
            <w:hideMark/>
          </w:tcPr>
          <w:p w14:paraId="68ED9F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safety critical communications in the rail environment   </w:t>
            </w:r>
          </w:p>
        </w:tc>
        <w:tc>
          <w:tcPr>
            <w:tcW w:w="0" w:type="auto"/>
            <w:noWrap/>
            <w:hideMark/>
          </w:tcPr>
          <w:p w14:paraId="68ED9F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9FCE" w14:textId="77777777" w:rsidTr="001D1F7B">
        <w:trPr>
          <w:trHeight w:val="3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TLIF0009</w:t>
            </w:r>
          </w:p>
        </w:tc>
        <w:tc>
          <w:tcPr>
            <w:tcW w:w="0" w:type="auto"/>
            <w:hideMark/>
          </w:tcPr>
          <w:p w14:paraId="68ED9FCC" w14:textId="3FFD6470"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Ensure the safety of transport activities (Chain of Responsibility)</w:t>
            </w:r>
          </w:p>
        </w:tc>
        <w:tc>
          <w:tcPr>
            <w:tcW w:w="0" w:type="auto"/>
            <w:noWrap/>
            <w:hideMark/>
          </w:tcPr>
          <w:p w14:paraId="68ED9F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TLIF0010</w:t>
            </w:r>
          </w:p>
        </w:tc>
        <w:tc>
          <w:tcPr>
            <w:tcW w:w="0" w:type="auto"/>
            <w:hideMark/>
          </w:tcPr>
          <w:p w14:paraId="68ED9F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factors to reduce road harm   </w:t>
            </w:r>
          </w:p>
        </w:tc>
        <w:tc>
          <w:tcPr>
            <w:tcW w:w="0" w:type="auto"/>
            <w:noWrap/>
            <w:hideMark/>
          </w:tcPr>
          <w:p w14:paraId="68ED9F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TLIF0011</w:t>
            </w:r>
          </w:p>
        </w:tc>
        <w:tc>
          <w:tcPr>
            <w:tcW w:w="0" w:type="auto"/>
            <w:hideMark/>
          </w:tcPr>
          <w:p w14:paraId="68ED9F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interactions with other road users   </w:t>
            </w:r>
          </w:p>
        </w:tc>
        <w:tc>
          <w:tcPr>
            <w:tcW w:w="0" w:type="auto"/>
            <w:noWrap/>
            <w:hideMark/>
          </w:tcPr>
          <w:p w14:paraId="68ED9F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TLIF0012</w:t>
            </w:r>
          </w:p>
        </w:tc>
        <w:tc>
          <w:tcPr>
            <w:tcW w:w="0" w:type="auto"/>
            <w:hideMark/>
          </w:tcPr>
          <w:p w14:paraId="68ED9F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coordinate accident-emergency procedures   </w:t>
            </w:r>
          </w:p>
        </w:tc>
        <w:tc>
          <w:tcPr>
            <w:tcW w:w="0" w:type="auto"/>
            <w:noWrap/>
            <w:hideMark/>
          </w:tcPr>
          <w:p w14:paraId="68ED9F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D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TLIF0013</w:t>
            </w:r>
          </w:p>
        </w:tc>
        <w:tc>
          <w:tcPr>
            <w:tcW w:w="0" w:type="auto"/>
            <w:hideMark/>
          </w:tcPr>
          <w:p w14:paraId="68ED9F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the impact of human capabilities/limitations on human performance in a rail environment   </w:t>
            </w:r>
          </w:p>
        </w:tc>
        <w:tc>
          <w:tcPr>
            <w:tcW w:w="0" w:type="auto"/>
            <w:noWrap/>
            <w:hideMark/>
          </w:tcPr>
          <w:p w14:paraId="68ED9F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E2" w14:textId="77777777" w:rsidTr="001D1F7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TLIF0014</w:t>
            </w:r>
          </w:p>
        </w:tc>
        <w:tc>
          <w:tcPr>
            <w:tcW w:w="0" w:type="auto"/>
            <w:hideMark/>
          </w:tcPr>
          <w:p w14:paraId="68ED9FE0" w14:textId="436416BA"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the safety of transport activities (Chain of Responsibility)</w:t>
            </w:r>
          </w:p>
        </w:tc>
        <w:tc>
          <w:tcPr>
            <w:tcW w:w="0" w:type="auto"/>
            <w:noWrap/>
            <w:hideMark/>
          </w:tcPr>
          <w:p w14:paraId="68ED9F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E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TLIF0015</w:t>
            </w:r>
          </w:p>
        </w:tc>
        <w:tc>
          <w:tcPr>
            <w:tcW w:w="0" w:type="auto"/>
            <w:hideMark/>
          </w:tcPr>
          <w:p w14:paraId="68ED9F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Recognise the impact of human capabilities/limitations on human performance in a rail environment   </w:t>
            </w:r>
          </w:p>
        </w:tc>
        <w:tc>
          <w:tcPr>
            <w:tcW w:w="0" w:type="auto"/>
            <w:noWrap/>
            <w:hideMark/>
          </w:tcPr>
          <w:p w14:paraId="68ED9F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9FEA" w14:textId="77777777" w:rsidTr="001D1F7B">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TLIF0016</w:t>
            </w:r>
          </w:p>
        </w:tc>
        <w:tc>
          <w:tcPr>
            <w:tcW w:w="0" w:type="auto"/>
            <w:hideMark/>
          </w:tcPr>
          <w:p w14:paraId="68ED9F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Working at height in the stevedoring industry   </w:t>
            </w:r>
          </w:p>
        </w:tc>
        <w:tc>
          <w:tcPr>
            <w:tcW w:w="0" w:type="auto"/>
            <w:noWrap/>
            <w:hideMark/>
          </w:tcPr>
          <w:p w14:paraId="68ED9F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E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TLIF0017</w:t>
            </w:r>
          </w:p>
        </w:tc>
        <w:tc>
          <w:tcPr>
            <w:tcW w:w="0" w:type="auto"/>
            <w:hideMark/>
          </w:tcPr>
          <w:p w14:paraId="68ED9F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Implement </w:t>
            </w:r>
            <w:proofErr w:type="spellStart"/>
            <w:r w:rsidRPr="005E5610">
              <w:rPr>
                <w:rFonts w:ascii="Calibri" w:eastAsia="Times New Roman" w:hAnsi="Calibri" w:cs="Calibri"/>
                <w:color w:val="000000"/>
                <w:sz w:val="22"/>
                <w:szCs w:val="22"/>
                <w:lang w:val="en-AU" w:eastAsia="en-AU"/>
              </w:rPr>
              <w:t>safeworking</w:t>
            </w:r>
            <w:proofErr w:type="spellEnd"/>
            <w:r w:rsidRPr="005E5610">
              <w:rPr>
                <w:rFonts w:ascii="Calibri" w:eastAsia="Times New Roman" w:hAnsi="Calibri" w:cs="Calibri"/>
                <w:color w:val="000000"/>
                <w:sz w:val="22"/>
                <w:szCs w:val="22"/>
                <w:lang w:val="en-AU" w:eastAsia="en-AU"/>
              </w:rPr>
              <w:t xml:space="preserve"> rules and regulations for network control activities   </w:t>
            </w:r>
          </w:p>
        </w:tc>
        <w:tc>
          <w:tcPr>
            <w:tcW w:w="0" w:type="auto"/>
            <w:noWrap/>
            <w:hideMark/>
          </w:tcPr>
          <w:p w14:paraId="68ED9F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9FF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TLIF0018</w:t>
            </w:r>
          </w:p>
        </w:tc>
        <w:tc>
          <w:tcPr>
            <w:tcW w:w="0" w:type="auto"/>
            <w:hideMark/>
          </w:tcPr>
          <w:p w14:paraId="68ED9F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to abnormal situations and emergencies when operating as a train guard   </w:t>
            </w:r>
          </w:p>
        </w:tc>
        <w:tc>
          <w:tcPr>
            <w:tcW w:w="0" w:type="auto"/>
            <w:noWrap/>
            <w:hideMark/>
          </w:tcPr>
          <w:p w14:paraId="68ED9F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F6" w14:textId="77777777" w:rsidTr="001D1F7B">
        <w:trPr>
          <w:trHeight w:val="27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TLIF0019</w:t>
            </w:r>
          </w:p>
        </w:tc>
        <w:tc>
          <w:tcPr>
            <w:tcW w:w="0" w:type="auto"/>
            <w:hideMark/>
          </w:tcPr>
          <w:p w14:paraId="68ED9F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vehicle protocols for loading and unloading   </w:t>
            </w:r>
          </w:p>
        </w:tc>
        <w:tc>
          <w:tcPr>
            <w:tcW w:w="0" w:type="auto"/>
            <w:noWrap/>
            <w:hideMark/>
          </w:tcPr>
          <w:p w14:paraId="68ED9F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9F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TLIF0020</w:t>
            </w:r>
          </w:p>
        </w:tc>
        <w:tc>
          <w:tcPr>
            <w:tcW w:w="0" w:type="auto"/>
            <w:hideMark/>
          </w:tcPr>
          <w:p w14:paraId="68ED9F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Safely access the rail corridor   </w:t>
            </w:r>
          </w:p>
        </w:tc>
        <w:tc>
          <w:tcPr>
            <w:tcW w:w="0" w:type="auto"/>
            <w:hideMark/>
          </w:tcPr>
          <w:p w14:paraId="68ED9F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9F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TLIF0021</w:t>
            </w:r>
          </w:p>
        </w:tc>
        <w:tc>
          <w:tcPr>
            <w:tcW w:w="0" w:type="auto"/>
            <w:hideMark/>
          </w:tcPr>
          <w:p w14:paraId="68ED9F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Administer the implementation of fatigue management strategies   </w:t>
            </w:r>
          </w:p>
        </w:tc>
        <w:tc>
          <w:tcPr>
            <w:tcW w:w="0" w:type="auto"/>
            <w:hideMark/>
          </w:tcPr>
          <w:p w14:paraId="68ED9F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02" w14:textId="77777777" w:rsidTr="001D1F7B">
        <w:trPr>
          <w:trHeight w:val="30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9F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TLIF0022</w:t>
            </w:r>
          </w:p>
        </w:tc>
        <w:tc>
          <w:tcPr>
            <w:tcW w:w="0" w:type="auto"/>
            <w:hideMark/>
          </w:tcPr>
          <w:p w14:paraId="68EDA0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housekeeping activities   </w:t>
            </w:r>
          </w:p>
        </w:tc>
        <w:tc>
          <w:tcPr>
            <w:tcW w:w="0" w:type="auto"/>
            <w:hideMark/>
          </w:tcPr>
          <w:p w14:paraId="68EDA0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TLIF0023</w:t>
            </w:r>
          </w:p>
        </w:tc>
        <w:tc>
          <w:tcPr>
            <w:tcW w:w="0" w:type="auto"/>
            <w:hideMark/>
          </w:tcPr>
          <w:p w14:paraId="68EDA0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track protection assessment   </w:t>
            </w:r>
          </w:p>
        </w:tc>
        <w:tc>
          <w:tcPr>
            <w:tcW w:w="0" w:type="auto"/>
            <w:hideMark/>
          </w:tcPr>
          <w:p w14:paraId="68EDA0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00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TLIF0024</w:t>
            </w:r>
          </w:p>
        </w:tc>
        <w:tc>
          <w:tcPr>
            <w:tcW w:w="0" w:type="auto"/>
            <w:hideMark/>
          </w:tcPr>
          <w:p w14:paraId="68EDA0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maintain a safe workplace   </w:t>
            </w:r>
          </w:p>
        </w:tc>
        <w:tc>
          <w:tcPr>
            <w:tcW w:w="0" w:type="auto"/>
            <w:hideMark/>
          </w:tcPr>
          <w:p w14:paraId="68EDA0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0E" w14:textId="77777777" w:rsidTr="001D1F7B">
        <w:trPr>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TLIF0025</w:t>
            </w:r>
          </w:p>
        </w:tc>
        <w:tc>
          <w:tcPr>
            <w:tcW w:w="0" w:type="auto"/>
            <w:hideMark/>
          </w:tcPr>
          <w:p w14:paraId="68EDA0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work health and safety procedures   </w:t>
            </w:r>
          </w:p>
        </w:tc>
        <w:tc>
          <w:tcPr>
            <w:tcW w:w="0" w:type="auto"/>
            <w:hideMark/>
          </w:tcPr>
          <w:p w14:paraId="68EDA0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TLIF0026</w:t>
            </w:r>
          </w:p>
        </w:tc>
        <w:tc>
          <w:tcPr>
            <w:tcW w:w="0" w:type="auto"/>
            <w:hideMark/>
          </w:tcPr>
          <w:p w14:paraId="68EDA0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in-vehicle technology distractions   </w:t>
            </w:r>
          </w:p>
        </w:tc>
        <w:tc>
          <w:tcPr>
            <w:tcW w:w="0" w:type="auto"/>
            <w:hideMark/>
          </w:tcPr>
          <w:p w14:paraId="68EDA0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TLIF0027</w:t>
            </w:r>
          </w:p>
        </w:tc>
        <w:tc>
          <w:tcPr>
            <w:tcW w:w="0" w:type="auto"/>
            <w:hideMark/>
          </w:tcPr>
          <w:p w14:paraId="68EDA0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Perform lookout duties   </w:t>
            </w:r>
          </w:p>
        </w:tc>
        <w:tc>
          <w:tcPr>
            <w:tcW w:w="0" w:type="auto"/>
            <w:hideMark/>
          </w:tcPr>
          <w:p w14:paraId="68EDA0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01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TLIF0028</w:t>
            </w:r>
          </w:p>
        </w:tc>
        <w:tc>
          <w:tcPr>
            <w:tcW w:w="0" w:type="auto"/>
            <w:hideMark/>
          </w:tcPr>
          <w:p w14:paraId="68EDA0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to abnormal situations and emergencies when operating rail traffic   </w:t>
            </w:r>
          </w:p>
        </w:tc>
        <w:tc>
          <w:tcPr>
            <w:tcW w:w="0" w:type="auto"/>
            <w:hideMark/>
          </w:tcPr>
          <w:p w14:paraId="68EDA0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1E" w14:textId="77777777" w:rsidTr="001D1F7B">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TLIF0043</w:t>
            </w:r>
          </w:p>
        </w:tc>
        <w:tc>
          <w:tcPr>
            <w:tcW w:w="0" w:type="auto"/>
            <w:hideMark/>
          </w:tcPr>
          <w:p w14:paraId="68EDA0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fitness for work procedures</w:t>
            </w:r>
          </w:p>
        </w:tc>
        <w:tc>
          <w:tcPr>
            <w:tcW w:w="0" w:type="auto"/>
            <w:hideMark/>
          </w:tcPr>
          <w:p w14:paraId="68EDA0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A022" w14:textId="77777777" w:rsidTr="001D1F7B">
        <w:trPr>
          <w:trHeight w:val="302"/>
        </w:trPr>
        <w:tc>
          <w:tcPr>
            <w:cnfStyle w:val="001000000000" w:firstRow="0" w:lastRow="0" w:firstColumn="1" w:lastColumn="0" w:oddVBand="0" w:evenVBand="0" w:oddHBand="0" w:evenHBand="0" w:firstRowFirstColumn="0" w:firstRowLastColumn="0" w:lastRowFirstColumn="0" w:lastRowLastColumn="0"/>
            <w:tcW w:w="0" w:type="auto"/>
            <w:hideMark/>
          </w:tcPr>
          <w:p w14:paraId="68EDA0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TLIF0045</w:t>
            </w:r>
          </w:p>
        </w:tc>
        <w:tc>
          <w:tcPr>
            <w:tcW w:w="0" w:type="auto"/>
            <w:hideMark/>
          </w:tcPr>
          <w:p w14:paraId="68EDA0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Investigate rail safety incidents</w:t>
            </w:r>
          </w:p>
        </w:tc>
        <w:tc>
          <w:tcPr>
            <w:tcW w:w="0" w:type="auto"/>
            <w:noWrap/>
            <w:hideMark/>
          </w:tcPr>
          <w:p w14:paraId="68EDA0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70</w:t>
            </w:r>
          </w:p>
        </w:tc>
      </w:tr>
      <w:tr w:rsidR="005E5610" w:rsidRPr="005E5610" w14:paraId="68EDA026" w14:textId="77777777" w:rsidTr="001D1F7B">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68EDA0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TLIF0048</w:t>
            </w:r>
          </w:p>
        </w:tc>
        <w:tc>
          <w:tcPr>
            <w:tcW w:w="0" w:type="auto"/>
            <w:hideMark/>
          </w:tcPr>
          <w:p w14:paraId="68EDA0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safety compliance</w:t>
            </w:r>
          </w:p>
        </w:tc>
        <w:tc>
          <w:tcPr>
            <w:tcW w:w="0" w:type="auto"/>
            <w:noWrap/>
            <w:hideMark/>
          </w:tcPr>
          <w:p w14:paraId="68EDA0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70</w:t>
            </w:r>
          </w:p>
        </w:tc>
      </w:tr>
      <w:tr w:rsidR="005E5610" w:rsidRPr="005E5610" w14:paraId="68EDA0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0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TLIF0054</w:t>
            </w:r>
          </w:p>
        </w:tc>
        <w:tc>
          <w:tcPr>
            <w:tcW w:w="0" w:type="auto"/>
            <w:hideMark/>
          </w:tcPr>
          <w:p w14:paraId="68EDA0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to notifiable rail safety occurrences</w:t>
            </w:r>
          </w:p>
        </w:tc>
        <w:tc>
          <w:tcPr>
            <w:tcW w:w="0" w:type="auto"/>
            <w:noWrap/>
            <w:hideMark/>
          </w:tcPr>
          <w:p w14:paraId="68EDA0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50</w:t>
            </w:r>
          </w:p>
        </w:tc>
      </w:tr>
      <w:tr w:rsidR="005E5610" w:rsidRPr="005E5610" w14:paraId="68EDA02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68EDA0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TLIF0077</w:t>
            </w:r>
          </w:p>
        </w:tc>
        <w:tc>
          <w:tcPr>
            <w:tcW w:w="0" w:type="auto"/>
            <w:hideMark/>
          </w:tcPr>
          <w:p w14:paraId="68EDA0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Demonstrate knowledge of risk factors and consequences in interacting with other road users   </w:t>
            </w:r>
          </w:p>
        </w:tc>
        <w:tc>
          <w:tcPr>
            <w:tcW w:w="0" w:type="auto"/>
            <w:noWrap/>
            <w:hideMark/>
          </w:tcPr>
          <w:p w14:paraId="68EDA0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32" w14:textId="77777777" w:rsidTr="001D1F7B">
        <w:trPr>
          <w:trHeight w:val="43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TLIF0078</w:t>
            </w:r>
          </w:p>
        </w:tc>
        <w:tc>
          <w:tcPr>
            <w:tcW w:w="0" w:type="auto"/>
            <w:hideMark/>
          </w:tcPr>
          <w:p w14:paraId="68EDA0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Recognise motor vehicle road crash risks and post-crash actions   </w:t>
            </w:r>
          </w:p>
        </w:tc>
        <w:tc>
          <w:tcPr>
            <w:tcW w:w="0" w:type="auto"/>
            <w:noWrap/>
            <w:hideMark/>
          </w:tcPr>
          <w:p w14:paraId="68EDA0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TLIF0079</w:t>
            </w:r>
          </w:p>
        </w:tc>
        <w:tc>
          <w:tcPr>
            <w:tcW w:w="0" w:type="auto"/>
            <w:hideMark/>
          </w:tcPr>
          <w:p w14:paraId="68EDA0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Select a safe vehicle   </w:t>
            </w:r>
          </w:p>
        </w:tc>
        <w:tc>
          <w:tcPr>
            <w:tcW w:w="0" w:type="auto"/>
            <w:noWrap/>
            <w:hideMark/>
          </w:tcPr>
          <w:p w14:paraId="68EDA0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TLIF0098</w:t>
            </w:r>
          </w:p>
        </w:tc>
        <w:tc>
          <w:tcPr>
            <w:tcW w:w="0" w:type="auto"/>
            <w:hideMark/>
          </w:tcPr>
          <w:p w14:paraId="68EDA0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personal and equipment lockouts for rolling stock   </w:t>
            </w:r>
          </w:p>
        </w:tc>
        <w:tc>
          <w:tcPr>
            <w:tcW w:w="0" w:type="auto"/>
            <w:noWrap/>
            <w:hideMark/>
          </w:tcPr>
          <w:p w14:paraId="68EDA0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03E" w14:textId="77777777" w:rsidTr="001D1F7B">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TLIF2006</w:t>
            </w:r>
          </w:p>
        </w:tc>
        <w:tc>
          <w:tcPr>
            <w:tcW w:w="0" w:type="auto"/>
            <w:hideMark/>
          </w:tcPr>
          <w:p w14:paraId="68EDA0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accident-emergency procedures   </w:t>
            </w:r>
          </w:p>
        </w:tc>
        <w:tc>
          <w:tcPr>
            <w:tcW w:w="0" w:type="auto"/>
            <w:noWrap/>
            <w:hideMark/>
          </w:tcPr>
          <w:p w14:paraId="68EDA0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TLIF2010</w:t>
            </w:r>
          </w:p>
        </w:tc>
        <w:tc>
          <w:tcPr>
            <w:tcW w:w="0" w:type="auto"/>
            <w:hideMark/>
          </w:tcPr>
          <w:p w14:paraId="68EDA0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fatigue management strategies   </w:t>
            </w:r>
          </w:p>
        </w:tc>
        <w:tc>
          <w:tcPr>
            <w:tcW w:w="0" w:type="auto"/>
            <w:noWrap/>
            <w:hideMark/>
          </w:tcPr>
          <w:p w14:paraId="68EDA0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TLIF2012</w:t>
            </w:r>
          </w:p>
        </w:tc>
        <w:tc>
          <w:tcPr>
            <w:tcW w:w="0" w:type="auto"/>
            <w:hideMark/>
          </w:tcPr>
          <w:p w14:paraId="68EDA0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safe procedures when handling/transporting dangerous goods or explosives   </w:t>
            </w:r>
          </w:p>
        </w:tc>
        <w:tc>
          <w:tcPr>
            <w:tcW w:w="0" w:type="auto"/>
            <w:hideMark/>
          </w:tcPr>
          <w:p w14:paraId="68EDA0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4A" w14:textId="77777777" w:rsidTr="001D1F7B">
        <w:trPr>
          <w:trHeight w:val="20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TLIF2018</w:t>
            </w:r>
          </w:p>
        </w:tc>
        <w:tc>
          <w:tcPr>
            <w:tcW w:w="0" w:type="auto"/>
            <w:hideMark/>
          </w:tcPr>
          <w:p w14:paraId="68EDA0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firefighting equipment   </w:t>
            </w:r>
          </w:p>
        </w:tc>
        <w:tc>
          <w:tcPr>
            <w:tcW w:w="0" w:type="auto"/>
            <w:hideMark/>
          </w:tcPr>
          <w:p w14:paraId="68EDA0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TLIF2019</w:t>
            </w:r>
          </w:p>
        </w:tc>
        <w:tc>
          <w:tcPr>
            <w:tcW w:w="0" w:type="auto"/>
            <w:hideMark/>
          </w:tcPr>
          <w:p w14:paraId="68EDA0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Ensure a safe on-board passenger and working environment   </w:t>
            </w:r>
          </w:p>
        </w:tc>
        <w:tc>
          <w:tcPr>
            <w:tcW w:w="0" w:type="auto"/>
            <w:hideMark/>
          </w:tcPr>
          <w:p w14:paraId="68EDA0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TLIF2062</w:t>
            </w:r>
          </w:p>
        </w:tc>
        <w:tc>
          <w:tcPr>
            <w:tcW w:w="0" w:type="auto"/>
            <w:hideMark/>
          </w:tcPr>
          <w:p w14:paraId="68EDA0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Apply awareness of </w:t>
            </w:r>
            <w:proofErr w:type="spellStart"/>
            <w:r w:rsidRPr="005E5610">
              <w:rPr>
                <w:rFonts w:ascii="Calibri" w:eastAsia="Times New Roman" w:hAnsi="Calibri" w:cs="Calibri"/>
                <w:color w:val="000000"/>
                <w:sz w:val="22"/>
                <w:szCs w:val="22"/>
                <w:lang w:val="en-AU" w:eastAsia="en-AU"/>
              </w:rPr>
              <w:t>safeworking</w:t>
            </w:r>
            <w:proofErr w:type="spellEnd"/>
            <w:r w:rsidRPr="005E5610">
              <w:rPr>
                <w:rFonts w:ascii="Calibri" w:eastAsia="Times New Roman" w:hAnsi="Calibri" w:cs="Calibri"/>
                <w:color w:val="000000"/>
                <w:sz w:val="22"/>
                <w:szCs w:val="22"/>
                <w:lang w:val="en-AU" w:eastAsia="en-AU"/>
              </w:rPr>
              <w:t xml:space="preserve"> rules and regulations   </w:t>
            </w:r>
          </w:p>
        </w:tc>
        <w:tc>
          <w:tcPr>
            <w:tcW w:w="0" w:type="auto"/>
            <w:noWrap/>
            <w:hideMark/>
          </w:tcPr>
          <w:p w14:paraId="68EDA0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TLIF2082</w:t>
            </w:r>
          </w:p>
        </w:tc>
        <w:tc>
          <w:tcPr>
            <w:tcW w:w="0" w:type="auto"/>
            <w:hideMark/>
          </w:tcPr>
          <w:p w14:paraId="68EDA0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Perform </w:t>
            </w:r>
            <w:proofErr w:type="spellStart"/>
            <w:r w:rsidRPr="005E5610">
              <w:rPr>
                <w:rFonts w:ascii="Calibri" w:eastAsia="Times New Roman" w:hAnsi="Calibri" w:cs="Calibri"/>
                <w:color w:val="000000"/>
                <w:sz w:val="22"/>
                <w:szCs w:val="22"/>
                <w:lang w:val="en-AU" w:eastAsia="en-AU"/>
              </w:rPr>
              <w:t>handsignaller</w:t>
            </w:r>
            <w:proofErr w:type="spellEnd"/>
            <w:r w:rsidRPr="005E5610">
              <w:rPr>
                <w:rFonts w:ascii="Calibri" w:eastAsia="Times New Roman" w:hAnsi="Calibri" w:cs="Calibri"/>
                <w:color w:val="000000"/>
                <w:sz w:val="22"/>
                <w:szCs w:val="22"/>
                <w:lang w:val="en-AU" w:eastAsia="en-AU"/>
              </w:rPr>
              <w:t xml:space="preserve"> duties   </w:t>
            </w:r>
          </w:p>
        </w:tc>
        <w:tc>
          <w:tcPr>
            <w:tcW w:w="0" w:type="auto"/>
            <w:noWrap/>
            <w:hideMark/>
          </w:tcPr>
          <w:p w14:paraId="68EDA0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05A" w14:textId="77777777" w:rsidTr="001D1F7B">
        <w:trPr>
          <w:trHeight w:val="24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TLIF2097</w:t>
            </w:r>
          </w:p>
        </w:tc>
        <w:tc>
          <w:tcPr>
            <w:tcW w:w="0" w:type="auto"/>
            <w:hideMark/>
          </w:tcPr>
          <w:p w14:paraId="68EDA0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audible track warning devices   </w:t>
            </w:r>
          </w:p>
        </w:tc>
        <w:tc>
          <w:tcPr>
            <w:tcW w:w="0" w:type="auto"/>
            <w:hideMark/>
          </w:tcPr>
          <w:p w14:paraId="68EDA0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5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TLIF2106</w:t>
            </w:r>
          </w:p>
        </w:tc>
        <w:tc>
          <w:tcPr>
            <w:tcW w:w="0" w:type="auto"/>
            <w:hideMark/>
          </w:tcPr>
          <w:p w14:paraId="68EDA0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to emergencies and abnormal situations when driving medium/heavy on-track vehicles   </w:t>
            </w:r>
          </w:p>
        </w:tc>
        <w:tc>
          <w:tcPr>
            <w:tcW w:w="0" w:type="auto"/>
            <w:hideMark/>
          </w:tcPr>
          <w:p w14:paraId="68EDA0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62" w14:textId="77777777" w:rsidTr="001D1F7B">
        <w:trPr>
          <w:trHeight w:val="3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TLIF3003</w:t>
            </w:r>
          </w:p>
        </w:tc>
        <w:tc>
          <w:tcPr>
            <w:tcW w:w="0" w:type="auto"/>
            <w:hideMark/>
          </w:tcPr>
          <w:p w14:paraId="68EDA0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work health and safety procedures   </w:t>
            </w:r>
          </w:p>
        </w:tc>
        <w:tc>
          <w:tcPr>
            <w:tcW w:w="0" w:type="auto"/>
            <w:noWrap/>
            <w:hideMark/>
          </w:tcPr>
          <w:p w14:paraId="68EDA0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6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TLIF3013</w:t>
            </w:r>
          </w:p>
        </w:tc>
        <w:tc>
          <w:tcPr>
            <w:tcW w:w="0" w:type="auto"/>
            <w:hideMark/>
          </w:tcPr>
          <w:p w14:paraId="68EDA0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breakdowns and emergencies   </w:t>
            </w:r>
          </w:p>
        </w:tc>
        <w:tc>
          <w:tcPr>
            <w:tcW w:w="0" w:type="auto"/>
            <w:hideMark/>
          </w:tcPr>
          <w:p w14:paraId="68EDA0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6A" w14:textId="77777777" w:rsidTr="001D1F7B">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TLIF3015</w:t>
            </w:r>
          </w:p>
        </w:tc>
        <w:tc>
          <w:tcPr>
            <w:tcW w:w="0" w:type="auto"/>
            <w:hideMark/>
          </w:tcPr>
          <w:p w14:paraId="68EDA0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safely as a non-electrical licensed worker near electrical assets   </w:t>
            </w:r>
          </w:p>
        </w:tc>
        <w:tc>
          <w:tcPr>
            <w:tcW w:w="0" w:type="auto"/>
            <w:noWrap/>
            <w:hideMark/>
          </w:tcPr>
          <w:p w14:paraId="68EDA0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35</w:t>
            </w:r>
          </w:p>
        </w:tc>
      </w:tr>
      <w:tr w:rsidR="005E5610" w:rsidRPr="005E5610" w14:paraId="68EDA06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TLIF3022</w:t>
            </w:r>
          </w:p>
        </w:tc>
        <w:tc>
          <w:tcPr>
            <w:tcW w:w="0" w:type="auto"/>
            <w:hideMark/>
          </w:tcPr>
          <w:p w14:paraId="68EDA0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Implement/monitor procedures when warehousing/storing dangerous goods/hazardous substances   </w:t>
            </w:r>
          </w:p>
        </w:tc>
        <w:tc>
          <w:tcPr>
            <w:tcW w:w="0" w:type="auto"/>
            <w:noWrap/>
            <w:hideMark/>
          </w:tcPr>
          <w:p w14:paraId="68EDA0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07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TLIF3058</w:t>
            </w:r>
          </w:p>
        </w:tc>
        <w:tc>
          <w:tcPr>
            <w:tcW w:w="0" w:type="auto"/>
            <w:hideMark/>
          </w:tcPr>
          <w:p w14:paraId="68EDA0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Apply </w:t>
            </w:r>
            <w:proofErr w:type="spellStart"/>
            <w:r w:rsidRPr="005E5610">
              <w:rPr>
                <w:rFonts w:ascii="Calibri" w:eastAsia="Times New Roman" w:hAnsi="Calibri" w:cs="Calibri"/>
                <w:color w:val="000000"/>
                <w:sz w:val="22"/>
                <w:szCs w:val="22"/>
                <w:lang w:val="en-AU" w:eastAsia="en-AU"/>
              </w:rPr>
              <w:t>safeworking</w:t>
            </w:r>
            <w:proofErr w:type="spellEnd"/>
            <w:r w:rsidRPr="005E5610">
              <w:rPr>
                <w:rFonts w:ascii="Calibri" w:eastAsia="Times New Roman" w:hAnsi="Calibri" w:cs="Calibri"/>
                <w:color w:val="000000"/>
                <w:sz w:val="22"/>
                <w:szCs w:val="22"/>
                <w:lang w:val="en-AU" w:eastAsia="en-AU"/>
              </w:rPr>
              <w:t xml:space="preserve"> rules and regulations to rail functions   </w:t>
            </w:r>
          </w:p>
        </w:tc>
        <w:tc>
          <w:tcPr>
            <w:tcW w:w="0" w:type="auto"/>
            <w:noWrap/>
            <w:hideMark/>
          </w:tcPr>
          <w:p w14:paraId="68EDA0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76" w14:textId="77777777" w:rsidTr="001D1F7B">
        <w:trPr>
          <w:trHeight w:val="4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TLIF3060</w:t>
            </w:r>
          </w:p>
        </w:tc>
        <w:tc>
          <w:tcPr>
            <w:tcW w:w="0" w:type="auto"/>
            <w:hideMark/>
          </w:tcPr>
          <w:p w14:paraId="68EDA0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traffic as a pilot vehicle operator   </w:t>
            </w:r>
          </w:p>
        </w:tc>
        <w:tc>
          <w:tcPr>
            <w:tcW w:w="0" w:type="auto"/>
            <w:noWrap/>
            <w:hideMark/>
          </w:tcPr>
          <w:p w14:paraId="68EDA0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TLIF3084</w:t>
            </w:r>
          </w:p>
        </w:tc>
        <w:tc>
          <w:tcPr>
            <w:tcW w:w="0" w:type="auto"/>
            <w:hideMark/>
          </w:tcPr>
          <w:p w14:paraId="68EDA0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mobile crane safety procedures   </w:t>
            </w:r>
          </w:p>
        </w:tc>
        <w:tc>
          <w:tcPr>
            <w:tcW w:w="0" w:type="auto"/>
            <w:hideMark/>
          </w:tcPr>
          <w:p w14:paraId="68EDA0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07E" w14:textId="77777777" w:rsidTr="001D1F7B">
        <w:trPr>
          <w:trHeight w:val="45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TLIF3085</w:t>
            </w:r>
          </w:p>
        </w:tc>
        <w:tc>
          <w:tcPr>
            <w:tcW w:w="0" w:type="auto"/>
            <w:hideMark/>
          </w:tcPr>
          <w:p w14:paraId="68EDA0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local incident response procedures   </w:t>
            </w:r>
          </w:p>
        </w:tc>
        <w:tc>
          <w:tcPr>
            <w:tcW w:w="0" w:type="auto"/>
            <w:noWrap/>
            <w:hideMark/>
          </w:tcPr>
          <w:p w14:paraId="68EDA0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8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TLIF3087</w:t>
            </w:r>
          </w:p>
        </w:tc>
        <w:tc>
          <w:tcPr>
            <w:tcW w:w="0" w:type="auto"/>
            <w:hideMark/>
          </w:tcPr>
          <w:p w14:paraId="68EDA0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work health and safety, and environmental procedures in the rail industry   </w:t>
            </w:r>
          </w:p>
        </w:tc>
        <w:tc>
          <w:tcPr>
            <w:tcW w:w="0" w:type="auto"/>
            <w:noWrap/>
            <w:hideMark/>
          </w:tcPr>
          <w:p w14:paraId="68EDA0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086"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TLIF3089</w:t>
            </w:r>
          </w:p>
        </w:tc>
        <w:tc>
          <w:tcPr>
            <w:tcW w:w="0" w:type="auto"/>
            <w:hideMark/>
          </w:tcPr>
          <w:p w14:paraId="68EDA0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fatigue management policies and procedures for rail infrastructure   </w:t>
            </w:r>
          </w:p>
        </w:tc>
        <w:tc>
          <w:tcPr>
            <w:tcW w:w="0" w:type="auto"/>
            <w:noWrap/>
            <w:hideMark/>
          </w:tcPr>
          <w:p w14:paraId="68EDA0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8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TLIF3091</w:t>
            </w:r>
          </w:p>
        </w:tc>
        <w:tc>
          <w:tcPr>
            <w:tcW w:w="0" w:type="auto"/>
            <w:hideMark/>
          </w:tcPr>
          <w:p w14:paraId="68EDA0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awareness of dangerous goods and hazardous materials requirements   </w:t>
            </w:r>
          </w:p>
        </w:tc>
        <w:tc>
          <w:tcPr>
            <w:tcW w:w="0" w:type="auto"/>
            <w:noWrap/>
            <w:hideMark/>
          </w:tcPr>
          <w:p w14:paraId="68EDA0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08E" w14:textId="77777777" w:rsidTr="001D1F7B">
        <w:trPr>
          <w:trHeight w:val="25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TLIF3096</w:t>
            </w:r>
          </w:p>
        </w:tc>
        <w:tc>
          <w:tcPr>
            <w:tcW w:w="0" w:type="auto"/>
            <w:hideMark/>
          </w:tcPr>
          <w:p w14:paraId="68EDA0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emergency response to a dangerous goods incident   </w:t>
            </w:r>
          </w:p>
        </w:tc>
        <w:tc>
          <w:tcPr>
            <w:tcW w:w="0" w:type="auto"/>
            <w:noWrap/>
            <w:hideMark/>
          </w:tcPr>
          <w:p w14:paraId="68EDA0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92" w14:textId="77777777" w:rsidTr="001D1F7B">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TLIF4061</w:t>
            </w:r>
          </w:p>
        </w:tc>
        <w:tc>
          <w:tcPr>
            <w:tcW w:w="0" w:type="auto"/>
            <w:hideMark/>
          </w:tcPr>
          <w:p w14:paraId="68EDA0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Respond to electric tram-driving emergencies and abnormal situations   </w:t>
            </w:r>
          </w:p>
        </w:tc>
        <w:tc>
          <w:tcPr>
            <w:tcW w:w="0" w:type="auto"/>
            <w:hideMark/>
          </w:tcPr>
          <w:p w14:paraId="68EDA0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96" w14:textId="77777777" w:rsidTr="001D1F7B">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TLIF4064</w:t>
            </w:r>
          </w:p>
        </w:tc>
        <w:tc>
          <w:tcPr>
            <w:tcW w:w="0" w:type="auto"/>
            <w:hideMark/>
          </w:tcPr>
          <w:p w14:paraId="68EDA0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fatigue management policy and procedures   </w:t>
            </w:r>
          </w:p>
        </w:tc>
        <w:tc>
          <w:tcPr>
            <w:tcW w:w="0" w:type="auto"/>
            <w:hideMark/>
          </w:tcPr>
          <w:p w14:paraId="68EDA0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09A" w14:textId="77777777" w:rsidTr="001D1F7B">
        <w:trPr>
          <w:trHeight w:val="2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TLIF4065</w:t>
            </w:r>
          </w:p>
        </w:tc>
        <w:tc>
          <w:tcPr>
            <w:tcW w:w="0" w:type="auto"/>
            <w:hideMark/>
          </w:tcPr>
          <w:p w14:paraId="68EDA0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Ensure compliance with Australian Dangerous Goods Code   </w:t>
            </w:r>
          </w:p>
        </w:tc>
        <w:tc>
          <w:tcPr>
            <w:tcW w:w="0" w:type="auto"/>
            <w:noWrap/>
            <w:hideMark/>
          </w:tcPr>
          <w:p w14:paraId="68EDA0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09E" w14:textId="77777777" w:rsidTr="001D1F7B">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TLIF4066</w:t>
            </w:r>
          </w:p>
        </w:tc>
        <w:tc>
          <w:tcPr>
            <w:tcW w:w="0" w:type="auto"/>
            <w:hideMark/>
          </w:tcPr>
          <w:p w14:paraId="68EDA0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supervise transport regulations compliance systems   </w:t>
            </w:r>
          </w:p>
        </w:tc>
        <w:tc>
          <w:tcPr>
            <w:tcW w:w="0" w:type="auto"/>
            <w:hideMark/>
          </w:tcPr>
          <w:p w14:paraId="68EDA0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0A2" w14:textId="77777777" w:rsidTr="001D1F7B">
        <w:trPr>
          <w:trHeight w:val="2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TLIF4069</w:t>
            </w:r>
          </w:p>
        </w:tc>
        <w:tc>
          <w:tcPr>
            <w:tcW w:w="0" w:type="auto"/>
            <w:hideMark/>
          </w:tcPr>
          <w:p w14:paraId="68EDA0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and respond to traffic flow   </w:t>
            </w:r>
          </w:p>
        </w:tc>
        <w:tc>
          <w:tcPr>
            <w:tcW w:w="0" w:type="auto"/>
            <w:hideMark/>
          </w:tcPr>
          <w:p w14:paraId="68EDA0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TLIF4070</w:t>
            </w:r>
          </w:p>
        </w:tc>
        <w:tc>
          <w:tcPr>
            <w:tcW w:w="0" w:type="auto"/>
            <w:hideMark/>
          </w:tcPr>
          <w:p w14:paraId="68EDA0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fire and life safety system within a tunnel   </w:t>
            </w:r>
          </w:p>
        </w:tc>
        <w:tc>
          <w:tcPr>
            <w:tcW w:w="0" w:type="auto"/>
            <w:noWrap/>
            <w:hideMark/>
          </w:tcPr>
          <w:p w14:paraId="68EDA0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0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TLIF4086</w:t>
            </w:r>
          </w:p>
        </w:tc>
        <w:tc>
          <w:tcPr>
            <w:tcW w:w="0" w:type="auto"/>
            <w:hideMark/>
          </w:tcPr>
          <w:p w14:paraId="68EDA0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and coordinate incident responses   </w:t>
            </w:r>
          </w:p>
        </w:tc>
        <w:tc>
          <w:tcPr>
            <w:tcW w:w="0" w:type="auto"/>
            <w:noWrap/>
            <w:hideMark/>
          </w:tcPr>
          <w:p w14:paraId="68EDA0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TLIF4088</w:t>
            </w:r>
          </w:p>
        </w:tc>
        <w:tc>
          <w:tcPr>
            <w:tcW w:w="0" w:type="auto"/>
            <w:hideMark/>
          </w:tcPr>
          <w:p w14:paraId="68EDA0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coordinate rail safety and WHS risk-control strategies   </w:t>
            </w:r>
          </w:p>
        </w:tc>
        <w:tc>
          <w:tcPr>
            <w:tcW w:w="0" w:type="auto"/>
            <w:noWrap/>
            <w:hideMark/>
          </w:tcPr>
          <w:p w14:paraId="68EDA0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B2" w14:textId="77777777" w:rsidTr="001D1F7B">
        <w:trPr>
          <w:trHeight w:val="31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TLIF4095</w:t>
            </w:r>
          </w:p>
        </w:tc>
        <w:tc>
          <w:tcPr>
            <w:tcW w:w="0" w:type="auto"/>
            <w:hideMark/>
          </w:tcPr>
          <w:p w14:paraId="68EDA0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work health and safety requirements for driving operations   </w:t>
            </w:r>
          </w:p>
        </w:tc>
        <w:tc>
          <w:tcPr>
            <w:tcW w:w="0" w:type="auto"/>
            <w:noWrap/>
            <w:hideMark/>
          </w:tcPr>
          <w:p w14:paraId="68EDA0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B6" w14:textId="77777777" w:rsidTr="001D1F7B">
        <w:trPr>
          <w:trHeight w:val="43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TLIF4100</w:t>
            </w:r>
          </w:p>
        </w:tc>
        <w:tc>
          <w:tcPr>
            <w:tcW w:w="0" w:type="auto"/>
            <w:hideMark/>
          </w:tcPr>
          <w:p w14:paraId="68EDA0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and meet rail safety regulatory compliance requirements   </w:t>
            </w:r>
          </w:p>
        </w:tc>
        <w:tc>
          <w:tcPr>
            <w:tcW w:w="0" w:type="auto"/>
            <w:noWrap/>
            <w:hideMark/>
          </w:tcPr>
          <w:p w14:paraId="68EDA0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BA" w14:textId="77777777" w:rsidTr="001D1F7B">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TLIF4101</w:t>
            </w:r>
          </w:p>
        </w:tc>
        <w:tc>
          <w:tcPr>
            <w:tcW w:w="0" w:type="auto"/>
            <w:hideMark/>
          </w:tcPr>
          <w:p w14:paraId="68EDA0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maintain a rail safety culture   </w:t>
            </w:r>
          </w:p>
        </w:tc>
        <w:tc>
          <w:tcPr>
            <w:tcW w:w="0" w:type="auto"/>
            <w:noWrap/>
            <w:hideMark/>
          </w:tcPr>
          <w:p w14:paraId="68EDA0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BE" w14:textId="77777777" w:rsidTr="001D1F7B">
        <w:trPr>
          <w:trHeight w:val="2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TLIF4104</w:t>
            </w:r>
          </w:p>
        </w:tc>
        <w:tc>
          <w:tcPr>
            <w:tcW w:w="0" w:type="auto"/>
            <w:hideMark/>
          </w:tcPr>
          <w:p w14:paraId="68EDA0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change in the rail safety environment   </w:t>
            </w:r>
          </w:p>
        </w:tc>
        <w:tc>
          <w:tcPr>
            <w:tcW w:w="0" w:type="auto"/>
            <w:noWrap/>
            <w:hideMark/>
          </w:tcPr>
          <w:p w14:paraId="68EDA0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C2" w14:textId="77777777" w:rsidTr="001D1F7B">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TLIF4108</w:t>
            </w:r>
          </w:p>
        </w:tc>
        <w:tc>
          <w:tcPr>
            <w:tcW w:w="0" w:type="auto"/>
            <w:hideMark/>
          </w:tcPr>
          <w:p w14:paraId="68EDA0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traffic management plan in the transport industry   </w:t>
            </w:r>
          </w:p>
        </w:tc>
        <w:tc>
          <w:tcPr>
            <w:tcW w:w="0" w:type="auto"/>
            <w:noWrap/>
            <w:hideMark/>
          </w:tcPr>
          <w:p w14:paraId="68EDA0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TLIF4109</w:t>
            </w:r>
          </w:p>
        </w:tc>
        <w:tc>
          <w:tcPr>
            <w:tcW w:w="0" w:type="auto"/>
            <w:hideMark/>
          </w:tcPr>
          <w:p w14:paraId="68EDA0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Communicate effectively to coordinate incident response procedures   </w:t>
            </w:r>
          </w:p>
        </w:tc>
        <w:tc>
          <w:tcPr>
            <w:tcW w:w="0" w:type="auto"/>
            <w:noWrap/>
            <w:hideMark/>
          </w:tcPr>
          <w:p w14:paraId="68EDA0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TLIF5020</w:t>
            </w:r>
          </w:p>
        </w:tc>
        <w:tc>
          <w:tcPr>
            <w:tcW w:w="0" w:type="auto"/>
            <w:hideMark/>
          </w:tcPr>
          <w:p w14:paraId="68EDA0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emergencies   </w:t>
            </w:r>
          </w:p>
        </w:tc>
        <w:tc>
          <w:tcPr>
            <w:tcW w:w="0" w:type="auto"/>
            <w:noWrap/>
            <w:hideMark/>
          </w:tcPr>
          <w:p w14:paraId="68EDA0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CE" w14:textId="77777777" w:rsidTr="00667DD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TLIF5021</w:t>
            </w:r>
          </w:p>
        </w:tc>
        <w:tc>
          <w:tcPr>
            <w:tcW w:w="0" w:type="auto"/>
            <w:hideMark/>
          </w:tcPr>
          <w:p w14:paraId="68EDA0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Apply rail </w:t>
            </w:r>
            <w:proofErr w:type="spellStart"/>
            <w:r w:rsidRPr="005E5610">
              <w:rPr>
                <w:rFonts w:ascii="Calibri" w:eastAsia="Times New Roman" w:hAnsi="Calibri" w:cs="Calibri"/>
                <w:color w:val="000000"/>
                <w:sz w:val="22"/>
                <w:szCs w:val="22"/>
                <w:lang w:val="en-AU" w:eastAsia="en-AU"/>
              </w:rPr>
              <w:t>safeworking</w:t>
            </w:r>
            <w:proofErr w:type="spellEnd"/>
            <w:r w:rsidRPr="005E5610">
              <w:rPr>
                <w:rFonts w:ascii="Calibri" w:eastAsia="Times New Roman" w:hAnsi="Calibri" w:cs="Calibri"/>
                <w:color w:val="000000"/>
                <w:sz w:val="22"/>
                <w:szCs w:val="22"/>
                <w:lang w:val="en-AU" w:eastAsia="en-AU"/>
              </w:rPr>
              <w:t xml:space="preserve"> rules and procedures   </w:t>
            </w:r>
          </w:p>
        </w:tc>
        <w:tc>
          <w:tcPr>
            <w:tcW w:w="0" w:type="auto"/>
            <w:noWrap/>
            <w:hideMark/>
          </w:tcPr>
          <w:p w14:paraId="68EDA0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TLIF5022</w:t>
            </w:r>
          </w:p>
        </w:tc>
        <w:tc>
          <w:tcPr>
            <w:tcW w:w="0" w:type="auto"/>
            <w:hideMark/>
          </w:tcPr>
          <w:p w14:paraId="68EDA0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manage fitness for work policy and procedures   </w:t>
            </w:r>
          </w:p>
        </w:tc>
        <w:tc>
          <w:tcPr>
            <w:tcW w:w="0" w:type="auto"/>
            <w:noWrap/>
            <w:hideMark/>
          </w:tcPr>
          <w:p w14:paraId="68EDA0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TLIF5023</w:t>
            </w:r>
          </w:p>
        </w:tc>
        <w:tc>
          <w:tcPr>
            <w:tcW w:w="0" w:type="auto"/>
            <w:hideMark/>
          </w:tcPr>
          <w:p w14:paraId="68EDA0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a derailment investigation   </w:t>
            </w:r>
          </w:p>
        </w:tc>
        <w:tc>
          <w:tcPr>
            <w:tcW w:w="0" w:type="auto"/>
            <w:noWrap/>
            <w:hideMark/>
          </w:tcPr>
          <w:p w14:paraId="68EDA0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TLIF5024</w:t>
            </w:r>
          </w:p>
        </w:tc>
        <w:tc>
          <w:tcPr>
            <w:tcW w:w="0" w:type="auto"/>
            <w:hideMark/>
          </w:tcPr>
          <w:p w14:paraId="68EDA0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plans for emergency response and recovery of rail networks   </w:t>
            </w:r>
          </w:p>
        </w:tc>
        <w:tc>
          <w:tcPr>
            <w:tcW w:w="0" w:type="auto"/>
            <w:noWrap/>
            <w:hideMark/>
          </w:tcPr>
          <w:p w14:paraId="68EDA0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D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TLIG0001</w:t>
            </w:r>
          </w:p>
        </w:tc>
        <w:tc>
          <w:tcPr>
            <w:tcW w:w="0" w:type="auto"/>
            <w:hideMark/>
          </w:tcPr>
          <w:p w14:paraId="68EDA0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Facilitate work teams   </w:t>
            </w:r>
          </w:p>
        </w:tc>
        <w:tc>
          <w:tcPr>
            <w:tcW w:w="0" w:type="auto"/>
            <w:noWrap/>
            <w:hideMark/>
          </w:tcPr>
          <w:p w14:paraId="68EDA0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E2" w14:textId="77777777" w:rsidTr="00667DD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TLIG0002</w:t>
            </w:r>
          </w:p>
        </w:tc>
        <w:tc>
          <w:tcPr>
            <w:tcW w:w="0" w:type="auto"/>
            <w:hideMark/>
          </w:tcPr>
          <w:p w14:paraId="68EDA0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Lead a work team   </w:t>
            </w:r>
          </w:p>
        </w:tc>
        <w:tc>
          <w:tcPr>
            <w:tcW w:w="0" w:type="auto"/>
            <w:hideMark/>
          </w:tcPr>
          <w:p w14:paraId="68EDA0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E6" w14:textId="77777777" w:rsidTr="00667DD3">
        <w:trPr>
          <w:trHeight w:val="31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TLIG0003</w:t>
            </w:r>
          </w:p>
        </w:tc>
        <w:tc>
          <w:tcPr>
            <w:tcW w:w="0" w:type="auto"/>
            <w:hideMark/>
          </w:tcPr>
          <w:p w14:paraId="68EDA0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effectively with others in a team   </w:t>
            </w:r>
          </w:p>
        </w:tc>
        <w:tc>
          <w:tcPr>
            <w:tcW w:w="0" w:type="auto"/>
            <w:hideMark/>
          </w:tcPr>
          <w:p w14:paraId="68EDA0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0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TLIG2007</w:t>
            </w:r>
          </w:p>
        </w:tc>
        <w:tc>
          <w:tcPr>
            <w:tcW w:w="0" w:type="auto"/>
            <w:hideMark/>
          </w:tcPr>
          <w:p w14:paraId="68EDA0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in a socially diverse environment   </w:t>
            </w:r>
          </w:p>
        </w:tc>
        <w:tc>
          <w:tcPr>
            <w:tcW w:w="0" w:type="auto"/>
            <w:hideMark/>
          </w:tcPr>
          <w:p w14:paraId="68EDA0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TLIG3003</w:t>
            </w:r>
          </w:p>
        </w:tc>
        <w:tc>
          <w:tcPr>
            <w:tcW w:w="0" w:type="auto"/>
            <w:hideMark/>
          </w:tcPr>
          <w:p w14:paraId="68EDA0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positive behaviours in the workplace   </w:t>
            </w:r>
          </w:p>
        </w:tc>
        <w:tc>
          <w:tcPr>
            <w:tcW w:w="0" w:type="auto"/>
            <w:noWrap/>
            <w:hideMark/>
          </w:tcPr>
          <w:p w14:paraId="68EDA0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0F2" w14:textId="77777777" w:rsidTr="00667DD3">
        <w:trPr>
          <w:trHeight w:val="29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TLIH0001</w:t>
            </w:r>
          </w:p>
        </w:tc>
        <w:tc>
          <w:tcPr>
            <w:tcW w:w="0" w:type="auto"/>
            <w:hideMark/>
          </w:tcPr>
          <w:p w14:paraId="68EDA0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efficient journey planning principles   </w:t>
            </w:r>
          </w:p>
        </w:tc>
        <w:tc>
          <w:tcPr>
            <w:tcW w:w="0" w:type="auto"/>
            <w:noWrap/>
            <w:hideMark/>
          </w:tcPr>
          <w:p w14:paraId="68EDA0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0F6" w14:textId="77777777" w:rsidTr="00667DD3">
        <w:trPr>
          <w:trHeight w:val="31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TLIH0002</w:t>
            </w:r>
          </w:p>
        </w:tc>
        <w:tc>
          <w:tcPr>
            <w:tcW w:w="0" w:type="auto"/>
            <w:hideMark/>
          </w:tcPr>
          <w:p w14:paraId="68EDA0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effective contingency planning   </w:t>
            </w:r>
          </w:p>
        </w:tc>
        <w:tc>
          <w:tcPr>
            <w:tcW w:w="0" w:type="auto"/>
            <w:noWrap/>
            <w:hideMark/>
          </w:tcPr>
          <w:p w14:paraId="68EDA0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0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TLIH0003</w:t>
            </w:r>
          </w:p>
        </w:tc>
        <w:tc>
          <w:tcPr>
            <w:tcW w:w="0" w:type="auto"/>
            <w:hideMark/>
          </w:tcPr>
          <w:p w14:paraId="68EDA0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Prioritise courier delivery operations   </w:t>
            </w:r>
          </w:p>
        </w:tc>
        <w:tc>
          <w:tcPr>
            <w:tcW w:w="0" w:type="auto"/>
            <w:noWrap/>
            <w:hideMark/>
          </w:tcPr>
          <w:p w14:paraId="68EDA0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0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TLIH0004</w:t>
            </w:r>
          </w:p>
        </w:tc>
        <w:tc>
          <w:tcPr>
            <w:tcW w:w="0" w:type="auto"/>
            <w:hideMark/>
          </w:tcPr>
          <w:p w14:paraId="68EDA0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Identify major roads, </w:t>
            </w:r>
            <w:proofErr w:type="gramStart"/>
            <w:r w:rsidRPr="005E5610">
              <w:rPr>
                <w:rFonts w:ascii="Calibri" w:eastAsia="Times New Roman" w:hAnsi="Calibri" w:cs="Calibri"/>
                <w:color w:val="000000"/>
                <w:sz w:val="22"/>
                <w:szCs w:val="22"/>
                <w:lang w:val="en-AU" w:eastAsia="en-AU"/>
              </w:rPr>
              <w:t>services</w:t>
            </w:r>
            <w:proofErr w:type="gramEnd"/>
            <w:r w:rsidRPr="005E5610">
              <w:rPr>
                <w:rFonts w:ascii="Calibri" w:eastAsia="Times New Roman" w:hAnsi="Calibri" w:cs="Calibri"/>
                <w:color w:val="000000"/>
                <w:sz w:val="22"/>
                <w:szCs w:val="22"/>
                <w:lang w:val="en-AU" w:eastAsia="en-AU"/>
              </w:rPr>
              <w:t xml:space="preserve"> and attractions   </w:t>
            </w:r>
          </w:p>
        </w:tc>
        <w:tc>
          <w:tcPr>
            <w:tcW w:w="0" w:type="auto"/>
            <w:hideMark/>
          </w:tcPr>
          <w:p w14:paraId="68EDA0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02" w14:textId="77777777" w:rsidTr="00667DD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0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TLIH0005</w:t>
            </w:r>
          </w:p>
        </w:tc>
        <w:tc>
          <w:tcPr>
            <w:tcW w:w="0" w:type="auto"/>
            <w:hideMark/>
          </w:tcPr>
          <w:p w14:paraId="68EDA1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Interpret road maps and navigate pre-determined routes   </w:t>
            </w:r>
          </w:p>
        </w:tc>
        <w:tc>
          <w:tcPr>
            <w:tcW w:w="0" w:type="auto"/>
            <w:hideMark/>
          </w:tcPr>
          <w:p w14:paraId="68EDA1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TLIH0006</w:t>
            </w:r>
          </w:p>
        </w:tc>
        <w:tc>
          <w:tcPr>
            <w:tcW w:w="0" w:type="auto"/>
            <w:hideMark/>
          </w:tcPr>
          <w:p w14:paraId="68EDA1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navigate routes   </w:t>
            </w:r>
          </w:p>
        </w:tc>
        <w:tc>
          <w:tcPr>
            <w:tcW w:w="0" w:type="auto"/>
            <w:hideMark/>
          </w:tcPr>
          <w:p w14:paraId="68EDA1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0A"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TLII0001</w:t>
            </w:r>
          </w:p>
        </w:tc>
        <w:tc>
          <w:tcPr>
            <w:tcW w:w="0" w:type="auto"/>
            <w:hideMark/>
          </w:tcPr>
          <w:p w14:paraId="68EDA1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Market international freight forwarding services   </w:t>
            </w:r>
          </w:p>
        </w:tc>
        <w:tc>
          <w:tcPr>
            <w:tcW w:w="0" w:type="auto"/>
            <w:hideMark/>
          </w:tcPr>
          <w:p w14:paraId="68EDA1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0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TLII0002</w:t>
            </w:r>
          </w:p>
        </w:tc>
        <w:tc>
          <w:tcPr>
            <w:tcW w:w="0" w:type="auto"/>
            <w:hideMark/>
          </w:tcPr>
          <w:p w14:paraId="68EDA1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freight forwarding information and customer service   </w:t>
            </w:r>
          </w:p>
        </w:tc>
        <w:tc>
          <w:tcPr>
            <w:tcW w:w="0" w:type="auto"/>
            <w:noWrap/>
            <w:hideMark/>
          </w:tcPr>
          <w:p w14:paraId="68EDA1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1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TLII0003</w:t>
            </w:r>
          </w:p>
        </w:tc>
        <w:tc>
          <w:tcPr>
            <w:tcW w:w="0" w:type="auto"/>
            <w:hideMark/>
          </w:tcPr>
          <w:p w14:paraId="68EDA1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Optimise delivery service   </w:t>
            </w:r>
          </w:p>
        </w:tc>
        <w:tc>
          <w:tcPr>
            <w:tcW w:w="0" w:type="auto"/>
            <w:noWrap/>
            <w:hideMark/>
          </w:tcPr>
          <w:p w14:paraId="68EDA1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TLII0004</w:t>
            </w:r>
          </w:p>
        </w:tc>
        <w:tc>
          <w:tcPr>
            <w:tcW w:w="0" w:type="auto"/>
            <w:hideMark/>
          </w:tcPr>
          <w:p w14:paraId="68EDA1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5E5610">
              <w:rPr>
                <w:rFonts w:ascii="Calibri" w:eastAsia="Times New Roman" w:hAnsi="Calibri" w:cs="Calibri"/>
                <w:color w:val="000000"/>
                <w:sz w:val="22"/>
                <w:szCs w:val="22"/>
                <w:lang w:val="en-AU" w:eastAsia="en-AU"/>
              </w:rPr>
              <w:t>Provide assistance to</w:t>
            </w:r>
            <w:proofErr w:type="gramEnd"/>
            <w:r w:rsidRPr="005E5610">
              <w:rPr>
                <w:rFonts w:ascii="Calibri" w:eastAsia="Times New Roman" w:hAnsi="Calibri" w:cs="Calibri"/>
                <w:color w:val="000000"/>
                <w:sz w:val="22"/>
                <w:szCs w:val="22"/>
                <w:lang w:val="en-AU" w:eastAsia="en-AU"/>
              </w:rPr>
              <w:t xml:space="preserve"> customers   </w:t>
            </w:r>
          </w:p>
        </w:tc>
        <w:tc>
          <w:tcPr>
            <w:tcW w:w="0" w:type="auto"/>
            <w:noWrap/>
            <w:hideMark/>
          </w:tcPr>
          <w:p w14:paraId="68EDA1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1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TLII0005</w:t>
            </w:r>
          </w:p>
        </w:tc>
        <w:tc>
          <w:tcPr>
            <w:tcW w:w="0" w:type="auto"/>
            <w:hideMark/>
          </w:tcPr>
          <w:p w14:paraId="68EDA1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customer service skills   </w:t>
            </w:r>
          </w:p>
        </w:tc>
        <w:tc>
          <w:tcPr>
            <w:tcW w:w="0" w:type="auto"/>
            <w:noWrap/>
            <w:hideMark/>
          </w:tcPr>
          <w:p w14:paraId="68EDA1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1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TLII0006</w:t>
            </w:r>
          </w:p>
        </w:tc>
        <w:tc>
          <w:tcPr>
            <w:tcW w:w="0" w:type="auto"/>
            <w:hideMark/>
          </w:tcPr>
          <w:p w14:paraId="68EDA1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taxi customer service   </w:t>
            </w:r>
          </w:p>
        </w:tc>
        <w:tc>
          <w:tcPr>
            <w:tcW w:w="0" w:type="auto"/>
            <w:hideMark/>
          </w:tcPr>
          <w:p w14:paraId="68EDA1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1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TLII0007</w:t>
            </w:r>
          </w:p>
        </w:tc>
        <w:tc>
          <w:tcPr>
            <w:tcW w:w="0" w:type="auto"/>
            <w:hideMark/>
          </w:tcPr>
          <w:p w14:paraId="68EDA1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5E5610">
              <w:rPr>
                <w:rFonts w:ascii="Calibri" w:eastAsia="Times New Roman" w:hAnsi="Calibri" w:cs="Calibri"/>
                <w:color w:val="000000"/>
                <w:sz w:val="22"/>
                <w:szCs w:val="22"/>
                <w:lang w:val="en-AU" w:eastAsia="en-AU"/>
              </w:rPr>
              <w:t>Provide assistance to</w:t>
            </w:r>
            <w:proofErr w:type="gramEnd"/>
            <w:r w:rsidRPr="005E5610">
              <w:rPr>
                <w:rFonts w:ascii="Calibri" w:eastAsia="Times New Roman" w:hAnsi="Calibri" w:cs="Calibri"/>
                <w:color w:val="000000"/>
                <w:sz w:val="22"/>
                <w:szCs w:val="22"/>
                <w:lang w:val="en-AU" w:eastAsia="en-AU"/>
              </w:rPr>
              <w:t xml:space="preserve"> customers with specific needs   </w:t>
            </w:r>
          </w:p>
        </w:tc>
        <w:tc>
          <w:tcPr>
            <w:tcW w:w="0" w:type="auto"/>
            <w:hideMark/>
          </w:tcPr>
          <w:p w14:paraId="68EDA1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1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TLII2015</w:t>
            </w:r>
          </w:p>
        </w:tc>
        <w:tc>
          <w:tcPr>
            <w:tcW w:w="0" w:type="auto"/>
            <w:hideMark/>
          </w:tcPr>
          <w:p w14:paraId="68EDA1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the on-train buffet car   </w:t>
            </w:r>
          </w:p>
        </w:tc>
        <w:tc>
          <w:tcPr>
            <w:tcW w:w="0" w:type="auto"/>
            <w:noWrap/>
            <w:hideMark/>
          </w:tcPr>
          <w:p w14:paraId="68EDA1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TLII3003</w:t>
            </w:r>
          </w:p>
        </w:tc>
        <w:tc>
          <w:tcPr>
            <w:tcW w:w="0" w:type="auto"/>
            <w:hideMark/>
          </w:tcPr>
          <w:p w14:paraId="68EDA1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customer service in transport vehicles/vessels   </w:t>
            </w:r>
          </w:p>
        </w:tc>
        <w:tc>
          <w:tcPr>
            <w:tcW w:w="0" w:type="auto"/>
            <w:noWrap/>
            <w:hideMark/>
          </w:tcPr>
          <w:p w14:paraId="68EDA1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TLII3009</w:t>
            </w:r>
          </w:p>
        </w:tc>
        <w:tc>
          <w:tcPr>
            <w:tcW w:w="0" w:type="auto"/>
            <w:hideMark/>
          </w:tcPr>
          <w:p w14:paraId="68EDA1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on-board services to customers   </w:t>
            </w:r>
          </w:p>
        </w:tc>
        <w:tc>
          <w:tcPr>
            <w:tcW w:w="0" w:type="auto"/>
            <w:hideMark/>
          </w:tcPr>
          <w:p w14:paraId="68EDA1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32" w14:textId="77777777" w:rsidTr="00667DD3">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TLII3010</w:t>
            </w:r>
          </w:p>
        </w:tc>
        <w:tc>
          <w:tcPr>
            <w:tcW w:w="0" w:type="auto"/>
            <w:hideMark/>
          </w:tcPr>
          <w:p w14:paraId="68EDA1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travel information to customers   </w:t>
            </w:r>
          </w:p>
        </w:tc>
        <w:tc>
          <w:tcPr>
            <w:tcW w:w="0" w:type="auto"/>
            <w:noWrap/>
            <w:hideMark/>
          </w:tcPr>
          <w:p w14:paraId="68EDA1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TLII3022</w:t>
            </w:r>
          </w:p>
        </w:tc>
        <w:tc>
          <w:tcPr>
            <w:tcW w:w="0" w:type="auto"/>
            <w:hideMark/>
          </w:tcPr>
          <w:p w14:paraId="68EDA1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customer service in rail operations   </w:t>
            </w:r>
          </w:p>
        </w:tc>
        <w:tc>
          <w:tcPr>
            <w:tcW w:w="0" w:type="auto"/>
            <w:hideMark/>
          </w:tcPr>
          <w:p w14:paraId="68EDA1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1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TLII4001</w:t>
            </w:r>
          </w:p>
        </w:tc>
        <w:tc>
          <w:tcPr>
            <w:tcW w:w="0" w:type="auto"/>
            <w:hideMark/>
          </w:tcPr>
          <w:p w14:paraId="68EDA1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quality customer service   </w:t>
            </w:r>
          </w:p>
        </w:tc>
        <w:tc>
          <w:tcPr>
            <w:tcW w:w="0" w:type="auto"/>
            <w:noWrap/>
            <w:hideMark/>
          </w:tcPr>
          <w:p w14:paraId="68EDA1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3E" w14:textId="77777777" w:rsidTr="00667DD3">
        <w:trPr>
          <w:trHeight w:val="308"/>
        </w:trPr>
        <w:tc>
          <w:tcPr>
            <w:cnfStyle w:val="001000000000" w:firstRow="0" w:lastRow="0" w:firstColumn="1" w:lastColumn="0" w:oddVBand="0" w:evenVBand="0" w:oddHBand="0" w:evenHBand="0" w:firstRowFirstColumn="0" w:firstRowLastColumn="0" w:lastRowFirstColumn="0" w:lastRowLastColumn="0"/>
            <w:tcW w:w="0" w:type="auto"/>
            <w:hideMark/>
          </w:tcPr>
          <w:p w14:paraId="68EDA1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TLII4022</w:t>
            </w:r>
          </w:p>
        </w:tc>
        <w:tc>
          <w:tcPr>
            <w:tcW w:w="0" w:type="auto"/>
            <w:hideMark/>
          </w:tcPr>
          <w:p w14:paraId="68EDA1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and meet customer requirements   </w:t>
            </w:r>
          </w:p>
        </w:tc>
        <w:tc>
          <w:tcPr>
            <w:tcW w:w="0" w:type="auto"/>
            <w:noWrap/>
            <w:hideMark/>
          </w:tcPr>
          <w:p w14:paraId="68EDA1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TLII5018</w:t>
            </w:r>
          </w:p>
        </w:tc>
        <w:tc>
          <w:tcPr>
            <w:tcW w:w="0" w:type="auto"/>
            <w:hideMark/>
          </w:tcPr>
          <w:p w14:paraId="68EDA1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customer service   </w:t>
            </w:r>
          </w:p>
        </w:tc>
        <w:tc>
          <w:tcPr>
            <w:tcW w:w="0" w:type="auto"/>
            <w:noWrap/>
            <w:hideMark/>
          </w:tcPr>
          <w:p w14:paraId="68EDA1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TLIJ0001</w:t>
            </w:r>
          </w:p>
        </w:tc>
        <w:tc>
          <w:tcPr>
            <w:tcW w:w="0" w:type="auto"/>
            <w:hideMark/>
          </w:tcPr>
          <w:p w14:paraId="68EDA1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grain protection measures   </w:t>
            </w:r>
          </w:p>
        </w:tc>
        <w:tc>
          <w:tcPr>
            <w:tcW w:w="0" w:type="auto"/>
            <w:noWrap/>
            <w:hideMark/>
          </w:tcPr>
          <w:p w14:paraId="68EDA1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TLIJ0002</w:t>
            </w:r>
          </w:p>
        </w:tc>
        <w:tc>
          <w:tcPr>
            <w:tcW w:w="0" w:type="auto"/>
            <w:hideMark/>
          </w:tcPr>
          <w:p w14:paraId="68EDA1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grain monitoring measures   </w:t>
            </w:r>
          </w:p>
        </w:tc>
        <w:tc>
          <w:tcPr>
            <w:tcW w:w="0" w:type="auto"/>
            <w:hideMark/>
          </w:tcPr>
          <w:p w14:paraId="68EDA1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TLIJ0003</w:t>
            </w:r>
          </w:p>
        </w:tc>
        <w:tc>
          <w:tcPr>
            <w:tcW w:w="0" w:type="auto"/>
            <w:hideMark/>
          </w:tcPr>
          <w:p w14:paraId="68EDA1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quality systems   </w:t>
            </w:r>
          </w:p>
        </w:tc>
        <w:tc>
          <w:tcPr>
            <w:tcW w:w="0" w:type="auto"/>
            <w:hideMark/>
          </w:tcPr>
          <w:p w14:paraId="68EDA1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1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TLIJ2001</w:t>
            </w:r>
          </w:p>
        </w:tc>
        <w:tc>
          <w:tcPr>
            <w:tcW w:w="0" w:type="auto"/>
            <w:hideMark/>
          </w:tcPr>
          <w:p w14:paraId="68EDA1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quality procedures   </w:t>
            </w:r>
          </w:p>
        </w:tc>
        <w:tc>
          <w:tcPr>
            <w:tcW w:w="0" w:type="auto"/>
            <w:hideMark/>
          </w:tcPr>
          <w:p w14:paraId="68EDA1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TLIJ3005</w:t>
            </w:r>
          </w:p>
        </w:tc>
        <w:tc>
          <w:tcPr>
            <w:tcW w:w="0" w:type="auto"/>
            <w:hideMark/>
          </w:tcPr>
          <w:p w14:paraId="68EDA1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Sample, inspect and test products to specifications   </w:t>
            </w:r>
          </w:p>
        </w:tc>
        <w:tc>
          <w:tcPr>
            <w:tcW w:w="0" w:type="auto"/>
            <w:hideMark/>
          </w:tcPr>
          <w:p w14:paraId="68EDA1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5A" w14:textId="77777777" w:rsidTr="00667DD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TLIJ3006</w:t>
            </w:r>
          </w:p>
        </w:tc>
        <w:tc>
          <w:tcPr>
            <w:tcW w:w="0" w:type="auto"/>
            <w:hideMark/>
          </w:tcPr>
          <w:p w14:paraId="68EDA1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grain protection procedures   </w:t>
            </w:r>
          </w:p>
        </w:tc>
        <w:tc>
          <w:tcPr>
            <w:tcW w:w="0" w:type="auto"/>
            <w:hideMark/>
          </w:tcPr>
          <w:p w14:paraId="68EDA1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5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TLIJ4009</w:t>
            </w:r>
          </w:p>
        </w:tc>
        <w:tc>
          <w:tcPr>
            <w:tcW w:w="0" w:type="auto"/>
            <w:hideMark/>
          </w:tcPr>
          <w:p w14:paraId="68EDA1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quality assurance systems   </w:t>
            </w:r>
          </w:p>
        </w:tc>
        <w:tc>
          <w:tcPr>
            <w:tcW w:w="0" w:type="auto"/>
            <w:noWrap/>
            <w:hideMark/>
          </w:tcPr>
          <w:p w14:paraId="68EDA1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TLIJ5007</w:t>
            </w:r>
          </w:p>
        </w:tc>
        <w:tc>
          <w:tcPr>
            <w:tcW w:w="0" w:type="auto"/>
            <w:hideMark/>
          </w:tcPr>
          <w:p w14:paraId="68EDA1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internal quality audits   </w:t>
            </w:r>
          </w:p>
        </w:tc>
        <w:tc>
          <w:tcPr>
            <w:tcW w:w="0" w:type="auto"/>
            <w:noWrap/>
            <w:hideMark/>
          </w:tcPr>
          <w:p w14:paraId="68EDA1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6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TLIK0002</w:t>
            </w:r>
          </w:p>
        </w:tc>
        <w:tc>
          <w:tcPr>
            <w:tcW w:w="0" w:type="auto"/>
            <w:hideMark/>
          </w:tcPr>
          <w:p w14:paraId="68EDA1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Managing autonomous rail traffic operations by network control   </w:t>
            </w:r>
          </w:p>
        </w:tc>
        <w:tc>
          <w:tcPr>
            <w:tcW w:w="0" w:type="auto"/>
            <w:noWrap/>
            <w:hideMark/>
          </w:tcPr>
          <w:p w14:paraId="68EDA1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1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TLIK0003</w:t>
            </w:r>
          </w:p>
        </w:tc>
        <w:tc>
          <w:tcPr>
            <w:tcW w:w="0" w:type="auto"/>
            <w:hideMark/>
          </w:tcPr>
          <w:p w14:paraId="68EDA1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Perform electronic data interchange to transmit documentation   </w:t>
            </w:r>
          </w:p>
        </w:tc>
        <w:tc>
          <w:tcPr>
            <w:tcW w:w="0" w:type="auto"/>
            <w:noWrap/>
            <w:hideMark/>
          </w:tcPr>
          <w:p w14:paraId="68EDA1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16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TLIK0004</w:t>
            </w:r>
          </w:p>
        </w:tc>
        <w:tc>
          <w:tcPr>
            <w:tcW w:w="0" w:type="auto"/>
            <w:hideMark/>
          </w:tcPr>
          <w:p w14:paraId="68EDA1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automated workplace fundamentals   </w:t>
            </w:r>
          </w:p>
        </w:tc>
        <w:tc>
          <w:tcPr>
            <w:tcW w:w="0" w:type="auto"/>
            <w:hideMark/>
          </w:tcPr>
          <w:p w14:paraId="68EDA1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TLIK2003</w:t>
            </w:r>
          </w:p>
        </w:tc>
        <w:tc>
          <w:tcPr>
            <w:tcW w:w="0" w:type="auto"/>
            <w:hideMark/>
          </w:tcPr>
          <w:p w14:paraId="68EDA1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keyboard skills   </w:t>
            </w:r>
          </w:p>
        </w:tc>
        <w:tc>
          <w:tcPr>
            <w:tcW w:w="0" w:type="auto"/>
            <w:hideMark/>
          </w:tcPr>
          <w:p w14:paraId="68EDA1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TLIK2010</w:t>
            </w:r>
          </w:p>
        </w:tc>
        <w:tc>
          <w:tcPr>
            <w:tcW w:w="0" w:type="auto"/>
            <w:hideMark/>
          </w:tcPr>
          <w:p w14:paraId="68EDA1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Use </w:t>
            </w:r>
            <w:proofErr w:type="spellStart"/>
            <w:r w:rsidRPr="005E5610">
              <w:rPr>
                <w:rFonts w:ascii="Calibri" w:eastAsia="Times New Roman" w:hAnsi="Calibri" w:cs="Calibri"/>
                <w:color w:val="000000"/>
                <w:sz w:val="22"/>
                <w:szCs w:val="22"/>
                <w:lang w:val="en-AU" w:eastAsia="en-AU"/>
              </w:rPr>
              <w:t>infotechnology</w:t>
            </w:r>
            <w:proofErr w:type="spellEnd"/>
            <w:r w:rsidRPr="005E5610">
              <w:rPr>
                <w:rFonts w:ascii="Calibri" w:eastAsia="Times New Roman" w:hAnsi="Calibri" w:cs="Calibri"/>
                <w:color w:val="000000"/>
                <w:sz w:val="22"/>
                <w:szCs w:val="22"/>
                <w:lang w:val="en-AU" w:eastAsia="en-AU"/>
              </w:rPr>
              <w:t xml:space="preserve"> devices in the workplace   </w:t>
            </w:r>
          </w:p>
        </w:tc>
        <w:tc>
          <w:tcPr>
            <w:tcW w:w="0" w:type="auto"/>
            <w:noWrap/>
            <w:hideMark/>
          </w:tcPr>
          <w:p w14:paraId="68EDA1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TLIK5006</w:t>
            </w:r>
          </w:p>
        </w:tc>
        <w:tc>
          <w:tcPr>
            <w:tcW w:w="0" w:type="auto"/>
            <w:hideMark/>
          </w:tcPr>
          <w:p w14:paraId="68EDA1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Evaluate software requirements and hardware enhancements   </w:t>
            </w:r>
          </w:p>
        </w:tc>
        <w:tc>
          <w:tcPr>
            <w:tcW w:w="0" w:type="auto"/>
            <w:noWrap/>
            <w:hideMark/>
          </w:tcPr>
          <w:p w14:paraId="68EDA1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TLIL0001</w:t>
            </w:r>
          </w:p>
        </w:tc>
        <w:tc>
          <w:tcPr>
            <w:tcW w:w="0" w:type="auto"/>
            <w:hideMark/>
          </w:tcPr>
          <w:p w14:paraId="68EDA1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effective staff and resource allocation   </w:t>
            </w:r>
          </w:p>
        </w:tc>
        <w:tc>
          <w:tcPr>
            <w:tcW w:w="0" w:type="auto"/>
            <w:noWrap/>
            <w:hideMark/>
          </w:tcPr>
          <w:p w14:paraId="68EDA1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TLIL0002</w:t>
            </w:r>
          </w:p>
        </w:tc>
        <w:tc>
          <w:tcPr>
            <w:tcW w:w="0" w:type="auto"/>
            <w:hideMark/>
          </w:tcPr>
          <w:p w14:paraId="68EDA1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railway fundamentals   </w:t>
            </w:r>
          </w:p>
        </w:tc>
        <w:tc>
          <w:tcPr>
            <w:tcW w:w="0" w:type="auto"/>
            <w:noWrap/>
            <w:hideMark/>
          </w:tcPr>
          <w:p w14:paraId="68EDA1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1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TLIL0003</w:t>
            </w:r>
          </w:p>
        </w:tc>
        <w:tc>
          <w:tcPr>
            <w:tcW w:w="0" w:type="auto"/>
            <w:hideMark/>
          </w:tcPr>
          <w:p w14:paraId="68EDA1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asset management system   </w:t>
            </w:r>
          </w:p>
        </w:tc>
        <w:tc>
          <w:tcPr>
            <w:tcW w:w="0" w:type="auto"/>
            <w:noWrap/>
            <w:hideMark/>
          </w:tcPr>
          <w:p w14:paraId="68EDA1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TLIL0004</w:t>
            </w:r>
          </w:p>
        </w:tc>
        <w:tc>
          <w:tcPr>
            <w:tcW w:w="0" w:type="auto"/>
            <w:hideMark/>
          </w:tcPr>
          <w:p w14:paraId="68EDA1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conflict and grievance resolution strategies   </w:t>
            </w:r>
          </w:p>
        </w:tc>
        <w:tc>
          <w:tcPr>
            <w:tcW w:w="0" w:type="auto"/>
            <w:hideMark/>
          </w:tcPr>
          <w:p w14:paraId="68EDA1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TLIL0005</w:t>
            </w:r>
          </w:p>
        </w:tc>
        <w:tc>
          <w:tcPr>
            <w:tcW w:w="0" w:type="auto"/>
            <w:hideMark/>
          </w:tcPr>
          <w:p w14:paraId="68EDA1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Assess and confirm customer transport requirements   </w:t>
            </w:r>
          </w:p>
        </w:tc>
        <w:tc>
          <w:tcPr>
            <w:tcW w:w="0" w:type="auto"/>
            <w:hideMark/>
          </w:tcPr>
          <w:p w14:paraId="68EDA1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TLIL0006</w:t>
            </w:r>
          </w:p>
        </w:tc>
        <w:tc>
          <w:tcPr>
            <w:tcW w:w="0" w:type="auto"/>
            <w:hideMark/>
          </w:tcPr>
          <w:p w14:paraId="68EDA1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Assist with rail traffic operations   </w:t>
            </w:r>
          </w:p>
        </w:tc>
        <w:tc>
          <w:tcPr>
            <w:tcW w:w="0" w:type="auto"/>
            <w:hideMark/>
          </w:tcPr>
          <w:p w14:paraId="68EDA1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180</w:t>
            </w:r>
          </w:p>
        </w:tc>
      </w:tr>
      <w:tr w:rsidR="005E5610" w:rsidRPr="005E5610" w14:paraId="68EDA196" w14:textId="77777777" w:rsidTr="00667DD3">
        <w:trPr>
          <w:trHeight w:val="15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TLIL0007</w:t>
            </w:r>
          </w:p>
        </w:tc>
        <w:tc>
          <w:tcPr>
            <w:tcW w:w="0" w:type="auto"/>
            <w:hideMark/>
          </w:tcPr>
          <w:p w14:paraId="68EDA1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workplace induction procedures   </w:t>
            </w:r>
          </w:p>
        </w:tc>
        <w:tc>
          <w:tcPr>
            <w:tcW w:w="0" w:type="auto"/>
            <w:hideMark/>
          </w:tcPr>
          <w:p w14:paraId="68EDA1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9A" w14:textId="77777777" w:rsidTr="00667DD3">
        <w:trPr>
          <w:trHeight w:val="33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TLIL0008</w:t>
            </w:r>
          </w:p>
        </w:tc>
        <w:tc>
          <w:tcPr>
            <w:tcW w:w="0" w:type="auto"/>
            <w:hideMark/>
          </w:tcPr>
          <w:p w14:paraId="68EDA1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the erection and dismantling of temporary facilities   </w:t>
            </w:r>
          </w:p>
        </w:tc>
        <w:tc>
          <w:tcPr>
            <w:tcW w:w="0" w:type="auto"/>
            <w:hideMark/>
          </w:tcPr>
          <w:p w14:paraId="68EDA1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9E" w14:textId="77777777" w:rsidTr="00667DD3">
        <w:trPr>
          <w:trHeight w:val="29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TLIL0009</w:t>
            </w:r>
          </w:p>
        </w:tc>
        <w:tc>
          <w:tcPr>
            <w:tcW w:w="0" w:type="auto"/>
            <w:hideMark/>
          </w:tcPr>
          <w:p w14:paraId="68EDA1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rosters   </w:t>
            </w:r>
          </w:p>
        </w:tc>
        <w:tc>
          <w:tcPr>
            <w:tcW w:w="0" w:type="auto"/>
            <w:hideMark/>
          </w:tcPr>
          <w:p w14:paraId="68EDA1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A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TLIL0010</w:t>
            </w:r>
          </w:p>
        </w:tc>
        <w:tc>
          <w:tcPr>
            <w:tcW w:w="0" w:type="auto"/>
            <w:hideMark/>
          </w:tcPr>
          <w:p w14:paraId="68EDA1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 track occupancy authority   </w:t>
            </w:r>
          </w:p>
        </w:tc>
        <w:tc>
          <w:tcPr>
            <w:tcW w:w="0" w:type="auto"/>
            <w:hideMark/>
          </w:tcPr>
          <w:p w14:paraId="68EDA1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1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TLIL0011</w:t>
            </w:r>
          </w:p>
        </w:tc>
        <w:tc>
          <w:tcPr>
            <w:tcW w:w="0" w:type="auto"/>
            <w:hideMark/>
          </w:tcPr>
          <w:p w14:paraId="68EDA1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equal employment opportunity strategies   </w:t>
            </w:r>
          </w:p>
        </w:tc>
        <w:tc>
          <w:tcPr>
            <w:tcW w:w="0" w:type="auto"/>
            <w:hideMark/>
          </w:tcPr>
          <w:p w14:paraId="68EDA1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AA" w14:textId="77777777" w:rsidTr="00667DD3">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TLIL0012</w:t>
            </w:r>
          </w:p>
        </w:tc>
        <w:tc>
          <w:tcPr>
            <w:tcW w:w="0" w:type="auto"/>
            <w:hideMark/>
          </w:tcPr>
          <w:p w14:paraId="68EDA1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Promote effective workplace practice   </w:t>
            </w:r>
          </w:p>
        </w:tc>
        <w:tc>
          <w:tcPr>
            <w:tcW w:w="0" w:type="auto"/>
            <w:hideMark/>
          </w:tcPr>
          <w:p w14:paraId="68EDA1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TLIL0013</w:t>
            </w:r>
          </w:p>
        </w:tc>
        <w:tc>
          <w:tcPr>
            <w:tcW w:w="0" w:type="auto"/>
            <w:hideMark/>
          </w:tcPr>
          <w:p w14:paraId="68EDA1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deliver Just in Time (JIT) logistics   </w:t>
            </w:r>
          </w:p>
        </w:tc>
        <w:tc>
          <w:tcPr>
            <w:tcW w:w="0" w:type="auto"/>
            <w:hideMark/>
          </w:tcPr>
          <w:p w14:paraId="68EDA1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TLIL0014</w:t>
            </w:r>
          </w:p>
        </w:tc>
        <w:tc>
          <w:tcPr>
            <w:tcW w:w="0" w:type="auto"/>
            <w:hideMark/>
          </w:tcPr>
          <w:p w14:paraId="68EDA1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for logistics operations   </w:t>
            </w:r>
          </w:p>
        </w:tc>
        <w:tc>
          <w:tcPr>
            <w:tcW w:w="0" w:type="auto"/>
            <w:hideMark/>
          </w:tcPr>
          <w:p w14:paraId="68EDA1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TLIL0022</w:t>
            </w:r>
          </w:p>
        </w:tc>
        <w:tc>
          <w:tcPr>
            <w:tcW w:w="0" w:type="auto"/>
            <w:hideMark/>
          </w:tcPr>
          <w:p w14:paraId="68EDA1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rail safety interface agreements</w:t>
            </w:r>
          </w:p>
        </w:tc>
        <w:tc>
          <w:tcPr>
            <w:tcW w:w="0" w:type="auto"/>
            <w:hideMark/>
          </w:tcPr>
          <w:p w14:paraId="68EDA1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50</w:t>
            </w:r>
          </w:p>
        </w:tc>
      </w:tr>
      <w:tr w:rsidR="005E5610" w:rsidRPr="005E5610" w14:paraId="68EDA1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1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TLIL0027</w:t>
            </w:r>
          </w:p>
        </w:tc>
        <w:tc>
          <w:tcPr>
            <w:tcW w:w="0" w:type="auto"/>
            <w:hideMark/>
          </w:tcPr>
          <w:p w14:paraId="68EDA1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Ensure competency of rail safety workers</w:t>
            </w:r>
          </w:p>
        </w:tc>
        <w:tc>
          <w:tcPr>
            <w:tcW w:w="0" w:type="auto"/>
            <w:noWrap/>
            <w:hideMark/>
          </w:tcPr>
          <w:p w14:paraId="68EDA1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20</w:t>
            </w:r>
          </w:p>
        </w:tc>
      </w:tr>
      <w:tr w:rsidR="005E5610" w:rsidRPr="005E5610" w14:paraId="68EDA1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1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TLIL2008</w:t>
            </w:r>
          </w:p>
        </w:tc>
        <w:tc>
          <w:tcPr>
            <w:tcW w:w="0" w:type="auto"/>
            <w:hideMark/>
          </w:tcPr>
          <w:p w14:paraId="68EDA1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routine administrative tasks   </w:t>
            </w:r>
          </w:p>
        </w:tc>
        <w:tc>
          <w:tcPr>
            <w:tcW w:w="0" w:type="auto"/>
            <w:noWrap/>
            <w:hideMark/>
          </w:tcPr>
          <w:p w14:paraId="68EDA1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1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TLIL2031</w:t>
            </w:r>
          </w:p>
        </w:tc>
        <w:tc>
          <w:tcPr>
            <w:tcW w:w="0" w:type="auto"/>
            <w:hideMark/>
          </w:tcPr>
          <w:p w14:paraId="68EDA1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and process attendance records   </w:t>
            </w:r>
          </w:p>
        </w:tc>
        <w:tc>
          <w:tcPr>
            <w:tcW w:w="0" w:type="auto"/>
            <w:noWrap/>
            <w:hideMark/>
          </w:tcPr>
          <w:p w14:paraId="68EDA1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TLIL2041</w:t>
            </w:r>
          </w:p>
        </w:tc>
        <w:tc>
          <w:tcPr>
            <w:tcW w:w="0" w:type="auto"/>
            <w:hideMark/>
          </w:tcPr>
          <w:p w14:paraId="68EDA1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and record rolling stock locations   </w:t>
            </w:r>
          </w:p>
        </w:tc>
        <w:tc>
          <w:tcPr>
            <w:tcW w:w="0" w:type="auto"/>
            <w:noWrap/>
            <w:hideMark/>
          </w:tcPr>
          <w:p w14:paraId="68EDA1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1CA" w14:textId="77777777" w:rsidTr="00667DD3">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TLIL2048</w:t>
            </w:r>
          </w:p>
        </w:tc>
        <w:tc>
          <w:tcPr>
            <w:tcW w:w="0" w:type="auto"/>
            <w:hideMark/>
          </w:tcPr>
          <w:p w14:paraId="68EDA1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for train departure   </w:t>
            </w:r>
          </w:p>
        </w:tc>
        <w:tc>
          <w:tcPr>
            <w:tcW w:w="0" w:type="auto"/>
            <w:noWrap/>
            <w:hideMark/>
          </w:tcPr>
          <w:p w14:paraId="68EDA1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TLIL2060</w:t>
            </w:r>
          </w:p>
        </w:tc>
        <w:tc>
          <w:tcPr>
            <w:tcW w:w="0" w:type="auto"/>
            <w:hideMark/>
          </w:tcPr>
          <w:p w14:paraId="68EDA1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induction to the transport industry   </w:t>
            </w:r>
          </w:p>
        </w:tc>
        <w:tc>
          <w:tcPr>
            <w:tcW w:w="0" w:type="auto"/>
            <w:noWrap/>
            <w:hideMark/>
          </w:tcPr>
          <w:p w14:paraId="68EDA1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1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TLIL3002</w:t>
            </w:r>
          </w:p>
        </w:tc>
        <w:tc>
          <w:tcPr>
            <w:tcW w:w="0" w:type="auto"/>
            <w:hideMark/>
          </w:tcPr>
          <w:p w14:paraId="68EDA1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employee payroll activities   </w:t>
            </w:r>
          </w:p>
        </w:tc>
        <w:tc>
          <w:tcPr>
            <w:tcW w:w="0" w:type="auto"/>
            <w:hideMark/>
          </w:tcPr>
          <w:p w14:paraId="68EDA1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D6" w14:textId="77777777" w:rsidTr="00667DD3">
        <w:trPr>
          <w:trHeight w:val="4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TLIL3003</w:t>
            </w:r>
          </w:p>
        </w:tc>
        <w:tc>
          <w:tcPr>
            <w:tcW w:w="0" w:type="auto"/>
            <w:hideMark/>
          </w:tcPr>
          <w:p w14:paraId="68EDA1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induction process   </w:t>
            </w:r>
          </w:p>
        </w:tc>
        <w:tc>
          <w:tcPr>
            <w:tcW w:w="0" w:type="auto"/>
            <w:noWrap/>
            <w:hideMark/>
          </w:tcPr>
          <w:p w14:paraId="68EDA1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TLIL3035</w:t>
            </w:r>
          </w:p>
        </w:tc>
        <w:tc>
          <w:tcPr>
            <w:tcW w:w="0" w:type="auto"/>
            <w:hideMark/>
          </w:tcPr>
          <w:p w14:paraId="68EDA1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Allocate motive power   </w:t>
            </w:r>
          </w:p>
        </w:tc>
        <w:tc>
          <w:tcPr>
            <w:tcW w:w="0" w:type="auto"/>
            <w:noWrap/>
            <w:hideMark/>
          </w:tcPr>
          <w:p w14:paraId="68EDA1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D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TLIL3052</w:t>
            </w:r>
          </w:p>
        </w:tc>
        <w:tc>
          <w:tcPr>
            <w:tcW w:w="0" w:type="auto"/>
            <w:hideMark/>
          </w:tcPr>
          <w:p w14:paraId="68EDA1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urban passenger train consists   </w:t>
            </w:r>
          </w:p>
        </w:tc>
        <w:tc>
          <w:tcPr>
            <w:tcW w:w="0" w:type="auto"/>
            <w:noWrap/>
            <w:hideMark/>
          </w:tcPr>
          <w:p w14:paraId="68EDA1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TLIL3071</w:t>
            </w:r>
          </w:p>
        </w:tc>
        <w:tc>
          <w:tcPr>
            <w:tcW w:w="0" w:type="auto"/>
            <w:hideMark/>
          </w:tcPr>
          <w:p w14:paraId="68EDA1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and coordinate local rail traffic movement   </w:t>
            </w:r>
          </w:p>
        </w:tc>
        <w:tc>
          <w:tcPr>
            <w:tcW w:w="0" w:type="auto"/>
            <w:noWrap/>
            <w:hideMark/>
          </w:tcPr>
          <w:p w14:paraId="68EDA1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TLIL3072</w:t>
            </w:r>
          </w:p>
        </w:tc>
        <w:tc>
          <w:tcPr>
            <w:tcW w:w="0" w:type="auto"/>
            <w:hideMark/>
          </w:tcPr>
          <w:p w14:paraId="68EDA1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signal panel or equipment   </w:t>
            </w:r>
          </w:p>
        </w:tc>
        <w:tc>
          <w:tcPr>
            <w:tcW w:w="0" w:type="auto"/>
            <w:hideMark/>
          </w:tcPr>
          <w:p w14:paraId="68EDA1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1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TLIL3082</w:t>
            </w:r>
          </w:p>
        </w:tc>
        <w:tc>
          <w:tcPr>
            <w:tcW w:w="0" w:type="auto"/>
            <w:hideMark/>
          </w:tcPr>
          <w:p w14:paraId="68EDA1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absolute signal blocking   </w:t>
            </w:r>
          </w:p>
        </w:tc>
        <w:tc>
          <w:tcPr>
            <w:tcW w:w="0" w:type="auto"/>
            <w:hideMark/>
          </w:tcPr>
          <w:p w14:paraId="68EDA1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1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TLIL3083</w:t>
            </w:r>
          </w:p>
        </w:tc>
        <w:tc>
          <w:tcPr>
            <w:tcW w:w="0" w:type="auto"/>
            <w:hideMark/>
          </w:tcPr>
          <w:p w14:paraId="68EDA1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 track work authority and manage rail traffic through worksites   </w:t>
            </w:r>
          </w:p>
        </w:tc>
        <w:tc>
          <w:tcPr>
            <w:tcW w:w="0" w:type="auto"/>
            <w:hideMark/>
          </w:tcPr>
          <w:p w14:paraId="68EDA1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1F2" w14:textId="77777777" w:rsidTr="00667DD3">
        <w:trPr>
          <w:trHeight w:val="3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TLIL3084</w:t>
            </w:r>
          </w:p>
        </w:tc>
        <w:tc>
          <w:tcPr>
            <w:tcW w:w="0" w:type="auto"/>
            <w:hideMark/>
          </w:tcPr>
          <w:p w14:paraId="68EDA1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 local possession authority   </w:t>
            </w:r>
          </w:p>
        </w:tc>
        <w:tc>
          <w:tcPr>
            <w:tcW w:w="0" w:type="auto"/>
            <w:hideMark/>
          </w:tcPr>
          <w:p w14:paraId="68EDA1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1F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TLIL4009</w:t>
            </w:r>
          </w:p>
        </w:tc>
        <w:tc>
          <w:tcPr>
            <w:tcW w:w="0" w:type="auto"/>
            <w:hideMark/>
          </w:tcPr>
          <w:p w14:paraId="68EDA1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personal work priorities and professional development   </w:t>
            </w:r>
          </w:p>
        </w:tc>
        <w:tc>
          <w:tcPr>
            <w:tcW w:w="0" w:type="auto"/>
            <w:hideMark/>
          </w:tcPr>
          <w:p w14:paraId="68EDA1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1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TLIL4034</w:t>
            </w:r>
          </w:p>
        </w:tc>
        <w:tc>
          <w:tcPr>
            <w:tcW w:w="0" w:type="auto"/>
            <w:hideMark/>
          </w:tcPr>
          <w:p w14:paraId="68EDA1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Arrange alternative passenger transport   </w:t>
            </w:r>
          </w:p>
        </w:tc>
        <w:tc>
          <w:tcPr>
            <w:tcW w:w="0" w:type="auto"/>
            <w:hideMark/>
          </w:tcPr>
          <w:p w14:paraId="68EDA1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1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TLIL4037</w:t>
            </w:r>
          </w:p>
        </w:tc>
        <w:tc>
          <w:tcPr>
            <w:tcW w:w="0" w:type="auto"/>
            <w:hideMark/>
          </w:tcPr>
          <w:p w14:paraId="68EDA1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and amend rosters   </w:t>
            </w:r>
          </w:p>
        </w:tc>
        <w:tc>
          <w:tcPr>
            <w:tcW w:w="0" w:type="auto"/>
            <w:noWrap/>
            <w:hideMark/>
          </w:tcPr>
          <w:p w14:paraId="68EDA1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0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1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TLIL4038</w:t>
            </w:r>
          </w:p>
        </w:tc>
        <w:tc>
          <w:tcPr>
            <w:tcW w:w="0" w:type="auto"/>
            <w:hideMark/>
          </w:tcPr>
          <w:p w14:paraId="68EDA2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marshalling and shunting operations   </w:t>
            </w:r>
          </w:p>
        </w:tc>
        <w:tc>
          <w:tcPr>
            <w:tcW w:w="0" w:type="auto"/>
            <w:noWrap/>
            <w:hideMark/>
          </w:tcPr>
          <w:p w14:paraId="68EDA2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TLIL4059</w:t>
            </w:r>
          </w:p>
        </w:tc>
        <w:tc>
          <w:tcPr>
            <w:tcW w:w="0" w:type="auto"/>
            <w:hideMark/>
          </w:tcPr>
          <w:p w14:paraId="68EDA2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asset management systems   </w:t>
            </w:r>
          </w:p>
        </w:tc>
        <w:tc>
          <w:tcPr>
            <w:tcW w:w="0" w:type="auto"/>
            <w:noWrap/>
            <w:hideMark/>
          </w:tcPr>
          <w:p w14:paraId="68EDA2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TLIL4069</w:t>
            </w:r>
          </w:p>
        </w:tc>
        <w:tc>
          <w:tcPr>
            <w:tcW w:w="0" w:type="auto"/>
            <w:hideMark/>
          </w:tcPr>
          <w:p w14:paraId="68EDA2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coordinate protection for multiple worksites within limits of a work on track authority   </w:t>
            </w:r>
          </w:p>
        </w:tc>
        <w:tc>
          <w:tcPr>
            <w:tcW w:w="0" w:type="auto"/>
            <w:noWrap/>
            <w:hideMark/>
          </w:tcPr>
          <w:p w14:paraId="68EDA2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20E" w14:textId="77777777" w:rsidTr="00667DD3">
        <w:trPr>
          <w:trHeight w:val="36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TLIL4070</w:t>
            </w:r>
          </w:p>
        </w:tc>
        <w:tc>
          <w:tcPr>
            <w:tcW w:w="0" w:type="auto"/>
            <w:hideMark/>
          </w:tcPr>
          <w:p w14:paraId="68EDA2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effectively in the transport and logistics industry   </w:t>
            </w:r>
          </w:p>
        </w:tc>
        <w:tc>
          <w:tcPr>
            <w:tcW w:w="0" w:type="auto"/>
            <w:noWrap/>
            <w:hideMark/>
          </w:tcPr>
          <w:p w14:paraId="68EDA2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TLIL4074</w:t>
            </w:r>
          </w:p>
        </w:tc>
        <w:tc>
          <w:tcPr>
            <w:tcW w:w="0" w:type="auto"/>
            <w:hideMark/>
          </w:tcPr>
          <w:p w14:paraId="68EDA2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and coordinate rail traffic movement   </w:t>
            </w:r>
          </w:p>
        </w:tc>
        <w:tc>
          <w:tcPr>
            <w:tcW w:w="0" w:type="auto"/>
            <w:noWrap/>
            <w:hideMark/>
          </w:tcPr>
          <w:p w14:paraId="68EDA2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16" w14:textId="77777777" w:rsidTr="00667DD3">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TLIL4075</w:t>
            </w:r>
          </w:p>
        </w:tc>
        <w:tc>
          <w:tcPr>
            <w:tcW w:w="0" w:type="auto"/>
            <w:hideMark/>
          </w:tcPr>
          <w:p w14:paraId="68EDA2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amend daily train plan   </w:t>
            </w:r>
          </w:p>
        </w:tc>
        <w:tc>
          <w:tcPr>
            <w:tcW w:w="0" w:type="auto"/>
            <w:noWrap/>
            <w:hideMark/>
          </w:tcPr>
          <w:p w14:paraId="68EDA2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TLIL4076</w:t>
            </w:r>
          </w:p>
        </w:tc>
        <w:tc>
          <w:tcPr>
            <w:tcW w:w="0" w:type="auto"/>
            <w:hideMark/>
          </w:tcPr>
          <w:p w14:paraId="68EDA2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resources   </w:t>
            </w:r>
          </w:p>
        </w:tc>
        <w:tc>
          <w:tcPr>
            <w:tcW w:w="0" w:type="auto"/>
            <w:noWrap/>
            <w:hideMark/>
          </w:tcPr>
          <w:p w14:paraId="68EDA2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1E" w14:textId="77777777" w:rsidTr="00667DD3">
        <w:trPr>
          <w:trHeight w:val="30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TLIL4077</w:t>
            </w:r>
          </w:p>
        </w:tc>
        <w:tc>
          <w:tcPr>
            <w:tcW w:w="0" w:type="auto"/>
            <w:hideMark/>
          </w:tcPr>
          <w:p w14:paraId="68EDA2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out-of-course rail traffic plans and schedules   </w:t>
            </w:r>
          </w:p>
        </w:tc>
        <w:tc>
          <w:tcPr>
            <w:tcW w:w="0" w:type="auto"/>
            <w:noWrap/>
            <w:hideMark/>
          </w:tcPr>
          <w:p w14:paraId="68EDA2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TLIL4084</w:t>
            </w:r>
          </w:p>
        </w:tc>
        <w:tc>
          <w:tcPr>
            <w:tcW w:w="0" w:type="auto"/>
            <w:hideMark/>
          </w:tcPr>
          <w:p w14:paraId="68EDA2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Control daily tram/light rail operations   </w:t>
            </w:r>
          </w:p>
        </w:tc>
        <w:tc>
          <w:tcPr>
            <w:tcW w:w="0" w:type="auto"/>
            <w:noWrap/>
            <w:hideMark/>
          </w:tcPr>
          <w:p w14:paraId="68EDA2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TLIL4085</w:t>
            </w:r>
          </w:p>
        </w:tc>
        <w:tc>
          <w:tcPr>
            <w:tcW w:w="0" w:type="auto"/>
            <w:hideMark/>
          </w:tcPr>
          <w:p w14:paraId="68EDA2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Coordinate tram/light rail traffic movement   </w:t>
            </w:r>
          </w:p>
        </w:tc>
        <w:tc>
          <w:tcPr>
            <w:tcW w:w="0" w:type="auto"/>
            <w:noWrap/>
            <w:hideMark/>
          </w:tcPr>
          <w:p w14:paraId="68EDA2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TLIL5019</w:t>
            </w:r>
          </w:p>
        </w:tc>
        <w:tc>
          <w:tcPr>
            <w:tcW w:w="0" w:type="auto"/>
            <w:hideMark/>
          </w:tcPr>
          <w:p w14:paraId="68EDA2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transport logistics   </w:t>
            </w:r>
          </w:p>
        </w:tc>
        <w:tc>
          <w:tcPr>
            <w:tcW w:w="0" w:type="auto"/>
            <w:noWrap/>
            <w:hideMark/>
          </w:tcPr>
          <w:p w14:paraId="68EDA2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TLIL5020</w:t>
            </w:r>
          </w:p>
        </w:tc>
        <w:tc>
          <w:tcPr>
            <w:tcW w:w="0" w:type="auto"/>
            <w:hideMark/>
          </w:tcPr>
          <w:p w14:paraId="68EDA2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maintain operational procedures for transport and logistics enterprises   </w:t>
            </w:r>
          </w:p>
        </w:tc>
        <w:tc>
          <w:tcPr>
            <w:tcW w:w="0" w:type="auto"/>
            <w:noWrap/>
            <w:hideMark/>
          </w:tcPr>
          <w:p w14:paraId="68EDA2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32" w14:textId="77777777" w:rsidTr="00667DD3">
        <w:trPr>
          <w:trHeight w:val="34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TLIL5026</w:t>
            </w:r>
          </w:p>
        </w:tc>
        <w:tc>
          <w:tcPr>
            <w:tcW w:w="0" w:type="auto"/>
            <w:hideMark/>
          </w:tcPr>
          <w:p w14:paraId="68EDA2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export logistics   </w:t>
            </w:r>
          </w:p>
        </w:tc>
        <w:tc>
          <w:tcPr>
            <w:tcW w:w="0" w:type="auto"/>
            <w:noWrap/>
            <w:hideMark/>
          </w:tcPr>
          <w:p w14:paraId="68EDA2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100</w:t>
            </w:r>
          </w:p>
        </w:tc>
      </w:tr>
      <w:tr w:rsidR="005E5610" w:rsidRPr="005E5610" w14:paraId="68EDA236" w14:textId="77777777" w:rsidTr="00667DD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TLIL5057</w:t>
            </w:r>
          </w:p>
        </w:tc>
        <w:tc>
          <w:tcPr>
            <w:tcW w:w="0" w:type="auto"/>
            <w:hideMark/>
          </w:tcPr>
          <w:p w14:paraId="68EDA2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Maintain, </w:t>
            </w:r>
            <w:proofErr w:type="gramStart"/>
            <w:r w:rsidRPr="005E5610">
              <w:rPr>
                <w:rFonts w:ascii="Calibri" w:eastAsia="Times New Roman" w:hAnsi="Calibri" w:cs="Calibri"/>
                <w:color w:val="000000"/>
                <w:sz w:val="22"/>
                <w:szCs w:val="22"/>
                <w:lang w:val="en-AU" w:eastAsia="en-AU"/>
              </w:rPr>
              <w:t>monitor</w:t>
            </w:r>
            <w:proofErr w:type="gramEnd"/>
            <w:r w:rsidRPr="005E5610">
              <w:rPr>
                <w:rFonts w:ascii="Calibri" w:eastAsia="Times New Roman" w:hAnsi="Calibri" w:cs="Calibri"/>
                <w:color w:val="000000"/>
                <w:sz w:val="22"/>
                <w:szCs w:val="22"/>
                <w:lang w:val="en-AU" w:eastAsia="en-AU"/>
              </w:rPr>
              <w:t xml:space="preserve"> and improve transport operations systems   </w:t>
            </w:r>
          </w:p>
        </w:tc>
        <w:tc>
          <w:tcPr>
            <w:tcW w:w="0" w:type="auto"/>
            <w:noWrap/>
            <w:hideMark/>
          </w:tcPr>
          <w:p w14:paraId="68EDA2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TLIL5062</w:t>
            </w:r>
          </w:p>
        </w:tc>
        <w:tc>
          <w:tcPr>
            <w:tcW w:w="0" w:type="auto"/>
            <w:hideMark/>
          </w:tcPr>
          <w:p w14:paraId="68EDA2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logistics, storage and distribution to international freight forwarding   </w:t>
            </w:r>
          </w:p>
        </w:tc>
        <w:tc>
          <w:tcPr>
            <w:tcW w:w="0" w:type="auto"/>
            <w:noWrap/>
            <w:hideMark/>
          </w:tcPr>
          <w:p w14:paraId="68EDA2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3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TLIL5063</w:t>
            </w:r>
          </w:p>
        </w:tc>
        <w:tc>
          <w:tcPr>
            <w:tcW w:w="0" w:type="auto"/>
            <w:hideMark/>
          </w:tcPr>
          <w:p w14:paraId="68EDA2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Review contracts, insurance, </w:t>
            </w:r>
            <w:proofErr w:type="gramStart"/>
            <w:r w:rsidRPr="005E5610">
              <w:rPr>
                <w:rFonts w:ascii="Calibri" w:eastAsia="Times New Roman" w:hAnsi="Calibri" w:cs="Calibri"/>
                <w:color w:val="000000"/>
                <w:sz w:val="22"/>
                <w:szCs w:val="22"/>
                <w:lang w:val="en-AU" w:eastAsia="en-AU"/>
              </w:rPr>
              <w:t>risk</w:t>
            </w:r>
            <w:proofErr w:type="gramEnd"/>
            <w:r w:rsidRPr="005E5610">
              <w:rPr>
                <w:rFonts w:ascii="Calibri" w:eastAsia="Times New Roman" w:hAnsi="Calibri" w:cs="Calibri"/>
                <w:color w:val="000000"/>
                <w:sz w:val="22"/>
                <w:szCs w:val="22"/>
                <w:lang w:val="en-AU" w:eastAsia="en-AU"/>
              </w:rPr>
              <w:t xml:space="preserve"> and liability in an international freight forwarding context   </w:t>
            </w:r>
          </w:p>
        </w:tc>
        <w:tc>
          <w:tcPr>
            <w:tcW w:w="0" w:type="auto"/>
            <w:noWrap/>
            <w:hideMark/>
          </w:tcPr>
          <w:p w14:paraId="68EDA2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A24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TLIL5064</w:t>
            </w:r>
          </w:p>
        </w:tc>
        <w:tc>
          <w:tcPr>
            <w:tcW w:w="0" w:type="auto"/>
            <w:hideMark/>
          </w:tcPr>
          <w:p w14:paraId="68EDA2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international special freight transport services including dangerous goods and special cargo   </w:t>
            </w:r>
          </w:p>
        </w:tc>
        <w:tc>
          <w:tcPr>
            <w:tcW w:w="0" w:type="auto"/>
            <w:noWrap/>
            <w:hideMark/>
          </w:tcPr>
          <w:p w14:paraId="68EDA2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A246" w14:textId="77777777" w:rsidTr="00667DD3">
        <w:trPr>
          <w:trHeight w:val="12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TLIL5065</w:t>
            </w:r>
          </w:p>
        </w:tc>
        <w:tc>
          <w:tcPr>
            <w:tcW w:w="0" w:type="auto"/>
            <w:hideMark/>
          </w:tcPr>
          <w:p w14:paraId="68EDA2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Roster train crews   </w:t>
            </w:r>
          </w:p>
        </w:tc>
        <w:tc>
          <w:tcPr>
            <w:tcW w:w="0" w:type="auto"/>
            <w:noWrap/>
            <w:hideMark/>
          </w:tcPr>
          <w:p w14:paraId="68EDA2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TLIL5066</w:t>
            </w:r>
          </w:p>
        </w:tc>
        <w:tc>
          <w:tcPr>
            <w:tcW w:w="0" w:type="auto"/>
            <w:hideMark/>
          </w:tcPr>
          <w:p w14:paraId="68EDA2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rail resource management principles   </w:t>
            </w:r>
          </w:p>
        </w:tc>
        <w:tc>
          <w:tcPr>
            <w:tcW w:w="0" w:type="auto"/>
            <w:noWrap/>
            <w:hideMark/>
          </w:tcPr>
          <w:p w14:paraId="68EDA2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TLIL5067</w:t>
            </w:r>
          </w:p>
        </w:tc>
        <w:tc>
          <w:tcPr>
            <w:tcW w:w="0" w:type="auto"/>
            <w:hideMark/>
          </w:tcPr>
          <w:p w14:paraId="68EDA2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 passenger transport plan   </w:t>
            </w:r>
          </w:p>
        </w:tc>
        <w:tc>
          <w:tcPr>
            <w:tcW w:w="0" w:type="auto"/>
            <w:noWrap/>
            <w:hideMark/>
          </w:tcPr>
          <w:p w14:paraId="68EDA2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2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TLIL5068</w:t>
            </w:r>
          </w:p>
        </w:tc>
        <w:tc>
          <w:tcPr>
            <w:tcW w:w="0" w:type="auto"/>
            <w:hideMark/>
          </w:tcPr>
          <w:p w14:paraId="68EDA2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 passenger transport plan   </w:t>
            </w:r>
          </w:p>
        </w:tc>
        <w:tc>
          <w:tcPr>
            <w:tcW w:w="0" w:type="auto"/>
            <w:noWrap/>
            <w:hideMark/>
          </w:tcPr>
          <w:p w14:paraId="68EDA2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56" w14:textId="77777777" w:rsidTr="00667DD3">
        <w:trPr>
          <w:trHeight w:val="17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TLIL5069</w:t>
            </w:r>
          </w:p>
        </w:tc>
        <w:tc>
          <w:tcPr>
            <w:tcW w:w="0" w:type="auto"/>
            <w:hideMark/>
          </w:tcPr>
          <w:p w14:paraId="68EDA2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 rail yard or terminal   </w:t>
            </w:r>
          </w:p>
        </w:tc>
        <w:tc>
          <w:tcPr>
            <w:tcW w:w="0" w:type="auto"/>
            <w:noWrap/>
            <w:hideMark/>
          </w:tcPr>
          <w:p w14:paraId="68EDA2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2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TLIL5070</w:t>
            </w:r>
          </w:p>
        </w:tc>
        <w:tc>
          <w:tcPr>
            <w:tcW w:w="0" w:type="auto"/>
            <w:hideMark/>
          </w:tcPr>
          <w:p w14:paraId="68EDA2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freight operations   </w:t>
            </w:r>
          </w:p>
        </w:tc>
        <w:tc>
          <w:tcPr>
            <w:tcW w:w="0" w:type="auto"/>
            <w:noWrap/>
            <w:hideMark/>
          </w:tcPr>
          <w:p w14:paraId="68EDA2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5E" w14:textId="77777777" w:rsidTr="00667DD3">
        <w:trPr>
          <w:trHeight w:val="34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TLIL5071</w:t>
            </w:r>
          </w:p>
        </w:tc>
        <w:tc>
          <w:tcPr>
            <w:tcW w:w="0" w:type="auto"/>
            <w:hideMark/>
          </w:tcPr>
          <w:p w14:paraId="68EDA2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passenger operations   </w:t>
            </w:r>
          </w:p>
        </w:tc>
        <w:tc>
          <w:tcPr>
            <w:tcW w:w="0" w:type="auto"/>
            <w:noWrap/>
            <w:hideMark/>
          </w:tcPr>
          <w:p w14:paraId="68EDA2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62" w14:textId="77777777" w:rsidTr="00667DD3">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TLIL5072</w:t>
            </w:r>
          </w:p>
        </w:tc>
        <w:tc>
          <w:tcPr>
            <w:tcW w:w="0" w:type="auto"/>
            <w:hideMark/>
          </w:tcPr>
          <w:p w14:paraId="68EDA2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yard operations   </w:t>
            </w:r>
          </w:p>
        </w:tc>
        <w:tc>
          <w:tcPr>
            <w:tcW w:w="0" w:type="auto"/>
            <w:noWrap/>
            <w:hideMark/>
          </w:tcPr>
          <w:p w14:paraId="68EDA2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66" w14:textId="77777777" w:rsidTr="00667DD3">
        <w:trPr>
          <w:trHeight w:val="30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TLIL5073</w:t>
            </w:r>
          </w:p>
        </w:tc>
        <w:tc>
          <w:tcPr>
            <w:tcW w:w="0" w:type="auto"/>
            <w:hideMark/>
          </w:tcPr>
          <w:p w14:paraId="68EDA2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train crewing and rostering   </w:t>
            </w:r>
          </w:p>
        </w:tc>
        <w:tc>
          <w:tcPr>
            <w:tcW w:w="0" w:type="auto"/>
            <w:noWrap/>
            <w:hideMark/>
          </w:tcPr>
          <w:p w14:paraId="68EDA2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6A" w14:textId="77777777" w:rsidTr="00667DD3">
        <w:trPr>
          <w:trHeight w:val="30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TLILIC0001</w:t>
            </w:r>
          </w:p>
        </w:tc>
        <w:tc>
          <w:tcPr>
            <w:tcW w:w="0" w:type="auto"/>
            <w:hideMark/>
          </w:tcPr>
          <w:p w14:paraId="68EDA2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transport dangerous goods by road   </w:t>
            </w:r>
          </w:p>
        </w:tc>
        <w:tc>
          <w:tcPr>
            <w:tcW w:w="0" w:type="auto"/>
            <w:noWrap/>
            <w:hideMark/>
          </w:tcPr>
          <w:p w14:paraId="68EDA2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6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TLILIC0003</w:t>
            </w:r>
          </w:p>
        </w:tc>
        <w:tc>
          <w:tcPr>
            <w:tcW w:w="0" w:type="auto"/>
            <w:hideMark/>
          </w:tcPr>
          <w:p w14:paraId="68EDA2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forklift truck   </w:t>
            </w:r>
          </w:p>
        </w:tc>
        <w:tc>
          <w:tcPr>
            <w:tcW w:w="0" w:type="auto"/>
            <w:noWrap/>
            <w:hideMark/>
          </w:tcPr>
          <w:p w14:paraId="68EDA2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TLILIC0004</w:t>
            </w:r>
          </w:p>
        </w:tc>
        <w:tc>
          <w:tcPr>
            <w:tcW w:w="0" w:type="auto"/>
            <w:hideMark/>
          </w:tcPr>
          <w:p w14:paraId="68EDA2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an order picking forklift truck   </w:t>
            </w:r>
          </w:p>
        </w:tc>
        <w:tc>
          <w:tcPr>
            <w:tcW w:w="0" w:type="auto"/>
            <w:noWrap/>
            <w:hideMark/>
          </w:tcPr>
          <w:p w14:paraId="68EDA2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TLILIC0005</w:t>
            </w:r>
          </w:p>
        </w:tc>
        <w:tc>
          <w:tcPr>
            <w:tcW w:w="0" w:type="auto"/>
            <w:hideMark/>
          </w:tcPr>
          <w:p w14:paraId="68EDA2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Licence to operate a boom-type elevating work platform (boom length 11 metres or </w:t>
            </w:r>
            <w:proofErr w:type="gramStart"/>
            <w:r w:rsidRPr="005E5610">
              <w:rPr>
                <w:rFonts w:ascii="Calibri" w:eastAsia="Times New Roman" w:hAnsi="Calibri" w:cs="Calibri"/>
                <w:color w:val="000000"/>
                <w:sz w:val="22"/>
                <w:szCs w:val="22"/>
                <w:lang w:val="en-AU" w:eastAsia="en-AU"/>
              </w:rPr>
              <w:t>more)   </w:t>
            </w:r>
            <w:proofErr w:type="gramEnd"/>
          </w:p>
        </w:tc>
        <w:tc>
          <w:tcPr>
            <w:tcW w:w="0" w:type="auto"/>
            <w:noWrap/>
            <w:hideMark/>
          </w:tcPr>
          <w:p w14:paraId="68EDA2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7A" w14:textId="77777777" w:rsidTr="00667DD3">
        <w:trPr>
          <w:trHeight w:val="35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TLILIC0011</w:t>
            </w:r>
          </w:p>
        </w:tc>
        <w:tc>
          <w:tcPr>
            <w:tcW w:w="0" w:type="auto"/>
            <w:hideMark/>
          </w:tcPr>
          <w:p w14:paraId="68EDA2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Licence to operate a reach stacker (greater than 3 tonnes </w:t>
            </w:r>
            <w:proofErr w:type="gramStart"/>
            <w:r w:rsidRPr="005E5610">
              <w:rPr>
                <w:rFonts w:ascii="Calibri" w:eastAsia="Times New Roman" w:hAnsi="Calibri" w:cs="Calibri"/>
                <w:color w:val="000000"/>
                <w:sz w:val="22"/>
                <w:szCs w:val="22"/>
                <w:lang w:val="en-AU" w:eastAsia="en-AU"/>
              </w:rPr>
              <w:t>capacity)   </w:t>
            </w:r>
            <w:proofErr w:type="gramEnd"/>
          </w:p>
        </w:tc>
        <w:tc>
          <w:tcPr>
            <w:tcW w:w="0" w:type="auto"/>
            <w:noWrap/>
            <w:hideMark/>
          </w:tcPr>
          <w:p w14:paraId="68EDA2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7E"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TLILIC0016</w:t>
            </w:r>
          </w:p>
        </w:tc>
        <w:tc>
          <w:tcPr>
            <w:tcW w:w="0" w:type="auto"/>
            <w:hideMark/>
          </w:tcPr>
          <w:p w14:paraId="68EDA2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bridge and gantry crane   </w:t>
            </w:r>
          </w:p>
        </w:tc>
        <w:tc>
          <w:tcPr>
            <w:tcW w:w="0" w:type="auto"/>
            <w:noWrap/>
            <w:hideMark/>
          </w:tcPr>
          <w:p w14:paraId="68EDA2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2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TLILIC0017</w:t>
            </w:r>
          </w:p>
        </w:tc>
        <w:tc>
          <w:tcPr>
            <w:tcW w:w="0" w:type="auto"/>
            <w:hideMark/>
          </w:tcPr>
          <w:p w14:paraId="68EDA2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derrick crane   </w:t>
            </w:r>
          </w:p>
        </w:tc>
        <w:tc>
          <w:tcPr>
            <w:tcW w:w="0" w:type="auto"/>
            <w:noWrap/>
            <w:hideMark/>
          </w:tcPr>
          <w:p w14:paraId="68EDA2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55</w:t>
            </w:r>
          </w:p>
        </w:tc>
      </w:tr>
      <w:tr w:rsidR="005E5610" w:rsidRPr="005E5610" w14:paraId="68EDA2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TLILIC0019</w:t>
            </w:r>
          </w:p>
        </w:tc>
        <w:tc>
          <w:tcPr>
            <w:tcW w:w="0" w:type="auto"/>
            <w:hideMark/>
          </w:tcPr>
          <w:p w14:paraId="68EDA2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portal boom crane   </w:t>
            </w:r>
          </w:p>
        </w:tc>
        <w:tc>
          <w:tcPr>
            <w:tcW w:w="0" w:type="auto"/>
            <w:noWrap/>
            <w:hideMark/>
          </w:tcPr>
          <w:p w14:paraId="68EDA2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90</w:t>
            </w:r>
          </w:p>
        </w:tc>
      </w:tr>
      <w:tr w:rsidR="005E5610" w:rsidRPr="005E5610" w14:paraId="68EDA2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TLILIC0020</w:t>
            </w:r>
          </w:p>
        </w:tc>
        <w:tc>
          <w:tcPr>
            <w:tcW w:w="0" w:type="auto"/>
            <w:hideMark/>
          </w:tcPr>
          <w:p w14:paraId="68EDA2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Licence to operate a slewing mobile crane (over 100 </w:t>
            </w:r>
            <w:proofErr w:type="gramStart"/>
            <w:r w:rsidRPr="005E5610">
              <w:rPr>
                <w:rFonts w:ascii="Calibri" w:eastAsia="Times New Roman" w:hAnsi="Calibri" w:cs="Calibri"/>
                <w:color w:val="000000"/>
                <w:sz w:val="22"/>
                <w:szCs w:val="22"/>
                <w:lang w:val="en-AU" w:eastAsia="en-AU"/>
              </w:rPr>
              <w:t>Tonnes)   </w:t>
            </w:r>
            <w:proofErr w:type="gramEnd"/>
          </w:p>
        </w:tc>
        <w:tc>
          <w:tcPr>
            <w:tcW w:w="0" w:type="auto"/>
            <w:noWrap/>
            <w:hideMark/>
          </w:tcPr>
          <w:p w14:paraId="68EDA2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70</w:t>
            </w:r>
          </w:p>
        </w:tc>
      </w:tr>
      <w:tr w:rsidR="005E5610" w:rsidRPr="005E5610" w14:paraId="68EDA2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TLILIC0021</w:t>
            </w:r>
          </w:p>
        </w:tc>
        <w:tc>
          <w:tcPr>
            <w:tcW w:w="0" w:type="auto"/>
            <w:hideMark/>
          </w:tcPr>
          <w:p w14:paraId="68EDA2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Licence to operate a slewing mobile crane (up to 100 </w:t>
            </w:r>
            <w:proofErr w:type="gramStart"/>
            <w:r w:rsidRPr="005E5610">
              <w:rPr>
                <w:rFonts w:ascii="Calibri" w:eastAsia="Times New Roman" w:hAnsi="Calibri" w:cs="Calibri"/>
                <w:color w:val="000000"/>
                <w:sz w:val="22"/>
                <w:szCs w:val="22"/>
                <w:lang w:val="en-AU" w:eastAsia="en-AU"/>
              </w:rPr>
              <w:t>Tonnes)   </w:t>
            </w:r>
            <w:proofErr w:type="gramEnd"/>
          </w:p>
        </w:tc>
        <w:tc>
          <w:tcPr>
            <w:tcW w:w="0" w:type="auto"/>
            <w:noWrap/>
            <w:hideMark/>
          </w:tcPr>
          <w:p w14:paraId="68EDA2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70</w:t>
            </w:r>
          </w:p>
        </w:tc>
      </w:tr>
      <w:tr w:rsidR="005E5610" w:rsidRPr="005E5610" w14:paraId="68EDA2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TLILIC0022</w:t>
            </w:r>
          </w:p>
        </w:tc>
        <w:tc>
          <w:tcPr>
            <w:tcW w:w="0" w:type="auto"/>
            <w:hideMark/>
          </w:tcPr>
          <w:p w14:paraId="68EDA2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Licence to operate a slewing mobile crane (up to 20 </w:t>
            </w:r>
            <w:proofErr w:type="gramStart"/>
            <w:r w:rsidRPr="005E5610">
              <w:rPr>
                <w:rFonts w:ascii="Calibri" w:eastAsia="Times New Roman" w:hAnsi="Calibri" w:cs="Calibri"/>
                <w:color w:val="000000"/>
                <w:sz w:val="22"/>
                <w:szCs w:val="22"/>
                <w:lang w:val="en-AU" w:eastAsia="en-AU"/>
              </w:rPr>
              <w:t>tonnes)   </w:t>
            </w:r>
            <w:proofErr w:type="gramEnd"/>
          </w:p>
        </w:tc>
        <w:tc>
          <w:tcPr>
            <w:tcW w:w="0" w:type="auto"/>
            <w:noWrap/>
            <w:hideMark/>
          </w:tcPr>
          <w:p w14:paraId="68EDA2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2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TLILIC0023</w:t>
            </w:r>
          </w:p>
        </w:tc>
        <w:tc>
          <w:tcPr>
            <w:tcW w:w="0" w:type="auto"/>
            <w:hideMark/>
          </w:tcPr>
          <w:p w14:paraId="68EDA294" w14:textId="4C5C17A5"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slewing mobile crane (up to 60 tonnes)</w:t>
            </w:r>
          </w:p>
        </w:tc>
        <w:tc>
          <w:tcPr>
            <w:tcW w:w="0" w:type="auto"/>
            <w:noWrap/>
            <w:hideMark/>
          </w:tcPr>
          <w:p w14:paraId="68EDA2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2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TLILIC0024</w:t>
            </w:r>
          </w:p>
        </w:tc>
        <w:tc>
          <w:tcPr>
            <w:tcW w:w="0" w:type="auto"/>
            <w:hideMark/>
          </w:tcPr>
          <w:p w14:paraId="68EDA298" w14:textId="0AE0FF18"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vehicle loading crane (capacity 10 metre tonnes and above) </w:t>
            </w:r>
          </w:p>
        </w:tc>
        <w:tc>
          <w:tcPr>
            <w:tcW w:w="0" w:type="auto"/>
            <w:noWrap/>
            <w:hideMark/>
          </w:tcPr>
          <w:p w14:paraId="68EDA2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9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TLILIC0040</w:t>
            </w:r>
          </w:p>
        </w:tc>
        <w:tc>
          <w:tcPr>
            <w:tcW w:w="0" w:type="auto"/>
            <w:hideMark/>
          </w:tcPr>
          <w:p w14:paraId="68EDA2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operate a non-slewing mobile crane (greater than 3 tonnes capacity)</w:t>
            </w:r>
          </w:p>
        </w:tc>
        <w:tc>
          <w:tcPr>
            <w:tcW w:w="0" w:type="auto"/>
            <w:noWrap/>
            <w:hideMark/>
          </w:tcPr>
          <w:p w14:paraId="68EDA2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80</w:t>
            </w:r>
          </w:p>
        </w:tc>
      </w:tr>
      <w:tr w:rsidR="005E5610" w:rsidRPr="005E5610" w14:paraId="68EDA2A2" w14:textId="77777777" w:rsidTr="00667DD3">
        <w:trPr>
          <w:trHeight w:val="33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TLILIC2014</w:t>
            </w:r>
          </w:p>
        </w:tc>
        <w:tc>
          <w:tcPr>
            <w:tcW w:w="0" w:type="auto"/>
            <w:hideMark/>
          </w:tcPr>
          <w:p w14:paraId="68EDA2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drive a light rigid vehicle   </w:t>
            </w:r>
          </w:p>
        </w:tc>
        <w:tc>
          <w:tcPr>
            <w:tcW w:w="0" w:type="auto"/>
            <w:noWrap/>
            <w:hideMark/>
          </w:tcPr>
          <w:p w14:paraId="68EDA2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TLILIC2015</w:t>
            </w:r>
          </w:p>
        </w:tc>
        <w:tc>
          <w:tcPr>
            <w:tcW w:w="0" w:type="auto"/>
            <w:hideMark/>
          </w:tcPr>
          <w:p w14:paraId="68EDA2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drive a medium rigid vehicle   </w:t>
            </w:r>
          </w:p>
        </w:tc>
        <w:tc>
          <w:tcPr>
            <w:tcW w:w="0" w:type="auto"/>
            <w:noWrap/>
            <w:hideMark/>
          </w:tcPr>
          <w:p w14:paraId="68EDA2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TLILIC2016</w:t>
            </w:r>
          </w:p>
        </w:tc>
        <w:tc>
          <w:tcPr>
            <w:tcW w:w="0" w:type="auto"/>
            <w:hideMark/>
          </w:tcPr>
          <w:p w14:paraId="68EDA2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drive a heavy rigid vehicle   </w:t>
            </w:r>
          </w:p>
        </w:tc>
        <w:tc>
          <w:tcPr>
            <w:tcW w:w="0" w:type="auto"/>
            <w:noWrap/>
            <w:hideMark/>
          </w:tcPr>
          <w:p w14:paraId="68EDA2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2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TLILIC3017</w:t>
            </w:r>
          </w:p>
        </w:tc>
        <w:tc>
          <w:tcPr>
            <w:tcW w:w="0" w:type="auto"/>
            <w:hideMark/>
          </w:tcPr>
          <w:p w14:paraId="68EDA2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drive a heavy combination vehicle   </w:t>
            </w:r>
          </w:p>
        </w:tc>
        <w:tc>
          <w:tcPr>
            <w:tcW w:w="0" w:type="auto"/>
            <w:noWrap/>
            <w:hideMark/>
          </w:tcPr>
          <w:p w14:paraId="68EDA2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B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TLILIC3018</w:t>
            </w:r>
          </w:p>
        </w:tc>
        <w:tc>
          <w:tcPr>
            <w:tcW w:w="0" w:type="auto"/>
            <w:hideMark/>
          </w:tcPr>
          <w:p w14:paraId="68EDA2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Licence to drive a mu</w:t>
            </w:r>
            <w:r w:rsidR="00667DD3">
              <w:rPr>
                <w:rFonts w:ascii="Calibri" w:eastAsia="Times New Roman" w:hAnsi="Calibri" w:cs="Calibri"/>
                <w:color w:val="000000"/>
                <w:sz w:val="22"/>
                <w:szCs w:val="22"/>
                <w:lang w:val="en-AU" w:eastAsia="en-AU"/>
              </w:rPr>
              <w:t>lti-combination vehicle</w:t>
            </w:r>
          </w:p>
        </w:tc>
        <w:tc>
          <w:tcPr>
            <w:tcW w:w="0" w:type="auto"/>
            <w:noWrap/>
            <w:hideMark/>
          </w:tcPr>
          <w:p w14:paraId="68EDA2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B6" w14:textId="77777777" w:rsidTr="00667DD3">
        <w:trPr>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TLIM0004</w:t>
            </w:r>
          </w:p>
        </w:tc>
        <w:tc>
          <w:tcPr>
            <w:tcW w:w="0" w:type="auto"/>
            <w:hideMark/>
          </w:tcPr>
          <w:p w14:paraId="68EDA2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Mentor individuals or small groups   </w:t>
            </w:r>
          </w:p>
        </w:tc>
        <w:tc>
          <w:tcPr>
            <w:tcW w:w="0" w:type="auto"/>
            <w:noWrap/>
            <w:hideMark/>
          </w:tcPr>
          <w:p w14:paraId="68EDA2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BA" w14:textId="77777777" w:rsidTr="00667DD3">
        <w:trPr>
          <w:trHeight w:val="30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TLIM0008</w:t>
            </w:r>
          </w:p>
        </w:tc>
        <w:tc>
          <w:tcPr>
            <w:tcW w:w="0" w:type="auto"/>
            <w:hideMark/>
          </w:tcPr>
          <w:p w14:paraId="68EDA2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car driver training</w:t>
            </w:r>
          </w:p>
        </w:tc>
        <w:tc>
          <w:tcPr>
            <w:tcW w:w="0" w:type="auto"/>
            <w:noWrap/>
            <w:hideMark/>
          </w:tcPr>
          <w:p w14:paraId="68EDA2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A2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TLIM0011</w:t>
            </w:r>
          </w:p>
        </w:tc>
        <w:tc>
          <w:tcPr>
            <w:tcW w:w="0" w:type="auto"/>
            <w:hideMark/>
          </w:tcPr>
          <w:p w14:paraId="68EDA2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heavy vehicle driver training</w:t>
            </w:r>
          </w:p>
        </w:tc>
        <w:tc>
          <w:tcPr>
            <w:tcW w:w="0" w:type="auto"/>
            <w:noWrap/>
            <w:hideMark/>
          </w:tcPr>
          <w:p w14:paraId="68EDA2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A2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2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TLIM0013</w:t>
            </w:r>
          </w:p>
        </w:tc>
        <w:tc>
          <w:tcPr>
            <w:tcW w:w="0" w:type="auto"/>
            <w:hideMark/>
          </w:tcPr>
          <w:p w14:paraId="68EDA2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motorcycle rider training</w:t>
            </w:r>
          </w:p>
        </w:tc>
        <w:tc>
          <w:tcPr>
            <w:tcW w:w="0" w:type="auto"/>
            <w:noWrap/>
            <w:hideMark/>
          </w:tcPr>
          <w:p w14:paraId="68EDA2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40</w:t>
            </w:r>
          </w:p>
        </w:tc>
      </w:tr>
      <w:tr w:rsidR="005E5610" w:rsidRPr="005E5610" w14:paraId="68EDA2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2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TLIM0016</w:t>
            </w:r>
          </w:p>
        </w:tc>
        <w:tc>
          <w:tcPr>
            <w:tcW w:w="0" w:type="auto"/>
            <w:hideMark/>
          </w:tcPr>
          <w:p w14:paraId="68EDA2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low risk car driving behaviours in others</w:t>
            </w:r>
          </w:p>
        </w:tc>
        <w:tc>
          <w:tcPr>
            <w:tcW w:w="0" w:type="auto"/>
            <w:noWrap/>
            <w:hideMark/>
          </w:tcPr>
          <w:p w14:paraId="68EDA2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A2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2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TLIM0018</w:t>
            </w:r>
          </w:p>
        </w:tc>
        <w:tc>
          <w:tcPr>
            <w:tcW w:w="0" w:type="auto"/>
            <w:hideMark/>
          </w:tcPr>
          <w:p w14:paraId="68EDA2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low risk heavy vehicle driving behaviours in others</w:t>
            </w:r>
          </w:p>
        </w:tc>
        <w:tc>
          <w:tcPr>
            <w:tcW w:w="0" w:type="auto"/>
            <w:noWrap/>
            <w:hideMark/>
          </w:tcPr>
          <w:p w14:paraId="68EDA2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A2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2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TLIM0020</w:t>
            </w:r>
          </w:p>
        </w:tc>
        <w:tc>
          <w:tcPr>
            <w:tcW w:w="0" w:type="auto"/>
            <w:hideMark/>
          </w:tcPr>
          <w:p w14:paraId="68EDA2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low risk motorcycle riding behaviours in others</w:t>
            </w:r>
          </w:p>
        </w:tc>
        <w:tc>
          <w:tcPr>
            <w:tcW w:w="0" w:type="auto"/>
            <w:noWrap/>
            <w:hideMark/>
          </w:tcPr>
          <w:p w14:paraId="68EDA2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60</w:t>
            </w:r>
          </w:p>
        </w:tc>
      </w:tr>
      <w:tr w:rsidR="005E5610" w:rsidRPr="005E5610" w14:paraId="68EDA2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8EDA2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TLIO0001</w:t>
            </w:r>
          </w:p>
        </w:tc>
        <w:tc>
          <w:tcPr>
            <w:tcW w:w="0" w:type="auto"/>
            <w:hideMark/>
          </w:tcPr>
          <w:p w14:paraId="68EDA2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emergency response action to a security threat   </w:t>
            </w:r>
          </w:p>
        </w:tc>
        <w:tc>
          <w:tcPr>
            <w:tcW w:w="0" w:type="auto"/>
            <w:noWrap/>
            <w:hideMark/>
          </w:tcPr>
          <w:p w14:paraId="68EDA2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D6" w14:textId="77777777" w:rsidTr="00667DD3">
        <w:trPr>
          <w:trHeight w:val="3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TLIO0002</w:t>
            </w:r>
          </w:p>
        </w:tc>
        <w:tc>
          <w:tcPr>
            <w:tcW w:w="0" w:type="auto"/>
            <w:hideMark/>
          </w:tcPr>
          <w:p w14:paraId="68EDA2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and monitor workplace security procedures   </w:t>
            </w:r>
          </w:p>
        </w:tc>
        <w:tc>
          <w:tcPr>
            <w:tcW w:w="0" w:type="auto"/>
            <w:noWrap/>
            <w:hideMark/>
          </w:tcPr>
          <w:p w14:paraId="68EDA2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TLIO0003</w:t>
            </w:r>
          </w:p>
        </w:tc>
        <w:tc>
          <w:tcPr>
            <w:tcW w:w="0" w:type="auto"/>
            <w:hideMark/>
          </w:tcPr>
          <w:p w14:paraId="68EDA2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security procedures when working with goods and cargo   </w:t>
            </w:r>
          </w:p>
        </w:tc>
        <w:tc>
          <w:tcPr>
            <w:tcW w:w="0" w:type="auto"/>
            <w:noWrap/>
            <w:hideMark/>
          </w:tcPr>
          <w:p w14:paraId="68EDA2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DE"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TLIO0004</w:t>
            </w:r>
          </w:p>
        </w:tc>
        <w:tc>
          <w:tcPr>
            <w:tcW w:w="0" w:type="auto"/>
            <w:hideMark/>
          </w:tcPr>
          <w:p w14:paraId="68EDA2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security of railway property and revenue   </w:t>
            </w:r>
          </w:p>
        </w:tc>
        <w:tc>
          <w:tcPr>
            <w:tcW w:w="0" w:type="auto"/>
            <w:noWrap/>
            <w:hideMark/>
          </w:tcPr>
          <w:p w14:paraId="68EDA2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2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TLIO0005</w:t>
            </w:r>
          </w:p>
        </w:tc>
        <w:tc>
          <w:tcPr>
            <w:tcW w:w="0" w:type="auto"/>
            <w:hideMark/>
          </w:tcPr>
          <w:p w14:paraId="68EDA2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revenue protection measures   </w:t>
            </w:r>
          </w:p>
        </w:tc>
        <w:tc>
          <w:tcPr>
            <w:tcW w:w="0" w:type="auto"/>
            <w:noWrap/>
            <w:hideMark/>
          </w:tcPr>
          <w:p w14:paraId="68EDA2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TLIO1002</w:t>
            </w:r>
          </w:p>
        </w:tc>
        <w:tc>
          <w:tcPr>
            <w:tcW w:w="0" w:type="auto"/>
            <w:hideMark/>
          </w:tcPr>
          <w:p w14:paraId="68EDA2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Follow security procedures when working with passengers and personnel   </w:t>
            </w:r>
          </w:p>
        </w:tc>
        <w:tc>
          <w:tcPr>
            <w:tcW w:w="0" w:type="auto"/>
            <w:noWrap/>
            <w:hideMark/>
          </w:tcPr>
          <w:p w14:paraId="68EDA2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EA" w14:textId="77777777" w:rsidTr="00667DD3">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TLIO3012</w:t>
            </w:r>
          </w:p>
        </w:tc>
        <w:tc>
          <w:tcPr>
            <w:tcW w:w="0" w:type="auto"/>
            <w:hideMark/>
          </w:tcPr>
          <w:p w14:paraId="68EDA2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disruptive and/or unlawful behaviour   </w:t>
            </w:r>
          </w:p>
        </w:tc>
        <w:tc>
          <w:tcPr>
            <w:tcW w:w="0" w:type="auto"/>
            <w:noWrap/>
            <w:hideMark/>
          </w:tcPr>
          <w:p w14:paraId="68EDA2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2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TLIO5005</w:t>
            </w:r>
          </w:p>
        </w:tc>
        <w:tc>
          <w:tcPr>
            <w:tcW w:w="0" w:type="auto"/>
            <w:hideMark/>
          </w:tcPr>
          <w:p w14:paraId="68EDA2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manage security procedures for the enterprise   </w:t>
            </w:r>
          </w:p>
        </w:tc>
        <w:tc>
          <w:tcPr>
            <w:tcW w:w="0" w:type="auto"/>
            <w:noWrap/>
            <w:hideMark/>
          </w:tcPr>
          <w:p w14:paraId="68EDA2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2F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TLIO5006</w:t>
            </w:r>
          </w:p>
        </w:tc>
        <w:tc>
          <w:tcPr>
            <w:tcW w:w="0" w:type="auto"/>
            <w:hideMark/>
          </w:tcPr>
          <w:p w14:paraId="68EDA2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manage security procedures for transferring and transporting dangerous goods   </w:t>
            </w:r>
          </w:p>
        </w:tc>
        <w:tc>
          <w:tcPr>
            <w:tcW w:w="0" w:type="auto"/>
            <w:noWrap/>
            <w:hideMark/>
          </w:tcPr>
          <w:p w14:paraId="68EDA2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2F6" w14:textId="77777777" w:rsidTr="00667DD3">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TLIO5017</w:t>
            </w:r>
          </w:p>
        </w:tc>
        <w:tc>
          <w:tcPr>
            <w:tcW w:w="0" w:type="auto"/>
            <w:hideMark/>
          </w:tcPr>
          <w:p w14:paraId="68EDA2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security of storage facilities   </w:t>
            </w:r>
          </w:p>
        </w:tc>
        <w:tc>
          <w:tcPr>
            <w:tcW w:w="0" w:type="auto"/>
            <w:noWrap/>
            <w:hideMark/>
          </w:tcPr>
          <w:p w14:paraId="68EDA2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2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TLIO5018</w:t>
            </w:r>
          </w:p>
        </w:tc>
        <w:tc>
          <w:tcPr>
            <w:tcW w:w="0" w:type="auto"/>
            <w:hideMark/>
          </w:tcPr>
          <w:p w14:paraId="68EDA2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compliance with customs excise   </w:t>
            </w:r>
          </w:p>
        </w:tc>
        <w:tc>
          <w:tcPr>
            <w:tcW w:w="0" w:type="auto"/>
            <w:noWrap/>
            <w:hideMark/>
          </w:tcPr>
          <w:p w14:paraId="68EDA2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2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TLIO5020</w:t>
            </w:r>
          </w:p>
        </w:tc>
        <w:tc>
          <w:tcPr>
            <w:tcW w:w="0" w:type="auto"/>
            <w:hideMark/>
          </w:tcPr>
          <w:p w14:paraId="68EDA2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Advise on and manage security and safety in international freight transport   </w:t>
            </w:r>
          </w:p>
        </w:tc>
        <w:tc>
          <w:tcPr>
            <w:tcW w:w="0" w:type="auto"/>
            <w:noWrap/>
            <w:hideMark/>
          </w:tcPr>
          <w:p w14:paraId="68EDA2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02" w14:textId="77777777" w:rsidTr="00667DD3">
        <w:trPr>
          <w:trHeight w:val="34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2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TLIP0001</w:t>
            </w:r>
          </w:p>
        </w:tc>
        <w:tc>
          <w:tcPr>
            <w:tcW w:w="0" w:type="auto"/>
            <w:hideMark/>
          </w:tcPr>
          <w:p w14:paraId="68EDA3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Sell products and services   </w:t>
            </w:r>
          </w:p>
        </w:tc>
        <w:tc>
          <w:tcPr>
            <w:tcW w:w="0" w:type="auto"/>
            <w:noWrap/>
            <w:hideMark/>
          </w:tcPr>
          <w:p w14:paraId="68EDA3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TLIP0002</w:t>
            </w:r>
          </w:p>
        </w:tc>
        <w:tc>
          <w:tcPr>
            <w:tcW w:w="0" w:type="auto"/>
            <w:hideMark/>
          </w:tcPr>
          <w:p w14:paraId="68EDA3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Advise on and construct fares for customers   </w:t>
            </w:r>
          </w:p>
        </w:tc>
        <w:tc>
          <w:tcPr>
            <w:tcW w:w="0" w:type="auto"/>
            <w:hideMark/>
          </w:tcPr>
          <w:p w14:paraId="68EDA3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TLIP0003</w:t>
            </w:r>
          </w:p>
        </w:tc>
        <w:tc>
          <w:tcPr>
            <w:tcW w:w="0" w:type="auto"/>
            <w:hideMark/>
          </w:tcPr>
          <w:p w14:paraId="68EDA3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Ensure the confidentiality, </w:t>
            </w:r>
            <w:proofErr w:type="gramStart"/>
            <w:r w:rsidRPr="005E5610">
              <w:rPr>
                <w:rFonts w:ascii="Calibri" w:eastAsia="Times New Roman" w:hAnsi="Calibri" w:cs="Calibri"/>
                <w:color w:val="000000"/>
                <w:sz w:val="22"/>
                <w:szCs w:val="22"/>
                <w:lang w:val="en-AU" w:eastAsia="en-AU"/>
              </w:rPr>
              <w:t>privacy</w:t>
            </w:r>
            <w:proofErr w:type="gramEnd"/>
            <w:r w:rsidRPr="005E5610">
              <w:rPr>
                <w:rFonts w:ascii="Calibri" w:eastAsia="Times New Roman" w:hAnsi="Calibri" w:cs="Calibri"/>
                <w:color w:val="000000"/>
                <w:sz w:val="22"/>
                <w:szCs w:val="22"/>
                <w:lang w:val="en-AU" w:eastAsia="en-AU"/>
              </w:rPr>
              <w:t xml:space="preserve"> and security of customer information   </w:t>
            </w:r>
          </w:p>
        </w:tc>
        <w:tc>
          <w:tcPr>
            <w:tcW w:w="0" w:type="auto"/>
            <w:noWrap/>
            <w:hideMark/>
          </w:tcPr>
          <w:p w14:paraId="68EDA3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30E" w14:textId="77777777" w:rsidTr="00667DD3">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TLIP0004</w:t>
            </w:r>
          </w:p>
        </w:tc>
        <w:tc>
          <w:tcPr>
            <w:tcW w:w="0" w:type="auto"/>
            <w:hideMark/>
          </w:tcPr>
          <w:p w14:paraId="68EDA3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financial transactions and maintain records for a taxi   </w:t>
            </w:r>
          </w:p>
        </w:tc>
        <w:tc>
          <w:tcPr>
            <w:tcW w:w="0" w:type="auto"/>
            <w:noWrap/>
            <w:hideMark/>
          </w:tcPr>
          <w:p w14:paraId="68EDA3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312" w14:textId="77777777" w:rsidTr="00667DD3">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TLIP0006</w:t>
            </w:r>
          </w:p>
        </w:tc>
        <w:tc>
          <w:tcPr>
            <w:tcW w:w="0" w:type="auto"/>
            <w:hideMark/>
          </w:tcPr>
          <w:p w14:paraId="68EDA3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plans to meet customer and organisation needs   </w:t>
            </w:r>
          </w:p>
        </w:tc>
        <w:tc>
          <w:tcPr>
            <w:tcW w:w="0" w:type="auto"/>
            <w:noWrap/>
            <w:hideMark/>
          </w:tcPr>
          <w:p w14:paraId="68EDA3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16" w14:textId="77777777" w:rsidTr="00667DD3">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TLIP0007</w:t>
            </w:r>
          </w:p>
        </w:tc>
        <w:tc>
          <w:tcPr>
            <w:tcW w:w="0" w:type="auto"/>
            <w:hideMark/>
          </w:tcPr>
          <w:p w14:paraId="68EDA3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Facilitate and capitalise on change in the workplace   </w:t>
            </w:r>
          </w:p>
        </w:tc>
        <w:tc>
          <w:tcPr>
            <w:tcW w:w="0" w:type="auto"/>
            <w:noWrap/>
            <w:hideMark/>
          </w:tcPr>
          <w:p w14:paraId="68EDA3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31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TLIP0008</w:t>
            </w:r>
          </w:p>
        </w:tc>
        <w:tc>
          <w:tcPr>
            <w:tcW w:w="0" w:type="auto"/>
            <w:hideMark/>
          </w:tcPr>
          <w:p w14:paraId="68EDA3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logistics planning and processes   </w:t>
            </w:r>
          </w:p>
        </w:tc>
        <w:tc>
          <w:tcPr>
            <w:tcW w:w="0" w:type="auto"/>
            <w:noWrap/>
            <w:hideMark/>
          </w:tcPr>
          <w:p w14:paraId="68EDA3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31E" w14:textId="77777777" w:rsidTr="00667DD3">
        <w:trPr>
          <w:trHeight w:val="30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TLIP0009</w:t>
            </w:r>
          </w:p>
        </w:tc>
        <w:tc>
          <w:tcPr>
            <w:tcW w:w="0" w:type="auto"/>
            <w:hideMark/>
          </w:tcPr>
          <w:p w14:paraId="68EDA3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workplace information   </w:t>
            </w:r>
          </w:p>
        </w:tc>
        <w:tc>
          <w:tcPr>
            <w:tcW w:w="0" w:type="auto"/>
            <w:noWrap/>
            <w:hideMark/>
          </w:tcPr>
          <w:p w14:paraId="68EDA3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2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TLIP0010</w:t>
            </w:r>
          </w:p>
        </w:tc>
        <w:tc>
          <w:tcPr>
            <w:tcW w:w="0" w:type="auto"/>
            <w:hideMark/>
          </w:tcPr>
          <w:p w14:paraId="68EDA3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a supply chain operation   </w:t>
            </w:r>
          </w:p>
        </w:tc>
        <w:tc>
          <w:tcPr>
            <w:tcW w:w="0" w:type="auto"/>
            <w:noWrap/>
            <w:hideMark/>
          </w:tcPr>
          <w:p w14:paraId="68EDA3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2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TLIP0011</w:t>
            </w:r>
          </w:p>
        </w:tc>
        <w:tc>
          <w:tcPr>
            <w:tcW w:w="0" w:type="auto"/>
            <w:hideMark/>
          </w:tcPr>
          <w:p w14:paraId="68EDA3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warehouse operations   </w:t>
            </w:r>
          </w:p>
        </w:tc>
        <w:tc>
          <w:tcPr>
            <w:tcW w:w="0" w:type="auto"/>
            <w:noWrap/>
            <w:hideMark/>
          </w:tcPr>
          <w:p w14:paraId="68EDA3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TLIP2014</w:t>
            </w:r>
          </w:p>
        </w:tc>
        <w:tc>
          <w:tcPr>
            <w:tcW w:w="0" w:type="auto"/>
            <w:hideMark/>
          </w:tcPr>
          <w:p w14:paraId="68EDA3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Capture records into a </w:t>
            </w:r>
            <w:proofErr w:type="gramStart"/>
            <w:r w:rsidRPr="005E5610">
              <w:rPr>
                <w:rFonts w:ascii="Calibri" w:eastAsia="Times New Roman" w:hAnsi="Calibri" w:cs="Calibri"/>
                <w:color w:val="000000"/>
                <w:sz w:val="22"/>
                <w:szCs w:val="22"/>
                <w:lang w:val="en-AU" w:eastAsia="en-AU"/>
              </w:rPr>
              <w:t>records</w:t>
            </w:r>
            <w:proofErr w:type="gramEnd"/>
            <w:r w:rsidRPr="005E5610">
              <w:rPr>
                <w:rFonts w:ascii="Calibri" w:eastAsia="Times New Roman" w:hAnsi="Calibri" w:cs="Calibri"/>
                <w:color w:val="000000"/>
                <w:sz w:val="22"/>
                <w:szCs w:val="22"/>
                <w:lang w:val="en-AU" w:eastAsia="en-AU"/>
              </w:rPr>
              <w:t xml:space="preserve"> keeping system   </w:t>
            </w:r>
          </w:p>
        </w:tc>
        <w:tc>
          <w:tcPr>
            <w:tcW w:w="0" w:type="auto"/>
            <w:noWrap/>
            <w:hideMark/>
          </w:tcPr>
          <w:p w14:paraId="68EDA3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TLIP2017</w:t>
            </w:r>
          </w:p>
        </w:tc>
        <w:tc>
          <w:tcPr>
            <w:tcW w:w="0" w:type="auto"/>
            <w:hideMark/>
          </w:tcPr>
          <w:p w14:paraId="68EDA3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control of records   </w:t>
            </w:r>
          </w:p>
        </w:tc>
        <w:tc>
          <w:tcPr>
            <w:tcW w:w="0" w:type="auto"/>
            <w:noWrap/>
            <w:hideMark/>
          </w:tcPr>
          <w:p w14:paraId="68EDA3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TLIP2018</w:t>
            </w:r>
          </w:p>
        </w:tc>
        <w:tc>
          <w:tcPr>
            <w:tcW w:w="0" w:type="auto"/>
            <w:hideMark/>
          </w:tcPr>
          <w:p w14:paraId="68EDA3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information from and about records   </w:t>
            </w:r>
          </w:p>
        </w:tc>
        <w:tc>
          <w:tcPr>
            <w:tcW w:w="0" w:type="auto"/>
            <w:noWrap/>
            <w:hideMark/>
          </w:tcPr>
          <w:p w14:paraId="68EDA3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TLIP2024</w:t>
            </w:r>
          </w:p>
        </w:tc>
        <w:tc>
          <w:tcPr>
            <w:tcW w:w="0" w:type="auto"/>
            <w:hideMark/>
          </w:tcPr>
          <w:p w14:paraId="68EDA3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financial transactions   </w:t>
            </w:r>
          </w:p>
        </w:tc>
        <w:tc>
          <w:tcPr>
            <w:tcW w:w="0" w:type="auto"/>
            <w:noWrap/>
            <w:hideMark/>
          </w:tcPr>
          <w:p w14:paraId="68EDA3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TLIP2029</w:t>
            </w:r>
          </w:p>
        </w:tc>
        <w:tc>
          <w:tcPr>
            <w:tcW w:w="0" w:type="auto"/>
            <w:hideMark/>
          </w:tcPr>
          <w:p w14:paraId="68EDA3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and process financial documents   </w:t>
            </w:r>
          </w:p>
        </w:tc>
        <w:tc>
          <w:tcPr>
            <w:tcW w:w="0" w:type="auto"/>
            <w:noWrap/>
            <w:hideMark/>
          </w:tcPr>
          <w:p w14:paraId="68EDA3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TLIP2032</w:t>
            </w:r>
          </w:p>
        </w:tc>
        <w:tc>
          <w:tcPr>
            <w:tcW w:w="0" w:type="auto"/>
            <w:hideMark/>
          </w:tcPr>
          <w:p w14:paraId="68EDA3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petty cash account   </w:t>
            </w:r>
          </w:p>
        </w:tc>
        <w:tc>
          <w:tcPr>
            <w:tcW w:w="0" w:type="auto"/>
            <w:noWrap/>
            <w:hideMark/>
          </w:tcPr>
          <w:p w14:paraId="68EDA3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3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TLIP4003</w:t>
            </w:r>
          </w:p>
        </w:tc>
        <w:tc>
          <w:tcPr>
            <w:tcW w:w="0" w:type="auto"/>
            <w:hideMark/>
          </w:tcPr>
          <w:p w14:paraId="68EDA3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Implement, </w:t>
            </w:r>
            <w:proofErr w:type="gramStart"/>
            <w:r w:rsidRPr="005E5610">
              <w:rPr>
                <w:rFonts w:ascii="Calibri" w:eastAsia="Times New Roman" w:hAnsi="Calibri" w:cs="Calibri"/>
                <w:color w:val="000000"/>
                <w:sz w:val="22"/>
                <w:szCs w:val="22"/>
                <w:lang w:val="en-AU" w:eastAsia="en-AU"/>
              </w:rPr>
              <w:t>maintain</w:t>
            </w:r>
            <w:proofErr w:type="gramEnd"/>
            <w:r w:rsidRPr="005E5610">
              <w:rPr>
                <w:rFonts w:ascii="Calibri" w:eastAsia="Times New Roman" w:hAnsi="Calibri" w:cs="Calibri"/>
                <w:color w:val="000000"/>
                <w:sz w:val="22"/>
                <w:szCs w:val="22"/>
                <w:lang w:val="en-AU" w:eastAsia="en-AU"/>
              </w:rPr>
              <w:t xml:space="preserve"> and evaluate dangerous goods transport procedures within the workplace   </w:t>
            </w:r>
          </w:p>
        </w:tc>
        <w:tc>
          <w:tcPr>
            <w:tcW w:w="0" w:type="auto"/>
            <w:noWrap/>
            <w:hideMark/>
          </w:tcPr>
          <w:p w14:paraId="68EDA3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46" w14:textId="77777777" w:rsidTr="00667DD3">
        <w:trPr>
          <w:trHeight w:val="3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TLIP5004</w:t>
            </w:r>
          </w:p>
        </w:tc>
        <w:tc>
          <w:tcPr>
            <w:tcW w:w="0" w:type="auto"/>
            <w:hideMark/>
          </w:tcPr>
          <w:p w14:paraId="68EDA3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 transport and logistics business plan   </w:t>
            </w:r>
          </w:p>
        </w:tc>
        <w:tc>
          <w:tcPr>
            <w:tcW w:w="0" w:type="auto"/>
            <w:noWrap/>
            <w:hideMark/>
          </w:tcPr>
          <w:p w14:paraId="68EDA3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150</w:t>
            </w:r>
          </w:p>
        </w:tc>
      </w:tr>
      <w:tr w:rsidR="005E5610" w:rsidRPr="005E5610" w14:paraId="68EDA3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TLIP5006</w:t>
            </w:r>
          </w:p>
        </w:tc>
        <w:tc>
          <w:tcPr>
            <w:tcW w:w="0" w:type="auto"/>
            <w:hideMark/>
          </w:tcPr>
          <w:p w14:paraId="68EDA3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Establish international distribution networks   </w:t>
            </w:r>
          </w:p>
        </w:tc>
        <w:tc>
          <w:tcPr>
            <w:tcW w:w="0" w:type="auto"/>
            <w:noWrap/>
            <w:hideMark/>
          </w:tcPr>
          <w:p w14:paraId="68EDA3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130</w:t>
            </w:r>
          </w:p>
        </w:tc>
      </w:tr>
      <w:tr w:rsidR="005E5610" w:rsidRPr="005E5610" w14:paraId="68EDA3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TLIP5007</w:t>
            </w:r>
          </w:p>
        </w:tc>
        <w:tc>
          <w:tcPr>
            <w:tcW w:w="0" w:type="auto"/>
            <w:hideMark/>
          </w:tcPr>
          <w:p w14:paraId="68EDA3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Contribute to the development of a workplace learning environment   </w:t>
            </w:r>
          </w:p>
        </w:tc>
        <w:tc>
          <w:tcPr>
            <w:tcW w:w="0" w:type="auto"/>
            <w:noWrap/>
            <w:hideMark/>
          </w:tcPr>
          <w:p w14:paraId="68EDA3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52" w14:textId="77777777" w:rsidTr="00667DD3">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TLIP5008</w:t>
            </w:r>
          </w:p>
        </w:tc>
        <w:tc>
          <w:tcPr>
            <w:tcW w:w="0" w:type="auto"/>
            <w:hideMark/>
          </w:tcPr>
          <w:p w14:paraId="68EDA3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 transport and logistics business unit   </w:t>
            </w:r>
          </w:p>
        </w:tc>
        <w:tc>
          <w:tcPr>
            <w:tcW w:w="0" w:type="auto"/>
            <w:noWrap/>
            <w:hideMark/>
          </w:tcPr>
          <w:p w14:paraId="68EDA3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TLIP5011</w:t>
            </w:r>
          </w:p>
        </w:tc>
        <w:tc>
          <w:tcPr>
            <w:tcW w:w="0" w:type="auto"/>
            <w:hideMark/>
          </w:tcPr>
          <w:p w14:paraId="68EDA3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evaluate strategies for transport and logistics enterprises   </w:t>
            </w:r>
          </w:p>
        </w:tc>
        <w:tc>
          <w:tcPr>
            <w:tcW w:w="0" w:type="auto"/>
            <w:noWrap/>
            <w:hideMark/>
          </w:tcPr>
          <w:p w14:paraId="68EDA3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150</w:t>
            </w:r>
          </w:p>
        </w:tc>
      </w:tr>
      <w:tr w:rsidR="005E5610" w:rsidRPr="005E5610" w14:paraId="68EDA35A" w14:textId="77777777" w:rsidTr="00667DD3">
        <w:trPr>
          <w:trHeight w:val="2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TLIP5025</w:t>
            </w:r>
          </w:p>
        </w:tc>
        <w:tc>
          <w:tcPr>
            <w:tcW w:w="0" w:type="auto"/>
            <w:hideMark/>
          </w:tcPr>
          <w:p w14:paraId="68EDA3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Set and achieve budgets   </w:t>
            </w:r>
          </w:p>
        </w:tc>
        <w:tc>
          <w:tcPr>
            <w:tcW w:w="0" w:type="auto"/>
            <w:noWrap/>
            <w:hideMark/>
          </w:tcPr>
          <w:p w14:paraId="68EDA3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5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TLIP5035</w:t>
            </w:r>
          </w:p>
        </w:tc>
        <w:tc>
          <w:tcPr>
            <w:tcW w:w="0" w:type="auto"/>
            <w:hideMark/>
          </w:tcPr>
          <w:p w14:paraId="68EDA3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budgets and financial plans   </w:t>
            </w:r>
          </w:p>
        </w:tc>
        <w:tc>
          <w:tcPr>
            <w:tcW w:w="0" w:type="auto"/>
            <w:noWrap/>
            <w:hideMark/>
          </w:tcPr>
          <w:p w14:paraId="68EDA3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3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TLIP5036</w:t>
            </w:r>
          </w:p>
        </w:tc>
        <w:tc>
          <w:tcPr>
            <w:tcW w:w="0" w:type="auto"/>
            <w:hideMark/>
          </w:tcPr>
          <w:p w14:paraId="68EDA3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assets   </w:t>
            </w:r>
          </w:p>
        </w:tc>
        <w:tc>
          <w:tcPr>
            <w:tcW w:w="0" w:type="auto"/>
            <w:noWrap/>
            <w:hideMark/>
          </w:tcPr>
          <w:p w14:paraId="68EDA3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6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TLIPC0001</w:t>
            </w:r>
          </w:p>
        </w:tc>
        <w:tc>
          <w:tcPr>
            <w:tcW w:w="0" w:type="auto"/>
            <w:hideMark/>
          </w:tcPr>
          <w:p w14:paraId="68EDA3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for work in the road transport industry   </w:t>
            </w:r>
          </w:p>
        </w:tc>
        <w:tc>
          <w:tcPr>
            <w:tcW w:w="0" w:type="auto"/>
            <w:noWrap/>
            <w:hideMark/>
          </w:tcPr>
          <w:p w14:paraId="68EDA3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TLIPC0002</w:t>
            </w:r>
          </w:p>
        </w:tc>
        <w:tc>
          <w:tcPr>
            <w:tcW w:w="0" w:type="auto"/>
            <w:hideMark/>
          </w:tcPr>
          <w:p w14:paraId="68EDA3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prepare to work in a supply chain environment   </w:t>
            </w:r>
          </w:p>
        </w:tc>
        <w:tc>
          <w:tcPr>
            <w:tcW w:w="0" w:type="auto"/>
            <w:noWrap/>
            <w:hideMark/>
          </w:tcPr>
          <w:p w14:paraId="68EDA3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6E" w14:textId="77777777" w:rsidTr="00667DD3">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TLIPC0003</w:t>
            </w:r>
          </w:p>
        </w:tc>
        <w:tc>
          <w:tcPr>
            <w:tcW w:w="0" w:type="auto"/>
            <w:hideMark/>
          </w:tcPr>
          <w:p w14:paraId="68EDA3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effective work practices   </w:t>
            </w:r>
          </w:p>
        </w:tc>
        <w:tc>
          <w:tcPr>
            <w:tcW w:w="0" w:type="auto"/>
            <w:noWrap/>
            <w:hideMark/>
          </w:tcPr>
          <w:p w14:paraId="68EDA3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TLIPC0004</w:t>
            </w:r>
          </w:p>
        </w:tc>
        <w:tc>
          <w:tcPr>
            <w:tcW w:w="0" w:type="auto"/>
            <w:hideMark/>
          </w:tcPr>
          <w:p w14:paraId="68EDA3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Complete courier operations   </w:t>
            </w:r>
          </w:p>
        </w:tc>
        <w:tc>
          <w:tcPr>
            <w:tcW w:w="0" w:type="auto"/>
            <w:noWrap/>
            <w:hideMark/>
          </w:tcPr>
          <w:p w14:paraId="68EDA3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TLIPC0005</w:t>
            </w:r>
          </w:p>
        </w:tc>
        <w:tc>
          <w:tcPr>
            <w:tcW w:w="0" w:type="auto"/>
            <w:hideMark/>
          </w:tcPr>
          <w:p w14:paraId="68EDA3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Demonstrate safe practices at work   </w:t>
            </w:r>
          </w:p>
        </w:tc>
        <w:tc>
          <w:tcPr>
            <w:tcW w:w="0" w:type="auto"/>
            <w:noWrap/>
            <w:hideMark/>
          </w:tcPr>
          <w:p w14:paraId="68EDA3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TLIR0001</w:t>
            </w:r>
          </w:p>
        </w:tc>
        <w:tc>
          <w:tcPr>
            <w:tcW w:w="0" w:type="auto"/>
            <w:hideMark/>
          </w:tcPr>
          <w:p w14:paraId="68EDA3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purchasing systems   </w:t>
            </w:r>
          </w:p>
        </w:tc>
        <w:tc>
          <w:tcPr>
            <w:tcW w:w="0" w:type="auto"/>
            <w:noWrap/>
            <w:hideMark/>
          </w:tcPr>
          <w:p w14:paraId="68EDA3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TLIR0002</w:t>
            </w:r>
          </w:p>
        </w:tc>
        <w:tc>
          <w:tcPr>
            <w:tcW w:w="0" w:type="auto"/>
            <w:hideMark/>
          </w:tcPr>
          <w:p w14:paraId="68EDA3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purchasing   </w:t>
            </w:r>
          </w:p>
        </w:tc>
        <w:tc>
          <w:tcPr>
            <w:tcW w:w="0" w:type="auto"/>
            <w:hideMark/>
          </w:tcPr>
          <w:p w14:paraId="68EDA3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TLIR0003</w:t>
            </w:r>
          </w:p>
        </w:tc>
        <w:tc>
          <w:tcPr>
            <w:tcW w:w="0" w:type="auto"/>
            <w:hideMark/>
          </w:tcPr>
          <w:p w14:paraId="68EDA3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supplier performance   </w:t>
            </w:r>
          </w:p>
        </w:tc>
        <w:tc>
          <w:tcPr>
            <w:tcW w:w="0" w:type="auto"/>
            <w:noWrap/>
            <w:hideMark/>
          </w:tcPr>
          <w:p w14:paraId="68EDA3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TLIR0004</w:t>
            </w:r>
          </w:p>
        </w:tc>
        <w:tc>
          <w:tcPr>
            <w:tcW w:w="0" w:type="auto"/>
            <w:hideMark/>
          </w:tcPr>
          <w:p w14:paraId="68EDA3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Negotiate a contract   </w:t>
            </w:r>
          </w:p>
        </w:tc>
        <w:tc>
          <w:tcPr>
            <w:tcW w:w="0" w:type="auto"/>
            <w:noWrap/>
            <w:hideMark/>
          </w:tcPr>
          <w:p w14:paraId="68EDA3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8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TLIR4002</w:t>
            </w:r>
          </w:p>
        </w:tc>
        <w:tc>
          <w:tcPr>
            <w:tcW w:w="0" w:type="auto"/>
            <w:hideMark/>
          </w:tcPr>
          <w:p w14:paraId="68EDA3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Source goods/services and evaluate contractors   </w:t>
            </w:r>
          </w:p>
        </w:tc>
        <w:tc>
          <w:tcPr>
            <w:tcW w:w="0" w:type="auto"/>
            <w:noWrap/>
            <w:hideMark/>
          </w:tcPr>
          <w:p w14:paraId="68EDA3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TLIR4008</w:t>
            </w:r>
          </w:p>
        </w:tc>
        <w:tc>
          <w:tcPr>
            <w:tcW w:w="0" w:type="auto"/>
            <w:hideMark/>
          </w:tcPr>
          <w:p w14:paraId="68EDA3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supervise stocktaking procedures   </w:t>
            </w:r>
          </w:p>
        </w:tc>
        <w:tc>
          <w:tcPr>
            <w:tcW w:w="0" w:type="auto"/>
            <w:noWrap/>
            <w:hideMark/>
          </w:tcPr>
          <w:p w14:paraId="68EDA3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TLIR5005</w:t>
            </w:r>
          </w:p>
        </w:tc>
        <w:tc>
          <w:tcPr>
            <w:tcW w:w="0" w:type="auto"/>
            <w:hideMark/>
          </w:tcPr>
          <w:p w14:paraId="68EDA3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 contract   </w:t>
            </w:r>
          </w:p>
        </w:tc>
        <w:tc>
          <w:tcPr>
            <w:tcW w:w="0" w:type="auto"/>
            <w:noWrap/>
            <w:hideMark/>
          </w:tcPr>
          <w:p w14:paraId="68EDA3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TLIR5006</w:t>
            </w:r>
          </w:p>
        </w:tc>
        <w:tc>
          <w:tcPr>
            <w:tcW w:w="0" w:type="auto"/>
            <w:hideMark/>
          </w:tcPr>
          <w:p w14:paraId="68EDA3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implement and review purchasing strategies   </w:t>
            </w:r>
          </w:p>
        </w:tc>
        <w:tc>
          <w:tcPr>
            <w:tcW w:w="0" w:type="auto"/>
            <w:noWrap/>
            <w:hideMark/>
          </w:tcPr>
          <w:p w14:paraId="68EDA3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9A" w14:textId="77777777" w:rsidTr="00667DD3">
        <w:trPr>
          <w:trHeight w:val="30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TLIR5007</w:t>
            </w:r>
          </w:p>
        </w:tc>
        <w:tc>
          <w:tcPr>
            <w:tcW w:w="0" w:type="auto"/>
            <w:hideMark/>
          </w:tcPr>
          <w:p w14:paraId="68EDA3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international purchasing   </w:t>
            </w:r>
          </w:p>
        </w:tc>
        <w:tc>
          <w:tcPr>
            <w:tcW w:w="0" w:type="auto"/>
            <w:noWrap/>
            <w:hideMark/>
          </w:tcPr>
          <w:p w14:paraId="68EDA3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120</w:t>
            </w:r>
          </w:p>
        </w:tc>
      </w:tr>
      <w:tr w:rsidR="005E5610" w:rsidRPr="005E5610" w14:paraId="68EDA3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TLIR5014</w:t>
            </w:r>
          </w:p>
        </w:tc>
        <w:tc>
          <w:tcPr>
            <w:tcW w:w="0" w:type="auto"/>
            <w:hideMark/>
          </w:tcPr>
          <w:p w14:paraId="68EDA3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suppliers   </w:t>
            </w:r>
          </w:p>
        </w:tc>
        <w:tc>
          <w:tcPr>
            <w:tcW w:w="0" w:type="auto"/>
            <w:noWrap/>
            <w:hideMark/>
          </w:tcPr>
          <w:p w14:paraId="68EDA3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3A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TLIS0001</w:t>
            </w:r>
          </w:p>
        </w:tc>
        <w:tc>
          <w:tcPr>
            <w:tcW w:w="0" w:type="auto"/>
            <w:hideMark/>
          </w:tcPr>
          <w:p w14:paraId="68EDA3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Construct and assemble points and crossings   </w:t>
            </w:r>
          </w:p>
        </w:tc>
        <w:tc>
          <w:tcPr>
            <w:tcW w:w="0" w:type="auto"/>
            <w:noWrap/>
            <w:hideMark/>
          </w:tcPr>
          <w:p w14:paraId="68EDA3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TLIS0002</w:t>
            </w:r>
          </w:p>
        </w:tc>
        <w:tc>
          <w:tcPr>
            <w:tcW w:w="0" w:type="auto"/>
            <w:hideMark/>
          </w:tcPr>
          <w:p w14:paraId="68EDA3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maintain surface track drainage   </w:t>
            </w:r>
          </w:p>
        </w:tc>
        <w:tc>
          <w:tcPr>
            <w:tcW w:w="0" w:type="auto"/>
            <w:hideMark/>
          </w:tcPr>
          <w:p w14:paraId="68EDA3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TLIS0003</w:t>
            </w:r>
          </w:p>
        </w:tc>
        <w:tc>
          <w:tcPr>
            <w:tcW w:w="0" w:type="auto"/>
            <w:hideMark/>
          </w:tcPr>
          <w:p w14:paraId="68EDA3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turnouts   </w:t>
            </w:r>
          </w:p>
        </w:tc>
        <w:tc>
          <w:tcPr>
            <w:tcW w:w="0" w:type="auto"/>
            <w:hideMark/>
          </w:tcPr>
          <w:p w14:paraId="68EDA3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TLIS0004</w:t>
            </w:r>
          </w:p>
        </w:tc>
        <w:tc>
          <w:tcPr>
            <w:tcW w:w="0" w:type="auto"/>
            <w:hideMark/>
          </w:tcPr>
          <w:p w14:paraId="68EDA3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Measure and mark track for resurfacing   </w:t>
            </w:r>
          </w:p>
        </w:tc>
        <w:tc>
          <w:tcPr>
            <w:tcW w:w="0" w:type="auto"/>
            <w:hideMark/>
          </w:tcPr>
          <w:p w14:paraId="68EDA3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TLIS2004</w:t>
            </w:r>
          </w:p>
        </w:tc>
        <w:tc>
          <w:tcPr>
            <w:tcW w:w="0" w:type="auto"/>
            <w:hideMark/>
          </w:tcPr>
          <w:p w14:paraId="68EDA3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maintain rail bonding systems   </w:t>
            </w:r>
          </w:p>
        </w:tc>
        <w:tc>
          <w:tcPr>
            <w:tcW w:w="0" w:type="auto"/>
            <w:hideMark/>
          </w:tcPr>
          <w:p w14:paraId="68EDA3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TLIS2012</w:t>
            </w:r>
          </w:p>
        </w:tc>
        <w:tc>
          <w:tcPr>
            <w:tcW w:w="0" w:type="auto"/>
            <w:hideMark/>
          </w:tcPr>
          <w:p w14:paraId="68EDA3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service rail lubrication equipment   </w:t>
            </w:r>
          </w:p>
        </w:tc>
        <w:tc>
          <w:tcPr>
            <w:tcW w:w="0" w:type="auto"/>
            <w:noWrap/>
            <w:hideMark/>
          </w:tcPr>
          <w:p w14:paraId="68EDA3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TLIS2013</w:t>
            </w:r>
          </w:p>
        </w:tc>
        <w:tc>
          <w:tcPr>
            <w:tcW w:w="0" w:type="auto"/>
            <w:hideMark/>
          </w:tcPr>
          <w:p w14:paraId="68EDA3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minor structures   </w:t>
            </w:r>
          </w:p>
        </w:tc>
        <w:tc>
          <w:tcPr>
            <w:tcW w:w="0" w:type="auto"/>
            <w:noWrap/>
            <w:hideMark/>
          </w:tcPr>
          <w:p w14:paraId="68EDA3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3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TLIS2020</w:t>
            </w:r>
          </w:p>
        </w:tc>
        <w:tc>
          <w:tcPr>
            <w:tcW w:w="0" w:type="auto"/>
            <w:hideMark/>
          </w:tcPr>
          <w:p w14:paraId="68EDA3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overhead wiring structure   </w:t>
            </w:r>
          </w:p>
        </w:tc>
        <w:tc>
          <w:tcPr>
            <w:tcW w:w="0" w:type="auto"/>
            <w:noWrap/>
            <w:hideMark/>
          </w:tcPr>
          <w:p w14:paraId="68EDA3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TLIS2028</w:t>
            </w:r>
          </w:p>
        </w:tc>
        <w:tc>
          <w:tcPr>
            <w:tcW w:w="0" w:type="auto"/>
            <w:hideMark/>
          </w:tcPr>
          <w:p w14:paraId="68EDA3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replace transoms   </w:t>
            </w:r>
          </w:p>
        </w:tc>
        <w:tc>
          <w:tcPr>
            <w:tcW w:w="0" w:type="auto"/>
            <w:noWrap/>
            <w:hideMark/>
          </w:tcPr>
          <w:p w14:paraId="68EDA3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TLIS2030</w:t>
            </w:r>
          </w:p>
        </w:tc>
        <w:tc>
          <w:tcPr>
            <w:tcW w:w="0" w:type="auto"/>
            <w:hideMark/>
          </w:tcPr>
          <w:p w14:paraId="68EDA3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track ballasting   </w:t>
            </w:r>
          </w:p>
        </w:tc>
        <w:tc>
          <w:tcPr>
            <w:tcW w:w="0" w:type="auto"/>
            <w:noWrap/>
            <w:hideMark/>
          </w:tcPr>
          <w:p w14:paraId="68EDA3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TLIS2031</w:t>
            </w:r>
          </w:p>
        </w:tc>
        <w:tc>
          <w:tcPr>
            <w:tcW w:w="0" w:type="auto"/>
            <w:hideMark/>
          </w:tcPr>
          <w:p w14:paraId="68EDA3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railway sleepers   </w:t>
            </w:r>
          </w:p>
        </w:tc>
        <w:tc>
          <w:tcPr>
            <w:tcW w:w="0" w:type="auto"/>
            <w:noWrap/>
            <w:hideMark/>
          </w:tcPr>
          <w:p w14:paraId="68EDA3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TLIS2033</w:t>
            </w:r>
          </w:p>
        </w:tc>
        <w:tc>
          <w:tcPr>
            <w:tcW w:w="0" w:type="auto"/>
            <w:hideMark/>
          </w:tcPr>
          <w:p w14:paraId="68EDA3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repair temporary track supports   </w:t>
            </w:r>
          </w:p>
        </w:tc>
        <w:tc>
          <w:tcPr>
            <w:tcW w:w="0" w:type="auto"/>
            <w:noWrap/>
            <w:hideMark/>
          </w:tcPr>
          <w:p w14:paraId="68EDA3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TLIS2034</w:t>
            </w:r>
          </w:p>
        </w:tc>
        <w:tc>
          <w:tcPr>
            <w:tcW w:w="0" w:type="auto"/>
            <w:hideMark/>
          </w:tcPr>
          <w:p w14:paraId="68EDA3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repair rail fastening systems   </w:t>
            </w:r>
          </w:p>
        </w:tc>
        <w:tc>
          <w:tcPr>
            <w:tcW w:w="0" w:type="auto"/>
            <w:noWrap/>
            <w:hideMark/>
          </w:tcPr>
          <w:p w14:paraId="68EDA3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TLIS2035</w:t>
            </w:r>
          </w:p>
        </w:tc>
        <w:tc>
          <w:tcPr>
            <w:tcW w:w="0" w:type="auto"/>
            <w:hideMark/>
          </w:tcPr>
          <w:p w14:paraId="68EDA3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repair fences and gates   </w:t>
            </w:r>
          </w:p>
        </w:tc>
        <w:tc>
          <w:tcPr>
            <w:tcW w:w="0" w:type="auto"/>
            <w:noWrap/>
            <w:hideMark/>
          </w:tcPr>
          <w:p w14:paraId="68EDA3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TLIS2036</w:t>
            </w:r>
          </w:p>
        </w:tc>
        <w:tc>
          <w:tcPr>
            <w:tcW w:w="0" w:type="auto"/>
            <w:hideMark/>
          </w:tcPr>
          <w:p w14:paraId="68EDA3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Use chemical repair products   </w:t>
            </w:r>
          </w:p>
        </w:tc>
        <w:tc>
          <w:tcPr>
            <w:tcW w:w="0" w:type="auto"/>
            <w:noWrap/>
            <w:hideMark/>
          </w:tcPr>
          <w:p w14:paraId="68EDA3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D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TLIS2044</w:t>
            </w:r>
          </w:p>
        </w:tc>
        <w:tc>
          <w:tcPr>
            <w:tcW w:w="0" w:type="auto"/>
            <w:hideMark/>
          </w:tcPr>
          <w:p w14:paraId="68EDA3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rail installation   </w:t>
            </w:r>
          </w:p>
        </w:tc>
        <w:tc>
          <w:tcPr>
            <w:tcW w:w="0" w:type="auto"/>
            <w:noWrap/>
            <w:hideMark/>
          </w:tcPr>
          <w:p w14:paraId="68EDA3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TLIS3005</w:t>
            </w:r>
          </w:p>
        </w:tc>
        <w:tc>
          <w:tcPr>
            <w:tcW w:w="0" w:type="auto"/>
            <w:hideMark/>
          </w:tcPr>
          <w:p w14:paraId="68EDA3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mechanical infrastructure for signalling   </w:t>
            </w:r>
          </w:p>
        </w:tc>
        <w:tc>
          <w:tcPr>
            <w:tcW w:w="0" w:type="auto"/>
            <w:noWrap/>
            <w:hideMark/>
          </w:tcPr>
          <w:p w14:paraId="68EDA3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TLIS3009</w:t>
            </w:r>
          </w:p>
        </w:tc>
        <w:tc>
          <w:tcPr>
            <w:tcW w:w="0" w:type="auto"/>
            <w:hideMark/>
          </w:tcPr>
          <w:p w14:paraId="68EDA3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mechanical signalling locking and interlocking devices   </w:t>
            </w:r>
          </w:p>
        </w:tc>
        <w:tc>
          <w:tcPr>
            <w:tcW w:w="0" w:type="auto"/>
            <w:noWrap/>
            <w:hideMark/>
          </w:tcPr>
          <w:p w14:paraId="68EDA3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EA" w14:textId="77777777" w:rsidTr="00667DD3">
        <w:trPr>
          <w:trHeight w:val="30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TLIS3010</w:t>
            </w:r>
          </w:p>
        </w:tc>
        <w:tc>
          <w:tcPr>
            <w:tcW w:w="0" w:type="auto"/>
            <w:hideMark/>
          </w:tcPr>
          <w:p w14:paraId="68EDA3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Test rail using ultrasonic equipment   </w:t>
            </w:r>
          </w:p>
        </w:tc>
        <w:tc>
          <w:tcPr>
            <w:tcW w:w="0" w:type="auto"/>
            <w:noWrap/>
            <w:hideMark/>
          </w:tcPr>
          <w:p w14:paraId="68EDA3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TLIS3011</w:t>
            </w:r>
          </w:p>
        </w:tc>
        <w:tc>
          <w:tcPr>
            <w:tcW w:w="0" w:type="auto"/>
            <w:hideMark/>
          </w:tcPr>
          <w:p w14:paraId="68EDA3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Test rail using </w:t>
            </w:r>
            <w:proofErr w:type="spellStart"/>
            <w:r w:rsidRPr="005E5610">
              <w:rPr>
                <w:rFonts w:ascii="Calibri" w:eastAsia="Times New Roman" w:hAnsi="Calibri" w:cs="Calibri"/>
                <w:color w:val="000000"/>
                <w:sz w:val="22"/>
                <w:szCs w:val="22"/>
                <w:lang w:val="en-AU" w:eastAsia="en-AU"/>
              </w:rPr>
              <w:t>nondestructive</w:t>
            </w:r>
            <w:proofErr w:type="spellEnd"/>
            <w:r w:rsidRPr="005E5610">
              <w:rPr>
                <w:rFonts w:ascii="Calibri" w:eastAsia="Times New Roman" w:hAnsi="Calibri" w:cs="Calibri"/>
                <w:color w:val="000000"/>
                <w:sz w:val="22"/>
                <w:szCs w:val="22"/>
                <w:lang w:val="en-AU" w:eastAsia="en-AU"/>
              </w:rPr>
              <w:t xml:space="preserve"> testing equipment   </w:t>
            </w:r>
          </w:p>
        </w:tc>
        <w:tc>
          <w:tcPr>
            <w:tcW w:w="0" w:type="auto"/>
            <w:noWrap/>
            <w:hideMark/>
          </w:tcPr>
          <w:p w14:paraId="68EDA3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F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TLIS3023</w:t>
            </w:r>
          </w:p>
        </w:tc>
        <w:tc>
          <w:tcPr>
            <w:tcW w:w="0" w:type="auto"/>
            <w:hideMark/>
          </w:tcPr>
          <w:p w14:paraId="68EDA3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Erect and mount structures and housings for signalling equipment   </w:t>
            </w:r>
          </w:p>
        </w:tc>
        <w:tc>
          <w:tcPr>
            <w:tcW w:w="0" w:type="auto"/>
            <w:noWrap/>
            <w:hideMark/>
          </w:tcPr>
          <w:p w14:paraId="68EDA3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3F6" w14:textId="77777777" w:rsidTr="00667DD3">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TLIS3025</w:t>
            </w:r>
          </w:p>
        </w:tc>
        <w:tc>
          <w:tcPr>
            <w:tcW w:w="0" w:type="auto"/>
            <w:hideMark/>
          </w:tcPr>
          <w:p w14:paraId="68EDA3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ballast unloading   </w:t>
            </w:r>
          </w:p>
        </w:tc>
        <w:tc>
          <w:tcPr>
            <w:tcW w:w="0" w:type="auto"/>
            <w:noWrap/>
            <w:hideMark/>
          </w:tcPr>
          <w:p w14:paraId="68EDA3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TLIS3026</w:t>
            </w:r>
          </w:p>
        </w:tc>
        <w:tc>
          <w:tcPr>
            <w:tcW w:w="0" w:type="auto"/>
            <w:hideMark/>
          </w:tcPr>
          <w:p w14:paraId="68EDA3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track maintenance and construction   </w:t>
            </w:r>
          </w:p>
        </w:tc>
        <w:tc>
          <w:tcPr>
            <w:tcW w:w="0" w:type="auto"/>
            <w:noWrap/>
            <w:hideMark/>
          </w:tcPr>
          <w:p w14:paraId="68EDA3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3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TLIS3029</w:t>
            </w:r>
          </w:p>
        </w:tc>
        <w:tc>
          <w:tcPr>
            <w:tcW w:w="0" w:type="auto"/>
            <w:hideMark/>
          </w:tcPr>
          <w:p w14:paraId="68EDA3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structures maintenance and installation of minor structures   </w:t>
            </w:r>
          </w:p>
        </w:tc>
        <w:tc>
          <w:tcPr>
            <w:tcW w:w="0" w:type="auto"/>
            <w:noWrap/>
            <w:hideMark/>
          </w:tcPr>
          <w:p w14:paraId="68EDA3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02" w14:textId="77777777" w:rsidTr="00667DD3">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3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TLIS3037</w:t>
            </w:r>
          </w:p>
        </w:tc>
        <w:tc>
          <w:tcPr>
            <w:tcW w:w="0" w:type="auto"/>
            <w:hideMark/>
          </w:tcPr>
          <w:p w14:paraId="68EDA4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Install and repair rail earthworks   </w:t>
            </w:r>
          </w:p>
        </w:tc>
        <w:tc>
          <w:tcPr>
            <w:tcW w:w="0" w:type="auto"/>
            <w:noWrap/>
            <w:hideMark/>
          </w:tcPr>
          <w:p w14:paraId="68EDA4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TLIS4007</w:t>
            </w:r>
          </w:p>
        </w:tc>
        <w:tc>
          <w:tcPr>
            <w:tcW w:w="0" w:type="auto"/>
            <w:hideMark/>
          </w:tcPr>
          <w:p w14:paraId="68EDA4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Decommission mechanical signalling infrastructure and interlocking equipment from service   </w:t>
            </w:r>
          </w:p>
        </w:tc>
        <w:tc>
          <w:tcPr>
            <w:tcW w:w="0" w:type="auto"/>
            <w:noWrap/>
            <w:hideMark/>
          </w:tcPr>
          <w:p w14:paraId="68EDA4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0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TLIU0002</w:t>
            </w:r>
          </w:p>
        </w:tc>
        <w:tc>
          <w:tcPr>
            <w:tcW w:w="0" w:type="auto"/>
            <w:hideMark/>
          </w:tcPr>
          <w:p w14:paraId="68EDA4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workplace policy and procedures for environmental sustainability   </w:t>
            </w:r>
          </w:p>
        </w:tc>
        <w:tc>
          <w:tcPr>
            <w:tcW w:w="0" w:type="auto"/>
            <w:noWrap/>
            <w:hideMark/>
          </w:tcPr>
          <w:p w14:paraId="68EDA4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40E" w14:textId="77777777" w:rsidTr="00667DD3">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TLIU0003</w:t>
            </w:r>
          </w:p>
        </w:tc>
        <w:tc>
          <w:tcPr>
            <w:tcW w:w="0" w:type="auto"/>
            <w:hideMark/>
          </w:tcPr>
          <w:p w14:paraId="68EDA4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Prepare for environmentally sustainable work practices   </w:t>
            </w:r>
          </w:p>
        </w:tc>
        <w:tc>
          <w:tcPr>
            <w:tcW w:w="0" w:type="auto"/>
            <w:noWrap/>
            <w:hideMark/>
          </w:tcPr>
          <w:p w14:paraId="68EDA4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412" w14:textId="77777777" w:rsidTr="00667DD3">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TLIU1009</w:t>
            </w:r>
          </w:p>
        </w:tc>
        <w:tc>
          <w:tcPr>
            <w:tcW w:w="0" w:type="auto"/>
            <w:hideMark/>
          </w:tcPr>
          <w:p w14:paraId="68EDA4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plant and equipment in an environmentally sustainable manner   </w:t>
            </w:r>
          </w:p>
        </w:tc>
        <w:tc>
          <w:tcPr>
            <w:tcW w:w="0" w:type="auto"/>
            <w:noWrap/>
            <w:hideMark/>
          </w:tcPr>
          <w:p w14:paraId="68EDA4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416" w14:textId="77777777" w:rsidTr="00667DD3">
        <w:trPr>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TLIU2008</w:t>
            </w:r>
          </w:p>
        </w:tc>
        <w:tc>
          <w:tcPr>
            <w:tcW w:w="0" w:type="auto"/>
            <w:hideMark/>
          </w:tcPr>
          <w:p w14:paraId="68EDA4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environmental procedures to rail infrastructure   </w:t>
            </w:r>
          </w:p>
        </w:tc>
        <w:tc>
          <w:tcPr>
            <w:tcW w:w="0" w:type="auto"/>
            <w:noWrap/>
            <w:hideMark/>
          </w:tcPr>
          <w:p w14:paraId="68EDA4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1A" w14:textId="77777777" w:rsidTr="00667DD3">
        <w:trPr>
          <w:trHeight w:val="4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TLIU2012</w:t>
            </w:r>
          </w:p>
        </w:tc>
        <w:tc>
          <w:tcPr>
            <w:tcW w:w="0" w:type="auto"/>
            <w:hideMark/>
          </w:tcPr>
          <w:p w14:paraId="68EDA4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Participate in environmentally sustainable work practices   </w:t>
            </w:r>
          </w:p>
        </w:tc>
        <w:tc>
          <w:tcPr>
            <w:tcW w:w="0" w:type="auto"/>
            <w:noWrap/>
            <w:hideMark/>
          </w:tcPr>
          <w:p w14:paraId="68EDA4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1E" w14:textId="77777777" w:rsidTr="00667DD3">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TLIU3011</w:t>
            </w:r>
          </w:p>
        </w:tc>
        <w:tc>
          <w:tcPr>
            <w:tcW w:w="0" w:type="auto"/>
            <w:hideMark/>
          </w:tcPr>
          <w:p w14:paraId="68EDA4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environmentally sustainable work practices   </w:t>
            </w:r>
          </w:p>
        </w:tc>
        <w:tc>
          <w:tcPr>
            <w:tcW w:w="0" w:type="auto"/>
            <w:noWrap/>
            <w:hideMark/>
          </w:tcPr>
          <w:p w14:paraId="68EDA4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22" w14:textId="77777777" w:rsidTr="00667DD3">
        <w:trPr>
          <w:trHeight w:val="31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TLIU3014</w:t>
            </w:r>
          </w:p>
        </w:tc>
        <w:tc>
          <w:tcPr>
            <w:tcW w:w="0" w:type="auto"/>
            <w:hideMark/>
          </w:tcPr>
          <w:p w14:paraId="68EDA4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vehicle in an environmentally sustainable manner   </w:t>
            </w:r>
          </w:p>
        </w:tc>
        <w:tc>
          <w:tcPr>
            <w:tcW w:w="0" w:type="auto"/>
            <w:noWrap/>
            <w:hideMark/>
          </w:tcPr>
          <w:p w14:paraId="68EDA4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26" w14:textId="77777777" w:rsidTr="00667DD3">
        <w:trPr>
          <w:trHeight w:val="44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TLIU3015</w:t>
            </w:r>
          </w:p>
        </w:tc>
        <w:tc>
          <w:tcPr>
            <w:tcW w:w="0" w:type="auto"/>
            <w:hideMark/>
          </w:tcPr>
          <w:p w14:paraId="68EDA4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wastes and hazards in the waste management industry   </w:t>
            </w:r>
          </w:p>
        </w:tc>
        <w:tc>
          <w:tcPr>
            <w:tcW w:w="0" w:type="auto"/>
            <w:noWrap/>
            <w:hideMark/>
          </w:tcPr>
          <w:p w14:paraId="68EDA4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2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TLIU4001</w:t>
            </w:r>
          </w:p>
        </w:tc>
        <w:tc>
          <w:tcPr>
            <w:tcW w:w="0" w:type="auto"/>
            <w:hideMark/>
          </w:tcPr>
          <w:p w14:paraId="68EDA4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environmental protection policies and procedures   </w:t>
            </w:r>
          </w:p>
        </w:tc>
        <w:tc>
          <w:tcPr>
            <w:tcW w:w="0" w:type="auto"/>
            <w:noWrap/>
            <w:hideMark/>
          </w:tcPr>
          <w:p w14:paraId="68EDA4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2E" w14:textId="77777777" w:rsidTr="00667DD3">
        <w:trPr>
          <w:trHeight w:val="42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TLIU4011</w:t>
            </w:r>
          </w:p>
        </w:tc>
        <w:tc>
          <w:tcPr>
            <w:tcW w:w="0" w:type="auto"/>
            <w:hideMark/>
          </w:tcPr>
          <w:p w14:paraId="68EDA4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environmental procedures to rail operations   </w:t>
            </w:r>
          </w:p>
        </w:tc>
        <w:tc>
          <w:tcPr>
            <w:tcW w:w="0" w:type="auto"/>
            <w:noWrap/>
            <w:hideMark/>
          </w:tcPr>
          <w:p w14:paraId="68EDA4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TLIU5006</w:t>
            </w:r>
          </w:p>
        </w:tc>
        <w:tc>
          <w:tcPr>
            <w:tcW w:w="0" w:type="auto"/>
            <w:hideMark/>
          </w:tcPr>
          <w:p w14:paraId="68EDA4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environmental audits   </w:t>
            </w:r>
          </w:p>
        </w:tc>
        <w:tc>
          <w:tcPr>
            <w:tcW w:w="0" w:type="auto"/>
            <w:noWrap/>
            <w:hideMark/>
          </w:tcPr>
          <w:p w14:paraId="68EDA4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4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TLIW0001</w:t>
            </w:r>
          </w:p>
        </w:tc>
        <w:tc>
          <w:tcPr>
            <w:tcW w:w="0" w:type="auto"/>
            <w:hideMark/>
          </w:tcPr>
          <w:p w14:paraId="68EDA4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rail grinding fundamentals   </w:t>
            </w:r>
          </w:p>
        </w:tc>
        <w:tc>
          <w:tcPr>
            <w:tcW w:w="0" w:type="auto"/>
            <w:noWrap/>
            <w:hideMark/>
          </w:tcPr>
          <w:p w14:paraId="68EDA4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TLIW0002</w:t>
            </w:r>
          </w:p>
        </w:tc>
        <w:tc>
          <w:tcPr>
            <w:tcW w:w="0" w:type="auto"/>
            <w:hideMark/>
          </w:tcPr>
          <w:p w14:paraId="68EDA4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Clean and inspect pooled equipment   </w:t>
            </w:r>
          </w:p>
        </w:tc>
        <w:tc>
          <w:tcPr>
            <w:tcW w:w="0" w:type="auto"/>
            <w:hideMark/>
          </w:tcPr>
          <w:p w14:paraId="68EDA4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TLIW0003</w:t>
            </w:r>
          </w:p>
        </w:tc>
        <w:tc>
          <w:tcPr>
            <w:tcW w:w="0" w:type="auto"/>
            <w:hideMark/>
          </w:tcPr>
          <w:p w14:paraId="68EDA4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Grind rail on tram/light rail systems   </w:t>
            </w:r>
          </w:p>
        </w:tc>
        <w:tc>
          <w:tcPr>
            <w:tcW w:w="0" w:type="auto"/>
            <w:hideMark/>
          </w:tcPr>
          <w:p w14:paraId="68EDA4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4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TLIW0004</w:t>
            </w:r>
          </w:p>
        </w:tc>
        <w:tc>
          <w:tcPr>
            <w:tcW w:w="0" w:type="auto"/>
            <w:hideMark/>
          </w:tcPr>
          <w:p w14:paraId="68EDA4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Grind rails   </w:t>
            </w:r>
          </w:p>
        </w:tc>
        <w:tc>
          <w:tcPr>
            <w:tcW w:w="0" w:type="auto"/>
            <w:hideMark/>
          </w:tcPr>
          <w:p w14:paraId="68EDA4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TLIW0005</w:t>
            </w:r>
          </w:p>
        </w:tc>
        <w:tc>
          <w:tcPr>
            <w:tcW w:w="0" w:type="auto"/>
            <w:hideMark/>
          </w:tcPr>
          <w:p w14:paraId="68EDA4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Grind switches and crossings   </w:t>
            </w:r>
          </w:p>
        </w:tc>
        <w:tc>
          <w:tcPr>
            <w:tcW w:w="0" w:type="auto"/>
            <w:hideMark/>
          </w:tcPr>
          <w:p w14:paraId="68EDA4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TLIW0006</w:t>
            </w:r>
          </w:p>
        </w:tc>
        <w:tc>
          <w:tcPr>
            <w:tcW w:w="0" w:type="auto"/>
            <w:hideMark/>
          </w:tcPr>
          <w:p w14:paraId="68EDA4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Heat and cut materials using oxy-LPG equipment for the rail industry   </w:t>
            </w:r>
          </w:p>
        </w:tc>
        <w:tc>
          <w:tcPr>
            <w:tcW w:w="0" w:type="auto"/>
            <w:hideMark/>
          </w:tcPr>
          <w:p w14:paraId="68EDA4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4E" w14:textId="77777777" w:rsidTr="00667DD3">
        <w:trPr>
          <w:trHeight w:val="31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TLIW0007</w:t>
            </w:r>
          </w:p>
        </w:tc>
        <w:tc>
          <w:tcPr>
            <w:tcW w:w="0" w:type="auto"/>
            <w:hideMark/>
          </w:tcPr>
          <w:p w14:paraId="68EDA4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under track protection rules   </w:t>
            </w:r>
          </w:p>
        </w:tc>
        <w:tc>
          <w:tcPr>
            <w:tcW w:w="0" w:type="auto"/>
            <w:hideMark/>
          </w:tcPr>
          <w:p w14:paraId="68EDA4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TLIW0008</w:t>
            </w:r>
          </w:p>
        </w:tc>
        <w:tc>
          <w:tcPr>
            <w:tcW w:w="0" w:type="auto"/>
            <w:hideMark/>
          </w:tcPr>
          <w:p w14:paraId="68EDA4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Weld rail using </w:t>
            </w:r>
            <w:proofErr w:type="spellStart"/>
            <w:r w:rsidRPr="005E5610">
              <w:rPr>
                <w:rFonts w:ascii="Calibri" w:eastAsia="Times New Roman" w:hAnsi="Calibri" w:cs="Calibri"/>
                <w:color w:val="000000"/>
                <w:sz w:val="22"/>
                <w:szCs w:val="22"/>
                <w:lang w:val="en-AU" w:eastAsia="en-AU"/>
              </w:rPr>
              <w:t>flashbutt</w:t>
            </w:r>
            <w:proofErr w:type="spellEnd"/>
            <w:r w:rsidRPr="005E5610">
              <w:rPr>
                <w:rFonts w:ascii="Calibri" w:eastAsia="Times New Roman" w:hAnsi="Calibri" w:cs="Calibri"/>
                <w:color w:val="000000"/>
                <w:sz w:val="22"/>
                <w:szCs w:val="22"/>
                <w:lang w:val="en-AU" w:eastAsia="en-AU"/>
              </w:rPr>
              <w:t xml:space="preserve"> welding process   </w:t>
            </w:r>
          </w:p>
        </w:tc>
        <w:tc>
          <w:tcPr>
            <w:tcW w:w="0" w:type="auto"/>
            <w:noWrap/>
            <w:hideMark/>
          </w:tcPr>
          <w:p w14:paraId="68EDA4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45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TLIW0036</w:t>
            </w:r>
          </w:p>
        </w:tc>
        <w:tc>
          <w:tcPr>
            <w:tcW w:w="0" w:type="auto"/>
            <w:hideMark/>
          </w:tcPr>
          <w:p w14:paraId="68EDA4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electric welding process to rail   </w:t>
            </w:r>
          </w:p>
        </w:tc>
        <w:tc>
          <w:tcPr>
            <w:tcW w:w="0" w:type="auto"/>
            <w:hideMark/>
          </w:tcPr>
          <w:p w14:paraId="68EDA4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4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TLIW0044</w:t>
            </w:r>
          </w:p>
        </w:tc>
        <w:tc>
          <w:tcPr>
            <w:tcW w:w="0" w:type="auto"/>
            <w:hideMark/>
          </w:tcPr>
          <w:p w14:paraId="68EDA4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Weld rail on tram/light rail systems using submerged ARC welding process   </w:t>
            </w:r>
          </w:p>
        </w:tc>
        <w:tc>
          <w:tcPr>
            <w:tcW w:w="0" w:type="auto"/>
            <w:noWrap/>
            <w:hideMark/>
          </w:tcPr>
          <w:p w14:paraId="68EDA4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5E" w14:textId="77777777" w:rsidTr="00667DD3">
        <w:trPr>
          <w:trHeight w:val="34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TLIW2028</w:t>
            </w:r>
          </w:p>
        </w:tc>
        <w:tc>
          <w:tcPr>
            <w:tcW w:w="0" w:type="auto"/>
            <w:hideMark/>
          </w:tcPr>
          <w:p w14:paraId="68EDA4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principles of ballast cleaning operations   </w:t>
            </w:r>
          </w:p>
        </w:tc>
        <w:tc>
          <w:tcPr>
            <w:tcW w:w="0" w:type="auto"/>
            <w:noWrap/>
            <w:hideMark/>
          </w:tcPr>
          <w:p w14:paraId="68EDA4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TLIW2029</w:t>
            </w:r>
          </w:p>
        </w:tc>
        <w:tc>
          <w:tcPr>
            <w:tcW w:w="0" w:type="auto"/>
            <w:hideMark/>
          </w:tcPr>
          <w:p w14:paraId="68EDA4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principles of ballast regulator operations   </w:t>
            </w:r>
          </w:p>
        </w:tc>
        <w:tc>
          <w:tcPr>
            <w:tcW w:w="0" w:type="auto"/>
            <w:noWrap/>
            <w:hideMark/>
          </w:tcPr>
          <w:p w14:paraId="68EDA4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6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TLIW2030</w:t>
            </w:r>
          </w:p>
        </w:tc>
        <w:tc>
          <w:tcPr>
            <w:tcW w:w="0" w:type="auto"/>
            <w:hideMark/>
          </w:tcPr>
          <w:p w14:paraId="68EDA4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Identify the principles of dynamic track </w:t>
            </w:r>
            <w:proofErr w:type="spellStart"/>
            <w:r w:rsidRPr="005E5610">
              <w:rPr>
                <w:rFonts w:ascii="Calibri" w:eastAsia="Times New Roman" w:hAnsi="Calibri" w:cs="Calibri"/>
                <w:color w:val="000000"/>
                <w:sz w:val="22"/>
                <w:szCs w:val="22"/>
                <w:lang w:val="en-AU" w:eastAsia="en-AU"/>
              </w:rPr>
              <w:t>stabaliser</w:t>
            </w:r>
            <w:proofErr w:type="spellEnd"/>
            <w:r w:rsidRPr="005E5610">
              <w:rPr>
                <w:rFonts w:ascii="Calibri" w:eastAsia="Times New Roman" w:hAnsi="Calibri" w:cs="Calibri"/>
                <w:color w:val="000000"/>
                <w:sz w:val="22"/>
                <w:szCs w:val="22"/>
                <w:lang w:val="en-AU" w:eastAsia="en-AU"/>
              </w:rPr>
              <w:t xml:space="preserve"> operations   </w:t>
            </w:r>
          </w:p>
        </w:tc>
        <w:tc>
          <w:tcPr>
            <w:tcW w:w="0" w:type="auto"/>
            <w:noWrap/>
            <w:hideMark/>
          </w:tcPr>
          <w:p w14:paraId="68EDA4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6A" w14:textId="77777777" w:rsidTr="00667DD3">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TLIW2031</w:t>
            </w:r>
          </w:p>
        </w:tc>
        <w:tc>
          <w:tcPr>
            <w:tcW w:w="0" w:type="auto"/>
            <w:hideMark/>
          </w:tcPr>
          <w:p w14:paraId="68EDA4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principles of self-propelled rail grinder operations   </w:t>
            </w:r>
          </w:p>
        </w:tc>
        <w:tc>
          <w:tcPr>
            <w:tcW w:w="0" w:type="auto"/>
            <w:noWrap/>
            <w:hideMark/>
          </w:tcPr>
          <w:p w14:paraId="68EDA4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6E" w14:textId="77777777" w:rsidTr="00667DD3">
        <w:trPr>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TLIW2032</w:t>
            </w:r>
          </w:p>
        </w:tc>
        <w:tc>
          <w:tcPr>
            <w:tcW w:w="0" w:type="auto"/>
            <w:hideMark/>
          </w:tcPr>
          <w:p w14:paraId="68EDA4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principles of tamping machine operations   </w:t>
            </w:r>
          </w:p>
        </w:tc>
        <w:tc>
          <w:tcPr>
            <w:tcW w:w="0" w:type="auto"/>
            <w:noWrap/>
            <w:hideMark/>
          </w:tcPr>
          <w:p w14:paraId="68EDA4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72" w14:textId="77777777" w:rsidTr="00667DD3">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TLIW2033</w:t>
            </w:r>
          </w:p>
        </w:tc>
        <w:tc>
          <w:tcPr>
            <w:tcW w:w="0" w:type="auto"/>
            <w:hideMark/>
          </w:tcPr>
          <w:p w14:paraId="68EDA4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principles of mechanised track laying operations   </w:t>
            </w:r>
          </w:p>
        </w:tc>
        <w:tc>
          <w:tcPr>
            <w:tcW w:w="0" w:type="auto"/>
            <w:noWrap/>
            <w:hideMark/>
          </w:tcPr>
          <w:p w14:paraId="68EDA4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w:t>
            </w:r>
          </w:p>
        </w:tc>
      </w:tr>
      <w:tr w:rsidR="005E5610" w:rsidRPr="005E5610" w14:paraId="68EDA476" w14:textId="77777777" w:rsidTr="00667DD3">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TLIW2037</w:t>
            </w:r>
          </w:p>
        </w:tc>
        <w:tc>
          <w:tcPr>
            <w:tcW w:w="0" w:type="auto"/>
            <w:hideMark/>
          </w:tcPr>
          <w:p w14:paraId="68EDA4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Clip and secure points   </w:t>
            </w:r>
          </w:p>
        </w:tc>
        <w:tc>
          <w:tcPr>
            <w:tcW w:w="0" w:type="auto"/>
            <w:noWrap/>
            <w:hideMark/>
          </w:tcPr>
          <w:p w14:paraId="68EDA4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15</w:t>
            </w:r>
          </w:p>
        </w:tc>
      </w:tr>
      <w:tr w:rsidR="005E5610" w:rsidRPr="005E5610" w14:paraId="68EDA4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TLIW2038</w:t>
            </w:r>
          </w:p>
        </w:tc>
        <w:tc>
          <w:tcPr>
            <w:tcW w:w="0" w:type="auto"/>
            <w:hideMark/>
          </w:tcPr>
          <w:p w14:paraId="68EDA4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Place and remove temporary speed restriction equipment   </w:t>
            </w:r>
          </w:p>
        </w:tc>
        <w:tc>
          <w:tcPr>
            <w:tcW w:w="0" w:type="auto"/>
            <w:noWrap/>
            <w:hideMark/>
          </w:tcPr>
          <w:p w14:paraId="68EDA4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47E" w14:textId="77777777" w:rsidTr="00667DD3">
        <w:trPr>
          <w:trHeight w:val="30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TLIW2039</w:t>
            </w:r>
          </w:p>
        </w:tc>
        <w:tc>
          <w:tcPr>
            <w:tcW w:w="0" w:type="auto"/>
            <w:hideMark/>
          </w:tcPr>
          <w:p w14:paraId="68EDA4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Place and remove permanent way stop boards   </w:t>
            </w:r>
          </w:p>
        </w:tc>
        <w:tc>
          <w:tcPr>
            <w:tcW w:w="0" w:type="auto"/>
            <w:noWrap/>
            <w:hideMark/>
          </w:tcPr>
          <w:p w14:paraId="68EDA4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48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TLIW2041</w:t>
            </w:r>
          </w:p>
        </w:tc>
        <w:tc>
          <w:tcPr>
            <w:tcW w:w="0" w:type="auto"/>
            <w:hideMark/>
          </w:tcPr>
          <w:p w14:paraId="68EDA4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Clip points and apply rail safety equipment   </w:t>
            </w:r>
          </w:p>
        </w:tc>
        <w:tc>
          <w:tcPr>
            <w:tcW w:w="0" w:type="auto"/>
            <w:noWrap/>
            <w:hideMark/>
          </w:tcPr>
          <w:p w14:paraId="68EDA4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TLIW3006</w:t>
            </w:r>
          </w:p>
        </w:tc>
        <w:tc>
          <w:tcPr>
            <w:tcW w:w="0" w:type="auto"/>
            <w:hideMark/>
          </w:tcPr>
          <w:p w14:paraId="68EDA4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computerised mail and parcels sorting equipment   </w:t>
            </w:r>
          </w:p>
        </w:tc>
        <w:tc>
          <w:tcPr>
            <w:tcW w:w="0" w:type="auto"/>
            <w:noWrap/>
            <w:hideMark/>
          </w:tcPr>
          <w:p w14:paraId="68EDA4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8A" w14:textId="77777777" w:rsidTr="00667DD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TLIW3008</w:t>
            </w:r>
          </w:p>
        </w:tc>
        <w:tc>
          <w:tcPr>
            <w:tcW w:w="0" w:type="auto"/>
            <w:hideMark/>
          </w:tcPr>
          <w:p w14:paraId="68EDA4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Carry out culler facer canceller operations   </w:t>
            </w:r>
          </w:p>
        </w:tc>
        <w:tc>
          <w:tcPr>
            <w:tcW w:w="0" w:type="auto"/>
            <w:noWrap/>
            <w:hideMark/>
          </w:tcPr>
          <w:p w14:paraId="68EDA4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8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TLIW3015</w:t>
            </w:r>
          </w:p>
        </w:tc>
        <w:tc>
          <w:tcPr>
            <w:tcW w:w="0" w:type="auto"/>
            <w:hideMark/>
          </w:tcPr>
          <w:p w14:paraId="68EDA4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Weld rail using aluminothermic welding process   </w:t>
            </w:r>
          </w:p>
        </w:tc>
        <w:tc>
          <w:tcPr>
            <w:tcW w:w="0" w:type="auto"/>
            <w:noWrap/>
            <w:hideMark/>
          </w:tcPr>
          <w:p w14:paraId="68EDA4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9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TLIW3026</w:t>
            </w:r>
          </w:p>
        </w:tc>
        <w:tc>
          <w:tcPr>
            <w:tcW w:w="0" w:type="auto"/>
            <w:hideMark/>
          </w:tcPr>
          <w:p w14:paraId="68EDA4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Operate </w:t>
            </w:r>
            <w:proofErr w:type="spellStart"/>
            <w:r w:rsidRPr="005E5610">
              <w:rPr>
                <w:rFonts w:ascii="Calibri" w:eastAsia="Times New Roman" w:hAnsi="Calibri" w:cs="Calibri"/>
                <w:color w:val="000000"/>
                <w:sz w:val="22"/>
                <w:szCs w:val="22"/>
                <w:lang w:val="en-AU" w:eastAsia="en-AU"/>
              </w:rPr>
              <w:t>stand alone</w:t>
            </w:r>
            <w:proofErr w:type="spellEnd"/>
            <w:r w:rsidRPr="005E5610">
              <w:rPr>
                <w:rFonts w:ascii="Calibri" w:eastAsia="Times New Roman" w:hAnsi="Calibri" w:cs="Calibri"/>
                <w:color w:val="000000"/>
                <w:sz w:val="22"/>
                <w:szCs w:val="22"/>
                <w:lang w:val="en-AU" w:eastAsia="en-AU"/>
              </w:rPr>
              <w:t xml:space="preserve"> signalling/point control equipment   </w:t>
            </w:r>
          </w:p>
        </w:tc>
        <w:tc>
          <w:tcPr>
            <w:tcW w:w="0" w:type="auto"/>
            <w:noWrap/>
            <w:hideMark/>
          </w:tcPr>
          <w:p w14:paraId="68EDA4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10</w:t>
            </w:r>
          </w:p>
        </w:tc>
      </w:tr>
      <w:tr w:rsidR="005E5610" w:rsidRPr="005E5610" w14:paraId="68EDA496" w14:textId="77777777" w:rsidTr="00667DD3">
        <w:trPr>
          <w:trHeight w:val="2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TLIW3027</w:t>
            </w:r>
          </w:p>
        </w:tc>
        <w:tc>
          <w:tcPr>
            <w:tcW w:w="0" w:type="auto"/>
            <w:hideMark/>
          </w:tcPr>
          <w:p w14:paraId="68EDA4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Operate minor track equipment   </w:t>
            </w:r>
          </w:p>
        </w:tc>
        <w:tc>
          <w:tcPr>
            <w:tcW w:w="0" w:type="auto"/>
            <w:noWrap/>
            <w:hideMark/>
          </w:tcPr>
          <w:p w14:paraId="68EDA4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TLIW3034</w:t>
            </w:r>
          </w:p>
        </w:tc>
        <w:tc>
          <w:tcPr>
            <w:tcW w:w="0" w:type="auto"/>
            <w:hideMark/>
          </w:tcPr>
          <w:p w14:paraId="68EDA4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protective coating systems to structures   </w:t>
            </w:r>
          </w:p>
        </w:tc>
        <w:tc>
          <w:tcPr>
            <w:tcW w:w="0" w:type="auto"/>
            <w:noWrap/>
            <w:hideMark/>
          </w:tcPr>
          <w:p w14:paraId="68EDA4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4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TLIW3043</w:t>
            </w:r>
          </w:p>
        </w:tc>
        <w:tc>
          <w:tcPr>
            <w:tcW w:w="0" w:type="auto"/>
            <w:hideMark/>
          </w:tcPr>
          <w:p w14:paraId="68EDA4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Weld rail on tram/light rail systems using electric welding process   </w:t>
            </w:r>
          </w:p>
        </w:tc>
        <w:tc>
          <w:tcPr>
            <w:tcW w:w="0" w:type="auto"/>
            <w:noWrap/>
            <w:hideMark/>
          </w:tcPr>
          <w:p w14:paraId="68EDA4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A2" w14:textId="77777777" w:rsidTr="00667DD3">
        <w:trPr>
          <w:trHeight w:val="2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TLIW5001</w:t>
            </w:r>
          </w:p>
        </w:tc>
        <w:tc>
          <w:tcPr>
            <w:tcW w:w="0" w:type="auto"/>
            <w:hideMark/>
          </w:tcPr>
          <w:p w14:paraId="68EDA4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rail communications systems   </w:t>
            </w:r>
          </w:p>
        </w:tc>
        <w:tc>
          <w:tcPr>
            <w:tcW w:w="0" w:type="auto"/>
            <w:noWrap/>
            <w:hideMark/>
          </w:tcPr>
          <w:p w14:paraId="68EDA4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TLIW5002</w:t>
            </w:r>
          </w:p>
        </w:tc>
        <w:tc>
          <w:tcPr>
            <w:tcW w:w="0" w:type="auto"/>
            <w:hideMark/>
          </w:tcPr>
          <w:p w14:paraId="68EDA4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assets and interfaces   </w:t>
            </w:r>
          </w:p>
        </w:tc>
        <w:tc>
          <w:tcPr>
            <w:tcW w:w="0" w:type="auto"/>
            <w:noWrap/>
            <w:hideMark/>
          </w:tcPr>
          <w:p w14:paraId="68EDA4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A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TLIW5003</w:t>
            </w:r>
          </w:p>
        </w:tc>
        <w:tc>
          <w:tcPr>
            <w:tcW w:w="0" w:type="auto"/>
            <w:hideMark/>
          </w:tcPr>
          <w:p w14:paraId="68EDA4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rail network control systems   </w:t>
            </w:r>
          </w:p>
        </w:tc>
        <w:tc>
          <w:tcPr>
            <w:tcW w:w="0" w:type="auto"/>
            <w:noWrap/>
            <w:hideMark/>
          </w:tcPr>
          <w:p w14:paraId="68EDA4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A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TLIW5004</w:t>
            </w:r>
          </w:p>
        </w:tc>
        <w:tc>
          <w:tcPr>
            <w:tcW w:w="0" w:type="auto"/>
            <w:hideMark/>
          </w:tcPr>
          <w:p w14:paraId="68EDA4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train planning   </w:t>
            </w:r>
          </w:p>
        </w:tc>
        <w:tc>
          <w:tcPr>
            <w:tcW w:w="0" w:type="auto"/>
            <w:noWrap/>
            <w:hideMark/>
          </w:tcPr>
          <w:p w14:paraId="68EDA4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4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TLIX0004X</w:t>
            </w:r>
          </w:p>
        </w:tc>
        <w:tc>
          <w:tcPr>
            <w:tcW w:w="0" w:type="auto"/>
            <w:hideMark/>
          </w:tcPr>
          <w:p w14:paraId="68EDA4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Administer inventory systems   </w:t>
            </w:r>
          </w:p>
        </w:tc>
        <w:tc>
          <w:tcPr>
            <w:tcW w:w="0" w:type="auto"/>
            <w:noWrap/>
            <w:hideMark/>
          </w:tcPr>
          <w:p w14:paraId="68EDA4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4B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TLIX0005X</w:t>
            </w:r>
          </w:p>
        </w:tc>
        <w:tc>
          <w:tcPr>
            <w:tcW w:w="0" w:type="auto"/>
            <w:hideMark/>
          </w:tcPr>
          <w:p w14:paraId="68EDA4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Administer market supply systems   </w:t>
            </w:r>
          </w:p>
        </w:tc>
        <w:tc>
          <w:tcPr>
            <w:tcW w:w="0" w:type="auto"/>
            <w:noWrap/>
            <w:hideMark/>
          </w:tcPr>
          <w:p w14:paraId="68EDA4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B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TLIX0006</w:t>
            </w:r>
          </w:p>
        </w:tc>
        <w:tc>
          <w:tcPr>
            <w:tcW w:w="0" w:type="auto"/>
            <w:hideMark/>
          </w:tcPr>
          <w:p w14:paraId="68EDA4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and monitor biosecurity policies and procedures   </w:t>
            </w:r>
          </w:p>
        </w:tc>
        <w:tc>
          <w:tcPr>
            <w:tcW w:w="0" w:type="auto"/>
            <w:noWrap/>
            <w:hideMark/>
          </w:tcPr>
          <w:p w14:paraId="68EDA4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70</w:t>
            </w:r>
          </w:p>
        </w:tc>
      </w:tr>
      <w:tr w:rsidR="005E5610" w:rsidRPr="005E5610" w14:paraId="68EDA4BE" w14:textId="77777777" w:rsidTr="00667DD3">
        <w:trPr>
          <w:trHeight w:val="31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TLIX0007X</w:t>
            </w:r>
          </w:p>
        </w:tc>
        <w:tc>
          <w:tcPr>
            <w:tcW w:w="0" w:type="auto"/>
            <w:hideMark/>
          </w:tcPr>
          <w:p w14:paraId="68EDA4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Build digital supply chain capability in the workforce   </w:t>
            </w:r>
          </w:p>
        </w:tc>
        <w:tc>
          <w:tcPr>
            <w:tcW w:w="0" w:type="auto"/>
            <w:noWrap/>
            <w:hideMark/>
          </w:tcPr>
          <w:p w14:paraId="68EDA4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4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TLIX0008</w:t>
            </w:r>
          </w:p>
        </w:tc>
        <w:tc>
          <w:tcPr>
            <w:tcW w:w="0" w:type="auto"/>
            <w:hideMark/>
          </w:tcPr>
          <w:p w14:paraId="68EDA4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Comply with biosecurity border clearance   </w:t>
            </w:r>
          </w:p>
        </w:tc>
        <w:tc>
          <w:tcPr>
            <w:tcW w:w="0" w:type="auto"/>
            <w:noWrap/>
            <w:hideMark/>
          </w:tcPr>
          <w:p w14:paraId="68EDA4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4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TLIX0009X</w:t>
            </w:r>
          </w:p>
        </w:tc>
        <w:tc>
          <w:tcPr>
            <w:tcW w:w="0" w:type="auto"/>
            <w:hideMark/>
          </w:tcPr>
          <w:p w14:paraId="68EDA4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Employ digital supply chain risk management practices   </w:t>
            </w:r>
          </w:p>
        </w:tc>
        <w:tc>
          <w:tcPr>
            <w:tcW w:w="0" w:type="auto"/>
            <w:noWrap/>
            <w:hideMark/>
          </w:tcPr>
          <w:p w14:paraId="68EDA4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CA" w14:textId="77777777" w:rsidTr="00667DD3">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TLIX0010X</w:t>
            </w:r>
          </w:p>
        </w:tc>
        <w:tc>
          <w:tcPr>
            <w:tcW w:w="0" w:type="auto"/>
            <w:hideMark/>
          </w:tcPr>
          <w:p w14:paraId="68EDA4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Enable traceability in supply chains   </w:t>
            </w:r>
          </w:p>
        </w:tc>
        <w:tc>
          <w:tcPr>
            <w:tcW w:w="0" w:type="auto"/>
            <w:noWrap/>
            <w:hideMark/>
          </w:tcPr>
          <w:p w14:paraId="68EDA4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4C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TLIX0011X</w:t>
            </w:r>
          </w:p>
        </w:tc>
        <w:tc>
          <w:tcPr>
            <w:tcW w:w="0" w:type="auto"/>
            <w:hideMark/>
          </w:tcPr>
          <w:p w14:paraId="68EDA4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Establish blockchain in supply chains   </w:t>
            </w:r>
          </w:p>
        </w:tc>
        <w:tc>
          <w:tcPr>
            <w:tcW w:w="0" w:type="auto"/>
            <w:noWrap/>
            <w:hideMark/>
          </w:tcPr>
          <w:p w14:paraId="68EDA4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4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TLIX0012X</w:t>
            </w:r>
          </w:p>
        </w:tc>
        <w:tc>
          <w:tcPr>
            <w:tcW w:w="0" w:type="auto"/>
            <w:hideMark/>
          </w:tcPr>
          <w:p w14:paraId="68EDA4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Lead digital supply chain implementation   </w:t>
            </w:r>
          </w:p>
        </w:tc>
        <w:tc>
          <w:tcPr>
            <w:tcW w:w="0" w:type="auto"/>
            <w:noWrap/>
            <w:hideMark/>
          </w:tcPr>
          <w:p w14:paraId="68EDA4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4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TLIX0013X</w:t>
            </w:r>
          </w:p>
        </w:tc>
        <w:tc>
          <w:tcPr>
            <w:tcW w:w="0" w:type="auto"/>
            <w:hideMark/>
          </w:tcPr>
          <w:p w14:paraId="68EDA4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stock control and receivals   </w:t>
            </w:r>
          </w:p>
        </w:tc>
        <w:tc>
          <w:tcPr>
            <w:tcW w:w="0" w:type="auto"/>
            <w:noWrap/>
            <w:hideMark/>
          </w:tcPr>
          <w:p w14:paraId="68EDA4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55</w:t>
            </w:r>
          </w:p>
        </w:tc>
      </w:tr>
      <w:tr w:rsidR="005E5610" w:rsidRPr="005E5610" w14:paraId="68EDA4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TLIX0014X</w:t>
            </w:r>
          </w:p>
        </w:tc>
        <w:tc>
          <w:tcPr>
            <w:tcW w:w="0" w:type="auto"/>
            <w:hideMark/>
          </w:tcPr>
          <w:p w14:paraId="68EDA4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customer focussed supply chain   </w:t>
            </w:r>
          </w:p>
        </w:tc>
        <w:tc>
          <w:tcPr>
            <w:tcW w:w="0" w:type="auto"/>
            <w:noWrap/>
            <w:hideMark/>
          </w:tcPr>
          <w:p w14:paraId="68EDA4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D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TLIX0015X</w:t>
            </w:r>
          </w:p>
        </w:tc>
        <w:tc>
          <w:tcPr>
            <w:tcW w:w="0" w:type="auto"/>
            <w:hideMark/>
          </w:tcPr>
          <w:p w14:paraId="68EDA4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fundamental aspects of supply chains   </w:t>
            </w:r>
          </w:p>
        </w:tc>
        <w:tc>
          <w:tcPr>
            <w:tcW w:w="0" w:type="auto"/>
            <w:noWrap/>
            <w:hideMark/>
          </w:tcPr>
          <w:p w14:paraId="68EDA4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TLIX0016X</w:t>
            </w:r>
          </w:p>
        </w:tc>
        <w:tc>
          <w:tcPr>
            <w:tcW w:w="0" w:type="auto"/>
            <w:hideMark/>
          </w:tcPr>
          <w:p w14:paraId="68EDA4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outsourced supply chain operations   </w:t>
            </w:r>
          </w:p>
        </w:tc>
        <w:tc>
          <w:tcPr>
            <w:tcW w:w="0" w:type="auto"/>
            <w:noWrap/>
            <w:hideMark/>
          </w:tcPr>
          <w:p w14:paraId="68EDA4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TLIX0017X</w:t>
            </w:r>
          </w:p>
        </w:tc>
        <w:tc>
          <w:tcPr>
            <w:tcW w:w="0" w:type="auto"/>
            <w:hideMark/>
          </w:tcPr>
          <w:p w14:paraId="68EDA4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supply chain mass customisation   </w:t>
            </w:r>
          </w:p>
        </w:tc>
        <w:tc>
          <w:tcPr>
            <w:tcW w:w="0" w:type="auto"/>
            <w:noWrap/>
            <w:hideMark/>
          </w:tcPr>
          <w:p w14:paraId="68EDA4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E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TLIX0018X</w:t>
            </w:r>
          </w:p>
        </w:tc>
        <w:tc>
          <w:tcPr>
            <w:tcW w:w="0" w:type="auto"/>
            <w:hideMark/>
          </w:tcPr>
          <w:p w14:paraId="68EDA4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compliance in digital supply chains   </w:t>
            </w:r>
          </w:p>
        </w:tc>
        <w:tc>
          <w:tcPr>
            <w:tcW w:w="0" w:type="auto"/>
            <w:noWrap/>
            <w:hideMark/>
          </w:tcPr>
          <w:p w14:paraId="68EDA4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4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TLIX0019X</w:t>
            </w:r>
          </w:p>
        </w:tc>
        <w:tc>
          <w:tcPr>
            <w:tcW w:w="0" w:type="auto"/>
            <w:hideMark/>
          </w:tcPr>
          <w:p w14:paraId="68EDA4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digital supply chain services   </w:t>
            </w:r>
          </w:p>
        </w:tc>
        <w:tc>
          <w:tcPr>
            <w:tcW w:w="0" w:type="auto"/>
            <w:noWrap/>
            <w:hideMark/>
          </w:tcPr>
          <w:p w14:paraId="68EDA4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F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TLIX0020X</w:t>
            </w:r>
          </w:p>
        </w:tc>
        <w:tc>
          <w:tcPr>
            <w:tcW w:w="0" w:type="auto"/>
            <w:hideMark/>
          </w:tcPr>
          <w:p w14:paraId="68EDA4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ethical supply chain practices   </w:t>
            </w:r>
          </w:p>
        </w:tc>
        <w:tc>
          <w:tcPr>
            <w:tcW w:w="0" w:type="auto"/>
            <w:noWrap/>
            <w:hideMark/>
          </w:tcPr>
          <w:p w14:paraId="68EDA4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4F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TLIX0021X</w:t>
            </w:r>
          </w:p>
        </w:tc>
        <w:tc>
          <w:tcPr>
            <w:tcW w:w="0" w:type="auto"/>
            <w:hideMark/>
          </w:tcPr>
          <w:p w14:paraId="68EDA4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with global supply chains   </w:t>
            </w:r>
          </w:p>
        </w:tc>
        <w:tc>
          <w:tcPr>
            <w:tcW w:w="0" w:type="auto"/>
            <w:noWrap/>
            <w:hideMark/>
          </w:tcPr>
          <w:p w14:paraId="68EDA4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4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TLIX0022</w:t>
            </w:r>
          </w:p>
        </w:tc>
        <w:tc>
          <w:tcPr>
            <w:tcW w:w="0" w:type="auto"/>
            <w:hideMark/>
          </w:tcPr>
          <w:p w14:paraId="68EDA4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Decommission fuel storage and dispensing systems   </w:t>
            </w:r>
          </w:p>
        </w:tc>
        <w:tc>
          <w:tcPr>
            <w:tcW w:w="0" w:type="auto"/>
            <w:noWrap/>
            <w:hideMark/>
          </w:tcPr>
          <w:p w14:paraId="68EDA4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4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TLIX0023</w:t>
            </w:r>
          </w:p>
        </w:tc>
        <w:tc>
          <w:tcPr>
            <w:tcW w:w="0" w:type="auto"/>
            <w:hideMark/>
          </w:tcPr>
          <w:p w14:paraId="68EDA4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Identify the roles and functions of the supply chain industry   </w:t>
            </w:r>
          </w:p>
        </w:tc>
        <w:tc>
          <w:tcPr>
            <w:tcW w:w="0" w:type="auto"/>
            <w:hideMark/>
          </w:tcPr>
          <w:p w14:paraId="68EDA4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0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4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TLIX0024</w:t>
            </w:r>
          </w:p>
        </w:tc>
        <w:tc>
          <w:tcPr>
            <w:tcW w:w="0" w:type="auto"/>
            <w:hideMark/>
          </w:tcPr>
          <w:p w14:paraId="68EDA5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 xml:space="preserve">Install, </w:t>
            </w:r>
            <w:proofErr w:type="gramStart"/>
            <w:r w:rsidRPr="005E5610">
              <w:rPr>
                <w:rFonts w:ascii="Calibri" w:eastAsia="Times New Roman" w:hAnsi="Calibri" w:cs="Calibri"/>
                <w:color w:val="000000"/>
                <w:sz w:val="22"/>
                <w:szCs w:val="22"/>
                <w:lang w:val="en-AU" w:eastAsia="en-AU"/>
              </w:rPr>
              <w:t>modify</w:t>
            </w:r>
            <w:proofErr w:type="gramEnd"/>
            <w:r w:rsidRPr="005E5610">
              <w:rPr>
                <w:rFonts w:ascii="Calibri" w:eastAsia="Times New Roman" w:hAnsi="Calibri" w:cs="Calibri"/>
                <w:color w:val="000000"/>
                <w:sz w:val="22"/>
                <w:szCs w:val="22"/>
                <w:lang w:val="en-AU" w:eastAsia="en-AU"/>
              </w:rPr>
              <w:t xml:space="preserve"> and commission fuel storage and dispensing systems   </w:t>
            </w:r>
          </w:p>
        </w:tc>
        <w:tc>
          <w:tcPr>
            <w:tcW w:w="0" w:type="auto"/>
            <w:hideMark/>
          </w:tcPr>
          <w:p w14:paraId="68EDA5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06" w14:textId="77777777" w:rsidTr="00667DD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TLIX0025</w:t>
            </w:r>
          </w:p>
        </w:tc>
        <w:tc>
          <w:tcPr>
            <w:tcW w:w="0" w:type="auto"/>
            <w:hideMark/>
          </w:tcPr>
          <w:p w14:paraId="68EDA5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fuel storage and dispensing systems   </w:t>
            </w:r>
          </w:p>
        </w:tc>
        <w:tc>
          <w:tcPr>
            <w:tcW w:w="0" w:type="auto"/>
            <w:hideMark/>
          </w:tcPr>
          <w:p w14:paraId="68EDA5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TLIX0026</w:t>
            </w:r>
          </w:p>
        </w:tc>
        <w:tc>
          <w:tcPr>
            <w:tcW w:w="0" w:type="auto"/>
            <w:hideMark/>
          </w:tcPr>
          <w:p w14:paraId="68EDA5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in compliance with fuel storage and dispensing site requirements   </w:t>
            </w:r>
          </w:p>
        </w:tc>
        <w:tc>
          <w:tcPr>
            <w:tcW w:w="0" w:type="auto"/>
            <w:hideMark/>
          </w:tcPr>
          <w:p w14:paraId="68EDA5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0E" w14:textId="77777777" w:rsidTr="00667DD3">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0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TLIX0027</w:t>
            </w:r>
          </w:p>
        </w:tc>
        <w:tc>
          <w:tcPr>
            <w:tcW w:w="0" w:type="auto"/>
            <w:hideMark/>
          </w:tcPr>
          <w:p w14:paraId="68EDA5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Work safely at a fuel storage and dispensing site   </w:t>
            </w:r>
          </w:p>
        </w:tc>
        <w:tc>
          <w:tcPr>
            <w:tcW w:w="0" w:type="auto"/>
            <w:hideMark/>
          </w:tcPr>
          <w:p w14:paraId="68EDA5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TLIX0028X</w:t>
            </w:r>
          </w:p>
        </w:tc>
        <w:tc>
          <w:tcPr>
            <w:tcW w:w="0" w:type="auto"/>
            <w:hideMark/>
          </w:tcPr>
          <w:p w14:paraId="68EDA5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technical publications to support integrated logistics   </w:t>
            </w:r>
          </w:p>
        </w:tc>
        <w:tc>
          <w:tcPr>
            <w:tcW w:w="0" w:type="auto"/>
            <w:hideMark/>
          </w:tcPr>
          <w:p w14:paraId="68EDA5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16" w14:textId="77777777" w:rsidTr="00667DD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TLIX0029X</w:t>
            </w:r>
          </w:p>
        </w:tc>
        <w:tc>
          <w:tcPr>
            <w:tcW w:w="0" w:type="auto"/>
            <w:hideMark/>
          </w:tcPr>
          <w:p w14:paraId="68EDA5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Evaluate FMECA in a defence integrated logistics environment   </w:t>
            </w:r>
          </w:p>
        </w:tc>
        <w:tc>
          <w:tcPr>
            <w:tcW w:w="0" w:type="auto"/>
            <w:hideMark/>
          </w:tcPr>
          <w:p w14:paraId="68EDA5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1A" w14:textId="77777777" w:rsidTr="00667DD3">
        <w:trPr>
          <w:trHeight w:val="2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TLIX0030X</w:t>
            </w:r>
          </w:p>
        </w:tc>
        <w:tc>
          <w:tcPr>
            <w:tcW w:w="0" w:type="auto"/>
            <w:hideMark/>
          </w:tcPr>
          <w:p w14:paraId="68EDA5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Evaluate LORA in a defence integrated logistics environment   </w:t>
            </w:r>
          </w:p>
        </w:tc>
        <w:tc>
          <w:tcPr>
            <w:tcW w:w="0" w:type="auto"/>
            <w:hideMark/>
          </w:tcPr>
          <w:p w14:paraId="68EDA5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1E"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TLIX0031X</w:t>
            </w:r>
          </w:p>
        </w:tc>
        <w:tc>
          <w:tcPr>
            <w:tcW w:w="0" w:type="auto"/>
            <w:hideMark/>
          </w:tcPr>
          <w:p w14:paraId="68EDA5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maintenance engineering support in a defence integrated logistics environment   </w:t>
            </w:r>
          </w:p>
        </w:tc>
        <w:tc>
          <w:tcPr>
            <w:tcW w:w="0" w:type="auto"/>
            <w:hideMark/>
          </w:tcPr>
          <w:p w14:paraId="68EDA5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22" w14:textId="77777777" w:rsidTr="00667DD3">
        <w:trPr>
          <w:trHeight w:val="42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TLIX0032X</w:t>
            </w:r>
          </w:p>
        </w:tc>
        <w:tc>
          <w:tcPr>
            <w:tcW w:w="0" w:type="auto"/>
            <w:hideMark/>
          </w:tcPr>
          <w:p w14:paraId="68EDA5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configuration management to support integrated logistics   </w:t>
            </w:r>
          </w:p>
        </w:tc>
        <w:tc>
          <w:tcPr>
            <w:tcW w:w="0" w:type="auto"/>
            <w:hideMark/>
          </w:tcPr>
          <w:p w14:paraId="68EDA5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26" w14:textId="77777777" w:rsidTr="00667DD3">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TLIX0033X</w:t>
            </w:r>
          </w:p>
        </w:tc>
        <w:tc>
          <w:tcPr>
            <w:tcW w:w="0" w:type="auto"/>
            <w:hideMark/>
          </w:tcPr>
          <w:p w14:paraId="68EDA5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RAM analysis in a defence integrated logistics environment   </w:t>
            </w:r>
          </w:p>
        </w:tc>
        <w:tc>
          <w:tcPr>
            <w:tcW w:w="0" w:type="auto"/>
            <w:hideMark/>
          </w:tcPr>
          <w:p w14:paraId="68EDA5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52A"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TLIX0034X</w:t>
            </w:r>
          </w:p>
        </w:tc>
        <w:tc>
          <w:tcPr>
            <w:tcW w:w="0" w:type="auto"/>
            <w:hideMark/>
          </w:tcPr>
          <w:p w14:paraId="68EDA5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supply support in integrated logistics   </w:t>
            </w:r>
          </w:p>
        </w:tc>
        <w:tc>
          <w:tcPr>
            <w:tcW w:w="0" w:type="auto"/>
            <w:hideMark/>
          </w:tcPr>
          <w:p w14:paraId="68EDA5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5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TLIX0035</w:t>
            </w:r>
          </w:p>
        </w:tc>
        <w:tc>
          <w:tcPr>
            <w:tcW w:w="0" w:type="auto"/>
            <w:hideMark/>
          </w:tcPr>
          <w:p w14:paraId="68EDA5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border clearance fundamentals   </w:t>
            </w:r>
          </w:p>
        </w:tc>
        <w:tc>
          <w:tcPr>
            <w:tcW w:w="0" w:type="auto"/>
            <w:hideMark/>
          </w:tcPr>
          <w:p w14:paraId="68EDA5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53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TLIX0036</w:t>
            </w:r>
          </w:p>
        </w:tc>
        <w:tc>
          <w:tcPr>
            <w:tcW w:w="0" w:type="auto"/>
            <w:hideMark/>
          </w:tcPr>
          <w:p w14:paraId="68EDA53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tariff classification of goods   </w:t>
            </w:r>
          </w:p>
        </w:tc>
        <w:tc>
          <w:tcPr>
            <w:tcW w:w="0" w:type="auto"/>
            <w:hideMark/>
          </w:tcPr>
          <w:p w14:paraId="68EDA5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3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3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TLIX0037</w:t>
            </w:r>
          </w:p>
        </w:tc>
        <w:tc>
          <w:tcPr>
            <w:tcW w:w="0" w:type="auto"/>
            <w:hideMark/>
          </w:tcPr>
          <w:p w14:paraId="68EDA53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border clearance procedures   </w:t>
            </w:r>
          </w:p>
        </w:tc>
        <w:tc>
          <w:tcPr>
            <w:tcW w:w="0" w:type="auto"/>
            <w:hideMark/>
          </w:tcPr>
          <w:p w14:paraId="68EDA53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53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3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TLIX0038</w:t>
            </w:r>
          </w:p>
        </w:tc>
        <w:tc>
          <w:tcPr>
            <w:tcW w:w="0" w:type="auto"/>
            <w:hideMark/>
          </w:tcPr>
          <w:p w14:paraId="68EDA53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customs procedures   </w:t>
            </w:r>
          </w:p>
        </w:tc>
        <w:tc>
          <w:tcPr>
            <w:tcW w:w="0" w:type="auto"/>
            <w:hideMark/>
          </w:tcPr>
          <w:p w14:paraId="68EDA53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3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3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TLIX0039</w:t>
            </w:r>
          </w:p>
        </w:tc>
        <w:tc>
          <w:tcPr>
            <w:tcW w:w="0" w:type="auto"/>
            <w:hideMark/>
          </w:tcPr>
          <w:p w14:paraId="68EDA53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customs value   </w:t>
            </w:r>
          </w:p>
        </w:tc>
        <w:tc>
          <w:tcPr>
            <w:tcW w:w="0" w:type="auto"/>
            <w:hideMark/>
          </w:tcPr>
          <w:p w14:paraId="68EDA53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4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3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TLIX0040</w:t>
            </w:r>
          </w:p>
        </w:tc>
        <w:tc>
          <w:tcPr>
            <w:tcW w:w="0" w:type="auto"/>
            <w:hideMark/>
          </w:tcPr>
          <w:p w14:paraId="68EDA54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complex customs value   </w:t>
            </w:r>
          </w:p>
        </w:tc>
        <w:tc>
          <w:tcPr>
            <w:tcW w:w="0" w:type="auto"/>
            <w:hideMark/>
          </w:tcPr>
          <w:p w14:paraId="68EDA54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4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4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TLIX0041</w:t>
            </w:r>
          </w:p>
        </w:tc>
        <w:tc>
          <w:tcPr>
            <w:tcW w:w="0" w:type="auto"/>
            <w:hideMark/>
          </w:tcPr>
          <w:p w14:paraId="68EDA54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goods under customs control   </w:t>
            </w:r>
          </w:p>
        </w:tc>
        <w:tc>
          <w:tcPr>
            <w:tcW w:w="0" w:type="auto"/>
            <w:hideMark/>
          </w:tcPr>
          <w:p w14:paraId="68EDA54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4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4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TLIX0042</w:t>
            </w:r>
          </w:p>
        </w:tc>
        <w:tc>
          <w:tcPr>
            <w:tcW w:w="0" w:type="auto"/>
            <w:hideMark/>
          </w:tcPr>
          <w:p w14:paraId="68EDA54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complex tariff classifications   </w:t>
            </w:r>
          </w:p>
        </w:tc>
        <w:tc>
          <w:tcPr>
            <w:tcW w:w="0" w:type="auto"/>
            <w:hideMark/>
          </w:tcPr>
          <w:p w14:paraId="68EDA54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4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4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TLIX0043</w:t>
            </w:r>
          </w:p>
        </w:tc>
        <w:tc>
          <w:tcPr>
            <w:tcW w:w="0" w:type="auto"/>
            <w:hideMark/>
          </w:tcPr>
          <w:p w14:paraId="68EDA54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indirect taxes   </w:t>
            </w:r>
          </w:p>
        </w:tc>
        <w:tc>
          <w:tcPr>
            <w:tcW w:w="0" w:type="auto"/>
            <w:hideMark/>
          </w:tcPr>
          <w:p w14:paraId="68EDA54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5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4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TLIX0044</w:t>
            </w:r>
          </w:p>
        </w:tc>
        <w:tc>
          <w:tcPr>
            <w:tcW w:w="0" w:type="auto"/>
            <w:hideMark/>
          </w:tcPr>
          <w:p w14:paraId="68EDA55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origin of goods and apply preference schemes or free trade agreements   </w:t>
            </w:r>
          </w:p>
        </w:tc>
        <w:tc>
          <w:tcPr>
            <w:tcW w:w="0" w:type="auto"/>
            <w:hideMark/>
          </w:tcPr>
          <w:p w14:paraId="68EDA55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56" w14:textId="77777777" w:rsidTr="00667DD3">
        <w:trPr>
          <w:trHeight w:val="21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5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TLIX0045</w:t>
            </w:r>
          </w:p>
        </w:tc>
        <w:tc>
          <w:tcPr>
            <w:tcW w:w="0" w:type="auto"/>
            <w:hideMark/>
          </w:tcPr>
          <w:p w14:paraId="68EDA55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Determine import/export prohibitions/restrictions   </w:t>
            </w:r>
          </w:p>
        </w:tc>
        <w:tc>
          <w:tcPr>
            <w:tcW w:w="0" w:type="auto"/>
            <w:hideMark/>
          </w:tcPr>
          <w:p w14:paraId="68EDA55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5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5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TLIX0046</w:t>
            </w:r>
          </w:p>
        </w:tc>
        <w:tc>
          <w:tcPr>
            <w:tcW w:w="0" w:type="auto"/>
            <w:hideMark/>
          </w:tcPr>
          <w:p w14:paraId="68EDA55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anti-dumping and countervailing measures   </w:t>
            </w:r>
          </w:p>
        </w:tc>
        <w:tc>
          <w:tcPr>
            <w:tcW w:w="0" w:type="auto"/>
            <w:hideMark/>
          </w:tcPr>
          <w:p w14:paraId="68EDA55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25</w:t>
            </w:r>
          </w:p>
        </w:tc>
      </w:tr>
      <w:tr w:rsidR="005E5610" w:rsidRPr="005E5610" w14:paraId="68EDA55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5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TLIX0047</w:t>
            </w:r>
          </w:p>
        </w:tc>
        <w:tc>
          <w:tcPr>
            <w:tcW w:w="0" w:type="auto"/>
            <w:hideMark/>
          </w:tcPr>
          <w:p w14:paraId="68EDA55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Review decisions of regulatory bodies   </w:t>
            </w:r>
          </w:p>
        </w:tc>
        <w:tc>
          <w:tcPr>
            <w:tcW w:w="0" w:type="auto"/>
            <w:hideMark/>
          </w:tcPr>
          <w:p w14:paraId="68EDA55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6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5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TLIX4007</w:t>
            </w:r>
          </w:p>
        </w:tc>
        <w:tc>
          <w:tcPr>
            <w:tcW w:w="0" w:type="auto"/>
            <w:hideMark/>
          </w:tcPr>
          <w:p w14:paraId="68EDA56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integrated logistics support plans   </w:t>
            </w:r>
          </w:p>
        </w:tc>
        <w:tc>
          <w:tcPr>
            <w:tcW w:w="0" w:type="auto"/>
            <w:hideMark/>
          </w:tcPr>
          <w:p w14:paraId="68EDA56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66" w14:textId="77777777" w:rsidTr="00667DD3">
        <w:trPr>
          <w:trHeight w:val="26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6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TLIX4008</w:t>
            </w:r>
          </w:p>
        </w:tc>
        <w:tc>
          <w:tcPr>
            <w:tcW w:w="0" w:type="auto"/>
            <w:hideMark/>
          </w:tcPr>
          <w:p w14:paraId="68EDA56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integrated logistics support activities   </w:t>
            </w:r>
          </w:p>
        </w:tc>
        <w:tc>
          <w:tcPr>
            <w:tcW w:w="0" w:type="auto"/>
            <w:noWrap/>
            <w:hideMark/>
          </w:tcPr>
          <w:p w14:paraId="68EDA56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6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6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TLIX4009</w:t>
            </w:r>
          </w:p>
        </w:tc>
        <w:tc>
          <w:tcPr>
            <w:tcW w:w="0" w:type="auto"/>
            <w:hideMark/>
          </w:tcPr>
          <w:p w14:paraId="68EDA56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integrated logistics support processes and procedures   </w:t>
            </w:r>
          </w:p>
        </w:tc>
        <w:tc>
          <w:tcPr>
            <w:tcW w:w="0" w:type="auto"/>
            <w:noWrap/>
            <w:hideMark/>
          </w:tcPr>
          <w:p w14:paraId="68EDA56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6E" w14:textId="77777777" w:rsidTr="00667DD3">
        <w:trPr>
          <w:trHeight w:val="29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6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TLIX4011</w:t>
            </w:r>
          </w:p>
        </w:tc>
        <w:tc>
          <w:tcPr>
            <w:tcW w:w="0" w:type="auto"/>
            <w:hideMark/>
          </w:tcPr>
          <w:p w14:paraId="68EDA56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logistics support analysis activities   </w:t>
            </w:r>
          </w:p>
        </w:tc>
        <w:tc>
          <w:tcPr>
            <w:tcW w:w="0" w:type="auto"/>
            <w:noWrap/>
            <w:hideMark/>
          </w:tcPr>
          <w:p w14:paraId="68EDA56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7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6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TLIX4016</w:t>
            </w:r>
          </w:p>
        </w:tc>
        <w:tc>
          <w:tcPr>
            <w:tcW w:w="0" w:type="auto"/>
            <w:hideMark/>
          </w:tcPr>
          <w:p w14:paraId="68EDA57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materiel sustainment plans   </w:t>
            </w:r>
          </w:p>
        </w:tc>
        <w:tc>
          <w:tcPr>
            <w:tcW w:w="0" w:type="auto"/>
            <w:noWrap/>
            <w:hideMark/>
          </w:tcPr>
          <w:p w14:paraId="68EDA57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7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7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TLIX4017</w:t>
            </w:r>
          </w:p>
        </w:tc>
        <w:tc>
          <w:tcPr>
            <w:tcW w:w="0" w:type="auto"/>
            <w:hideMark/>
          </w:tcPr>
          <w:p w14:paraId="68EDA57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materiel sustainment activities   </w:t>
            </w:r>
          </w:p>
        </w:tc>
        <w:tc>
          <w:tcPr>
            <w:tcW w:w="0" w:type="auto"/>
            <w:noWrap/>
            <w:hideMark/>
          </w:tcPr>
          <w:p w14:paraId="68EDA57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7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7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TLIX4018</w:t>
            </w:r>
          </w:p>
        </w:tc>
        <w:tc>
          <w:tcPr>
            <w:tcW w:w="0" w:type="auto"/>
            <w:hideMark/>
          </w:tcPr>
          <w:p w14:paraId="68EDA57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materiel sustainment process and procedures   </w:t>
            </w:r>
          </w:p>
        </w:tc>
        <w:tc>
          <w:tcPr>
            <w:tcW w:w="0" w:type="auto"/>
            <w:noWrap/>
            <w:hideMark/>
          </w:tcPr>
          <w:p w14:paraId="68EDA57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7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7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TLIX4022</w:t>
            </w:r>
          </w:p>
        </w:tc>
        <w:tc>
          <w:tcPr>
            <w:tcW w:w="0" w:type="auto"/>
            <w:hideMark/>
          </w:tcPr>
          <w:p w14:paraId="68EDA57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Implement and monitor configuration management plans   </w:t>
            </w:r>
          </w:p>
        </w:tc>
        <w:tc>
          <w:tcPr>
            <w:tcW w:w="0" w:type="auto"/>
            <w:noWrap/>
            <w:hideMark/>
          </w:tcPr>
          <w:p w14:paraId="68EDA57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82" w14:textId="77777777" w:rsidTr="00667DD3">
        <w:trPr>
          <w:trHeight w:val="27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7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TLIX4023</w:t>
            </w:r>
          </w:p>
        </w:tc>
        <w:tc>
          <w:tcPr>
            <w:tcW w:w="0" w:type="auto"/>
            <w:hideMark/>
          </w:tcPr>
          <w:p w14:paraId="68EDA58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configuration management activities   </w:t>
            </w:r>
          </w:p>
        </w:tc>
        <w:tc>
          <w:tcPr>
            <w:tcW w:w="0" w:type="auto"/>
            <w:noWrap/>
            <w:hideMark/>
          </w:tcPr>
          <w:p w14:paraId="68EDA58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8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8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TLIX4024</w:t>
            </w:r>
          </w:p>
        </w:tc>
        <w:tc>
          <w:tcPr>
            <w:tcW w:w="0" w:type="auto"/>
            <w:hideMark/>
          </w:tcPr>
          <w:p w14:paraId="68EDA58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configuration management processes and procedures   </w:t>
            </w:r>
          </w:p>
        </w:tc>
        <w:tc>
          <w:tcPr>
            <w:tcW w:w="0" w:type="auto"/>
            <w:noWrap/>
            <w:hideMark/>
          </w:tcPr>
          <w:p w14:paraId="68EDA58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8A"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8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TLIX4026</w:t>
            </w:r>
          </w:p>
        </w:tc>
        <w:tc>
          <w:tcPr>
            <w:tcW w:w="0" w:type="auto"/>
            <w:hideMark/>
          </w:tcPr>
          <w:p w14:paraId="68EDA58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codification and cataloguing processes and procedures   </w:t>
            </w:r>
          </w:p>
        </w:tc>
        <w:tc>
          <w:tcPr>
            <w:tcW w:w="0" w:type="auto"/>
            <w:noWrap/>
            <w:hideMark/>
          </w:tcPr>
          <w:p w14:paraId="68EDA58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8E" w14:textId="77777777" w:rsidTr="00667DD3">
        <w:trPr>
          <w:trHeight w:val="30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8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TLIX4027</w:t>
            </w:r>
          </w:p>
        </w:tc>
        <w:tc>
          <w:tcPr>
            <w:tcW w:w="0" w:type="auto"/>
            <w:hideMark/>
          </w:tcPr>
          <w:p w14:paraId="68EDA58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Assess maintenance spares and manage repairable items   </w:t>
            </w:r>
          </w:p>
        </w:tc>
        <w:tc>
          <w:tcPr>
            <w:tcW w:w="0" w:type="auto"/>
            <w:noWrap/>
            <w:hideMark/>
          </w:tcPr>
          <w:p w14:paraId="68EDA58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92" w14:textId="77777777" w:rsidTr="00667DD3">
        <w:trPr>
          <w:trHeight w:val="29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8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TLIX4028</w:t>
            </w:r>
          </w:p>
        </w:tc>
        <w:tc>
          <w:tcPr>
            <w:tcW w:w="0" w:type="auto"/>
            <w:hideMark/>
          </w:tcPr>
          <w:p w14:paraId="68EDA59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logistics   </w:t>
            </w:r>
          </w:p>
        </w:tc>
        <w:tc>
          <w:tcPr>
            <w:tcW w:w="0" w:type="auto"/>
            <w:noWrap/>
            <w:hideMark/>
          </w:tcPr>
          <w:p w14:paraId="68EDA59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9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9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TLIX4029</w:t>
            </w:r>
          </w:p>
        </w:tc>
        <w:tc>
          <w:tcPr>
            <w:tcW w:w="0" w:type="auto"/>
            <w:hideMark/>
          </w:tcPr>
          <w:p w14:paraId="68EDA59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integrated logistics support   </w:t>
            </w:r>
          </w:p>
        </w:tc>
        <w:tc>
          <w:tcPr>
            <w:tcW w:w="0" w:type="auto"/>
            <w:noWrap/>
            <w:hideMark/>
          </w:tcPr>
          <w:p w14:paraId="68EDA59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9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9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TLIX4030</w:t>
            </w:r>
          </w:p>
        </w:tc>
        <w:tc>
          <w:tcPr>
            <w:tcW w:w="0" w:type="auto"/>
            <w:hideMark/>
          </w:tcPr>
          <w:p w14:paraId="68EDA59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materiel sustainment   </w:t>
            </w:r>
          </w:p>
        </w:tc>
        <w:tc>
          <w:tcPr>
            <w:tcW w:w="0" w:type="auto"/>
            <w:noWrap/>
            <w:hideMark/>
          </w:tcPr>
          <w:p w14:paraId="68EDA59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9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9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TLIX4031</w:t>
            </w:r>
          </w:p>
        </w:tc>
        <w:tc>
          <w:tcPr>
            <w:tcW w:w="0" w:type="auto"/>
            <w:hideMark/>
          </w:tcPr>
          <w:p w14:paraId="68EDA59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configuration management   </w:t>
            </w:r>
          </w:p>
        </w:tc>
        <w:tc>
          <w:tcPr>
            <w:tcW w:w="0" w:type="auto"/>
            <w:noWrap/>
            <w:hideMark/>
          </w:tcPr>
          <w:p w14:paraId="68EDA59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A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9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TLIX4032</w:t>
            </w:r>
          </w:p>
        </w:tc>
        <w:tc>
          <w:tcPr>
            <w:tcW w:w="0" w:type="auto"/>
            <w:hideMark/>
          </w:tcPr>
          <w:p w14:paraId="68EDA5A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knowledge of technical regulatory framework   </w:t>
            </w:r>
          </w:p>
        </w:tc>
        <w:tc>
          <w:tcPr>
            <w:tcW w:w="0" w:type="auto"/>
            <w:noWrap/>
            <w:hideMark/>
          </w:tcPr>
          <w:p w14:paraId="68EDA5A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A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A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TLIX4033</w:t>
            </w:r>
          </w:p>
        </w:tc>
        <w:tc>
          <w:tcPr>
            <w:tcW w:w="0" w:type="auto"/>
            <w:hideMark/>
          </w:tcPr>
          <w:p w14:paraId="68EDA5A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technical regulatory framework compliance management systems   </w:t>
            </w:r>
          </w:p>
        </w:tc>
        <w:tc>
          <w:tcPr>
            <w:tcW w:w="0" w:type="auto"/>
            <w:noWrap/>
            <w:hideMark/>
          </w:tcPr>
          <w:p w14:paraId="68EDA5A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AA" w14:textId="77777777" w:rsidTr="00667DD3">
        <w:trPr>
          <w:trHeight w:val="30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A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TLIX4034</w:t>
            </w:r>
          </w:p>
        </w:tc>
        <w:tc>
          <w:tcPr>
            <w:tcW w:w="0" w:type="auto"/>
            <w:hideMark/>
          </w:tcPr>
          <w:p w14:paraId="68EDA5A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Apply technical risk management systems and techniques   </w:t>
            </w:r>
          </w:p>
        </w:tc>
        <w:tc>
          <w:tcPr>
            <w:tcW w:w="0" w:type="auto"/>
            <w:noWrap/>
            <w:hideMark/>
          </w:tcPr>
          <w:p w14:paraId="68EDA5A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AE" w14:textId="77777777" w:rsidTr="00667DD3">
        <w:trPr>
          <w:trHeight w:val="313"/>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A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TLIX4035</w:t>
            </w:r>
          </w:p>
        </w:tc>
        <w:tc>
          <w:tcPr>
            <w:tcW w:w="0" w:type="auto"/>
            <w:hideMark/>
          </w:tcPr>
          <w:p w14:paraId="68EDA5A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Maintain technical data and information   </w:t>
            </w:r>
          </w:p>
        </w:tc>
        <w:tc>
          <w:tcPr>
            <w:tcW w:w="0" w:type="auto"/>
            <w:noWrap/>
            <w:hideMark/>
          </w:tcPr>
          <w:p w14:paraId="68EDA5A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B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A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TLIX5003</w:t>
            </w:r>
          </w:p>
        </w:tc>
        <w:tc>
          <w:tcPr>
            <w:tcW w:w="0" w:type="auto"/>
            <w:hideMark/>
          </w:tcPr>
          <w:p w14:paraId="68EDA5B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review integrated logistics support plans   </w:t>
            </w:r>
          </w:p>
        </w:tc>
        <w:tc>
          <w:tcPr>
            <w:tcW w:w="0" w:type="auto"/>
            <w:noWrap/>
            <w:hideMark/>
          </w:tcPr>
          <w:p w14:paraId="68EDA5B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5B6" w14:textId="77777777" w:rsidTr="00667DD3">
        <w:trPr>
          <w:trHeight w:val="296"/>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B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TLIX5004</w:t>
            </w:r>
          </w:p>
        </w:tc>
        <w:tc>
          <w:tcPr>
            <w:tcW w:w="0" w:type="auto"/>
            <w:hideMark/>
          </w:tcPr>
          <w:p w14:paraId="68EDA5B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integrated logistics support processes and procedures   </w:t>
            </w:r>
          </w:p>
        </w:tc>
        <w:tc>
          <w:tcPr>
            <w:tcW w:w="0" w:type="auto"/>
            <w:noWrap/>
            <w:hideMark/>
          </w:tcPr>
          <w:p w14:paraId="68EDA5B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5BA" w14:textId="77777777" w:rsidTr="00667DD3">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B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TLIX5005</w:t>
            </w:r>
          </w:p>
        </w:tc>
        <w:tc>
          <w:tcPr>
            <w:tcW w:w="0" w:type="auto"/>
            <w:hideMark/>
          </w:tcPr>
          <w:p w14:paraId="68EDA5B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integrated logistics support operations   </w:t>
            </w:r>
          </w:p>
        </w:tc>
        <w:tc>
          <w:tcPr>
            <w:tcW w:w="0" w:type="auto"/>
            <w:noWrap/>
            <w:hideMark/>
          </w:tcPr>
          <w:p w14:paraId="68EDA5B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5B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B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TLIX5006</w:t>
            </w:r>
          </w:p>
        </w:tc>
        <w:tc>
          <w:tcPr>
            <w:tcW w:w="0" w:type="auto"/>
            <w:hideMark/>
          </w:tcPr>
          <w:p w14:paraId="68EDA5B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verification and validation   </w:t>
            </w:r>
          </w:p>
        </w:tc>
        <w:tc>
          <w:tcPr>
            <w:tcW w:w="0" w:type="auto"/>
            <w:noWrap/>
            <w:hideMark/>
          </w:tcPr>
          <w:p w14:paraId="68EDA5B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C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B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TLIX5010</w:t>
            </w:r>
          </w:p>
        </w:tc>
        <w:tc>
          <w:tcPr>
            <w:tcW w:w="0" w:type="auto"/>
            <w:hideMark/>
          </w:tcPr>
          <w:p w14:paraId="68EDA5C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specialist integrated logistics support advice   </w:t>
            </w:r>
          </w:p>
        </w:tc>
        <w:tc>
          <w:tcPr>
            <w:tcW w:w="0" w:type="auto"/>
            <w:noWrap/>
            <w:hideMark/>
          </w:tcPr>
          <w:p w14:paraId="68EDA5C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C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C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TLIX5012</w:t>
            </w:r>
          </w:p>
        </w:tc>
        <w:tc>
          <w:tcPr>
            <w:tcW w:w="0" w:type="auto"/>
            <w:hideMark/>
          </w:tcPr>
          <w:p w14:paraId="68EDA5C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review materiel sustainment plans   </w:t>
            </w:r>
          </w:p>
        </w:tc>
        <w:tc>
          <w:tcPr>
            <w:tcW w:w="0" w:type="auto"/>
            <w:noWrap/>
            <w:hideMark/>
          </w:tcPr>
          <w:p w14:paraId="68EDA5C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C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C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TLIX5013</w:t>
            </w:r>
          </w:p>
        </w:tc>
        <w:tc>
          <w:tcPr>
            <w:tcW w:w="0" w:type="auto"/>
            <w:hideMark/>
          </w:tcPr>
          <w:p w14:paraId="68EDA5C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materiel sustainment processes and procedures   </w:t>
            </w:r>
          </w:p>
        </w:tc>
        <w:tc>
          <w:tcPr>
            <w:tcW w:w="0" w:type="auto"/>
            <w:noWrap/>
            <w:hideMark/>
          </w:tcPr>
          <w:p w14:paraId="68EDA5C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CE" w14:textId="77777777" w:rsidTr="00667DD3">
        <w:trPr>
          <w:trHeight w:val="3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C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TLIX5014</w:t>
            </w:r>
          </w:p>
        </w:tc>
        <w:tc>
          <w:tcPr>
            <w:tcW w:w="0" w:type="auto"/>
            <w:hideMark/>
          </w:tcPr>
          <w:p w14:paraId="68EDA5C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materiel sustainment operations   </w:t>
            </w:r>
          </w:p>
        </w:tc>
        <w:tc>
          <w:tcPr>
            <w:tcW w:w="0" w:type="auto"/>
            <w:noWrap/>
            <w:hideMark/>
          </w:tcPr>
          <w:p w14:paraId="68EDA5C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D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C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TLIX5015</w:t>
            </w:r>
          </w:p>
        </w:tc>
        <w:tc>
          <w:tcPr>
            <w:tcW w:w="0" w:type="auto"/>
            <w:hideMark/>
          </w:tcPr>
          <w:p w14:paraId="68EDA5D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Establish supply chains   </w:t>
            </w:r>
          </w:p>
        </w:tc>
        <w:tc>
          <w:tcPr>
            <w:tcW w:w="0" w:type="auto"/>
            <w:noWrap/>
            <w:hideMark/>
          </w:tcPr>
          <w:p w14:paraId="68EDA5D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D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D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TLIX5019</w:t>
            </w:r>
          </w:p>
        </w:tc>
        <w:tc>
          <w:tcPr>
            <w:tcW w:w="0" w:type="auto"/>
            <w:hideMark/>
          </w:tcPr>
          <w:p w14:paraId="68EDA5D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specialist materiel sustainment advice   </w:t>
            </w:r>
          </w:p>
        </w:tc>
        <w:tc>
          <w:tcPr>
            <w:tcW w:w="0" w:type="auto"/>
            <w:noWrap/>
            <w:hideMark/>
          </w:tcPr>
          <w:p w14:paraId="68EDA5D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D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D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TLIX5020</w:t>
            </w:r>
          </w:p>
        </w:tc>
        <w:tc>
          <w:tcPr>
            <w:tcW w:w="0" w:type="auto"/>
            <w:hideMark/>
          </w:tcPr>
          <w:p w14:paraId="68EDA5D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Develop and review configuration management plans   </w:t>
            </w:r>
          </w:p>
        </w:tc>
        <w:tc>
          <w:tcPr>
            <w:tcW w:w="0" w:type="auto"/>
            <w:noWrap/>
            <w:hideMark/>
          </w:tcPr>
          <w:p w14:paraId="68EDA5D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DE" w14:textId="77777777" w:rsidTr="00667DD3">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D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TLIX5021</w:t>
            </w:r>
          </w:p>
        </w:tc>
        <w:tc>
          <w:tcPr>
            <w:tcW w:w="0" w:type="auto"/>
            <w:hideMark/>
          </w:tcPr>
          <w:p w14:paraId="68EDA5D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configuration management processes   </w:t>
            </w:r>
          </w:p>
        </w:tc>
        <w:tc>
          <w:tcPr>
            <w:tcW w:w="0" w:type="auto"/>
            <w:noWrap/>
            <w:hideMark/>
          </w:tcPr>
          <w:p w14:paraId="68EDA5D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E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D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TLIX5025</w:t>
            </w:r>
          </w:p>
        </w:tc>
        <w:tc>
          <w:tcPr>
            <w:tcW w:w="0" w:type="auto"/>
            <w:hideMark/>
          </w:tcPr>
          <w:p w14:paraId="68EDA5E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Provide specialist configuration management advice   </w:t>
            </w:r>
          </w:p>
        </w:tc>
        <w:tc>
          <w:tcPr>
            <w:tcW w:w="0" w:type="auto"/>
            <w:noWrap/>
            <w:hideMark/>
          </w:tcPr>
          <w:p w14:paraId="68EDA5E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20</w:t>
            </w:r>
          </w:p>
        </w:tc>
      </w:tr>
      <w:tr w:rsidR="005E5610" w:rsidRPr="005E5610" w14:paraId="68EDA5E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E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TLIX5036</w:t>
            </w:r>
          </w:p>
        </w:tc>
        <w:tc>
          <w:tcPr>
            <w:tcW w:w="0" w:type="auto"/>
            <w:hideMark/>
          </w:tcPr>
          <w:p w14:paraId="68EDA5E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and monitor technical data and information systems   </w:t>
            </w:r>
          </w:p>
        </w:tc>
        <w:tc>
          <w:tcPr>
            <w:tcW w:w="0" w:type="auto"/>
            <w:noWrap/>
            <w:hideMark/>
          </w:tcPr>
          <w:p w14:paraId="68EDA5E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30</w:t>
            </w:r>
          </w:p>
        </w:tc>
      </w:tr>
      <w:tr w:rsidR="005E5610" w:rsidRPr="005E5610" w14:paraId="68EDA5EA" w14:textId="77777777" w:rsidTr="00667DD3">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E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TLIX5037</w:t>
            </w:r>
          </w:p>
        </w:tc>
        <w:tc>
          <w:tcPr>
            <w:tcW w:w="0" w:type="auto"/>
            <w:hideMark/>
          </w:tcPr>
          <w:p w14:paraId="68EDA5E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logistics support for deployed operations   </w:t>
            </w:r>
          </w:p>
        </w:tc>
        <w:tc>
          <w:tcPr>
            <w:tcW w:w="0" w:type="auto"/>
            <w:noWrap/>
            <w:hideMark/>
          </w:tcPr>
          <w:p w14:paraId="68EDA5E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5E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E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TLIX5038</w:t>
            </w:r>
          </w:p>
        </w:tc>
        <w:tc>
          <w:tcPr>
            <w:tcW w:w="0" w:type="auto"/>
            <w:hideMark/>
          </w:tcPr>
          <w:p w14:paraId="68EDA5E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the deployment and delivery of logistics support   </w:t>
            </w:r>
          </w:p>
        </w:tc>
        <w:tc>
          <w:tcPr>
            <w:tcW w:w="0" w:type="auto"/>
            <w:noWrap/>
            <w:hideMark/>
          </w:tcPr>
          <w:p w14:paraId="68EDA5E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F2"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E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TLIX5039</w:t>
            </w:r>
          </w:p>
        </w:tc>
        <w:tc>
          <w:tcPr>
            <w:tcW w:w="0" w:type="auto"/>
            <w:hideMark/>
          </w:tcPr>
          <w:p w14:paraId="68EDA5F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and conduct road convoy   </w:t>
            </w:r>
          </w:p>
        </w:tc>
        <w:tc>
          <w:tcPr>
            <w:tcW w:w="0" w:type="auto"/>
            <w:noWrap/>
            <w:hideMark/>
          </w:tcPr>
          <w:p w14:paraId="68EDA5F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F6" w14:textId="77777777" w:rsidTr="00667DD3">
        <w:trPr>
          <w:trHeight w:val="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F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lastRenderedPageBreak/>
              <w:t>TLIX5040</w:t>
            </w:r>
          </w:p>
        </w:tc>
        <w:tc>
          <w:tcPr>
            <w:tcW w:w="0" w:type="auto"/>
            <w:hideMark/>
          </w:tcPr>
          <w:p w14:paraId="68EDA5F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contracted support services   </w:t>
            </w:r>
          </w:p>
        </w:tc>
        <w:tc>
          <w:tcPr>
            <w:tcW w:w="0" w:type="auto"/>
            <w:noWrap/>
            <w:hideMark/>
          </w:tcPr>
          <w:p w14:paraId="68EDA5F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5F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F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TLIX5041</w:t>
            </w:r>
          </w:p>
        </w:tc>
        <w:tc>
          <w:tcPr>
            <w:tcW w:w="0" w:type="auto"/>
            <w:hideMark/>
          </w:tcPr>
          <w:p w14:paraId="68EDA5F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supply support on deployment   </w:t>
            </w:r>
          </w:p>
        </w:tc>
        <w:tc>
          <w:tcPr>
            <w:tcW w:w="0" w:type="auto"/>
            <w:noWrap/>
            <w:hideMark/>
          </w:tcPr>
          <w:p w14:paraId="68EDA5F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5F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F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TLIX5042</w:t>
            </w:r>
          </w:p>
        </w:tc>
        <w:tc>
          <w:tcPr>
            <w:tcW w:w="0" w:type="auto"/>
            <w:hideMark/>
          </w:tcPr>
          <w:p w14:paraId="68EDA5F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road transport operations   </w:t>
            </w:r>
          </w:p>
        </w:tc>
        <w:tc>
          <w:tcPr>
            <w:tcW w:w="0" w:type="auto"/>
            <w:noWrap/>
            <w:hideMark/>
          </w:tcPr>
          <w:p w14:paraId="68EDA5F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60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5F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TLIX5043</w:t>
            </w:r>
          </w:p>
        </w:tc>
        <w:tc>
          <w:tcPr>
            <w:tcW w:w="0" w:type="auto"/>
            <w:hideMark/>
          </w:tcPr>
          <w:p w14:paraId="68EDA60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Conduct maintenance on deployed operations   </w:t>
            </w:r>
          </w:p>
        </w:tc>
        <w:tc>
          <w:tcPr>
            <w:tcW w:w="0" w:type="auto"/>
            <w:noWrap/>
            <w:hideMark/>
          </w:tcPr>
          <w:p w14:paraId="68EDA60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60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0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TLIX5044</w:t>
            </w:r>
          </w:p>
        </w:tc>
        <w:tc>
          <w:tcPr>
            <w:tcW w:w="0" w:type="auto"/>
            <w:hideMark/>
          </w:tcPr>
          <w:p w14:paraId="68EDA60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Organise health support operations   </w:t>
            </w:r>
          </w:p>
        </w:tc>
        <w:tc>
          <w:tcPr>
            <w:tcW w:w="0" w:type="auto"/>
            <w:noWrap/>
            <w:hideMark/>
          </w:tcPr>
          <w:p w14:paraId="68EDA60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50</w:t>
            </w:r>
          </w:p>
        </w:tc>
      </w:tr>
      <w:tr w:rsidR="005E5610" w:rsidRPr="005E5610" w14:paraId="68EDA60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0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TLIX5045</w:t>
            </w:r>
          </w:p>
        </w:tc>
        <w:tc>
          <w:tcPr>
            <w:tcW w:w="0" w:type="auto"/>
            <w:hideMark/>
          </w:tcPr>
          <w:p w14:paraId="68EDA60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sz w:val="22"/>
                <w:szCs w:val="22"/>
                <w:lang w:val="en-AU" w:eastAsia="en-AU"/>
              </w:rPr>
              <w:t>Manage and monitor catering on deployed operations   </w:t>
            </w:r>
          </w:p>
        </w:tc>
        <w:tc>
          <w:tcPr>
            <w:tcW w:w="0" w:type="auto"/>
            <w:noWrap/>
            <w:hideMark/>
          </w:tcPr>
          <w:p w14:paraId="68EDA60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40</w:t>
            </w:r>
          </w:p>
        </w:tc>
      </w:tr>
      <w:tr w:rsidR="005E5610" w:rsidRPr="005E5610" w14:paraId="68EDA60E" w14:textId="77777777" w:rsidTr="00667DD3">
        <w:trPr>
          <w:trHeight w:val="318"/>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0B" w14:textId="77777777" w:rsidR="005E5610" w:rsidRPr="005E5610" w:rsidRDefault="005E5610" w:rsidP="005E5610">
            <w:pPr>
              <w:spacing w:after="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TLIX6001</w:t>
            </w:r>
          </w:p>
        </w:tc>
        <w:tc>
          <w:tcPr>
            <w:tcW w:w="0" w:type="auto"/>
            <w:hideMark/>
          </w:tcPr>
          <w:p w14:paraId="68EDA60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color w:val="000000"/>
                <w:sz w:val="22"/>
                <w:szCs w:val="22"/>
                <w:lang w:val="en-AU" w:eastAsia="en-AU"/>
              </w:rPr>
              <w:t>Formulate materiel logistics strategies   </w:t>
            </w:r>
          </w:p>
        </w:tc>
        <w:tc>
          <w:tcPr>
            <w:tcW w:w="0" w:type="auto"/>
            <w:noWrap/>
            <w:hideMark/>
          </w:tcPr>
          <w:p w14:paraId="68EDA60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612"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0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TLIX6002</w:t>
            </w:r>
          </w:p>
        </w:tc>
        <w:tc>
          <w:tcPr>
            <w:tcW w:w="0" w:type="auto"/>
            <w:hideMark/>
          </w:tcPr>
          <w:p w14:paraId="68EDA61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Contribute to materiel logistics strategies   </w:t>
            </w:r>
          </w:p>
        </w:tc>
        <w:tc>
          <w:tcPr>
            <w:tcW w:w="0" w:type="auto"/>
            <w:noWrap/>
            <w:hideMark/>
          </w:tcPr>
          <w:p w14:paraId="68EDA61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616"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1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TLIX6046</w:t>
            </w:r>
          </w:p>
        </w:tc>
        <w:tc>
          <w:tcPr>
            <w:tcW w:w="0" w:type="auto"/>
            <w:hideMark/>
          </w:tcPr>
          <w:p w14:paraId="68EDA61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deployed logistics support for significant operations   </w:t>
            </w:r>
          </w:p>
        </w:tc>
        <w:tc>
          <w:tcPr>
            <w:tcW w:w="0" w:type="auto"/>
            <w:noWrap/>
            <w:hideMark/>
          </w:tcPr>
          <w:p w14:paraId="68EDA61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61A" w14:textId="77777777" w:rsidTr="001D1F7B">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1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TLIX6047</w:t>
            </w:r>
          </w:p>
        </w:tc>
        <w:tc>
          <w:tcPr>
            <w:tcW w:w="0" w:type="auto"/>
            <w:hideMark/>
          </w:tcPr>
          <w:p w14:paraId="68EDA61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Monitor and provide logistics staff support for significant deployed operations   </w:t>
            </w:r>
          </w:p>
        </w:tc>
        <w:tc>
          <w:tcPr>
            <w:tcW w:w="0" w:type="auto"/>
            <w:noWrap/>
            <w:hideMark/>
          </w:tcPr>
          <w:p w14:paraId="68EDA61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61E" w14:textId="77777777" w:rsidTr="00667DD3">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1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TLIX6048</w:t>
            </w:r>
          </w:p>
        </w:tc>
        <w:tc>
          <w:tcPr>
            <w:tcW w:w="0" w:type="auto"/>
            <w:hideMark/>
          </w:tcPr>
          <w:p w14:paraId="68EDA61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Manage the deployment and delivery of logistics support   </w:t>
            </w:r>
          </w:p>
        </w:tc>
        <w:tc>
          <w:tcPr>
            <w:tcW w:w="0" w:type="auto"/>
            <w:noWrap/>
            <w:hideMark/>
          </w:tcPr>
          <w:p w14:paraId="68EDA61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622" w14:textId="77777777" w:rsidTr="00667DD3">
        <w:trPr>
          <w:trHeight w:val="2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1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TLIX6049</w:t>
            </w:r>
          </w:p>
        </w:tc>
        <w:tc>
          <w:tcPr>
            <w:tcW w:w="0" w:type="auto"/>
            <w:hideMark/>
          </w:tcPr>
          <w:p w14:paraId="68EDA620"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Undertake provisioning in support of deployed operations   </w:t>
            </w:r>
          </w:p>
        </w:tc>
        <w:tc>
          <w:tcPr>
            <w:tcW w:w="0" w:type="auto"/>
            <w:noWrap/>
            <w:hideMark/>
          </w:tcPr>
          <w:p w14:paraId="68EDA62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80</w:t>
            </w:r>
          </w:p>
        </w:tc>
      </w:tr>
      <w:tr w:rsidR="005E5610" w:rsidRPr="005E5610" w14:paraId="68EDA626" w14:textId="77777777" w:rsidTr="00667DD3">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23"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TLIX6050</w:t>
            </w:r>
          </w:p>
        </w:tc>
        <w:tc>
          <w:tcPr>
            <w:tcW w:w="0" w:type="auto"/>
            <w:hideMark/>
          </w:tcPr>
          <w:p w14:paraId="68EDA624"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distribution operations on deployment   </w:t>
            </w:r>
          </w:p>
        </w:tc>
        <w:tc>
          <w:tcPr>
            <w:tcW w:w="0" w:type="auto"/>
            <w:noWrap/>
            <w:hideMark/>
          </w:tcPr>
          <w:p w14:paraId="68EDA625"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62A"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27"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TLIX6051</w:t>
            </w:r>
          </w:p>
        </w:tc>
        <w:tc>
          <w:tcPr>
            <w:tcW w:w="0" w:type="auto"/>
            <w:hideMark/>
          </w:tcPr>
          <w:p w14:paraId="68EDA628"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maintenance for deployed operations   </w:t>
            </w:r>
          </w:p>
        </w:tc>
        <w:tc>
          <w:tcPr>
            <w:tcW w:w="0" w:type="auto"/>
            <w:noWrap/>
            <w:hideMark/>
          </w:tcPr>
          <w:p w14:paraId="68EDA629"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62E" w14:textId="77777777" w:rsidTr="001D1F7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2B"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TLIX6052</w:t>
            </w:r>
          </w:p>
        </w:tc>
        <w:tc>
          <w:tcPr>
            <w:tcW w:w="0" w:type="auto"/>
            <w:hideMark/>
          </w:tcPr>
          <w:p w14:paraId="68EDA62C" w14:textId="77777777" w:rsidR="005E5610" w:rsidRPr="005E5610" w:rsidRDefault="005E5610"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Plan health support for deployed personnel   </w:t>
            </w:r>
          </w:p>
        </w:tc>
        <w:tc>
          <w:tcPr>
            <w:tcW w:w="0" w:type="auto"/>
            <w:noWrap/>
            <w:hideMark/>
          </w:tcPr>
          <w:p w14:paraId="68EDA62D"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r w:rsidR="005E5610" w:rsidRPr="005E5610" w14:paraId="68EDA632" w14:textId="77777777" w:rsidTr="0073210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DA62F" w14:textId="77777777" w:rsidR="005E5610" w:rsidRPr="005E5610" w:rsidRDefault="005E5610" w:rsidP="005E5610">
            <w:pPr>
              <w:spacing w:after="0"/>
              <w:rPr>
                <w:rFonts w:ascii="Calibri" w:eastAsia="Times New Roman" w:hAnsi="Calibri" w:cs="Calibri"/>
                <w:color w:val="000000"/>
                <w:sz w:val="22"/>
                <w:szCs w:val="22"/>
                <w:lang w:val="en-AU" w:eastAsia="en-AU"/>
              </w:rPr>
            </w:pPr>
            <w:r w:rsidRPr="005E5610">
              <w:rPr>
                <w:rFonts w:ascii="Calibri" w:eastAsia="Times New Roman" w:hAnsi="Calibri" w:cs="Calibri"/>
                <w:color w:val="000000"/>
                <w:sz w:val="22"/>
                <w:szCs w:val="22"/>
                <w:lang w:val="en-AU" w:eastAsia="en-AU"/>
              </w:rPr>
              <w:t>TLIX6053</w:t>
            </w:r>
          </w:p>
        </w:tc>
        <w:tc>
          <w:tcPr>
            <w:tcW w:w="0" w:type="auto"/>
          </w:tcPr>
          <w:p w14:paraId="68EDA630" w14:textId="77777777" w:rsidR="005E5610" w:rsidRPr="005E5610" w:rsidRDefault="00732109" w:rsidP="005E561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732109">
              <w:rPr>
                <w:rFonts w:ascii="Calibri" w:eastAsia="Times New Roman" w:hAnsi="Calibri" w:cs="Calibri"/>
                <w:color w:val="000000"/>
                <w:sz w:val="22"/>
                <w:szCs w:val="22"/>
                <w:lang w:val="en-AU" w:eastAsia="en-AU"/>
              </w:rPr>
              <w:t>Coordinate health support operations</w:t>
            </w:r>
          </w:p>
        </w:tc>
        <w:tc>
          <w:tcPr>
            <w:tcW w:w="0" w:type="auto"/>
            <w:noWrap/>
            <w:hideMark/>
          </w:tcPr>
          <w:p w14:paraId="68EDA631" w14:textId="77777777" w:rsidR="005E5610" w:rsidRPr="005E5610" w:rsidRDefault="005E5610" w:rsidP="005E561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5E5610">
              <w:rPr>
                <w:rFonts w:ascii="Calibri" w:eastAsia="Times New Roman" w:hAnsi="Calibri" w:cs="Calibri"/>
                <w:sz w:val="22"/>
                <w:szCs w:val="22"/>
                <w:lang w:val="en-AU" w:eastAsia="en-AU"/>
              </w:rPr>
              <w:t>60</w:t>
            </w:r>
          </w:p>
        </w:tc>
      </w:tr>
    </w:tbl>
    <w:p w14:paraId="68EDA633" w14:textId="77777777" w:rsidR="0085533C" w:rsidRDefault="0085533C">
      <w:pPr>
        <w:spacing w:after="0"/>
        <w:rPr>
          <w:rFonts w:ascii="Arial" w:eastAsiaTheme="minorEastAsia" w:hAnsi="Arial" w:cs="Arial"/>
          <w:b/>
          <w:szCs w:val="9"/>
          <w:lang w:val="en-AU"/>
        </w:rPr>
      </w:pPr>
    </w:p>
    <w:p w14:paraId="68EDA634"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8EDA635"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68EDA636" w14:textId="77777777" w:rsidR="000C719B" w:rsidRDefault="000C719B" w:rsidP="000C719B">
      <w:pPr>
        <w:pStyle w:val="Intro"/>
      </w:pPr>
      <w:r w:rsidRPr="006E20E7">
        <w:t>Curriculum Maintenance Manager (CMM)</w:t>
      </w:r>
      <w:r>
        <w:t xml:space="preserve"> Service</w:t>
      </w:r>
    </w:p>
    <w:p w14:paraId="68EDA637" w14:textId="77777777" w:rsidR="00490101" w:rsidRDefault="00490101" w:rsidP="00BD2274">
      <w:pPr>
        <w:pStyle w:val="Tablebody"/>
        <w:rPr>
          <w:szCs w:val="22"/>
        </w:rPr>
      </w:pPr>
      <w:r>
        <w:t>Transport</w:t>
      </w:r>
      <w:r>
        <w:rPr>
          <w:spacing w:val="-2"/>
        </w:rPr>
        <w:t xml:space="preserve"> </w:t>
      </w:r>
      <w:r>
        <w:t>and Logistics</w:t>
      </w:r>
      <w:r w:rsidRPr="00DE62B7">
        <w:rPr>
          <w:szCs w:val="22"/>
        </w:rPr>
        <w:t xml:space="preserve"> </w:t>
      </w:r>
    </w:p>
    <w:p w14:paraId="68EDA638" w14:textId="77777777" w:rsidR="00BD2274" w:rsidRPr="00DE62B7" w:rsidRDefault="00BD2274" w:rsidP="00BD2274">
      <w:pPr>
        <w:pStyle w:val="Tablebody"/>
        <w:rPr>
          <w:szCs w:val="22"/>
        </w:rPr>
      </w:pPr>
      <w:r w:rsidRPr="00DE62B7">
        <w:rPr>
          <w:szCs w:val="22"/>
        </w:rPr>
        <w:t>The CMM Service is provided on behalf of Higher Education and Skills.</w:t>
      </w:r>
    </w:p>
    <w:p w14:paraId="68EDA63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8EDA63A" w14:textId="77777777" w:rsidR="00490101" w:rsidRPr="006D624E" w:rsidRDefault="00490101" w:rsidP="006D624E">
      <w:pPr>
        <w:pStyle w:val="BodyText"/>
        <w:spacing w:before="121"/>
        <w:rPr>
          <w:sz w:val="20"/>
          <w:szCs w:val="20"/>
        </w:rPr>
      </w:pPr>
      <w:r w:rsidRPr="006D624E">
        <w:rPr>
          <w:sz w:val="20"/>
          <w:szCs w:val="20"/>
        </w:rPr>
        <w:t>CMM</w:t>
      </w:r>
      <w:r w:rsidRPr="006D624E">
        <w:rPr>
          <w:spacing w:val="-3"/>
          <w:sz w:val="20"/>
          <w:szCs w:val="20"/>
        </w:rPr>
        <w:t xml:space="preserve"> </w:t>
      </w:r>
      <w:r w:rsidRPr="006D624E">
        <w:rPr>
          <w:sz w:val="20"/>
          <w:szCs w:val="20"/>
        </w:rPr>
        <w:t>Name:</w:t>
      </w:r>
      <w:r w:rsidRPr="006D624E">
        <w:rPr>
          <w:spacing w:val="-1"/>
          <w:sz w:val="20"/>
          <w:szCs w:val="20"/>
        </w:rPr>
        <w:t xml:space="preserve"> </w:t>
      </w:r>
      <w:r w:rsidRPr="006D624E">
        <w:rPr>
          <w:sz w:val="20"/>
          <w:szCs w:val="20"/>
        </w:rPr>
        <w:t>Mandy</w:t>
      </w:r>
      <w:r w:rsidRPr="006D624E">
        <w:rPr>
          <w:spacing w:val="-3"/>
          <w:sz w:val="20"/>
          <w:szCs w:val="20"/>
        </w:rPr>
        <w:t xml:space="preserve"> </w:t>
      </w:r>
      <w:r w:rsidRPr="006D624E">
        <w:rPr>
          <w:sz w:val="20"/>
          <w:szCs w:val="20"/>
        </w:rPr>
        <w:t>Penton</w:t>
      </w:r>
    </w:p>
    <w:p w14:paraId="51628EF9" w14:textId="77777777" w:rsidR="00547000" w:rsidRPr="006D624E" w:rsidRDefault="00490101" w:rsidP="006D624E">
      <w:pPr>
        <w:spacing w:before="59" w:line="300" w:lineRule="auto"/>
        <w:ind w:right="418"/>
        <w:rPr>
          <w:rFonts w:ascii="Arial"/>
          <w:sz w:val="20"/>
          <w:szCs w:val="20"/>
        </w:rPr>
      </w:pPr>
      <w:r w:rsidRPr="006D624E">
        <w:rPr>
          <w:rFonts w:ascii="Arial"/>
          <w:sz w:val="20"/>
          <w:szCs w:val="20"/>
        </w:rPr>
        <w:t>Institute: Victoria University Polytechnic</w:t>
      </w:r>
      <w:r w:rsidRPr="006D624E">
        <w:rPr>
          <w:rFonts w:ascii="Arial"/>
          <w:spacing w:val="1"/>
          <w:sz w:val="20"/>
          <w:szCs w:val="20"/>
        </w:rPr>
        <w:t xml:space="preserve"> </w:t>
      </w:r>
      <w:r w:rsidRPr="006D624E">
        <w:rPr>
          <w:rFonts w:ascii="Arial"/>
          <w:sz w:val="20"/>
          <w:szCs w:val="20"/>
        </w:rPr>
        <w:t>Address:</w:t>
      </w:r>
      <w:r w:rsidRPr="006D624E">
        <w:rPr>
          <w:rFonts w:ascii="Arial"/>
          <w:spacing w:val="-5"/>
          <w:sz w:val="20"/>
          <w:szCs w:val="20"/>
        </w:rPr>
        <w:t xml:space="preserve"> </w:t>
      </w:r>
      <w:r w:rsidRPr="006D624E">
        <w:rPr>
          <w:rFonts w:ascii="Arial"/>
          <w:sz w:val="20"/>
          <w:szCs w:val="20"/>
        </w:rPr>
        <w:t>PO</w:t>
      </w:r>
      <w:r w:rsidRPr="006D624E">
        <w:rPr>
          <w:rFonts w:ascii="Arial"/>
          <w:spacing w:val="-3"/>
          <w:sz w:val="20"/>
          <w:szCs w:val="20"/>
        </w:rPr>
        <w:t xml:space="preserve"> </w:t>
      </w:r>
      <w:r w:rsidRPr="006D624E">
        <w:rPr>
          <w:rFonts w:ascii="Arial"/>
          <w:sz w:val="20"/>
          <w:szCs w:val="20"/>
        </w:rPr>
        <w:t>Box</w:t>
      </w:r>
      <w:r w:rsidRPr="006D624E">
        <w:rPr>
          <w:rFonts w:ascii="Arial"/>
          <w:spacing w:val="-3"/>
          <w:sz w:val="20"/>
          <w:szCs w:val="20"/>
        </w:rPr>
        <w:t xml:space="preserve"> </w:t>
      </w:r>
      <w:r w:rsidRPr="006D624E">
        <w:rPr>
          <w:rFonts w:ascii="Arial"/>
          <w:sz w:val="20"/>
          <w:szCs w:val="20"/>
        </w:rPr>
        <w:t>14428,</w:t>
      </w:r>
      <w:r w:rsidRPr="006D624E">
        <w:rPr>
          <w:rFonts w:ascii="Arial"/>
          <w:spacing w:val="-2"/>
          <w:sz w:val="20"/>
          <w:szCs w:val="20"/>
        </w:rPr>
        <w:t xml:space="preserve"> </w:t>
      </w:r>
      <w:r w:rsidRPr="006D624E">
        <w:rPr>
          <w:rFonts w:ascii="Arial"/>
          <w:sz w:val="20"/>
          <w:szCs w:val="20"/>
        </w:rPr>
        <w:t>Melbourne</w:t>
      </w:r>
      <w:r w:rsidRPr="006D624E">
        <w:rPr>
          <w:rFonts w:ascii="Arial"/>
          <w:spacing w:val="-2"/>
          <w:sz w:val="20"/>
          <w:szCs w:val="20"/>
        </w:rPr>
        <w:t xml:space="preserve"> </w:t>
      </w:r>
      <w:r w:rsidRPr="006D624E">
        <w:rPr>
          <w:rFonts w:ascii="Arial"/>
          <w:sz w:val="20"/>
          <w:szCs w:val="20"/>
        </w:rPr>
        <w:t>VIC</w:t>
      </w:r>
      <w:r w:rsidR="00547000" w:rsidRPr="006D624E">
        <w:rPr>
          <w:rFonts w:ascii="Arial"/>
          <w:sz w:val="20"/>
          <w:szCs w:val="20"/>
        </w:rPr>
        <w:t xml:space="preserve">, </w:t>
      </w:r>
      <w:r w:rsidRPr="006D624E">
        <w:rPr>
          <w:rFonts w:ascii="Arial"/>
          <w:sz w:val="20"/>
          <w:szCs w:val="20"/>
        </w:rPr>
        <w:t>8001</w:t>
      </w:r>
    </w:p>
    <w:p w14:paraId="68EDA63B" w14:textId="32CB1569" w:rsidR="00490101" w:rsidRPr="006D624E" w:rsidRDefault="00490101" w:rsidP="006D624E">
      <w:pPr>
        <w:spacing w:before="59" w:line="300" w:lineRule="auto"/>
        <w:ind w:right="418"/>
        <w:rPr>
          <w:rFonts w:ascii="Arial"/>
          <w:sz w:val="20"/>
          <w:szCs w:val="20"/>
        </w:rPr>
      </w:pPr>
      <w:r w:rsidRPr="006D624E">
        <w:rPr>
          <w:rFonts w:ascii="Arial"/>
          <w:spacing w:val="-52"/>
          <w:sz w:val="20"/>
          <w:szCs w:val="20"/>
        </w:rPr>
        <w:t xml:space="preserve"> </w:t>
      </w:r>
      <w:r w:rsidRPr="006D624E">
        <w:rPr>
          <w:rFonts w:ascii="Arial"/>
          <w:sz w:val="20"/>
          <w:szCs w:val="20"/>
        </w:rPr>
        <w:t>Phone:</w:t>
      </w:r>
      <w:r w:rsidRPr="006D624E">
        <w:rPr>
          <w:rFonts w:ascii="Arial"/>
          <w:spacing w:val="-2"/>
          <w:sz w:val="20"/>
          <w:szCs w:val="20"/>
        </w:rPr>
        <w:t xml:space="preserve"> </w:t>
      </w:r>
      <w:r w:rsidRPr="006D624E">
        <w:rPr>
          <w:rFonts w:ascii="Arial"/>
          <w:sz w:val="20"/>
          <w:szCs w:val="20"/>
        </w:rPr>
        <w:t>(03)</w:t>
      </w:r>
      <w:r w:rsidRPr="006D624E">
        <w:rPr>
          <w:rFonts w:ascii="Arial"/>
          <w:spacing w:val="-2"/>
          <w:sz w:val="20"/>
          <w:szCs w:val="20"/>
        </w:rPr>
        <w:t xml:space="preserve"> </w:t>
      </w:r>
      <w:r w:rsidRPr="006D624E">
        <w:rPr>
          <w:rFonts w:ascii="Arial"/>
          <w:sz w:val="20"/>
          <w:szCs w:val="20"/>
        </w:rPr>
        <w:t>99195302</w:t>
      </w:r>
    </w:p>
    <w:p w14:paraId="68EDA63C" w14:textId="77777777" w:rsidR="00490101" w:rsidRPr="006D624E" w:rsidRDefault="00490101" w:rsidP="006D624E">
      <w:pPr>
        <w:spacing w:line="241" w:lineRule="exact"/>
        <w:rPr>
          <w:rFonts w:ascii="Arial"/>
          <w:sz w:val="20"/>
          <w:szCs w:val="20"/>
        </w:rPr>
      </w:pPr>
      <w:r w:rsidRPr="006D624E">
        <w:rPr>
          <w:rFonts w:ascii="Arial"/>
          <w:sz w:val="20"/>
          <w:szCs w:val="20"/>
        </w:rPr>
        <w:t>Email:</w:t>
      </w:r>
      <w:r w:rsidRPr="006D624E">
        <w:rPr>
          <w:rFonts w:ascii="Arial"/>
          <w:spacing w:val="-6"/>
          <w:sz w:val="20"/>
          <w:szCs w:val="20"/>
        </w:rPr>
        <w:t xml:space="preserve"> </w:t>
      </w:r>
      <w:hyperlink r:id="rId25">
        <w:r w:rsidRPr="006D624E">
          <w:rPr>
            <w:rFonts w:ascii="Arial"/>
            <w:color w:val="0070CE"/>
            <w:sz w:val="20"/>
            <w:szCs w:val="20"/>
            <w:u w:val="single" w:color="0070CE"/>
          </w:rPr>
          <w:t>Mandy.Penton@vu.edu.au</w:t>
        </w:r>
      </w:hyperlink>
    </w:p>
    <w:p w14:paraId="68EDA63D" w14:textId="77777777" w:rsidR="002821C0" w:rsidRDefault="002821C0" w:rsidP="00BD2274">
      <w:pPr>
        <w:pStyle w:val="Intro"/>
        <w:rPr>
          <w:szCs w:val="22"/>
          <w:highlight w:val="yellow"/>
          <w:lang w:eastAsia="en-AU"/>
        </w:rPr>
      </w:pPr>
    </w:p>
    <w:p w14:paraId="68EDA63E" w14:textId="77777777" w:rsidR="00BD2274" w:rsidRDefault="00BD2274" w:rsidP="00783F53">
      <w:pPr>
        <w:pStyle w:val="Intro"/>
      </w:pPr>
      <w:r>
        <w:t>Service Skills Organisation</w:t>
      </w:r>
      <w:r w:rsidRPr="006E20E7">
        <w:t xml:space="preserve"> (</w:t>
      </w:r>
      <w:r>
        <w:t>SSO</w:t>
      </w:r>
      <w:r w:rsidRPr="006E20E7">
        <w:t>)</w:t>
      </w:r>
      <w:r>
        <w:t xml:space="preserve"> - </w:t>
      </w:r>
      <w:r w:rsidR="00490101" w:rsidRPr="00490101">
        <w:t>Australian Industry Standards</w:t>
      </w:r>
      <w:r w:rsidR="00490101">
        <w:t>, AIS</w:t>
      </w:r>
    </w:p>
    <w:p w14:paraId="68EDA63F" w14:textId="77777777" w:rsidR="00490101" w:rsidRPr="006D624E" w:rsidRDefault="00490101" w:rsidP="006D624E">
      <w:pPr>
        <w:pStyle w:val="Tablebody"/>
        <w:rPr>
          <w:sz w:val="20"/>
          <w:szCs w:val="20"/>
        </w:rPr>
      </w:pPr>
      <w:r w:rsidRPr="006D624E">
        <w:rPr>
          <w:sz w:val="20"/>
          <w:szCs w:val="20"/>
        </w:rPr>
        <w:t xml:space="preserve">Australian Industry Standards </w:t>
      </w:r>
      <w:r w:rsidR="00BD2274" w:rsidRPr="006D624E">
        <w:rPr>
          <w:sz w:val="20"/>
          <w:szCs w:val="20"/>
        </w:rPr>
        <w:t xml:space="preserve">is responsible for developing the </w:t>
      </w:r>
      <w:r w:rsidRPr="006D624E">
        <w:rPr>
          <w:sz w:val="20"/>
          <w:szCs w:val="20"/>
        </w:rPr>
        <w:t>TLI Transport</w:t>
      </w:r>
      <w:r w:rsidRPr="006D624E">
        <w:rPr>
          <w:spacing w:val="-2"/>
          <w:sz w:val="20"/>
          <w:szCs w:val="20"/>
        </w:rPr>
        <w:t xml:space="preserve"> </w:t>
      </w:r>
      <w:r w:rsidRPr="006D624E">
        <w:rPr>
          <w:sz w:val="20"/>
          <w:szCs w:val="20"/>
        </w:rPr>
        <w:t xml:space="preserve">and Logistics </w:t>
      </w:r>
    </w:p>
    <w:p w14:paraId="68EDA640" w14:textId="77777777" w:rsidR="00BD2274" w:rsidRPr="006D624E" w:rsidRDefault="00BD2274" w:rsidP="006D624E">
      <w:pPr>
        <w:rPr>
          <w:sz w:val="20"/>
          <w:szCs w:val="20"/>
        </w:rPr>
      </w:pPr>
      <w:r w:rsidRPr="006D624E">
        <w:rPr>
          <w:sz w:val="20"/>
          <w:szCs w:val="20"/>
        </w:rPr>
        <w:t>Training Package and can be contacted for further information.</w:t>
      </w:r>
    </w:p>
    <w:p w14:paraId="68EDA641" w14:textId="77777777" w:rsidR="00490101" w:rsidRPr="006D624E" w:rsidRDefault="00490101" w:rsidP="006D624E">
      <w:pPr>
        <w:spacing w:before="122"/>
        <w:rPr>
          <w:rFonts w:ascii="Arial"/>
          <w:sz w:val="20"/>
          <w:szCs w:val="20"/>
        </w:rPr>
      </w:pPr>
      <w:r w:rsidRPr="006D624E">
        <w:rPr>
          <w:rFonts w:ascii="Arial"/>
          <w:sz w:val="20"/>
          <w:szCs w:val="20"/>
        </w:rPr>
        <w:t>Address:</w:t>
      </w:r>
      <w:r w:rsidRPr="006D624E">
        <w:rPr>
          <w:rFonts w:ascii="Arial"/>
          <w:spacing w:val="-6"/>
          <w:sz w:val="20"/>
          <w:szCs w:val="20"/>
        </w:rPr>
        <w:t xml:space="preserve"> </w:t>
      </w:r>
      <w:r w:rsidRPr="006D624E">
        <w:rPr>
          <w:rFonts w:ascii="Arial"/>
          <w:sz w:val="20"/>
          <w:szCs w:val="20"/>
        </w:rPr>
        <w:t>Level</w:t>
      </w:r>
      <w:r w:rsidRPr="006D624E">
        <w:rPr>
          <w:rFonts w:ascii="Arial"/>
          <w:spacing w:val="-4"/>
          <w:sz w:val="20"/>
          <w:szCs w:val="20"/>
        </w:rPr>
        <w:t xml:space="preserve"> </w:t>
      </w:r>
      <w:r w:rsidRPr="006D624E">
        <w:rPr>
          <w:rFonts w:ascii="Arial"/>
          <w:sz w:val="20"/>
          <w:szCs w:val="20"/>
        </w:rPr>
        <w:t>2/31</w:t>
      </w:r>
      <w:r w:rsidRPr="006D624E">
        <w:rPr>
          <w:rFonts w:ascii="Arial"/>
          <w:spacing w:val="-3"/>
          <w:sz w:val="20"/>
          <w:szCs w:val="20"/>
        </w:rPr>
        <w:t xml:space="preserve"> </w:t>
      </w:r>
      <w:r w:rsidRPr="006D624E">
        <w:rPr>
          <w:rFonts w:ascii="Arial"/>
          <w:sz w:val="20"/>
          <w:szCs w:val="20"/>
        </w:rPr>
        <w:t>Market</w:t>
      </w:r>
      <w:r w:rsidRPr="006D624E">
        <w:rPr>
          <w:rFonts w:ascii="Arial"/>
          <w:spacing w:val="-3"/>
          <w:sz w:val="20"/>
          <w:szCs w:val="20"/>
        </w:rPr>
        <w:t xml:space="preserve"> </w:t>
      </w:r>
      <w:r w:rsidRPr="006D624E">
        <w:rPr>
          <w:rFonts w:ascii="Arial"/>
          <w:sz w:val="20"/>
          <w:szCs w:val="20"/>
        </w:rPr>
        <w:t>St,</w:t>
      </w:r>
      <w:r w:rsidRPr="006D624E">
        <w:rPr>
          <w:rFonts w:ascii="Arial"/>
          <w:spacing w:val="-3"/>
          <w:sz w:val="20"/>
          <w:szCs w:val="20"/>
        </w:rPr>
        <w:t xml:space="preserve"> </w:t>
      </w:r>
      <w:r w:rsidRPr="006D624E">
        <w:rPr>
          <w:rFonts w:ascii="Arial"/>
          <w:sz w:val="20"/>
          <w:szCs w:val="20"/>
        </w:rPr>
        <w:t>South</w:t>
      </w:r>
      <w:r w:rsidRPr="006D624E">
        <w:rPr>
          <w:rFonts w:ascii="Arial"/>
          <w:spacing w:val="-2"/>
          <w:sz w:val="20"/>
          <w:szCs w:val="20"/>
        </w:rPr>
        <w:t xml:space="preserve"> </w:t>
      </w:r>
      <w:r w:rsidRPr="006D624E">
        <w:rPr>
          <w:rFonts w:ascii="Arial"/>
          <w:sz w:val="20"/>
          <w:szCs w:val="20"/>
        </w:rPr>
        <w:t>Melbourne</w:t>
      </w:r>
      <w:r w:rsidRPr="006D624E">
        <w:rPr>
          <w:rFonts w:ascii="Arial"/>
          <w:spacing w:val="-2"/>
          <w:sz w:val="20"/>
          <w:szCs w:val="20"/>
        </w:rPr>
        <w:t xml:space="preserve"> </w:t>
      </w:r>
      <w:r w:rsidRPr="006D624E">
        <w:rPr>
          <w:rFonts w:ascii="Arial"/>
          <w:sz w:val="20"/>
          <w:szCs w:val="20"/>
        </w:rPr>
        <w:t>VIC</w:t>
      </w:r>
      <w:r w:rsidRPr="006D624E">
        <w:rPr>
          <w:rFonts w:ascii="Arial"/>
          <w:spacing w:val="-1"/>
          <w:sz w:val="20"/>
          <w:szCs w:val="20"/>
        </w:rPr>
        <w:t xml:space="preserve"> </w:t>
      </w:r>
      <w:r w:rsidRPr="006D624E">
        <w:rPr>
          <w:rFonts w:ascii="Arial"/>
          <w:sz w:val="20"/>
          <w:szCs w:val="20"/>
        </w:rPr>
        <w:t>3205</w:t>
      </w:r>
    </w:p>
    <w:p w14:paraId="68EDA642" w14:textId="77777777" w:rsidR="00490101" w:rsidRPr="006D624E" w:rsidRDefault="00490101" w:rsidP="006D624E">
      <w:pPr>
        <w:pStyle w:val="BodyText"/>
        <w:spacing w:before="58"/>
        <w:rPr>
          <w:sz w:val="20"/>
          <w:szCs w:val="20"/>
        </w:rPr>
      </w:pPr>
      <w:r w:rsidRPr="006D624E">
        <w:rPr>
          <w:sz w:val="20"/>
          <w:szCs w:val="20"/>
        </w:rPr>
        <w:t>Phone:</w:t>
      </w:r>
      <w:r w:rsidRPr="006D624E">
        <w:rPr>
          <w:spacing w:val="-2"/>
          <w:sz w:val="20"/>
          <w:szCs w:val="20"/>
        </w:rPr>
        <w:t xml:space="preserve"> </w:t>
      </w:r>
      <w:r w:rsidRPr="006D624E">
        <w:rPr>
          <w:sz w:val="20"/>
          <w:szCs w:val="20"/>
        </w:rPr>
        <w:t>(03)</w:t>
      </w:r>
      <w:r w:rsidRPr="006D624E">
        <w:rPr>
          <w:spacing w:val="-2"/>
          <w:sz w:val="20"/>
          <w:szCs w:val="20"/>
        </w:rPr>
        <w:t xml:space="preserve"> </w:t>
      </w:r>
      <w:r w:rsidRPr="006D624E">
        <w:rPr>
          <w:sz w:val="20"/>
          <w:szCs w:val="20"/>
        </w:rPr>
        <w:t>9604</w:t>
      </w:r>
      <w:r w:rsidRPr="006D624E">
        <w:rPr>
          <w:spacing w:val="-1"/>
          <w:sz w:val="20"/>
          <w:szCs w:val="20"/>
        </w:rPr>
        <w:t xml:space="preserve"> </w:t>
      </w:r>
      <w:r w:rsidRPr="006D624E">
        <w:rPr>
          <w:sz w:val="20"/>
          <w:szCs w:val="20"/>
        </w:rPr>
        <w:t>7200</w:t>
      </w:r>
    </w:p>
    <w:p w14:paraId="68EDA643" w14:textId="77777777" w:rsidR="00490101" w:rsidRPr="006D624E" w:rsidRDefault="00490101" w:rsidP="006D624E">
      <w:pPr>
        <w:pStyle w:val="BodyText"/>
        <w:spacing w:before="61"/>
        <w:rPr>
          <w:sz w:val="20"/>
          <w:szCs w:val="20"/>
        </w:rPr>
      </w:pPr>
      <w:r w:rsidRPr="006D624E">
        <w:rPr>
          <w:sz w:val="20"/>
          <w:szCs w:val="20"/>
        </w:rPr>
        <w:t>Email:</w:t>
      </w:r>
      <w:r w:rsidRPr="006D624E">
        <w:rPr>
          <w:spacing w:val="-5"/>
          <w:sz w:val="20"/>
          <w:szCs w:val="20"/>
        </w:rPr>
        <w:t xml:space="preserve"> </w:t>
      </w:r>
      <w:hyperlink r:id="rId26">
        <w:r w:rsidRPr="006D624E">
          <w:rPr>
            <w:color w:val="0070CE"/>
            <w:sz w:val="20"/>
            <w:szCs w:val="20"/>
            <w:u w:val="single" w:color="0070CE"/>
          </w:rPr>
          <w:t>enquiries@aistnds.org.au</w:t>
        </w:r>
      </w:hyperlink>
    </w:p>
    <w:p w14:paraId="68EDA644" w14:textId="77777777" w:rsidR="00490101" w:rsidRPr="006D624E" w:rsidRDefault="00490101" w:rsidP="006D624E">
      <w:pPr>
        <w:pStyle w:val="BodyText"/>
        <w:spacing w:before="121"/>
        <w:rPr>
          <w:sz w:val="20"/>
          <w:szCs w:val="20"/>
        </w:rPr>
      </w:pPr>
      <w:r w:rsidRPr="006D624E">
        <w:rPr>
          <w:sz w:val="20"/>
          <w:szCs w:val="20"/>
        </w:rPr>
        <w:t>Website:</w:t>
      </w:r>
      <w:r w:rsidRPr="006D624E">
        <w:rPr>
          <w:spacing w:val="-12"/>
          <w:sz w:val="20"/>
          <w:szCs w:val="20"/>
        </w:rPr>
        <w:t xml:space="preserve"> </w:t>
      </w:r>
      <w:hyperlink r:id="rId27">
        <w:r w:rsidRPr="006D624E">
          <w:rPr>
            <w:color w:val="0070CE"/>
            <w:sz w:val="20"/>
            <w:szCs w:val="20"/>
            <w:u w:val="single" w:color="0070CE"/>
          </w:rPr>
          <w:t>https://www.australianindustrystandards.org.au/</w:t>
        </w:r>
      </w:hyperlink>
    </w:p>
    <w:p w14:paraId="68EDA645" w14:textId="77777777" w:rsidR="00BD2274" w:rsidRDefault="00BD2274" w:rsidP="00BD2274">
      <w:pPr>
        <w:rPr>
          <w:szCs w:val="22"/>
        </w:rPr>
      </w:pPr>
    </w:p>
    <w:p w14:paraId="68EDA646"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EDA647"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68EDA648" w14:textId="77777777" w:rsidR="00BD2274" w:rsidRDefault="00BD2274" w:rsidP="00BD2274">
      <w:pPr>
        <w:pStyle w:val="Tablebody"/>
        <w:rPr>
          <w:sz w:val="20"/>
          <w:szCs w:val="20"/>
        </w:rPr>
      </w:pPr>
    </w:p>
    <w:p w14:paraId="68EDA649"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68EDA64A"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00793CCF">
          <w:rPr>
            <w:rStyle w:val="Hyperlink"/>
          </w:rPr>
          <w:t>Skills and Training - DEWR</w:t>
        </w:r>
      </w:hyperlink>
      <w:r w:rsidRPr="004B566E">
        <w:rPr>
          <w:rFonts w:ascii="Arial" w:eastAsia="Times New Roman" w:hAnsi="Arial" w:cs="Times New Roman"/>
        </w:rPr>
        <w:t xml:space="preserve"> for more information.</w:t>
      </w:r>
    </w:p>
    <w:p w14:paraId="68EDA64B" w14:textId="77777777" w:rsidR="002821C0" w:rsidRDefault="002821C0" w:rsidP="00BD2274"/>
    <w:p w14:paraId="68EDA64C" w14:textId="77777777" w:rsidR="002821C0" w:rsidRPr="00783F53" w:rsidRDefault="002821C0" w:rsidP="00783F53">
      <w:pPr>
        <w:pStyle w:val="Intro"/>
      </w:pPr>
      <w:r>
        <w:t xml:space="preserve">State Government - </w:t>
      </w:r>
      <w:r w:rsidRPr="00113DBD">
        <w:t>Department of Education and Training (DET)</w:t>
      </w:r>
    </w:p>
    <w:p w14:paraId="68EDA64D"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68EDA64E" w14:textId="77777777" w:rsidR="002821C0" w:rsidRPr="00783F53" w:rsidRDefault="002821C0" w:rsidP="00BD2274"/>
    <w:p w14:paraId="68EDA64F" w14:textId="77777777" w:rsidR="00985169" w:rsidRDefault="002821C0" w:rsidP="00783F53">
      <w:pPr>
        <w:pStyle w:val="Intro"/>
      </w:pPr>
      <w:r>
        <w:t xml:space="preserve">National VET Regulatory Authority - </w:t>
      </w:r>
      <w:r w:rsidRPr="00246460">
        <w:t>Australian Skills Quality Authority (ASQA)</w:t>
      </w:r>
    </w:p>
    <w:p w14:paraId="68EDA650"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68EDA651" w14:textId="77777777" w:rsidR="002821C0" w:rsidRDefault="002821C0" w:rsidP="002821C0">
      <w:pPr>
        <w:pStyle w:val="Tablebody"/>
      </w:pPr>
    </w:p>
    <w:p w14:paraId="68EDA652"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8EDA65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68EDA654" w14:textId="77777777" w:rsidR="004053F7" w:rsidRDefault="004053F7"/>
    <w:p w14:paraId="68EDA655"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56475937" w14:textId="77777777" w:rsidR="0036240C" w:rsidRPr="00783F53" w:rsidRDefault="0036240C" w:rsidP="0036240C">
      <w:pPr>
        <w:pStyle w:val="Intro"/>
        <w:spacing w:before="240"/>
      </w:pPr>
      <w:r w:rsidRPr="00985169">
        <w:t>WorkSafe Victoria</w:t>
      </w:r>
    </w:p>
    <w:p w14:paraId="0A3678D0" w14:textId="77777777" w:rsidR="0036240C" w:rsidRPr="0003729F" w:rsidRDefault="0036240C" w:rsidP="0036240C">
      <w:pPr>
        <w:pStyle w:val="Tablebody"/>
        <w:rPr>
          <w:sz w:val="20"/>
          <w:szCs w:val="20"/>
        </w:rPr>
      </w:pPr>
      <w:r w:rsidRPr="0003729F">
        <w:rPr>
          <w:sz w:val="20"/>
          <w:szCs w:val="20"/>
        </w:rPr>
        <w:t xml:space="preserve">The industry Regulatory body can provide advice on licensing, legislative or regulatory requirements which may impact on the delivery of training or the issuance of qualifications in this Training Package. </w:t>
      </w:r>
    </w:p>
    <w:p w14:paraId="66C57144" w14:textId="77777777" w:rsidR="0036240C" w:rsidRPr="0003729F" w:rsidRDefault="0036240C" w:rsidP="0036240C">
      <w:pPr>
        <w:pStyle w:val="Tablebody"/>
        <w:rPr>
          <w:sz w:val="20"/>
          <w:szCs w:val="20"/>
        </w:rPr>
      </w:pPr>
      <w:r w:rsidRPr="0003729F">
        <w:rPr>
          <w:sz w:val="20"/>
          <w:szCs w:val="20"/>
        </w:rPr>
        <w:t xml:space="preserve">WorkSafe needs to provide written verification before </w:t>
      </w:r>
      <w:proofErr w:type="gramStart"/>
      <w:r w:rsidRPr="0003729F">
        <w:rPr>
          <w:sz w:val="20"/>
          <w:szCs w:val="20"/>
        </w:rPr>
        <w:t>high risk</w:t>
      </w:r>
      <w:proofErr w:type="gramEnd"/>
      <w:r w:rsidRPr="0003729F">
        <w:rPr>
          <w:sz w:val="20"/>
          <w:szCs w:val="20"/>
        </w:rPr>
        <w:t xml:space="preserve"> work units can be added to an RTO’s scope of registration. </w:t>
      </w:r>
      <w:hyperlink r:id="rId33" w:history="1">
        <w:r w:rsidRPr="0003729F">
          <w:rPr>
            <w:rStyle w:val="Hyperlink"/>
            <w:sz w:val="20"/>
            <w:szCs w:val="20"/>
          </w:rPr>
          <w:t>info@worksafe.vic.gov.au</w:t>
        </w:r>
      </w:hyperlink>
      <w:r w:rsidRPr="0003729F">
        <w:rPr>
          <w:sz w:val="20"/>
          <w:szCs w:val="20"/>
        </w:rPr>
        <w:t xml:space="preserve">  See </w:t>
      </w:r>
      <w:hyperlink r:id="rId34" w:history="1">
        <w:r w:rsidRPr="0003729F">
          <w:rPr>
            <w:rStyle w:val="Hyperlink"/>
            <w:sz w:val="20"/>
            <w:szCs w:val="20"/>
          </w:rPr>
          <w:t>worksafe.vic.gov.au</w:t>
        </w:r>
      </w:hyperlink>
      <w:r w:rsidRPr="0003729F">
        <w:rPr>
          <w:sz w:val="20"/>
          <w:szCs w:val="20"/>
        </w:rPr>
        <w:t xml:space="preserve"> for further information.</w:t>
      </w:r>
    </w:p>
    <w:p w14:paraId="3F973643" w14:textId="77777777" w:rsidR="0036240C" w:rsidRPr="0003729F" w:rsidRDefault="0036240C" w:rsidP="0036240C">
      <w:pPr>
        <w:pStyle w:val="Tablebody"/>
        <w:rPr>
          <w:sz w:val="20"/>
          <w:szCs w:val="20"/>
        </w:rPr>
      </w:pPr>
    </w:p>
    <w:p w14:paraId="27098C25" w14:textId="77777777" w:rsidR="0036240C" w:rsidRPr="0003729F" w:rsidRDefault="0036240C" w:rsidP="0036240C">
      <w:pPr>
        <w:pStyle w:val="Tablebody"/>
        <w:rPr>
          <w:sz w:val="20"/>
          <w:szCs w:val="20"/>
        </w:rPr>
      </w:pPr>
      <w:r w:rsidRPr="0003729F">
        <w:rPr>
          <w:sz w:val="20"/>
          <w:szCs w:val="20"/>
        </w:rPr>
        <w:t xml:space="preserve">222 Exhibition Street, </w:t>
      </w:r>
    </w:p>
    <w:p w14:paraId="34523F2F" w14:textId="77777777" w:rsidR="0036240C" w:rsidRPr="0003729F" w:rsidRDefault="0036240C" w:rsidP="0036240C">
      <w:pPr>
        <w:pStyle w:val="Tablebody"/>
        <w:rPr>
          <w:sz w:val="20"/>
          <w:szCs w:val="20"/>
        </w:rPr>
      </w:pPr>
      <w:r w:rsidRPr="0003729F">
        <w:rPr>
          <w:sz w:val="20"/>
          <w:szCs w:val="20"/>
        </w:rPr>
        <w:t xml:space="preserve">Melbourne 3000 </w:t>
      </w:r>
    </w:p>
    <w:p w14:paraId="524EBC73" w14:textId="77777777" w:rsidR="0036240C" w:rsidRPr="0003729F" w:rsidRDefault="0036240C" w:rsidP="0036240C">
      <w:pPr>
        <w:pStyle w:val="Tablebody"/>
        <w:rPr>
          <w:sz w:val="20"/>
          <w:szCs w:val="20"/>
        </w:rPr>
      </w:pPr>
      <w:r w:rsidRPr="0003729F">
        <w:rPr>
          <w:sz w:val="20"/>
          <w:szCs w:val="20"/>
        </w:rPr>
        <w:t xml:space="preserve">(03) 9641 1444 or </w:t>
      </w:r>
    </w:p>
    <w:p w14:paraId="31A06178" w14:textId="77777777" w:rsidR="0036240C" w:rsidRPr="0003729F" w:rsidRDefault="0036240C" w:rsidP="0036240C">
      <w:pPr>
        <w:pStyle w:val="Tablebody"/>
        <w:rPr>
          <w:sz w:val="20"/>
          <w:szCs w:val="20"/>
        </w:rPr>
      </w:pPr>
      <w:r w:rsidRPr="0003729F">
        <w:rPr>
          <w:sz w:val="20"/>
          <w:szCs w:val="20"/>
        </w:rPr>
        <w:t>1800 136 089 (toll free)</w:t>
      </w:r>
    </w:p>
    <w:p w14:paraId="70C7FC54" w14:textId="77777777" w:rsidR="0036240C" w:rsidRPr="00985169" w:rsidRDefault="0036240C" w:rsidP="0036240C">
      <w:pPr>
        <w:pStyle w:val="Tablebody"/>
      </w:pPr>
    </w:p>
    <w:p w14:paraId="43280426" w14:textId="77777777" w:rsidR="0036240C" w:rsidRPr="00985169" w:rsidRDefault="00000000" w:rsidP="0036240C">
      <w:pPr>
        <w:pStyle w:val="Tablebody"/>
        <w:rPr>
          <w:rStyle w:val="Hyperlink"/>
        </w:rPr>
      </w:pPr>
      <w:hyperlink r:id="rId35" w:history="1">
        <w:r w:rsidR="0036240C" w:rsidRPr="00985169">
          <w:rPr>
            <w:rStyle w:val="Hyperlink"/>
          </w:rPr>
          <w:t>info@worksafe.vic.gov.au</w:t>
        </w:r>
      </w:hyperlink>
      <w:r w:rsidR="0036240C" w:rsidRPr="00985169">
        <w:rPr>
          <w:rStyle w:val="Hyperlink"/>
        </w:rPr>
        <w:t xml:space="preserve">  </w:t>
      </w:r>
    </w:p>
    <w:p w14:paraId="7133F35A" w14:textId="77777777" w:rsidR="0036240C" w:rsidRDefault="0036240C" w:rsidP="0036240C">
      <w:pPr>
        <w:spacing w:before="120"/>
      </w:pPr>
      <w:r w:rsidRPr="00985169">
        <w:t xml:space="preserve">See </w:t>
      </w:r>
      <w:hyperlink r:id="rId36" w:history="1">
        <w:r w:rsidRPr="00985169">
          <w:rPr>
            <w:rStyle w:val="Hyperlink"/>
          </w:rPr>
          <w:t>worksafe.vic.gov.au</w:t>
        </w:r>
      </w:hyperlink>
      <w:r w:rsidRPr="00985169">
        <w:t xml:space="preserve"> for further information.</w:t>
      </w:r>
    </w:p>
    <w:p w14:paraId="710BC3D2" w14:textId="77777777" w:rsidR="0036240C" w:rsidRPr="0092105C" w:rsidRDefault="0036240C" w:rsidP="0036240C">
      <w:pPr>
        <w:pStyle w:val="Intro"/>
        <w:spacing w:before="240"/>
      </w:pPr>
      <w:r w:rsidRPr="0092105C">
        <w:t>Department of Home Affairs</w:t>
      </w:r>
    </w:p>
    <w:p w14:paraId="6B644081" w14:textId="77777777" w:rsidR="0036240C" w:rsidRDefault="0036240C" w:rsidP="0036240C">
      <w:pPr>
        <w:pStyle w:val="Intro"/>
        <w:spacing w:before="240"/>
        <w:rPr>
          <w:b w:val="0"/>
          <w:sz w:val="20"/>
          <w:szCs w:val="20"/>
        </w:rPr>
      </w:pPr>
      <w:r w:rsidRPr="0092105C">
        <w:rPr>
          <w:b w:val="0"/>
          <w:sz w:val="20"/>
          <w:szCs w:val="20"/>
        </w:rPr>
        <w:t>The government department can provide information regarding Custom</w:t>
      </w:r>
      <w:r>
        <w:rPr>
          <w:b w:val="0"/>
          <w:sz w:val="20"/>
          <w:szCs w:val="20"/>
        </w:rPr>
        <w:t>s</w:t>
      </w:r>
      <w:r w:rsidRPr="0092105C">
        <w:rPr>
          <w:b w:val="0"/>
          <w:sz w:val="20"/>
          <w:szCs w:val="20"/>
        </w:rPr>
        <w:t xml:space="preserve"> Broking</w:t>
      </w:r>
    </w:p>
    <w:p w14:paraId="000B8064" w14:textId="77777777" w:rsidR="0036240C" w:rsidRPr="008E279E" w:rsidRDefault="0036240C" w:rsidP="0036240C">
      <w:pPr>
        <w:pStyle w:val="Intro"/>
        <w:spacing w:before="240"/>
        <w:rPr>
          <w:b w:val="0"/>
          <w:sz w:val="21"/>
        </w:rPr>
      </w:pPr>
      <w:r w:rsidRPr="008E279E">
        <w:rPr>
          <w:b w:val="0"/>
          <w:sz w:val="21"/>
        </w:rPr>
        <w:t>Telephone: 1300 363 263</w:t>
      </w:r>
    </w:p>
    <w:p w14:paraId="5449229E" w14:textId="77777777" w:rsidR="0036240C" w:rsidRDefault="00000000" w:rsidP="0036240C">
      <w:pPr>
        <w:pStyle w:val="Intro"/>
        <w:spacing w:before="240"/>
        <w:rPr>
          <w:rStyle w:val="Hyperlink"/>
          <w:szCs w:val="22"/>
          <w:lang w:val="en-GB"/>
        </w:rPr>
      </w:pPr>
      <w:hyperlink r:id="rId37" w:history="1">
        <w:r w:rsidR="0036240C" w:rsidRPr="008E279E">
          <w:rPr>
            <w:rStyle w:val="Hyperlink"/>
            <w:b w:val="0"/>
            <w:szCs w:val="22"/>
            <w:lang w:val="en-GB"/>
          </w:rPr>
          <w:t>Department of Home Affairs</w:t>
        </w:r>
      </w:hyperlink>
      <w:r w:rsidR="0036240C" w:rsidRPr="008E279E">
        <w:rPr>
          <w:rStyle w:val="Hyperlink"/>
          <w:b w:val="0"/>
          <w:szCs w:val="22"/>
          <w:lang w:val="en-GB"/>
        </w:rPr>
        <w:t xml:space="preserve"> website</w:t>
      </w:r>
      <w:r w:rsidR="0036240C" w:rsidRPr="008E279E">
        <w:rPr>
          <w:rStyle w:val="Hyperlink"/>
          <w:szCs w:val="22"/>
          <w:lang w:val="en-GB"/>
        </w:rPr>
        <w:t xml:space="preserve"> </w:t>
      </w:r>
    </w:p>
    <w:p w14:paraId="14C1DA46" w14:textId="77777777" w:rsidR="0036240C" w:rsidRDefault="0036240C" w:rsidP="0036240C">
      <w:pPr>
        <w:pStyle w:val="Intro"/>
        <w:spacing w:before="240"/>
      </w:pPr>
      <w:r w:rsidRPr="001F07DC">
        <w:t>Office of the National Rail Safety Regulator</w:t>
      </w:r>
    </w:p>
    <w:p w14:paraId="6BDF6C7E" w14:textId="77777777" w:rsidR="0036240C" w:rsidRPr="008E279E" w:rsidRDefault="0036240C" w:rsidP="0036240C">
      <w:pPr>
        <w:pStyle w:val="Intro"/>
        <w:spacing w:before="240"/>
        <w:rPr>
          <w:b w:val="0"/>
          <w:sz w:val="20"/>
          <w:szCs w:val="20"/>
        </w:rPr>
      </w:pPr>
      <w:r>
        <w:rPr>
          <w:b w:val="0"/>
          <w:sz w:val="20"/>
          <w:szCs w:val="20"/>
        </w:rPr>
        <w:t xml:space="preserve">This </w:t>
      </w:r>
      <w:r w:rsidRPr="008E279E">
        <w:rPr>
          <w:b w:val="0"/>
          <w:sz w:val="20"/>
          <w:szCs w:val="20"/>
        </w:rPr>
        <w:t xml:space="preserve">Industry Regulatory body can provide advice </w:t>
      </w:r>
      <w:r>
        <w:rPr>
          <w:b w:val="0"/>
          <w:sz w:val="20"/>
          <w:szCs w:val="20"/>
        </w:rPr>
        <w:t>on Rail regulation</w:t>
      </w:r>
    </w:p>
    <w:p w14:paraId="75521F65" w14:textId="77777777" w:rsidR="0036240C" w:rsidRDefault="0036240C" w:rsidP="0036240C">
      <w:pPr>
        <w:pStyle w:val="Intro"/>
        <w:spacing w:before="240"/>
        <w:rPr>
          <w:b w:val="0"/>
          <w:szCs w:val="9"/>
        </w:rPr>
      </w:pPr>
      <w:r w:rsidRPr="008E279E">
        <w:rPr>
          <w:b w:val="0"/>
          <w:sz w:val="20"/>
          <w:szCs w:val="20"/>
        </w:rPr>
        <w:t>Telephone: (08) 8406 1500</w:t>
      </w:r>
      <w:r w:rsidRPr="008E279E">
        <w:rPr>
          <w:b w:val="0"/>
          <w:sz w:val="20"/>
          <w:szCs w:val="20"/>
        </w:rPr>
        <w:br/>
        <w:t>More information is available from the</w:t>
      </w:r>
      <w:r w:rsidRPr="00981AE1">
        <w:t xml:space="preserve"> </w:t>
      </w:r>
      <w:hyperlink r:id="rId38" w:history="1">
        <w:r w:rsidRPr="008E279E">
          <w:rPr>
            <w:rStyle w:val="Hyperlink"/>
            <w:b w:val="0"/>
            <w:szCs w:val="22"/>
            <w:lang w:val="en-GB"/>
          </w:rPr>
          <w:t>Office of the National Rail Safety Regulator website</w:t>
        </w:r>
      </w:hyperlink>
      <w:r>
        <w:rPr>
          <w:b w:val="0"/>
          <w:szCs w:val="9"/>
        </w:rPr>
        <w:t xml:space="preserve"> </w:t>
      </w:r>
    </w:p>
    <w:p w14:paraId="6A8B6F2F" w14:textId="77777777" w:rsidR="0036240C" w:rsidRDefault="0036240C" w:rsidP="0036240C">
      <w:pPr>
        <w:pStyle w:val="Intro"/>
        <w:spacing w:before="240"/>
        <w:rPr>
          <w:b w:val="0"/>
          <w:szCs w:val="9"/>
        </w:rPr>
      </w:pPr>
      <w:r w:rsidRPr="001F07DC">
        <w:t>Commercial Passenger Vehicles Victoria</w:t>
      </w:r>
      <w:r>
        <w:rPr>
          <w:b w:val="0"/>
          <w:szCs w:val="9"/>
        </w:rPr>
        <w:t xml:space="preserve"> </w:t>
      </w:r>
    </w:p>
    <w:p w14:paraId="023543E8" w14:textId="77777777" w:rsidR="0036240C" w:rsidRDefault="0036240C" w:rsidP="0036240C">
      <w:pPr>
        <w:pStyle w:val="Intro"/>
        <w:spacing w:before="240"/>
        <w:rPr>
          <w:b w:val="0"/>
          <w:sz w:val="20"/>
          <w:szCs w:val="20"/>
        </w:rPr>
      </w:pPr>
      <w:r>
        <w:rPr>
          <w:b w:val="0"/>
          <w:sz w:val="20"/>
          <w:szCs w:val="20"/>
        </w:rPr>
        <w:t xml:space="preserve">This </w:t>
      </w:r>
      <w:r w:rsidRPr="008E279E">
        <w:rPr>
          <w:b w:val="0"/>
          <w:sz w:val="20"/>
          <w:szCs w:val="20"/>
        </w:rPr>
        <w:t xml:space="preserve">Industry Regulatory body can provide advice </w:t>
      </w:r>
      <w:r>
        <w:rPr>
          <w:b w:val="0"/>
          <w:sz w:val="20"/>
          <w:szCs w:val="20"/>
        </w:rPr>
        <w:t>on passenger vehicle regulation</w:t>
      </w:r>
    </w:p>
    <w:p w14:paraId="507AC8FD" w14:textId="77777777" w:rsidR="0036240C" w:rsidRDefault="0036240C" w:rsidP="0036240C">
      <w:pPr>
        <w:pStyle w:val="Intro"/>
        <w:spacing w:before="240"/>
        <w:rPr>
          <w:rStyle w:val="Hyperlink"/>
          <w:b w:val="0"/>
        </w:rPr>
      </w:pPr>
      <w:r w:rsidRPr="008E279E">
        <w:rPr>
          <w:b w:val="0"/>
          <w:sz w:val="20"/>
          <w:szCs w:val="20"/>
        </w:rPr>
        <w:t>Telephone: 1800 638 802</w:t>
      </w:r>
      <w:r w:rsidRPr="008E279E">
        <w:rPr>
          <w:b w:val="0"/>
          <w:sz w:val="20"/>
          <w:szCs w:val="20"/>
        </w:rPr>
        <w:br/>
        <w:t>More information is available from the</w:t>
      </w:r>
      <w:r w:rsidRPr="001F07DC">
        <w:t xml:space="preserve"> </w:t>
      </w:r>
      <w:hyperlink r:id="rId39" w:history="1">
        <w:r w:rsidRPr="008E279E">
          <w:rPr>
            <w:rStyle w:val="Hyperlink"/>
            <w:b w:val="0"/>
          </w:rPr>
          <w:t>Commercial Passenger Vehicles Victoria website</w:t>
        </w:r>
      </w:hyperlink>
    </w:p>
    <w:p w14:paraId="117D641D" w14:textId="77777777" w:rsidR="0036240C" w:rsidRDefault="0036240C" w:rsidP="0036240C">
      <w:pPr>
        <w:pStyle w:val="Intro"/>
        <w:spacing w:before="240"/>
      </w:pPr>
      <w:r w:rsidRPr="001F07DC">
        <w:t>VicRoads</w:t>
      </w:r>
    </w:p>
    <w:p w14:paraId="12765A9F" w14:textId="77777777" w:rsidR="0036240C" w:rsidRPr="00475921" w:rsidRDefault="0036240C" w:rsidP="0036240C">
      <w:pPr>
        <w:pStyle w:val="Intro"/>
        <w:spacing w:before="240"/>
        <w:rPr>
          <w:b w:val="0"/>
          <w:sz w:val="20"/>
          <w:szCs w:val="20"/>
        </w:rPr>
      </w:pPr>
      <w:r w:rsidRPr="00475921">
        <w:rPr>
          <w:b w:val="0"/>
          <w:sz w:val="20"/>
          <w:szCs w:val="20"/>
        </w:rPr>
        <w:t>VicRoads, or the Roads Corporation of Victoria, is a statutory corporation in the state of Victoria, Australia. In the state, it is responsible for driver licensing and vehicle registration</w:t>
      </w:r>
      <w:r>
        <w:rPr>
          <w:b w:val="0"/>
          <w:sz w:val="20"/>
          <w:szCs w:val="20"/>
        </w:rPr>
        <w:t xml:space="preserve"> </w:t>
      </w:r>
      <w:r w:rsidRPr="00475921">
        <w:rPr>
          <w:b w:val="0"/>
          <w:sz w:val="20"/>
          <w:szCs w:val="20"/>
        </w:rPr>
        <w:t>in Victoria. It is part of the Department of Transport.</w:t>
      </w:r>
    </w:p>
    <w:p w14:paraId="68EDA67B" w14:textId="617F2E12" w:rsidR="00490101" w:rsidRDefault="0036240C" w:rsidP="0036240C">
      <w:r w:rsidRPr="008E279E">
        <w:rPr>
          <w:sz w:val="20"/>
          <w:szCs w:val="20"/>
        </w:rPr>
        <w:t>Telephone: 13 11 71</w:t>
      </w:r>
      <w:r w:rsidRPr="008E279E">
        <w:rPr>
          <w:sz w:val="20"/>
          <w:szCs w:val="20"/>
        </w:rPr>
        <w:br/>
      </w:r>
      <w:r>
        <w:rPr>
          <w:sz w:val="20"/>
          <w:szCs w:val="20"/>
        </w:rPr>
        <w:t>M</w:t>
      </w:r>
      <w:r w:rsidRPr="008E279E">
        <w:rPr>
          <w:sz w:val="20"/>
          <w:szCs w:val="20"/>
        </w:rPr>
        <w:t xml:space="preserve">ore information is available from the </w:t>
      </w:r>
      <w:hyperlink r:id="rId40" w:history="1">
        <w:r w:rsidRPr="008E279E">
          <w:rPr>
            <w:rStyle w:val="Hyperlink"/>
          </w:rPr>
          <w:t>VicRoads website</w:t>
        </w:r>
      </w:hyperlink>
    </w:p>
    <w:p w14:paraId="68EDA67C" w14:textId="77777777" w:rsidR="002562C8" w:rsidRDefault="002562C8">
      <w:pPr>
        <w:spacing w:after="0"/>
        <w:rPr>
          <w:rFonts w:ascii="Arial" w:eastAsiaTheme="minorEastAsia" w:hAnsi="Arial" w:cs="Arial"/>
          <w:b/>
          <w:szCs w:val="9"/>
          <w:lang w:val="en-AU"/>
        </w:rPr>
      </w:pPr>
      <w:r>
        <w:rPr>
          <w:b/>
          <w:szCs w:val="9"/>
          <w:lang w:val="en-AU"/>
        </w:rPr>
        <w:br w:type="page"/>
      </w:r>
    </w:p>
    <w:p w14:paraId="68EDA67D" w14:textId="77777777" w:rsidR="004053F7" w:rsidRDefault="004053F7" w:rsidP="003D30D7">
      <w:pPr>
        <w:pStyle w:val="Heading1"/>
      </w:pPr>
      <w:bookmarkStart w:id="20" w:name="_Toc90471439"/>
      <w:r w:rsidRPr="00B24333">
        <w:lastRenderedPageBreak/>
        <w:t>Glossary</w:t>
      </w:r>
      <w:bookmarkEnd w:id="20"/>
    </w:p>
    <w:p w14:paraId="68EDA67E" w14:textId="77777777" w:rsidR="00A92F07" w:rsidRDefault="00A92F07" w:rsidP="00A92F07">
      <w:pPr>
        <w:spacing w:before="240" w:after="240"/>
        <w:ind w:left="2835" w:hanging="2835"/>
        <w:rPr>
          <w:b/>
          <w:lang w:val="en-AU"/>
        </w:rPr>
      </w:pPr>
    </w:p>
    <w:p w14:paraId="68EDA67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8EDA680"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8EDA681"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68EDA68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68EDA68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8EDA68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8EDA68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8EDA686"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1"/>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BA9A" w14:textId="77777777" w:rsidR="009F4181" w:rsidRDefault="009F4181" w:rsidP="003967DD">
      <w:pPr>
        <w:spacing w:after="0"/>
      </w:pPr>
      <w:r>
        <w:separator/>
      </w:r>
    </w:p>
  </w:endnote>
  <w:endnote w:type="continuationSeparator" w:id="0">
    <w:p w14:paraId="2B139781" w14:textId="77777777" w:rsidR="009F4181" w:rsidRDefault="009F418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3" w14:textId="77777777" w:rsidR="00590192" w:rsidRDefault="00590192" w:rsidP="00A3678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EDA694" w14:textId="77777777" w:rsidR="00590192" w:rsidRDefault="0059019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5" w14:textId="77777777" w:rsidR="00590192" w:rsidRDefault="0059019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9" w14:textId="77777777" w:rsidR="00590192" w:rsidRPr="00D14FB2" w:rsidRDefault="00590192"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B" w14:textId="77777777" w:rsidR="00590192" w:rsidRDefault="00590192" w:rsidP="00A36789">
    <w:pPr>
      <w:pStyle w:val="Footer"/>
      <w:framePr w:wrap="none" w:vAnchor="text" w:hAnchor="margin" w:y="1"/>
      <w:rPr>
        <w:rStyle w:val="PageNumber"/>
      </w:rPr>
    </w:pPr>
  </w:p>
  <w:p w14:paraId="68EDA69C" w14:textId="77777777" w:rsidR="00590192" w:rsidRDefault="0059019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D" w14:textId="77777777" w:rsidR="00590192" w:rsidRPr="00AA6509" w:rsidRDefault="0059019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EDA69E" w14:textId="77777777" w:rsidR="00590192" w:rsidRPr="00D14FB2" w:rsidRDefault="00590192" w:rsidP="00783F53">
    <w:pPr>
      <w:pStyle w:val="Footer"/>
      <w:tabs>
        <w:tab w:val="right" w:pos="9600"/>
      </w:tabs>
      <w:rPr>
        <w:iCs/>
        <w:sz w:val="18"/>
        <w:szCs w:val="20"/>
      </w:rPr>
    </w:pPr>
    <w:r>
      <w:rPr>
        <w:rFonts w:cs="Arial"/>
        <w:sz w:val="18"/>
        <w:szCs w:val="12"/>
        <w:highlight w:val="yellow"/>
        <w:lang w:val="en-AU"/>
      </w:rPr>
      <w:t xml:space="preserve">Code Title </w:t>
    </w:r>
    <w:r w:rsidRPr="0023386C">
      <w:rPr>
        <w:rFonts w:cs="Arial"/>
        <w:sz w:val="18"/>
        <w:szCs w:val="12"/>
        <w:lang w:val="en-AU"/>
      </w:rPr>
      <w:t>Release</w:t>
    </w:r>
    <w:r w:rsidRPr="00BC4BBC">
      <w:rPr>
        <w:rFonts w:cs="Arial"/>
        <w:sz w:val="18"/>
        <w:szCs w:val="12"/>
        <w:highlight w:val="yellow"/>
        <w:lang w:val="en-AU"/>
      </w:rPr>
      <w:t xml:space="preserve"> </w:t>
    </w:r>
    <w:r w:rsidRPr="0023386C">
      <w:rPr>
        <w:rFonts w:cs="Arial"/>
        <w:sz w:val="18"/>
        <w:szCs w:val="12"/>
        <w:highlight w:val="yellow"/>
        <w:lang w:val="en-AU"/>
      </w:rPr>
      <w:t>#</w:t>
    </w:r>
    <w:r>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F" w14:textId="77777777" w:rsidR="00590192" w:rsidRPr="00AA6509" w:rsidRDefault="0059019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EDA6A0" w14:textId="2EA5297C" w:rsidR="00590192" w:rsidRPr="00D14FB2" w:rsidRDefault="00590192" w:rsidP="00D14FB2">
    <w:pPr>
      <w:pStyle w:val="Footer"/>
      <w:tabs>
        <w:tab w:val="right" w:pos="9600"/>
      </w:tabs>
      <w:rPr>
        <w:rFonts w:cs="Arial"/>
        <w:iCs/>
        <w:sz w:val="18"/>
        <w:szCs w:val="20"/>
        <w:lang w:val="fr-FR"/>
      </w:rPr>
    </w:pPr>
    <w:r w:rsidRPr="00490101">
      <w:rPr>
        <w:rFonts w:cs="Arial"/>
        <w:sz w:val="18"/>
        <w:szCs w:val="12"/>
        <w:lang w:val="en-AU"/>
      </w:rPr>
      <w:t>TLI Transport and Logistics Release 13.</w:t>
    </w:r>
    <w:r>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732109">
      <w:rPr>
        <w:iCs/>
        <w:noProof/>
        <w:sz w:val="18"/>
        <w:szCs w:val="12"/>
      </w:rPr>
      <w:t>27</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EF2D09">
      <w:rPr>
        <w:rFonts w:cs="Arial"/>
        <w:iCs/>
        <w:noProof/>
        <w:sz w:val="18"/>
        <w:szCs w:val="20"/>
        <w:lang w:val="fr-FR"/>
      </w:rPr>
      <w:instrText>36</w:instrText>
    </w:r>
    <w:r w:rsidRPr="00D14FB2">
      <w:rPr>
        <w:rFonts w:cs="Arial"/>
        <w:iCs/>
        <w:sz w:val="18"/>
        <w:szCs w:val="20"/>
        <w:lang w:val="fr-FR"/>
      </w:rPr>
      <w:fldChar w:fldCharType="end"/>
    </w:r>
    <w:r w:rsidRPr="00D14FB2">
      <w:rPr>
        <w:rFonts w:cs="Arial"/>
        <w:iCs/>
        <w:sz w:val="18"/>
        <w:szCs w:val="20"/>
        <w:lang w:val="fr-FR"/>
      </w:rPr>
      <w:instrText xml:space="preserve"> - </w:instrText>
    </w:r>
    <w:r w:rsidR="009A0C5F">
      <w:rPr>
        <w:rFonts w:cs="Arial"/>
        <w:iCs/>
        <w:sz w:val="18"/>
        <w:szCs w:val="20"/>
        <w:lang w:val="fr-FR"/>
      </w:rPr>
      <w:instrText>6</w:instrText>
    </w:r>
  </w:p>
  <w:p w14:paraId="68EDA6A1" w14:textId="41930EAB" w:rsidR="00590192" w:rsidRPr="00D14FB2" w:rsidRDefault="00590192"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EF2D09">
      <w:rPr>
        <w:rFonts w:cs="Arial"/>
        <w:iCs/>
        <w:noProof/>
        <w:sz w:val="18"/>
        <w:szCs w:val="20"/>
        <w:lang w:val="fr-FR"/>
      </w:rPr>
      <w:t>30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75F3" w14:textId="77777777" w:rsidR="009F4181" w:rsidRDefault="009F4181" w:rsidP="003967DD">
      <w:pPr>
        <w:spacing w:after="0"/>
      </w:pPr>
      <w:r>
        <w:separator/>
      </w:r>
    </w:p>
  </w:footnote>
  <w:footnote w:type="continuationSeparator" w:id="0">
    <w:p w14:paraId="4F993CBA" w14:textId="77777777" w:rsidR="009F4181" w:rsidRDefault="009F418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2" w14:textId="77777777" w:rsidR="00590192" w:rsidRDefault="00590192"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8EDA6A2" wp14:editId="68EDA6A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8" w14:textId="77777777" w:rsidR="00590192" w:rsidRDefault="00590192"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0" layoutInCell="1" allowOverlap="1" wp14:anchorId="68EDA6A4" wp14:editId="68EDA6A5">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69A" w14:textId="592DB5BE" w:rsidR="00590192" w:rsidRDefault="00590192" w:rsidP="00A63D55">
    <w:pPr>
      <w:pStyle w:val="Header"/>
      <w:tabs>
        <w:tab w:val="clear" w:pos="4513"/>
        <w:tab w:val="clear" w:pos="9026"/>
        <w:tab w:val="left" w:pos="1425"/>
      </w:tabs>
    </w:pPr>
    <w:r>
      <w:rPr>
        <w:noProof/>
        <w:lang w:val="en-AU" w:eastAsia="en-AU"/>
      </w:rPr>
      <w:drawing>
        <wp:anchor distT="0" distB="0" distL="114300" distR="114300" simplePos="0" relativeHeight="251656192" behindDoc="1" locked="0" layoutInCell="1" allowOverlap="1" wp14:anchorId="68EDA6A7" wp14:editId="68EDA6A8">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579"/>
        </w:tabs>
        <w:ind w:left="-579" w:firstLine="0"/>
      </w:pPr>
      <w:rPr>
        <w:rFonts w:ascii="Symbol" w:hAnsi="Symbol" w:hint="default"/>
      </w:rPr>
    </w:lvl>
    <w:lvl w:ilvl="1">
      <w:start w:val="1"/>
      <w:numFmt w:val="bullet"/>
      <w:lvlText w:val=""/>
      <w:lvlJc w:val="left"/>
      <w:pPr>
        <w:tabs>
          <w:tab w:val="num" w:pos="141"/>
        </w:tabs>
        <w:ind w:left="501" w:hanging="360"/>
      </w:pPr>
      <w:rPr>
        <w:rFonts w:ascii="Symbol" w:hAnsi="Symbol" w:hint="default"/>
      </w:rPr>
    </w:lvl>
    <w:lvl w:ilvl="2">
      <w:start w:val="1"/>
      <w:numFmt w:val="bullet"/>
      <w:lvlText w:val="o"/>
      <w:lvlJc w:val="left"/>
      <w:pPr>
        <w:tabs>
          <w:tab w:val="num" w:pos="861"/>
        </w:tabs>
        <w:ind w:left="1221" w:hanging="360"/>
      </w:pPr>
      <w:rPr>
        <w:rFonts w:ascii="Courier New" w:hAnsi="Courier New" w:cs="Courier New" w:hint="default"/>
      </w:rPr>
    </w:lvl>
    <w:lvl w:ilvl="3">
      <w:start w:val="1"/>
      <w:numFmt w:val="bullet"/>
      <w:lvlText w:val=""/>
      <w:lvlJc w:val="left"/>
      <w:pPr>
        <w:tabs>
          <w:tab w:val="num" w:pos="1581"/>
        </w:tabs>
        <w:ind w:left="1941" w:hanging="360"/>
      </w:pPr>
      <w:rPr>
        <w:rFonts w:ascii="Wingdings" w:hAnsi="Wingdings" w:hint="default"/>
      </w:rPr>
    </w:lvl>
    <w:lvl w:ilvl="4">
      <w:start w:val="1"/>
      <w:numFmt w:val="bullet"/>
      <w:lvlText w:val=""/>
      <w:lvlJc w:val="left"/>
      <w:pPr>
        <w:tabs>
          <w:tab w:val="num" w:pos="2301"/>
        </w:tabs>
        <w:ind w:left="2661" w:hanging="360"/>
      </w:pPr>
      <w:rPr>
        <w:rFonts w:ascii="Wingdings" w:hAnsi="Wingdings" w:hint="default"/>
      </w:rPr>
    </w:lvl>
    <w:lvl w:ilvl="5">
      <w:start w:val="1"/>
      <w:numFmt w:val="bullet"/>
      <w:lvlText w:val=""/>
      <w:lvlJc w:val="left"/>
      <w:pPr>
        <w:tabs>
          <w:tab w:val="num" w:pos="3021"/>
        </w:tabs>
        <w:ind w:left="3381" w:hanging="360"/>
      </w:pPr>
      <w:rPr>
        <w:rFonts w:ascii="Symbol" w:hAnsi="Symbol" w:hint="default"/>
      </w:rPr>
    </w:lvl>
    <w:lvl w:ilvl="6">
      <w:start w:val="1"/>
      <w:numFmt w:val="bullet"/>
      <w:lvlText w:val="o"/>
      <w:lvlJc w:val="left"/>
      <w:pPr>
        <w:tabs>
          <w:tab w:val="num" w:pos="3741"/>
        </w:tabs>
        <w:ind w:left="4101" w:hanging="360"/>
      </w:pPr>
      <w:rPr>
        <w:rFonts w:ascii="Courier New" w:hAnsi="Courier New" w:cs="Courier New" w:hint="default"/>
      </w:rPr>
    </w:lvl>
    <w:lvl w:ilvl="7">
      <w:start w:val="1"/>
      <w:numFmt w:val="bullet"/>
      <w:lvlText w:val=""/>
      <w:lvlJc w:val="left"/>
      <w:pPr>
        <w:tabs>
          <w:tab w:val="num" w:pos="4461"/>
        </w:tabs>
        <w:ind w:left="4821" w:hanging="360"/>
      </w:pPr>
      <w:rPr>
        <w:rFonts w:ascii="Wingdings" w:hAnsi="Wingdings" w:hint="default"/>
      </w:rPr>
    </w:lvl>
    <w:lvl w:ilvl="8">
      <w:start w:val="1"/>
      <w:numFmt w:val="bullet"/>
      <w:lvlText w:val=""/>
      <w:lvlJc w:val="left"/>
      <w:pPr>
        <w:tabs>
          <w:tab w:val="num" w:pos="5181"/>
        </w:tabs>
        <w:ind w:left="5541"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60BD0"/>
    <w:multiLevelType w:val="hybridMultilevel"/>
    <w:tmpl w:val="BB5E7A60"/>
    <w:lvl w:ilvl="0" w:tplc="401A977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2BEA3F1E">
      <w:numFmt w:val="bullet"/>
      <w:lvlText w:val="•"/>
      <w:lvlJc w:val="left"/>
      <w:pPr>
        <w:ind w:left="1008" w:hanging="245"/>
      </w:pPr>
      <w:rPr>
        <w:rFonts w:hint="default"/>
        <w:lang w:val="en-AU" w:eastAsia="en-US" w:bidi="ar-SA"/>
      </w:rPr>
    </w:lvl>
    <w:lvl w:ilvl="2" w:tplc="E0B4F61A">
      <w:numFmt w:val="bullet"/>
      <w:lvlText w:val="•"/>
      <w:lvlJc w:val="left"/>
      <w:pPr>
        <w:ind w:left="1656" w:hanging="245"/>
      </w:pPr>
      <w:rPr>
        <w:rFonts w:hint="default"/>
        <w:lang w:val="en-AU" w:eastAsia="en-US" w:bidi="ar-SA"/>
      </w:rPr>
    </w:lvl>
    <w:lvl w:ilvl="3" w:tplc="0E8A19F8">
      <w:numFmt w:val="bullet"/>
      <w:lvlText w:val="•"/>
      <w:lvlJc w:val="left"/>
      <w:pPr>
        <w:ind w:left="2304" w:hanging="245"/>
      </w:pPr>
      <w:rPr>
        <w:rFonts w:hint="default"/>
        <w:lang w:val="en-AU" w:eastAsia="en-US" w:bidi="ar-SA"/>
      </w:rPr>
    </w:lvl>
    <w:lvl w:ilvl="4" w:tplc="BD8059CE">
      <w:numFmt w:val="bullet"/>
      <w:lvlText w:val="•"/>
      <w:lvlJc w:val="left"/>
      <w:pPr>
        <w:ind w:left="2952" w:hanging="245"/>
      </w:pPr>
      <w:rPr>
        <w:rFonts w:hint="default"/>
        <w:lang w:val="en-AU" w:eastAsia="en-US" w:bidi="ar-SA"/>
      </w:rPr>
    </w:lvl>
    <w:lvl w:ilvl="5" w:tplc="8B74772C">
      <w:numFmt w:val="bullet"/>
      <w:lvlText w:val="•"/>
      <w:lvlJc w:val="left"/>
      <w:pPr>
        <w:ind w:left="3600" w:hanging="245"/>
      </w:pPr>
      <w:rPr>
        <w:rFonts w:hint="default"/>
        <w:lang w:val="en-AU" w:eastAsia="en-US" w:bidi="ar-SA"/>
      </w:rPr>
    </w:lvl>
    <w:lvl w:ilvl="6" w:tplc="6D921828">
      <w:numFmt w:val="bullet"/>
      <w:lvlText w:val="•"/>
      <w:lvlJc w:val="left"/>
      <w:pPr>
        <w:ind w:left="4248" w:hanging="245"/>
      </w:pPr>
      <w:rPr>
        <w:rFonts w:hint="default"/>
        <w:lang w:val="en-AU" w:eastAsia="en-US" w:bidi="ar-SA"/>
      </w:rPr>
    </w:lvl>
    <w:lvl w:ilvl="7" w:tplc="1E3427E6">
      <w:numFmt w:val="bullet"/>
      <w:lvlText w:val="•"/>
      <w:lvlJc w:val="left"/>
      <w:pPr>
        <w:ind w:left="4896" w:hanging="245"/>
      </w:pPr>
      <w:rPr>
        <w:rFonts w:hint="default"/>
        <w:lang w:val="en-AU" w:eastAsia="en-US" w:bidi="ar-SA"/>
      </w:rPr>
    </w:lvl>
    <w:lvl w:ilvl="8" w:tplc="05BAE8F6">
      <w:numFmt w:val="bullet"/>
      <w:lvlText w:val="•"/>
      <w:lvlJc w:val="left"/>
      <w:pPr>
        <w:ind w:left="5544" w:hanging="245"/>
      </w:pPr>
      <w:rPr>
        <w:rFonts w:hint="default"/>
        <w:lang w:val="en-AU" w:eastAsia="en-US" w:bidi="ar-SA"/>
      </w:rPr>
    </w:lvl>
  </w:abstractNum>
  <w:abstractNum w:abstractNumId="12" w15:restartNumberingAfterBreak="0">
    <w:nsid w:val="05CB6288"/>
    <w:multiLevelType w:val="hybridMultilevel"/>
    <w:tmpl w:val="8186651A"/>
    <w:lvl w:ilvl="0" w:tplc="15BE76CA">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9DFC3BE2">
      <w:numFmt w:val="bullet"/>
      <w:lvlText w:val="•"/>
      <w:lvlJc w:val="left"/>
      <w:pPr>
        <w:ind w:left="1008" w:hanging="245"/>
      </w:pPr>
      <w:rPr>
        <w:rFonts w:hint="default"/>
        <w:lang w:val="en-AU" w:eastAsia="en-US" w:bidi="ar-SA"/>
      </w:rPr>
    </w:lvl>
    <w:lvl w:ilvl="2" w:tplc="AD44AB32">
      <w:numFmt w:val="bullet"/>
      <w:lvlText w:val="•"/>
      <w:lvlJc w:val="left"/>
      <w:pPr>
        <w:ind w:left="1656" w:hanging="245"/>
      </w:pPr>
      <w:rPr>
        <w:rFonts w:hint="default"/>
        <w:lang w:val="en-AU" w:eastAsia="en-US" w:bidi="ar-SA"/>
      </w:rPr>
    </w:lvl>
    <w:lvl w:ilvl="3" w:tplc="1B3E7CA8">
      <w:numFmt w:val="bullet"/>
      <w:lvlText w:val="•"/>
      <w:lvlJc w:val="left"/>
      <w:pPr>
        <w:ind w:left="2304" w:hanging="245"/>
      </w:pPr>
      <w:rPr>
        <w:rFonts w:hint="default"/>
        <w:lang w:val="en-AU" w:eastAsia="en-US" w:bidi="ar-SA"/>
      </w:rPr>
    </w:lvl>
    <w:lvl w:ilvl="4" w:tplc="CF663370">
      <w:numFmt w:val="bullet"/>
      <w:lvlText w:val="•"/>
      <w:lvlJc w:val="left"/>
      <w:pPr>
        <w:ind w:left="2952" w:hanging="245"/>
      </w:pPr>
      <w:rPr>
        <w:rFonts w:hint="default"/>
        <w:lang w:val="en-AU" w:eastAsia="en-US" w:bidi="ar-SA"/>
      </w:rPr>
    </w:lvl>
    <w:lvl w:ilvl="5" w:tplc="D1C06FC2">
      <w:numFmt w:val="bullet"/>
      <w:lvlText w:val="•"/>
      <w:lvlJc w:val="left"/>
      <w:pPr>
        <w:ind w:left="3600" w:hanging="245"/>
      </w:pPr>
      <w:rPr>
        <w:rFonts w:hint="default"/>
        <w:lang w:val="en-AU" w:eastAsia="en-US" w:bidi="ar-SA"/>
      </w:rPr>
    </w:lvl>
    <w:lvl w:ilvl="6" w:tplc="C00E9012">
      <w:numFmt w:val="bullet"/>
      <w:lvlText w:val="•"/>
      <w:lvlJc w:val="left"/>
      <w:pPr>
        <w:ind w:left="4248" w:hanging="245"/>
      </w:pPr>
      <w:rPr>
        <w:rFonts w:hint="default"/>
        <w:lang w:val="en-AU" w:eastAsia="en-US" w:bidi="ar-SA"/>
      </w:rPr>
    </w:lvl>
    <w:lvl w:ilvl="7" w:tplc="AEE2B078">
      <w:numFmt w:val="bullet"/>
      <w:lvlText w:val="•"/>
      <w:lvlJc w:val="left"/>
      <w:pPr>
        <w:ind w:left="4896" w:hanging="245"/>
      </w:pPr>
      <w:rPr>
        <w:rFonts w:hint="default"/>
        <w:lang w:val="en-AU" w:eastAsia="en-US" w:bidi="ar-SA"/>
      </w:rPr>
    </w:lvl>
    <w:lvl w:ilvl="8" w:tplc="9E361FBE">
      <w:numFmt w:val="bullet"/>
      <w:lvlText w:val="•"/>
      <w:lvlJc w:val="left"/>
      <w:pPr>
        <w:ind w:left="5544" w:hanging="245"/>
      </w:pPr>
      <w:rPr>
        <w:rFonts w:hint="default"/>
        <w:lang w:val="en-AU" w:eastAsia="en-US" w:bidi="ar-SA"/>
      </w:rPr>
    </w:lvl>
  </w:abstractNum>
  <w:abstractNum w:abstractNumId="13"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266EB"/>
    <w:multiLevelType w:val="hybridMultilevel"/>
    <w:tmpl w:val="32FC64CE"/>
    <w:lvl w:ilvl="0" w:tplc="97643EAC">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BB1EF210">
      <w:numFmt w:val="bullet"/>
      <w:lvlText w:val="•"/>
      <w:lvlJc w:val="left"/>
      <w:pPr>
        <w:ind w:left="1008" w:hanging="245"/>
      </w:pPr>
      <w:rPr>
        <w:rFonts w:hint="default"/>
        <w:lang w:val="en-AU" w:eastAsia="en-US" w:bidi="ar-SA"/>
      </w:rPr>
    </w:lvl>
    <w:lvl w:ilvl="2" w:tplc="E9FE6572">
      <w:numFmt w:val="bullet"/>
      <w:lvlText w:val="•"/>
      <w:lvlJc w:val="left"/>
      <w:pPr>
        <w:ind w:left="1656" w:hanging="245"/>
      </w:pPr>
      <w:rPr>
        <w:rFonts w:hint="default"/>
        <w:lang w:val="en-AU" w:eastAsia="en-US" w:bidi="ar-SA"/>
      </w:rPr>
    </w:lvl>
    <w:lvl w:ilvl="3" w:tplc="65640FB4">
      <w:numFmt w:val="bullet"/>
      <w:lvlText w:val="•"/>
      <w:lvlJc w:val="left"/>
      <w:pPr>
        <w:ind w:left="2304" w:hanging="245"/>
      </w:pPr>
      <w:rPr>
        <w:rFonts w:hint="default"/>
        <w:lang w:val="en-AU" w:eastAsia="en-US" w:bidi="ar-SA"/>
      </w:rPr>
    </w:lvl>
    <w:lvl w:ilvl="4" w:tplc="BDC81D74">
      <w:numFmt w:val="bullet"/>
      <w:lvlText w:val="•"/>
      <w:lvlJc w:val="left"/>
      <w:pPr>
        <w:ind w:left="2952" w:hanging="245"/>
      </w:pPr>
      <w:rPr>
        <w:rFonts w:hint="default"/>
        <w:lang w:val="en-AU" w:eastAsia="en-US" w:bidi="ar-SA"/>
      </w:rPr>
    </w:lvl>
    <w:lvl w:ilvl="5" w:tplc="3F6A580A">
      <w:numFmt w:val="bullet"/>
      <w:lvlText w:val="•"/>
      <w:lvlJc w:val="left"/>
      <w:pPr>
        <w:ind w:left="3600" w:hanging="245"/>
      </w:pPr>
      <w:rPr>
        <w:rFonts w:hint="default"/>
        <w:lang w:val="en-AU" w:eastAsia="en-US" w:bidi="ar-SA"/>
      </w:rPr>
    </w:lvl>
    <w:lvl w:ilvl="6" w:tplc="E67842F2">
      <w:numFmt w:val="bullet"/>
      <w:lvlText w:val="•"/>
      <w:lvlJc w:val="left"/>
      <w:pPr>
        <w:ind w:left="4248" w:hanging="245"/>
      </w:pPr>
      <w:rPr>
        <w:rFonts w:hint="default"/>
        <w:lang w:val="en-AU" w:eastAsia="en-US" w:bidi="ar-SA"/>
      </w:rPr>
    </w:lvl>
    <w:lvl w:ilvl="7" w:tplc="D28CD268">
      <w:numFmt w:val="bullet"/>
      <w:lvlText w:val="•"/>
      <w:lvlJc w:val="left"/>
      <w:pPr>
        <w:ind w:left="4896" w:hanging="245"/>
      </w:pPr>
      <w:rPr>
        <w:rFonts w:hint="default"/>
        <w:lang w:val="en-AU" w:eastAsia="en-US" w:bidi="ar-SA"/>
      </w:rPr>
    </w:lvl>
    <w:lvl w:ilvl="8" w:tplc="90CEAA84">
      <w:numFmt w:val="bullet"/>
      <w:lvlText w:val="•"/>
      <w:lvlJc w:val="left"/>
      <w:pPr>
        <w:ind w:left="5544" w:hanging="245"/>
      </w:pPr>
      <w:rPr>
        <w:rFonts w:hint="default"/>
        <w:lang w:val="en-AU" w:eastAsia="en-US" w:bidi="ar-SA"/>
      </w:rPr>
    </w:lvl>
  </w:abstractNum>
  <w:abstractNum w:abstractNumId="17" w15:restartNumberingAfterBreak="0">
    <w:nsid w:val="1914373F"/>
    <w:multiLevelType w:val="hybridMultilevel"/>
    <w:tmpl w:val="61D6B13A"/>
    <w:lvl w:ilvl="0" w:tplc="8800D58A">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8D081202">
      <w:numFmt w:val="bullet"/>
      <w:lvlText w:val="•"/>
      <w:lvlJc w:val="left"/>
      <w:pPr>
        <w:ind w:left="1008" w:hanging="245"/>
      </w:pPr>
      <w:rPr>
        <w:rFonts w:hint="default"/>
        <w:lang w:val="en-AU" w:eastAsia="en-US" w:bidi="ar-SA"/>
      </w:rPr>
    </w:lvl>
    <w:lvl w:ilvl="2" w:tplc="2F18194C">
      <w:numFmt w:val="bullet"/>
      <w:lvlText w:val="•"/>
      <w:lvlJc w:val="left"/>
      <w:pPr>
        <w:ind w:left="1656" w:hanging="245"/>
      </w:pPr>
      <w:rPr>
        <w:rFonts w:hint="default"/>
        <w:lang w:val="en-AU" w:eastAsia="en-US" w:bidi="ar-SA"/>
      </w:rPr>
    </w:lvl>
    <w:lvl w:ilvl="3" w:tplc="D6F0317E">
      <w:numFmt w:val="bullet"/>
      <w:lvlText w:val="•"/>
      <w:lvlJc w:val="left"/>
      <w:pPr>
        <w:ind w:left="2304" w:hanging="245"/>
      </w:pPr>
      <w:rPr>
        <w:rFonts w:hint="default"/>
        <w:lang w:val="en-AU" w:eastAsia="en-US" w:bidi="ar-SA"/>
      </w:rPr>
    </w:lvl>
    <w:lvl w:ilvl="4" w:tplc="32425D46">
      <w:numFmt w:val="bullet"/>
      <w:lvlText w:val="•"/>
      <w:lvlJc w:val="left"/>
      <w:pPr>
        <w:ind w:left="2952" w:hanging="245"/>
      </w:pPr>
      <w:rPr>
        <w:rFonts w:hint="default"/>
        <w:lang w:val="en-AU" w:eastAsia="en-US" w:bidi="ar-SA"/>
      </w:rPr>
    </w:lvl>
    <w:lvl w:ilvl="5" w:tplc="BADAD342">
      <w:numFmt w:val="bullet"/>
      <w:lvlText w:val="•"/>
      <w:lvlJc w:val="left"/>
      <w:pPr>
        <w:ind w:left="3600" w:hanging="245"/>
      </w:pPr>
      <w:rPr>
        <w:rFonts w:hint="default"/>
        <w:lang w:val="en-AU" w:eastAsia="en-US" w:bidi="ar-SA"/>
      </w:rPr>
    </w:lvl>
    <w:lvl w:ilvl="6" w:tplc="42B0B064">
      <w:numFmt w:val="bullet"/>
      <w:lvlText w:val="•"/>
      <w:lvlJc w:val="left"/>
      <w:pPr>
        <w:ind w:left="4248" w:hanging="245"/>
      </w:pPr>
      <w:rPr>
        <w:rFonts w:hint="default"/>
        <w:lang w:val="en-AU" w:eastAsia="en-US" w:bidi="ar-SA"/>
      </w:rPr>
    </w:lvl>
    <w:lvl w:ilvl="7" w:tplc="6562C76A">
      <w:numFmt w:val="bullet"/>
      <w:lvlText w:val="•"/>
      <w:lvlJc w:val="left"/>
      <w:pPr>
        <w:ind w:left="4896" w:hanging="245"/>
      </w:pPr>
      <w:rPr>
        <w:rFonts w:hint="default"/>
        <w:lang w:val="en-AU" w:eastAsia="en-US" w:bidi="ar-SA"/>
      </w:rPr>
    </w:lvl>
    <w:lvl w:ilvl="8" w:tplc="E8DE420A">
      <w:numFmt w:val="bullet"/>
      <w:lvlText w:val="•"/>
      <w:lvlJc w:val="left"/>
      <w:pPr>
        <w:ind w:left="5544" w:hanging="245"/>
      </w:pPr>
      <w:rPr>
        <w:rFonts w:hint="default"/>
        <w:lang w:val="en-AU" w:eastAsia="en-US" w:bidi="ar-SA"/>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A46C5E"/>
    <w:multiLevelType w:val="hybridMultilevel"/>
    <w:tmpl w:val="1E2CFEC2"/>
    <w:lvl w:ilvl="0" w:tplc="056E9FE6">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E57C62A4">
      <w:numFmt w:val="bullet"/>
      <w:lvlText w:val="•"/>
      <w:lvlJc w:val="left"/>
      <w:pPr>
        <w:ind w:left="1008" w:hanging="245"/>
      </w:pPr>
      <w:rPr>
        <w:rFonts w:hint="default"/>
        <w:lang w:val="en-AU" w:eastAsia="en-US" w:bidi="ar-SA"/>
      </w:rPr>
    </w:lvl>
    <w:lvl w:ilvl="2" w:tplc="89200516">
      <w:numFmt w:val="bullet"/>
      <w:lvlText w:val="•"/>
      <w:lvlJc w:val="left"/>
      <w:pPr>
        <w:ind w:left="1656" w:hanging="245"/>
      </w:pPr>
      <w:rPr>
        <w:rFonts w:hint="default"/>
        <w:lang w:val="en-AU" w:eastAsia="en-US" w:bidi="ar-SA"/>
      </w:rPr>
    </w:lvl>
    <w:lvl w:ilvl="3" w:tplc="A0EABAEC">
      <w:numFmt w:val="bullet"/>
      <w:lvlText w:val="•"/>
      <w:lvlJc w:val="left"/>
      <w:pPr>
        <w:ind w:left="2304" w:hanging="245"/>
      </w:pPr>
      <w:rPr>
        <w:rFonts w:hint="default"/>
        <w:lang w:val="en-AU" w:eastAsia="en-US" w:bidi="ar-SA"/>
      </w:rPr>
    </w:lvl>
    <w:lvl w:ilvl="4" w:tplc="8C7CE3D0">
      <w:numFmt w:val="bullet"/>
      <w:lvlText w:val="•"/>
      <w:lvlJc w:val="left"/>
      <w:pPr>
        <w:ind w:left="2952" w:hanging="245"/>
      </w:pPr>
      <w:rPr>
        <w:rFonts w:hint="default"/>
        <w:lang w:val="en-AU" w:eastAsia="en-US" w:bidi="ar-SA"/>
      </w:rPr>
    </w:lvl>
    <w:lvl w:ilvl="5" w:tplc="26F84132">
      <w:numFmt w:val="bullet"/>
      <w:lvlText w:val="•"/>
      <w:lvlJc w:val="left"/>
      <w:pPr>
        <w:ind w:left="3600" w:hanging="245"/>
      </w:pPr>
      <w:rPr>
        <w:rFonts w:hint="default"/>
        <w:lang w:val="en-AU" w:eastAsia="en-US" w:bidi="ar-SA"/>
      </w:rPr>
    </w:lvl>
    <w:lvl w:ilvl="6" w:tplc="97063E16">
      <w:numFmt w:val="bullet"/>
      <w:lvlText w:val="•"/>
      <w:lvlJc w:val="left"/>
      <w:pPr>
        <w:ind w:left="4248" w:hanging="245"/>
      </w:pPr>
      <w:rPr>
        <w:rFonts w:hint="default"/>
        <w:lang w:val="en-AU" w:eastAsia="en-US" w:bidi="ar-SA"/>
      </w:rPr>
    </w:lvl>
    <w:lvl w:ilvl="7" w:tplc="4050B866">
      <w:numFmt w:val="bullet"/>
      <w:lvlText w:val="•"/>
      <w:lvlJc w:val="left"/>
      <w:pPr>
        <w:ind w:left="4896" w:hanging="245"/>
      </w:pPr>
      <w:rPr>
        <w:rFonts w:hint="default"/>
        <w:lang w:val="en-AU" w:eastAsia="en-US" w:bidi="ar-SA"/>
      </w:rPr>
    </w:lvl>
    <w:lvl w:ilvl="8" w:tplc="D71E19F0">
      <w:numFmt w:val="bullet"/>
      <w:lvlText w:val="•"/>
      <w:lvlJc w:val="left"/>
      <w:pPr>
        <w:ind w:left="5544" w:hanging="245"/>
      </w:pPr>
      <w:rPr>
        <w:rFonts w:hint="default"/>
        <w:lang w:val="en-AU" w:eastAsia="en-US" w:bidi="ar-SA"/>
      </w:rPr>
    </w:lvl>
  </w:abstractNum>
  <w:abstractNum w:abstractNumId="24" w15:restartNumberingAfterBreak="0">
    <w:nsid w:val="34387DAD"/>
    <w:multiLevelType w:val="hybridMultilevel"/>
    <w:tmpl w:val="6002BB36"/>
    <w:lvl w:ilvl="0" w:tplc="9684C1B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2C587BFA">
      <w:numFmt w:val="bullet"/>
      <w:lvlText w:val="•"/>
      <w:lvlJc w:val="left"/>
      <w:pPr>
        <w:ind w:left="1008" w:hanging="245"/>
      </w:pPr>
      <w:rPr>
        <w:rFonts w:hint="default"/>
        <w:lang w:val="en-AU" w:eastAsia="en-US" w:bidi="ar-SA"/>
      </w:rPr>
    </w:lvl>
    <w:lvl w:ilvl="2" w:tplc="C576B644">
      <w:numFmt w:val="bullet"/>
      <w:lvlText w:val="•"/>
      <w:lvlJc w:val="left"/>
      <w:pPr>
        <w:ind w:left="1656" w:hanging="245"/>
      </w:pPr>
      <w:rPr>
        <w:rFonts w:hint="default"/>
        <w:lang w:val="en-AU" w:eastAsia="en-US" w:bidi="ar-SA"/>
      </w:rPr>
    </w:lvl>
    <w:lvl w:ilvl="3" w:tplc="EA1E0EA2">
      <w:numFmt w:val="bullet"/>
      <w:lvlText w:val="•"/>
      <w:lvlJc w:val="left"/>
      <w:pPr>
        <w:ind w:left="2304" w:hanging="245"/>
      </w:pPr>
      <w:rPr>
        <w:rFonts w:hint="default"/>
        <w:lang w:val="en-AU" w:eastAsia="en-US" w:bidi="ar-SA"/>
      </w:rPr>
    </w:lvl>
    <w:lvl w:ilvl="4" w:tplc="AAAC1236">
      <w:numFmt w:val="bullet"/>
      <w:lvlText w:val="•"/>
      <w:lvlJc w:val="left"/>
      <w:pPr>
        <w:ind w:left="2952" w:hanging="245"/>
      </w:pPr>
      <w:rPr>
        <w:rFonts w:hint="default"/>
        <w:lang w:val="en-AU" w:eastAsia="en-US" w:bidi="ar-SA"/>
      </w:rPr>
    </w:lvl>
    <w:lvl w:ilvl="5" w:tplc="0682E968">
      <w:numFmt w:val="bullet"/>
      <w:lvlText w:val="•"/>
      <w:lvlJc w:val="left"/>
      <w:pPr>
        <w:ind w:left="3600" w:hanging="245"/>
      </w:pPr>
      <w:rPr>
        <w:rFonts w:hint="default"/>
        <w:lang w:val="en-AU" w:eastAsia="en-US" w:bidi="ar-SA"/>
      </w:rPr>
    </w:lvl>
    <w:lvl w:ilvl="6" w:tplc="C91CDDFA">
      <w:numFmt w:val="bullet"/>
      <w:lvlText w:val="•"/>
      <w:lvlJc w:val="left"/>
      <w:pPr>
        <w:ind w:left="4248" w:hanging="245"/>
      </w:pPr>
      <w:rPr>
        <w:rFonts w:hint="default"/>
        <w:lang w:val="en-AU" w:eastAsia="en-US" w:bidi="ar-SA"/>
      </w:rPr>
    </w:lvl>
    <w:lvl w:ilvl="7" w:tplc="42D07C3E">
      <w:numFmt w:val="bullet"/>
      <w:lvlText w:val="•"/>
      <w:lvlJc w:val="left"/>
      <w:pPr>
        <w:ind w:left="4896" w:hanging="245"/>
      </w:pPr>
      <w:rPr>
        <w:rFonts w:hint="default"/>
        <w:lang w:val="en-AU" w:eastAsia="en-US" w:bidi="ar-SA"/>
      </w:rPr>
    </w:lvl>
    <w:lvl w:ilvl="8" w:tplc="DA08E580">
      <w:numFmt w:val="bullet"/>
      <w:lvlText w:val="•"/>
      <w:lvlJc w:val="left"/>
      <w:pPr>
        <w:ind w:left="5544" w:hanging="245"/>
      </w:pPr>
      <w:rPr>
        <w:rFonts w:hint="default"/>
        <w:lang w:val="en-AU" w:eastAsia="en-US" w:bidi="ar-SA"/>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9720B5"/>
    <w:multiLevelType w:val="hybridMultilevel"/>
    <w:tmpl w:val="D1FADB52"/>
    <w:lvl w:ilvl="0" w:tplc="992CDB8C">
      <w:numFmt w:val="bullet"/>
      <w:lvlText w:val=""/>
      <w:lvlJc w:val="left"/>
      <w:pPr>
        <w:ind w:left="351" w:hanging="245"/>
      </w:pPr>
      <w:rPr>
        <w:rFonts w:ascii="Symbol" w:eastAsia="Symbol" w:hAnsi="Symbol" w:cs="Symbol" w:hint="default"/>
        <w:w w:val="99"/>
        <w:lang w:val="en-AU" w:eastAsia="en-US" w:bidi="ar-SA"/>
      </w:rPr>
    </w:lvl>
    <w:lvl w:ilvl="1" w:tplc="22A2EBC4">
      <w:numFmt w:val="bullet"/>
      <w:lvlText w:val=""/>
      <w:lvlJc w:val="left"/>
      <w:pPr>
        <w:ind w:left="826" w:hanging="361"/>
      </w:pPr>
      <w:rPr>
        <w:rFonts w:ascii="Symbol" w:eastAsia="Symbol" w:hAnsi="Symbol" w:cs="Symbol" w:hint="default"/>
        <w:b w:val="0"/>
        <w:bCs w:val="0"/>
        <w:i w:val="0"/>
        <w:iCs w:val="0"/>
        <w:w w:val="99"/>
        <w:sz w:val="20"/>
        <w:szCs w:val="20"/>
        <w:lang w:val="en-AU" w:eastAsia="en-US" w:bidi="ar-SA"/>
      </w:rPr>
    </w:lvl>
    <w:lvl w:ilvl="2" w:tplc="637E39D8">
      <w:numFmt w:val="bullet"/>
      <w:lvlText w:val="•"/>
      <w:lvlJc w:val="left"/>
      <w:pPr>
        <w:ind w:left="1488" w:hanging="361"/>
      </w:pPr>
      <w:rPr>
        <w:rFonts w:hint="default"/>
        <w:lang w:val="en-AU" w:eastAsia="en-US" w:bidi="ar-SA"/>
      </w:rPr>
    </w:lvl>
    <w:lvl w:ilvl="3" w:tplc="68C00BC0">
      <w:numFmt w:val="bullet"/>
      <w:lvlText w:val="•"/>
      <w:lvlJc w:val="left"/>
      <w:pPr>
        <w:ind w:left="2157" w:hanging="361"/>
      </w:pPr>
      <w:rPr>
        <w:rFonts w:hint="default"/>
        <w:lang w:val="en-AU" w:eastAsia="en-US" w:bidi="ar-SA"/>
      </w:rPr>
    </w:lvl>
    <w:lvl w:ilvl="4" w:tplc="08226E64">
      <w:numFmt w:val="bullet"/>
      <w:lvlText w:val="•"/>
      <w:lvlJc w:val="left"/>
      <w:pPr>
        <w:ind w:left="2826" w:hanging="361"/>
      </w:pPr>
      <w:rPr>
        <w:rFonts w:hint="default"/>
        <w:lang w:val="en-AU" w:eastAsia="en-US" w:bidi="ar-SA"/>
      </w:rPr>
    </w:lvl>
    <w:lvl w:ilvl="5" w:tplc="51A8215E">
      <w:numFmt w:val="bullet"/>
      <w:lvlText w:val="•"/>
      <w:lvlJc w:val="left"/>
      <w:pPr>
        <w:ind w:left="3495" w:hanging="361"/>
      </w:pPr>
      <w:rPr>
        <w:rFonts w:hint="default"/>
        <w:lang w:val="en-AU" w:eastAsia="en-US" w:bidi="ar-SA"/>
      </w:rPr>
    </w:lvl>
    <w:lvl w:ilvl="6" w:tplc="89286EB0">
      <w:numFmt w:val="bullet"/>
      <w:lvlText w:val="•"/>
      <w:lvlJc w:val="left"/>
      <w:pPr>
        <w:ind w:left="4164" w:hanging="361"/>
      </w:pPr>
      <w:rPr>
        <w:rFonts w:hint="default"/>
        <w:lang w:val="en-AU" w:eastAsia="en-US" w:bidi="ar-SA"/>
      </w:rPr>
    </w:lvl>
    <w:lvl w:ilvl="7" w:tplc="E9166E94">
      <w:numFmt w:val="bullet"/>
      <w:lvlText w:val="•"/>
      <w:lvlJc w:val="left"/>
      <w:pPr>
        <w:ind w:left="4833" w:hanging="361"/>
      </w:pPr>
      <w:rPr>
        <w:rFonts w:hint="default"/>
        <w:lang w:val="en-AU" w:eastAsia="en-US" w:bidi="ar-SA"/>
      </w:rPr>
    </w:lvl>
    <w:lvl w:ilvl="8" w:tplc="A88A24B6">
      <w:numFmt w:val="bullet"/>
      <w:lvlText w:val="•"/>
      <w:lvlJc w:val="left"/>
      <w:pPr>
        <w:ind w:left="5502" w:hanging="361"/>
      </w:pPr>
      <w:rPr>
        <w:rFonts w:hint="default"/>
        <w:lang w:val="en-AU" w:eastAsia="en-US" w:bidi="ar-SA"/>
      </w:rPr>
    </w:lvl>
  </w:abstractNum>
  <w:abstractNum w:abstractNumId="27" w15:restartNumberingAfterBreak="0">
    <w:nsid w:val="3C3A4098"/>
    <w:multiLevelType w:val="hybridMultilevel"/>
    <w:tmpl w:val="878EC76C"/>
    <w:lvl w:ilvl="0" w:tplc="FC2E267C">
      <w:numFmt w:val="bullet"/>
      <w:lvlText w:val=""/>
      <w:lvlJc w:val="left"/>
      <w:pPr>
        <w:ind w:left="351" w:hanging="245"/>
      </w:pPr>
      <w:rPr>
        <w:rFonts w:ascii="Symbol" w:eastAsia="Symbol" w:hAnsi="Symbol" w:cs="Symbol" w:hint="default"/>
        <w:w w:val="99"/>
        <w:lang w:val="en-AU" w:eastAsia="en-US" w:bidi="ar-SA"/>
      </w:rPr>
    </w:lvl>
    <w:lvl w:ilvl="1" w:tplc="DE70F852">
      <w:numFmt w:val="bullet"/>
      <w:lvlText w:val="•"/>
      <w:lvlJc w:val="left"/>
      <w:pPr>
        <w:ind w:left="1008" w:hanging="245"/>
      </w:pPr>
      <w:rPr>
        <w:rFonts w:hint="default"/>
        <w:lang w:val="en-AU" w:eastAsia="en-US" w:bidi="ar-SA"/>
      </w:rPr>
    </w:lvl>
    <w:lvl w:ilvl="2" w:tplc="150849BE">
      <w:numFmt w:val="bullet"/>
      <w:lvlText w:val="•"/>
      <w:lvlJc w:val="left"/>
      <w:pPr>
        <w:ind w:left="1656" w:hanging="245"/>
      </w:pPr>
      <w:rPr>
        <w:rFonts w:hint="default"/>
        <w:lang w:val="en-AU" w:eastAsia="en-US" w:bidi="ar-SA"/>
      </w:rPr>
    </w:lvl>
    <w:lvl w:ilvl="3" w:tplc="68C830F2">
      <w:numFmt w:val="bullet"/>
      <w:lvlText w:val="•"/>
      <w:lvlJc w:val="left"/>
      <w:pPr>
        <w:ind w:left="2304" w:hanging="245"/>
      </w:pPr>
      <w:rPr>
        <w:rFonts w:hint="default"/>
        <w:lang w:val="en-AU" w:eastAsia="en-US" w:bidi="ar-SA"/>
      </w:rPr>
    </w:lvl>
    <w:lvl w:ilvl="4" w:tplc="214842CC">
      <w:numFmt w:val="bullet"/>
      <w:lvlText w:val="•"/>
      <w:lvlJc w:val="left"/>
      <w:pPr>
        <w:ind w:left="2952" w:hanging="245"/>
      </w:pPr>
      <w:rPr>
        <w:rFonts w:hint="default"/>
        <w:lang w:val="en-AU" w:eastAsia="en-US" w:bidi="ar-SA"/>
      </w:rPr>
    </w:lvl>
    <w:lvl w:ilvl="5" w:tplc="FA68253C">
      <w:numFmt w:val="bullet"/>
      <w:lvlText w:val="•"/>
      <w:lvlJc w:val="left"/>
      <w:pPr>
        <w:ind w:left="3600" w:hanging="245"/>
      </w:pPr>
      <w:rPr>
        <w:rFonts w:hint="default"/>
        <w:lang w:val="en-AU" w:eastAsia="en-US" w:bidi="ar-SA"/>
      </w:rPr>
    </w:lvl>
    <w:lvl w:ilvl="6" w:tplc="D398ECB8">
      <w:numFmt w:val="bullet"/>
      <w:lvlText w:val="•"/>
      <w:lvlJc w:val="left"/>
      <w:pPr>
        <w:ind w:left="4248" w:hanging="245"/>
      </w:pPr>
      <w:rPr>
        <w:rFonts w:hint="default"/>
        <w:lang w:val="en-AU" w:eastAsia="en-US" w:bidi="ar-SA"/>
      </w:rPr>
    </w:lvl>
    <w:lvl w:ilvl="7" w:tplc="F4F4EAD0">
      <w:numFmt w:val="bullet"/>
      <w:lvlText w:val="•"/>
      <w:lvlJc w:val="left"/>
      <w:pPr>
        <w:ind w:left="4896" w:hanging="245"/>
      </w:pPr>
      <w:rPr>
        <w:rFonts w:hint="default"/>
        <w:lang w:val="en-AU" w:eastAsia="en-US" w:bidi="ar-SA"/>
      </w:rPr>
    </w:lvl>
    <w:lvl w:ilvl="8" w:tplc="E1424DBA">
      <w:numFmt w:val="bullet"/>
      <w:lvlText w:val="•"/>
      <w:lvlJc w:val="left"/>
      <w:pPr>
        <w:ind w:left="5544" w:hanging="245"/>
      </w:pPr>
      <w:rPr>
        <w:rFonts w:hint="default"/>
        <w:lang w:val="en-AU" w:eastAsia="en-US" w:bidi="ar-SA"/>
      </w:rPr>
    </w:lvl>
  </w:abstractNum>
  <w:abstractNum w:abstractNumId="28" w15:restartNumberingAfterBreak="0">
    <w:nsid w:val="441357DB"/>
    <w:multiLevelType w:val="hybridMultilevel"/>
    <w:tmpl w:val="581A376E"/>
    <w:lvl w:ilvl="0" w:tplc="D30E609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F3A49232">
      <w:numFmt w:val="bullet"/>
      <w:lvlText w:val=""/>
      <w:lvlJc w:val="left"/>
      <w:pPr>
        <w:ind w:left="826" w:hanging="360"/>
      </w:pPr>
      <w:rPr>
        <w:rFonts w:ascii="Symbol" w:eastAsia="Symbol" w:hAnsi="Symbol" w:cs="Symbol" w:hint="default"/>
        <w:b w:val="0"/>
        <w:bCs w:val="0"/>
        <w:i w:val="0"/>
        <w:iCs w:val="0"/>
        <w:w w:val="99"/>
        <w:sz w:val="20"/>
        <w:szCs w:val="20"/>
        <w:lang w:val="en-AU" w:eastAsia="en-US" w:bidi="ar-SA"/>
      </w:rPr>
    </w:lvl>
    <w:lvl w:ilvl="2" w:tplc="06C8611C">
      <w:numFmt w:val="bullet"/>
      <w:lvlText w:val="•"/>
      <w:lvlJc w:val="left"/>
      <w:pPr>
        <w:ind w:left="1488" w:hanging="360"/>
      </w:pPr>
      <w:rPr>
        <w:rFonts w:hint="default"/>
        <w:lang w:val="en-AU" w:eastAsia="en-US" w:bidi="ar-SA"/>
      </w:rPr>
    </w:lvl>
    <w:lvl w:ilvl="3" w:tplc="0B086D54">
      <w:numFmt w:val="bullet"/>
      <w:lvlText w:val="•"/>
      <w:lvlJc w:val="left"/>
      <w:pPr>
        <w:ind w:left="2157" w:hanging="360"/>
      </w:pPr>
      <w:rPr>
        <w:rFonts w:hint="default"/>
        <w:lang w:val="en-AU" w:eastAsia="en-US" w:bidi="ar-SA"/>
      </w:rPr>
    </w:lvl>
    <w:lvl w:ilvl="4" w:tplc="97CCEC8E">
      <w:numFmt w:val="bullet"/>
      <w:lvlText w:val="•"/>
      <w:lvlJc w:val="left"/>
      <w:pPr>
        <w:ind w:left="2826" w:hanging="360"/>
      </w:pPr>
      <w:rPr>
        <w:rFonts w:hint="default"/>
        <w:lang w:val="en-AU" w:eastAsia="en-US" w:bidi="ar-SA"/>
      </w:rPr>
    </w:lvl>
    <w:lvl w:ilvl="5" w:tplc="CB0E73BC">
      <w:numFmt w:val="bullet"/>
      <w:lvlText w:val="•"/>
      <w:lvlJc w:val="left"/>
      <w:pPr>
        <w:ind w:left="3495" w:hanging="360"/>
      </w:pPr>
      <w:rPr>
        <w:rFonts w:hint="default"/>
        <w:lang w:val="en-AU" w:eastAsia="en-US" w:bidi="ar-SA"/>
      </w:rPr>
    </w:lvl>
    <w:lvl w:ilvl="6" w:tplc="4E86CA3E">
      <w:numFmt w:val="bullet"/>
      <w:lvlText w:val="•"/>
      <w:lvlJc w:val="left"/>
      <w:pPr>
        <w:ind w:left="4164" w:hanging="360"/>
      </w:pPr>
      <w:rPr>
        <w:rFonts w:hint="default"/>
        <w:lang w:val="en-AU" w:eastAsia="en-US" w:bidi="ar-SA"/>
      </w:rPr>
    </w:lvl>
    <w:lvl w:ilvl="7" w:tplc="5F50FF18">
      <w:numFmt w:val="bullet"/>
      <w:lvlText w:val="•"/>
      <w:lvlJc w:val="left"/>
      <w:pPr>
        <w:ind w:left="4833" w:hanging="360"/>
      </w:pPr>
      <w:rPr>
        <w:rFonts w:hint="default"/>
        <w:lang w:val="en-AU" w:eastAsia="en-US" w:bidi="ar-SA"/>
      </w:rPr>
    </w:lvl>
    <w:lvl w:ilvl="8" w:tplc="F5264834">
      <w:numFmt w:val="bullet"/>
      <w:lvlText w:val="•"/>
      <w:lvlJc w:val="left"/>
      <w:pPr>
        <w:ind w:left="5502" w:hanging="360"/>
      </w:pPr>
      <w:rPr>
        <w:rFonts w:hint="default"/>
        <w:lang w:val="en-AU" w:eastAsia="en-US" w:bidi="ar-SA"/>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0FF0A56"/>
    <w:multiLevelType w:val="hybridMultilevel"/>
    <w:tmpl w:val="757A3654"/>
    <w:lvl w:ilvl="0" w:tplc="B86EEF1C">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C576C134">
      <w:numFmt w:val="bullet"/>
      <w:lvlText w:val="•"/>
      <w:lvlJc w:val="left"/>
      <w:pPr>
        <w:ind w:left="1008" w:hanging="245"/>
      </w:pPr>
      <w:rPr>
        <w:rFonts w:hint="default"/>
        <w:lang w:val="en-AU" w:eastAsia="en-US" w:bidi="ar-SA"/>
      </w:rPr>
    </w:lvl>
    <w:lvl w:ilvl="2" w:tplc="9BDCEBFC">
      <w:numFmt w:val="bullet"/>
      <w:lvlText w:val="•"/>
      <w:lvlJc w:val="left"/>
      <w:pPr>
        <w:ind w:left="1656" w:hanging="245"/>
      </w:pPr>
      <w:rPr>
        <w:rFonts w:hint="default"/>
        <w:lang w:val="en-AU" w:eastAsia="en-US" w:bidi="ar-SA"/>
      </w:rPr>
    </w:lvl>
    <w:lvl w:ilvl="3" w:tplc="B71890EA">
      <w:numFmt w:val="bullet"/>
      <w:lvlText w:val="•"/>
      <w:lvlJc w:val="left"/>
      <w:pPr>
        <w:ind w:left="2304" w:hanging="245"/>
      </w:pPr>
      <w:rPr>
        <w:rFonts w:hint="default"/>
        <w:lang w:val="en-AU" w:eastAsia="en-US" w:bidi="ar-SA"/>
      </w:rPr>
    </w:lvl>
    <w:lvl w:ilvl="4" w:tplc="D6DE8EC2">
      <w:numFmt w:val="bullet"/>
      <w:lvlText w:val="•"/>
      <w:lvlJc w:val="left"/>
      <w:pPr>
        <w:ind w:left="2952" w:hanging="245"/>
      </w:pPr>
      <w:rPr>
        <w:rFonts w:hint="default"/>
        <w:lang w:val="en-AU" w:eastAsia="en-US" w:bidi="ar-SA"/>
      </w:rPr>
    </w:lvl>
    <w:lvl w:ilvl="5" w:tplc="27DC9130">
      <w:numFmt w:val="bullet"/>
      <w:lvlText w:val="•"/>
      <w:lvlJc w:val="left"/>
      <w:pPr>
        <w:ind w:left="3600" w:hanging="245"/>
      </w:pPr>
      <w:rPr>
        <w:rFonts w:hint="default"/>
        <w:lang w:val="en-AU" w:eastAsia="en-US" w:bidi="ar-SA"/>
      </w:rPr>
    </w:lvl>
    <w:lvl w:ilvl="6" w:tplc="7574495E">
      <w:numFmt w:val="bullet"/>
      <w:lvlText w:val="•"/>
      <w:lvlJc w:val="left"/>
      <w:pPr>
        <w:ind w:left="4248" w:hanging="245"/>
      </w:pPr>
      <w:rPr>
        <w:rFonts w:hint="default"/>
        <w:lang w:val="en-AU" w:eastAsia="en-US" w:bidi="ar-SA"/>
      </w:rPr>
    </w:lvl>
    <w:lvl w:ilvl="7" w:tplc="227094A6">
      <w:numFmt w:val="bullet"/>
      <w:lvlText w:val="•"/>
      <w:lvlJc w:val="left"/>
      <w:pPr>
        <w:ind w:left="4896" w:hanging="245"/>
      </w:pPr>
      <w:rPr>
        <w:rFonts w:hint="default"/>
        <w:lang w:val="en-AU" w:eastAsia="en-US" w:bidi="ar-SA"/>
      </w:rPr>
    </w:lvl>
    <w:lvl w:ilvl="8" w:tplc="250C854E">
      <w:numFmt w:val="bullet"/>
      <w:lvlText w:val="•"/>
      <w:lvlJc w:val="left"/>
      <w:pPr>
        <w:ind w:left="5544" w:hanging="245"/>
      </w:pPr>
      <w:rPr>
        <w:rFonts w:hint="default"/>
        <w:lang w:val="en-AU" w:eastAsia="en-US" w:bidi="ar-SA"/>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761DB"/>
    <w:multiLevelType w:val="hybridMultilevel"/>
    <w:tmpl w:val="C50C06D4"/>
    <w:lvl w:ilvl="0" w:tplc="770A60E6">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B4F6B026">
      <w:numFmt w:val="bullet"/>
      <w:lvlText w:val="•"/>
      <w:lvlJc w:val="left"/>
      <w:pPr>
        <w:ind w:left="1008" w:hanging="245"/>
      </w:pPr>
      <w:rPr>
        <w:rFonts w:hint="default"/>
        <w:lang w:val="en-AU" w:eastAsia="en-US" w:bidi="ar-SA"/>
      </w:rPr>
    </w:lvl>
    <w:lvl w:ilvl="2" w:tplc="2CB450A4">
      <w:numFmt w:val="bullet"/>
      <w:lvlText w:val="•"/>
      <w:lvlJc w:val="left"/>
      <w:pPr>
        <w:ind w:left="1656" w:hanging="245"/>
      </w:pPr>
      <w:rPr>
        <w:rFonts w:hint="default"/>
        <w:lang w:val="en-AU" w:eastAsia="en-US" w:bidi="ar-SA"/>
      </w:rPr>
    </w:lvl>
    <w:lvl w:ilvl="3" w:tplc="18E44F40">
      <w:numFmt w:val="bullet"/>
      <w:lvlText w:val="•"/>
      <w:lvlJc w:val="left"/>
      <w:pPr>
        <w:ind w:left="2304" w:hanging="245"/>
      </w:pPr>
      <w:rPr>
        <w:rFonts w:hint="default"/>
        <w:lang w:val="en-AU" w:eastAsia="en-US" w:bidi="ar-SA"/>
      </w:rPr>
    </w:lvl>
    <w:lvl w:ilvl="4" w:tplc="D5B63AFA">
      <w:numFmt w:val="bullet"/>
      <w:lvlText w:val="•"/>
      <w:lvlJc w:val="left"/>
      <w:pPr>
        <w:ind w:left="2952" w:hanging="245"/>
      </w:pPr>
      <w:rPr>
        <w:rFonts w:hint="default"/>
        <w:lang w:val="en-AU" w:eastAsia="en-US" w:bidi="ar-SA"/>
      </w:rPr>
    </w:lvl>
    <w:lvl w:ilvl="5" w:tplc="FAAA062A">
      <w:numFmt w:val="bullet"/>
      <w:lvlText w:val="•"/>
      <w:lvlJc w:val="left"/>
      <w:pPr>
        <w:ind w:left="3600" w:hanging="245"/>
      </w:pPr>
      <w:rPr>
        <w:rFonts w:hint="default"/>
        <w:lang w:val="en-AU" w:eastAsia="en-US" w:bidi="ar-SA"/>
      </w:rPr>
    </w:lvl>
    <w:lvl w:ilvl="6" w:tplc="F842C15C">
      <w:numFmt w:val="bullet"/>
      <w:lvlText w:val="•"/>
      <w:lvlJc w:val="left"/>
      <w:pPr>
        <w:ind w:left="4248" w:hanging="245"/>
      </w:pPr>
      <w:rPr>
        <w:rFonts w:hint="default"/>
        <w:lang w:val="en-AU" w:eastAsia="en-US" w:bidi="ar-SA"/>
      </w:rPr>
    </w:lvl>
    <w:lvl w:ilvl="7" w:tplc="995CF59C">
      <w:numFmt w:val="bullet"/>
      <w:lvlText w:val="•"/>
      <w:lvlJc w:val="left"/>
      <w:pPr>
        <w:ind w:left="4896" w:hanging="245"/>
      </w:pPr>
      <w:rPr>
        <w:rFonts w:hint="default"/>
        <w:lang w:val="en-AU" w:eastAsia="en-US" w:bidi="ar-SA"/>
      </w:rPr>
    </w:lvl>
    <w:lvl w:ilvl="8" w:tplc="0AD2735E">
      <w:numFmt w:val="bullet"/>
      <w:lvlText w:val="•"/>
      <w:lvlJc w:val="left"/>
      <w:pPr>
        <w:ind w:left="5544" w:hanging="245"/>
      </w:pPr>
      <w:rPr>
        <w:rFonts w:hint="default"/>
        <w:lang w:val="en-AU" w:eastAsia="en-US" w:bidi="ar-SA"/>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001351">
    <w:abstractNumId w:val="0"/>
  </w:num>
  <w:num w:numId="2" w16cid:durableId="463162554">
    <w:abstractNumId w:val="1"/>
  </w:num>
  <w:num w:numId="3" w16cid:durableId="1383552530">
    <w:abstractNumId w:val="2"/>
  </w:num>
  <w:num w:numId="4" w16cid:durableId="1595626555">
    <w:abstractNumId w:val="3"/>
  </w:num>
  <w:num w:numId="5" w16cid:durableId="72162095">
    <w:abstractNumId w:val="4"/>
  </w:num>
  <w:num w:numId="6" w16cid:durableId="1831019732">
    <w:abstractNumId w:val="9"/>
  </w:num>
  <w:num w:numId="7" w16cid:durableId="1356736675">
    <w:abstractNumId w:val="5"/>
  </w:num>
  <w:num w:numId="8" w16cid:durableId="1283267518">
    <w:abstractNumId w:val="6"/>
  </w:num>
  <w:num w:numId="9" w16cid:durableId="1581865190">
    <w:abstractNumId w:val="7"/>
  </w:num>
  <w:num w:numId="10" w16cid:durableId="1195848233">
    <w:abstractNumId w:val="8"/>
  </w:num>
  <w:num w:numId="11" w16cid:durableId="1356689218">
    <w:abstractNumId w:val="10"/>
  </w:num>
  <w:num w:numId="12" w16cid:durableId="1469587093">
    <w:abstractNumId w:val="25"/>
  </w:num>
  <w:num w:numId="13" w16cid:durableId="1907646815">
    <w:abstractNumId w:val="31"/>
  </w:num>
  <w:num w:numId="14" w16cid:durableId="338118910">
    <w:abstractNumId w:val="33"/>
  </w:num>
  <w:num w:numId="15" w16cid:durableId="2029793333">
    <w:abstractNumId w:val="22"/>
  </w:num>
  <w:num w:numId="16" w16cid:durableId="401103030">
    <w:abstractNumId w:val="22"/>
    <w:lvlOverride w:ilvl="0">
      <w:startOverride w:val="1"/>
    </w:lvlOverride>
  </w:num>
  <w:num w:numId="17" w16cid:durableId="828643665">
    <w:abstractNumId w:val="29"/>
  </w:num>
  <w:num w:numId="18" w16cid:durableId="547381869">
    <w:abstractNumId w:val="21"/>
  </w:num>
  <w:num w:numId="19" w16cid:durableId="1936480219">
    <w:abstractNumId w:val="18"/>
  </w:num>
  <w:num w:numId="20" w16cid:durableId="725882180">
    <w:abstractNumId w:val="20"/>
  </w:num>
  <w:num w:numId="21" w16cid:durableId="33893204">
    <w:abstractNumId w:val="14"/>
  </w:num>
  <w:num w:numId="22" w16cid:durableId="1120219763">
    <w:abstractNumId w:val="19"/>
  </w:num>
  <w:num w:numId="23" w16cid:durableId="252590718">
    <w:abstractNumId w:val="32"/>
  </w:num>
  <w:num w:numId="24" w16cid:durableId="1228806243">
    <w:abstractNumId w:val="13"/>
  </w:num>
  <w:num w:numId="25" w16cid:durableId="1646161204">
    <w:abstractNumId w:val="15"/>
  </w:num>
  <w:num w:numId="26" w16cid:durableId="1571772249">
    <w:abstractNumId w:val="35"/>
  </w:num>
  <w:num w:numId="27" w16cid:durableId="177161805">
    <w:abstractNumId w:val="23"/>
  </w:num>
  <w:num w:numId="28" w16cid:durableId="4209709">
    <w:abstractNumId w:val="24"/>
  </w:num>
  <w:num w:numId="29" w16cid:durableId="1340620836">
    <w:abstractNumId w:val="34"/>
  </w:num>
  <w:num w:numId="30" w16cid:durableId="900754836">
    <w:abstractNumId w:val="27"/>
  </w:num>
  <w:num w:numId="31" w16cid:durableId="1122726963">
    <w:abstractNumId w:val="16"/>
  </w:num>
  <w:num w:numId="32" w16cid:durableId="1643073416">
    <w:abstractNumId w:val="17"/>
  </w:num>
  <w:num w:numId="33" w16cid:durableId="1200825722">
    <w:abstractNumId w:val="12"/>
  </w:num>
  <w:num w:numId="34" w16cid:durableId="96945060">
    <w:abstractNumId w:val="11"/>
  </w:num>
  <w:num w:numId="35" w16cid:durableId="1929314361">
    <w:abstractNumId w:val="30"/>
  </w:num>
  <w:num w:numId="36" w16cid:durableId="118189979">
    <w:abstractNumId w:val="28"/>
  </w:num>
  <w:num w:numId="37" w16cid:durableId="2024824079">
    <w:abstractNumId w:val="26"/>
  </w:num>
  <w:num w:numId="38" w16cid:durableId="2136286761">
    <w:abstractNumId w:val="35"/>
  </w:num>
  <w:num w:numId="39" w16cid:durableId="2525165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EE"/>
    <w:rsid w:val="00013339"/>
    <w:rsid w:val="000136A4"/>
    <w:rsid w:val="0001534A"/>
    <w:rsid w:val="000239B9"/>
    <w:rsid w:val="00024A82"/>
    <w:rsid w:val="00024E99"/>
    <w:rsid w:val="0002729D"/>
    <w:rsid w:val="000312F4"/>
    <w:rsid w:val="000365CA"/>
    <w:rsid w:val="0003729F"/>
    <w:rsid w:val="00046A0A"/>
    <w:rsid w:val="00062976"/>
    <w:rsid w:val="00065195"/>
    <w:rsid w:val="0006743A"/>
    <w:rsid w:val="0006773D"/>
    <w:rsid w:val="00070054"/>
    <w:rsid w:val="000723B2"/>
    <w:rsid w:val="00084CD6"/>
    <w:rsid w:val="00086F67"/>
    <w:rsid w:val="0009592E"/>
    <w:rsid w:val="000A47D4"/>
    <w:rsid w:val="000B7C73"/>
    <w:rsid w:val="000C3A12"/>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1F7B"/>
    <w:rsid w:val="001D3357"/>
    <w:rsid w:val="001D5629"/>
    <w:rsid w:val="001F23A0"/>
    <w:rsid w:val="0020192A"/>
    <w:rsid w:val="00205DA8"/>
    <w:rsid w:val="00207499"/>
    <w:rsid w:val="00214BAC"/>
    <w:rsid w:val="002246FE"/>
    <w:rsid w:val="0023386C"/>
    <w:rsid w:val="00240F30"/>
    <w:rsid w:val="00246460"/>
    <w:rsid w:val="002562C8"/>
    <w:rsid w:val="002630EC"/>
    <w:rsid w:val="002821C0"/>
    <w:rsid w:val="002932DF"/>
    <w:rsid w:val="00295891"/>
    <w:rsid w:val="002970D9"/>
    <w:rsid w:val="002A03F0"/>
    <w:rsid w:val="002A4A96"/>
    <w:rsid w:val="002A7261"/>
    <w:rsid w:val="002B363F"/>
    <w:rsid w:val="002B3BBD"/>
    <w:rsid w:val="002B4217"/>
    <w:rsid w:val="002B4E0E"/>
    <w:rsid w:val="002E35A2"/>
    <w:rsid w:val="002E3BED"/>
    <w:rsid w:val="002E6A3E"/>
    <w:rsid w:val="00304938"/>
    <w:rsid w:val="00312720"/>
    <w:rsid w:val="00323DD1"/>
    <w:rsid w:val="00326E53"/>
    <w:rsid w:val="00343D7F"/>
    <w:rsid w:val="0036240C"/>
    <w:rsid w:val="0036429D"/>
    <w:rsid w:val="003967DD"/>
    <w:rsid w:val="00397717"/>
    <w:rsid w:val="003B43AD"/>
    <w:rsid w:val="003D0C00"/>
    <w:rsid w:val="003D30D7"/>
    <w:rsid w:val="003E6D75"/>
    <w:rsid w:val="003F044E"/>
    <w:rsid w:val="003F4F9E"/>
    <w:rsid w:val="003F6412"/>
    <w:rsid w:val="003F67F1"/>
    <w:rsid w:val="004049EE"/>
    <w:rsid w:val="004053F7"/>
    <w:rsid w:val="00410774"/>
    <w:rsid w:val="00417258"/>
    <w:rsid w:val="00430027"/>
    <w:rsid w:val="00432B8B"/>
    <w:rsid w:val="00433125"/>
    <w:rsid w:val="004353B3"/>
    <w:rsid w:val="004506DA"/>
    <w:rsid w:val="0045446B"/>
    <w:rsid w:val="0045513F"/>
    <w:rsid w:val="00456745"/>
    <w:rsid w:val="004576C1"/>
    <w:rsid w:val="0047423F"/>
    <w:rsid w:val="00487A49"/>
    <w:rsid w:val="004900E5"/>
    <w:rsid w:val="00490101"/>
    <w:rsid w:val="004B078F"/>
    <w:rsid w:val="004B566E"/>
    <w:rsid w:val="004C49C0"/>
    <w:rsid w:val="004D65CA"/>
    <w:rsid w:val="004F5059"/>
    <w:rsid w:val="00504BAD"/>
    <w:rsid w:val="00507148"/>
    <w:rsid w:val="005124C9"/>
    <w:rsid w:val="00513881"/>
    <w:rsid w:val="00517071"/>
    <w:rsid w:val="00517F70"/>
    <w:rsid w:val="005224BB"/>
    <w:rsid w:val="00532AEC"/>
    <w:rsid w:val="00545650"/>
    <w:rsid w:val="00547000"/>
    <w:rsid w:val="00573C5C"/>
    <w:rsid w:val="00574045"/>
    <w:rsid w:val="00584366"/>
    <w:rsid w:val="00590192"/>
    <w:rsid w:val="005A0337"/>
    <w:rsid w:val="005C62E8"/>
    <w:rsid w:val="005C73CE"/>
    <w:rsid w:val="005D04F0"/>
    <w:rsid w:val="005E524F"/>
    <w:rsid w:val="005E5610"/>
    <w:rsid w:val="005E7C18"/>
    <w:rsid w:val="00615706"/>
    <w:rsid w:val="00624A55"/>
    <w:rsid w:val="00626F17"/>
    <w:rsid w:val="0063321A"/>
    <w:rsid w:val="00635C65"/>
    <w:rsid w:val="006502CC"/>
    <w:rsid w:val="00650B4D"/>
    <w:rsid w:val="00651D1D"/>
    <w:rsid w:val="006621B2"/>
    <w:rsid w:val="00667DD3"/>
    <w:rsid w:val="00682FD3"/>
    <w:rsid w:val="00683228"/>
    <w:rsid w:val="00687AF0"/>
    <w:rsid w:val="0069415B"/>
    <w:rsid w:val="006A25AC"/>
    <w:rsid w:val="006A4573"/>
    <w:rsid w:val="006C68CF"/>
    <w:rsid w:val="006D624E"/>
    <w:rsid w:val="006D6674"/>
    <w:rsid w:val="006D7153"/>
    <w:rsid w:val="006E20E7"/>
    <w:rsid w:val="00707C95"/>
    <w:rsid w:val="00710CC8"/>
    <w:rsid w:val="007146FD"/>
    <w:rsid w:val="00714D72"/>
    <w:rsid w:val="007230C7"/>
    <w:rsid w:val="0072508A"/>
    <w:rsid w:val="00732109"/>
    <w:rsid w:val="00736FB0"/>
    <w:rsid w:val="00740731"/>
    <w:rsid w:val="00741DB5"/>
    <w:rsid w:val="007436CF"/>
    <w:rsid w:val="00744E46"/>
    <w:rsid w:val="00750DE2"/>
    <w:rsid w:val="00757D32"/>
    <w:rsid w:val="00766DCF"/>
    <w:rsid w:val="00783F53"/>
    <w:rsid w:val="00793CCF"/>
    <w:rsid w:val="007B3A5A"/>
    <w:rsid w:val="007B556E"/>
    <w:rsid w:val="007B5834"/>
    <w:rsid w:val="007B5E84"/>
    <w:rsid w:val="007C025B"/>
    <w:rsid w:val="007D1FB1"/>
    <w:rsid w:val="007D3520"/>
    <w:rsid w:val="007D3E38"/>
    <w:rsid w:val="007D68CD"/>
    <w:rsid w:val="00803CA5"/>
    <w:rsid w:val="0085158E"/>
    <w:rsid w:val="00852452"/>
    <w:rsid w:val="0085533C"/>
    <w:rsid w:val="00866876"/>
    <w:rsid w:val="00873AA8"/>
    <w:rsid w:val="00880255"/>
    <w:rsid w:val="00886574"/>
    <w:rsid w:val="00891BEC"/>
    <w:rsid w:val="00893CE8"/>
    <w:rsid w:val="00895470"/>
    <w:rsid w:val="00897FEE"/>
    <w:rsid w:val="008A6E22"/>
    <w:rsid w:val="008B5C45"/>
    <w:rsid w:val="008C6C2E"/>
    <w:rsid w:val="008C78AF"/>
    <w:rsid w:val="008C7D87"/>
    <w:rsid w:val="008D0A61"/>
    <w:rsid w:val="008E21CC"/>
    <w:rsid w:val="008F382F"/>
    <w:rsid w:val="008F494F"/>
    <w:rsid w:val="009052D5"/>
    <w:rsid w:val="00906BDD"/>
    <w:rsid w:val="009274A8"/>
    <w:rsid w:val="00962635"/>
    <w:rsid w:val="009841C0"/>
    <w:rsid w:val="00985169"/>
    <w:rsid w:val="00997EE4"/>
    <w:rsid w:val="009A0C5F"/>
    <w:rsid w:val="009B0FDE"/>
    <w:rsid w:val="009B1F07"/>
    <w:rsid w:val="009C5945"/>
    <w:rsid w:val="009D01D8"/>
    <w:rsid w:val="009D4957"/>
    <w:rsid w:val="009D524C"/>
    <w:rsid w:val="009E56E9"/>
    <w:rsid w:val="009F1016"/>
    <w:rsid w:val="009F22CA"/>
    <w:rsid w:val="009F4181"/>
    <w:rsid w:val="009F4D23"/>
    <w:rsid w:val="009F603E"/>
    <w:rsid w:val="00A04279"/>
    <w:rsid w:val="00A13410"/>
    <w:rsid w:val="00A222D9"/>
    <w:rsid w:val="00A31926"/>
    <w:rsid w:val="00A35C21"/>
    <w:rsid w:val="00A36710"/>
    <w:rsid w:val="00A36789"/>
    <w:rsid w:val="00A40B99"/>
    <w:rsid w:val="00A40EA2"/>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24658"/>
    <w:rsid w:val="00B46030"/>
    <w:rsid w:val="00B55900"/>
    <w:rsid w:val="00B641A1"/>
    <w:rsid w:val="00B80940"/>
    <w:rsid w:val="00B82B0B"/>
    <w:rsid w:val="00B93321"/>
    <w:rsid w:val="00B96B65"/>
    <w:rsid w:val="00BB3E88"/>
    <w:rsid w:val="00BB5707"/>
    <w:rsid w:val="00BB7E9F"/>
    <w:rsid w:val="00BC1CD8"/>
    <w:rsid w:val="00BC3F62"/>
    <w:rsid w:val="00BC4BBC"/>
    <w:rsid w:val="00BD2274"/>
    <w:rsid w:val="00BE3793"/>
    <w:rsid w:val="00BE63CA"/>
    <w:rsid w:val="00BF4872"/>
    <w:rsid w:val="00C00CD8"/>
    <w:rsid w:val="00C10C6C"/>
    <w:rsid w:val="00C12C1B"/>
    <w:rsid w:val="00C2650A"/>
    <w:rsid w:val="00C27938"/>
    <w:rsid w:val="00C3093F"/>
    <w:rsid w:val="00C35CB1"/>
    <w:rsid w:val="00C36A93"/>
    <w:rsid w:val="00C42B53"/>
    <w:rsid w:val="00C53A4A"/>
    <w:rsid w:val="00C67CD2"/>
    <w:rsid w:val="00C908C0"/>
    <w:rsid w:val="00C93597"/>
    <w:rsid w:val="00CC1823"/>
    <w:rsid w:val="00CC3599"/>
    <w:rsid w:val="00CC5997"/>
    <w:rsid w:val="00CE45C1"/>
    <w:rsid w:val="00CE54B3"/>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B34DD"/>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580A"/>
    <w:rsid w:val="00E76670"/>
    <w:rsid w:val="00E778AE"/>
    <w:rsid w:val="00EA2CFB"/>
    <w:rsid w:val="00EB027C"/>
    <w:rsid w:val="00EB0B20"/>
    <w:rsid w:val="00EC6AEA"/>
    <w:rsid w:val="00ED49B0"/>
    <w:rsid w:val="00EF2D09"/>
    <w:rsid w:val="00F1719A"/>
    <w:rsid w:val="00F5658A"/>
    <w:rsid w:val="00F602DA"/>
    <w:rsid w:val="00F61985"/>
    <w:rsid w:val="00F67DB2"/>
    <w:rsid w:val="00F766E4"/>
    <w:rsid w:val="00F93D7C"/>
    <w:rsid w:val="00F9646A"/>
    <w:rsid w:val="00FA22DD"/>
    <w:rsid w:val="00FB0965"/>
    <w:rsid w:val="00FB7E12"/>
    <w:rsid w:val="00FC2016"/>
    <w:rsid w:val="00FC256E"/>
    <w:rsid w:val="00FC2FFE"/>
    <w:rsid w:val="00FC6ED9"/>
    <w:rsid w:val="00FD4659"/>
    <w:rsid w:val="00FE0C80"/>
    <w:rsid w:val="00FE52BB"/>
    <w:rsid w:val="00FF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99A6"/>
  <w14:defaultImageDpi w14:val="32767"/>
  <w15:chartTrackingRefBased/>
  <w15:docId w15:val="{F27D98AA-8F72-46EE-BB0B-473A4533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1D"/>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TableParagraph">
    <w:name w:val="Table Paragraph"/>
    <w:basedOn w:val="Normal"/>
    <w:uiPriority w:val="1"/>
    <w:qFormat/>
    <w:rsid w:val="00A36789"/>
    <w:pPr>
      <w:widowControl w:val="0"/>
      <w:autoSpaceDE w:val="0"/>
      <w:autoSpaceDN w:val="0"/>
      <w:spacing w:before="139" w:after="0"/>
      <w:ind w:left="107"/>
    </w:pPr>
    <w:rPr>
      <w:rFonts w:ascii="Calibri" w:eastAsia="Calibri" w:hAnsi="Calibri" w:cs="Calibri"/>
      <w:sz w:val="22"/>
      <w:szCs w:val="22"/>
      <w:lang w:val="en-AU"/>
    </w:rPr>
  </w:style>
  <w:style w:type="paragraph" w:styleId="BodyText">
    <w:name w:val="Body Text"/>
    <w:basedOn w:val="Normal"/>
    <w:link w:val="BodyTextChar"/>
    <w:uiPriority w:val="99"/>
    <w:unhideWhenUsed/>
    <w:rsid w:val="00490101"/>
  </w:style>
  <w:style w:type="character" w:customStyle="1" w:styleId="BodyTextChar">
    <w:name w:val="Body Text Char"/>
    <w:basedOn w:val="DefaultParagraphFont"/>
    <w:link w:val="BodyText"/>
    <w:uiPriority w:val="99"/>
    <w:rsid w:val="00490101"/>
    <w:rPr>
      <w:sz w:val="21"/>
    </w:rPr>
  </w:style>
  <w:style w:type="character" w:styleId="FollowedHyperlink">
    <w:name w:val="FollowedHyperlink"/>
    <w:basedOn w:val="DefaultParagraphFont"/>
    <w:uiPriority w:val="99"/>
    <w:semiHidden/>
    <w:unhideWhenUsed/>
    <w:rsid w:val="005E5610"/>
    <w:rPr>
      <w:color w:val="800080"/>
      <w:u w:val="single"/>
    </w:rPr>
  </w:style>
  <w:style w:type="paragraph" w:customStyle="1" w:styleId="msonormal0">
    <w:name w:val="msonormal"/>
    <w:basedOn w:val="Normal"/>
    <w:rsid w:val="005E5610"/>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5E5610"/>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5E5610"/>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5E5610"/>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8">
    <w:name w:val="xl68"/>
    <w:basedOn w:val="Normal"/>
    <w:rsid w:val="005E5610"/>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9">
    <w:name w:val="xl69"/>
    <w:basedOn w:val="Normal"/>
    <w:rsid w:val="005E5610"/>
    <w:pP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0">
    <w:name w:val="xl70"/>
    <w:basedOn w:val="Normal"/>
    <w:rsid w:val="005E5610"/>
    <w:pP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1">
    <w:name w:val="xl71"/>
    <w:basedOn w:val="Normal"/>
    <w:rsid w:val="005E5610"/>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2">
    <w:name w:val="xl72"/>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3">
    <w:name w:val="xl73"/>
    <w:basedOn w:val="Normal"/>
    <w:rsid w:val="005E5610"/>
    <w:pPr>
      <w:spacing w:before="100" w:beforeAutospacing="1" w:after="100" w:afterAutospacing="1"/>
      <w:textAlignment w:val="top"/>
    </w:pPr>
    <w:rPr>
      <w:rFonts w:ascii="Times New Roman" w:eastAsia="Times New Roman" w:hAnsi="Times New Roman" w:cs="Times New Roman"/>
      <w:sz w:val="24"/>
      <w:lang w:val="en-AU" w:eastAsia="en-AU"/>
    </w:rPr>
  </w:style>
  <w:style w:type="paragraph" w:customStyle="1" w:styleId="xl74">
    <w:name w:val="xl74"/>
    <w:basedOn w:val="Normal"/>
    <w:rsid w:val="005E5610"/>
    <w:pPr>
      <w:pBdr>
        <w:top w:val="single" w:sz="4" w:space="0" w:color="DDD9C4"/>
        <w:left w:val="single" w:sz="4" w:space="0" w:color="DDD9C4"/>
        <w:bottom w:val="single" w:sz="4" w:space="0" w:color="DDD9C4"/>
        <w:right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5">
    <w:name w:val="xl75"/>
    <w:basedOn w:val="Normal"/>
    <w:rsid w:val="005E5610"/>
    <w:pPr>
      <w:pBdr>
        <w:top w:val="single" w:sz="4" w:space="0" w:color="DDD9C4"/>
        <w:left w:val="single" w:sz="4" w:space="0" w:color="DDD9C4"/>
        <w:bottom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6">
    <w:name w:val="xl76"/>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7">
    <w:name w:val="xl77"/>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78">
    <w:name w:val="xl78"/>
    <w:basedOn w:val="Normal"/>
    <w:rsid w:val="005E5610"/>
    <w:pPr>
      <w:spacing w:before="100" w:beforeAutospacing="1" w:after="100" w:afterAutospacing="1"/>
      <w:textAlignment w:val="top"/>
    </w:pPr>
    <w:rPr>
      <w:rFonts w:ascii="Times New Roman" w:eastAsia="Times New Roman" w:hAnsi="Times New Roman" w:cs="Times New Roman"/>
      <w:sz w:val="24"/>
      <w:lang w:val="en-AU" w:eastAsia="en-AU"/>
    </w:rPr>
  </w:style>
  <w:style w:type="paragraph" w:customStyle="1" w:styleId="xl79">
    <w:name w:val="xl79"/>
    <w:basedOn w:val="Normal"/>
    <w:rsid w:val="005E5610"/>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0">
    <w:name w:val="xl80"/>
    <w:basedOn w:val="Normal"/>
    <w:rsid w:val="005E5610"/>
    <w:pPr>
      <w:pBdr>
        <w:top w:val="single" w:sz="4" w:space="0" w:color="DDD9C4"/>
        <w:left w:val="single" w:sz="4" w:space="0" w:color="DDD9C4"/>
        <w:bottom w:val="single" w:sz="4" w:space="0" w:color="DDD9C4"/>
        <w:right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81">
    <w:name w:val="xl81"/>
    <w:basedOn w:val="Normal"/>
    <w:rsid w:val="005E5610"/>
    <w:pPr>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82">
    <w:name w:val="xl82"/>
    <w:basedOn w:val="Normal"/>
    <w:rsid w:val="005E5610"/>
    <w:pPr>
      <w:spacing w:before="100" w:beforeAutospacing="1" w:after="100" w:afterAutospacing="1"/>
    </w:pPr>
    <w:rPr>
      <w:rFonts w:ascii="Times New Roman" w:eastAsia="Times New Roman" w:hAnsi="Times New Roman" w:cs="Times New Roman"/>
      <w:sz w:val="24"/>
      <w:lang w:val="en-AU" w:eastAsia="en-AU"/>
    </w:rPr>
  </w:style>
  <w:style w:type="paragraph" w:customStyle="1" w:styleId="xl83">
    <w:name w:val="xl83"/>
    <w:basedOn w:val="Normal"/>
    <w:rsid w:val="005E5610"/>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4">
    <w:name w:val="xl84"/>
    <w:basedOn w:val="Normal"/>
    <w:rsid w:val="005E5610"/>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5">
    <w:name w:val="xl85"/>
    <w:basedOn w:val="Normal"/>
    <w:rsid w:val="005E5610"/>
    <w:pPr>
      <w:spacing w:before="100" w:beforeAutospacing="1" w:after="100" w:afterAutospacing="1"/>
    </w:pPr>
    <w:rPr>
      <w:rFonts w:ascii="Times New Roman" w:eastAsia="Times New Roman" w:hAnsi="Times New Roman" w:cs="Times New Roman"/>
      <w:sz w:val="24"/>
      <w:lang w:val="en-AU" w:eastAsia="en-AU"/>
    </w:rPr>
  </w:style>
  <w:style w:type="paragraph" w:customStyle="1" w:styleId="xl86">
    <w:name w:val="xl86"/>
    <w:basedOn w:val="Normal"/>
    <w:rsid w:val="005E5610"/>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87">
    <w:name w:val="xl87"/>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88">
    <w:name w:val="xl88"/>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89">
    <w:name w:val="xl89"/>
    <w:basedOn w:val="Normal"/>
    <w:rsid w:val="005E5610"/>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90">
    <w:name w:val="xl90"/>
    <w:basedOn w:val="Normal"/>
    <w:rsid w:val="005E5610"/>
    <w:pPr>
      <w:pBdr>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0538">
      <w:bodyDiv w:val="1"/>
      <w:marLeft w:val="0"/>
      <w:marRight w:val="0"/>
      <w:marTop w:val="0"/>
      <w:marBottom w:val="0"/>
      <w:divBdr>
        <w:top w:val="none" w:sz="0" w:space="0" w:color="auto"/>
        <w:left w:val="none" w:sz="0" w:space="0" w:color="auto"/>
        <w:bottom w:val="none" w:sz="0" w:space="0" w:color="auto"/>
        <w:right w:val="none" w:sz="0" w:space="0" w:color="auto"/>
      </w:divBdr>
    </w:div>
    <w:div w:id="687214879">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9768300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enquiries@aistnds.org.au" TargetMode="External"/><Relationship Id="rId39" Type="http://schemas.openxmlformats.org/officeDocument/2006/relationships/hyperlink" Target="http://taxi.vic.gov.au/about-us/acts,-regulations-and-other-legislative-instruments" TargetMode="External"/><Relationship Id="rId21" Type="http://schemas.openxmlformats.org/officeDocument/2006/relationships/header" Target="header3.xml"/><Relationship Id="rId34" Type="http://schemas.openxmlformats.org/officeDocument/2006/relationships/hyperlink" Target="http://www.worksafe.vic.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skills-and-training"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hyperlink" Target="http://www.customs.gov.au/" TargetMode="External"/><Relationship Id="rId40" Type="http://schemas.openxmlformats.org/officeDocument/2006/relationships/hyperlink" Target="http://www.vicroads.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australianindustrystandards.org.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Mandy.Penton@vu.edu.au" TargetMode="External"/><Relationship Id="rId33" Type="http://schemas.openxmlformats.org/officeDocument/2006/relationships/hyperlink" Target="mailto:info@worksafe.vic.gov.auS" TargetMode="External"/><Relationship Id="rId38" Type="http://schemas.openxmlformats.org/officeDocument/2006/relationships/hyperlink" Target="http://www.onrs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Toolkit%20August%202022\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VPG_TLI_Transport_and_Logistics_current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AFA69C-C6C2-4D51-A4EF-6E5EE1648BCF}"/>
</file>

<file path=customXml/itemProps3.xml><?xml version="1.0" encoding="utf-8"?>
<ds:datastoreItem xmlns:ds="http://schemas.openxmlformats.org/officeDocument/2006/customXml" ds:itemID="{163952FE-80CC-4365-B487-030A6F8E27E7}">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3</TotalTime>
  <Pages>36</Pages>
  <Words>9020</Words>
  <Characters>51415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Cheryl Bartolo</cp:lastModifiedBy>
  <cp:revision>6</cp:revision>
  <dcterms:created xsi:type="dcterms:W3CDTF">2022-11-30T23:29:00Z</dcterms:created>
  <dcterms:modified xsi:type="dcterms:W3CDTF">2022-12-01T22:17:00Z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2022-11-02T22:27:38Z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e2417214-0aa6-443a-8f46-b17d0efac141</vt:lpwstr>
  </property>
  <property fmtid="{D5CDD505-2E9C-101B-9397-08002B2CF9AE}" pid="9" name="MSIP_Label_d7dc88d9-fa17-47eb-a208-3e66f59d50e5_ContentBits">
    <vt:lpwstr>0</vt:lpwstr>
  </property>
  <property fmtid="{D5CDD505-2E9C-101B-9397-08002B2CF9AE}" pid="10" name="DEECD_Author">
    <vt:lpwstr/>
  </property>
  <property fmtid="{D5CDD505-2E9C-101B-9397-08002B2CF9AE}" pid="11" name="DEECD_SubjectCategory">
    <vt:lpwstr/>
  </property>
  <property fmtid="{D5CDD505-2E9C-101B-9397-08002B2CF9AE}" pid="12" name="LastSaved">
    <vt:filetime>2022-09-14T00:00:00Z</vt:filetime>
  </property>
  <property fmtid="{D5CDD505-2E9C-101B-9397-08002B2CF9AE}" pid="13" name="Created">
    <vt:filetime>2022-09-08T00:00:00Z</vt:filetime>
  </property>
  <property fmtid="{D5CDD505-2E9C-101B-9397-08002B2CF9AE}" pid="14" name="DEECD_ItemType">
    <vt:lpwstr/>
  </property>
  <property fmtid="{D5CDD505-2E9C-101B-9397-08002B2CF9AE}" pid="15" name="DEECD_Audience">
    <vt:lpwstr/>
  </property>
  <property fmtid="{D5CDD505-2E9C-101B-9397-08002B2CF9AE}" pid="16" name="Creator">
    <vt:lpwstr>Acrobat PDFMaker 21 for Word</vt:lpwstr>
  </property>
</Properties>
</file>