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347D7" w14:textId="77777777" w:rsidR="007230C7" w:rsidRDefault="007230C7" w:rsidP="007230C7">
      <w:pPr>
        <w:pStyle w:val="Coversubtitle"/>
        <w:jc w:val="both"/>
        <w:rPr>
          <w:sz w:val="40"/>
        </w:rPr>
      </w:pPr>
    </w:p>
    <w:p w14:paraId="2847CE1C" w14:textId="77777777" w:rsidR="00AF654D" w:rsidRDefault="00AF654D" w:rsidP="00AF654D">
      <w:pPr>
        <w:pStyle w:val="Coversubtitle"/>
        <w:rPr>
          <w:sz w:val="40"/>
        </w:rPr>
      </w:pPr>
    </w:p>
    <w:p w14:paraId="6FF67733" w14:textId="77777777" w:rsidR="00090B7C" w:rsidRDefault="00090B7C" w:rsidP="00090B7C">
      <w:pPr>
        <w:pStyle w:val="Covertitle"/>
        <w:tabs>
          <w:tab w:val="left" w:pos="4395"/>
        </w:tabs>
        <w:ind w:left="3686"/>
        <w:jc w:val="right"/>
        <w:rPr>
          <w:b w:val="0"/>
          <w:bCs/>
          <w:sz w:val="36"/>
          <w:szCs w:val="36"/>
        </w:rPr>
      </w:pPr>
      <w:r w:rsidRPr="007E2EE5">
        <w:rPr>
          <w:b w:val="0"/>
          <w:bCs/>
          <w:sz w:val="36"/>
          <w:szCs w:val="36"/>
        </w:rPr>
        <w:t xml:space="preserve">VICTORIAN PURCHASING </w:t>
      </w:r>
      <w:r>
        <w:rPr>
          <w:b w:val="0"/>
          <w:bCs/>
          <w:sz w:val="36"/>
          <w:szCs w:val="36"/>
        </w:rPr>
        <w:t>G</w:t>
      </w:r>
      <w:r w:rsidRPr="007E2EE5">
        <w:rPr>
          <w:b w:val="0"/>
          <w:bCs/>
          <w:sz w:val="36"/>
          <w:szCs w:val="36"/>
        </w:rPr>
        <w:t>UIDE</w:t>
      </w:r>
    </w:p>
    <w:p w14:paraId="5D47CBF2" w14:textId="09646A71" w:rsidR="00090B7C" w:rsidRPr="00090B7C" w:rsidRDefault="00090B7C" w:rsidP="00090B7C">
      <w:pPr>
        <w:pStyle w:val="Coversubtitle"/>
        <w:spacing w:before="480"/>
        <w:ind w:left="3686"/>
        <w:jc w:val="right"/>
        <w:rPr>
          <w:sz w:val="28"/>
          <w:szCs w:val="28"/>
        </w:rPr>
      </w:pPr>
      <w:r w:rsidRPr="00090B7C">
        <w:rPr>
          <w:sz w:val="28"/>
          <w:szCs w:val="28"/>
        </w:rPr>
        <w:t xml:space="preserve">CPP PROPERTY SERVICES </w:t>
      </w:r>
      <w:r w:rsidRPr="00090B7C">
        <w:rPr>
          <w:sz w:val="28"/>
          <w:szCs w:val="28"/>
        </w:rPr>
        <w:br/>
        <w:t>TRAINING PACKAGE RELEASE 17.0</w:t>
      </w:r>
    </w:p>
    <w:p w14:paraId="2667FCD3" w14:textId="66F830EB" w:rsidR="00090B7C" w:rsidRPr="00085029" w:rsidRDefault="00090B7C" w:rsidP="00090B7C">
      <w:pPr>
        <w:pStyle w:val="Coversubtitle"/>
        <w:ind w:left="4395"/>
        <w:jc w:val="right"/>
        <w:rPr>
          <w:sz w:val="28"/>
          <w:szCs w:val="28"/>
        </w:rPr>
      </w:pPr>
      <w:r w:rsidRPr="00090B7C">
        <w:rPr>
          <w:sz w:val="28"/>
          <w:szCs w:val="28"/>
        </w:rPr>
        <w:t>FEBRUARY 2023</w:t>
      </w:r>
    </w:p>
    <w:p w14:paraId="65BADB31" w14:textId="77777777" w:rsidR="00AF654D" w:rsidRDefault="00AF654D" w:rsidP="00AF654D">
      <w:pPr>
        <w:pStyle w:val="Coversubtitle"/>
        <w:sectPr w:rsidR="00AF654D" w:rsidSect="00090B7C">
          <w:headerReference w:type="default" r:id="rId11"/>
          <w:footerReference w:type="even" r:id="rId12"/>
          <w:footerReference w:type="default" r:id="rId13"/>
          <w:footerReference w:type="first" r:id="rId14"/>
          <w:pgSz w:w="11900" w:h="16840"/>
          <w:pgMar w:top="5387" w:right="1134" w:bottom="1701" w:left="1134" w:header="709" w:footer="709" w:gutter="0"/>
          <w:cols w:space="708"/>
          <w:docGrid w:linePitch="360"/>
        </w:sectPr>
      </w:pPr>
    </w:p>
    <w:p w14:paraId="631A3444" w14:textId="77777777" w:rsidR="00090B7C" w:rsidRDefault="00090B7C" w:rsidP="00090B7C">
      <w:pPr>
        <w:pStyle w:val="Copyrighttext"/>
        <w:ind w:right="134"/>
        <w:rPr>
          <w:sz w:val="21"/>
          <w:szCs w:val="21"/>
        </w:rPr>
      </w:pPr>
      <w:r w:rsidRPr="00D14FB2">
        <w:rPr>
          <w:sz w:val="22"/>
          <w:szCs w:val="22"/>
        </w:rPr>
        <w:lastRenderedPageBreak/>
        <w:t xml:space="preserve">© </w:t>
      </w:r>
      <w:r>
        <w:rPr>
          <w:sz w:val="22"/>
          <w:szCs w:val="22"/>
        </w:rPr>
        <w:t xml:space="preserve">Copyright </w:t>
      </w:r>
      <w:r w:rsidRPr="00504BAD">
        <w:rPr>
          <w:sz w:val="21"/>
          <w:szCs w:val="21"/>
        </w:rPr>
        <w:t>State of Victoria</w:t>
      </w:r>
    </w:p>
    <w:p w14:paraId="7F53EDA4" w14:textId="4A655534" w:rsidR="00090B7C" w:rsidRPr="00504BAD" w:rsidRDefault="00090B7C" w:rsidP="00090B7C">
      <w:pPr>
        <w:pStyle w:val="Copyrighttext"/>
        <w:ind w:right="134"/>
        <w:rPr>
          <w:sz w:val="21"/>
          <w:szCs w:val="21"/>
        </w:rPr>
      </w:pPr>
      <w:r w:rsidRPr="00504BAD">
        <w:rPr>
          <w:sz w:val="21"/>
          <w:szCs w:val="21"/>
        </w:rPr>
        <w:t xml:space="preserve">Department of </w:t>
      </w:r>
      <w:r>
        <w:rPr>
          <w:sz w:val="21"/>
          <w:szCs w:val="21"/>
        </w:rPr>
        <w:t>Jobs, Skills, Industry and Regions</w:t>
      </w:r>
      <w:r w:rsidRPr="00504BAD">
        <w:rPr>
          <w:sz w:val="21"/>
          <w:szCs w:val="21"/>
        </w:rPr>
        <w:t xml:space="preserve"> </w:t>
      </w:r>
      <w:r>
        <w:rPr>
          <w:sz w:val="21"/>
          <w:szCs w:val="21"/>
        </w:rPr>
        <w:t>2023</w:t>
      </w:r>
    </w:p>
    <w:p w14:paraId="51D09DB8" w14:textId="77777777" w:rsidR="00090B7C" w:rsidRDefault="00090B7C" w:rsidP="00090B7C">
      <w:pPr>
        <w:pStyle w:val="Copyrighttext"/>
        <w:ind w:right="134"/>
        <w:rPr>
          <w:sz w:val="22"/>
          <w:szCs w:val="22"/>
        </w:rPr>
      </w:pPr>
      <w:r>
        <w:rPr>
          <w:noProof/>
          <w:sz w:val="18"/>
          <w:szCs w:val="18"/>
          <w:lang w:val="en-AU" w:eastAsia="en-AU"/>
        </w:rPr>
        <w:drawing>
          <wp:inline distT="0" distB="0" distL="0" distR="0" wp14:anchorId="4FBE528F" wp14:editId="537205CD">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5" r:link="rId16"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4B3F8079" w14:textId="77777777" w:rsidR="00090B7C" w:rsidRPr="00D14FB2" w:rsidRDefault="00090B7C" w:rsidP="00090B7C">
      <w:pPr>
        <w:pStyle w:val="Copyrighttext"/>
        <w:ind w:right="134"/>
        <w:rPr>
          <w:sz w:val="22"/>
          <w:szCs w:val="22"/>
        </w:rPr>
      </w:pPr>
    </w:p>
    <w:p w14:paraId="5E30799F" w14:textId="77777777" w:rsidR="00090B7C" w:rsidRPr="00D14FB2" w:rsidRDefault="00090B7C" w:rsidP="00090B7C">
      <w:r>
        <w:t>Victorian Purchasing Guides are</w:t>
      </w:r>
      <w:r w:rsidRPr="00D14FB2">
        <w:t xml:space="preserve"> provided under a Creative Commons Attribution</w:t>
      </w:r>
      <w:r>
        <w:t>-No Derivatives</w:t>
      </w:r>
      <w:r w:rsidRPr="00D14FB2">
        <w:t xml:space="preserve"> 4.0 International licence. You are free to re-use the work under that licence, on the condition that you credit the State of Victoria (Department of </w:t>
      </w:r>
      <w:r>
        <w:t>Jobs, Skills, Industry and Regions</w:t>
      </w:r>
      <w:r w:rsidRPr="00D14FB2">
        <w:t>),</w:t>
      </w:r>
      <w:r>
        <w:t xml:space="preserve"> provide a link to the licence, </w:t>
      </w:r>
      <w:r w:rsidRPr="00D14FB2">
        <w:t>indicate if changes were made</w:t>
      </w:r>
      <w:r>
        <w:t>,</w:t>
      </w:r>
      <w:r w:rsidRPr="00D14FB2">
        <w:t xml:space="preserve"> and comply with </w:t>
      </w:r>
      <w:r>
        <w:t>all</w:t>
      </w:r>
      <w:r w:rsidRPr="00D14FB2">
        <w:t xml:space="preserve"> other licence terms</w:t>
      </w:r>
      <w:r>
        <w:t>. You must not distribute modified material.</w:t>
      </w:r>
      <w:r w:rsidRPr="00D14FB2">
        <w:t xml:space="preserve"> </w:t>
      </w:r>
      <w:r>
        <w:t>S</w:t>
      </w:r>
      <w:r w:rsidRPr="00D14FB2">
        <w:t xml:space="preserve">ee: </w:t>
      </w:r>
      <w:hyperlink r:id="rId17" w:history="1">
        <w:r w:rsidRPr="00A81828">
          <w:rPr>
            <w:rStyle w:val="Hyperlink"/>
          </w:rPr>
          <w:t xml:space="preserve">Creative Commons Attribution </w:t>
        </w:r>
        <w:proofErr w:type="spellStart"/>
        <w:r w:rsidRPr="00A81828">
          <w:rPr>
            <w:rStyle w:val="Hyperlink"/>
          </w:rPr>
          <w:t>NoDerivatives</w:t>
        </w:r>
        <w:proofErr w:type="spellEnd"/>
        <w:r w:rsidRPr="00A81828">
          <w:rPr>
            <w:rStyle w:val="Hyperlink"/>
          </w:rPr>
          <w:t xml:space="preserve"> 4.0 International</w:t>
        </w:r>
      </w:hyperlink>
      <w:r w:rsidRPr="00A81828">
        <w:rPr>
          <w:rStyle w:val="Hyperlink"/>
        </w:rPr>
        <w:t xml:space="preserve"> </w:t>
      </w:r>
    </w:p>
    <w:p w14:paraId="04B6B689" w14:textId="77777777" w:rsidR="00090B7C" w:rsidRPr="00D14FB2" w:rsidRDefault="00090B7C" w:rsidP="00090B7C">
      <w:r w:rsidRPr="00D14FB2">
        <w:t>The licence does not apply to:</w:t>
      </w:r>
    </w:p>
    <w:p w14:paraId="70855D37" w14:textId="77777777" w:rsidR="00090B7C" w:rsidRPr="00D14FB2" w:rsidRDefault="00090B7C" w:rsidP="00090B7C">
      <w:pPr>
        <w:pStyle w:val="Bullet1"/>
      </w:pPr>
      <w:r w:rsidRPr="00D14FB2">
        <w:t xml:space="preserve">any images, photographs, </w:t>
      </w:r>
      <w:proofErr w:type="gramStart"/>
      <w:r w:rsidRPr="00D14FB2">
        <w:t>trademarks</w:t>
      </w:r>
      <w:proofErr w:type="gramEnd"/>
      <w:r w:rsidRPr="00D14FB2">
        <w:t xml:space="preserve"> or branding, including the Victorian Government logo and the D</w:t>
      </w:r>
      <w:r>
        <w:t>JSIR</w:t>
      </w:r>
      <w:r w:rsidRPr="00D14FB2">
        <w:t xml:space="preserve"> logo; and</w:t>
      </w:r>
      <w:r>
        <w:t xml:space="preserve"> </w:t>
      </w:r>
    </w:p>
    <w:p w14:paraId="4755F0B4" w14:textId="77777777" w:rsidR="00090B7C" w:rsidRPr="00D14FB2" w:rsidRDefault="00090B7C" w:rsidP="00090B7C">
      <w:pPr>
        <w:pStyle w:val="Bullet1"/>
      </w:pPr>
      <w:r w:rsidRPr="00D14FB2">
        <w:t>content supplied by third parties.</w:t>
      </w:r>
    </w:p>
    <w:p w14:paraId="47000E9E" w14:textId="77777777" w:rsidR="00090B7C" w:rsidRPr="00D14FB2" w:rsidRDefault="00090B7C" w:rsidP="00090B7C">
      <w:pPr>
        <w:rPr>
          <w:color w:val="0071CE" w:themeColor="hyperlink"/>
          <w:u w:val="single"/>
        </w:rPr>
      </w:pPr>
      <w:r w:rsidRPr="00D14FB2">
        <w:t xml:space="preserve">Copyright queries may be directed to </w:t>
      </w:r>
      <w:hyperlink r:id="rId18" w:history="1">
        <w:r w:rsidRPr="00A81828">
          <w:rPr>
            <w:rStyle w:val="Hyperlink"/>
          </w:rPr>
          <w:t>copyright@education.vic.gov.au</w:t>
        </w:r>
      </w:hyperlink>
    </w:p>
    <w:p w14:paraId="683DAC72" w14:textId="77777777" w:rsidR="00090B7C" w:rsidRPr="00504BAD" w:rsidRDefault="00090B7C" w:rsidP="00090B7C">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210D8495" w14:textId="77777777" w:rsidR="00090B7C" w:rsidRPr="002932DF" w:rsidRDefault="00090B7C" w:rsidP="00090B7C">
      <w:pPr>
        <w:rPr>
          <w:lang w:val="en-AU"/>
        </w:rPr>
      </w:pPr>
      <w:r w:rsidRPr="002932DF">
        <w:rPr>
          <w:lang w:val="en-AU"/>
        </w:rPr>
        <w:t xml:space="preserve">In compiling the information contained in and accessed through this resource, the Department of </w:t>
      </w:r>
      <w:r>
        <w:rPr>
          <w:lang w:val="en-AU"/>
        </w:rPr>
        <w:t xml:space="preserve">Jobs, Skills, Industry and Regions (DJSIR), </w:t>
      </w:r>
      <w:r w:rsidRPr="002932DF">
        <w:rPr>
          <w:lang w:val="en-AU"/>
        </w:rPr>
        <w:t>has used its best endeavours to ensure that the information is correct and current at the time of publication but takes no responsibility for any error, omission, or defect therein.</w:t>
      </w:r>
    </w:p>
    <w:p w14:paraId="1EA40293" w14:textId="77777777" w:rsidR="00090B7C" w:rsidRPr="002932DF" w:rsidRDefault="00090B7C" w:rsidP="00090B7C">
      <w:pPr>
        <w:rPr>
          <w:lang w:val="en-AU"/>
        </w:rPr>
      </w:pPr>
      <w:r w:rsidRPr="002932DF">
        <w:rPr>
          <w:lang w:val="en-AU"/>
        </w:rPr>
        <w:t>To the extent permitted by law, D</w:t>
      </w:r>
      <w:r>
        <w:rPr>
          <w:lang w:val="en-AU"/>
        </w:rPr>
        <w:t>JSIR</w:t>
      </w:r>
      <w:r w:rsidRPr="002932DF">
        <w:rPr>
          <w:lang w:val="en-AU"/>
        </w:rPr>
        <w:t xml:space="preserve">, its employees, agents and consultants exclude all liability for any loss or damage (including indirect, </w:t>
      </w:r>
      <w:proofErr w:type="gramStart"/>
      <w:r w:rsidRPr="002932DF">
        <w:rPr>
          <w:lang w:val="en-AU"/>
        </w:rPr>
        <w:t>special</w:t>
      </w:r>
      <w:proofErr w:type="gramEnd"/>
      <w:r w:rsidRPr="002932DF">
        <w:rPr>
          <w:lang w:val="en-AU"/>
        </w:rPr>
        <w:t xml:space="preserve"> or consequential loss or damage) arising from the use of, or reliance on the information contained herein, whether caused or not by any negligent act or omission. If any law prohibits the exclusion of such liability, D</w:t>
      </w:r>
      <w:r>
        <w:rPr>
          <w:lang w:val="en-AU"/>
        </w:rPr>
        <w:t>JSIR</w:t>
      </w:r>
      <w:r w:rsidRPr="002932DF">
        <w:rPr>
          <w:lang w:val="en-AU"/>
        </w:rPr>
        <w:t xml:space="preserve"> limits its liability to the extent permitted by law, for the resupply of the information.</w:t>
      </w:r>
    </w:p>
    <w:p w14:paraId="15038EF5" w14:textId="77777777" w:rsidR="00090B7C" w:rsidRPr="00504BAD" w:rsidRDefault="00090B7C" w:rsidP="00090B7C">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44900068" w14:textId="77777777" w:rsidR="00090B7C" w:rsidRPr="00AB1927" w:rsidRDefault="00090B7C" w:rsidP="00090B7C">
      <w:r w:rsidRPr="00AB1927">
        <w:t>This resource may contain links to third party websites and resources. D</w:t>
      </w:r>
      <w:r>
        <w:t>JSIR</w:t>
      </w:r>
      <w:r w:rsidRPr="00AB1927">
        <w:t xml:space="preserve"> is not responsible for the condition or content of these sites or resources as they are not under its control.</w:t>
      </w:r>
    </w:p>
    <w:p w14:paraId="636C607C" w14:textId="77777777" w:rsidR="00090B7C" w:rsidRDefault="00090B7C" w:rsidP="00090B7C">
      <w:r w:rsidRPr="00AB1927">
        <w:t>Third party material linked from this resource is subject to the copyright conditions of the third party. Users will need to consult the copyright notice of the third-party sites for conditions of usage.</w:t>
      </w:r>
    </w:p>
    <w:p w14:paraId="4C9DA305" w14:textId="77777777" w:rsidR="00532AEC" w:rsidRPr="00483FA0" w:rsidRDefault="00532AEC" w:rsidP="00504BAD"/>
    <w:p w14:paraId="5683D945" w14:textId="77777777" w:rsidR="00DA3218" w:rsidRPr="00DF7020" w:rsidRDefault="00DA3218" w:rsidP="00DF7020">
      <w:pPr>
        <w:spacing w:after="0"/>
        <w:ind w:right="-149"/>
        <w:rPr>
          <w:rFonts w:eastAsia="Times New Roman" w:cstheme="minorHAnsi"/>
          <w:szCs w:val="22"/>
          <w:lang w:val="en-AU"/>
        </w:rPr>
        <w:sectPr w:rsidR="00DA3218" w:rsidRPr="00DF7020" w:rsidSect="00090B7C">
          <w:headerReference w:type="default" r:id="rId19"/>
          <w:footerReference w:type="even" r:id="rId20"/>
          <w:footerReference w:type="default" r:id="rId21"/>
          <w:footerReference w:type="first" r:id="rId22"/>
          <w:pgSz w:w="11900" w:h="16840"/>
          <w:pgMar w:top="1134" w:right="1134" w:bottom="1701" w:left="1134" w:header="709" w:footer="596" w:gutter="0"/>
          <w:cols w:space="708"/>
          <w:docGrid w:linePitch="360"/>
        </w:sectPr>
      </w:pPr>
    </w:p>
    <w:p w14:paraId="1B5906D8" w14:textId="77777777" w:rsidR="00F54552" w:rsidRPr="00783F53" w:rsidRDefault="00F54552" w:rsidP="00F54552">
      <w:pPr>
        <w:rPr>
          <w:sz w:val="36"/>
          <w:szCs w:val="36"/>
          <w:lang w:val="en-AU"/>
        </w:rPr>
      </w:pPr>
      <w:r w:rsidRPr="00783F53">
        <w:rPr>
          <w:sz w:val="36"/>
          <w:szCs w:val="36"/>
          <w:lang w:val="en-AU"/>
        </w:rPr>
        <w:lastRenderedPageBreak/>
        <w:t>V</w:t>
      </w:r>
      <w:r>
        <w:rPr>
          <w:sz w:val="36"/>
          <w:szCs w:val="36"/>
          <w:lang w:val="en-AU"/>
        </w:rPr>
        <w:t>ICTORIAN PURCHASING GUIDE – RELEASE HISTORY</w:t>
      </w:r>
    </w:p>
    <w:p w14:paraId="1358FA36"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3"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9"/>
        <w:gridCol w:w="1195"/>
        <w:gridCol w:w="6850"/>
      </w:tblGrid>
      <w:tr w:rsidR="00090B7C" w:rsidRPr="002D7CCC" w14:paraId="46B1D342" w14:textId="77777777" w:rsidTr="00090B7C">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004C97"/>
              <w:right w:val="single" w:sz="4" w:space="0" w:color="004C97"/>
            </w:tcBorders>
            <w:shd w:val="clear" w:color="auto" w:fill="004C97"/>
          </w:tcPr>
          <w:p w14:paraId="72967B64" w14:textId="77777777" w:rsidR="00090B7C" w:rsidRPr="002D7CCC" w:rsidRDefault="00090B7C" w:rsidP="00294093">
            <w:pPr>
              <w:pStyle w:val="TableHead"/>
              <w:rPr>
                <w:color w:val="FFFFFF" w:themeColor="background1"/>
                <w:sz w:val="20"/>
                <w:szCs w:val="22"/>
              </w:rPr>
            </w:pPr>
            <w:r w:rsidRPr="002D7CCC">
              <w:rPr>
                <w:color w:val="FFFFFF" w:themeColor="background1"/>
                <w:sz w:val="20"/>
                <w:szCs w:val="22"/>
              </w:rPr>
              <w:t>Training Package Release</w:t>
            </w:r>
          </w:p>
        </w:tc>
        <w:tc>
          <w:tcPr>
            <w:tcW w:w="1195" w:type="dxa"/>
            <w:tcBorders>
              <w:top w:val="single" w:sz="4" w:space="0" w:color="004C97"/>
              <w:left w:val="single" w:sz="4" w:space="0" w:color="004C97"/>
              <w:bottom w:val="single" w:sz="4" w:space="0" w:color="004C97"/>
              <w:right w:val="single" w:sz="4" w:space="0" w:color="004C97"/>
            </w:tcBorders>
            <w:shd w:val="clear" w:color="auto" w:fill="004C97"/>
          </w:tcPr>
          <w:p w14:paraId="1208AF0E" w14:textId="77777777" w:rsidR="00090B7C" w:rsidRPr="002D7CCC" w:rsidRDefault="00090B7C" w:rsidP="00294093">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004C97"/>
              <w:bottom w:val="single" w:sz="4" w:space="0" w:color="004C97"/>
              <w:right w:val="single" w:sz="4" w:space="0" w:color="004C97"/>
            </w:tcBorders>
            <w:shd w:val="clear" w:color="auto" w:fill="004C97"/>
          </w:tcPr>
          <w:p w14:paraId="72306C26" w14:textId="77777777" w:rsidR="00090B7C" w:rsidRPr="002D7CCC" w:rsidRDefault="00090B7C" w:rsidP="00294093">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062976" w14:paraId="16352AD2" w14:textId="77777777" w:rsidTr="00090B7C">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nil"/>
              <w:right w:val="nil"/>
            </w:tcBorders>
            <w:shd w:val="clear" w:color="auto" w:fill="auto"/>
          </w:tcPr>
          <w:p w14:paraId="1431B138" w14:textId="319759AC" w:rsidR="009B1F07" w:rsidRPr="005C73CE" w:rsidRDefault="009B1F07" w:rsidP="00504BAD">
            <w:pPr>
              <w:pStyle w:val="Tablebody"/>
              <w:rPr>
                <w:b/>
              </w:rPr>
            </w:pPr>
            <w:r w:rsidRPr="005C73CE">
              <w:t xml:space="preserve">Release </w:t>
            </w:r>
            <w:r w:rsidR="00D80B3A" w:rsidRPr="00D80B3A">
              <w:t>17</w:t>
            </w:r>
            <w:r w:rsidRPr="00D80B3A">
              <w:t>.</w:t>
            </w:r>
            <w:r w:rsidRPr="00F9646A">
              <w:t>0</w:t>
            </w:r>
          </w:p>
        </w:tc>
        <w:tc>
          <w:tcPr>
            <w:tcW w:w="1195" w:type="dxa"/>
            <w:tcBorders>
              <w:top w:val="single" w:sz="4" w:space="0" w:color="004C97"/>
              <w:left w:val="nil"/>
              <w:right w:val="nil"/>
            </w:tcBorders>
            <w:shd w:val="clear" w:color="auto" w:fill="auto"/>
          </w:tcPr>
          <w:p w14:paraId="516862B9" w14:textId="03A8D4FD" w:rsidR="00062976" w:rsidRPr="00AF0D26" w:rsidRDefault="00675EF7" w:rsidP="00504BAD">
            <w:pPr>
              <w:pStyle w:val="Tablebody"/>
              <w:cnfStyle w:val="000000000000" w:firstRow="0" w:lastRow="0" w:firstColumn="0" w:lastColumn="0" w:oddVBand="0" w:evenVBand="0" w:oddHBand="0" w:evenHBand="0" w:firstRowFirstColumn="0" w:firstRowLastColumn="0" w:lastRowFirstColumn="0" w:lastRowLastColumn="0"/>
            </w:pPr>
            <w:r w:rsidRPr="00675EF7">
              <w:t>14</w:t>
            </w:r>
            <w:r w:rsidR="00A222D9">
              <w:rPr>
                <w:highlight w:val="yellow"/>
              </w:rPr>
              <w:t xml:space="preserve"> </w:t>
            </w:r>
            <w:r w:rsidR="00F54552">
              <w:t>February 2023</w:t>
            </w:r>
          </w:p>
        </w:tc>
        <w:tc>
          <w:tcPr>
            <w:tcW w:w="6850" w:type="dxa"/>
            <w:tcBorders>
              <w:top w:val="single" w:sz="4" w:space="0" w:color="004C97"/>
              <w:left w:val="nil"/>
              <w:right w:val="nil"/>
            </w:tcBorders>
            <w:shd w:val="clear" w:color="auto" w:fill="auto"/>
          </w:tcPr>
          <w:p w14:paraId="74E5FCCD" w14:textId="570810C4" w:rsidR="00062976" w:rsidRDefault="00CE2525" w:rsidP="00504BAD">
            <w:pPr>
              <w:pStyle w:val="Tablebody"/>
              <w:cnfStyle w:val="000000000000" w:firstRow="0" w:lastRow="0" w:firstColumn="0" w:lastColumn="0" w:oddVBand="0" w:evenVBand="0" w:oddHBand="0" w:evenHBand="0" w:firstRowFirstColumn="0" w:firstRowLastColumn="0" w:lastRowFirstColumn="0" w:lastRowLastColumn="0"/>
            </w:pPr>
            <w:r w:rsidRPr="00CE2525">
              <w:t xml:space="preserve">This Victorian Purchasing Guide reflects a major release for the CPP Property Services </w:t>
            </w:r>
            <w:r w:rsidR="00DC5801">
              <w:t xml:space="preserve">Training </w:t>
            </w:r>
            <w:r w:rsidRPr="00CE2525">
              <w:t>Package consisting of:</w:t>
            </w:r>
          </w:p>
          <w:p w14:paraId="7B83EE83" w14:textId="19F6441F" w:rsidR="00CE2525" w:rsidRDefault="00CE2525" w:rsidP="00090B7C">
            <w:pPr>
              <w:pStyle w:val="Tablebody"/>
              <w:numPr>
                <w:ilvl w:val="0"/>
                <w:numId w:val="30"/>
              </w:numPr>
              <w:cnfStyle w:val="000000000000" w:firstRow="0" w:lastRow="0" w:firstColumn="0" w:lastColumn="0" w:oddVBand="0" w:evenVBand="0" w:oddHBand="0" w:evenHBand="0" w:firstRowFirstColumn="0" w:firstRowLastColumn="0" w:lastRowFirstColumn="0" w:lastRowLastColumn="0"/>
            </w:pPr>
            <w:r w:rsidRPr="00CE2525">
              <w:t xml:space="preserve">One (1) new qualification </w:t>
            </w:r>
          </w:p>
          <w:p w14:paraId="103F23DB" w14:textId="7D67F426" w:rsidR="00D80EEC" w:rsidRDefault="00CE2525" w:rsidP="00090B7C">
            <w:pPr>
              <w:pStyle w:val="Tablebody"/>
              <w:numPr>
                <w:ilvl w:val="0"/>
                <w:numId w:val="30"/>
              </w:numPr>
              <w:cnfStyle w:val="000000000000" w:firstRow="0" w:lastRow="0" w:firstColumn="0" w:lastColumn="0" w:oddVBand="0" w:evenVBand="0" w:oddHBand="0" w:evenHBand="0" w:firstRowFirstColumn="0" w:firstRowLastColumn="0" w:lastRowFirstColumn="0" w:lastRowLastColumn="0"/>
            </w:pPr>
            <w:r>
              <w:t>Eight (</w:t>
            </w:r>
            <w:r w:rsidR="00D80EEC">
              <w:t>8</w:t>
            </w:r>
            <w:r>
              <w:t>)</w:t>
            </w:r>
            <w:r w:rsidR="00D80EEC">
              <w:t xml:space="preserve"> new units of competency</w:t>
            </w:r>
          </w:p>
          <w:p w14:paraId="2CA02195" w14:textId="36204D38" w:rsidR="00D80EEC" w:rsidRPr="00AF0D26" w:rsidRDefault="00D80EEC" w:rsidP="00504BAD">
            <w:pPr>
              <w:pStyle w:val="Tablebody"/>
              <w:cnfStyle w:val="000000000000" w:firstRow="0" w:lastRow="0" w:firstColumn="0" w:lastColumn="0" w:oddVBand="0" w:evenVBand="0" w:oddHBand="0" w:evenHBand="0" w:firstRowFirstColumn="0" w:firstRowLastColumn="0" w:lastRowFirstColumn="0" w:lastRowLastColumn="0"/>
            </w:pPr>
          </w:p>
        </w:tc>
      </w:tr>
      <w:tr w:rsidR="00C82694" w14:paraId="33C47C6E" w14:textId="77777777" w:rsidTr="00090B7C">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left w:val="nil"/>
              <w:right w:val="nil"/>
            </w:tcBorders>
            <w:shd w:val="clear" w:color="auto" w:fill="auto"/>
          </w:tcPr>
          <w:p w14:paraId="10B87E07" w14:textId="14D74622" w:rsidR="00C82694" w:rsidRPr="005C73CE" w:rsidRDefault="00C82694" w:rsidP="00C82694">
            <w:pPr>
              <w:pStyle w:val="Tablebody"/>
            </w:pPr>
            <w:r>
              <w:t>Release 16.0</w:t>
            </w:r>
          </w:p>
        </w:tc>
        <w:tc>
          <w:tcPr>
            <w:tcW w:w="1195" w:type="dxa"/>
            <w:tcBorders>
              <w:left w:val="nil"/>
              <w:right w:val="nil"/>
            </w:tcBorders>
            <w:shd w:val="clear" w:color="auto" w:fill="auto"/>
          </w:tcPr>
          <w:p w14:paraId="10C78DD1" w14:textId="14A610FD" w:rsidR="00C82694" w:rsidRPr="00AF0D26" w:rsidRDefault="00C82694" w:rsidP="00C82694">
            <w:pPr>
              <w:pStyle w:val="Tablebody"/>
              <w:cnfStyle w:val="000000000000" w:firstRow="0" w:lastRow="0" w:firstColumn="0" w:lastColumn="0" w:oddVBand="0" w:evenVBand="0" w:oddHBand="0" w:evenHBand="0" w:firstRowFirstColumn="0" w:firstRowLastColumn="0" w:lastRowFirstColumn="0" w:lastRowLastColumn="0"/>
            </w:pPr>
            <w:r w:rsidRPr="001D6E59">
              <w:t>23 May 2022</w:t>
            </w:r>
          </w:p>
        </w:tc>
        <w:tc>
          <w:tcPr>
            <w:tcW w:w="6850" w:type="dxa"/>
            <w:tcBorders>
              <w:left w:val="nil"/>
              <w:right w:val="nil"/>
            </w:tcBorders>
            <w:shd w:val="clear" w:color="auto" w:fill="auto"/>
          </w:tcPr>
          <w:p w14:paraId="715DD7FD" w14:textId="77777777" w:rsidR="00C82694" w:rsidRDefault="00C82694" w:rsidP="00C82694">
            <w:pPr>
              <w:pStyle w:val="Tablebody"/>
              <w:cnfStyle w:val="000000000000" w:firstRow="0" w:lastRow="0" w:firstColumn="0" w:lastColumn="0" w:oddVBand="0" w:evenVBand="0" w:oddHBand="0" w:evenHBand="0" w:firstRowFirstColumn="0" w:firstRowLastColumn="0" w:lastRowFirstColumn="0" w:lastRowLastColumn="0"/>
            </w:pPr>
            <w:r w:rsidRPr="001D6E59">
              <w:t>This Victorian Purchasing Guide reflects a major release for the CPP Property Services Package consisting of:</w:t>
            </w:r>
          </w:p>
          <w:p w14:paraId="2E2557CB" w14:textId="4923F346" w:rsidR="00C82694" w:rsidRDefault="00C82694" w:rsidP="00090B7C">
            <w:pPr>
              <w:pStyle w:val="Tablebody"/>
              <w:numPr>
                <w:ilvl w:val="0"/>
                <w:numId w:val="28"/>
              </w:numPr>
              <w:cnfStyle w:val="000000000000" w:firstRow="0" w:lastRow="0" w:firstColumn="0" w:lastColumn="0" w:oddVBand="0" w:evenVBand="0" w:oddHBand="0" w:evenHBand="0" w:firstRowFirstColumn="0" w:firstRowLastColumn="0" w:lastRowFirstColumn="0" w:lastRowLastColumn="0"/>
            </w:pPr>
            <w:r w:rsidRPr="001D6E59">
              <w:t xml:space="preserve">Qualifications: One (1) updated and not equivalent, CPP51122. One (1) deleted, CPP50316 </w:t>
            </w:r>
          </w:p>
          <w:p w14:paraId="219DA5D8" w14:textId="03F92529" w:rsidR="00C82694" w:rsidRDefault="00C82694" w:rsidP="00090B7C">
            <w:pPr>
              <w:pStyle w:val="Tablebody"/>
              <w:numPr>
                <w:ilvl w:val="0"/>
                <w:numId w:val="28"/>
              </w:numPr>
              <w:cnfStyle w:val="000000000000" w:firstRow="0" w:lastRow="0" w:firstColumn="0" w:lastColumn="0" w:oddVBand="0" w:evenVBand="0" w:oddHBand="0" w:evenHBand="0" w:firstRowFirstColumn="0" w:firstRowLastColumn="0" w:lastRowFirstColumn="0" w:lastRowLastColumn="0"/>
            </w:pPr>
            <w:r w:rsidRPr="001D6E59">
              <w:t xml:space="preserve">Units of competency: Four (4) updated and not equivalent. Five (5) units were deleted. </w:t>
            </w:r>
          </w:p>
          <w:p w14:paraId="55C2D1F9" w14:textId="77777777" w:rsidR="00C82694" w:rsidRDefault="00C82694" w:rsidP="00C82694">
            <w:pPr>
              <w:pStyle w:val="Tablebody"/>
              <w:cnfStyle w:val="000000000000" w:firstRow="0" w:lastRow="0" w:firstColumn="0" w:lastColumn="0" w:oddVBand="0" w:evenVBand="0" w:oddHBand="0" w:evenHBand="0" w:firstRowFirstColumn="0" w:firstRowLastColumn="0" w:lastRowFirstColumn="0" w:lastRowLastColumn="0"/>
            </w:pPr>
            <w:r w:rsidRPr="001D6E59">
              <w:t xml:space="preserve">In addition, two (2) previously deleted units were reinstated, CPPCMN4003 and CPPCMN4004. </w:t>
            </w:r>
          </w:p>
          <w:p w14:paraId="5298320A" w14:textId="04272271" w:rsidR="00C82694" w:rsidRPr="00AF0D26" w:rsidRDefault="00C82694" w:rsidP="00C82694">
            <w:pPr>
              <w:pStyle w:val="Tablebody"/>
              <w:cnfStyle w:val="000000000000" w:firstRow="0" w:lastRow="0" w:firstColumn="0" w:lastColumn="0" w:oddVBand="0" w:evenVBand="0" w:oddHBand="0" w:evenHBand="0" w:firstRowFirstColumn="0" w:firstRowLastColumn="0" w:lastRowFirstColumn="0" w:lastRowLastColumn="0"/>
            </w:pPr>
            <w:r w:rsidRPr="001D6E59">
              <w:t xml:space="preserve">Mapping of qualifications and units are detailed in the </w:t>
            </w:r>
            <w:hyperlink r:id="rId24" w:history="1">
              <w:r w:rsidRPr="00C82694">
                <w:rPr>
                  <w:rStyle w:val="Hyperlink"/>
                </w:rPr>
                <w:t>Companion Volumes</w:t>
              </w:r>
            </w:hyperlink>
          </w:p>
        </w:tc>
      </w:tr>
      <w:tr w:rsidR="00C82694" w14:paraId="1A44458B" w14:textId="77777777" w:rsidTr="00090B7C">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left w:val="nil"/>
              <w:right w:val="nil"/>
            </w:tcBorders>
            <w:shd w:val="clear" w:color="auto" w:fill="auto"/>
          </w:tcPr>
          <w:p w14:paraId="3B818D4E" w14:textId="222B8683" w:rsidR="00C82694" w:rsidRPr="005C73CE" w:rsidRDefault="00C82694" w:rsidP="00504BAD">
            <w:pPr>
              <w:pStyle w:val="Tablebody"/>
            </w:pPr>
            <w:r>
              <w:t>Release 15</w:t>
            </w:r>
          </w:p>
        </w:tc>
        <w:tc>
          <w:tcPr>
            <w:tcW w:w="1195" w:type="dxa"/>
            <w:tcBorders>
              <w:left w:val="nil"/>
              <w:right w:val="nil"/>
            </w:tcBorders>
            <w:shd w:val="clear" w:color="auto" w:fill="auto"/>
          </w:tcPr>
          <w:p w14:paraId="7416BCE1" w14:textId="4FCBDAE1" w:rsidR="00C82694" w:rsidRPr="00AF0D26" w:rsidRDefault="00C82694" w:rsidP="00504BAD">
            <w:pPr>
              <w:pStyle w:val="Tablebody"/>
              <w:cnfStyle w:val="000000000000" w:firstRow="0" w:lastRow="0" w:firstColumn="0" w:lastColumn="0" w:oddVBand="0" w:evenVBand="0" w:oddHBand="0" w:evenHBand="0" w:firstRowFirstColumn="0" w:firstRowLastColumn="0" w:lastRowFirstColumn="0" w:lastRowLastColumn="0"/>
            </w:pPr>
            <w:r>
              <w:t>14 December 2021</w:t>
            </w:r>
          </w:p>
        </w:tc>
        <w:tc>
          <w:tcPr>
            <w:tcW w:w="6850" w:type="dxa"/>
            <w:tcBorders>
              <w:left w:val="nil"/>
              <w:right w:val="nil"/>
            </w:tcBorders>
            <w:shd w:val="clear" w:color="auto" w:fill="auto"/>
          </w:tcPr>
          <w:p w14:paraId="7FFDB025" w14:textId="77777777" w:rsidR="00C82694" w:rsidRDefault="00C82694" w:rsidP="00504BAD">
            <w:pPr>
              <w:pStyle w:val="Tablebody"/>
              <w:cnfStyle w:val="000000000000" w:firstRow="0" w:lastRow="0" w:firstColumn="0" w:lastColumn="0" w:oddVBand="0" w:evenVBand="0" w:oddHBand="0" w:evenHBand="0" w:firstRowFirstColumn="0" w:firstRowLastColumn="0" w:lastRowFirstColumn="0" w:lastRowLastColumn="0"/>
            </w:pPr>
            <w:r>
              <w:t xml:space="preserve">This Victorian Purchasing Guide reflects a major release for the CPP Property Services Package consisting of: </w:t>
            </w:r>
          </w:p>
          <w:p w14:paraId="4C5ECFAA" w14:textId="04572C5F" w:rsidR="00C82694" w:rsidRDefault="00C82694" w:rsidP="00090B7C">
            <w:pPr>
              <w:pStyle w:val="Tablebody"/>
              <w:numPr>
                <w:ilvl w:val="0"/>
                <w:numId w:val="28"/>
              </w:numPr>
              <w:cnfStyle w:val="000000000000" w:firstRow="0" w:lastRow="0" w:firstColumn="0" w:lastColumn="0" w:oddVBand="0" w:evenVBand="0" w:oddHBand="0" w:evenHBand="0" w:firstRowFirstColumn="0" w:firstRowLastColumn="0" w:lastRowFirstColumn="0" w:lastRowLastColumn="0"/>
            </w:pPr>
            <w:r>
              <w:t xml:space="preserve">Qualifications: Three (3) updated and not equivalent </w:t>
            </w:r>
          </w:p>
          <w:p w14:paraId="7101EADA" w14:textId="1F4DE4B9" w:rsidR="00C82694" w:rsidRDefault="00C82694" w:rsidP="00090B7C">
            <w:pPr>
              <w:pStyle w:val="Tablebody"/>
              <w:numPr>
                <w:ilvl w:val="0"/>
                <w:numId w:val="28"/>
              </w:numPr>
              <w:cnfStyle w:val="000000000000" w:firstRow="0" w:lastRow="0" w:firstColumn="0" w:lastColumn="0" w:oddVBand="0" w:evenVBand="0" w:oddHBand="0" w:evenHBand="0" w:firstRowFirstColumn="0" w:firstRowLastColumn="0" w:lastRowFirstColumn="0" w:lastRowLastColumn="0"/>
            </w:pPr>
            <w:r>
              <w:t xml:space="preserve">Skill sets: Two (2) added and eight (8) removed </w:t>
            </w:r>
          </w:p>
          <w:p w14:paraId="2758F1E2" w14:textId="3738877A" w:rsidR="00C82694" w:rsidRPr="00AF0D26" w:rsidRDefault="00C82694" w:rsidP="00090B7C">
            <w:pPr>
              <w:pStyle w:val="Tablebody"/>
              <w:numPr>
                <w:ilvl w:val="0"/>
                <w:numId w:val="31"/>
              </w:numPr>
              <w:cnfStyle w:val="000000000000" w:firstRow="0" w:lastRow="0" w:firstColumn="0" w:lastColumn="0" w:oddVBand="0" w:evenVBand="0" w:oddHBand="0" w:evenHBand="0" w:firstRowFirstColumn="0" w:firstRowLastColumn="0" w:lastRowFirstColumn="0" w:lastRowLastColumn="0"/>
            </w:pPr>
            <w:r>
              <w:t>Units of competency: Seven (7) new, ten (10) updated and not equivalent, thirty-three (33) updated and equivalent. Of those equivalent, five (5) updated and transferred in from CPP07. Two (2) existing units in CPP Release 14 were merged into a single unit and forty-four (44) units were deleted.</w:t>
            </w:r>
          </w:p>
        </w:tc>
      </w:tr>
      <w:tr w:rsidR="00C82694" w14:paraId="7CD35B4C" w14:textId="77777777" w:rsidTr="00090B7C">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left w:val="nil"/>
              <w:right w:val="nil"/>
            </w:tcBorders>
            <w:shd w:val="clear" w:color="auto" w:fill="auto"/>
          </w:tcPr>
          <w:p w14:paraId="6D744967" w14:textId="723B9CB7" w:rsidR="00C82694" w:rsidRPr="005C73CE" w:rsidRDefault="00C82694" w:rsidP="00504BAD">
            <w:pPr>
              <w:pStyle w:val="Tablebody"/>
            </w:pPr>
            <w:r>
              <w:t>Release 14</w:t>
            </w:r>
          </w:p>
        </w:tc>
        <w:tc>
          <w:tcPr>
            <w:tcW w:w="1195" w:type="dxa"/>
            <w:tcBorders>
              <w:left w:val="nil"/>
              <w:right w:val="nil"/>
            </w:tcBorders>
            <w:shd w:val="clear" w:color="auto" w:fill="auto"/>
          </w:tcPr>
          <w:p w14:paraId="2130DB5F" w14:textId="622CD5B7" w:rsidR="00C82694" w:rsidRPr="00AF0D26" w:rsidRDefault="00C82694" w:rsidP="00504BAD">
            <w:pPr>
              <w:pStyle w:val="Tablebody"/>
              <w:cnfStyle w:val="000000000000" w:firstRow="0" w:lastRow="0" w:firstColumn="0" w:lastColumn="0" w:oddVBand="0" w:evenVBand="0" w:oddHBand="0" w:evenHBand="0" w:firstRowFirstColumn="0" w:firstRowLastColumn="0" w:lastRowFirstColumn="0" w:lastRowLastColumn="0"/>
            </w:pPr>
            <w:r>
              <w:t>1 July 2021</w:t>
            </w:r>
          </w:p>
        </w:tc>
        <w:tc>
          <w:tcPr>
            <w:tcW w:w="6850" w:type="dxa"/>
            <w:tcBorders>
              <w:left w:val="nil"/>
              <w:right w:val="nil"/>
            </w:tcBorders>
            <w:shd w:val="clear" w:color="auto" w:fill="auto"/>
          </w:tcPr>
          <w:p w14:paraId="5C979858" w14:textId="77777777" w:rsidR="00C82694" w:rsidRDefault="00C82694" w:rsidP="00504BAD">
            <w:pPr>
              <w:pStyle w:val="Tablebody"/>
              <w:cnfStyle w:val="000000000000" w:firstRow="0" w:lastRow="0" w:firstColumn="0" w:lastColumn="0" w:oddVBand="0" w:evenVBand="0" w:oddHBand="0" w:evenHBand="0" w:firstRowFirstColumn="0" w:firstRowLastColumn="0" w:lastRowFirstColumn="0" w:lastRowLastColumn="0"/>
            </w:pPr>
            <w:r>
              <w:t>This Victorian Purchasing Guide reflects a major release for the CPP Property Services Package and consisted of:</w:t>
            </w:r>
          </w:p>
          <w:p w14:paraId="4C1851CC" w14:textId="0D626A56" w:rsidR="00C82694" w:rsidRDefault="00C82694" w:rsidP="00090B7C">
            <w:pPr>
              <w:pStyle w:val="Tablebody"/>
              <w:numPr>
                <w:ilvl w:val="0"/>
                <w:numId w:val="31"/>
              </w:numPr>
              <w:cnfStyle w:val="000000000000" w:firstRow="0" w:lastRow="0" w:firstColumn="0" w:lastColumn="0" w:oddVBand="0" w:evenVBand="0" w:oddHBand="0" w:evenHBand="0" w:firstRowFirstColumn="0" w:firstRowLastColumn="0" w:lastRowFirstColumn="0" w:lastRowLastColumn="0"/>
            </w:pPr>
            <w:r>
              <w:t>Qualifications: Two (2) transitioned and updated from CPP07</w:t>
            </w:r>
          </w:p>
          <w:p w14:paraId="6A5C952A" w14:textId="027E02A8" w:rsidR="00C82694" w:rsidRPr="00AF0D26" w:rsidRDefault="00C82694" w:rsidP="00090B7C">
            <w:pPr>
              <w:pStyle w:val="Tablebody"/>
              <w:numPr>
                <w:ilvl w:val="0"/>
                <w:numId w:val="32"/>
              </w:numPr>
              <w:cnfStyle w:val="000000000000" w:firstRow="0" w:lastRow="0" w:firstColumn="0" w:lastColumn="0" w:oddVBand="0" w:evenVBand="0" w:oddHBand="0" w:evenHBand="0" w:firstRowFirstColumn="0" w:firstRowLastColumn="0" w:lastRowFirstColumn="0" w:lastRowLastColumn="0"/>
            </w:pPr>
            <w:r>
              <w:t>Units of competency: Forty-seven (47) transitioned and updated from CPP07.</w:t>
            </w:r>
          </w:p>
        </w:tc>
      </w:tr>
      <w:tr w:rsidR="00C82694" w14:paraId="086A5A5E" w14:textId="77777777" w:rsidTr="00090B7C">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left w:val="nil"/>
              <w:right w:val="nil"/>
            </w:tcBorders>
            <w:shd w:val="clear" w:color="auto" w:fill="auto"/>
          </w:tcPr>
          <w:p w14:paraId="73B9176C" w14:textId="26AF204B" w:rsidR="00C82694" w:rsidRPr="005C73CE" w:rsidRDefault="00C82694" w:rsidP="00504BAD">
            <w:pPr>
              <w:pStyle w:val="Tablebody"/>
            </w:pPr>
            <w:r>
              <w:t>Release 13</w:t>
            </w:r>
          </w:p>
        </w:tc>
        <w:tc>
          <w:tcPr>
            <w:tcW w:w="1195" w:type="dxa"/>
            <w:tcBorders>
              <w:left w:val="nil"/>
              <w:right w:val="nil"/>
            </w:tcBorders>
            <w:shd w:val="clear" w:color="auto" w:fill="auto"/>
          </w:tcPr>
          <w:p w14:paraId="1EC47CF4" w14:textId="682C334C" w:rsidR="00C82694" w:rsidRPr="00AF0D26" w:rsidRDefault="00C82694" w:rsidP="00504BAD">
            <w:pPr>
              <w:pStyle w:val="Tablebody"/>
              <w:cnfStyle w:val="000000000000" w:firstRow="0" w:lastRow="0" w:firstColumn="0" w:lastColumn="0" w:oddVBand="0" w:evenVBand="0" w:oddHBand="0" w:evenHBand="0" w:firstRowFirstColumn="0" w:firstRowLastColumn="0" w:lastRowFirstColumn="0" w:lastRowLastColumn="0"/>
            </w:pPr>
            <w:r>
              <w:t>28 April 2021</w:t>
            </w:r>
          </w:p>
        </w:tc>
        <w:tc>
          <w:tcPr>
            <w:tcW w:w="6850" w:type="dxa"/>
            <w:tcBorders>
              <w:left w:val="nil"/>
              <w:right w:val="nil"/>
            </w:tcBorders>
            <w:shd w:val="clear" w:color="auto" w:fill="auto"/>
          </w:tcPr>
          <w:p w14:paraId="371C6C62" w14:textId="77777777" w:rsidR="00C82694" w:rsidRDefault="00C82694" w:rsidP="00504BAD">
            <w:pPr>
              <w:pStyle w:val="Tablebody"/>
              <w:cnfStyle w:val="000000000000" w:firstRow="0" w:lastRow="0" w:firstColumn="0" w:lastColumn="0" w:oddVBand="0" w:evenVBand="0" w:oddHBand="0" w:evenHBand="0" w:firstRowFirstColumn="0" w:firstRowLastColumn="0" w:lastRowFirstColumn="0" w:lastRowLastColumn="0"/>
            </w:pPr>
            <w:r>
              <w:t xml:space="preserve">This Victorian Purchasing Guide reflects a major release for the CPP Property Services Package and consisted of: </w:t>
            </w:r>
          </w:p>
          <w:p w14:paraId="509ECCE8" w14:textId="1B8C66A9" w:rsidR="00C82694" w:rsidRDefault="00C82694" w:rsidP="00F54552">
            <w:pPr>
              <w:pStyle w:val="Tablebody"/>
              <w:numPr>
                <w:ilvl w:val="0"/>
                <w:numId w:val="32"/>
              </w:numPr>
              <w:cnfStyle w:val="000000000000" w:firstRow="0" w:lastRow="0" w:firstColumn="0" w:lastColumn="0" w:oddVBand="0" w:evenVBand="0" w:oddHBand="0" w:evenHBand="0" w:firstRowFirstColumn="0" w:firstRowLastColumn="0" w:lastRowFirstColumn="0" w:lastRowLastColumn="0"/>
            </w:pPr>
            <w:r>
              <w:t>Qualifications: Two (2) transferred from CPP07 and deemed equivalent to the superseded qualification in CPP07.</w:t>
            </w:r>
          </w:p>
          <w:p w14:paraId="06B5FD91" w14:textId="744B11B8" w:rsidR="00C82694" w:rsidRDefault="00C82694" w:rsidP="00F54552">
            <w:pPr>
              <w:pStyle w:val="Tablebody"/>
              <w:numPr>
                <w:ilvl w:val="0"/>
                <w:numId w:val="32"/>
              </w:numPr>
              <w:cnfStyle w:val="000000000000" w:firstRow="0" w:lastRow="0" w:firstColumn="0" w:lastColumn="0" w:oddVBand="0" w:evenVBand="0" w:oddHBand="0" w:evenHBand="0" w:firstRowFirstColumn="0" w:firstRowLastColumn="0" w:lastRowFirstColumn="0" w:lastRowLastColumn="0"/>
            </w:pPr>
            <w:r>
              <w:t xml:space="preserve">Units of competency: Thirty (30) transferred and updated from CPP07 and deemed equivalent to the superseded qualification in CPP07. </w:t>
            </w:r>
          </w:p>
          <w:p w14:paraId="72FA53B6" w14:textId="679CD576" w:rsidR="00C82694" w:rsidRPr="00AF0D26" w:rsidRDefault="00C82694" w:rsidP="00504BAD">
            <w:pPr>
              <w:pStyle w:val="Tablebody"/>
              <w:cnfStyle w:val="000000000000" w:firstRow="0" w:lastRow="0" w:firstColumn="0" w:lastColumn="0" w:oddVBand="0" w:evenVBand="0" w:oddHBand="0" w:evenHBand="0" w:firstRowFirstColumn="0" w:firstRowLastColumn="0" w:lastRowFirstColumn="0" w:lastRowLastColumn="0"/>
            </w:pPr>
            <w:r>
              <w:t>In addition, this guide includes the maximum payable hours for the CPP30619 Certificate III in Investigative Services and CPP40719 Certificate IV in Security Management revised in Release 9.</w:t>
            </w:r>
          </w:p>
        </w:tc>
      </w:tr>
      <w:tr w:rsidR="00C82694" w14:paraId="0254BCA3" w14:textId="77777777" w:rsidTr="00090B7C">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left w:val="nil"/>
              <w:right w:val="nil"/>
            </w:tcBorders>
            <w:shd w:val="clear" w:color="auto" w:fill="auto"/>
          </w:tcPr>
          <w:p w14:paraId="4E1D146F" w14:textId="3B132CE5" w:rsidR="00C82694" w:rsidRPr="005C73CE" w:rsidRDefault="00C82694" w:rsidP="00504BAD">
            <w:pPr>
              <w:pStyle w:val="Tablebody"/>
            </w:pPr>
            <w:r>
              <w:lastRenderedPageBreak/>
              <w:t>Release 12</w:t>
            </w:r>
          </w:p>
        </w:tc>
        <w:tc>
          <w:tcPr>
            <w:tcW w:w="1195" w:type="dxa"/>
            <w:tcBorders>
              <w:left w:val="nil"/>
              <w:right w:val="nil"/>
            </w:tcBorders>
            <w:shd w:val="clear" w:color="auto" w:fill="auto"/>
          </w:tcPr>
          <w:p w14:paraId="4CA5C51C" w14:textId="7BE4987A" w:rsidR="00C82694" w:rsidRPr="00AF0D26" w:rsidRDefault="00C82694" w:rsidP="00504BAD">
            <w:pPr>
              <w:pStyle w:val="Tablebody"/>
              <w:cnfStyle w:val="000000000000" w:firstRow="0" w:lastRow="0" w:firstColumn="0" w:lastColumn="0" w:oddVBand="0" w:evenVBand="0" w:oddHBand="0" w:evenHBand="0" w:firstRowFirstColumn="0" w:firstRowLastColumn="0" w:lastRowFirstColumn="0" w:lastRowLastColumn="0"/>
            </w:pPr>
            <w:r>
              <w:t>18 March 2021</w:t>
            </w:r>
          </w:p>
        </w:tc>
        <w:tc>
          <w:tcPr>
            <w:tcW w:w="6850" w:type="dxa"/>
            <w:tcBorders>
              <w:left w:val="nil"/>
              <w:right w:val="nil"/>
            </w:tcBorders>
            <w:shd w:val="clear" w:color="auto" w:fill="auto"/>
          </w:tcPr>
          <w:p w14:paraId="1784F892" w14:textId="77777777" w:rsidR="00C82694" w:rsidRDefault="00C82694" w:rsidP="00504BAD">
            <w:pPr>
              <w:pStyle w:val="Tablebody"/>
              <w:cnfStyle w:val="000000000000" w:firstRow="0" w:lastRow="0" w:firstColumn="0" w:lastColumn="0" w:oddVBand="0" w:evenVBand="0" w:oddHBand="0" w:evenHBand="0" w:firstRowFirstColumn="0" w:firstRowLastColumn="0" w:lastRowFirstColumn="0" w:lastRowLastColumn="0"/>
            </w:pPr>
            <w:r>
              <w:t xml:space="preserve">This Victorian Purchasing Guide reflects a major release for the CPP Property Services Package and consisted of: </w:t>
            </w:r>
          </w:p>
          <w:p w14:paraId="3D4F4FAD" w14:textId="5188BD5D" w:rsidR="00C82694" w:rsidRDefault="00C82694" w:rsidP="00F54552">
            <w:pPr>
              <w:pStyle w:val="Tablebody"/>
              <w:numPr>
                <w:ilvl w:val="0"/>
                <w:numId w:val="32"/>
              </w:numPr>
              <w:cnfStyle w:val="000000000000" w:firstRow="0" w:lastRow="0" w:firstColumn="0" w:lastColumn="0" w:oddVBand="0" w:evenVBand="0" w:oddHBand="0" w:evenHBand="0" w:firstRowFirstColumn="0" w:firstRowLastColumn="0" w:lastRowFirstColumn="0" w:lastRowLastColumn="0"/>
            </w:pPr>
            <w:r>
              <w:t xml:space="preserve">Qualifications: Seven (7) updated and deemed equivalent. CPP40216 and CPP40316 were merged into one (1) qualification to form CPP41712. </w:t>
            </w:r>
          </w:p>
          <w:p w14:paraId="0E879466" w14:textId="68EBB22C" w:rsidR="00C82694" w:rsidRPr="00AF0D26" w:rsidRDefault="00C82694"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 xml:space="preserve">Units of competency: Fifty-eight (58) updated of which five (5) were not equivalent and fifty-three (53) </w:t>
            </w:r>
            <w:proofErr w:type="gramStart"/>
            <w:r>
              <w:t>equivalent</w:t>
            </w:r>
            <w:proofErr w:type="gramEnd"/>
            <w:r>
              <w:t>. CPPSIS4027 and CPPSIS4032 were also merged to form CPPSSI4032 and included in the not equivalent figure.</w:t>
            </w:r>
          </w:p>
        </w:tc>
      </w:tr>
      <w:tr w:rsidR="00C82694" w14:paraId="070024C9" w14:textId="77777777" w:rsidTr="00090B7C">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left w:val="nil"/>
              <w:right w:val="nil"/>
            </w:tcBorders>
            <w:shd w:val="clear" w:color="auto" w:fill="auto"/>
          </w:tcPr>
          <w:p w14:paraId="60C292DD" w14:textId="6886AE55" w:rsidR="00C82694" w:rsidRPr="005C73CE" w:rsidRDefault="00C82694" w:rsidP="00504BAD">
            <w:pPr>
              <w:pStyle w:val="Tablebody"/>
            </w:pPr>
            <w:r>
              <w:t>Release 11</w:t>
            </w:r>
          </w:p>
        </w:tc>
        <w:tc>
          <w:tcPr>
            <w:tcW w:w="1195" w:type="dxa"/>
            <w:tcBorders>
              <w:left w:val="nil"/>
              <w:right w:val="nil"/>
            </w:tcBorders>
            <w:shd w:val="clear" w:color="auto" w:fill="auto"/>
          </w:tcPr>
          <w:p w14:paraId="23890712" w14:textId="6B6EBD7E" w:rsidR="00C82694" w:rsidRPr="00AF0D26" w:rsidRDefault="00C82694" w:rsidP="00504BAD">
            <w:pPr>
              <w:pStyle w:val="Tablebody"/>
              <w:cnfStyle w:val="000000000000" w:firstRow="0" w:lastRow="0" w:firstColumn="0" w:lastColumn="0" w:oddVBand="0" w:evenVBand="0" w:oddHBand="0" w:evenHBand="0" w:firstRowFirstColumn="0" w:firstRowLastColumn="0" w:lastRowFirstColumn="0" w:lastRowLastColumn="0"/>
            </w:pPr>
            <w:r>
              <w:t>11 March 2021</w:t>
            </w:r>
          </w:p>
        </w:tc>
        <w:tc>
          <w:tcPr>
            <w:tcW w:w="6850" w:type="dxa"/>
            <w:tcBorders>
              <w:left w:val="nil"/>
              <w:right w:val="nil"/>
            </w:tcBorders>
            <w:shd w:val="clear" w:color="auto" w:fill="auto"/>
          </w:tcPr>
          <w:p w14:paraId="1B21A96C" w14:textId="77777777" w:rsidR="00C82694" w:rsidRDefault="00C82694" w:rsidP="00504BAD">
            <w:pPr>
              <w:pStyle w:val="Tablebody"/>
              <w:cnfStyle w:val="000000000000" w:firstRow="0" w:lastRow="0" w:firstColumn="0" w:lastColumn="0" w:oddVBand="0" w:evenVBand="0" w:oddHBand="0" w:evenHBand="0" w:firstRowFirstColumn="0" w:firstRowLastColumn="0" w:lastRowFirstColumn="0" w:lastRowLastColumn="0"/>
            </w:pPr>
            <w:r>
              <w:t xml:space="preserve">This Victorian Purchasing Guide reflects a major release for the CPP Property Services Package and consisted of: Qualifications: </w:t>
            </w:r>
          </w:p>
          <w:p w14:paraId="6E7C65CB" w14:textId="1A9BE712" w:rsidR="00C82694" w:rsidRDefault="00C82694"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 xml:space="preserve">One (1) new qualification. </w:t>
            </w:r>
          </w:p>
          <w:p w14:paraId="22DF1E0F" w14:textId="69FC658B" w:rsidR="00C82694" w:rsidRDefault="00C82694"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 xml:space="preserve">One (1) updated qualification which was deemed not equivalent. </w:t>
            </w:r>
          </w:p>
          <w:p w14:paraId="5C82C6B0" w14:textId="12D074B1" w:rsidR="00C82694" w:rsidRDefault="00C82694"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 xml:space="preserve">Two (2) transitioned qualifications from CPP07 which were updated and deemed not equivalent. </w:t>
            </w:r>
          </w:p>
          <w:p w14:paraId="3DB6309C" w14:textId="1EBD3ABA" w:rsidR="00C82694" w:rsidRDefault="00C82694" w:rsidP="00504BAD">
            <w:pPr>
              <w:pStyle w:val="Tablebody"/>
              <w:cnfStyle w:val="000000000000" w:firstRow="0" w:lastRow="0" w:firstColumn="0" w:lastColumn="0" w:oddVBand="0" w:evenVBand="0" w:oddHBand="0" w:evenHBand="0" w:firstRowFirstColumn="0" w:firstRowLastColumn="0" w:lastRowFirstColumn="0" w:lastRowLastColumn="0"/>
            </w:pPr>
            <w:r>
              <w:t xml:space="preserve">Units of competency </w:t>
            </w:r>
          </w:p>
          <w:p w14:paraId="25B587DA" w14:textId="1F61E06D" w:rsidR="00C82694" w:rsidRDefault="00C82694"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 xml:space="preserve">Nine (9) new units of competency. </w:t>
            </w:r>
          </w:p>
          <w:p w14:paraId="655F4210" w14:textId="08EB8939" w:rsidR="00C82694" w:rsidRDefault="00C82694"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 xml:space="preserve">Twenty-five (25) Units of Competency were transitioned from CPP07, some of which were merged resulting in nineteen (19) additional units of competency. Of merged units six (6) were deemed not equivalent and thirteen (13) </w:t>
            </w:r>
            <w:proofErr w:type="gramStart"/>
            <w:r>
              <w:t>equivalent</w:t>
            </w:r>
            <w:proofErr w:type="gramEnd"/>
            <w:r>
              <w:t xml:space="preserve">. </w:t>
            </w:r>
          </w:p>
          <w:p w14:paraId="62B993F7" w14:textId="4EFBF818" w:rsidR="00C82694" w:rsidRDefault="00C82694"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 xml:space="preserve">Five (5) Units of competency were updated from Release 10 of which three (3) were deemed not equivalent and two (2) </w:t>
            </w:r>
            <w:proofErr w:type="gramStart"/>
            <w:r>
              <w:t>equivalent</w:t>
            </w:r>
            <w:proofErr w:type="gramEnd"/>
            <w:r>
              <w:t xml:space="preserve">. </w:t>
            </w:r>
          </w:p>
          <w:p w14:paraId="277E051F" w14:textId="336986E3" w:rsidR="00C82694" w:rsidRDefault="00C82694"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 xml:space="preserve">Eight (8) deleted. </w:t>
            </w:r>
          </w:p>
          <w:p w14:paraId="5AE10EC3" w14:textId="195686CC" w:rsidR="00C82694" w:rsidRPr="00AF0D26" w:rsidRDefault="00C82694" w:rsidP="00504BAD">
            <w:pPr>
              <w:pStyle w:val="Tablebody"/>
              <w:cnfStyle w:val="000000000000" w:firstRow="0" w:lastRow="0" w:firstColumn="0" w:lastColumn="0" w:oddVBand="0" w:evenVBand="0" w:oddHBand="0" w:evenHBand="0" w:firstRowFirstColumn="0" w:firstRowLastColumn="0" w:lastRowFirstColumn="0" w:lastRowLastColumn="0"/>
            </w:pPr>
            <w:r>
              <w:t>Mapping of qualifications and units are detailed in the Companion Volumes</w:t>
            </w:r>
          </w:p>
        </w:tc>
      </w:tr>
      <w:tr w:rsidR="00C82694" w14:paraId="6F5215AD" w14:textId="77777777" w:rsidTr="00090B7C">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left w:val="nil"/>
              <w:right w:val="nil"/>
            </w:tcBorders>
            <w:shd w:val="clear" w:color="auto" w:fill="auto"/>
          </w:tcPr>
          <w:p w14:paraId="4BE7C790" w14:textId="6FE70A60" w:rsidR="00C82694" w:rsidRPr="005C73CE" w:rsidRDefault="00C82694" w:rsidP="00504BAD">
            <w:pPr>
              <w:pStyle w:val="Tablebody"/>
            </w:pPr>
            <w:r>
              <w:t>Release 10.1</w:t>
            </w:r>
          </w:p>
        </w:tc>
        <w:tc>
          <w:tcPr>
            <w:tcW w:w="1195" w:type="dxa"/>
            <w:tcBorders>
              <w:left w:val="nil"/>
              <w:right w:val="nil"/>
            </w:tcBorders>
            <w:shd w:val="clear" w:color="auto" w:fill="auto"/>
          </w:tcPr>
          <w:p w14:paraId="15DFCEF5" w14:textId="055F437B" w:rsidR="00C82694" w:rsidRPr="00AF0D26" w:rsidRDefault="00C82694" w:rsidP="00504BAD">
            <w:pPr>
              <w:pStyle w:val="Tablebody"/>
              <w:cnfStyle w:val="000000000000" w:firstRow="0" w:lastRow="0" w:firstColumn="0" w:lastColumn="0" w:oddVBand="0" w:evenVBand="0" w:oddHBand="0" w:evenHBand="0" w:firstRowFirstColumn="0" w:firstRowLastColumn="0" w:lastRowFirstColumn="0" w:lastRowLastColumn="0"/>
            </w:pPr>
            <w:r>
              <w:t>6 November 2020</w:t>
            </w:r>
          </w:p>
        </w:tc>
        <w:tc>
          <w:tcPr>
            <w:tcW w:w="6850" w:type="dxa"/>
            <w:tcBorders>
              <w:left w:val="nil"/>
              <w:right w:val="nil"/>
            </w:tcBorders>
            <w:shd w:val="clear" w:color="auto" w:fill="auto"/>
          </w:tcPr>
          <w:p w14:paraId="448596F0" w14:textId="77777777" w:rsidR="00C82694" w:rsidRDefault="00C82694" w:rsidP="00504BAD">
            <w:pPr>
              <w:pStyle w:val="Tablebody"/>
              <w:cnfStyle w:val="000000000000" w:firstRow="0" w:lastRow="0" w:firstColumn="0" w:lastColumn="0" w:oddVBand="0" w:evenVBand="0" w:oddHBand="0" w:evenHBand="0" w:firstRowFirstColumn="0" w:firstRowLastColumn="0" w:lastRowFirstColumn="0" w:lastRowLastColumn="0"/>
            </w:pPr>
            <w:r>
              <w:t xml:space="preserve">This release is a result of Release 8.0 VPG approval and now includes MPH and Nominal Hours aligned to the endorsement of CPP Property Services Training Package Release 8.0 </w:t>
            </w:r>
          </w:p>
          <w:p w14:paraId="46135935" w14:textId="7922BBA5" w:rsidR="00C82694" w:rsidRPr="00AF0D26" w:rsidRDefault="00C82694" w:rsidP="00504BAD">
            <w:pPr>
              <w:pStyle w:val="Tablebody"/>
              <w:cnfStyle w:val="000000000000" w:firstRow="0" w:lastRow="0" w:firstColumn="0" w:lastColumn="0" w:oddVBand="0" w:evenVBand="0" w:oddHBand="0" w:evenHBand="0" w:firstRowFirstColumn="0" w:firstRowLastColumn="0" w:lastRowFirstColumn="0" w:lastRowLastColumn="0"/>
            </w:pPr>
            <w:r>
              <w:t>Mapping of qualifications and units are detailed in the Companion Volumes.</w:t>
            </w:r>
          </w:p>
        </w:tc>
      </w:tr>
      <w:tr w:rsidR="00C82694" w14:paraId="2CBDFFDD" w14:textId="77777777" w:rsidTr="00090B7C">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left w:val="nil"/>
              <w:right w:val="nil"/>
            </w:tcBorders>
            <w:shd w:val="clear" w:color="auto" w:fill="auto"/>
          </w:tcPr>
          <w:p w14:paraId="313BA3E5" w14:textId="76E57A4F" w:rsidR="00C82694" w:rsidRPr="005C73CE" w:rsidRDefault="00C82694" w:rsidP="00504BAD">
            <w:pPr>
              <w:pStyle w:val="Tablebody"/>
            </w:pPr>
            <w:r>
              <w:t>Release 10</w:t>
            </w:r>
          </w:p>
        </w:tc>
        <w:tc>
          <w:tcPr>
            <w:tcW w:w="1195" w:type="dxa"/>
            <w:tcBorders>
              <w:left w:val="nil"/>
              <w:right w:val="nil"/>
            </w:tcBorders>
            <w:shd w:val="clear" w:color="auto" w:fill="auto"/>
          </w:tcPr>
          <w:p w14:paraId="580B4781" w14:textId="14500B78" w:rsidR="00C82694" w:rsidRPr="00AF0D26" w:rsidRDefault="00C82694" w:rsidP="00504BAD">
            <w:pPr>
              <w:pStyle w:val="Tablebody"/>
              <w:cnfStyle w:val="000000000000" w:firstRow="0" w:lastRow="0" w:firstColumn="0" w:lastColumn="0" w:oddVBand="0" w:evenVBand="0" w:oddHBand="0" w:evenHBand="0" w:firstRowFirstColumn="0" w:firstRowLastColumn="0" w:lastRowFirstColumn="0" w:lastRowLastColumn="0"/>
            </w:pPr>
            <w:r>
              <w:t>16 March 2020</w:t>
            </w:r>
          </w:p>
        </w:tc>
        <w:tc>
          <w:tcPr>
            <w:tcW w:w="6850" w:type="dxa"/>
            <w:tcBorders>
              <w:left w:val="nil"/>
              <w:right w:val="nil"/>
            </w:tcBorders>
            <w:shd w:val="clear" w:color="auto" w:fill="auto"/>
          </w:tcPr>
          <w:p w14:paraId="6685A72A" w14:textId="77777777" w:rsidR="00C82694" w:rsidRDefault="00C82694" w:rsidP="00504BAD">
            <w:pPr>
              <w:pStyle w:val="Tablebody"/>
              <w:cnfStyle w:val="000000000000" w:firstRow="0" w:lastRow="0" w:firstColumn="0" w:lastColumn="0" w:oddVBand="0" w:evenVBand="0" w:oddHBand="0" w:evenHBand="0" w:firstRowFirstColumn="0" w:firstRowLastColumn="0" w:lastRowFirstColumn="0" w:lastRowLastColumn="0"/>
            </w:pPr>
            <w:r>
              <w:t xml:space="preserve">CPP Property Services Training Package Release 10 includes the revision of </w:t>
            </w:r>
            <w:proofErr w:type="gramStart"/>
            <w:r>
              <w:t>a number of</w:t>
            </w:r>
            <w:proofErr w:type="gramEnd"/>
            <w:r>
              <w:t xml:space="preserve"> Qualifications and Units of Competency from the CPP07 Property Services Training Package in accordance with the New Standards for Training Packages. This guide, where appropriate, also reflects changes made from Maximum Nominal Hours to Maximum and Minimum Payable Hours and includes: </w:t>
            </w:r>
          </w:p>
          <w:p w14:paraId="75E97E9A" w14:textId="0224E81D" w:rsidR="00C82694" w:rsidRDefault="00C82694"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 xml:space="preserve">Thirty-three (33) qualifications which includes 2 transitioned from CPP07, which were deemed not equivalent. </w:t>
            </w:r>
          </w:p>
          <w:p w14:paraId="2094F9A9" w14:textId="5CE95881" w:rsidR="00C82694" w:rsidRDefault="00C82694"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Four hundred and twenty-six (426) Units of Competency which included twenty-one (21) transitioned from CPP07.</w:t>
            </w:r>
          </w:p>
          <w:p w14:paraId="505776E9" w14:textId="7EF54100" w:rsidR="00C82694" w:rsidRDefault="00C82694"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 xml:space="preserve">Of the twenty-one (21) transitioned units of competency, thirteen (13) were not equivalent and eight (8) </w:t>
            </w:r>
            <w:proofErr w:type="gramStart"/>
            <w:r>
              <w:t>equivalent</w:t>
            </w:r>
            <w:proofErr w:type="gramEnd"/>
            <w:r>
              <w:t xml:space="preserve">. </w:t>
            </w:r>
          </w:p>
          <w:p w14:paraId="43C30C5C" w14:textId="04AF3380" w:rsidR="00C82694" w:rsidRPr="00AF0D26" w:rsidRDefault="00C82694" w:rsidP="00504BAD">
            <w:pPr>
              <w:pStyle w:val="Tablebody"/>
              <w:cnfStyle w:val="000000000000" w:firstRow="0" w:lastRow="0" w:firstColumn="0" w:lastColumn="0" w:oddVBand="0" w:evenVBand="0" w:oddHBand="0" w:evenHBand="0" w:firstRowFirstColumn="0" w:firstRowLastColumn="0" w:lastRowFirstColumn="0" w:lastRowLastColumn="0"/>
            </w:pPr>
            <w:r>
              <w:t>Mapping of qualifications and units are detailed in the Companion Volumes.</w:t>
            </w:r>
          </w:p>
        </w:tc>
      </w:tr>
      <w:tr w:rsidR="00C82694" w14:paraId="5C493249" w14:textId="77777777" w:rsidTr="00090B7C">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left w:val="nil"/>
              <w:right w:val="nil"/>
            </w:tcBorders>
            <w:shd w:val="clear" w:color="auto" w:fill="auto"/>
          </w:tcPr>
          <w:p w14:paraId="200C645A" w14:textId="240971CE" w:rsidR="00C82694" w:rsidRPr="005C73CE" w:rsidRDefault="00C82694" w:rsidP="00504BAD">
            <w:pPr>
              <w:pStyle w:val="Tablebody"/>
            </w:pPr>
            <w:r>
              <w:lastRenderedPageBreak/>
              <w:t>Release 9</w:t>
            </w:r>
          </w:p>
        </w:tc>
        <w:tc>
          <w:tcPr>
            <w:tcW w:w="1195" w:type="dxa"/>
            <w:tcBorders>
              <w:left w:val="nil"/>
              <w:right w:val="nil"/>
            </w:tcBorders>
            <w:shd w:val="clear" w:color="auto" w:fill="auto"/>
          </w:tcPr>
          <w:p w14:paraId="16729149" w14:textId="469878A1" w:rsidR="00C82694" w:rsidRPr="00AF0D26" w:rsidRDefault="00261768" w:rsidP="00504BAD">
            <w:pPr>
              <w:pStyle w:val="Tablebody"/>
              <w:cnfStyle w:val="000000000000" w:firstRow="0" w:lastRow="0" w:firstColumn="0" w:lastColumn="0" w:oddVBand="0" w:evenVBand="0" w:oddHBand="0" w:evenHBand="0" w:firstRowFirstColumn="0" w:firstRowLastColumn="0" w:lastRowFirstColumn="0" w:lastRowLastColumn="0"/>
            </w:pPr>
            <w:r>
              <w:t>16 March 2020</w:t>
            </w:r>
          </w:p>
        </w:tc>
        <w:tc>
          <w:tcPr>
            <w:tcW w:w="6850" w:type="dxa"/>
            <w:tcBorders>
              <w:left w:val="nil"/>
              <w:right w:val="nil"/>
            </w:tcBorders>
            <w:shd w:val="clear" w:color="auto" w:fill="auto"/>
          </w:tcPr>
          <w:p w14:paraId="11434373" w14:textId="77777777" w:rsidR="00261768" w:rsidRDefault="00261768" w:rsidP="00504BAD">
            <w:pPr>
              <w:pStyle w:val="Tablebody"/>
              <w:cnfStyle w:val="000000000000" w:firstRow="0" w:lastRow="0" w:firstColumn="0" w:lastColumn="0" w:oddVBand="0" w:evenVBand="0" w:oddHBand="0" w:evenHBand="0" w:firstRowFirstColumn="0" w:firstRowLastColumn="0" w:lastRowFirstColumn="0" w:lastRowLastColumn="0"/>
            </w:pPr>
            <w:r>
              <w:t xml:space="preserve">CPP Property Services Training Package Release 9 includes the revision of Qualifications and Units of Competency from the CPP07 Property Services Training Package in accordance with the New Standards for Training Packages. This guide, where appropriate, also reflects changes made from Maximum Nominal Hours to Maximum and Minimum Payable Hours and includes: </w:t>
            </w:r>
          </w:p>
          <w:p w14:paraId="25C9DBDC" w14:textId="06C3B1FE" w:rsidR="00261768" w:rsidRDefault="00261768"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 xml:space="preserve">Thirty-one (31) qualifications which included 7 transitioned from CPP07, 1 revised from CPP Release 8 and 2 new qualifications. </w:t>
            </w:r>
          </w:p>
          <w:p w14:paraId="0C99C65D" w14:textId="1C90159F" w:rsidR="00261768" w:rsidRDefault="00261768"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 xml:space="preserve">New- CPP41519 - Certificate IV in Security Risk Analysis. - CPP41619 Certificate IV in Urban Pest Management. </w:t>
            </w:r>
          </w:p>
          <w:p w14:paraId="0FB1CA6B" w14:textId="5E9A3F04" w:rsidR="00261768" w:rsidRDefault="00261768"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 xml:space="preserve">Of the 7 transitioned qualifications from CPP07, 3 were not equivalent and 4 deemed equivalent. </w:t>
            </w:r>
          </w:p>
          <w:p w14:paraId="65BFD018" w14:textId="5E705684" w:rsidR="00261768" w:rsidRDefault="00261768"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 xml:space="preserve">The single revised qualification from CPP R8 was equivalent. </w:t>
            </w:r>
          </w:p>
          <w:p w14:paraId="76039EC5" w14:textId="16B3EC88" w:rsidR="00261768" w:rsidRDefault="00261768"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 xml:space="preserve">Four hundred and five (405) Units of Competency which included 81 transitioned from CPP07, 15 reviewed from CPP R8 and 9 new UoC. </w:t>
            </w:r>
          </w:p>
          <w:p w14:paraId="34EBE811" w14:textId="0F85EA70" w:rsidR="00261768" w:rsidRDefault="00261768"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 xml:space="preserve">Of the 81 transitioned units of competency, 10 were not equivalent. </w:t>
            </w:r>
          </w:p>
          <w:p w14:paraId="4172C2FF" w14:textId="1F7F73AD" w:rsidR="00261768" w:rsidRDefault="00261768"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 xml:space="preserve">Nominal hours were revised for eight (8) Units of Competency </w:t>
            </w:r>
            <w:proofErr w:type="gramStart"/>
            <w:r>
              <w:t>as a result of</w:t>
            </w:r>
            <w:proofErr w:type="gramEnd"/>
            <w:r>
              <w:t xml:space="preserve"> two (2) qualifications being merged. </w:t>
            </w:r>
          </w:p>
          <w:p w14:paraId="443C6706" w14:textId="592D7F20" w:rsidR="00C82694" w:rsidRPr="00AF0D26" w:rsidRDefault="00261768" w:rsidP="00504BAD">
            <w:pPr>
              <w:pStyle w:val="Tablebody"/>
              <w:cnfStyle w:val="000000000000" w:firstRow="0" w:lastRow="0" w:firstColumn="0" w:lastColumn="0" w:oddVBand="0" w:evenVBand="0" w:oddHBand="0" w:evenHBand="0" w:firstRowFirstColumn="0" w:firstRowLastColumn="0" w:lastRowFirstColumn="0" w:lastRowLastColumn="0"/>
            </w:pPr>
            <w:r>
              <w:t>Mapping of qualifications and units are detailed in the Companion Volumes.</w:t>
            </w:r>
          </w:p>
        </w:tc>
      </w:tr>
      <w:tr w:rsidR="00C82694" w14:paraId="4DE97418" w14:textId="77777777" w:rsidTr="00090B7C">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left w:val="nil"/>
              <w:right w:val="nil"/>
            </w:tcBorders>
            <w:shd w:val="clear" w:color="auto" w:fill="auto"/>
          </w:tcPr>
          <w:p w14:paraId="4676CB50" w14:textId="640AFD85" w:rsidR="00C82694" w:rsidRPr="005C73CE" w:rsidRDefault="00261768" w:rsidP="00504BAD">
            <w:pPr>
              <w:pStyle w:val="Tablebody"/>
            </w:pPr>
            <w:r>
              <w:t>Release 8</w:t>
            </w:r>
          </w:p>
        </w:tc>
        <w:tc>
          <w:tcPr>
            <w:tcW w:w="1195" w:type="dxa"/>
            <w:tcBorders>
              <w:left w:val="nil"/>
              <w:right w:val="nil"/>
            </w:tcBorders>
            <w:shd w:val="clear" w:color="auto" w:fill="auto"/>
          </w:tcPr>
          <w:p w14:paraId="5662A257" w14:textId="09BF1241" w:rsidR="00C82694" w:rsidRPr="00AF0D26" w:rsidRDefault="00261768" w:rsidP="00504BAD">
            <w:pPr>
              <w:pStyle w:val="Tablebody"/>
              <w:cnfStyle w:val="000000000000" w:firstRow="0" w:lastRow="0" w:firstColumn="0" w:lastColumn="0" w:oddVBand="0" w:evenVBand="0" w:oddHBand="0" w:evenHBand="0" w:firstRowFirstColumn="0" w:firstRowLastColumn="0" w:lastRowFirstColumn="0" w:lastRowLastColumn="0"/>
            </w:pPr>
            <w:r>
              <w:t>6 November 2020</w:t>
            </w:r>
          </w:p>
        </w:tc>
        <w:tc>
          <w:tcPr>
            <w:tcW w:w="6850" w:type="dxa"/>
            <w:tcBorders>
              <w:left w:val="nil"/>
              <w:right w:val="nil"/>
            </w:tcBorders>
            <w:shd w:val="clear" w:color="auto" w:fill="auto"/>
          </w:tcPr>
          <w:p w14:paraId="7B5EF9C3" w14:textId="77777777" w:rsidR="00261768" w:rsidRDefault="00261768" w:rsidP="00504BAD">
            <w:pPr>
              <w:pStyle w:val="Tablebody"/>
              <w:cnfStyle w:val="000000000000" w:firstRow="0" w:lastRow="0" w:firstColumn="0" w:lastColumn="0" w:oddVBand="0" w:evenVBand="0" w:oddHBand="0" w:evenHBand="0" w:firstRowFirstColumn="0" w:firstRowLastColumn="0" w:lastRowFirstColumn="0" w:lastRowLastColumn="0"/>
            </w:pPr>
            <w:r>
              <w:t xml:space="preserve">CPP Property Services Training Package Release 8 includes the revision of </w:t>
            </w:r>
            <w:proofErr w:type="gramStart"/>
            <w:r>
              <w:t>a number of</w:t>
            </w:r>
            <w:proofErr w:type="gramEnd"/>
            <w:r>
              <w:t xml:space="preserve"> Qualifications and Units of Competency from the CPP07 Property Services Training Package in accordance with the New Standards for Training Packages. This guide, where appropriate, also reflects changes made from Maximum Nominal Hours to Maximum and Minimum Payable Hours and includes: </w:t>
            </w:r>
          </w:p>
          <w:p w14:paraId="77DE30BB" w14:textId="6F1A49C1" w:rsidR="00261768" w:rsidRDefault="00261768"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 xml:space="preserve">Eight (8) qualifications from CPP07 were revised and then merged into three non-equivalent qualifications as follows: </w:t>
            </w:r>
          </w:p>
          <w:p w14:paraId="22FF6723" w14:textId="5E8C7642" w:rsidR="00261768" w:rsidRDefault="00261768"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 xml:space="preserve">CPP41419 Certificate IV in Real Estate Practice is the merging of CPP40307, CPP40407, CPP40507 and CPP40611. </w:t>
            </w:r>
          </w:p>
          <w:p w14:paraId="16046D92" w14:textId="4DA1B9A3" w:rsidR="00261768" w:rsidRDefault="00261768"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 xml:space="preserve">CPP51119 Diploma of Property (Agency Management) is the merging of CPP50307 and CPP50409. </w:t>
            </w:r>
          </w:p>
          <w:p w14:paraId="241A5F52" w14:textId="505B7F20" w:rsidR="00261768" w:rsidRDefault="00261768"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 xml:space="preserve">CPP31519 Certificate III in Real Estate Practice is the merging of CPP30211 and CPP30311. </w:t>
            </w:r>
          </w:p>
          <w:p w14:paraId="1D5676B9" w14:textId="6128D174" w:rsidR="00261768" w:rsidRDefault="00261768" w:rsidP="00F54552">
            <w:pPr>
              <w:pStyle w:val="Tablebody"/>
              <w:numPr>
                <w:ilvl w:val="0"/>
                <w:numId w:val="33"/>
              </w:numPr>
              <w:cnfStyle w:val="000000000000" w:firstRow="0" w:lastRow="0" w:firstColumn="0" w:lastColumn="0" w:oddVBand="0" w:evenVBand="0" w:oddHBand="0" w:evenHBand="0" w:firstRowFirstColumn="0" w:firstRowLastColumn="0" w:lastRowFirstColumn="0" w:lastRowLastColumn="0"/>
            </w:pPr>
            <w:r>
              <w:t xml:space="preserve">Three hundred and sixteen (316) Units of Competency which included 44 revised from CPP07and 27 new UoC. </w:t>
            </w:r>
          </w:p>
          <w:p w14:paraId="20FABB20" w14:textId="3CEE4EEC" w:rsidR="00C82694" w:rsidRPr="00AF0D26" w:rsidRDefault="00261768" w:rsidP="00F54552">
            <w:pPr>
              <w:pStyle w:val="Tablebody"/>
              <w:numPr>
                <w:ilvl w:val="0"/>
                <w:numId w:val="37"/>
              </w:numPr>
              <w:cnfStyle w:val="000000000000" w:firstRow="0" w:lastRow="0" w:firstColumn="0" w:lastColumn="0" w:oddVBand="0" w:evenVBand="0" w:oddHBand="0" w:evenHBand="0" w:firstRowFirstColumn="0" w:firstRowLastColumn="0" w:lastRowFirstColumn="0" w:lastRowLastColumn="0"/>
            </w:pPr>
            <w:r>
              <w:t>• Of the 44 transitioned units of competency, 30 were not equivalent.</w:t>
            </w:r>
          </w:p>
        </w:tc>
      </w:tr>
      <w:tr w:rsidR="00C82694" w14:paraId="72FC0533" w14:textId="77777777" w:rsidTr="00090B7C">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left w:val="nil"/>
              <w:right w:val="nil"/>
            </w:tcBorders>
            <w:shd w:val="clear" w:color="auto" w:fill="auto"/>
          </w:tcPr>
          <w:p w14:paraId="79B6F571" w14:textId="181807FC" w:rsidR="00C82694" w:rsidRPr="005C73CE" w:rsidRDefault="00261768" w:rsidP="00504BAD">
            <w:pPr>
              <w:pStyle w:val="Tablebody"/>
            </w:pPr>
            <w:r>
              <w:t>Release 7.1</w:t>
            </w:r>
          </w:p>
        </w:tc>
        <w:tc>
          <w:tcPr>
            <w:tcW w:w="1195" w:type="dxa"/>
            <w:tcBorders>
              <w:left w:val="nil"/>
              <w:right w:val="nil"/>
            </w:tcBorders>
            <w:shd w:val="clear" w:color="auto" w:fill="auto"/>
          </w:tcPr>
          <w:p w14:paraId="7AF2E396" w14:textId="385F8090" w:rsidR="00C82694" w:rsidRPr="00AF0D26" w:rsidRDefault="00261768" w:rsidP="00504BAD">
            <w:pPr>
              <w:pStyle w:val="Tablebody"/>
              <w:cnfStyle w:val="000000000000" w:firstRow="0" w:lastRow="0" w:firstColumn="0" w:lastColumn="0" w:oddVBand="0" w:evenVBand="0" w:oddHBand="0" w:evenHBand="0" w:firstRowFirstColumn="0" w:firstRowLastColumn="0" w:lastRowFirstColumn="0" w:lastRowLastColumn="0"/>
            </w:pPr>
            <w:r>
              <w:t>19 February 2020</w:t>
            </w:r>
          </w:p>
        </w:tc>
        <w:tc>
          <w:tcPr>
            <w:tcW w:w="6850" w:type="dxa"/>
            <w:tcBorders>
              <w:left w:val="nil"/>
              <w:right w:val="nil"/>
            </w:tcBorders>
            <w:shd w:val="clear" w:color="auto" w:fill="auto"/>
          </w:tcPr>
          <w:p w14:paraId="40365C91" w14:textId="77777777" w:rsidR="00E70567" w:rsidRDefault="00E70567" w:rsidP="00504BAD">
            <w:pPr>
              <w:pStyle w:val="Tablebody"/>
              <w:cnfStyle w:val="000000000000" w:firstRow="0" w:lastRow="0" w:firstColumn="0" w:lastColumn="0" w:oddVBand="0" w:evenVBand="0" w:oddHBand="0" w:evenHBand="0" w:firstRowFirstColumn="0" w:firstRowLastColumn="0" w:lastRowFirstColumn="0" w:lastRowLastColumn="0"/>
            </w:pPr>
            <w:r>
              <w:t xml:space="preserve">Updated minor release of qualification CPP20218 Certificate II in Security Operations. Updated minor release of 4 units: </w:t>
            </w:r>
          </w:p>
          <w:p w14:paraId="37A2AF3E" w14:textId="222D45AF" w:rsidR="00E70567" w:rsidRDefault="00E70567" w:rsidP="00F54552">
            <w:pPr>
              <w:pStyle w:val="Tablebody"/>
              <w:numPr>
                <w:ilvl w:val="0"/>
                <w:numId w:val="37"/>
              </w:numPr>
              <w:cnfStyle w:val="000000000000" w:firstRow="0" w:lastRow="0" w:firstColumn="0" w:lastColumn="0" w:oddVBand="0" w:evenVBand="0" w:oddHBand="0" w:evenHBand="0" w:firstRowFirstColumn="0" w:firstRowLastColumn="0" w:lastRowFirstColumn="0" w:lastRowLastColumn="0"/>
            </w:pPr>
            <w:r>
              <w:t xml:space="preserve">CPPSEC2103 Apply WHS, emergency response and evacuation procedures to maintain security </w:t>
            </w:r>
          </w:p>
          <w:p w14:paraId="3DB60D2E" w14:textId="3DD719A0" w:rsidR="00E70567" w:rsidRDefault="00E70567" w:rsidP="00F54552">
            <w:pPr>
              <w:pStyle w:val="Tablebody"/>
              <w:numPr>
                <w:ilvl w:val="0"/>
                <w:numId w:val="37"/>
              </w:numPr>
              <w:cnfStyle w:val="000000000000" w:firstRow="0" w:lastRow="0" w:firstColumn="0" w:lastColumn="0" w:oddVBand="0" w:evenVBand="0" w:oddHBand="0" w:evenHBand="0" w:firstRowFirstColumn="0" w:firstRowLastColumn="0" w:lastRowFirstColumn="0" w:lastRowLastColumn="0"/>
            </w:pPr>
            <w:r>
              <w:t xml:space="preserve">CPPSEC2104 Apply risk assessment to select and carry out response to security risk situations </w:t>
            </w:r>
          </w:p>
          <w:p w14:paraId="5311F54A" w14:textId="6F1CD5D8" w:rsidR="00C82694" w:rsidRPr="00AF0D26" w:rsidRDefault="00E70567" w:rsidP="00F54552">
            <w:pPr>
              <w:pStyle w:val="Tablebody"/>
              <w:numPr>
                <w:ilvl w:val="0"/>
                <w:numId w:val="37"/>
              </w:numPr>
              <w:cnfStyle w:val="000000000000" w:firstRow="0" w:lastRow="0" w:firstColumn="0" w:lastColumn="0" w:oddVBand="0" w:evenVBand="0" w:oddHBand="0" w:evenHBand="0" w:firstRowFirstColumn="0" w:firstRowLastColumn="0" w:lastRowFirstColumn="0" w:lastRowLastColumn="0"/>
            </w:pPr>
            <w:r>
              <w:lastRenderedPageBreak/>
              <w:t xml:space="preserve">CPPSEC2105 Provide quality services to a range of security clients CPPSEC3116 Carry, </w:t>
            </w:r>
            <w:proofErr w:type="gramStart"/>
            <w:r>
              <w:t>operate</w:t>
            </w:r>
            <w:proofErr w:type="gramEnd"/>
            <w:r>
              <w:t xml:space="preserve"> and maintain semiautomatic pistols for security purposes.</w:t>
            </w:r>
          </w:p>
        </w:tc>
      </w:tr>
      <w:tr w:rsidR="00C82694" w14:paraId="526B3E67" w14:textId="77777777" w:rsidTr="00090B7C">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left w:val="nil"/>
              <w:right w:val="nil"/>
            </w:tcBorders>
            <w:shd w:val="clear" w:color="auto" w:fill="auto"/>
          </w:tcPr>
          <w:p w14:paraId="61CDA574" w14:textId="3B79FF7A" w:rsidR="00C82694" w:rsidRPr="005C73CE" w:rsidRDefault="00E70567" w:rsidP="00504BAD">
            <w:pPr>
              <w:pStyle w:val="Tablebody"/>
            </w:pPr>
            <w:r>
              <w:lastRenderedPageBreak/>
              <w:t>Release 7</w:t>
            </w:r>
          </w:p>
        </w:tc>
        <w:tc>
          <w:tcPr>
            <w:tcW w:w="1195" w:type="dxa"/>
            <w:tcBorders>
              <w:left w:val="nil"/>
              <w:right w:val="nil"/>
            </w:tcBorders>
            <w:shd w:val="clear" w:color="auto" w:fill="auto"/>
          </w:tcPr>
          <w:p w14:paraId="29512D5B" w14:textId="01623DF0" w:rsidR="00C82694" w:rsidRPr="00AF0D26" w:rsidRDefault="00E70567" w:rsidP="00504BAD">
            <w:pPr>
              <w:pStyle w:val="Tablebody"/>
              <w:cnfStyle w:val="000000000000" w:firstRow="0" w:lastRow="0" w:firstColumn="0" w:lastColumn="0" w:oddVBand="0" w:evenVBand="0" w:oddHBand="0" w:evenHBand="0" w:firstRowFirstColumn="0" w:firstRowLastColumn="0" w:lastRowFirstColumn="0" w:lastRowLastColumn="0"/>
            </w:pPr>
            <w:r>
              <w:t>19 February 2020</w:t>
            </w:r>
          </w:p>
        </w:tc>
        <w:tc>
          <w:tcPr>
            <w:tcW w:w="6850" w:type="dxa"/>
            <w:tcBorders>
              <w:left w:val="nil"/>
              <w:right w:val="nil"/>
            </w:tcBorders>
            <w:shd w:val="clear" w:color="auto" w:fill="auto"/>
          </w:tcPr>
          <w:p w14:paraId="6B2AD4AC" w14:textId="77777777" w:rsidR="00E70567" w:rsidRDefault="00E70567" w:rsidP="00504BAD">
            <w:pPr>
              <w:pStyle w:val="Tablebody"/>
              <w:cnfStyle w:val="000000000000" w:firstRow="0" w:lastRow="0" w:firstColumn="0" w:lastColumn="0" w:oddVBand="0" w:evenVBand="0" w:oddHBand="0" w:evenHBand="0" w:firstRowFirstColumn="0" w:firstRowLastColumn="0" w:lastRowFirstColumn="0" w:lastRowLastColumn="0"/>
            </w:pPr>
            <w:r>
              <w:t xml:space="preserve">Revision of two qualifications, which are non-equivalent to the superseded versions in the CPP07 Property Services Training Package: </w:t>
            </w:r>
          </w:p>
          <w:p w14:paraId="5D6E31C5" w14:textId="550BDAE8" w:rsidR="00E70567" w:rsidRDefault="00E70567" w:rsidP="00F54552">
            <w:pPr>
              <w:pStyle w:val="Tablebody"/>
              <w:numPr>
                <w:ilvl w:val="0"/>
                <w:numId w:val="37"/>
              </w:numPr>
              <w:cnfStyle w:val="000000000000" w:firstRow="0" w:lastRow="0" w:firstColumn="0" w:lastColumn="0" w:oddVBand="0" w:evenVBand="0" w:oddHBand="0" w:evenHBand="0" w:firstRowFirstColumn="0" w:firstRowLastColumn="0" w:lastRowFirstColumn="0" w:lastRowLastColumn="0"/>
            </w:pPr>
            <w:r>
              <w:t xml:space="preserve">CPP20218 Certificate II in Security Operations </w:t>
            </w:r>
          </w:p>
          <w:p w14:paraId="2A45CA36" w14:textId="3CEBFA93" w:rsidR="00C82694" w:rsidRPr="00AF0D26"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CPP31318 Certificate III in Security Operations Development of one new qualification: CPP31418 Certificate III in Close Protection Operations Revision of 39 units and addition of six new units.</w:t>
            </w:r>
          </w:p>
        </w:tc>
      </w:tr>
      <w:tr w:rsidR="00E70567" w14:paraId="7ABFE91C" w14:textId="77777777" w:rsidTr="00090B7C">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left w:val="nil"/>
              <w:right w:val="nil"/>
            </w:tcBorders>
            <w:shd w:val="clear" w:color="auto" w:fill="auto"/>
          </w:tcPr>
          <w:p w14:paraId="4CEEEBE3" w14:textId="5F4CA7F2" w:rsidR="00E70567" w:rsidRDefault="00E70567" w:rsidP="00504BAD">
            <w:pPr>
              <w:pStyle w:val="Tablebody"/>
            </w:pPr>
            <w:r>
              <w:t>Release 6</w:t>
            </w:r>
          </w:p>
        </w:tc>
        <w:tc>
          <w:tcPr>
            <w:tcW w:w="1195" w:type="dxa"/>
            <w:tcBorders>
              <w:left w:val="nil"/>
              <w:right w:val="nil"/>
            </w:tcBorders>
            <w:shd w:val="clear" w:color="auto" w:fill="auto"/>
          </w:tcPr>
          <w:p w14:paraId="04DC549C" w14:textId="783EA6E0" w:rsidR="00E70567" w:rsidRDefault="00E70567" w:rsidP="00504BAD">
            <w:pPr>
              <w:pStyle w:val="Tablebody"/>
              <w:cnfStyle w:val="000000000000" w:firstRow="0" w:lastRow="0" w:firstColumn="0" w:lastColumn="0" w:oddVBand="0" w:evenVBand="0" w:oddHBand="0" w:evenHBand="0" w:firstRowFirstColumn="0" w:firstRowLastColumn="0" w:lastRowFirstColumn="0" w:lastRowLastColumn="0"/>
            </w:pPr>
            <w:r>
              <w:t>26 November 2018</w:t>
            </w:r>
          </w:p>
        </w:tc>
        <w:tc>
          <w:tcPr>
            <w:tcW w:w="6850" w:type="dxa"/>
            <w:tcBorders>
              <w:left w:val="nil"/>
              <w:right w:val="nil"/>
            </w:tcBorders>
            <w:shd w:val="clear" w:color="auto" w:fill="auto"/>
          </w:tcPr>
          <w:p w14:paraId="13A6A2CA" w14:textId="49BB55A9" w:rsidR="00E70567" w:rsidRDefault="00E70567" w:rsidP="00F54552">
            <w:pPr>
              <w:pStyle w:val="Tablebody"/>
              <w:cnfStyle w:val="000000000000" w:firstRow="0" w:lastRow="0" w:firstColumn="0" w:lastColumn="0" w:oddVBand="0" w:evenVBand="0" w:oddHBand="0" w:evenHBand="0" w:firstRowFirstColumn="0" w:firstRowLastColumn="0" w:lastRowFirstColumn="0" w:lastRowLastColumn="0"/>
            </w:pPr>
            <w:r>
              <w:t>Revision of 1 qualification, which is equivalent to its superseded version in the CPP07 Property Services Training Package: CPP31218 Certificate III in Swimming Pool and Spa Service</w:t>
            </w:r>
            <w:r w:rsidR="00F54552">
              <w:t xml:space="preserve">. </w:t>
            </w:r>
            <w:r>
              <w:t>Revision of 13 equivalent units of competency.</w:t>
            </w:r>
          </w:p>
        </w:tc>
      </w:tr>
      <w:tr w:rsidR="00E70567" w14:paraId="25543E86" w14:textId="77777777" w:rsidTr="00090B7C">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left w:val="nil"/>
              <w:right w:val="nil"/>
            </w:tcBorders>
            <w:shd w:val="clear" w:color="auto" w:fill="auto"/>
          </w:tcPr>
          <w:p w14:paraId="0D263ECB" w14:textId="2E7F8EBC" w:rsidR="00E70567" w:rsidRDefault="00E70567" w:rsidP="00504BAD">
            <w:pPr>
              <w:pStyle w:val="Tablebody"/>
            </w:pPr>
            <w:r>
              <w:t>Release 5</w:t>
            </w:r>
          </w:p>
        </w:tc>
        <w:tc>
          <w:tcPr>
            <w:tcW w:w="1195" w:type="dxa"/>
            <w:tcBorders>
              <w:left w:val="nil"/>
              <w:right w:val="nil"/>
            </w:tcBorders>
            <w:shd w:val="clear" w:color="auto" w:fill="auto"/>
          </w:tcPr>
          <w:p w14:paraId="0F43AA18" w14:textId="4F9AB7EB" w:rsidR="00E70567" w:rsidRDefault="00E70567" w:rsidP="00504BAD">
            <w:pPr>
              <w:pStyle w:val="Tablebody"/>
              <w:cnfStyle w:val="000000000000" w:firstRow="0" w:lastRow="0" w:firstColumn="0" w:lastColumn="0" w:oddVBand="0" w:evenVBand="0" w:oddHBand="0" w:evenHBand="0" w:firstRowFirstColumn="0" w:firstRowLastColumn="0" w:lastRowFirstColumn="0" w:lastRowLastColumn="0"/>
            </w:pPr>
            <w:r>
              <w:t>14 July 2017</w:t>
            </w:r>
          </w:p>
        </w:tc>
        <w:tc>
          <w:tcPr>
            <w:tcW w:w="6850" w:type="dxa"/>
            <w:tcBorders>
              <w:left w:val="nil"/>
              <w:right w:val="nil"/>
            </w:tcBorders>
            <w:shd w:val="clear" w:color="auto" w:fill="auto"/>
          </w:tcPr>
          <w:p w14:paraId="31A616A7" w14:textId="77777777" w:rsidR="00E70567" w:rsidRDefault="00E70567" w:rsidP="00504BAD">
            <w:pPr>
              <w:pStyle w:val="Tablebody"/>
              <w:cnfStyle w:val="000000000000" w:firstRow="0" w:lastRow="0" w:firstColumn="0" w:lastColumn="0" w:oddVBand="0" w:evenVBand="0" w:oddHBand="0" w:evenHBand="0" w:firstRowFirstColumn="0" w:firstRowLastColumn="0" w:lastRowFirstColumn="0" w:lastRowLastColumn="0"/>
            </w:pPr>
            <w:r>
              <w:t xml:space="preserve">Endorsement for the following: </w:t>
            </w:r>
          </w:p>
          <w:p w14:paraId="1A66A404" w14:textId="0C213BD0"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 xml:space="preserve">Development of 1 new qualification: CPP20617 Certificate II in Cleaning </w:t>
            </w:r>
          </w:p>
          <w:p w14:paraId="14CB2DA7" w14:textId="72004E2F"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 xml:space="preserve">Development of 14 new units of competency in Cleaning </w:t>
            </w:r>
          </w:p>
          <w:p w14:paraId="31E124F9" w14:textId="65E4C7A0"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Revision of 1 unit of competency: CPPCMN2002</w:t>
            </w:r>
          </w:p>
        </w:tc>
      </w:tr>
      <w:tr w:rsidR="00E70567" w14:paraId="1C41C469" w14:textId="77777777" w:rsidTr="00090B7C">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left w:val="nil"/>
              <w:right w:val="nil"/>
            </w:tcBorders>
            <w:shd w:val="clear" w:color="auto" w:fill="auto"/>
          </w:tcPr>
          <w:p w14:paraId="228E44DB" w14:textId="4358461E" w:rsidR="00E70567" w:rsidRDefault="00E70567" w:rsidP="00504BAD">
            <w:pPr>
              <w:pStyle w:val="Tablebody"/>
            </w:pPr>
            <w:r>
              <w:t>Release 4</w:t>
            </w:r>
          </w:p>
        </w:tc>
        <w:tc>
          <w:tcPr>
            <w:tcW w:w="1195" w:type="dxa"/>
            <w:tcBorders>
              <w:left w:val="nil"/>
              <w:right w:val="nil"/>
            </w:tcBorders>
            <w:shd w:val="clear" w:color="auto" w:fill="auto"/>
          </w:tcPr>
          <w:p w14:paraId="46F43A15" w14:textId="7DD58780" w:rsidR="00E70567" w:rsidRDefault="00E70567" w:rsidP="00504BAD">
            <w:pPr>
              <w:pStyle w:val="Tablebody"/>
              <w:cnfStyle w:val="000000000000" w:firstRow="0" w:lastRow="0" w:firstColumn="0" w:lastColumn="0" w:oddVBand="0" w:evenVBand="0" w:oddHBand="0" w:evenHBand="0" w:firstRowFirstColumn="0" w:firstRowLastColumn="0" w:lastRowFirstColumn="0" w:lastRowLastColumn="0"/>
            </w:pPr>
            <w:r>
              <w:t>26 August 2016</w:t>
            </w:r>
          </w:p>
        </w:tc>
        <w:tc>
          <w:tcPr>
            <w:tcW w:w="6850" w:type="dxa"/>
            <w:tcBorders>
              <w:left w:val="nil"/>
              <w:right w:val="nil"/>
            </w:tcBorders>
            <w:shd w:val="clear" w:color="auto" w:fill="auto"/>
          </w:tcPr>
          <w:p w14:paraId="3526A6A6" w14:textId="77777777" w:rsidR="00E70567" w:rsidRDefault="00E70567" w:rsidP="00504BAD">
            <w:pPr>
              <w:pStyle w:val="Tablebody"/>
              <w:cnfStyle w:val="000000000000" w:firstRow="0" w:lastRow="0" w:firstColumn="0" w:lastColumn="0" w:oddVBand="0" w:evenVBand="0" w:oddHBand="0" w:evenHBand="0" w:firstRowFirstColumn="0" w:firstRowLastColumn="0" w:lastRowFirstColumn="0" w:lastRowLastColumn="0"/>
            </w:pPr>
            <w:r>
              <w:t xml:space="preserve">Endorsement for the following units and qualifications from Release 4: </w:t>
            </w:r>
          </w:p>
          <w:p w14:paraId="2AF4B770" w14:textId="53D57BB0"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 xml:space="preserve">addition of three new strata community management qualifications: </w:t>
            </w:r>
          </w:p>
          <w:p w14:paraId="42709CD4" w14:textId="3FF6F67D"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 xml:space="preserve">CPP30416 Certificate III in Strata Community Management </w:t>
            </w:r>
          </w:p>
          <w:p w14:paraId="49DD9C29" w14:textId="005AF44D"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 xml:space="preserve">CPP40516 Certificate IV in Strata Community Management </w:t>
            </w:r>
          </w:p>
          <w:p w14:paraId="0323F6B2" w14:textId="3C5AEE1D"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 xml:space="preserve">CPP50316 Diploma of Strata Community Management </w:t>
            </w:r>
          </w:p>
          <w:p w14:paraId="181E684F" w14:textId="076D9499"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 xml:space="preserve">addition of ten new strata community management units </w:t>
            </w:r>
          </w:p>
          <w:p w14:paraId="0B9A276C" w14:textId="11EA6D14"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 xml:space="preserve">revision of 2 common equivalent units </w:t>
            </w:r>
          </w:p>
          <w:p w14:paraId="275519CF" w14:textId="64F7A5A2" w:rsidR="00E70567" w:rsidRDefault="00E70567" w:rsidP="00504BAD">
            <w:pPr>
              <w:pStyle w:val="Tablebody"/>
              <w:cnfStyle w:val="000000000000" w:firstRow="0" w:lastRow="0" w:firstColumn="0" w:lastColumn="0" w:oddVBand="0" w:evenVBand="0" w:oddHBand="0" w:evenHBand="0" w:firstRowFirstColumn="0" w:firstRowLastColumn="0" w:lastRowFirstColumn="0" w:lastRowLastColumn="0"/>
            </w:pPr>
            <w:r>
              <w:t xml:space="preserve">Endorsement for revision of two equivalent cleaning qualifications: </w:t>
            </w:r>
          </w:p>
          <w:p w14:paraId="74976D71" w14:textId="07FF226E"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 xml:space="preserve">CPP30316 Certificate III in Cleaning Operations </w:t>
            </w:r>
          </w:p>
          <w:p w14:paraId="1007FE3F" w14:textId="61D889E2"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CPP40416 Certificate IV in Cleaning Management</w:t>
            </w:r>
          </w:p>
          <w:p w14:paraId="25FF1F02" w14:textId="4B2E9E95"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 xml:space="preserve">addition of four new cleaning units: </w:t>
            </w:r>
          </w:p>
          <w:p w14:paraId="652C1839" w14:textId="5686A127"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 xml:space="preserve">revision of 34 cleaning units: (including 27 units equivalent to their superseded versions) </w:t>
            </w:r>
          </w:p>
          <w:p w14:paraId="3E1F1DEE" w14:textId="05E14C02"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 xml:space="preserve">seven cleaning units not equivalent to their superseded versions </w:t>
            </w:r>
          </w:p>
          <w:p w14:paraId="259BA7BA" w14:textId="2F2D9F5A"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 xml:space="preserve">revision of seven common units including 4 common units equivalent to their superseded versions </w:t>
            </w:r>
          </w:p>
          <w:p w14:paraId="0AD4C20D" w14:textId="77777777" w:rsidR="00E70567" w:rsidRDefault="00E70567" w:rsidP="00504BAD">
            <w:pPr>
              <w:pStyle w:val="Tablebody"/>
              <w:cnfStyle w:val="000000000000" w:firstRow="0" w:lastRow="0" w:firstColumn="0" w:lastColumn="0" w:oddVBand="0" w:evenVBand="0" w:oddHBand="0" w:evenHBand="0" w:firstRowFirstColumn="0" w:firstRowLastColumn="0" w:lastRowFirstColumn="0" w:lastRowLastColumn="0"/>
            </w:pPr>
            <w:r>
              <w:t xml:space="preserve">Endorsement for the following units and qualifications from Release 3: revision of seven surveying and spatial information services (SSIS) qualifications equivalent to their superseded versions: </w:t>
            </w:r>
          </w:p>
          <w:p w14:paraId="6B6D87D8" w14:textId="70ADED2E"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 xml:space="preserve">CPP20116 Certificate II in Surveying and Spatial Information Services </w:t>
            </w:r>
          </w:p>
          <w:p w14:paraId="77F0FC4E" w14:textId="5B70E7F5"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 xml:space="preserve">CPP30216 Certificate III in Surveying and Spatial Information Services </w:t>
            </w:r>
          </w:p>
          <w:p w14:paraId="346B6339" w14:textId="157F91BA"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 xml:space="preserve">CPP40216 Certificate IV in Surveying </w:t>
            </w:r>
          </w:p>
          <w:p w14:paraId="608DDB4E" w14:textId="5A063960"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lastRenderedPageBreak/>
              <w:t xml:space="preserve">CPP40316 Certificate IV in Spatial Information Services </w:t>
            </w:r>
          </w:p>
          <w:p w14:paraId="03A0F1AF" w14:textId="3BD4098B"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 xml:space="preserve">CPP50116 Diploma of Surveying • CPP50216 Diploma of Spatial Information Services </w:t>
            </w:r>
          </w:p>
          <w:p w14:paraId="4D00E608" w14:textId="507EE207"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 xml:space="preserve">CPP60116 Advanced Diploma of Surveying </w:t>
            </w:r>
          </w:p>
          <w:p w14:paraId="5AC0801D" w14:textId="2EB1F9CA"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 xml:space="preserve">revision of 54 SSIS units of competency equivalent to their superseded versions: </w:t>
            </w:r>
          </w:p>
          <w:p w14:paraId="75872455" w14:textId="7CC88CA7" w:rsidR="00E70567" w:rsidRDefault="00E70567" w:rsidP="00F54552">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t xml:space="preserve">inclusion of two new SSIS units of competency </w:t>
            </w:r>
          </w:p>
          <w:p w14:paraId="22651E22" w14:textId="1C153B0D" w:rsidR="00E70567" w:rsidRDefault="00E70567" w:rsidP="00F54552">
            <w:pPr>
              <w:pStyle w:val="Tablebody"/>
              <w:numPr>
                <w:ilvl w:val="0"/>
                <w:numId w:val="41"/>
              </w:numPr>
              <w:cnfStyle w:val="000000000000" w:firstRow="0" w:lastRow="0" w:firstColumn="0" w:lastColumn="0" w:oddVBand="0" w:evenVBand="0" w:oddHBand="0" w:evenHBand="0" w:firstRowFirstColumn="0" w:firstRowLastColumn="0" w:lastRowFirstColumn="0" w:lastRowLastColumn="0"/>
            </w:pPr>
            <w:r>
              <w:t>revision of three common units including 1 unit not equivalent to its superseded version.</w:t>
            </w:r>
          </w:p>
        </w:tc>
      </w:tr>
      <w:tr w:rsidR="00C82694" w14:paraId="2A3A895B" w14:textId="77777777" w:rsidTr="00090B7C">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left w:val="nil"/>
              <w:right w:val="nil"/>
            </w:tcBorders>
            <w:shd w:val="clear" w:color="auto" w:fill="auto"/>
          </w:tcPr>
          <w:p w14:paraId="2CD51FAB" w14:textId="7500A2AE" w:rsidR="00C82694" w:rsidRDefault="00C82694" w:rsidP="00C82694">
            <w:pPr>
              <w:pStyle w:val="Tablebody"/>
            </w:pPr>
            <w:r>
              <w:lastRenderedPageBreak/>
              <w:t>Release 2</w:t>
            </w:r>
          </w:p>
          <w:p w14:paraId="55326968" w14:textId="1EAB3B63" w:rsidR="00C82694" w:rsidRPr="005C73CE" w:rsidRDefault="00C82694" w:rsidP="00C82694">
            <w:pPr>
              <w:pStyle w:val="Tablebody"/>
            </w:pPr>
          </w:p>
        </w:tc>
        <w:tc>
          <w:tcPr>
            <w:tcW w:w="1195" w:type="dxa"/>
            <w:tcBorders>
              <w:left w:val="nil"/>
              <w:right w:val="nil"/>
            </w:tcBorders>
            <w:shd w:val="clear" w:color="auto" w:fill="auto"/>
          </w:tcPr>
          <w:p w14:paraId="3EFA1258" w14:textId="79B56280" w:rsidR="00C82694" w:rsidRDefault="00C82694" w:rsidP="00C82694">
            <w:pPr>
              <w:pStyle w:val="Tablebody"/>
              <w:cnfStyle w:val="000000000000" w:firstRow="0" w:lastRow="0" w:firstColumn="0" w:lastColumn="0" w:oddVBand="0" w:evenVBand="0" w:oddHBand="0" w:evenHBand="0" w:firstRowFirstColumn="0" w:firstRowLastColumn="0" w:lastRowFirstColumn="0" w:lastRowLastColumn="0"/>
            </w:pPr>
            <w:r>
              <w:t>21</w:t>
            </w:r>
          </w:p>
          <w:p w14:paraId="1A9E9B74" w14:textId="77777777" w:rsidR="00C82694" w:rsidRDefault="00C82694" w:rsidP="00C82694">
            <w:pPr>
              <w:pStyle w:val="Tablebody"/>
              <w:cnfStyle w:val="000000000000" w:firstRow="0" w:lastRow="0" w:firstColumn="0" w:lastColumn="0" w:oddVBand="0" w:evenVBand="0" w:oddHBand="0" w:evenHBand="0" w:firstRowFirstColumn="0" w:firstRowLastColumn="0" w:lastRowFirstColumn="0" w:lastRowLastColumn="0"/>
            </w:pPr>
            <w:r>
              <w:t>October</w:t>
            </w:r>
          </w:p>
          <w:p w14:paraId="51BE70AE" w14:textId="77777777" w:rsidR="00C82694" w:rsidRDefault="00C82694" w:rsidP="00C82694">
            <w:pPr>
              <w:pStyle w:val="Tablebody"/>
              <w:cnfStyle w:val="000000000000" w:firstRow="0" w:lastRow="0" w:firstColumn="0" w:lastColumn="0" w:oddVBand="0" w:evenVBand="0" w:oddHBand="0" w:evenHBand="0" w:firstRowFirstColumn="0" w:firstRowLastColumn="0" w:lastRowFirstColumn="0" w:lastRowLastColumn="0"/>
            </w:pPr>
            <w:r>
              <w:t>2015</w:t>
            </w:r>
          </w:p>
          <w:p w14:paraId="0A02AF99" w14:textId="77777777" w:rsidR="00C82694" w:rsidRPr="00AF0D26" w:rsidRDefault="00C82694" w:rsidP="00504BAD">
            <w:pPr>
              <w:pStyle w:val="Tablebody"/>
              <w:cnfStyle w:val="000000000000" w:firstRow="0" w:lastRow="0" w:firstColumn="0" w:lastColumn="0" w:oddVBand="0" w:evenVBand="0" w:oddHBand="0" w:evenHBand="0" w:firstRowFirstColumn="0" w:firstRowLastColumn="0" w:lastRowFirstColumn="0" w:lastRowLastColumn="0"/>
            </w:pPr>
          </w:p>
        </w:tc>
        <w:tc>
          <w:tcPr>
            <w:tcW w:w="6850" w:type="dxa"/>
            <w:tcBorders>
              <w:left w:val="nil"/>
              <w:right w:val="nil"/>
            </w:tcBorders>
            <w:shd w:val="clear" w:color="auto" w:fill="auto"/>
          </w:tcPr>
          <w:p w14:paraId="2A121357" w14:textId="77777777" w:rsidR="00C82694" w:rsidRDefault="00C82694" w:rsidP="00C82694">
            <w:pPr>
              <w:pStyle w:val="Tablebody"/>
              <w:cnfStyle w:val="000000000000" w:firstRow="0" w:lastRow="0" w:firstColumn="0" w:lastColumn="0" w:oddVBand="0" w:evenVBand="0" w:oddHBand="0" w:evenHBand="0" w:firstRowFirstColumn="0" w:firstRowLastColumn="0" w:lastRowFirstColumn="0" w:lastRowLastColumn="0"/>
            </w:pPr>
            <w:r>
              <w:t>This Victorian Purchasing Guide is in response to CPP Property</w:t>
            </w:r>
          </w:p>
          <w:p w14:paraId="127CCA4C" w14:textId="77777777" w:rsidR="00C82694" w:rsidRDefault="00C82694" w:rsidP="00C82694">
            <w:pPr>
              <w:pStyle w:val="Tablebody"/>
              <w:cnfStyle w:val="000000000000" w:firstRow="0" w:lastRow="0" w:firstColumn="0" w:lastColumn="0" w:oddVBand="0" w:evenVBand="0" w:oddHBand="0" w:evenHBand="0" w:firstRowFirstColumn="0" w:firstRowLastColumn="0" w:lastRowFirstColumn="0" w:lastRowLastColumn="0"/>
            </w:pPr>
            <w:r>
              <w:t>Services Training Package Release 2:</w:t>
            </w:r>
          </w:p>
          <w:p w14:paraId="58698958" w14:textId="77777777" w:rsidR="00C82694" w:rsidRDefault="00C82694" w:rsidP="00C82694">
            <w:pPr>
              <w:pStyle w:val="Tablebody"/>
              <w:cnfStyle w:val="000000000000" w:firstRow="0" w:lastRow="0" w:firstColumn="0" w:lastColumn="0" w:oddVBand="0" w:evenVBand="0" w:oddHBand="0" w:evenHBand="0" w:firstRowFirstColumn="0" w:firstRowLastColumn="0" w:lastRowFirstColumn="0" w:lastRowLastColumn="0"/>
            </w:pPr>
            <w:r>
              <w:t>One revised qualification in Pest Management:</w:t>
            </w:r>
          </w:p>
          <w:p w14:paraId="63C6D699" w14:textId="61782F56" w:rsidR="00C82694" w:rsidRDefault="00C82694" w:rsidP="00F54552">
            <w:pPr>
              <w:pStyle w:val="Tablebody"/>
              <w:numPr>
                <w:ilvl w:val="0"/>
                <w:numId w:val="41"/>
              </w:numPr>
              <w:cnfStyle w:val="000000000000" w:firstRow="0" w:lastRow="0" w:firstColumn="0" w:lastColumn="0" w:oddVBand="0" w:evenVBand="0" w:oddHBand="0" w:evenHBand="0" w:firstRowFirstColumn="0" w:firstRowLastColumn="0" w:lastRowFirstColumn="0" w:lastRowLastColumn="0"/>
            </w:pPr>
            <w:r>
              <w:t>CPP30115 Certificate III in Urban Pest Management</w:t>
            </w:r>
          </w:p>
          <w:p w14:paraId="5E239F6B" w14:textId="77777777" w:rsidR="00C82694" w:rsidRDefault="00C82694" w:rsidP="00C82694">
            <w:pPr>
              <w:pStyle w:val="Tablebody"/>
              <w:cnfStyle w:val="000000000000" w:firstRow="0" w:lastRow="0" w:firstColumn="0" w:lastColumn="0" w:oddVBand="0" w:evenVBand="0" w:oddHBand="0" w:evenHBand="0" w:firstRowFirstColumn="0" w:firstRowLastColumn="0" w:lastRowFirstColumn="0" w:lastRowLastColumn="0"/>
            </w:pPr>
            <w:r>
              <w:t>1 new unit CPPPMT3002 (equivalent to CPPPMT3002A and</w:t>
            </w:r>
          </w:p>
          <w:p w14:paraId="24173AE1" w14:textId="17A7C508" w:rsidR="00C82694" w:rsidRPr="00AF0D26" w:rsidRDefault="00C82694" w:rsidP="00C82694">
            <w:pPr>
              <w:pStyle w:val="Tablebody"/>
              <w:cnfStyle w:val="000000000000" w:firstRow="0" w:lastRow="0" w:firstColumn="0" w:lastColumn="0" w:oddVBand="0" w:evenVBand="0" w:oddHBand="0" w:evenHBand="0" w:firstRowFirstColumn="0" w:firstRowLastColumn="0" w:lastRowFirstColumn="0" w:lastRowLastColumn="0"/>
            </w:pPr>
            <w:r>
              <w:t>CPPPMT3009A)</w:t>
            </w:r>
          </w:p>
        </w:tc>
      </w:tr>
    </w:tbl>
    <w:p w14:paraId="13E656CA" w14:textId="77777777" w:rsidR="00A57DD0" w:rsidRDefault="00A57DD0" w:rsidP="00574045">
      <w:pPr>
        <w:pStyle w:val="Covertitle"/>
        <w:rPr>
          <w:color w:val="00B2A8" w:themeColor="accent1"/>
        </w:rPr>
        <w:sectPr w:rsidR="00A57DD0" w:rsidSect="00144FD5">
          <w:headerReference w:type="default" r:id="rId25"/>
          <w:footerReference w:type="even" r:id="rId26"/>
          <w:footerReference w:type="default" r:id="rId27"/>
          <w:footerReference w:type="first" r:id="rId28"/>
          <w:pgSz w:w="11900" w:h="16840"/>
          <w:pgMar w:top="1134" w:right="1134" w:bottom="1701" w:left="1134" w:header="709" w:footer="709" w:gutter="0"/>
          <w:cols w:space="708"/>
          <w:docGrid w:linePitch="360"/>
        </w:sectPr>
      </w:pPr>
    </w:p>
    <w:p w14:paraId="069C3A29" w14:textId="77777777" w:rsidR="009052D5" w:rsidRDefault="009052D5">
      <w:pPr>
        <w:spacing w:after="0"/>
        <w:rPr>
          <w:rFonts w:cs="Times New Roman (Body CS)"/>
          <w:b/>
          <w:color w:val="00B2A8" w:themeColor="accent1"/>
          <w:sz w:val="56"/>
          <w:lang w:val="en-AU"/>
        </w:rPr>
      </w:pPr>
      <w:r>
        <w:rPr>
          <w:color w:val="00B2A8" w:themeColor="accent1"/>
        </w:rPr>
        <w:br w:type="page"/>
      </w:r>
    </w:p>
    <w:p w14:paraId="688D7DF3" w14:textId="77777777" w:rsidR="00F54552" w:rsidRDefault="00F54552" w:rsidP="001B5F38">
      <w:pPr>
        <w:spacing w:after="600"/>
      </w:pPr>
      <w:r w:rsidRPr="002D7CCC">
        <w:rPr>
          <w:bCs/>
          <w:sz w:val="28"/>
          <w:szCs w:val="28"/>
        </w:rPr>
        <w:lastRenderedPageBreak/>
        <w:t>TABLE OF CONTENTS</w:t>
      </w:r>
      <w:r>
        <w:t xml:space="preserve"> </w:t>
      </w:r>
    </w:p>
    <w:p w14:paraId="2AC4F8FC" w14:textId="4D622574" w:rsidR="001B5F38" w:rsidRPr="001B5F38" w:rsidRDefault="00B24333" w:rsidP="001B5F38">
      <w:pPr>
        <w:pStyle w:val="TOC1"/>
        <w:rPr>
          <w:rFonts w:asciiTheme="minorHAnsi" w:hAnsiTheme="minorHAnsi" w:cstheme="minorBidi"/>
          <w:color w:val="auto"/>
          <w:sz w:val="22"/>
          <w:szCs w:val="22"/>
          <w:lang w:val="en-AU" w:eastAsia="en-AU"/>
        </w:rPr>
      </w:pPr>
      <w:r>
        <w:fldChar w:fldCharType="begin"/>
      </w:r>
      <w:r>
        <w:instrText xml:space="preserve"> TOC \o "1-2" \h \z \u </w:instrText>
      </w:r>
      <w:r>
        <w:fldChar w:fldCharType="separate"/>
      </w:r>
      <w:hyperlink w:anchor="_Toc126683351" w:history="1">
        <w:r w:rsidR="001B5F38" w:rsidRPr="001B5F38">
          <w:rPr>
            <w:rStyle w:val="Hyperlink"/>
          </w:rPr>
          <w:t>INTRODUCTION</w:t>
        </w:r>
        <w:r w:rsidR="001B5F38" w:rsidRPr="001B5F38">
          <w:rPr>
            <w:webHidden/>
          </w:rPr>
          <w:tab/>
        </w:r>
        <w:r w:rsidR="001B5F38" w:rsidRPr="001B5F38">
          <w:rPr>
            <w:webHidden/>
          </w:rPr>
          <w:fldChar w:fldCharType="begin"/>
        </w:r>
        <w:r w:rsidR="001B5F38" w:rsidRPr="001B5F38">
          <w:rPr>
            <w:webHidden/>
          </w:rPr>
          <w:instrText xml:space="preserve"> PAGEREF _Toc126683351 \h </w:instrText>
        </w:r>
        <w:r w:rsidR="001B5F38" w:rsidRPr="001B5F38">
          <w:rPr>
            <w:webHidden/>
          </w:rPr>
        </w:r>
        <w:r w:rsidR="001B5F38" w:rsidRPr="001B5F38">
          <w:rPr>
            <w:webHidden/>
          </w:rPr>
          <w:fldChar w:fldCharType="separate"/>
        </w:r>
        <w:r w:rsidR="003837BE">
          <w:rPr>
            <w:webHidden/>
          </w:rPr>
          <w:t>1</w:t>
        </w:r>
        <w:r w:rsidR="001B5F38" w:rsidRPr="001B5F38">
          <w:rPr>
            <w:webHidden/>
          </w:rPr>
          <w:fldChar w:fldCharType="end"/>
        </w:r>
      </w:hyperlink>
    </w:p>
    <w:p w14:paraId="6190ABCB" w14:textId="68D0C9F2" w:rsidR="001B5F38" w:rsidRDefault="003837BE">
      <w:pPr>
        <w:pStyle w:val="TOC2"/>
        <w:tabs>
          <w:tab w:val="right" w:leader="dot" w:pos="9622"/>
        </w:tabs>
        <w:rPr>
          <w:rFonts w:asciiTheme="minorHAnsi" w:hAnsiTheme="minorHAnsi" w:cstheme="minorBidi"/>
          <w:noProof/>
          <w:color w:val="auto"/>
          <w:sz w:val="22"/>
          <w:szCs w:val="22"/>
          <w:lang w:val="en-AU" w:eastAsia="en-AU"/>
        </w:rPr>
      </w:pPr>
      <w:hyperlink w:anchor="_Toc126683352" w:history="1">
        <w:r w:rsidR="001B5F38" w:rsidRPr="001507EC">
          <w:rPr>
            <w:rStyle w:val="Hyperlink"/>
            <w:noProof/>
          </w:rPr>
          <w:t>What is a Victorian Purchasing Guide?</w:t>
        </w:r>
        <w:r w:rsidR="001B5F38">
          <w:rPr>
            <w:noProof/>
            <w:webHidden/>
          </w:rPr>
          <w:tab/>
        </w:r>
        <w:r w:rsidR="001B5F38">
          <w:rPr>
            <w:noProof/>
            <w:webHidden/>
          </w:rPr>
          <w:fldChar w:fldCharType="begin"/>
        </w:r>
        <w:r w:rsidR="001B5F38">
          <w:rPr>
            <w:noProof/>
            <w:webHidden/>
          </w:rPr>
          <w:instrText xml:space="preserve"> PAGEREF _Toc126683352 \h </w:instrText>
        </w:r>
        <w:r w:rsidR="001B5F38">
          <w:rPr>
            <w:noProof/>
            <w:webHidden/>
          </w:rPr>
        </w:r>
        <w:r w:rsidR="001B5F38">
          <w:rPr>
            <w:noProof/>
            <w:webHidden/>
          </w:rPr>
          <w:fldChar w:fldCharType="separate"/>
        </w:r>
        <w:r>
          <w:rPr>
            <w:noProof/>
            <w:webHidden/>
          </w:rPr>
          <w:t>1</w:t>
        </w:r>
        <w:r w:rsidR="001B5F38">
          <w:rPr>
            <w:noProof/>
            <w:webHidden/>
          </w:rPr>
          <w:fldChar w:fldCharType="end"/>
        </w:r>
      </w:hyperlink>
    </w:p>
    <w:p w14:paraId="061B7932" w14:textId="31F7A5DE" w:rsidR="001B5F38" w:rsidRDefault="003837BE">
      <w:pPr>
        <w:pStyle w:val="TOC2"/>
        <w:tabs>
          <w:tab w:val="right" w:leader="dot" w:pos="9622"/>
        </w:tabs>
        <w:rPr>
          <w:rFonts w:asciiTheme="minorHAnsi" w:hAnsiTheme="minorHAnsi" w:cstheme="minorBidi"/>
          <w:noProof/>
          <w:color w:val="auto"/>
          <w:sz w:val="22"/>
          <w:szCs w:val="22"/>
          <w:lang w:val="en-AU" w:eastAsia="en-AU"/>
        </w:rPr>
      </w:pPr>
      <w:hyperlink w:anchor="_Toc126683353" w:history="1">
        <w:r w:rsidR="001B5F38" w:rsidRPr="001507EC">
          <w:rPr>
            <w:rStyle w:val="Hyperlink"/>
            <w:noProof/>
          </w:rPr>
          <w:t>Registration</w:t>
        </w:r>
        <w:r w:rsidR="001B5F38">
          <w:rPr>
            <w:noProof/>
            <w:webHidden/>
          </w:rPr>
          <w:tab/>
        </w:r>
        <w:r w:rsidR="001B5F38">
          <w:rPr>
            <w:noProof/>
            <w:webHidden/>
          </w:rPr>
          <w:fldChar w:fldCharType="begin"/>
        </w:r>
        <w:r w:rsidR="001B5F38">
          <w:rPr>
            <w:noProof/>
            <w:webHidden/>
          </w:rPr>
          <w:instrText xml:space="preserve"> PAGEREF _Toc126683353 \h </w:instrText>
        </w:r>
        <w:r w:rsidR="001B5F38">
          <w:rPr>
            <w:noProof/>
            <w:webHidden/>
          </w:rPr>
        </w:r>
        <w:r w:rsidR="001B5F38">
          <w:rPr>
            <w:noProof/>
            <w:webHidden/>
          </w:rPr>
          <w:fldChar w:fldCharType="separate"/>
        </w:r>
        <w:r>
          <w:rPr>
            <w:noProof/>
            <w:webHidden/>
          </w:rPr>
          <w:t>1</w:t>
        </w:r>
        <w:r w:rsidR="001B5F38">
          <w:rPr>
            <w:noProof/>
            <w:webHidden/>
          </w:rPr>
          <w:fldChar w:fldCharType="end"/>
        </w:r>
      </w:hyperlink>
    </w:p>
    <w:p w14:paraId="67051C99" w14:textId="7BD89FA2" w:rsidR="001B5F38" w:rsidRDefault="003837BE">
      <w:pPr>
        <w:pStyle w:val="TOC2"/>
        <w:tabs>
          <w:tab w:val="right" w:leader="dot" w:pos="9622"/>
        </w:tabs>
        <w:rPr>
          <w:rFonts w:asciiTheme="minorHAnsi" w:hAnsiTheme="minorHAnsi" w:cstheme="minorBidi"/>
          <w:noProof/>
          <w:color w:val="auto"/>
          <w:sz w:val="22"/>
          <w:szCs w:val="22"/>
          <w:lang w:val="en-AU" w:eastAsia="en-AU"/>
        </w:rPr>
      </w:pPr>
      <w:hyperlink w:anchor="_Toc126683354" w:history="1">
        <w:r w:rsidR="001B5F38" w:rsidRPr="001507EC">
          <w:rPr>
            <w:rStyle w:val="Hyperlink"/>
            <w:noProof/>
          </w:rPr>
          <w:t>Transition</w:t>
        </w:r>
        <w:r w:rsidR="001B5F38">
          <w:rPr>
            <w:noProof/>
            <w:webHidden/>
          </w:rPr>
          <w:tab/>
        </w:r>
        <w:r w:rsidR="001B5F38">
          <w:rPr>
            <w:noProof/>
            <w:webHidden/>
          </w:rPr>
          <w:fldChar w:fldCharType="begin"/>
        </w:r>
        <w:r w:rsidR="001B5F38">
          <w:rPr>
            <w:noProof/>
            <w:webHidden/>
          </w:rPr>
          <w:instrText xml:space="preserve"> PAGEREF _Toc126683354 \h </w:instrText>
        </w:r>
        <w:r w:rsidR="001B5F38">
          <w:rPr>
            <w:noProof/>
            <w:webHidden/>
          </w:rPr>
        </w:r>
        <w:r w:rsidR="001B5F38">
          <w:rPr>
            <w:noProof/>
            <w:webHidden/>
          </w:rPr>
          <w:fldChar w:fldCharType="separate"/>
        </w:r>
        <w:r>
          <w:rPr>
            <w:noProof/>
            <w:webHidden/>
          </w:rPr>
          <w:t>1</w:t>
        </w:r>
        <w:r w:rsidR="001B5F38">
          <w:rPr>
            <w:noProof/>
            <w:webHidden/>
          </w:rPr>
          <w:fldChar w:fldCharType="end"/>
        </w:r>
      </w:hyperlink>
    </w:p>
    <w:p w14:paraId="4A270494" w14:textId="4CC0BFA4" w:rsidR="001B5F38" w:rsidRDefault="003837BE" w:rsidP="001B5F38">
      <w:pPr>
        <w:pStyle w:val="TOC1"/>
        <w:rPr>
          <w:rFonts w:asciiTheme="minorHAnsi" w:hAnsiTheme="minorHAnsi" w:cstheme="minorBidi"/>
          <w:b/>
          <w:color w:val="auto"/>
          <w:sz w:val="22"/>
          <w:szCs w:val="22"/>
          <w:lang w:val="en-AU" w:eastAsia="en-AU"/>
        </w:rPr>
      </w:pPr>
      <w:hyperlink w:anchor="_Toc126683355" w:history="1">
        <w:r w:rsidR="001B5F38" w:rsidRPr="001507EC">
          <w:rPr>
            <w:rStyle w:val="Hyperlink"/>
          </w:rPr>
          <w:t>QUALIFICATIONS</w:t>
        </w:r>
        <w:r w:rsidR="001B5F38">
          <w:rPr>
            <w:webHidden/>
          </w:rPr>
          <w:tab/>
        </w:r>
        <w:r w:rsidR="001B5F38">
          <w:rPr>
            <w:webHidden/>
          </w:rPr>
          <w:fldChar w:fldCharType="begin"/>
        </w:r>
        <w:r w:rsidR="001B5F38">
          <w:rPr>
            <w:webHidden/>
          </w:rPr>
          <w:instrText xml:space="preserve"> PAGEREF _Toc126683355 \h </w:instrText>
        </w:r>
        <w:r w:rsidR="001B5F38">
          <w:rPr>
            <w:webHidden/>
          </w:rPr>
        </w:r>
        <w:r w:rsidR="001B5F38">
          <w:rPr>
            <w:webHidden/>
          </w:rPr>
          <w:fldChar w:fldCharType="separate"/>
        </w:r>
        <w:r>
          <w:rPr>
            <w:webHidden/>
          </w:rPr>
          <w:t>2</w:t>
        </w:r>
        <w:r w:rsidR="001B5F38">
          <w:rPr>
            <w:webHidden/>
          </w:rPr>
          <w:fldChar w:fldCharType="end"/>
        </w:r>
      </w:hyperlink>
    </w:p>
    <w:p w14:paraId="55E78A4A" w14:textId="1875BC73" w:rsidR="001B5F38" w:rsidRDefault="003837BE" w:rsidP="001B5F38">
      <w:pPr>
        <w:pStyle w:val="TOC1"/>
        <w:rPr>
          <w:rFonts w:asciiTheme="minorHAnsi" w:hAnsiTheme="minorHAnsi" w:cstheme="minorBidi"/>
          <w:b/>
          <w:color w:val="auto"/>
          <w:sz w:val="22"/>
          <w:szCs w:val="22"/>
          <w:lang w:val="en-AU" w:eastAsia="en-AU"/>
        </w:rPr>
      </w:pPr>
      <w:hyperlink w:anchor="_Toc126683356" w:history="1">
        <w:r w:rsidR="001B5F38" w:rsidRPr="001507EC">
          <w:rPr>
            <w:rStyle w:val="Hyperlink"/>
          </w:rPr>
          <w:t>UNITS OF COMPETENCY AND NOMINAL HOURS</w:t>
        </w:r>
        <w:r w:rsidR="001B5F38">
          <w:rPr>
            <w:webHidden/>
          </w:rPr>
          <w:tab/>
        </w:r>
        <w:r w:rsidR="001B5F38">
          <w:rPr>
            <w:webHidden/>
          </w:rPr>
          <w:fldChar w:fldCharType="begin"/>
        </w:r>
        <w:r w:rsidR="001B5F38">
          <w:rPr>
            <w:webHidden/>
          </w:rPr>
          <w:instrText xml:space="preserve"> PAGEREF _Toc126683356 \h </w:instrText>
        </w:r>
        <w:r w:rsidR="001B5F38">
          <w:rPr>
            <w:webHidden/>
          </w:rPr>
        </w:r>
        <w:r w:rsidR="001B5F38">
          <w:rPr>
            <w:webHidden/>
          </w:rPr>
          <w:fldChar w:fldCharType="separate"/>
        </w:r>
        <w:r>
          <w:rPr>
            <w:webHidden/>
          </w:rPr>
          <w:t>4</w:t>
        </w:r>
        <w:r w:rsidR="001B5F38">
          <w:rPr>
            <w:webHidden/>
          </w:rPr>
          <w:fldChar w:fldCharType="end"/>
        </w:r>
      </w:hyperlink>
    </w:p>
    <w:p w14:paraId="2EB121A2" w14:textId="4C480BCB" w:rsidR="001B5F38" w:rsidRDefault="003837BE" w:rsidP="001B5F38">
      <w:pPr>
        <w:pStyle w:val="TOC1"/>
        <w:rPr>
          <w:rFonts w:asciiTheme="minorHAnsi" w:hAnsiTheme="minorHAnsi" w:cstheme="minorBidi"/>
          <w:b/>
          <w:color w:val="auto"/>
          <w:sz w:val="22"/>
          <w:szCs w:val="22"/>
          <w:lang w:val="en-AU" w:eastAsia="en-AU"/>
        </w:rPr>
      </w:pPr>
      <w:hyperlink w:anchor="_Toc126683357" w:history="1">
        <w:r w:rsidR="001B5F38" w:rsidRPr="001507EC">
          <w:rPr>
            <w:rStyle w:val="Hyperlink"/>
          </w:rPr>
          <w:t>CONTACTS AND LINKS</w:t>
        </w:r>
        <w:r w:rsidR="001B5F38">
          <w:rPr>
            <w:webHidden/>
          </w:rPr>
          <w:tab/>
        </w:r>
        <w:r w:rsidR="001B5F38">
          <w:rPr>
            <w:webHidden/>
          </w:rPr>
          <w:fldChar w:fldCharType="begin"/>
        </w:r>
        <w:r w:rsidR="001B5F38">
          <w:rPr>
            <w:webHidden/>
          </w:rPr>
          <w:instrText xml:space="preserve"> PAGEREF _Toc126683357 \h </w:instrText>
        </w:r>
        <w:r w:rsidR="001B5F38">
          <w:rPr>
            <w:webHidden/>
          </w:rPr>
        </w:r>
        <w:r w:rsidR="001B5F38">
          <w:rPr>
            <w:webHidden/>
          </w:rPr>
          <w:fldChar w:fldCharType="separate"/>
        </w:r>
        <w:r>
          <w:rPr>
            <w:webHidden/>
          </w:rPr>
          <w:t>22</w:t>
        </w:r>
        <w:r w:rsidR="001B5F38">
          <w:rPr>
            <w:webHidden/>
          </w:rPr>
          <w:fldChar w:fldCharType="end"/>
        </w:r>
      </w:hyperlink>
    </w:p>
    <w:p w14:paraId="5C641B24" w14:textId="2DA6D8BD" w:rsidR="001B5F38" w:rsidRDefault="003837BE" w:rsidP="001B5F38">
      <w:pPr>
        <w:pStyle w:val="TOC1"/>
        <w:rPr>
          <w:rFonts w:asciiTheme="minorHAnsi" w:hAnsiTheme="minorHAnsi" w:cstheme="minorBidi"/>
          <w:b/>
          <w:color w:val="auto"/>
          <w:sz w:val="22"/>
          <w:szCs w:val="22"/>
          <w:lang w:val="en-AU" w:eastAsia="en-AU"/>
        </w:rPr>
      </w:pPr>
      <w:hyperlink w:anchor="_Toc126683358" w:history="1">
        <w:r w:rsidR="001B5F38" w:rsidRPr="001507EC">
          <w:rPr>
            <w:rStyle w:val="Hyperlink"/>
          </w:rPr>
          <w:t>INDUSTRY REGULATORY BODIES</w:t>
        </w:r>
        <w:r w:rsidR="001B5F38">
          <w:rPr>
            <w:webHidden/>
          </w:rPr>
          <w:tab/>
        </w:r>
        <w:r w:rsidR="001B5F38">
          <w:rPr>
            <w:webHidden/>
          </w:rPr>
          <w:fldChar w:fldCharType="begin"/>
        </w:r>
        <w:r w:rsidR="001B5F38">
          <w:rPr>
            <w:webHidden/>
          </w:rPr>
          <w:instrText xml:space="preserve"> PAGEREF _Toc126683358 \h </w:instrText>
        </w:r>
        <w:r w:rsidR="001B5F38">
          <w:rPr>
            <w:webHidden/>
          </w:rPr>
        </w:r>
        <w:r w:rsidR="001B5F38">
          <w:rPr>
            <w:webHidden/>
          </w:rPr>
          <w:fldChar w:fldCharType="separate"/>
        </w:r>
        <w:r>
          <w:rPr>
            <w:webHidden/>
          </w:rPr>
          <w:t>23</w:t>
        </w:r>
        <w:r w:rsidR="001B5F38">
          <w:rPr>
            <w:webHidden/>
          </w:rPr>
          <w:fldChar w:fldCharType="end"/>
        </w:r>
      </w:hyperlink>
    </w:p>
    <w:p w14:paraId="07722560" w14:textId="3F9F5302" w:rsidR="001B5F38" w:rsidRDefault="003837BE" w:rsidP="001B5F38">
      <w:pPr>
        <w:pStyle w:val="TOC1"/>
        <w:rPr>
          <w:rFonts w:asciiTheme="minorHAnsi" w:hAnsiTheme="minorHAnsi" w:cstheme="minorBidi"/>
          <w:b/>
          <w:color w:val="auto"/>
          <w:sz w:val="22"/>
          <w:szCs w:val="22"/>
          <w:lang w:val="en-AU" w:eastAsia="en-AU"/>
        </w:rPr>
      </w:pPr>
      <w:hyperlink w:anchor="_Toc126683359" w:history="1">
        <w:r w:rsidR="001B5F38" w:rsidRPr="001507EC">
          <w:rPr>
            <w:rStyle w:val="Hyperlink"/>
          </w:rPr>
          <w:t>GLOSSARY</w:t>
        </w:r>
        <w:r w:rsidR="001B5F38">
          <w:rPr>
            <w:webHidden/>
          </w:rPr>
          <w:tab/>
        </w:r>
        <w:r w:rsidR="001B5F38">
          <w:rPr>
            <w:webHidden/>
          </w:rPr>
          <w:fldChar w:fldCharType="begin"/>
        </w:r>
        <w:r w:rsidR="001B5F38">
          <w:rPr>
            <w:webHidden/>
          </w:rPr>
          <w:instrText xml:space="preserve"> PAGEREF _Toc126683359 \h </w:instrText>
        </w:r>
        <w:r w:rsidR="001B5F38">
          <w:rPr>
            <w:webHidden/>
          </w:rPr>
        </w:r>
        <w:r w:rsidR="001B5F38">
          <w:rPr>
            <w:webHidden/>
          </w:rPr>
          <w:fldChar w:fldCharType="separate"/>
        </w:r>
        <w:r>
          <w:rPr>
            <w:webHidden/>
          </w:rPr>
          <w:t>24</w:t>
        </w:r>
        <w:r w:rsidR="001B5F38">
          <w:rPr>
            <w:webHidden/>
          </w:rPr>
          <w:fldChar w:fldCharType="end"/>
        </w:r>
      </w:hyperlink>
    </w:p>
    <w:p w14:paraId="1C8CD4EC" w14:textId="41107990" w:rsidR="00062976" w:rsidRDefault="00B24333" w:rsidP="00B24333">
      <w:r>
        <w:fldChar w:fldCharType="end"/>
      </w:r>
    </w:p>
    <w:p w14:paraId="61D12BB0" w14:textId="77777777" w:rsidR="0072508A" w:rsidRDefault="0072508A">
      <w:pPr>
        <w:spacing w:after="0"/>
        <w:sectPr w:rsidR="0072508A" w:rsidSect="001B5F38">
          <w:footerReference w:type="even" r:id="rId29"/>
          <w:footerReference w:type="default" r:id="rId30"/>
          <w:footerReference w:type="first" r:id="rId31"/>
          <w:type w:val="continuous"/>
          <w:pgSz w:w="11900" w:h="16840"/>
          <w:pgMar w:top="2694" w:right="1134" w:bottom="1560" w:left="1134" w:header="709" w:footer="709" w:gutter="0"/>
          <w:pgNumType w:start="0"/>
          <w:cols w:space="708"/>
          <w:docGrid w:linePitch="360"/>
        </w:sectPr>
      </w:pPr>
    </w:p>
    <w:p w14:paraId="3085E37E" w14:textId="77777777" w:rsidR="008C7D87" w:rsidRDefault="008C7D87">
      <w:pPr>
        <w:spacing w:after="0"/>
        <w:rPr>
          <w:b/>
          <w:color w:val="00B2A8" w:themeColor="accent1"/>
          <w:sz w:val="24"/>
          <w:lang w:val="en-AU"/>
        </w:rPr>
      </w:pPr>
      <w:r>
        <w:br w:type="page"/>
      </w:r>
    </w:p>
    <w:p w14:paraId="11F47634" w14:textId="77777777" w:rsidR="00F54552" w:rsidRPr="00F61985" w:rsidRDefault="00F54552" w:rsidP="00F54552">
      <w:pPr>
        <w:pStyle w:val="Heading10"/>
      </w:pPr>
      <w:bookmarkStart w:id="10" w:name="_Toc125729226"/>
      <w:bookmarkStart w:id="11" w:name="_Toc126683351"/>
      <w:r w:rsidRPr="00F61985">
        <w:lastRenderedPageBreak/>
        <w:t>I</w:t>
      </w:r>
      <w:r>
        <w:t>NTRODUCTION</w:t>
      </w:r>
      <w:bookmarkEnd w:id="10"/>
      <w:bookmarkEnd w:id="11"/>
    </w:p>
    <w:p w14:paraId="719CF62B" w14:textId="77777777" w:rsidR="00F54552" w:rsidRPr="00B24333" w:rsidRDefault="00F54552" w:rsidP="00F54552">
      <w:pPr>
        <w:pStyle w:val="Heading20"/>
      </w:pPr>
      <w:bookmarkStart w:id="12" w:name="_Toc125729227"/>
      <w:bookmarkStart w:id="13" w:name="_Toc126683352"/>
      <w:r w:rsidRPr="00B24333">
        <w:t>What is a Victorian Purchasing Guide?</w:t>
      </w:r>
      <w:bookmarkEnd w:id="12"/>
      <w:bookmarkEnd w:id="13"/>
    </w:p>
    <w:p w14:paraId="31CBBC7C"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700AA800"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63DC08BA"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0B47A3D0"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566406AD" w14:textId="77777777" w:rsidR="0069415B" w:rsidRPr="00B24333" w:rsidRDefault="0069415B" w:rsidP="00F54552">
      <w:pPr>
        <w:pStyle w:val="Heading20"/>
      </w:pPr>
      <w:bookmarkStart w:id="14" w:name="_Toc11847575"/>
      <w:bookmarkStart w:id="15" w:name="_Toc126683353"/>
      <w:r w:rsidRPr="00B24333">
        <w:t>Registration</w:t>
      </w:r>
      <w:bookmarkEnd w:id="14"/>
      <w:bookmarkEnd w:id="15"/>
    </w:p>
    <w:p w14:paraId="566109D1"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63C27123"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357B403B"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545BDC38" w14:textId="77777777" w:rsidR="0069415B" w:rsidRPr="00F54552" w:rsidRDefault="0069415B" w:rsidP="00F54552">
      <w:pPr>
        <w:pStyle w:val="Heading20"/>
      </w:pPr>
      <w:bookmarkStart w:id="16" w:name="_Toc11847576"/>
      <w:bookmarkStart w:id="17" w:name="_Toc126683354"/>
      <w:r w:rsidRPr="00F54552">
        <w:t>Transition</w:t>
      </w:r>
      <w:bookmarkEnd w:id="16"/>
      <w:bookmarkEnd w:id="17"/>
      <w:r w:rsidRPr="00F54552">
        <w:t xml:space="preserve"> </w:t>
      </w:r>
    </w:p>
    <w:p w14:paraId="631C2071" w14:textId="6CE02D5F" w:rsidR="0069415B" w:rsidRPr="00EE689D" w:rsidRDefault="0069415B" w:rsidP="0069415B">
      <w:pPr>
        <w:rPr>
          <w:rFonts w:cs="Arial"/>
          <w:color w:val="0000FF"/>
          <w:u w:val="single"/>
          <w:lang w:val="en-US"/>
        </w:rPr>
      </w:pPr>
      <w:r>
        <w:t>T</w:t>
      </w:r>
      <w:r w:rsidRPr="00EC1CA3">
        <w:t>he relationship between new units and</w:t>
      </w:r>
      <w:r>
        <w:t xml:space="preserve"> any</w:t>
      </w:r>
      <w:r w:rsidRPr="00EC1CA3">
        <w:t xml:space="preserve"> superseded or replaced units from the previous version of </w:t>
      </w:r>
      <w:r w:rsidR="003E5181">
        <w:rPr>
          <w:bCs/>
        </w:rPr>
        <w:t xml:space="preserve">CPP Property Services </w:t>
      </w:r>
      <w:r w:rsidRPr="00C3093F">
        <w:rPr>
          <w:bCs/>
        </w:rPr>
        <w:t xml:space="preserve">Training Package </w:t>
      </w:r>
      <w:r w:rsidRPr="00816EB3">
        <w:rPr>
          <w:bCs/>
        </w:rPr>
        <w:t xml:space="preserve">Release </w:t>
      </w:r>
      <w:r w:rsidR="00816EB3" w:rsidRPr="00816EB3">
        <w:rPr>
          <w:bCs/>
        </w:rPr>
        <w:t>17</w:t>
      </w:r>
      <w:r w:rsidRPr="00816EB3">
        <w:rPr>
          <w:bCs/>
        </w:rPr>
        <w:t>.</w:t>
      </w:r>
      <w:r w:rsidR="0023386C" w:rsidRPr="00816EB3">
        <w:rPr>
          <w:bCs/>
        </w:rPr>
        <w:t>0</w:t>
      </w:r>
      <w:r w:rsidRPr="009841C0">
        <w:rPr>
          <w:bCs/>
        </w:rPr>
        <w:t xml:space="preserve"> is</w:t>
      </w:r>
      <w:r w:rsidRPr="00FC3EB9">
        <w:t xml:space="preserve">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(See </w:t>
      </w:r>
      <w:hyperlink r:id="rId32" w:history="1">
        <w:r w:rsidRPr="00F54552">
          <w:rPr>
            <w:rStyle w:val="Hyperlink"/>
            <w:rFonts w:cs="Arial"/>
            <w:color w:val="005954" w:themeColor="accent1" w:themeShade="80"/>
            <w:lang w:val="en-US"/>
          </w:rPr>
          <w:t>VETnet.gov.au</w:t>
        </w:r>
      </w:hyperlink>
      <w:r>
        <w:t xml:space="preserve"> for more information).</w:t>
      </w:r>
      <w:r w:rsidRPr="0058522D">
        <w:t xml:space="preserve"> </w:t>
      </w:r>
    </w:p>
    <w:p w14:paraId="49156F8F" w14:textId="77777777" w:rsidR="0069415B" w:rsidRPr="00EC1CA3" w:rsidRDefault="0069415B" w:rsidP="0069415B">
      <w:r w:rsidRPr="00EC1CA3">
        <w:t>Information regarding transition arrangements can be obtained from the state or national VET Regulat</w:t>
      </w:r>
      <w:r>
        <w:t>ory</w:t>
      </w:r>
      <w:r w:rsidRPr="00EC1CA3">
        <w:t xml:space="preserve"> Authority (see Contacts and Links section).</w:t>
      </w:r>
    </w:p>
    <w:p w14:paraId="566598FD" w14:textId="2C93F562" w:rsidR="0069415B" w:rsidRPr="00EC1CA3" w:rsidRDefault="0069415B" w:rsidP="0069415B">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w:t>
      </w:r>
      <w:r w:rsidR="003E5181">
        <w:rPr>
          <w:rFonts w:cs="Arial"/>
          <w:lang w:val="en-US"/>
        </w:rPr>
        <w:t xml:space="preserve">the Property Services </w:t>
      </w:r>
      <w:r w:rsidRPr="00C3093F">
        <w:rPr>
          <w:bCs/>
        </w:rPr>
        <w:t xml:space="preserve">Training Package Release </w:t>
      </w:r>
      <w:r w:rsidR="00816EB3" w:rsidRPr="00816EB3">
        <w:rPr>
          <w:bCs/>
        </w:rPr>
        <w:t>17</w:t>
      </w:r>
      <w:r w:rsidRPr="00816EB3">
        <w:rPr>
          <w:bCs/>
        </w:rPr>
        <w:t>.</w:t>
      </w:r>
      <w:r w:rsidR="0023386C">
        <w:rPr>
          <w:bCs/>
        </w:rPr>
        <w:t>0</w:t>
      </w:r>
      <w:r w:rsidRPr="009841C0">
        <w:rPr>
          <w:bCs/>
        </w:rPr>
        <w:t xml:space="preserve"> </w:t>
      </w:r>
      <w:r w:rsidRPr="009841C0">
        <w:rPr>
          <w:rFonts w:cs="Arial"/>
          <w:bCs/>
          <w:lang w:val="en-US"/>
        </w:rPr>
        <w:t>is</w:t>
      </w:r>
      <w:r w:rsidRPr="00EC1CA3">
        <w:rPr>
          <w:rFonts w:cs="Arial"/>
          <w:lang w:val="en-US"/>
        </w:rPr>
        <w:t xml:space="preserve"> conducted against the Training Package units of competency and complies with the assessment requirements.</w:t>
      </w:r>
    </w:p>
    <w:p w14:paraId="12AB0C29"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46FE4A19" w14:textId="57BF49AD" w:rsidR="00141F23" w:rsidRDefault="00F54552" w:rsidP="00B24333">
      <w:pPr>
        <w:pStyle w:val="Heading1"/>
      </w:pPr>
      <w:bookmarkStart w:id="18" w:name="_Toc61962139"/>
      <w:bookmarkStart w:id="19" w:name="_Toc125729230"/>
      <w:bookmarkStart w:id="20" w:name="_Toc126683355"/>
      <w:r w:rsidRPr="00D80179">
        <w:rPr>
          <w:b w:val="0"/>
          <w:bCs/>
          <w:sz w:val="28"/>
          <w:szCs w:val="24"/>
        </w:rPr>
        <w:lastRenderedPageBreak/>
        <w:t>QUALIFICATIONS</w:t>
      </w:r>
      <w:bookmarkEnd w:id="18"/>
      <w:bookmarkEnd w:id="19"/>
      <w:bookmarkEnd w:id="20"/>
      <w:r w:rsidR="00144FD5" w:rsidRPr="00B641A1">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3"/>
        <w:gridCol w:w="5670"/>
        <w:gridCol w:w="1276"/>
        <w:gridCol w:w="1263"/>
      </w:tblGrid>
      <w:tr w:rsidR="00F54552" w:rsidRPr="00C82DE3" w14:paraId="35BE5575" w14:textId="77777777" w:rsidTr="00F5455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single" w:sz="4" w:space="0" w:color="004C97"/>
              <w:right w:val="single" w:sz="4" w:space="0" w:color="004C97"/>
            </w:tcBorders>
            <w:shd w:val="clear" w:color="auto" w:fill="004C97"/>
          </w:tcPr>
          <w:p w14:paraId="2A17F9E9" w14:textId="77777777" w:rsidR="00F54552" w:rsidRPr="00C82DE3" w:rsidRDefault="00F54552" w:rsidP="00294093">
            <w:pPr>
              <w:pStyle w:val="TableHead"/>
              <w:rPr>
                <w:b w:val="0"/>
                <w:bCs/>
                <w:color w:val="FFFFFF" w:themeColor="background1"/>
              </w:rPr>
            </w:pPr>
            <w:r w:rsidRPr="00C82DE3">
              <w:rPr>
                <w:b w:val="0"/>
                <w:bCs/>
                <w:color w:val="FFFFFF" w:themeColor="background1"/>
              </w:rPr>
              <w:t>Code</w:t>
            </w:r>
          </w:p>
        </w:tc>
        <w:tc>
          <w:tcPr>
            <w:tcW w:w="5670" w:type="dxa"/>
            <w:tcBorders>
              <w:top w:val="single" w:sz="4" w:space="0" w:color="004C97"/>
              <w:left w:val="single" w:sz="4" w:space="0" w:color="004C97"/>
              <w:bottom w:val="single" w:sz="4" w:space="0" w:color="004C97"/>
              <w:right w:val="single" w:sz="4" w:space="0" w:color="004C97"/>
            </w:tcBorders>
            <w:shd w:val="clear" w:color="auto" w:fill="004C97"/>
          </w:tcPr>
          <w:p w14:paraId="74DB2BB2" w14:textId="77777777" w:rsidR="00F54552" w:rsidRPr="00C82DE3" w:rsidRDefault="00F54552" w:rsidP="00294093">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4" w:space="0" w:color="004C97"/>
              <w:bottom w:val="single" w:sz="4" w:space="0" w:color="004C97"/>
              <w:right w:val="single" w:sz="4" w:space="0" w:color="004C97"/>
            </w:tcBorders>
            <w:shd w:val="clear" w:color="auto" w:fill="004C97"/>
          </w:tcPr>
          <w:p w14:paraId="17283384" w14:textId="77777777" w:rsidR="00F54552" w:rsidRPr="00C82DE3" w:rsidRDefault="00F54552" w:rsidP="00294093">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7C4D1F7F" w14:textId="77777777" w:rsidR="00F54552" w:rsidRPr="00C82DE3" w:rsidRDefault="00F54552" w:rsidP="00294093">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3E5181" w:rsidRPr="003E5181" w14:paraId="24D29840"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tcBorders>
            <w:shd w:val="clear" w:color="auto" w:fill="auto"/>
            <w:noWrap/>
            <w:hideMark/>
          </w:tcPr>
          <w:p w14:paraId="75AD82D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CPP20121</w:t>
            </w:r>
          </w:p>
        </w:tc>
        <w:tc>
          <w:tcPr>
            <w:tcW w:w="5670" w:type="dxa"/>
            <w:tcBorders>
              <w:top w:val="single" w:sz="4" w:space="0" w:color="004C97"/>
              <w:bottom w:val="single" w:sz="4" w:space="0" w:color="AEAAAA" w:themeColor="background2" w:themeShade="BF"/>
            </w:tcBorders>
            <w:shd w:val="clear" w:color="auto" w:fill="auto"/>
            <w:noWrap/>
            <w:hideMark/>
          </w:tcPr>
          <w:p w14:paraId="1C80C2E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II in Surveying and Spatial Information Services</w:t>
            </w:r>
          </w:p>
        </w:tc>
        <w:tc>
          <w:tcPr>
            <w:tcW w:w="1276" w:type="dxa"/>
            <w:tcBorders>
              <w:top w:val="single" w:sz="4" w:space="0" w:color="004C97"/>
              <w:bottom w:val="single" w:sz="4" w:space="0" w:color="AEAAAA" w:themeColor="background2" w:themeShade="BF"/>
            </w:tcBorders>
            <w:shd w:val="clear" w:color="auto" w:fill="auto"/>
            <w:noWrap/>
            <w:hideMark/>
          </w:tcPr>
          <w:p w14:paraId="12C1E147"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224</w:t>
            </w:r>
          </w:p>
        </w:tc>
        <w:tc>
          <w:tcPr>
            <w:tcW w:w="1263" w:type="dxa"/>
            <w:tcBorders>
              <w:top w:val="single" w:sz="4" w:space="0" w:color="004C97"/>
              <w:bottom w:val="single" w:sz="4" w:space="0" w:color="AEAAAA" w:themeColor="background2" w:themeShade="BF"/>
            </w:tcBorders>
            <w:shd w:val="clear" w:color="auto" w:fill="auto"/>
            <w:noWrap/>
            <w:hideMark/>
          </w:tcPr>
          <w:p w14:paraId="32EC0D9A"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236</w:t>
            </w:r>
          </w:p>
        </w:tc>
      </w:tr>
      <w:tr w:rsidR="003E5181" w:rsidRPr="003E5181" w14:paraId="2EFB453D"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3E2797C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CPP20218</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0FF6A6E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II in Security Operations</w:t>
            </w:r>
          </w:p>
        </w:tc>
        <w:tc>
          <w:tcPr>
            <w:tcW w:w="1276" w:type="dxa"/>
            <w:tcBorders>
              <w:top w:val="single" w:sz="4" w:space="0" w:color="AEAAAA" w:themeColor="background2" w:themeShade="BF"/>
              <w:bottom w:val="single" w:sz="4" w:space="0" w:color="AEAAAA" w:themeColor="background2" w:themeShade="BF"/>
            </w:tcBorders>
            <w:shd w:val="clear" w:color="auto" w:fill="auto"/>
            <w:noWrap/>
            <w:vAlign w:val="center"/>
            <w:hideMark/>
          </w:tcPr>
          <w:p w14:paraId="046DBE31" w14:textId="50610BF9"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eastAsia="Times New Roman" w:hAnsi="Calibri" w:cs="Calibri"/>
                <w:color w:val="000000"/>
                <w:sz w:val="22"/>
                <w:szCs w:val="22"/>
                <w:lang w:val="en-AU" w:eastAsia="en-AU"/>
              </w:rPr>
              <w:t>N/A</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01262237"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349</w:t>
            </w:r>
          </w:p>
        </w:tc>
      </w:tr>
      <w:tr w:rsidR="003E5181" w:rsidRPr="003E5181" w14:paraId="5E2E5728"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789C03E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CPP20319</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144EE35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II in Technical Security</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3173583E"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433</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310D16BE"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456</w:t>
            </w:r>
          </w:p>
        </w:tc>
      </w:tr>
      <w:tr w:rsidR="003E5181" w:rsidRPr="003E5181" w14:paraId="666311D1"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32D2751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CPP20521</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4EE2F23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II in Fire Protection Inspection and Testing</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7372C8F2"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366</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1593E91F"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385</w:t>
            </w:r>
          </w:p>
        </w:tc>
      </w:tr>
      <w:tr w:rsidR="003E5181" w:rsidRPr="003E5181" w14:paraId="1B4E2C34"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01AF6AA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CPP30119</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419C29F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III in Urban Pest Management</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1F02CEA3"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461</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49BE0EE4"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485</w:t>
            </w:r>
          </w:p>
        </w:tc>
      </w:tr>
      <w:tr w:rsidR="003E5181" w:rsidRPr="003E5181" w14:paraId="38F9212A"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2102858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CPP30221</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78C9868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III in Surveying and Spatial Information Services</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663BA863"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509</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19B7BDCD"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536</w:t>
            </w:r>
          </w:p>
        </w:tc>
      </w:tr>
      <w:tr w:rsidR="003E5181" w:rsidRPr="003E5181" w14:paraId="109D67B9"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487A0AD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CPP30321</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0CFFD2D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III in Cleaning Operations</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4D488D66"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475</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73654F3A"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500</w:t>
            </w:r>
          </w:p>
        </w:tc>
      </w:tr>
      <w:tr w:rsidR="003E5181" w:rsidRPr="003E5181" w14:paraId="4D034B06"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01A0DD3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CPP30519</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1353DCA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III in Technical Security</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1345B431"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403</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741E6485"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424</w:t>
            </w:r>
          </w:p>
        </w:tc>
      </w:tr>
      <w:tr w:rsidR="003E5181" w:rsidRPr="003E5181" w14:paraId="2CE82312"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1261FB6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CPP30619</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53F73AB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III in Investigative Services</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4E939E0C"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415</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102314F8"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437</w:t>
            </w:r>
          </w:p>
        </w:tc>
      </w:tr>
      <w:tr w:rsidR="003E5181" w:rsidRPr="003E5181" w14:paraId="74237B4B"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60962D1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CPP30719</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7C4DF85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III in Waste Management</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563C3782"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532</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5F2A4845"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560</w:t>
            </w:r>
          </w:p>
        </w:tc>
      </w:tr>
      <w:tr w:rsidR="003E5181" w:rsidRPr="003E5181" w14:paraId="7FB5EA0B"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103DF299"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CPP30821</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33907EE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III in Fire Protection Inspection and Testing</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4961E512"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523</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4B9DCC5D"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550</w:t>
            </w:r>
          </w:p>
        </w:tc>
      </w:tr>
      <w:tr w:rsidR="003E5181" w:rsidRPr="003E5181" w14:paraId="14B89207"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00E0952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CPP31218</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42C75F1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III in Swimming Pool and Spa Service</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7599138F"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383</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0C903E74"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403</w:t>
            </w:r>
          </w:p>
        </w:tc>
      </w:tr>
      <w:tr w:rsidR="003E5181" w:rsidRPr="003E5181" w14:paraId="4ECE9A54"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07C6DEA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CPP31318</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73576FE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III in Security Operations</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7C6D9BBB"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512</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13FC3D76"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539</w:t>
            </w:r>
          </w:p>
        </w:tc>
      </w:tr>
      <w:tr w:rsidR="003E5181" w:rsidRPr="003E5181" w14:paraId="1E9BDAC4"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670366C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CPP31418</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088AA71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III in Close Protection Operations</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4A395CDF"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400</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15ACBB58"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421</w:t>
            </w:r>
          </w:p>
        </w:tc>
      </w:tr>
      <w:tr w:rsidR="003E5181" w:rsidRPr="003E5181" w14:paraId="01FF6309"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5C2442B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CPP31519</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7620DC3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III in Real Estate Practice</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65AE2E55"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432</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66345DCD"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455</w:t>
            </w:r>
          </w:p>
        </w:tc>
      </w:tr>
      <w:tr w:rsidR="003E5181" w:rsidRPr="003E5181" w14:paraId="7DCDE59A"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3D86F06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CPP40121</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7CC1E96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IV in Residential Drafting</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3624E00D"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608</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3FB42A77"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640</w:t>
            </w:r>
          </w:p>
        </w:tc>
      </w:tr>
      <w:tr w:rsidR="003E5181" w:rsidRPr="003E5181" w14:paraId="3C77AE30"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5EEE44F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CPP40421</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75D9D4C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IV in Cleaning</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40C5F1CD"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594</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04DA0ED5"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625</w:t>
            </w:r>
          </w:p>
        </w:tc>
      </w:tr>
      <w:tr w:rsidR="003E5181" w:rsidRPr="003E5181" w14:paraId="1D4BF514"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566232B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CPP40521</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10416B8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IV in Strata Community Management</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38C7F9D5"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508</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6AC832A6"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535</w:t>
            </w:r>
          </w:p>
        </w:tc>
      </w:tr>
      <w:tr w:rsidR="003E5181" w:rsidRPr="003E5181" w14:paraId="1F373F7C"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0605D3F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CPP40719</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28A15A1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IV in Security Management</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5109D00A"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467</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007EE581"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492</w:t>
            </w:r>
          </w:p>
        </w:tc>
      </w:tr>
      <w:tr w:rsidR="003E5181" w:rsidRPr="003E5181" w14:paraId="4CBEE403"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258B45A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CPP40821</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6AFCC3B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IV in Access Consulting</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7DED3F12"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903</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11999A3D"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950</w:t>
            </w:r>
          </w:p>
        </w:tc>
      </w:tr>
      <w:tr w:rsidR="003E5181" w:rsidRPr="003E5181" w14:paraId="027653FA"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523E165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CPP40919</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32ECCE5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IV in Waste Management</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41B5CB28"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513</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763FA3A8"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540</w:t>
            </w:r>
          </w:p>
        </w:tc>
      </w:tr>
      <w:tr w:rsidR="003E5181" w:rsidRPr="003E5181" w14:paraId="605EC506"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10805FA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CPP41119</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27E3897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IV in Home Energy Efficiency and Sustainability</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5F1CFF8E"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880</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7684D14F"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926</w:t>
            </w:r>
          </w:p>
        </w:tc>
      </w:tr>
      <w:tr w:rsidR="003E5181" w:rsidRPr="003E5181" w14:paraId="46369032"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2EB964C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CPP41319</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195CDC5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IV in Swimming Pool and Spa Service</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1A7E0DF0"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604</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70E96E3A"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636</w:t>
            </w:r>
          </w:p>
        </w:tc>
      </w:tr>
      <w:tr w:rsidR="003E5181" w:rsidRPr="003E5181" w14:paraId="63F890FE"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3646A20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CPP41419</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4EC20A6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IV in Real Estate Practice</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05151B69"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594</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15C93B67"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625</w:t>
            </w:r>
          </w:p>
        </w:tc>
      </w:tr>
      <w:tr w:rsidR="003E5181" w:rsidRPr="003E5181" w14:paraId="5F7A0F21"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51DF516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CPP41519</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7F4333F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IV in Security Risk Analysis</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502E3AA4"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542</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188C753B"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570</w:t>
            </w:r>
          </w:p>
        </w:tc>
      </w:tr>
      <w:tr w:rsidR="003E5181" w:rsidRPr="003E5181" w14:paraId="4CA354B0"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68A355C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CPP41619</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5D1DB51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IV in Urban Pest Management</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57B9F7DE"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335</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1466F3CA"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353</w:t>
            </w:r>
          </w:p>
        </w:tc>
      </w:tr>
      <w:tr w:rsidR="003E5181" w:rsidRPr="003E5181" w14:paraId="15F84BAC"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30F4C8A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CPP41721</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39C21A3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Certificate IV in Surveying and Spatial Information Services</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66747344"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855</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1C76D5E4"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900</w:t>
            </w:r>
          </w:p>
        </w:tc>
      </w:tr>
      <w:tr w:rsidR="003E5181" w:rsidRPr="003E5181" w14:paraId="5E25CB8F"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717BAFA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CPP50121</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310F171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Diploma of Surveying</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2AF519BB"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1264</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17E8EF02"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1330</w:t>
            </w:r>
          </w:p>
        </w:tc>
      </w:tr>
      <w:tr w:rsidR="003E5181" w:rsidRPr="003E5181" w14:paraId="245A6DBB"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6AFF10C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CPP50221</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563293D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Diploma of Spatial Information Services</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6D5F0702"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969</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719CB862"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1020</w:t>
            </w:r>
          </w:p>
        </w:tc>
      </w:tr>
      <w:tr w:rsidR="003E5181" w:rsidRPr="003E5181" w14:paraId="3888DAA5"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3C30689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lastRenderedPageBreak/>
              <w:t>CPP50619</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2829318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Diploma of Security Risk Management</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4F5E35F3"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447</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6C489BAB"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470</w:t>
            </w:r>
          </w:p>
        </w:tc>
      </w:tr>
      <w:tr w:rsidR="003E5181" w:rsidRPr="003E5181" w14:paraId="563A01F7"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7538B89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CPP50721</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1C0E721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Diploma of Access Consulting</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713BB24C"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1241</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1A33F490"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1306</w:t>
            </w:r>
          </w:p>
        </w:tc>
      </w:tr>
      <w:tr w:rsidR="003E5181" w:rsidRPr="003E5181" w14:paraId="7DACF351"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0A6A4FC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CPP50921</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2B83401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Diploma of Building Design</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653F6290"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1169</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4BB519D6"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1230</w:t>
            </w:r>
          </w:p>
        </w:tc>
      </w:tr>
      <w:tr w:rsidR="003E5181" w:rsidRPr="003E5181" w14:paraId="60176299"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6EFF5CB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CPP51122</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5593CC4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Diploma of Property (Agency Management)</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22111292"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618</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04021CCC"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650</w:t>
            </w:r>
          </w:p>
        </w:tc>
      </w:tr>
      <w:tr w:rsidR="00816EB3" w:rsidRPr="003E5181" w14:paraId="31B503C2"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tcPr>
          <w:p w14:paraId="5968D3C2" w14:textId="31FDEFDC" w:rsidR="00816EB3" w:rsidRPr="003E5181" w:rsidRDefault="00816EB3" w:rsidP="00816EB3">
            <w:pPr>
              <w:spacing w:after="0"/>
              <w:rPr>
                <w:rFonts w:ascii="Calibri" w:eastAsia="Times New Roman" w:hAnsi="Calibri" w:cs="Calibri"/>
                <w:color w:val="000000"/>
                <w:sz w:val="22"/>
                <w:szCs w:val="22"/>
                <w:lang w:val="en-AU" w:eastAsia="en-AU"/>
              </w:rPr>
            </w:pPr>
            <w:r w:rsidRPr="00F142FA">
              <w:rPr>
                <w:rFonts w:ascii="Calibri" w:eastAsia="Times New Roman" w:hAnsi="Calibri" w:cs="Calibri"/>
                <w:color w:val="000000"/>
                <w:sz w:val="22"/>
                <w:szCs w:val="22"/>
                <w:lang w:val="en-AU" w:eastAsia="en-AU"/>
              </w:rPr>
              <w:t>CPP51222</w:t>
            </w:r>
          </w:p>
        </w:tc>
        <w:tc>
          <w:tcPr>
            <w:tcW w:w="5670" w:type="dxa"/>
            <w:tcBorders>
              <w:top w:val="single" w:sz="4" w:space="0" w:color="AEAAAA" w:themeColor="background2" w:themeShade="BF"/>
              <w:bottom w:val="single" w:sz="4" w:space="0" w:color="AEAAAA" w:themeColor="background2" w:themeShade="BF"/>
            </w:tcBorders>
            <w:shd w:val="clear" w:color="auto" w:fill="auto"/>
            <w:noWrap/>
          </w:tcPr>
          <w:p w14:paraId="25908D40" w14:textId="133FAD95" w:rsidR="00816EB3" w:rsidRPr="003E5181" w:rsidRDefault="00816EB3" w:rsidP="00816EB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F142FA">
              <w:rPr>
                <w:rFonts w:ascii="Calibri" w:eastAsia="Times New Roman" w:hAnsi="Calibri" w:cs="Calibri"/>
                <w:color w:val="000000"/>
                <w:sz w:val="22"/>
                <w:szCs w:val="22"/>
                <w:lang w:val="en-AU" w:eastAsia="en-AU"/>
              </w:rPr>
              <w:t>Diploma of Bushfire Protection Assessment</w:t>
            </w:r>
          </w:p>
        </w:tc>
        <w:tc>
          <w:tcPr>
            <w:tcW w:w="1276" w:type="dxa"/>
            <w:tcBorders>
              <w:top w:val="single" w:sz="4" w:space="0" w:color="AEAAAA" w:themeColor="background2" w:themeShade="BF"/>
              <w:bottom w:val="single" w:sz="4" w:space="0" w:color="AEAAAA" w:themeColor="background2" w:themeShade="BF"/>
            </w:tcBorders>
            <w:shd w:val="clear" w:color="auto" w:fill="auto"/>
            <w:noWrap/>
          </w:tcPr>
          <w:p w14:paraId="35878693" w14:textId="08A179A0" w:rsidR="00816EB3" w:rsidRPr="003E5181" w:rsidRDefault="00816EB3"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eastAsia="Times New Roman" w:hAnsi="Calibri" w:cs="Calibri"/>
                <w:color w:val="000000"/>
                <w:sz w:val="22"/>
                <w:szCs w:val="22"/>
                <w:lang w:val="en-AU" w:eastAsia="en-AU"/>
              </w:rPr>
              <w:t>557</w:t>
            </w:r>
          </w:p>
        </w:tc>
        <w:tc>
          <w:tcPr>
            <w:tcW w:w="1263" w:type="dxa"/>
            <w:tcBorders>
              <w:top w:val="single" w:sz="4" w:space="0" w:color="AEAAAA" w:themeColor="background2" w:themeShade="BF"/>
              <w:bottom w:val="single" w:sz="4" w:space="0" w:color="AEAAAA" w:themeColor="background2" w:themeShade="BF"/>
            </w:tcBorders>
            <w:shd w:val="clear" w:color="auto" w:fill="auto"/>
            <w:noWrap/>
          </w:tcPr>
          <w:p w14:paraId="2B428354" w14:textId="31A3E0D2" w:rsidR="00816EB3" w:rsidRPr="003E5181" w:rsidRDefault="00816EB3"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816EB3">
              <w:rPr>
                <w:rFonts w:ascii="Calibri" w:eastAsia="Times New Roman" w:hAnsi="Calibri" w:cs="Calibri"/>
                <w:color w:val="000000"/>
                <w:sz w:val="22"/>
                <w:szCs w:val="22"/>
                <w:lang w:val="en-AU" w:eastAsia="en-AU"/>
              </w:rPr>
              <w:t>611</w:t>
            </w:r>
          </w:p>
        </w:tc>
      </w:tr>
      <w:tr w:rsidR="003E5181" w:rsidRPr="003E5181" w14:paraId="32D0697A"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7C2E730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CPP60121</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1CFFBF8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Advanced Diploma of Surveying</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1A62FB0E"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817</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6246023B"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860</w:t>
            </w:r>
          </w:p>
        </w:tc>
      </w:tr>
      <w:tr w:rsidR="003E5181" w:rsidRPr="003E5181" w14:paraId="5ECDA334"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006B313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CPP60421</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2B4B877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Advanced Diploma of Building Design</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0B987F1B"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846</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7450E77D"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890</w:t>
            </w:r>
          </w:p>
        </w:tc>
      </w:tr>
      <w:tr w:rsidR="003E5181" w:rsidRPr="003E5181" w14:paraId="68F407CB" w14:textId="77777777" w:rsidTr="00F5455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noWrap/>
            <w:hideMark/>
          </w:tcPr>
          <w:p w14:paraId="11FADCA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CPP80221</w:t>
            </w:r>
          </w:p>
        </w:tc>
        <w:tc>
          <w:tcPr>
            <w:tcW w:w="5670" w:type="dxa"/>
            <w:tcBorders>
              <w:top w:val="single" w:sz="4" w:space="0" w:color="AEAAAA" w:themeColor="background2" w:themeShade="BF"/>
              <w:bottom w:val="single" w:sz="4" w:space="0" w:color="AEAAAA" w:themeColor="background2" w:themeShade="BF"/>
            </w:tcBorders>
            <w:shd w:val="clear" w:color="auto" w:fill="auto"/>
            <w:noWrap/>
            <w:hideMark/>
          </w:tcPr>
          <w:p w14:paraId="5FEEE50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Graduate Diploma of Building Design</w:t>
            </w:r>
          </w:p>
        </w:tc>
        <w:tc>
          <w:tcPr>
            <w:tcW w:w="1276" w:type="dxa"/>
            <w:tcBorders>
              <w:top w:val="single" w:sz="4" w:space="0" w:color="AEAAAA" w:themeColor="background2" w:themeShade="BF"/>
              <w:bottom w:val="single" w:sz="4" w:space="0" w:color="AEAAAA" w:themeColor="background2" w:themeShade="BF"/>
            </w:tcBorders>
            <w:shd w:val="clear" w:color="auto" w:fill="auto"/>
            <w:noWrap/>
            <w:hideMark/>
          </w:tcPr>
          <w:p w14:paraId="6AD61862"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660</w:t>
            </w:r>
          </w:p>
        </w:tc>
        <w:tc>
          <w:tcPr>
            <w:tcW w:w="1263" w:type="dxa"/>
            <w:tcBorders>
              <w:top w:val="single" w:sz="4" w:space="0" w:color="AEAAAA" w:themeColor="background2" w:themeShade="BF"/>
              <w:bottom w:val="single" w:sz="4" w:space="0" w:color="AEAAAA" w:themeColor="background2" w:themeShade="BF"/>
            </w:tcBorders>
            <w:shd w:val="clear" w:color="auto" w:fill="auto"/>
            <w:noWrap/>
            <w:hideMark/>
          </w:tcPr>
          <w:p w14:paraId="327260B0" w14:textId="77777777" w:rsidR="003E5181" w:rsidRPr="003E5181" w:rsidRDefault="003E5181" w:rsidP="000C104C">
            <w:pPr>
              <w:spacing w:after="0"/>
              <w:ind w:right="17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695</w:t>
            </w:r>
          </w:p>
        </w:tc>
      </w:tr>
    </w:tbl>
    <w:p w14:paraId="0BF7DE8E" w14:textId="77777777" w:rsidR="00CC3599" w:rsidRPr="00FE0C80" w:rsidRDefault="00CC3599" w:rsidP="00046A0A">
      <w:pPr>
        <w:pStyle w:val="FootnoteText"/>
        <w:rPr>
          <w:b/>
          <w:sz w:val="24"/>
          <w:lang w:val="en-AU"/>
        </w:rPr>
      </w:pPr>
    </w:p>
    <w:p w14:paraId="3F21A568"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7A3DAC99" w14:textId="77777777" w:rsidR="00F54552" w:rsidRPr="00D80179" w:rsidRDefault="00F54552" w:rsidP="00F54552">
      <w:pPr>
        <w:pStyle w:val="Heading1"/>
        <w:rPr>
          <w:b w:val="0"/>
          <w:bCs/>
          <w:sz w:val="28"/>
          <w:szCs w:val="24"/>
        </w:rPr>
      </w:pPr>
      <w:bookmarkStart w:id="21" w:name="_Toc125729231"/>
      <w:bookmarkStart w:id="22" w:name="_Toc126683356"/>
      <w:r w:rsidRPr="00D80179">
        <w:rPr>
          <w:b w:val="0"/>
          <w:bCs/>
          <w:sz w:val="28"/>
          <w:szCs w:val="24"/>
        </w:rPr>
        <w:lastRenderedPageBreak/>
        <w:t>UNITS OF COMPETENCY AND NOMINAL HOURS</w:t>
      </w:r>
      <w:bookmarkEnd w:id="21"/>
      <w:bookmarkEnd w:id="22"/>
      <w:r w:rsidRPr="00D80179">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601"/>
        <w:gridCol w:w="1154"/>
      </w:tblGrid>
      <w:tr w:rsidR="00F54552" w:rsidRPr="00C82DE3" w14:paraId="7777F574" w14:textId="77777777" w:rsidTr="000C104C">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004C97"/>
            </w:tcBorders>
            <w:shd w:val="clear" w:color="auto" w:fill="004C97"/>
          </w:tcPr>
          <w:p w14:paraId="6A4F5520" w14:textId="77777777" w:rsidR="00F54552" w:rsidRPr="00C82DE3" w:rsidRDefault="00F54552" w:rsidP="00294093">
            <w:pPr>
              <w:pStyle w:val="TableHead"/>
              <w:rPr>
                <w:b w:val="0"/>
                <w:bCs/>
                <w:color w:val="FFFFFF" w:themeColor="background1"/>
              </w:rPr>
            </w:pPr>
            <w:r w:rsidRPr="00C82DE3">
              <w:rPr>
                <w:b w:val="0"/>
                <w:bCs/>
                <w:color w:val="FFFFFF" w:themeColor="background1"/>
              </w:rPr>
              <w:t>Unit Code</w:t>
            </w:r>
          </w:p>
        </w:tc>
        <w:tc>
          <w:tcPr>
            <w:tcW w:w="6601" w:type="dxa"/>
            <w:tcBorders>
              <w:top w:val="single" w:sz="4" w:space="0" w:color="004C97"/>
              <w:left w:val="single" w:sz="4" w:space="0" w:color="004C97"/>
              <w:bottom w:val="single" w:sz="4" w:space="0" w:color="004C97"/>
              <w:right w:val="single" w:sz="4" w:space="0" w:color="004C97"/>
            </w:tcBorders>
            <w:shd w:val="clear" w:color="auto" w:fill="004C97"/>
          </w:tcPr>
          <w:p w14:paraId="00819155" w14:textId="77777777" w:rsidR="00F54552" w:rsidRPr="00C82DE3" w:rsidRDefault="00F54552" w:rsidP="00294093">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154" w:type="dxa"/>
            <w:tcBorders>
              <w:top w:val="single" w:sz="4" w:space="0" w:color="004C97"/>
              <w:left w:val="single" w:sz="4" w:space="0" w:color="004C97"/>
              <w:bottom w:val="single" w:sz="4" w:space="0" w:color="004C97"/>
              <w:right w:val="single" w:sz="4" w:space="0" w:color="004C97"/>
            </w:tcBorders>
            <w:shd w:val="clear" w:color="auto" w:fill="004C97"/>
          </w:tcPr>
          <w:p w14:paraId="05B12227" w14:textId="77777777" w:rsidR="00F54552" w:rsidRPr="00C82DE3" w:rsidRDefault="00F54552" w:rsidP="000C104C">
            <w:pPr>
              <w:pStyle w:val="TableHead"/>
              <w:ind w:right="163"/>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3E5181" w:rsidRPr="003E5181" w14:paraId="40EC616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nil"/>
              <w:bottom w:val="single" w:sz="4" w:space="0" w:color="AEAAAA" w:themeColor="background2" w:themeShade="BF"/>
              <w:right w:val="nil"/>
            </w:tcBorders>
            <w:shd w:val="clear" w:color="auto" w:fill="auto"/>
            <w:noWrap/>
            <w:hideMark/>
          </w:tcPr>
          <w:p w14:paraId="4F491DE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CPPACC4001</w:t>
            </w:r>
          </w:p>
        </w:tc>
        <w:tc>
          <w:tcPr>
            <w:tcW w:w="6601" w:type="dxa"/>
            <w:tcBorders>
              <w:top w:val="single" w:sz="4" w:space="0" w:color="004C97"/>
              <w:left w:val="nil"/>
              <w:bottom w:val="single" w:sz="4" w:space="0" w:color="AEAAAA" w:themeColor="background2" w:themeShade="BF"/>
              <w:right w:val="nil"/>
            </w:tcBorders>
            <w:shd w:val="clear" w:color="auto" w:fill="auto"/>
            <w:noWrap/>
            <w:hideMark/>
          </w:tcPr>
          <w:p w14:paraId="430D2DD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Apply disability awareness to assess and determine access solutions</w:t>
            </w:r>
          </w:p>
        </w:tc>
        <w:tc>
          <w:tcPr>
            <w:tcW w:w="1154" w:type="dxa"/>
            <w:tcBorders>
              <w:top w:val="single" w:sz="4" w:space="0" w:color="004C97"/>
              <w:left w:val="nil"/>
              <w:bottom w:val="single" w:sz="4" w:space="0" w:color="AEAAAA" w:themeColor="background2" w:themeShade="BF"/>
            </w:tcBorders>
            <w:shd w:val="clear" w:color="auto" w:fill="auto"/>
            <w:noWrap/>
            <w:hideMark/>
          </w:tcPr>
          <w:p w14:paraId="6BA5564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3797E86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760698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CPPACC4002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8BD4F1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Apply building control legislation to accessibility assessment of small-scale buildings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18FE02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4FAFBB0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9BA966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CPPACC4003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62893A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Assess accessibility of construction plans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DB479C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2224F34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3A6D42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CPPACC4004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226E45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Communicate effectively as an access consultant</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912D29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7483DD6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E957BC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CPPACC4005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7BB4A3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building access audits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71B7C7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3D0E62A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1D21E3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CPPACC4006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4DE4E2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playground access audits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F68A85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0A4014D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BEA723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CPPACC4007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C2D470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streetscape access audits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00AD2A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157E2F3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76CD44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CPPACC4008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5185C8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transport conveyance and boarding device access audits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2A3158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0895C49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4E53F6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CPPACC4009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9BDE24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transport premises access audits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49F914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30A4223E"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4A470C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CPPACC4010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386A56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aged care facility access audits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F83717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31DDEEE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3C279B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CPPACC4011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6C44F7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educational facility access audits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429C7A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3A38342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A239A9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CPPACC4012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2EF72C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outdoor recreation area access audits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713B5F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776FE1E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936505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CPPACC4013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3B57AC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Contribute effectively to building development teams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433848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6E7BBF6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A3ADB1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CPPACC4014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EF4291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Facilitate the development of DDA Action Plans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7DA585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5102B0C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C6B667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CPPACC4015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F46504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Follow WHS requirements when working at client sites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78268F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6C051E9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F44168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CPPACC4016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2215C9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risk to access consulting operations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4EABA9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1CD7658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B73DB9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CPPACC4017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6BB8A5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Prepare access reports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3B61F3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67BE940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E5DE36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CPPACC4018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2E8A7B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 xml:space="preserve">Prepare, </w:t>
            </w:r>
            <w:proofErr w:type="gramStart"/>
            <w:r w:rsidRPr="003E5181">
              <w:rPr>
                <w:rFonts w:ascii="Calibri" w:eastAsia="Times New Roman" w:hAnsi="Calibri" w:cs="Calibri"/>
                <w:color w:val="000000"/>
                <w:sz w:val="22"/>
                <w:szCs w:val="22"/>
                <w:lang w:val="en-AU" w:eastAsia="en-AU"/>
              </w:rPr>
              <w:t>deliver</w:t>
            </w:r>
            <w:proofErr w:type="gramEnd"/>
            <w:r w:rsidRPr="003E5181">
              <w:rPr>
                <w:rFonts w:ascii="Calibri" w:eastAsia="Times New Roman" w:hAnsi="Calibri" w:cs="Calibri"/>
                <w:color w:val="000000"/>
                <w:sz w:val="22"/>
                <w:szCs w:val="22"/>
                <w:lang w:val="en-AU" w:eastAsia="en-AU"/>
              </w:rPr>
              <w:t xml:space="preserve"> and evaluate public education sessions on access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27759D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0EF87C9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54295C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CPPACC4019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679ECE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 xml:space="preserve">Provide access advice on building </w:t>
            </w:r>
            <w:proofErr w:type="spellStart"/>
            <w:r w:rsidRPr="003E5181">
              <w:rPr>
                <w:rFonts w:ascii="Calibri" w:eastAsia="Times New Roman" w:hAnsi="Calibri" w:cs="Calibri"/>
                <w:color w:val="000000"/>
                <w:sz w:val="22"/>
                <w:szCs w:val="22"/>
                <w:lang w:val="en-AU" w:eastAsia="en-AU"/>
              </w:rPr>
              <w:t>fitout</w:t>
            </w:r>
            <w:proofErr w:type="spellEnd"/>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E83524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07EA21F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DD1283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CPPACC4020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C01958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Provide access advice on building renovations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3D1850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496D040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C26875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CPPACC4021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D237A7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Provide access advice on the provision of services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51ECB6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45B1D20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6407EC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CPPACC4022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34D346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Work effectively as an access consultant</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3E0E4A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4BDE1E1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1D46409"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CPPACC5001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C0E9E4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Assess building work documentation for access compliance</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7DA46E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089CE9B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3348DC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CPPACC5002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230D59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Inspect access compliance during the building process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67E5C0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7672B83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6BE9FF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CPPACC5003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A0ABC9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 xml:space="preserve">Apply anthropometric principles to accessible building design and </w:t>
            </w:r>
            <w:proofErr w:type="spellStart"/>
            <w:r w:rsidRPr="003E5181">
              <w:rPr>
                <w:rFonts w:ascii="Calibri" w:eastAsia="Times New Roman" w:hAnsi="Calibri" w:cs="Calibri"/>
                <w:color w:val="000000"/>
                <w:sz w:val="22"/>
                <w:szCs w:val="22"/>
                <w:lang w:val="en-AU" w:eastAsia="en-AU"/>
              </w:rPr>
              <w:t>fitout</w:t>
            </w:r>
            <w:proofErr w:type="spellEnd"/>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8F0BC3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13E4AA6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A12156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CPPACC5004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2CD1C1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Apply building codes and standards to accessible large-scale buildings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1BC67B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0D3C7F3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6693A9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CPPACC5005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DF93CD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Interpret and apply building control legislation when assessing large-scale buildings for access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D9F243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7AE0912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4E8130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CPPACC5006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62DDA8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 xml:space="preserve">Apply ergonomic principles to accessible building design and </w:t>
            </w:r>
            <w:proofErr w:type="spellStart"/>
            <w:r w:rsidRPr="003E5181">
              <w:rPr>
                <w:rFonts w:ascii="Calibri" w:eastAsia="Times New Roman" w:hAnsi="Calibri" w:cs="Calibri"/>
                <w:color w:val="000000"/>
                <w:sz w:val="22"/>
                <w:szCs w:val="22"/>
                <w:lang w:val="en-AU" w:eastAsia="en-AU"/>
              </w:rPr>
              <w:t>fitout</w:t>
            </w:r>
            <w:proofErr w:type="spellEnd"/>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825BD6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7DC06C1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42E6D5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lastRenderedPageBreak/>
              <w:t>CPPACC5007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425CED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 xml:space="preserve">Apply mechanics of human body functions to accessible building design and </w:t>
            </w:r>
            <w:proofErr w:type="spellStart"/>
            <w:r w:rsidRPr="003E5181">
              <w:rPr>
                <w:rFonts w:ascii="Calibri" w:eastAsia="Times New Roman" w:hAnsi="Calibri" w:cs="Calibri"/>
                <w:color w:val="000000"/>
                <w:sz w:val="22"/>
                <w:szCs w:val="22"/>
                <w:lang w:val="en-AU" w:eastAsia="en-AU"/>
              </w:rPr>
              <w:t>fitout</w:t>
            </w:r>
            <w:proofErr w:type="spellEnd"/>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97DE4D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34FC794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A0058D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CPPACC5008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A5E2FA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Assess the construction of existing buildings and new building work required to be accessible</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A575FA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4775FE5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4C5982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CPPACC5009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B6BA1B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Evaluate and select construction materials for accessible buildings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B28634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652FFD2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4AB8ED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CPPACC5010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492FD1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Provide access advice on the design of the built environment</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604E77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0EA08EA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D10450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CPPACC5011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434A7F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Prepare concept designs for accessible building work</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31C457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70</w:t>
            </w:r>
          </w:p>
        </w:tc>
      </w:tr>
      <w:tr w:rsidR="003E5181" w:rsidRPr="003E5181" w14:paraId="5904475E"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08DD35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CPPACC5012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BF1AAA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Prepare written design briefs for accessible building work</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12D117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28FAEFC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432B70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CPPACC5013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8A3F46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Prepare and administer tender documentation for accessible building work</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4E53A5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230ECA3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DCE2BB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CPPACC5014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96F033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Prepare contract documentation for accessible building work</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2DA12C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1B0BBB1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971424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CPPACC5015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907850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Prepare specification documentation for accessible building work</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086B64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358DE2E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C15B13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CPPACC5016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73C132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Provide expert access advice on renovations to private dwellings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6B76AE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6D63586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F47C6B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CPPACC5017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F9E1BF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Provide expert access advice on building renovations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FA2A36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66B7D63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742FA7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CPPACC5018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F8EED0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Provide expert access advice to complainants or respondents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92760C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2525C08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5A1800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CPPACC5019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FB95F0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Coordinate the development and implementation of DDA Action Plans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57FDBF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031618A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45817A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CPPACC5020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28FE08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Undertake research on access issues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4A618E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25D786B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1BD9EF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CPPACC6001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288DFD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Participate as an access expert on an Access Panel</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80152F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4CD5B36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858304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CPPACC6002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A40580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Apply performance-based codes and risk management principles when assessing buildings for access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17CD3C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1988E89E"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D50CAD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CPPACC6003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F82721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Apply unjustifiable hardship principles to assess solutions for access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A5EFFD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0D78370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450BA4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CPPACC8001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8064D0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Research and analyse access and use requirements for people with diverse disabilities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4C67B6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80</w:t>
            </w:r>
          </w:p>
        </w:tc>
      </w:tr>
      <w:tr w:rsidR="003E5181" w:rsidRPr="003E5181" w14:paraId="5EDFDDF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7E37B2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CPPACC8002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CF96EA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Research and analyse access solutions for the built environment</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817A9F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80</w:t>
            </w:r>
          </w:p>
        </w:tc>
      </w:tr>
      <w:tr w:rsidR="003E5181" w:rsidRPr="003E5181" w14:paraId="55A98D5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D523A6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CPPBDN4101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697185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Work effectively in a building design environment</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D8DD82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54A847C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49FCED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CPPBDN4102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1CE191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Analyse building design drawings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AA485A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55</w:t>
            </w:r>
          </w:p>
        </w:tc>
      </w:tr>
      <w:tr w:rsidR="003E5181" w:rsidRPr="003E5181" w14:paraId="3B69E46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6D5D37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CPPBDN4103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41F3F7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Use CAD software to produce drawings for building design projects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DD2CF5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4D90312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86CE19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CPPBDN4104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4166BD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Apply compliance requirements to Class 1 and 10 building design documentation</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B32F93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100</w:t>
            </w:r>
          </w:p>
        </w:tc>
      </w:tr>
      <w:tr w:rsidR="003E5181" w:rsidRPr="003E5181" w14:paraId="2F43B45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FB9EA5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CPPBDN4105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A6041F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Prepare drawings for planning and building approval for Class 1 and 10 buildings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9D0185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180</w:t>
            </w:r>
          </w:p>
        </w:tc>
      </w:tr>
      <w:tr w:rsidR="003E5181" w:rsidRPr="003E5181" w14:paraId="6AF20F2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36AB13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CPPBDN4106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F1E7B7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Investigate materials for construction of Class 1 and 10 buildings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F73DD0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6970693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33B65C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CPPBDN4107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8BCD98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Investigate construction methods for Class 1 and 10 buildings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FF15C5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45</w:t>
            </w:r>
          </w:p>
        </w:tc>
      </w:tr>
      <w:tr w:rsidR="003E5181" w:rsidRPr="003E5181" w14:paraId="27A9BFE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8816DA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CPPBDN4108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85941A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Draw layout of required services for Class 1 and 10 buildings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338087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753B627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633F8B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lastRenderedPageBreak/>
              <w:t>CPPBDN4109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2D9E26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Research architectural styles and movements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BCFFD7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6E482DE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23E8FC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CPPBDN4110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51DD56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Set up BIM capable software and files for building design drafting projects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491892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1CBA42F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215FDB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CPPBDN5101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0B326A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Produce digital 3-D models of building designs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3DDBD7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7B2CC4C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0A6EC4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CPPBDN5102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EC3E3C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Produce compliant designs for Class 1 and 10 buildings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C06C7D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170</w:t>
            </w:r>
          </w:p>
        </w:tc>
      </w:tr>
      <w:tr w:rsidR="003E5181" w:rsidRPr="003E5181" w14:paraId="103F319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F85683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CPPBDN5103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BFD190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Produce compliant designs for Class 2-9 buildings up to two storeys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7B5B07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170</w:t>
            </w:r>
          </w:p>
        </w:tc>
      </w:tr>
      <w:tr w:rsidR="003E5181" w:rsidRPr="003E5181" w14:paraId="4B30ECB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35EA44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CPPBDN5104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0D2297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Prepare drawings for planning and building approval for Class 2-9 buildings up to two storeys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98E827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260</w:t>
            </w:r>
          </w:p>
        </w:tc>
      </w:tr>
      <w:tr w:rsidR="003E5181" w:rsidRPr="003E5181" w14:paraId="5B7AE1F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EF54919"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CPPBDN5105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302152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Evaluate construction materials and methods for Class 2-9 buildings up to two storeys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1F2678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100</w:t>
            </w:r>
          </w:p>
        </w:tc>
      </w:tr>
      <w:tr w:rsidR="003E5181" w:rsidRPr="003E5181" w14:paraId="1A77E23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43B897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CPPBDN5106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B16423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Determine compliance requirements for Class 2-9 buildings up to two storeys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FF6647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80</w:t>
            </w:r>
          </w:p>
        </w:tc>
      </w:tr>
      <w:tr w:rsidR="003E5181" w:rsidRPr="003E5181" w14:paraId="3890E6E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42E6DC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CPPBDN5107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435AF8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contracts for small-scale building design projects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A9A9D4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0F16741E"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9F7805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CPPBDN5108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703619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Design timber-framed buildings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7C3015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90</w:t>
            </w:r>
          </w:p>
        </w:tc>
      </w:tr>
      <w:tr w:rsidR="003E5181" w:rsidRPr="003E5181" w14:paraId="292D5A5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B7167C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CPPBDN5109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8A6548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Recommend sustainability solutions for small-scale building design projects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006350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90</w:t>
            </w:r>
          </w:p>
        </w:tc>
      </w:tr>
      <w:tr w:rsidR="003E5181" w:rsidRPr="003E5181" w14:paraId="5185F69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BEF545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CPPBDN5110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783187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Inspect and assess sites to inform the design process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B4E9A6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327F9F9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B531B1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CPPBDN5111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E43E9D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Produce rendered animations of 3-D models of small-scale building designs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E6EFA2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644DCA5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519E2E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CPPBDN6101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D21C41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Produce compliant designs for Class 2-9 buildings up to three storeys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36C142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170</w:t>
            </w:r>
          </w:p>
        </w:tc>
      </w:tr>
      <w:tr w:rsidR="003E5181" w:rsidRPr="003E5181" w14:paraId="3AEA7C3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757A7C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CPPBDN6102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8CD083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Prepare drawings for planning and building approval for Class 2-9 buildings up to three storeys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CBFF36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280</w:t>
            </w:r>
          </w:p>
        </w:tc>
      </w:tr>
      <w:tr w:rsidR="003E5181" w:rsidRPr="003E5181" w14:paraId="13C6D78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0ABCE6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CPPBDN6103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A1A146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 xml:space="preserve">Evaluate construction materials, </w:t>
            </w:r>
            <w:proofErr w:type="gramStart"/>
            <w:r w:rsidRPr="003E5181">
              <w:rPr>
                <w:rFonts w:ascii="Calibri" w:eastAsia="Times New Roman" w:hAnsi="Calibri" w:cs="Calibri"/>
                <w:color w:val="000000"/>
                <w:sz w:val="22"/>
                <w:szCs w:val="22"/>
                <w:lang w:val="en-AU" w:eastAsia="en-AU"/>
              </w:rPr>
              <w:t>methods</w:t>
            </w:r>
            <w:proofErr w:type="gramEnd"/>
            <w:r w:rsidRPr="003E5181">
              <w:rPr>
                <w:rFonts w:ascii="Calibri" w:eastAsia="Times New Roman" w:hAnsi="Calibri" w:cs="Calibri"/>
                <w:color w:val="000000"/>
                <w:sz w:val="22"/>
                <w:szCs w:val="22"/>
                <w:lang w:val="en-AU" w:eastAsia="en-AU"/>
              </w:rPr>
              <w:t xml:space="preserve"> and services for Class 2-9 buildings up to three storeys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58D2B6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90</w:t>
            </w:r>
          </w:p>
        </w:tc>
      </w:tr>
      <w:tr w:rsidR="003E5181" w:rsidRPr="003E5181" w14:paraId="604EDF4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E47FA7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CPPBDN6104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A61651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Determine compliance requirements for Class 2-9 building designs up to three storeys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56F77A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3620590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CD929F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CPPBDN6105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22BF43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the tendering and contract administration process for a client</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B45F6F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60C74EE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203CEE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CPPBDN6106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724AB8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Produce building information modelling for building design projects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4D5952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100</w:t>
            </w:r>
          </w:p>
        </w:tc>
      </w:tr>
      <w:tr w:rsidR="003E5181" w:rsidRPr="003E5181" w14:paraId="74F231C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92B096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CPPBDN8101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314763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Advise on construction materials and methods for large and complex building design projects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307952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80</w:t>
            </w:r>
          </w:p>
        </w:tc>
      </w:tr>
      <w:tr w:rsidR="003E5181" w:rsidRPr="003E5181" w14:paraId="25F6050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A6D01C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CPPBDN8102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2EAF33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Advise on compliance requirements for large and complex building design projects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A811B0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80</w:t>
            </w:r>
          </w:p>
        </w:tc>
      </w:tr>
      <w:tr w:rsidR="003E5181" w:rsidRPr="003E5181" w14:paraId="7BFC6F1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A2AB2B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CPPBDN8103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3169E3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Scope and initiate large and complex building design projects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5BFD93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100</w:t>
            </w:r>
          </w:p>
        </w:tc>
      </w:tr>
      <w:tr w:rsidR="003E5181" w:rsidRPr="003E5181" w14:paraId="40E10F1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E3EB5F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CPPBDN8104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6D7EB9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the design of large and complex building design projects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47613C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195</w:t>
            </w:r>
          </w:p>
        </w:tc>
      </w:tr>
      <w:tr w:rsidR="003E5181" w:rsidRPr="003E5181" w14:paraId="60E5C34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50D74E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CPPBDN8105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04A593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Lead the building design team</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F4DA5F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80</w:t>
            </w:r>
          </w:p>
        </w:tc>
      </w:tr>
      <w:tr w:rsidR="003E5181" w:rsidRPr="003E5181" w14:paraId="28C5A53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981A26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CPPBDN8106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D40564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Implement new building design technologies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83AF49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80</w:t>
            </w:r>
          </w:p>
        </w:tc>
      </w:tr>
      <w:tr w:rsidR="003E5181" w:rsidRPr="003E5181" w14:paraId="073942E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160D5F9"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lastRenderedPageBreak/>
              <w:t>CPPBPA5001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AFD8FD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Assess factors affecting bushfire behaviour</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C850C6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32312C1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AC7707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CPPBPA5002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031ED4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Advise on building materials for bushfire resilience</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667ABA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1A36C66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37542F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CPPBPA5003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49640E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Advise on building design for bushfire resilience</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34431C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0F25DF4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26579D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CPPBPA5004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9FFF79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Advise on landscaping design measures for bushfire resilience</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BC9FE1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4F94763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AF434C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CPPBPA5005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598E1A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Advise on improvements to existing developments for bushfire resilience</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514873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76CF93D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D87F40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CPPBPA5006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3A94E1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Prepare a bushfire emergency plan for small scale buildings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124AB6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311D0C8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4674C4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CPPBPA5007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9E6864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Assess statutory planning applications for compliance with bushfire requirements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BBA31F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781DD93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27691D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CPPBPA5008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9C626D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Assess strategic planning proposals for compliance with bushfire requirements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1CE083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6EB4CE2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C238F9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CPPCLO3100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B476D2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Maintain cleaning storage areas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E32D22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15</w:t>
            </w:r>
          </w:p>
        </w:tc>
      </w:tr>
      <w:tr w:rsidR="003E5181" w:rsidRPr="003E5181" w14:paraId="08C4D04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955798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CPPCLO3101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F24BF8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Clean carpeted floors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FD3BB4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w:t>
            </w:r>
          </w:p>
        </w:tc>
      </w:tr>
      <w:tr w:rsidR="003E5181" w:rsidRPr="003E5181" w14:paraId="5545212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177688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CPPCLO3102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CF194A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Clean hard floors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AE0987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15</w:t>
            </w:r>
          </w:p>
        </w:tc>
      </w:tr>
      <w:tr w:rsidR="003E5181" w:rsidRPr="003E5181" w14:paraId="18505CE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816E4C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CPPCLO3103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152DAC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Clean and maintain amenities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29F677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2F7785B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E07E839"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CPPCLO3104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064AD4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Clean high-touch surfaces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159073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7565237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7511C5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CPPCLO3105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DB9EAB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Clean glass surfaces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06D1FA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w:t>
            </w:r>
          </w:p>
        </w:tc>
      </w:tr>
      <w:tr w:rsidR="003E5181" w:rsidRPr="003E5181" w14:paraId="6B3421A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40E4A1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CPPCLO3106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33E6DF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Pressure wash and clean surfaces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D0E5DE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w:t>
            </w:r>
          </w:p>
        </w:tc>
      </w:tr>
      <w:tr w:rsidR="003E5181" w:rsidRPr="003E5181" w14:paraId="621140DE"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9FB13B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CPPCLO3107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030925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Clean external surfaces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26A462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w:t>
            </w:r>
          </w:p>
        </w:tc>
      </w:tr>
      <w:tr w:rsidR="003E5181" w:rsidRPr="003E5181" w14:paraId="1237E57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AF27F8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CPPCLO3108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4135A0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Clean window coverings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5726FC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w:t>
            </w:r>
          </w:p>
        </w:tc>
      </w:tr>
      <w:tr w:rsidR="003E5181" w:rsidRPr="003E5181" w14:paraId="5C7B63E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56ABF7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CPPCLO3109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B407C7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Clean fabric upholstery</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3F3D69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3378F61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4B445A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CPPCLO3110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2DFC12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Treat carpet stains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D01A73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654D4A8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284EB8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CPPCLO3111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04B7AF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 xml:space="preserve">Clean rooms, </w:t>
            </w:r>
            <w:proofErr w:type="gramStart"/>
            <w:r w:rsidRPr="003E5181">
              <w:rPr>
                <w:rFonts w:ascii="Calibri" w:eastAsia="Times New Roman" w:hAnsi="Calibri" w:cs="Calibri"/>
                <w:color w:val="000000"/>
                <w:sz w:val="22"/>
                <w:szCs w:val="22"/>
                <w:lang w:val="en-AU" w:eastAsia="en-AU"/>
              </w:rPr>
              <w:t>furniture</w:t>
            </w:r>
            <w:proofErr w:type="gramEnd"/>
            <w:r w:rsidRPr="003E5181">
              <w:rPr>
                <w:rFonts w:ascii="Calibri" w:eastAsia="Times New Roman" w:hAnsi="Calibri" w:cs="Calibri"/>
                <w:color w:val="000000"/>
                <w:sz w:val="22"/>
                <w:szCs w:val="22"/>
                <w:lang w:val="en-AU" w:eastAsia="en-AU"/>
              </w:rPr>
              <w:t xml:space="preserve"> and fittings</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AB9646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24</w:t>
            </w:r>
          </w:p>
        </w:tc>
      </w:tr>
      <w:tr w:rsidR="003E5181" w:rsidRPr="003E5181" w14:paraId="6BD29F2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1315BC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CPPCLO3112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D9BFF9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 xml:space="preserve">Clean walls, </w:t>
            </w:r>
            <w:proofErr w:type="gramStart"/>
            <w:r w:rsidRPr="003E5181">
              <w:rPr>
                <w:rFonts w:ascii="Calibri" w:eastAsia="Times New Roman" w:hAnsi="Calibri" w:cs="Calibri"/>
                <w:color w:val="000000"/>
                <w:sz w:val="22"/>
                <w:szCs w:val="22"/>
                <w:lang w:val="en-AU" w:eastAsia="en-AU"/>
              </w:rPr>
              <w:t>ceilings</w:t>
            </w:r>
            <w:proofErr w:type="gramEnd"/>
            <w:r w:rsidRPr="003E5181">
              <w:rPr>
                <w:rFonts w:ascii="Calibri" w:eastAsia="Times New Roman" w:hAnsi="Calibri" w:cs="Calibri"/>
                <w:color w:val="000000"/>
                <w:sz w:val="22"/>
                <w:szCs w:val="22"/>
                <w:lang w:val="en-AU" w:eastAsia="en-AU"/>
              </w:rPr>
              <w:t xml:space="preserve"> and fittings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4A8690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622BDF4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A30013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CPPCLO3113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EAC875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Clean food-handling areas and equipment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BD1941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7C22459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8223A7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CPPCLO3114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42957C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Clean specialised clean-room environments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119F6E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w:t>
            </w:r>
          </w:p>
        </w:tc>
      </w:tr>
      <w:tr w:rsidR="003E5181" w:rsidRPr="003E5181" w14:paraId="748353E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9D5E41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CPPCLO3115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D9B2B0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Clean industrial machinery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4CE96F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w:t>
            </w:r>
          </w:p>
        </w:tc>
      </w:tr>
      <w:tr w:rsidR="003E5181" w:rsidRPr="003E5181" w14:paraId="6AFFB39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D35D51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CPPCLO4100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53E062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Organise and monitor cleaning tasks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77F557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54EA865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E9A7D2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CPPCLO4101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7C0296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Estimate and quote cleaning service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200D4A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6B87AC1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42FE37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CPPCLO4102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C36006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Supervise cleaning staff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EB9734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78CD7D7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EE153D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CPPCLO4103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559E0D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Work collaboratively in specialty cleaning and restoration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41305A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35</w:t>
            </w:r>
          </w:p>
        </w:tc>
      </w:tr>
      <w:tr w:rsidR="003E5181" w:rsidRPr="003E5181" w14:paraId="3651621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E52F9D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CPPCLO4104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048D05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Restore water-damaged structures and contents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46D0B2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64E7BFC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B2D939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lastRenderedPageBreak/>
              <w:t>CPPCLO4105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E83729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Apply odour control to structures and contents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3CF5B2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16598D9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9B5176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CPPCLO4106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34E8EC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Clean and decontaminate clandestine drug sites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7C9088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693236C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498E20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CPPCLO4107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824AF3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Remediate mould contaminated structures and contents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261B38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35</w:t>
            </w:r>
          </w:p>
        </w:tc>
      </w:tr>
      <w:tr w:rsidR="003E5181" w:rsidRPr="003E5181" w14:paraId="254CB18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66D967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CPPCLO4108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5312E7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Restore fire and smoke-affected structures and contents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AD054A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35</w:t>
            </w:r>
          </w:p>
        </w:tc>
      </w:tr>
      <w:tr w:rsidR="003E5181" w:rsidRPr="003E5181" w14:paraId="728FD25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A439C0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CPPCLO4109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EC5886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Clean and decontaminate trauma and crime scene sites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B0F3C7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1576892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285FC8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CPPCLO4110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9365AB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Perform restorative carpet cleaning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5428F0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5E832D9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F78E6F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CPPCLO4111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C40D82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Strip and seal hard floors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EB2701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5C06B9A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978269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CPPCLO4112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16E101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Assess cleaning products and equipment to meet cleaning service requirements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66BAE3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55BB1CA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90E62A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CPPCMN2002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7EAEEE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Participate in workplace safety arrangements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ADC6FD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4EE33F3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646866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CPPCMN3004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A9E506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Respond to enquiries and complaints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67EF0A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060535B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EFBEC5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CPPCMN3005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1A62ED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Complete client documentation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F5F4C7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15</w:t>
            </w:r>
          </w:p>
        </w:tc>
      </w:tr>
      <w:tr w:rsidR="003E5181" w:rsidRPr="003E5181" w14:paraId="6CA3B2A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0EA8839"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CPPCMN3006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078A4E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Provide effective client service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F5B4CF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5AF21A4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F08DF1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CPPCMN4003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26296D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 xml:space="preserve">Establish, </w:t>
            </w:r>
            <w:proofErr w:type="gramStart"/>
            <w:r w:rsidRPr="003E5181">
              <w:rPr>
                <w:rFonts w:ascii="Calibri" w:eastAsia="Times New Roman" w:hAnsi="Calibri" w:cs="Calibri"/>
                <w:color w:val="000000"/>
                <w:sz w:val="22"/>
                <w:szCs w:val="22"/>
                <w:lang w:val="en-AU" w:eastAsia="en-AU"/>
              </w:rPr>
              <w:t>develop</w:t>
            </w:r>
            <w:proofErr w:type="gramEnd"/>
            <w:r w:rsidRPr="003E5181">
              <w:rPr>
                <w:rFonts w:ascii="Calibri" w:eastAsia="Times New Roman" w:hAnsi="Calibri" w:cs="Calibri"/>
                <w:color w:val="000000"/>
                <w:sz w:val="22"/>
                <w:szCs w:val="22"/>
                <w:lang w:val="en-AU" w:eastAsia="en-AU"/>
              </w:rPr>
              <w:t xml:space="preserve"> and monitor teams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B42C0F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80</w:t>
            </w:r>
          </w:p>
        </w:tc>
      </w:tr>
      <w:tr w:rsidR="003E5181" w:rsidRPr="003E5181" w14:paraId="56B396E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4E5E48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CPPCMN4004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27C589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Develop and manage client relations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75EB0D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4E89BCD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2B0F17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CPPCMN4008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92D0C8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 xml:space="preserve">Read plans, </w:t>
            </w:r>
            <w:proofErr w:type="gramStart"/>
            <w:r w:rsidRPr="003E5181">
              <w:rPr>
                <w:rFonts w:ascii="Calibri" w:eastAsia="Times New Roman" w:hAnsi="Calibri" w:cs="Calibri"/>
                <w:color w:val="000000"/>
                <w:sz w:val="22"/>
                <w:szCs w:val="22"/>
                <w:lang w:val="en-AU" w:eastAsia="en-AU"/>
              </w:rPr>
              <w:t>drawings</w:t>
            </w:r>
            <w:proofErr w:type="gramEnd"/>
            <w:r w:rsidRPr="003E5181">
              <w:rPr>
                <w:rFonts w:ascii="Calibri" w:eastAsia="Times New Roman" w:hAnsi="Calibri" w:cs="Calibri"/>
                <w:color w:val="000000"/>
                <w:sz w:val="22"/>
                <w:szCs w:val="22"/>
                <w:lang w:val="en-AU" w:eastAsia="en-AU"/>
              </w:rPr>
              <w:t xml:space="preserve"> and specifications for residential buildings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046286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2E1A03E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51E0C2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CPPCMN4012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CC3EBC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Contribute to sustainable solutions throughout a building's life cycle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33A494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008DF03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714B05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CPPCMN4013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FBD403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Operate a sustainable business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A552C3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06D42B3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045CE6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CPPCOM4001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10BACB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 xml:space="preserve">Manage own work, professional </w:t>
            </w:r>
            <w:proofErr w:type="gramStart"/>
            <w:r w:rsidRPr="003E5181">
              <w:rPr>
                <w:rFonts w:ascii="Calibri" w:eastAsia="Times New Roman" w:hAnsi="Calibri" w:cs="Calibri"/>
                <w:color w:val="000000"/>
                <w:sz w:val="22"/>
                <w:szCs w:val="22"/>
                <w:lang w:val="en-AU" w:eastAsia="en-AU"/>
              </w:rPr>
              <w:t>development</w:t>
            </w:r>
            <w:proofErr w:type="gramEnd"/>
            <w:r w:rsidRPr="003E5181">
              <w:rPr>
                <w:rFonts w:ascii="Calibri" w:eastAsia="Times New Roman" w:hAnsi="Calibri" w:cs="Calibri"/>
                <w:color w:val="000000"/>
                <w:sz w:val="22"/>
                <w:szCs w:val="22"/>
                <w:lang w:val="en-AU" w:eastAsia="en-AU"/>
              </w:rPr>
              <w:t xml:space="preserve"> and ethical behaviour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7ECE9D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1821B4F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48B6AE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CPPCOM4002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38FD13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Implement safe work practices in the property industry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F59190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230A0DA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37D870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CPPDSM5022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1B3044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Develop and implement asset management plans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BB893C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113BD1E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3BAFA9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CPPDSM5027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72D3A4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Provide facilities and amenities for property users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D22203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4150C52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697D3E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CPPDSM6002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9A9AA9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property investment feasibility study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D0198D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022A7D3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F30DB3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CPPDSM6008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056291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Develop and implement strategic facilities management plans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47330F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13A9381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312D989"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CPPFES2003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53030D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Safely move loads and dangerous goods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4CE914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46578DD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DD9097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CPPFES2004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A4D0EE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Identify and report on types of installed fire safety equipment and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94139E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35</w:t>
            </w:r>
          </w:p>
        </w:tc>
      </w:tr>
      <w:tr w:rsidR="003E5181" w:rsidRPr="003E5181" w14:paraId="5804354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7EA388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CPPFES2005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F87FD7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Demonstrate first attack firefighting equipment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F14B22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15</w:t>
            </w:r>
          </w:p>
        </w:tc>
      </w:tr>
      <w:tr w:rsidR="003E5181" w:rsidRPr="003E5181" w14:paraId="1FAB44A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47D936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CPPFES2006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08DAF3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Prepare for installation and servicing operations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6888D8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1FE62C6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8745EE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CPPFES2007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369A74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Maintain quality of work and promote continuous improvement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742FCB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65073B2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C418A0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CPPFES2010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95869D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Inspect and test fire hose reels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FE0FAE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57BA32F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176087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CPPFES2011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82F6BE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Install portable fire extinguishers, fire cabinets and fire blankets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E4BA9B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08E1100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D42CA29"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lastRenderedPageBreak/>
              <w:t>CPPFES2016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6524DD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 xml:space="preserve">Inspect, </w:t>
            </w:r>
            <w:proofErr w:type="gramStart"/>
            <w:r w:rsidRPr="003E5181">
              <w:rPr>
                <w:rFonts w:ascii="Calibri" w:eastAsia="Times New Roman" w:hAnsi="Calibri" w:cs="Calibri"/>
                <w:color w:val="000000"/>
                <w:sz w:val="22"/>
                <w:szCs w:val="22"/>
                <w:lang w:val="en-AU" w:eastAsia="en-AU"/>
              </w:rPr>
              <w:t>test</w:t>
            </w:r>
            <w:proofErr w:type="gramEnd"/>
            <w:r w:rsidRPr="003E5181">
              <w:rPr>
                <w:rFonts w:ascii="Calibri" w:eastAsia="Times New Roman" w:hAnsi="Calibri" w:cs="Calibri"/>
                <w:color w:val="000000"/>
                <w:sz w:val="22"/>
                <w:szCs w:val="22"/>
                <w:lang w:val="en-AU" w:eastAsia="en-AU"/>
              </w:rPr>
              <w:t xml:space="preserve"> and maintain delivery </w:t>
            </w:r>
            <w:proofErr w:type="spellStart"/>
            <w:r w:rsidRPr="003E5181">
              <w:rPr>
                <w:rFonts w:ascii="Calibri" w:eastAsia="Times New Roman" w:hAnsi="Calibri" w:cs="Calibri"/>
                <w:color w:val="000000"/>
                <w:sz w:val="22"/>
                <w:szCs w:val="22"/>
                <w:lang w:val="en-AU" w:eastAsia="en-AU"/>
              </w:rPr>
              <w:t>layflat</w:t>
            </w:r>
            <w:proofErr w:type="spellEnd"/>
            <w:r w:rsidRPr="003E5181">
              <w:rPr>
                <w:rFonts w:ascii="Calibri" w:eastAsia="Times New Roman" w:hAnsi="Calibri" w:cs="Calibri"/>
                <w:color w:val="000000"/>
                <w:sz w:val="22"/>
                <w:szCs w:val="22"/>
                <w:lang w:val="en-AU" w:eastAsia="en-AU"/>
              </w:rPr>
              <w:t xml:space="preserve"> fire hoses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E817E8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41B613A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D310C2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CPPFES2020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DACEB3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routine inspection and testing of fire extinguishers and fire blankets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DC7B6A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35</w:t>
            </w:r>
          </w:p>
        </w:tc>
      </w:tr>
      <w:tr w:rsidR="003E5181" w:rsidRPr="003E5181" w14:paraId="0353D9F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11DE83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CPPFES2021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362059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 xml:space="preserve">Inspect, </w:t>
            </w:r>
            <w:proofErr w:type="gramStart"/>
            <w:r w:rsidRPr="003E5181">
              <w:rPr>
                <w:rFonts w:ascii="Calibri" w:eastAsia="Times New Roman" w:hAnsi="Calibri" w:cs="Calibri"/>
                <w:color w:val="000000"/>
                <w:sz w:val="22"/>
                <w:szCs w:val="22"/>
                <w:lang w:val="en-AU" w:eastAsia="en-AU"/>
              </w:rPr>
              <w:t>test</w:t>
            </w:r>
            <w:proofErr w:type="gramEnd"/>
            <w:r w:rsidRPr="003E5181">
              <w:rPr>
                <w:rFonts w:ascii="Calibri" w:eastAsia="Times New Roman" w:hAnsi="Calibri" w:cs="Calibri"/>
                <w:color w:val="000000"/>
                <w:sz w:val="22"/>
                <w:szCs w:val="22"/>
                <w:lang w:val="en-AU" w:eastAsia="en-AU"/>
              </w:rPr>
              <w:t xml:space="preserve"> and maintain fire extinguishers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27DE8A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20FF50E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2DCA2A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CPPFES2025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558D20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 xml:space="preserve">Inspect, </w:t>
            </w:r>
            <w:proofErr w:type="gramStart"/>
            <w:r w:rsidRPr="003E5181">
              <w:rPr>
                <w:rFonts w:ascii="Calibri" w:eastAsia="Times New Roman" w:hAnsi="Calibri" w:cs="Calibri"/>
                <w:color w:val="000000"/>
                <w:sz w:val="22"/>
                <w:szCs w:val="22"/>
                <w:lang w:val="en-AU" w:eastAsia="en-AU"/>
              </w:rPr>
              <w:t>test</w:t>
            </w:r>
            <w:proofErr w:type="gramEnd"/>
            <w:r w:rsidRPr="003E5181">
              <w:rPr>
                <w:rFonts w:ascii="Calibri" w:eastAsia="Times New Roman" w:hAnsi="Calibri" w:cs="Calibri"/>
                <w:color w:val="000000"/>
                <w:sz w:val="22"/>
                <w:szCs w:val="22"/>
                <w:lang w:val="en-AU" w:eastAsia="en-AU"/>
              </w:rPr>
              <w:t xml:space="preserve"> and maintain gaseous fire-suppression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B7E8D4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45</w:t>
            </w:r>
          </w:p>
        </w:tc>
      </w:tr>
      <w:tr w:rsidR="003E5181" w:rsidRPr="003E5181" w14:paraId="30A6CBB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DCFCC3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CPPFES2026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7DB38F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Inspect and test emergency and exit lighting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0246E4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27D2920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9E22159"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CPPFES2027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325FC1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 xml:space="preserve">Inspect, </w:t>
            </w:r>
            <w:proofErr w:type="gramStart"/>
            <w:r w:rsidRPr="003E5181">
              <w:rPr>
                <w:rFonts w:ascii="Calibri" w:eastAsia="Times New Roman" w:hAnsi="Calibri" w:cs="Calibri"/>
                <w:color w:val="000000"/>
                <w:sz w:val="22"/>
                <w:szCs w:val="22"/>
                <w:lang w:val="en-AU" w:eastAsia="en-AU"/>
              </w:rPr>
              <w:t>test</w:t>
            </w:r>
            <w:proofErr w:type="gramEnd"/>
            <w:r w:rsidRPr="003E5181">
              <w:rPr>
                <w:rFonts w:ascii="Calibri" w:eastAsia="Times New Roman" w:hAnsi="Calibri" w:cs="Calibri"/>
                <w:color w:val="000000"/>
                <w:sz w:val="22"/>
                <w:szCs w:val="22"/>
                <w:lang w:val="en-AU" w:eastAsia="en-AU"/>
              </w:rPr>
              <w:t xml:space="preserve"> and maintain non-gaseous pre-engineered fire-suppression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344F75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5D058C5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43948A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CPPFES2029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4A4D8E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 xml:space="preserve">Conduct functional tests on fire detection, </w:t>
            </w:r>
            <w:proofErr w:type="gramStart"/>
            <w:r w:rsidRPr="003E5181">
              <w:rPr>
                <w:rFonts w:ascii="Calibri" w:eastAsia="Times New Roman" w:hAnsi="Calibri" w:cs="Calibri"/>
                <w:color w:val="000000"/>
                <w:sz w:val="22"/>
                <w:szCs w:val="22"/>
                <w:lang w:val="en-AU" w:eastAsia="en-AU"/>
              </w:rPr>
              <w:t>warning</w:t>
            </w:r>
            <w:proofErr w:type="gramEnd"/>
            <w:r w:rsidRPr="003E5181">
              <w:rPr>
                <w:rFonts w:ascii="Calibri" w:eastAsia="Times New Roman" w:hAnsi="Calibri" w:cs="Calibri"/>
                <w:color w:val="000000"/>
                <w:sz w:val="22"/>
                <w:szCs w:val="22"/>
                <w:lang w:val="en-AU" w:eastAsia="en-AU"/>
              </w:rPr>
              <w:t xml:space="preserve"> and intercommunication devices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322E70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100</w:t>
            </w:r>
          </w:p>
        </w:tc>
      </w:tr>
      <w:tr w:rsidR="003E5181" w:rsidRPr="003E5181" w14:paraId="1DEBDAD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8E7056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CPPFES2035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1C6578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 xml:space="preserve">Identify, </w:t>
            </w:r>
            <w:proofErr w:type="gramStart"/>
            <w:r w:rsidRPr="003E5181">
              <w:rPr>
                <w:rFonts w:ascii="Calibri" w:eastAsia="Times New Roman" w:hAnsi="Calibri" w:cs="Calibri"/>
                <w:color w:val="000000"/>
                <w:sz w:val="22"/>
                <w:szCs w:val="22"/>
                <w:lang w:val="en-AU" w:eastAsia="en-AU"/>
              </w:rPr>
              <w:t>inspect</w:t>
            </w:r>
            <w:proofErr w:type="gramEnd"/>
            <w:r w:rsidRPr="003E5181">
              <w:rPr>
                <w:rFonts w:ascii="Calibri" w:eastAsia="Times New Roman" w:hAnsi="Calibri" w:cs="Calibri"/>
                <w:color w:val="000000"/>
                <w:sz w:val="22"/>
                <w:szCs w:val="22"/>
                <w:lang w:val="en-AU" w:eastAsia="en-AU"/>
              </w:rPr>
              <w:t xml:space="preserve"> and test fire and smoke doors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11857C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7973556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C380FE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CPPFES2037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DC6D81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Inspect and test fire hydrant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05BB67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4F87D9F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8A06BB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CPPFES2039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D5246B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 xml:space="preserve">Identify, </w:t>
            </w:r>
            <w:proofErr w:type="gramStart"/>
            <w:r w:rsidRPr="003E5181">
              <w:rPr>
                <w:rFonts w:ascii="Calibri" w:eastAsia="Times New Roman" w:hAnsi="Calibri" w:cs="Calibri"/>
                <w:color w:val="000000"/>
                <w:sz w:val="22"/>
                <w:szCs w:val="22"/>
                <w:lang w:val="en-AU" w:eastAsia="en-AU"/>
              </w:rPr>
              <w:t>inspect</w:t>
            </w:r>
            <w:proofErr w:type="gramEnd"/>
            <w:r w:rsidRPr="003E5181">
              <w:rPr>
                <w:rFonts w:ascii="Calibri" w:eastAsia="Times New Roman" w:hAnsi="Calibri" w:cs="Calibri"/>
                <w:color w:val="000000"/>
                <w:sz w:val="22"/>
                <w:szCs w:val="22"/>
                <w:lang w:val="en-AU" w:eastAsia="en-AU"/>
              </w:rPr>
              <w:t xml:space="preserve"> and test passive fire and smoke containment products and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86ED90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010371F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9C2F55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CPPFES2043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74BAF9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Apply regulations to prevent ozone depleting substance and synthetic greenhouse gas emissions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D9B7C7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15</w:t>
            </w:r>
          </w:p>
        </w:tc>
      </w:tr>
      <w:tr w:rsidR="003E5181" w:rsidRPr="003E5181" w14:paraId="5D73863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C38178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CPPFES2047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EEB671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Inspect and test control and indicating equipment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7DFBD7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77C3A33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3F0069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CPPFES2048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A3A250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Receive and dispatch scheduled gaseous fire-extinguishing agents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3AA4FC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1EBECBC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75A577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CPPFES2049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FDA574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recovery, reclaim and fill operations for scheduled gaseous fire-extinguishing agents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6524F7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45F0FF3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89BE1A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CPPFES2050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F2C165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Monitor storage operations for scheduled gaseous fire-extinguishing agents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961BF3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1D77F34E"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97AB159"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CPPFES3024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2F2862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Inspect and maintain portable foam-generating equipment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D11C32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394F425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DBDBCC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CPPFES3032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300A03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enclosure integrity testing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A0E7FF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68E77E1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0B05B1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CPPFES3038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8A2911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 xml:space="preserve">Inspect, </w:t>
            </w:r>
            <w:proofErr w:type="gramStart"/>
            <w:r w:rsidRPr="003E5181">
              <w:rPr>
                <w:rFonts w:ascii="Calibri" w:eastAsia="Times New Roman" w:hAnsi="Calibri" w:cs="Calibri"/>
                <w:color w:val="000000"/>
                <w:sz w:val="22"/>
                <w:szCs w:val="22"/>
                <w:lang w:val="en-AU" w:eastAsia="en-AU"/>
              </w:rPr>
              <w:t>test</w:t>
            </w:r>
            <w:proofErr w:type="gramEnd"/>
            <w:r w:rsidRPr="003E5181">
              <w:rPr>
                <w:rFonts w:ascii="Calibri" w:eastAsia="Times New Roman" w:hAnsi="Calibri" w:cs="Calibri"/>
                <w:color w:val="000000"/>
                <w:sz w:val="22"/>
                <w:szCs w:val="22"/>
                <w:lang w:val="en-AU" w:eastAsia="en-AU"/>
              </w:rPr>
              <w:t xml:space="preserve"> and maintain portable fire monitors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FA5DBA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15</w:t>
            </w:r>
          </w:p>
        </w:tc>
      </w:tr>
      <w:tr w:rsidR="003E5181" w:rsidRPr="003E5181" w14:paraId="3FDE06E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3DD009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CPPFES3040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06C583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Install passive fire and smoke containment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7818BD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6A98ACC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3BC93E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CPPFES3042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481FA2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Install and commission pre-engineered fire-suppression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96674B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1AB2B21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E294AE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CPPFES3044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12B360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Interpret installation requirements for gaseous fire-suppression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1C416F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06E8E85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466EF7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CPPFES3045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BFCF97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Install gaseous agent containers and actuators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2FB89F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45</w:t>
            </w:r>
          </w:p>
        </w:tc>
      </w:tr>
      <w:tr w:rsidR="003E5181" w:rsidRPr="003E5181" w14:paraId="74818D9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025B45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CPPFES3046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1832AB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Decommission gaseous agent containers and actuators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00A418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7514269E"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922718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CPPHES4001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96A0DC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Research and assess impact of building elements on thermal performance of residential buildings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4A04F6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80</w:t>
            </w:r>
          </w:p>
        </w:tc>
      </w:tr>
      <w:tr w:rsidR="003E5181" w:rsidRPr="003E5181" w14:paraId="4B68CDE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11A7EA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CPPHES4002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07A6F5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Advise clients on thermal performance of residential buildings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40D404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39C388E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EB0AB8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lastRenderedPageBreak/>
              <w:t>CPPHES4003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AB231B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Operate and maintain computer system to support thermal performance assessments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12B009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4451C49E"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D673DF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CPPHES4004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CC1DE5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thermal performance assessment of residential buildings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47C6C4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120</w:t>
            </w:r>
          </w:p>
        </w:tc>
      </w:tr>
      <w:tr w:rsidR="003E5181" w:rsidRPr="003E5181" w14:paraId="3B4F095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FF0B46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CPPHES4005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046509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Assess household energy use and efficiency improvements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48EF4B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120</w:t>
            </w:r>
          </w:p>
        </w:tc>
      </w:tr>
      <w:tr w:rsidR="003E5181" w:rsidRPr="003E5181" w14:paraId="2764E48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22627E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CPPHES4006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CD64FF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Assess household water use and efficiency improvements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4C7932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2BACF13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4A10E0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CPPHES4007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1A2FDD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Assess thermal performance of existing residential buildings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4F1649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100</w:t>
            </w:r>
          </w:p>
        </w:tc>
      </w:tr>
      <w:tr w:rsidR="003E5181" w:rsidRPr="003E5181" w14:paraId="1E76813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4AF78B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CPPHES4008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AB6F03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Assess household waste generation and waste management improvements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72AC28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03EB9A8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3476389"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CPPHES4009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4C248B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Promote the adoption of home sustainability practices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C6CC5C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16A95A3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0946BA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CPPHES5001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8F30FD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thermal performance assessment of complex residential buildings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FB3254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80</w:t>
            </w:r>
          </w:p>
        </w:tc>
      </w:tr>
      <w:tr w:rsidR="003E5181" w:rsidRPr="003E5181" w14:paraId="114F193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9F62ED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CPPINV3026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470DA6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Work effectively in investigative services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877A70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4B4301D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2867DB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CPPINV3027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C91943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Develop investigation plans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7EF1D4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36C20F5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4AA4EC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CPPINV3028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49DE31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Investigate and locate subjects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81CDFC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35</w:t>
            </w:r>
          </w:p>
        </w:tc>
      </w:tr>
      <w:tr w:rsidR="003E5181" w:rsidRPr="003E5181" w14:paraId="25E32D3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DD356F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CPPINV3029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FBC442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Provide quality investigative services to clients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4907B9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w:t>
            </w:r>
          </w:p>
        </w:tc>
      </w:tr>
      <w:tr w:rsidR="003E5181" w:rsidRPr="003E5181" w14:paraId="7C612D3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74BA35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CPPINV3030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BC688E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factual investigations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A7E5A7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26E974D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7109AB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CPPINV3031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30BD1D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interviews and take statements to support investigations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77D246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597E54F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533CFD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CPPINV3032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FB866D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Develop factual investigation reports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04EC8E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w:t>
            </w:r>
          </w:p>
        </w:tc>
      </w:tr>
      <w:tr w:rsidR="003E5181" w:rsidRPr="003E5181" w14:paraId="5A689A1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E8E0B5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CPPINV3033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A55649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covert surveillance operations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8FFDA5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3B42A1C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9EB632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CPPINV3034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648AFD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Organise and operate surveillance vehicles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D8F3DC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w:t>
            </w:r>
          </w:p>
        </w:tc>
      </w:tr>
      <w:tr w:rsidR="003E5181" w:rsidRPr="003E5181" w14:paraId="18ED8A2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64489D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CPPINV3035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E68A1F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Develop surveillance investigation reports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F1A8F0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w:t>
            </w:r>
          </w:p>
        </w:tc>
      </w:tr>
      <w:tr w:rsidR="003E5181" w:rsidRPr="003E5181" w14:paraId="5C1FF8A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BDAFEF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CPPINV4013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B745E6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Undertake case management of investigations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A55E43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24</w:t>
            </w:r>
          </w:p>
        </w:tc>
      </w:tr>
      <w:tr w:rsidR="003E5181" w:rsidRPr="003E5181" w14:paraId="248C5AC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193EC9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CPPREP3001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2E97F8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Comply with ethical practice in real estate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2CF44B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3E2D658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782670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CPPREP3002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0B6FA8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Communicate effectively to support customer service in real estate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6B6642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74D1A7C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E9D478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CPPREP3003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2CD210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Access and process property information in real estate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2795C2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1F1225C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A1F369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CPPREP3101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A7D437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Assist in listing and marketing properties for lease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291666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406ED67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641260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CPPREP3102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C5BE0D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Assist in listing and marketing properties for sale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BCE325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108751C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726E51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CPPREP3103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A300E0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Assist with the sale of properties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0971ED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1ED7CCB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259558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CPPREP3104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832D6C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Assist with maintaining and protecting condition of managed properties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166C67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505B2B3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7D494D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CPPREP3105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15FD81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Assist with property inspection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4F1190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15</w:t>
            </w:r>
          </w:p>
        </w:tc>
      </w:tr>
      <w:tr w:rsidR="003E5181" w:rsidRPr="003E5181" w14:paraId="38E260F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495C3D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CPPREP4001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087917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Prepare for professional practice in real estate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BE41AB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0D4A834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FAF7059"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CPPREP4002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875E72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Access and interpret ethical practice in real estate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E311DA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62DF7AF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E9A1F5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lastRenderedPageBreak/>
              <w:t>CPPREP4003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9B043E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Access and interpret legislation in real estate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A2B1C0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6E7A7E0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27DD6D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CPPREP4004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0A6A50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Establish marketing and communication profiles in real estate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416EC7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29D8188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C41A27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CPPREP4005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D038E6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Prepare to work with real estate trust accounts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C7B863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7884090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231263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CPPREP4101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294EB6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Appraise property for sale or lease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617577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3F5ABEB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C5C7C8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CPPREP4102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3235A6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Market property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E4F32B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3DA525E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753C15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CPPREP4103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32DAD7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Establish vendor relationships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A641C7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3BB8148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3ACC90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CPPREP4104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6A82D1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Establish buyer relationships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CD5A8C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51991C7E"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FF8A17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CPPREP4105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0580A7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Sell property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C96005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615F10A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9E701D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CPPREP4121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E3E567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Establish landlord relationships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88715E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2E490B5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70E040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CPPREP4122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FBD269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tenant relationships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67EECA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62A7D12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346136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CPPREP4123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26332B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tenancy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29E016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7D4FFB2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B0FF37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CPPREP4124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DFB6FA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End tenancy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1F70A3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16038F9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0630E3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CPPREP4125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324447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Transact in trust accounts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16475A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140147A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1A9807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CPPREP4141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EB1DD1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Establish and maintain property management portfolio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87BE4B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2325180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025792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CPPREP4142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8A49CB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Promote property management products and services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E1CD50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41A8528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1179E0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CPPREP4161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21587E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Undertake pre-auction processes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F0C305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09C418C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171D5E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CPPREP4162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7291F1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and complete sale by auction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F99C91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066C39A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2F73E3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CPPREP4163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21ABF7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Complete post-auction process and contract execution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72FF8E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15</w:t>
            </w:r>
          </w:p>
        </w:tc>
      </w:tr>
      <w:tr w:rsidR="003E5181" w:rsidRPr="003E5181" w14:paraId="5CBEC30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0ED0BE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CPPREP4171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0EE219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Represent buyer in sales process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A8A753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7F05CC9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D4C22F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CPPREP4172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CE5D4D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Develop and promote property industry knowledge - buyer's agent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822182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15</w:t>
            </w:r>
          </w:p>
        </w:tc>
      </w:tr>
      <w:tr w:rsidR="003E5181" w:rsidRPr="003E5181" w14:paraId="62069DB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C87763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CPPREP4173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3CE9AB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Complete purchase of property as buyer's agent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811E83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31993E2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2DD223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CPPREP4181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8765C5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onsite residential property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FC05C1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19B5598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EF19A8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CPPREP4201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5C1463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Appraise commercial property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2B08A4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6A025E9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D37549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CPPREP4202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EB4536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Establish and maintain vendor and lessor relationships and networks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6F0ABF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61A1866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7F3158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CPPREP4203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38EAE7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Complete commercial property sale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3C903B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06342EB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CAE43B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CPPREP4204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4676CB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Establish commercial property lease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EC3522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58F7D16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AF0D5F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CPPREP4231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44CE9A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commercial property maintenance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5AD6B3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1938558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6288EB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CPPREP4232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CF7F4D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commercial property financial reports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F77FD2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70</w:t>
            </w:r>
          </w:p>
        </w:tc>
      </w:tr>
      <w:tr w:rsidR="003E5181" w:rsidRPr="003E5181" w14:paraId="19259EC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1350B8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CPPREP4233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B07454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lessee relationships - commercial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0FA9B5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45</w:t>
            </w:r>
          </w:p>
        </w:tc>
      </w:tr>
      <w:tr w:rsidR="003E5181" w:rsidRPr="003E5181" w14:paraId="35B52F7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3486FF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CPPREP4234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CFD0BE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lessor relationships - commercial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2BDC82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3E05819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2EB3FF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CPPREP4235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60124F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End commercial property lease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4F31F5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7DD99BD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449D19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lastRenderedPageBreak/>
              <w:t>CPPREP4261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EFAE6E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Appraise business for sale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A79CDD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2450FBB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03CB44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CPPREP4262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3DC65D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Establish vendor relationships in business broking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93C2B2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62FAB1E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1D4A4C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CPPREP4263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5C2E45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buyer relationships in business broking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0C00E8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2353876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687C8B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CPPREP4264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22C7CC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the sales process in business broking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FBAFB9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1570D3E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67E84A9"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CPPREP4301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EB4261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Confirm and market livestock for sale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026A40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117471A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47D1F1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CPPREP4302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F1F036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Prepare livestock for sale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3D29A4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507AAB0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B37E1F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CPPREP4303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9E393B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Establish vendor and buyer relationships in livestock sale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AA6EA6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4E3DA2A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D01492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CPPREP4304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560037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Complete sales process - livestock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F71726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432F9D5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D96532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CPPREP4501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B00377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Prepare to complete the sales process - off the plan properties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25C8A3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2FC33B2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4B3533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CPPREP4502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E8C4B8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Support providers of social and community housing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73B79F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717444F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FC1C82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CPPREP4503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8291AD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Present at hearings in real estate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BF8C39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659A9A7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486415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CPPREP4504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D84CA3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Deliver presentations to clients in real estate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A4EA19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w:t>
            </w:r>
          </w:p>
        </w:tc>
      </w:tr>
      <w:tr w:rsidR="003E5181" w:rsidRPr="003E5181" w14:paraId="41964A5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723A07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CPPREP4505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CCEDC2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 xml:space="preserve">Value goods, chattels, </w:t>
            </w:r>
            <w:proofErr w:type="gramStart"/>
            <w:r w:rsidRPr="003E5181">
              <w:rPr>
                <w:rFonts w:ascii="Calibri" w:eastAsia="Times New Roman" w:hAnsi="Calibri" w:cs="Calibri"/>
                <w:color w:val="000000"/>
                <w:sz w:val="22"/>
                <w:szCs w:val="22"/>
                <w:lang w:val="en-AU" w:eastAsia="en-AU"/>
              </w:rPr>
              <w:t>plant</w:t>
            </w:r>
            <w:proofErr w:type="gramEnd"/>
            <w:r w:rsidRPr="003E5181">
              <w:rPr>
                <w:rFonts w:ascii="Calibri" w:eastAsia="Times New Roman" w:hAnsi="Calibri" w:cs="Calibri"/>
                <w:color w:val="000000"/>
                <w:sz w:val="22"/>
                <w:szCs w:val="22"/>
                <w:lang w:val="en-AU" w:eastAsia="en-AU"/>
              </w:rPr>
              <w:t xml:space="preserve"> and equipment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6E09A9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6453AF3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DAF0F79"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CPPREP4506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FF1784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offsite and lone worker safety in real estate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DA1695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15</w:t>
            </w:r>
          </w:p>
        </w:tc>
      </w:tr>
      <w:tr w:rsidR="003E5181" w:rsidRPr="003E5181" w14:paraId="0DA1155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9766F4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CPPREP4507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F97F8D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Provide property sustainability information in real estate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433431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w:t>
            </w:r>
          </w:p>
        </w:tc>
      </w:tr>
      <w:tr w:rsidR="003E5181" w:rsidRPr="003E5181" w14:paraId="75DB1B0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7BD1BA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CPPREP4508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CDA961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livestock auction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8BD6BB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7420A15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1A8046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CPPREP4509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5BDB3D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 xml:space="preserve">Auction goods, </w:t>
            </w:r>
            <w:proofErr w:type="gramStart"/>
            <w:r w:rsidRPr="003E5181">
              <w:rPr>
                <w:rFonts w:ascii="Calibri" w:eastAsia="Times New Roman" w:hAnsi="Calibri" w:cs="Calibri"/>
                <w:color w:val="000000"/>
                <w:sz w:val="22"/>
                <w:szCs w:val="22"/>
                <w:lang w:val="en-AU" w:eastAsia="en-AU"/>
              </w:rPr>
              <w:t>chattels</w:t>
            </w:r>
            <w:proofErr w:type="gramEnd"/>
            <w:r w:rsidRPr="003E5181">
              <w:rPr>
                <w:rFonts w:ascii="Calibri" w:eastAsia="Times New Roman" w:hAnsi="Calibri" w:cs="Calibri"/>
                <w:color w:val="000000"/>
                <w:sz w:val="22"/>
                <w:szCs w:val="22"/>
                <w:lang w:val="en-AU" w:eastAsia="en-AU"/>
              </w:rPr>
              <w:t xml:space="preserve"> or equipment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9A82F0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42E03D0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2DA6E3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CPPREP4510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0C3AF5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short-term or holiday letting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E2B6C2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02F64EC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F9205D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CPPREP5001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FF7E4B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compliance in the property industry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40D72B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7D565D8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E3873D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CPPREP5002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6C0F99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Establish and monitor property industry trust account management practices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434EC3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70</w:t>
            </w:r>
          </w:p>
        </w:tc>
      </w:tr>
      <w:tr w:rsidR="003E5181" w:rsidRPr="003E5181" w14:paraId="02E9A14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54E1D2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CPPREP5003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0C1C57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ethical practice in the property industry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4C19E7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1851441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7DC533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CPPREP5004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A724B7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a safe workplace in the property industry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DC4F75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4F3FFC4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0ADA90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CPPREP5005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13B463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teams in the property industry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A028F4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7372A56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4BD67A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CPPREP5006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13DB52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operational finances in the property industry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75A6F7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0963FBD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03F7E3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CPPREP5007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ED8CC5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Develop a strategic business plan in the property industry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E23AB0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3B929DF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BC11C9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CPPREP5008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A73345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Market the property agency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0AA97E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0A22AA8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2C3AC4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CPPREP5009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7B60B6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Develop a marketing and service strategy in real estate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DE0F4F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1D8E03D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EF5E8F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CPPREP5010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AF754B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customer service activities in the property industry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D79325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39F62BE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C34F6D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CPPREP5201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6EF4DE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Develop and maintain commercial property market intelligence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58BA99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3348234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3FEDDD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CPPREP5311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390446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Develop and maintain rural property market knowledge and intelligence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09E484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725F4B8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17E90A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lastRenderedPageBreak/>
              <w:t>CPPSCM3017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F7FDDB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Work effectively in strata community management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7696BF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35</w:t>
            </w:r>
          </w:p>
        </w:tc>
      </w:tr>
      <w:tr w:rsidR="003E5181" w:rsidRPr="003E5181" w14:paraId="6CCCE9F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CE061D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CPPSCM3020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717389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Source and extract information from strata plans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0E2185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w:t>
            </w:r>
          </w:p>
        </w:tc>
      </w:tr>
      <w:tr w:rsidR="003E5181" w:rsidRPr="003E5181" w14:paraId="1C28936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C38AE8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CPPSCM4009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58D40F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Access and interpret legislation in strata community management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701691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163AA24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BABDBA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CPPSCM4028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B15FAC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Identify and analyse risks in strata community management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542296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15</w:t>
            </w:r>
          </w:p>
        </w:tc>
      </w:tr>
      <w:tr w:rsidR="003E5181" w:rsidRPr="003E5181" w14:paraId="51DE1B4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270DD3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CPPSCM4034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EE3ECF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Implement strata community management agreement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905782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255FBD9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0CA0AE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CPPSCM4040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2100C2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Develop and monitor maintenance strategies that contribute to asset life cycle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CAF8A7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53DDD0A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4F912E9"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CPPSCM4044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257524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Coordinate repair and maintenance of strata community property and facilities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AFD562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31B279F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F9A9E5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CPPSCM4045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9BA2DC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Facilitate strata community meetings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67A022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0F9970E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6FE287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CPPSCM4047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F62288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Implement procurement processes in strata community management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3B8B23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19D6C2D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C8CF2B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CPPSCM4056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647EAB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conflicts and disputes in strata community management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004239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35</w:t>
            </w:r>
          </w:p>
        </w:tc>
      </w:tr>
      <w:tr w:rsidR="003E5181" w:rsidRPr="003E5181" w14:paraId="4C6F10C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EFD30D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CPPSCM4066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24731D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strata community site visits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0501CD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1376F3C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BE2EC9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CPPSCM4083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B9A6DD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Terminate strata community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E73970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15</w:t>
            </w:r>
          </w:p>
        </w:tc>
      </w:tr>
      <w:tr w:rsidR="003E5181" w:rsidRPr="003E5181" w14:paraId="5095A18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5726D7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CPPSCM4084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1DE17B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Administer insurance for strata communities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0419FA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43288E6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762A12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CPPSCM4085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DCDC26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Handle strata community funds held in trust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9A7530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2388AF4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5EAF57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CPPSCM4086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1D84C2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Coordinate preparation of strata community budgets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1EE06D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4294582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DB8525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CPPSCM4087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33AC80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Facilitate operation of strata community committees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1180C1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76E78FA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007620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CPPSCM5001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648A2C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strata community resilience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B9965E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589C22C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C7E1A9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CPPSCM5002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CCEB32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strategic planning for strata community sustainable practices and operation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0BB9DA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1BD6DD9E"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8EE0F1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CPPSCM5003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FC5E26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strata community asset maintenance and defects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58BB62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45</w:t>
            </w:r>
          </w:p>
        </w:tc>
      </w:tr>
      <w:tr w:rsidR="003E5181" w:rsidRPr="003E5181" w14:paraId="1EF45FA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D00B0C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CPPSCM5004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E8A3C2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Perform strategic financial management of a strata community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8325BB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390C61B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005848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CPPSEC2021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EB9C4C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Install security equipment and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7BEAD5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6FF139E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B0D2FB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CPPSEC2022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3EBC2C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Install electronic locks and locking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69C944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16</w:t>
            </w:r>
          </w:p>
        </w:tc>
      </w:tr>
      <w:tr w:rsidR="003E5181" w:rsidRPr="003E5181" w14:paraId="0E82D4D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447A2D9"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CPPSEC2023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B3F146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Install video surveillance systems and equipment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DFEAEC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012C064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C2C14D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CPPSEC2024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227988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Monitor and respond to electronic information from security equipment and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4133D8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w:t>
            </w:r>
          </w:p>
        </w:tc>
      </w:tr>
      <w:tr w:rsidR="003E5181" w:rsidRPr="003E5181" w14:paraId="0B21C28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0F9F8B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CPPSEC2025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0C8127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Sell security products and services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678960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w:t>
            </w:r>
          </w:p>
        </w:tc>
      </w:tr>
      <w:tr w:rsidR="003E5181" w:rsidRPr="003E5181" w14:paraId="2965040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93058E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CPPSEC2026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ED0A2E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Perform routine maintenance on security equipment and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505C50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32</w:t>
            </w:r>
          </w:p>
        </w:tc>
      </w:tr>
      <w:tr w:rsidR="003E5181" w:rsidRPr="003E5181" w14:paraId="3DED4B5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358298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CPPSEC2101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83E079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Apply effective communication skills to maintain security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EB62D1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3B276B9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36F021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CPPSEC2102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4B132B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Apply legal and procedural requirements to work effectively within a security team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CF4171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042AAE6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25707D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lastRenderedPageBreak/>
              <w:t>CPPSEC2103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FD5E09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Apply WHS, emergency response and evacuation procedures to maintain security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B14B32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16</w:t>
            </w:r>
          </w:p>
        </w:tc>
      </w:tr>
      <w:tr w:rsidR="003E5181" w:rsidRPr="003E5181" w14:paraId="6CB75CC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4714BD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CPPSEC2104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977F15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Apply risk assessment to select and carry out response to security risk situations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97370B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w:t>
            </w:r>
          </w:p>
        </w:tc>
      </w:tr>
      <w:tr w:rsidR="003E5181" w:rsidRPr="003E5181" w14:paraId="6ACA047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16FA27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CPPSEC2105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2B7F35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Provide quality services to a range of security clients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6000B9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w:t>
            </w:r>
          </w:p>
        </w:tc>
      </w:tr>
      <w:tr w:rsidR="003E5181" w:rsidRPr="003E5181" w14:paraId="6E2A2A5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31A03D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CPPSEC2106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811914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Protect self and others using basic defensive techniques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4FFA35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24</w:t>
            </w:r>
          </w:p>
        </w:tc>
      </w:tr>
      <w:tr w:rsidR="003E5181" w:rsidRPr="003E5181" w14:paraId="1256F1C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2A6BDA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CPPSEC2107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1C72B5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Patrol premises to monitor property and maintain security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0D6FA8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w:t>
            </w:r>
          </w:p>
        </w:tc>
      </w:tr>
      <w:tr w:rsidR="003E5181" w:rsidRPr="003E5181" w14:paraId="5F8F639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C86311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CPPSEC2108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3170CD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 xml:space="preserve">Screen people, personal </w:t>
            </w:r>
            <w:proofErr w:type="gramStart"/>
            <w:r w:rsidRPr="003E5181">
              <w:rPr>
                <w:rFonts w:ascii="Calibri" w:eastAsia="Times New Roman" w:hAnsi="Calibri" w:cs="Calibri"/>
                <w:color w:val="000000"/>
                <w:sz w:val="22"/>
                <w:szCs w:val="22"/>
                <w:lang w:val="en-AU" w:eastAsia="en-AU"/>
              </w:rPr>
              <w:t>effects</w:t>
            </w:r>
            <w:proofErr w:type="gramEnd"/>
            <w:r w:rsidRPr="003E5181">
              <w:rPr>
                <w:rFonts w:ascii="Calibri" w:eastAsia="Times New Roman" w:hAnsi="Calibri" w:cs="Calibri"/>
                <w:color w:val="000000"/>
                <w:sz w:val="22"/>
                <w:szCs w:val="22"/>
                <w:lang w:val="en-AU" w:eastAsia="en-AU"/>
              </w:rPr>
              <w:t xml:space="preserve"> and items to maintain security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655404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1007146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AEB9CF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CPPSEC2109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BF1DA7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Monitor and control access and exit of persons and vehicles from premises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857EC0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76979E3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AA7567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CPPSEC2110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0ABF36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Monitor and control individual and crowd behaviour to maintain security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FA5CC3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45</w:t>
            </w:r>
          </w:p>
        </w:tc>
      </w:tr>
      <w:tr w:rsidR="003E5181" w:rsidRPr="003E5181" w14:paraId="6328D21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19C7EB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CPPSEC2111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BB50B7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Apply security procedures to manage intoxicated persons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B85B2C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w:t>
            </w:r>
          </w:p>
        </w:tc>
      </w:tr>
      <w:tr w:rsidR="003E5181" w:rsidRPr="003E5181" w14:paraId="2759CAC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00F921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CPPSEC2112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0656EB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Apply security procedures to remove persons from premises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E55A9A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w:t>
            </w:r>
          </w:p>
        </w:tc>
      </w:tr>
      <w:tr w:rsidR="003E5181" w:rsidRPr="003E5181" w14:paraId="4B1C556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AC4F1B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CPPSEC2113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07A910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Escort and protect persons and valuables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91AFB0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24</w:t>
            </w:r>
          </w:p>
        </w:tc>
      </w:tr>
      <w:tr w:rsidR="003E5181" w:rsidRPr="003E5181" w14:paraId="5E41D25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905AD9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CPPSEC2114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9E1F4F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Monitor electronic security equipment and respond to alarm events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C7E8F0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16</w:t>
            </w:r>
          </w:p>
        </w:tc>
      </w:tr>
      <w:tr w:rsidR="003E5181" w:rsidRPr="003E5181" w14:paraId="30BE210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E2F226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CPPSEC3024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148B31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Install advanced technology security equipment and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D0B977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80</w:t>
            </w:r>
          </w:p>
        </w:tc>
      </w:tr>
      <w:tr w:rsidR="003E5181" w:rsidRPr="003E5181" w14:paraId="43D4CA1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9059B8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CPPSEC3025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72C544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Diagnose faults in advanced technology security equipment and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AAAC1A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1BDE493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55894D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CPPSEC3035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252CB7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Recommend technical security requirements to meet client needs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D5408B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w:t>
            </w:r>
          </w:p>
        </w:tc>
      </w:tr>
      <w:tr w:rsidR="003E5181" w:rsidRPr="003E5181" w14:paraId="266BC77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9AA9D0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CPPSEC3036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1566F7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Program and configure security equipment and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BFF910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125CC12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FCFAE6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CPPSEC3037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D6218D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Test installed security equipment and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75F697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12</w:t>
            </w:r>
          </w:p>
        </w:tc>
      </w:tr>
      <w:tr w:rsidR="003E5181" w:rsidRPr="003E5181" w14:paraId="1B53028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B6B02B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CPPSEC3038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353B82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Commission and decommission security equipment and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DCCF80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16</w:t>
            </w:r>
          </w:p>
        </w:tc>
      </w:tr>
      <w:tr w:rsidR="003E5181" w:rsidRPr="003E5181" w14:paraId="62D4DB8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A9599F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CPPSEC3039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83F674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Diagnose faults in electronic security equipment and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36ACA0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7586120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AF6055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CPPSEC3040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B37786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Coordinate installation of security equipment and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A13D2A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68CDE30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36EBF4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CPPSEC3041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AAD091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routine service of security equipment and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B42B2B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24</w:t>
            </w:r>
          </w:p>
        </w:tc>
      </w:tr>
      <w:tr w:rsidR="003E5181" w:rsidRPr="003E5181" w14:paraId="4927EB7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D8B5C4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CPPSEC3042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65F2C3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Diagnose faults in video surveillance systems and equipment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C30047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24</w:t>
            </w:r>
          </w:p>
        </w:tc>
      </w:tr>
      <w:tr w:rsidR="003E5181" w:rsidRPr="003E5181" w14:paraId="6544F29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B815B2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CPPSEC3043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C93752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Establish and test electronic monitoring parameters for security equipment and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001848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w:t>
            </w:r>
          </w:p>
        </w:tc>
      </w:tr>
      <w:tr w:rsidR="003E5181" w:rsidRPr="003E5181" w14:paraId="0FDFF4C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11BB81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CPPSEC3044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F72226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routine service of electronic locks and locking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89E66F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16</w:t>
            </w:r>
          </w:p>
        </w:tc>
      </w:tr>
      <w:tr w:rsidR="003E5181" w:rsidRPr="003E5181" w14:paraId="37692D6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DBD7BB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CPPSEC3045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93FC8A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Assess security equipment and systems to specify required modifications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F01E98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16</w:t>
            </w:r>
          </w:p>
        </w:tc>
      </w:tr>
      <w:tr w:rsidR="003E5181" w:rsidRPr="003E5181" w14:paraId="4CFB917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9005D6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CPPSEC3046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E0D0C9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Develop security system configurations and specifications for client sites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5A8EF9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32910C1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A08BC3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lastRenderedPageBreak/>
              <w:t>CPPSEC3047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C28EA4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Provide estimate and quote on security system installations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8B0D2B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3EE548EE"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18A15E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CPPSEC3053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9769A8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Implement measures to secure IP networked security equipment and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612161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099529D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D2B9DD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D53109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conflict and security risks using negotiation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6B0D98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16</w:t>
            </w:r>
          </w:p>
        </w:tc>
      </w:tr>
      <w:tr w:rsidR="003E5181" w:rsidRPr="003E5181" w14:paraId="45C5F77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A73003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8DCE38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Maintain operational safety and security of work environment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D12655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362ADFB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6B39A0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328B37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Determine and implement response to security risk situation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B78D90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24</w:t>
            </w:r>
          </w:p>
        </w:tc>
      </w:tr>
      <w:tr w:rsidR="003E5181" w:rsidRPr="003E5181" w14:paraId="6693BDA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5D5918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D3DA3C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Coordinate monitoring and control of individual and crowd behaviour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0C166D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16</w:t>
            </w:r>
          </w:p>
        </w:tc>
      </w:tr>
      <w:tr w:rsidR="003E5181" w:rsidRPr="003E5181" w14:paraId="3816A90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CE0285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E78FFB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Coordinate provision of quality security services to clients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2F7662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16</w:t>
            </w:r>
          </w:p>
        </w:tc>
      </w:tr>
      <w:tr w:rsidR="003E5181" w:rsidRPr="003E5181" w14:paraId="5085980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85E661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87FCC0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 xml:space="preserve">Gather, </w:t>
            </w:r>
            <w:proofErr w:type="gramStart"/>
            <w:r w:rsidRPr="003E5181">
              <w:rPr>
                <w:rFonts w:ascii="Calibri" w:eastAsia="Times New Roman" w:hAnsi="Calibri" w:cs="Calibri"/>
                <w:color w:val="000000"/>
                <w:sz w:val="22"/>
                <w:szCs w:val="22"/>
                <w:lang w:val="en-AU" w:eastAsia="en-AU"/>
              </w:rPr>
              <w:t>organise</w:t>
            </w:r>
            <w:proofErr w:type="gramEnd"/>
            <w:r w:rsidRPr="003E5181">
              <w:rPr>
                <w:rFonts w:ascii="Calibri" w:eastAsia="Times New Roman" w:hAnsi="Calibri" w:cs="Calibri"/>
                <w:color w:val="000000"/>
                <w:sz w:val="22"/>
                <w:szCs w:val="22"/>
                <w:lang w:val="en-AU" w:eastAsia="en-AU"/>
              </w:rPr>
              <w:t xml:space="preserve"> and present security information and documentation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9C25D6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2DA5A1C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026F29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CPPSEC3107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134F90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Monitor security and coordinate response from control rooms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8422C2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50D9DFA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63B0FB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CPPSEC3108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2D634C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Store, protect and dispose of security information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EB3553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w:t>
            </w:r>
          </w:p>
        </w:tc>
      </w:tr>
      <w:tr w:rsidR="003E5181" w:rsidRPr="003E5181" w14:paraId="6693F01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166B38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CPPSEC3109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C015CE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Use and maintain security databases and compile reports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B55686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041CEEF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46EA20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CPPSEC3110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34AFA8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Control persons using batons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E79DCE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0C3FE9AE"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508AAD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CPPSEC3111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88FA30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Restrain persons using handcuffs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96ED72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76BF05C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AF45FC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CPPSEC3112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C0B052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training and well-being of dogs for security functions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DD2457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100</w:t>
            </w:r>
          </w:p>
        </w:tc>
      </w:tr>
      <w:tr w:rsidR="003E5181" w:rsidRPr="003E5181" w14:paraId="167BEC3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94E45B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CPPSEC3113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AD558D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Handle dogs for security patrols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5BD33E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5215E11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B22040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CPPSEC3114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3003DC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Control security risk situations using firearms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B4FDE7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6773B13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C68AD69"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CPPSEC3115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6D1534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Carry, operate and maintain revolvers for security purposes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773FB1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32</w:t>
            </w:r>
          </w:p>
        </w:tc>
      </w:tr>
      <w:tr w:rsidR="003E5181" w:rsidRPr="003E5181" w14:paraId="5561E5B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C615B7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CPPSEC3116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E0007E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Carry, operate and maintain semi-automatic pistols for security purposes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23C10E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54BD5C5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7B61E89"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CPPSEC3117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0BE26B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Carry, operate and maintain shotguns for security purposes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9E0161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5C0D42A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F8CF8A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CPPSEC3118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E2B361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Inspect and test cash-in-transit security equipment and rectify faults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AC6148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283A1C2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3C3A7F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CPPSEC3119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40F5C4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Implement cash-in-transit security procedures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C54472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5740634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855CE9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CPPSEC3120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EE458D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Load and unload cash-in-transit in secured and unsecured environments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930267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65</w:t>
            </w:r>
          </w:p>
        </w:tc>
      </w:tr>
      <w:tr w:rsidR="003E5181" w:rsidRPr="003E5181" w14:paraId="416B417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C2E19B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CPPSEC3121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F9CBF9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Control persons using empty hand techniques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B6FF73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24</w:t>
            </w:r>
          </w:p>
        </w:tc>
      </w:tr>
      <w:tr w:rsidR="003E5181" w:rsidRPr="003E5181" w14:paraId="26DA227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ABB0EE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CPPSEC3122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53889B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Plan provision of close protection services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5090A3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70CFC7A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96A2A4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CPPSEC3123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8E5560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Implement close protection services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12197F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45</w:t>
            </w:r>
          </w:p>
        </w:tc>
      </w:tr>
      <w:tr w:rsidR="003E5181" w:rsidRPr="003E5181" w14:paraId="7AFF1ED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E2A50B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CPPSEC3124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867659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Prepare and present evidence in court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1B1BF2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24</w:t>
            </w:r>
          </w:p>
        </w:tc>
      </w:tr>
      <w:tr w:rsidR="003E5181" w:rsidRPr="003E5181" w14:paraId="4FDCE28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84E4E7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CPPSEC3125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F24B53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Implement security procedures to protect critical infrastructure and public assets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E481F1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0081025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7EC6CC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CPPSEC3126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416E10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Defend persons using spray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CC4446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2D3F60B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04415D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lastRenderedPageBreak/>
              <w:t>CPPSEC3127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F07404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security screening using x-ray equipment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439174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16</w:t>
            </w:r>
          </w:p>
        </w:tc>
      </w:tr>
      <w:tr w:rsidR="003E5181" w:rsidRPr="003E5181" w14:paraId="7406FEE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36DA5A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CPPSEC3128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079678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security screening using walk-through metal detection equipment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C84F71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w:t>
            </w:r>
          </w:p>
        </w:tc>
      </w:tr>
      <w:tr w:rsidR="003E5181" w:rsidRPr="003E5181" w14:paraId="61567FF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B6E82F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CPPSEC3129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9A338D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security screening using explosive trace detection equipment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5C8544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w:t>
            </w:r>
          </w:p>
        </w:tc>
      </w:tr>
      <w:tr w:rsidR="003E5181" w:rsidRPr="003E5181" w14:paraId="0EBE3A1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E77DB7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CPPSEC3130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72BD2B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security screening using hand-held metal detectors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74009A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w:t>
            </w:r>
          </w:p>
        </w:tc>
      </w:tr>
      <w:tr w:rsidR="003E5181" w:rsidRPr="003E5181" w14:paraId="59A5EA7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2C7143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CPPSEC3131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A60557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 xml:space="preserve">Select, </w:t>
            </w:r>
            <w:proofErr w:type="gramStart"/>
            <w:r w:rsidRPr="003E5181">
              <w:rPr>
                <w:rFonts w:ascii="Calibri" w:eastAsia="Times New Roman" w:hAnsi="Calibri" w:cs="Calibri"/>
                <w:color w:val="000000"/>
                <w:sz w:val="22"/>
                <w:szCs w:val="22"/>
                <w:lang w:val="en-AU" w:eastAsia="en-AU"/>
              </w:rPr>
              <w:t>use</w:t>
            </w:r>
            <w:proofErr w:type="gramEnd"/>
            <w:r w:rsidRPr="003E5181">
              <w:rPr>
                <w:rFonts w:ascii="Calibri" w:eastAsia="Times New Roman" w:hAnsi="Calibri" w:cs="Calibri"/>
                <w:color w:val="000000"/>
                <w:sz w:val="22"/>
                <w:szCs w:val="22"/>
                <w:lang w:val="en-AU" w:eastAsia="en-AU"/>
              </w:rPr>
              <w:t xml:space="preserve"> and maintain body armour for security purposes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CBC2A0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16</w:t>
            </w:r>
          </w:p>
        </w:tc>
      </w:tr>
      <w:tr w:rsidR="003E5181" w:rsidRPr="003E5181" w14:paraId="4338F29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D1FFA6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CPPSEC4001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ED5CC8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work health and safety in the security work environment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B136C9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57FA6F5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AC00EC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CPPSEC4003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503ECC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Assess and advise on client security needs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29EFA6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724E55D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D8ED9C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CPPSEC4004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C45EB2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Supervise security operations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15B300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642AC90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240A02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CPPSEC4005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44DD4A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Facilitate security operations briefing and debriefing processes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8E429F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12</w:t>
            </w:r>
          </w:p>
        </w:tc>
      </w:tr>
      <w:tr w:rsidR="003E5181" w:rsidRPr="003E5181" w14:paraId="241A8FD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86E61A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CPPSEC4006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DA58DF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security risk assessment of client operations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34473C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54B9D23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A0C9FA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CPPSEC4007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155386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Identify security threats and assess impact on client operations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D62DCB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21C4C2F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7C14B6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CPPSEC4008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D75E78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Assess and prepare security tender submissions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F40533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3554713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47845B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CPPSEC4009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5182C7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Interpret electronic information from advanced technology security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B6FA68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13DB472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387513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CPPSEC4010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943CB2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monitoring centre operations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8D6648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342D492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E45F1F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CPPSEC4011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C609D8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field staff activity and incident response from control room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187DCC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0CCC798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85C6A5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CPPSEC4012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C6820D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Assess security vulnerabilities of assets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1BF8E8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6A6C02E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B5F4D1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CPPSEC4014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21D60C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Commission and decommission networked security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C16313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w:t>
            </w:r>
          </w:p>
        </w:tc>
      </w:tr>
      <w:tr w:rsidR="003E5181" w:rsidRPr="003E5181" w14:paraId="11B5A2F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CB7F03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CPPSEC4015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786824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Maintain networked security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E41E9D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w:t>
            </w:r>
          </w:p>
        </w:tc>
      </w:tr>
      <w:tr w:rsidR="003E5181" w:rsidRPr="003E5181" w14:paraId="60D322F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039DC3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CPPSEC4016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6C1CE7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Install networked security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41ABD0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32E520A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EF2358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CPPSEC4017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CFB576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Design security system configurations and specifications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155C7F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2D63FEEE"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B21886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CPPSEC4018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07B591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Program and configure networked security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715E0F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09F3E04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037C7D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CPPSEC4019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6F9E1E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Diagnose faults in networked security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B5C960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5CD840F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BF0194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CPPSEC4020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5067A9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Advise on advanced technology security systems to meet client needs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4996C3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7930458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F41CB5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CPPSEC4021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A222FC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Develop standard operating procedures for advanced technology security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C90C70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6713C5D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BE88B7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CPPSEC4022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33BF17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Establish and implement ethics and governance arrangements for security businesses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DABE8E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6CCB9AB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C9A42C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CPPSEC4023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5003BB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Implement contracting arrangements for security businesses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5006FB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571BB30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9FA943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CPPSEC4024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D154EC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Assess security of crowded places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57B529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67E88CB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CB02DB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lastRenderedPageBreak/>
              <w:t>CPPSEC4025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DD7CB2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Advise on operational requirements to maintain crowded place security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A9A98E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7F39216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F6A33A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CPPSEC5002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84D315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Coordinate security operations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46B9B7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06D7B7D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DC2D36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CPPSEC5003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6348A0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Assess security risk management options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8A1160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29EE4C0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CB4285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CPPSEC5004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67B7F4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Develop security risk management plans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ACE5DB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60023FAE"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5E6E5B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CPPSEC5005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60729B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Implement security risk management plans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BD75C7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0E625DF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151CDE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CPPSEC5006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A53F82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Develop strategies to implement advanced technology security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263814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5F968A9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EBBFE9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CPPSEC5008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D2388C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Analyse threat environment and devise strategies to respond to active threats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742251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5014D8E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D4EF65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CPPSEC5009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94DC97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Implement communication systems to respond to active threats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835B95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11E364B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AD332D9"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CPPSPS3001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352897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Handle, transport and store swimming pool and spa chemicals safely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0719EB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15</w:t>
            </w:r>
          </w:p>
        </w:tc>
      </w:tr>
      <w:tr w:rsidR="003E5181" w:rsidRPr="003E5181" w14:paraId="092E62B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B9BB93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CPPSPS3002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01C582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Perform basic swimming pool and spa measurements and calculations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A6FAC3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73C9976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38EF40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CPPSPS3003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E359F8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Maintain swimming pools and spas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A3664E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3769113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7C15D8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CPPSPS3004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02EA0B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Maintain swimming pool and spa water circulation and filtration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7D7A88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5B0093A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4C56FF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CPPSPS3005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5648D6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Maintain swimming pool and spa dosing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D907C6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0AC6E64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02CE4E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CPPSPS3006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556421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Maintain swimming pool and spa cleaning and vacuuming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93253D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4D233A5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B7DDC3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CPPSPS3007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676AF7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Maintain swimming pool and spa heating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236D8A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75E280F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B81FF1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CPPSPS3008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524B76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Work in the swimming pool and spa servicing industry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C9CC94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15</w:t>
            </w:r>
          </w:p>
        </w:tc>
      </w:tr>
      <w:tr w:rsidR="003E5181" w:rsidRPr="003E5181" w14:paraId="443DA0D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D7B155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CPPSPS3009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5EF9E7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Maintain swimming pool and spa stock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49F744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200DDCC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B501D0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CPPSPS3010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B76E6A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Sell swimming pool and spa products and services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B7C066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73D87EB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EDABB5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CPPSPS3011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850FF2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Use and maintain business technology related to swimming pool and spa servicing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6591DC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037281D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381EC0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CPPSPS3012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A488F3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Access and apply information from swimming pool and spa technical manuals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CAA7C6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41045C6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AEAC39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CPPSPS4001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B5EF03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Assess and treat water problems in swimming pools and spas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43359B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15</w:t>
            </w:r>
          </w:p>
        </w:tc>
      </w:tr>
      <w:tr w:rsidR="003E5181" w:rsidRPr="003E5181" w14:paraId="08A9983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F5A90D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CPPSPS4002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0749B9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Install and repair swimming pool and spa circulation and filtration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481F53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35</w:t>
            </w:r>
          </w:p>
        </w:tc>
      </w:tr>
      <w:tr w:rsidR="003E5181" w:rsidRPr="003E5181" w14:paraId="72B71F4E"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D40A61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CPPSPS4003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43141E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Install and repair swimming pool and spa dosing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0B9607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35</w:t>
            </w:r>
          </w:p>
        </w:tc>
      </w:tr>
      <w:tr w:rsidR="003E5181" w:rsidRPr="003E5181" w14:paraId="1BEC1D8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638DE4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CPPSPS4004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EB36B9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Install and repair swimming pool and spa cleaning and vacuuming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4340D3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35</w:t>
            </w:r>
          </w:p>
        </w:tc>
      </w:tr>
      <w:tr w:rsidR="003E5181" w:rsidRPr="003E5181" w14:paraId="037BC20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C36558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CPPSPS4005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B7C1BC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Install, service and repair swimming pool and spa heating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3432F5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7023797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DCE1F9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lastRenderedPageBreak/>
              <w:t>CPPSPS4006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79FAAE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Install, service and repair swimming pool and spa low voltage lighting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36CCDE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15</w:t>
            </w:r>
          </w:p>
        </w:tc>
      </w:tr>
      <w:tr w:rsidR="003E5181" w:rsidRPr="003E5181" w14:paraId="711B6B6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BF7E20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CPPSPS4007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FA74D6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Inspect, service and repair aquatic facility plant and equipment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0517C5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6DAF509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3F4DDF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CPPSPS4008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3F3E40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Install, service and repair spas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E7FF38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7FE3C33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9B3D86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CPPSPS4009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3817A3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Estimate cost of swimming pool and spa products and services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93ACD5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5DA3A21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FC4FB8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CPPSPS4012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2F36A0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Design, install and service automated systems for swimming pools and spas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F384B0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5C9477E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98D1B2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CPPSPS4013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5576AC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Establish maintenance plans for swimming pools and spas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5A741C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35</w:t>
            </w:r>
          </w:p>
        </w:tc>
      </w:tr>
      <w:tr w:rsidR="003E5181" w:rsidRPr="003E5181" w14:paraId="7D27539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6C9446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CPPSPS4014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25292B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Drain and acid wash swimming pools and spas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4D43CA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15</w:t>
            </w:r>
          </w:p>
        </w:tc>
      </w:tr>
      <w:tr w:rsidR="003E5181" w:rsidRPr="003E5181" w14:paraId="77E041B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8BDC26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CPPSPS4016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2D7FCC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Advise on swimming pool and spa products and services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30A295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5918102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146379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CPPSPS4017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DD060F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Detect leaks in swimming pools and spas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E24E95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251B4E8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B31BEA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CPPSSI2012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E6BF5D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Assist in collecting basic spatial data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EC4206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28CE0A9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3A085B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CPPSSI2013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036437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Store and retrieve basic spatial data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CC7672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w:t>
            </w:r>
          </w:p>
        </w:tc>
      </w:tr>
      <w:tr w:rsidR="003E5181" w:rsidRPr="003E5181" w14:paraId="6200827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379AD4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CPPSSI2015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DFA70B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Assist with surveying and spatial field activities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BC3CF9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w:t>
            </w:r>
          </w:p>
        </w:tc>
      </w:tr>
      <w:tr w:rsidR="003E5181" w:rsidRPr="003E5181" w14:paraId="4888FAF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89AE80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CPPSSI3011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9C5111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Produce basic maps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82E6FF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01DC833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A10B91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CPPSSI3015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E995548"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Collect basic surveying data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B69B89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7EB587EE"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3A23AC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CPPSSI3016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1B4E84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Provide field support services for surveying and spatial projects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440381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20A3B38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52CA5C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CPPSSI3019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CDFEFE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Produce basic plans of surveys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6031E0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01F24A3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32A483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CPPSSI3020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8210C1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Perform simple surveying and spatial computations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6DAC63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100</w:t>
            </w:r>
          </w:p>
        </w:tc>
      </w:tr>
      <w:tr w:rsidR="003E5181" w:rsidRPr="003E5181" w14:paraId="008B717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7155EC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CPPSSI3021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9E26A8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Visually interpret image data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E1E03F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3080493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08D1F2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CPPSSI4022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0EFE53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Store and retrieve spatial data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E3A5FF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573768C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484BB1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CPPSSI4024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3091B9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Source and assess spatial data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F756F2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100</w:t>
            </w:r>
          </w:p>
        </w:tc>
      </w:tr>
      <w:tr w:rsidR="003E5181" w:rsidRPr="003E5181" w14:paraId="5318EF8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3BB097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CPPSSI4025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965C62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Collect spatial data using GNSS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070D14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7CFB0F6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EA9CF0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CPPSSI4026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37745B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Digitally enhance and process image data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1BA23C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762D9E2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68C117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CPPSSI4030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68774C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Operate surveying equipment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597A8A6"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100</w:t>
            </w:r>
          </w:p>
        </w:tc>
      </w:tr>
      <w:tr w:rsidR="003E5181" w:rsidRPr="003E5181" w14:paraId="42E5B49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F1A153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CPPSSI4031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6ABC18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Perform surveying computations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62D4CB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80</w:t>
            </w:r>
          </w:p>
        </w:tc>
      </w:tr>
      <w:tr w:rsidR="003E5181" w:rsidRPr="003E5181" w14:paraId="21C512B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14D0AA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CPPSSI4032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39E525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Plan and conduct field surveying operations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BC93A0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62D1B25E"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06CF3F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CPPSSI4034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ED7342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Maintain spatial data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0F785B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3D628AD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1B4A7C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CPPSSI4035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A9538C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Apply GIS software to spatial problems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9B0596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70</w:t>
            </w:r>
          </w:p>
        </w:tc>
      </w:tr>
      <w:tr w:rsidR="003E5181" w:rsidRPr="003E5181" w14:paraId="500A2C0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8759D2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CPPSSI4036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31A670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Operate spatial software applications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6EEBE5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80</w:t>
            </w:r>
          </w:p>
        </w:tc>
      </w:tr>
      <w:tr w:rsidR="003E5181" w:rsidRPr="003E5181" w14:paraId="1B8D7E4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1473F5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CPPSSI4037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555B4B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Produce computer-aided drawings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40193B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80</w:t>
            </w:r>
          </w:p>
        </w:tc>
      </w:tr>
      <w:tr w:rsidR="003E5181" w:rsidRPr="003E5181" w14:paraId="717424C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E32EBC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CPPSSI4038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28BCD5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Prepare and present GIS data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85073B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7D9CE92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FB38BF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lastRenderedPageBreak/>
              <w:t>CPPSSI4039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60E041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Design and produce maps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2C07D8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713E8E6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7AA5F9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CPPSSI4040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E2190E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Collect spatial data using a total station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8C0A31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570D8E5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7E959A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CPPSSI4041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E217F3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Set out site and building works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61B0EA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14D779EE"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E1B1EA9"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CPPSSI5031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1741EE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Develop a spatial data collection plan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ED3224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1E9AC13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96D5B6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CPPSSI5032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358643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Capture new spatial data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10A98F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100</w:t>
            </w:r>
          </w:p>
        </w:tc>
      </w:tr>
      <w:tr w:rsidR="003E5181" w:rsidRPr="003E5181" w14:paraId="066B5F6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1F2A55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CPPSSI5035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4BD859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Create spatial data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5BBF32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0CEDC4E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037DC8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CPPSSI5036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A13959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Integrate spatial datasets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C5E68F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49D5E12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8A72DA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CPPSSI5037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08F3CC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Maintain spatial data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21C7C3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1BF09CF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D2AB42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CPPSSI5040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A4D73F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Source, collate and interpret spatial data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865942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060B405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8C1930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CPPSSI5043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533613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Design spatial data storage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F247E3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4DE52F5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8B088E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CPPSSI5044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780AEF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Develop subdivision survey designs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EC59B5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120</w:t>
            </w:r>
          </w:p>
        </w:tc>
      </w:tr>
      <w:tr w:rsidR="003E5181" w:rsidRPr="003E5181" w14:paraId="173BDDA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C57366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CPPSSI5046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8CE5CD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Set out roads and stormwater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FCD6F8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120</w:t>
            </w:r>
          </w:p>
        </w:tc>
      </w:tr>
      <w:tr w:rsidR="003E5181" w:rsidRPr="003E5181" w14:paraId="3E80E06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EB2A96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CPPSSI5047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718CF0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GNSS surveys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DCBCCE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6F5B00B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12DE6F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CPPSSI5048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903B01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engineering surveys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D8701B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70</w:t>
            </w:r>
          </w:p>
        </w:tc>
      </w:tr>
      <w:tr w:rsidR="003E5181" w:rsidRPr="003E5181" w14:paraId="0D0A969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137179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CPPSSI5050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98FDA3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Produce survey drawings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EB4115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80</w:t>
            </w:r>
          </w:p>
        </w:tc>
      </w:tr>
      <w:tr w:rsidR="003E5181" w:rsidRPr="003E5181" w14:paraId="2557D07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A3F0FA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CPPSSI5051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048E88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identification surveys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80DD2A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497FC32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4E5907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CPPSSI5052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5E31AC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Integrate surveying datasets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486914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46B47A5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56EAD1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CPPSSI5053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1F4651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Perform complex surveying computations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7D5F8B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80</w:t>
            </w:r>
          </w:p>
        </w:tc>
      </w:tr>
      <w:tr w:rsidR="003E5181" w:rsidRPr="003E5181" w14:paraId="4ECC9D8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4C7773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CPPSSI5054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3343CC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Perform geodetic surveying computations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60BD3E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80</w:t>
            </w:r>
          </w:p>
        </w:tc>
      </w:tr>
      <w:tr w:rsidR="003E5181" w:rsidRPr="003E5181" w14:paraId="3C9F419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AC3493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CPPSSI5057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0DD67C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precision surveys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8E3F79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14785B2E"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4A310F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CPPSSI5058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ECFDEC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geodetic surveys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7A15CF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7D07D09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84EB951"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CPPSSI5060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F284ED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Develop spreadsheets for spatial data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8645B1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591395A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FDAB42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CPPSSI5061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43F3BD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Survey subsurface utility information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8E8E12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22B6AC3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F5FF4E3"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CPPSSI5062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F42998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photogrammetric mapping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908D3E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08D7D1C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4F9D5F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CPPSSI5064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F92DEC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complex spatial data analysis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078E43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49188EB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A9655F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CPPSSI5065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46CCCC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Design basic engineering structures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CF9E02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140</w:t>
            </w:r>
          </w:p>
        </w:tc>
      </w:tr>
      <w:tr w:rsidR="003E5181" w:rsidRPr="003E5181" w14:paraId="7BD5320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E288B0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CPPSSI6021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46B59E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open pit mine surveys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563AC49"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140</w:t>
            </w:r>
          </w:p>
        </w:tc>
      </w:tr>
      <w:tr w:rsidR="003E5181" w:rsidRPr="003E5181" w14:paraId="0C4430B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CEE0C2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CPPSSI6022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3549ED1"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Produce mine drawings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05D745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0D43213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F0D24B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CPPSSI6032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64714B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advanced GNSS control surveys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FF38BB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70</w:t>
            </w:r>
          </w:p>
        </w:tc>
      </w:tr>
      <w:tr w:rsidR="003E5181" w:rsidRPr="003E5181" w14:paraId="0859FA8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35E87A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CPPSSI6033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C8827B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underground mine surveys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E680A2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140</w:t>
            </w:r>
          </w:p>
        </w:tc>
      </w:tr>
      <w:tr w:rsidR="003E5181" w:rsidRPr="003E5181" w14:paraId="10F613B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EED7CC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CPPSSI6034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7DA1AF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mining geology project research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54A5D9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70</w:t>
            </w:r>
          </w:p>
        </w:tc>
      </w:tr>
      <w:tr w:rsidR="003E5181" w:rsidRPr="003E5181" w14:paraId="062C995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B5E6E5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lastRenderedPageBreak/>
              <w:t>CPPSSI6035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0BB5E1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complex engineering set-out surveys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F1650F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120</w:t>
            </w:r>
          </w:p>
        </w:tc>
      </w:tr>
      <w:tr w:rsidR="003E5181" w:rsidRPr="003E5181" w14:paraId="09ECCD1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803E89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CPPSSI6036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8FE2D8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Monitor engineering structures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A2649D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120</w:t>
            </w:r>
          </w:p>
        </w:tc>
      </w:tr>
      <w:tr w:rsidR="003E5181" w:rsidRPr="003E5181" w14:paraId="351FFC8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C841C4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CPPSSI6037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33EC456"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advanced remote sensing analysis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9FEF59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120</w:t>
            </w:r>
          </w:p>
        </w:tc>
      </w:tr>
      <w:tr w:rsidR="003E5181" w:rsidRPr="003E5181" w14:paraId="20AA3FD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72828C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CPPSSI6040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AB2252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Develop 2-D and 3-D terrain visualisations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F490DF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160</w:t>
            </w:r>
          </w:p>
        </w:tc>
      </w:tr>
      <w:tr w:rsidR="003E5181" w:rsidRPr="003E5181" w14:paraId="4EE9708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E5FAC9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CPPSSI6041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76BF68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Compile mine survey plans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3DCF68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18E326C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C8ED7B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CPPUPM3005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EF5635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pests without applying pesticides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6EFCEF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70</w:t>
            </w:r>
          </w:p>
        </w:tc>
      </w:tr>
      <w:tr w:rsidR="003E5181" w:rsidRPr="003E5181" w14:paraId="542CE08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D538CB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CPPUPM3006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94A1BF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pests by applying pesticides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B1F207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100</w:t>
            </w:r>
          </w:p>
        </w:tc>
      </w:tr>
      <w:tr w:rsidR="003E5181" w:rsidRPr="003E5181" w14:paraId="7EA9351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8AF55F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CPPUPM3008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981CF4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Inspect for and report on timber pests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3F9BBD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45</w:t>
            </w:r>
          </w:p>
        </w:tc>
      </w:tr>
      <w:tr w:rsidR="003E5181" w:rsidRPr="003E5181" w14:paraId="538910F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C67E1A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CPPUPM3010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8493D4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Control timber pests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CBFC22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45</w:t>
            </w:r>
          </w:p>
        </w:tc>
      </w:tr>
      <w:tr w:rsidR="003E5181" w:rsidRPr="003E5181" w14:paraId="6D8001F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C5D8F2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CPPUPM3011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C4AA65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Manage organisms by applying fumigants to commodities and environments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6DB134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18062BA1"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2D8DCF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CPPUPM3017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4A0CC9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Maintain, service and repair pest management equipment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7D66C5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329A4E3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FC48EE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CPPUPM3018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2AB6F2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Maintain equipment and pesticide storage area in pest management vehicles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5D47507"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2A2077B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4B717B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CPPUPM3042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F16178E"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Install termite management systems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D928C6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60D12D3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A9DD23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CPPUPM4001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3976CCA"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Assess and select pest management vehicle and equipment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3355A2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15</w:t>
            </w:r>
          </w:p>
        </w:tc>
      </w:tr>
      <w:tr w:rsidR="003E5181" w:rsidRPr="003E5181" w14:paraId="38E59C2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3BF772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CPPUPM4002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34B28DF"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Schedule, organise and monitor pest management operations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56BF01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3524603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BA49E8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CPPUPM4003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562350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Assess and advise on pest management options for sensitive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399FA4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5E27185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F8C3509"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CPPUPM4004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0DB7B4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Assess and advise on pest management options for complex operations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F161B6F"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29EC2DC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CDE739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CPPUPM4005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D0620FC"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Implement and monitor pest management plans for sensitive operations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F2C19F3"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7DBDDEE8"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4A6305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CPPUPM4006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69896A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Implement and monitor pest management plans for complex operations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36D753F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5292290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81D6DDA"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CPPWMT3001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C0C42E7"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Identify and segregate waste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D6F516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5C5DD60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C3C676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CPPWMT3002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458ACC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waste resource recovery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8E9CCA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1D01031A"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6E88178"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CPPWMT3003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0BB918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Identify and respond to hazards and emergencies in waste management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6CB36C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35</w:t>
            </w:r>
          </w:p>
        </w:tc>
      </w:tr>
      <w:tr w:rsidR="003E5181" w:rsidRPr="003E5181" w14:paraId="4CD7F8A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AE0C6A0"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CPPWMT3004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C30BB3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Comply with environmental protection requirements when transporting waste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48B3E0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30</w:t>
            </w:r>
          </w:p>
        </w:tc>
      </w:tr>
      <w:tr w:rsidR="003E5181" w:rsidRPr="003E5181" w14:paraId="6E361B7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46ACB2E"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CPPWMT3005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001532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Maintain storage area for waste management equipment and consumables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DDF6518"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20</w:t>
            </w:r>
          </w:p>
        </w:tc>
      </w:tr>
      <w:tr w:rsidR="003E5181" w:rsidRPr="003E5181" w14:paraId="14E7D76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CC8849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CPPWMT3006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3935F1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Receive, transfer and dispatch waste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7B48F3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48C757A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D3E4AE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CPPWMT3007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9CC4F4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Process waste using plant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E09CB4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70</w:t>
            </w:r>
          </w:p>
        </w:tc>
      </w:tr>
      <w:tr w:rsidR="003E5181" w:rsidRPr="003E5181" w14:paraId="1168054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27A6FBF"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lastRenderedPageBreak/>
              <w:t>CPPWMT3008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E1DB03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Store and monitor contained waste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3FD8F1C"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55</w:t>
            </w:r>
          </w:p>
        </w:tc>
      </w:tr>
      <w:tr w:rsidR="003E5181" w:rsidRPr="003E5181" w14:paraId="047C6026"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EA05CE6"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CPPWMT3009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918BC0B"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Place, compact and cover waste at landfill sites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4F2DFB1"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23231455"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28132E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CPPWMT3010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18B6C8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Maintain waste landfill sites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CCEC33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40</w:t>
            </w:r>
          </w:p>
        </w:tc>
      </w:tr>
      <w:tr w:rsidR="003E5181" w:rsidRPr="003E5181" w14:paraId="3C37E65B"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3CFB92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CPPWMT3011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2FED075"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waste assessments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48FD05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170D48F4"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78D019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CPPWMT4001</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7837B4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Develop proposals for waste management services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5A1C9F04"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45</w:t>
            </w:r>
          </w:p>
        </w:tc>
      </w:tr>
      <w:tr w:rsidR="003E5181" w:rsidRPr="003E5181" w14:paraId="2C4D09A0"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3B46CB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CPPWMT4002</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BBB8B8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Develop waste management plans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14E4E5B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5205126F"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27713CC"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CPPWMT4003</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D3F365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Implement waste management plans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D13F75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3DAFD6F9"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7A104E4"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CPPWMT4004</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67456D20"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Prepare waste management tender submissions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6D785DB5"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45</w:t>
            </w:r>
          </w:p>
        </w:tc>
      </w:tr>
      <w:tr w:rsidR="003E5181" w:rsidRPr="003E5181" w14:paraId="214E795D"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DD6EFCB"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CPPWMT4005</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9B9F05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Implement waste management site safety plans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D46699D"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42603BF3"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A92A9A5"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CPPWMT4006</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782F602"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Monitor waste landfill sites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0624871E"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25</w:t>
            </w:r>
          </w:p>
        </w:tc>
      </w:tr>
      <w:tr w:rsidR="003E5181" w:rsidRPr="003E5181" w14:paraId="67A819AC"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00E8C002"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CPPWMT4007</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C1AC153"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Organise and monitor waste management operations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9777AA0"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55</w:t>
            </w:r>
          </w:p>
        </w:tc>
      </w:tr>
      <w:tr w:rsidR="003E5181" w:rsidRPr="003E5181" w14:paraId="0B37B5D7"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36EDDB9D"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CPPWMT4008</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5E0EE0BD"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Provide waste management information to stakeholders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7BD0902B"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50</w:t>
            </w:r>
          </w:p>
        </w:tc>
      </w:tr>
      <w:tr w:rsidR="003E5181" w:rsidRPr="003E5181" w14:paraId="0280E5DE"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7347A21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CPPWMT4009</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1E2233E9"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Conduct waste audits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212E2652"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r w:rsidR="003E5181" w:rsidRPr="003E5181" w14:paraId="1C3FBD82" w14:textId="77777777" w:rsidTr="000C104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25FF3377" w14:textId="77777777" w:rsidR="003E5181" w:rsidRPr="003E5181" w:rsidRDefault="003E5181" w:rsidP="003E5181">
            <w:pPr>
              <w:spacing w:after="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CPPWMT4010</w:t>
            </w:r>
          </w:p>
        </w:tc>
        <w:tc>
          <w:tcPr>
            <w:tcW w:w="6601" w:type="dxa"/>
            <w:tcBorders>
              <w:top w:val="single" w:sz="4" w:space="0" w:color="AEAAAA" w:themeColor="background2" w:themeShade="BF"/>
              <w:left w:val="nil"/>
              <w:bottom w:val="single" w:sz="4" w:space="0" w:color="AEAAAA" w:themeColor="background2" w:themeShade="BF"/>
              <w:right w:val="nil"/>
            </w:tcBorders>
            <w:shd w:val="clear" w:color="auto" w:fill="auto"/>
            <w:noWrap/>
            <w:hideMark/>
          </w:tcPr>
          <w:p w14:paraId="4A663074" w14:textId="77777777" w:rsidR="003E5181" w:rsidRPr="003E5181" w:rsidRDefault="003E5181" w:rsidP="003E518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Assess and advise on waste avoidance options   </w:t>
            </w:r>
          </w:p>
        </w:tc>
        <w:tc>
          <w:tcPr>
            <w:tcW w:w="1154" w:type="dxa"/>
            <w:tcBorders>
              <w:top w:val="single" w:sz="4" w:space="0" w:color="AEAAAA" w:themeColor="background2" w:themeShade="BF"/>
              <w:left w:val="nil"/>
              <w:bottom w:val="single" w:sz="4" w:space="0" w:color="AEAAAA" w:themeColor="background2" w:themeShade="BF"/>
            </w:tcBorders>
            <w:shd w:val="clear" w:color="auto" w:fill="auto"/>
            <w:noWrap/>
            <w:hideMark/>
          </w:tcPr>
          <w:p w14:paraId="4D5DA2EA" w14:textId="77777777" w:rsidR="003E5181" w:rsidRPr="003E5181" w:rsidRDefault="003E5181" w:rsidP="000C104C">
            <w:pPr>
              <w:spacing w:after="0"/>
              <w:ind w:right="16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3E5181">
              <w:rPr>
                <w:rFonts w:ascii="Calibri" w:eastAsia="Times New Roman" w:hAnsi="Calibri" w:cs="Calibri"/>
                <w:color w:val="000000"/>
                <w:sz w:val="22"/>
                <w:szCs w:val="22"/>
                <w:lang w:val="en-AU" w:eastAsia="en-AU"/>
              </w:rPr>
              <w:t>60</w:t>
            </w:r>
          </w:p>
        </w:tc>
      </w:tr>
    </w:tbl>
    <w:p w14:paraId="469B3D07" w14:textId="77777777" w:rsidR="0085533C" w:rsidRDefault="0085533C">
      <w:pPr>
        <w:spacing w:after="0"/>
        <w:rPr>
          <w:rFonts w:ascii="Arial" w:eastAsiaTheme="minorEastAsia" w:hAnsi="Arial" w:cs="Arial"/>
          <w:b/>
          <w:szCs w:val="9"/>
          <w:lang w:val="en-AU"/>
        </w:rPr>
      </w:pPr>
    </w:p>
    <w:p w14:paraId="4C80FE4C"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0E2087B3" w14:textId="77777777" w:rsidR="00F54552" w:rsidRPr="00D80179" w:rsidRDefault="00F54552" w:rsidP="00F54552">
      <w:pPr>
        <w:pStyle w:val="Heading1"/>
        <w:rPr>
          <w:b w:val="0"/>
          <w:bCs/>
          <w:sz w:val="28"/>
          <w:szCs w:val="28"/>
        </w:rPr>
      </w:pPr>
      <w:bookmarkStart w:id="23" w:name="_Toc125729232"/>
      <w:bookmarkStart w:id="24" w:name="_Toc126683357"/>
      <w:r w:rsidRPr="00D80179">
        <w:rPr>
          <w:b w:val="0"/>
          <w:bCs/>
          <w:sz w:val="28"/>
          <w:szCs w:val="28"/>
        </w:rPr>
        <w:lastRenderedPageBreak/>
        <w:t>CONTACTS AND LINKS</w:t>
      </w:r>
      <w:bookmarkEnd w:id="23"/>
      <w:bookmarkEnd w:id="24"/>
    </w:p>
    <w:p w14:paraId="5CECABBF" w14:textId="77777777" w:rsidR="000C719B" w:rsidRDefault="000C719B" w:rsidP="000C719B">
      <w:pPr>
        <w:pStyle w:val="Intro"/>
      </w:pPr>
      <w:r w:rsidRPr="006E20E7">
        <w:t>Curriculum Maintenance Manager (CMM)</w:t>
      </w:r>
      <w:r>
        <w:t xml:space="preserve"> Service</w:t>
      </w:r>
    </w:p>
    <w:p w14:paraId="7E85AA48" w14:textId="642486B7" w:rsidR="000C719B" w:rsidRDefault="00452576" w:rsidP="000C719B">
      <w:pPr>
        <w:pStyle w:val="Intro"/>
      </w:pPr>
      <w:r>
        <w:t>Business</w:t>
      </w:r>
    </w:p>
    <w:p w14:paraId="68E27B93" w14:textId="77777777" w:rsidR="00BD2274" w:rsidRPr="00DE62B7" w:rsidRDefault="00BD2274" w:rsidP="00BD2274">
      <w:pPr>
        <w:pStyle w:val="Tablebody"/>
        <w:rPr>
          <w:szCs w:val="22"/>
        </w:rPr>
      </w:pPr>
      <w:r w:rsidRPr="00DE62B7">
        <w:rPr>
          <w:szCs w:val="22"/>
        </w:rPr>
        <w:t>The CMM Service is provided on behalf of Higher Education and Skills.</w:t>
      </w:r>
    </w:p>
    <w:p w14:paraId="53AB9423"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540DC16B" w14:textId="77777777" w:rsidR="00452576" w:rsidRPr="00452576" w:rsidRDefault="00452576" w:rsidP="00452576">
      <w:pPr>
        <w:pStyle w:val="Intro"/>
        <w:rPr>
          <w:b w:val="0"/>
          <w:sz w:val="21"/>
          <w:szCs w:val="22"/>
        </w:rPr>
      </w:pPr>
      <w:r w:rsidRPr="00452576">
        <w:rPr>
          <w:b w:val="0"/>
          <w:sz w:val="21"/>
          <w:szCs w:val="22"/>
        </w:rPr>
        <w:t>Jennifer Fleischer</w:t>
      </w:r>
    </w:p>
    <w:p w14:paraId="2EC200D6" w14:textId="77777777" w:rsidR="00452576" w:rsidRPr="00452576" w:rsidRDefault="00452576" w:rsidP="00452576">
      <w:pPr>
        <w:pStyle w:val="Intro"/>
        <w:rPr>
          <w:b w:val="0"/>
          <w:sz w:val="21"/>
          <w:szCs w:val="22"/>
        </w:rPr>
      </w:pPr>
      <w:r w:rsidRPr="00452576">
        <w:rPr>
          <w:b w:val="0"/>
          <w:sz w:val="21"/>
          <w:szCs w:val="22"/>
        </w:rPr>
        <w:t>Executive Officer</w:t>
      </w:r>
    </w:p>
    <w:p w14:paraId="63A6D8D9" w14:textId="77777777" w:rsidR="00452576" w:rsidRPr="00452576" w:rsidRDefault="00452576" w:rsidP="00452576">
      <w:pPr>
        <w:pStyle w:val="Intro"/>
        <w:rPr>
          <w:b w:val="0"/>
          <w:sz w:val="21"/>
          <w:szCs w:val="22"/>
        </w:rPr>
      </w:pPr>
      <w:r w:rsidRPr="00452576">
        <w:rPr>
          <w:b w:val="0"/>
          <w:sz w:val="21"/>
          <w:szCs w:val="22"/>
        </w:rPr>
        <w:t>C/ Chisholm Institute</w:t>
      </w:r>
    </w:p>
    <w:p w14:paraId="12D9E523" w14:textId="77777777" w:rsidR="00452576" w:rsidRPr="00452576" w:rsidRDefault="00452576" w:rsidP="00452576">
      <w:pPr>
        <w:pStyle w:val="Intro"/>
        <w:rPr>
          <w:b w:val="0"/>
          <w:sz w:val="21"/>
          <w:szCs w:val="22"/>
        </w:rPr>
      </w:pPr>
      <w:r w:rsidRPr="00452576">
        <w:rPr>
          <w:b w:val="0"/>
          <w:sz w:val="21"/>
          <w:szCs w:val="22"/>
        </w:rPr>
        <w:t>PO Box 684 Dandenong VIC 3175</w:t>
      </w:r>
    </w:p>
    <w:p w14:paraId="4C381D32" w14:textId="77777777" w:rsidR="00452576" w:rsidRPr="00452576" w:rsidRDefault="00452576" w:rsidP="00452576">
      <w:pPr>
        <w:pStyle w:val="Intro"/>
        <w:rPr>
          <w:b w:val="0"/>
          <w:sz w:val="21"/>
          <w:szCs w:val="22"/>
        </w:rPr>
      </w:pPr>
      <w:r w:rsidRPr="00452576">
        <w:rPr>
          <w:b w:val="0"/>
          <w:sz w:val="21"/>
          <w:szCs w:val="22"/>
        </w:rPr>
        <w:t>(03) 9238 8501</w:t>
      </w:r>
    </w:p>
    <w:p w14:paraId="06C9204D" w14:textId="1FC4EAD2" w:rsidR="002821C0" w:rsidRPr="00452576" w:rsidRDefault="00452576" w:rsidP="00452576">
      <w:pPr>
        <w:pStyle w:val="Intro"/>
        <w:rPr>
          <w:b w:val="0"/>
          <w:sz w:val="21"/>
          <w:szCs w:val="22"/>
          <w:highlight w:val="yellow"/>
          <w:lang w:eastAsia="en-AU"/>
        </w:rPr>
      </w:pPr>
      <w:r w:rsidRPr="00452576">
        <w:rPr>
          <w:b w:val="0"/>
          <w:sz w:val="21"/>
          <w:szCs w:val="22"/>
        </w:rPr>
        <w:t>jennifer.fleischer@chisholm.edu.au</w:t>
      </w:r>
    </w:p>
    <w:p w14:paraId="6CE8D5F4" w14:textId="28D37A40" w:rsidR="00BD2274" w:rsidRPr="00783F53" w:rsidRDefault="00452576" w:rsidP="00BD2274">
      <w:pPr>
        <w:pStyle w:val="Intro"/>
        <w:rPr>
          <w:b w:val="0"/>
          <w:bCs/>
        </w:rPr>
      </w:pPr>
      <w:r>
        <w:rPr>
          <w:szCs w:val="22"/>
          <w:lang w:eastAsia="en-AU"/>
        </w:rPr>
        <w:t>Building Industries</w:t>
      </w:r>
    </w:p>
    <w:p w14:paraId="2A974EAA" w14:textId="77777777" w:rsidR="00452576" w:rsidRPr="00452576" w:rsidRDefault="00452576" w:rsidP="00452576">
      <w:pPr>
        <w:pStyle w:val="Intro"/>
        <w:rPr>
          <w:b w:val="0"/>
          <w:sz w:val="21"/>
          <w:szCs w:val="22"/>
        </w:rPr>
      </w:pPr>
      <w:r w:rsidRPr="00452576">
        <w:rPr>
          <w:b w:val="0"/>
          <w:sz w:val="21"/>
          <w:szCs w:val="22"/>
        </w:rPr>
        <w:t xml:space="preserve">Teresa </w:t>
      </w:r>
      <w:proofErr w:type="spellStart"/>
      <w:r w:rsidRPr="00452576">
        <w:rPr>
          <w:b w:val="0"/>
          <w:sz w:val="21"/>
          <w:szCs w:val="22"/>
        </w:rPr>
        <w:t>Signorello</w:t>
      </w:r>
      <w:proofErr w:type="spellEnd"/>
    </w:p>
    <w:p w14:paraId="09B19200" w14:textId="77777777" w:rsidR="00452576" w:rsidRPr="00452576" w:rsidRDefault="00452576" w:rsidP="00452576">
      <w:pPr>
        <w:pStyle w:val="Intro"/>
        <w:rPr>
          <w:b w:val="0"/>
          <w:sz w:val="21"/>
          <w:szCs w:val="22"/>
        </w:rPr>
      </w:pPr>
      <w:r w:rsidRPr="00452576">
        <w:rPr>
          <w:b w:val="0"/>
          <w:sz w:val="21"/>
          <w:szCs w:val="22"/>
        </w:rPr>
        <w:t>C/- Holmesglen</w:t>
      </w:r>
    </w:p>
    <w:p w14:paraId="7C3AACFD" w14:textId="77777777" w:rsidR="00452576" w:rsidRPr="00452576" w:rsidRDefault="00452576" w:rsidP="00452576">
      <w:pPr>
        <w:pStyle w:val="Intro"/>
        <w:rPr>
          <w:b w:val="0"/>
          <w:sz w:val="21"/>
          <w:szCs w:val="22"/>
        </w:rPr>
      </w:pPr>
      <w:r w:rsidRPr="00452576">
        <w:rPr>
          <w:b w:val="0"/>
          <w:sz w:val="21"/>
          <w:szCs w:val="22"/>
        </w:rPr>
        <w:t>PO Box 42 Holmesglen VIC 3148</w:t>
      </w:r>
    </w:p>
    <w:p w14:paraId="720B5F71" w14:textId="77777777" w:rsidR="00452576" w:rsidRPr="00452576" w:rsidRDefault="00452576" w:rsidP="00452576">
      <w:pPr>
        <w:pStyle w:val="Intro"/>
        <w:rPr>
          <w:b w:val="0"/>
          <w:sz w:val="21"/>
          <w:szCs w:val="22"/>
        </w:rPr>
      </w:pPr>
      <w:r w:rsidRPr="00452576">
        <w:rPr>
          <w:b w:val="0"/>
          <w:sz w:val="21"/>
          <w:szCs w:val="22"/>
        </w:rPr>
        <w:t>9564 7987</w:t>
      </w:r>
    </w:p>
    <w:p w14:paraId="2C63B7C5" w14:textId="395963DE" w:rsidR="00BD2274" w:rsidRPr="00452576" w:rsidRDefault="00452576" w:rsidP="00452576">
      <w:pPr>
        <w:pStyle w:val="Intro"/>
        <w:rPr>
          <w:b w:val="0"/>
          <w:sz w:val="21"/>
          <w:szCs w:val="22"/>
        </w:rPr>
      </w:pPr>
      <w:r w:rsidRPr="00452576">
        <w:rPr>
          <w:b w:val="0"/>
          <w:sz w:val="21"/>
          <w:szCs w:val="22"/>
        </w:rPr>
        <w:t>Teresa.signorello@holmesglen.edu.au</w:t>
      </w:r>
    </w:p>
    <w:p w14:paraId="7903B213" w14:textId="77777777" w:rsidR="00DC5801" w:rsidRDefault="00DC5801" w:rsidP="00DC5801">
      <w:pPr>
        <w:pStyle w:val="Intro"/>
      </w:pPr>
    </w:p>
    <w:p w14:paraId="55CEE4E8" w14:textId="61AB05A0" w:rsidR="00DC5801" w:rsidRDefault="00DC5801" w:rsidP="00DC5801">
      <w:pPr>
        <w:pStyle w:val="Intro"/>
      </w:pPr>
      <w:r>
        <w:t>Jobs and Skills Council (JSC</w:t>
      </w:r>
      <w:r w:rsidRPr="006E20E7">
        <w:t>)</w:t>
      </w:r>
    </w:p>
    <w:p w14:paraId="7D308B4B" w14:textId="77777777" w:rsidR="00DC5801" w:rsidRDefault="00DC5801" w:rsidP="00DC5801">
      <w:pPr>
        <w:rPr>
          <w:rStyle w:val="Hyperlink"/>
          <w:color w:val="3E4043" w:themeColor="accent6" w:themeShade="BF"/>
        </w:rPr>
      </w:pPr>
      <w:r>
        <w:rPr>
          <w:color w:val="3E4043" w:themeColor="accent6" w:themeShade="BF"/>
        </w:rPr>
        <w:t xml:space="preserve">As part of the National Industry Engagement Reforms, new </w:t>
      </w:r>
      <w:proofErr w:type="gramStart"/>
      <w:r>
        <w:rPr>
          <w:color w:val="3E4043" w:themeColor="accent6" w:themeShade="BF"/>
        </w:rPr>
        <w:t>Jobs</w:t>
      </w:r>
      <w:proofErr w:type="gramEnd"/>
      <w:r>
        <w:rPr>
          <w:color w:val="3E4043" w:themeColor="accent6" w:themeShade="BF"/>
        </w:rPr>
        <w:t xml:space="preserve"> and Skills Councils (JSCs) are being established.  At the time of publication, </w:t>
      </w:r>
      <w:r w:rsidRPr="00DC5801">
        <w:rPr>
          <w:color w:val="3E4043" w:themeColor="accent6" w:themeShade="BF"/>
        </w:rPr>
        <w:t>the entity and contact details</w:t>
      </w:r>
      <w:r>
        <w:rPr>
          <w:color w:val="3E4043" w:themeColor="accent6" w:themeShade="BF"/>
        </w:rPr>
        <w:t xml:space="preserve"> for the JSC has not yet been announced. For more information see  </w:t>
      </w:r>
      <w:hyperlink r:id="rId33" w:history="1">
        <w:r>
          <w:rPr>
            <w:rStyle w:val="Hyperlink"/>
            <w:color w:val="3E4043" w:themeColor="accent6" w:themeShade="BF"/>
          </w:rPr>
          <w:t>Industry Engagement Reforms - Department of Employment and Workplace Relations, Australian Government (dewr.gov.au)</w:t>
        </w:r>
      </w:hyperlink>
    </w:p>
    <w:p w14:paraId="53E6D0BF" w14:textId="77777777" w:rsidR="00DC5801" w:rsidRDefault="00DC5801" w:rsidP="00783F53">
      <w:pPr>
        <w:pStyle w:val="Intro"/>
      </w:pPr>
    </w:p>
    <w:p w14:paraId="7B1D6F50" w14:textId="1DD372C6"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33445A62"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34" w:history="1">
        <w:r w:rsidRPr="00F54552">
          <w:rPr>
            <w:rStyle w:val="Hyperlink"/>
            <w:color w:val="005954" w:themeColor="accent1" w:themeShade="80"/>
          </w:rPr>
          <w:t>training.gov.au</w:t>
        </w:r>
      </w:hyperlink>
      <w:r w:rsidRPr="00766DCF">
        <w:rPr>
          <w:sz w:val="20"/>
          <w:szCs w:val="20"/>
        </w:rPr>
        <w:t xml:space="preserve"> for more information.</w:t>
      </w:r>
    </w:p>
    <w:p w14:paraId="604C2110" w14:textId="77777777" w:rsidR="00BD2274" w:rsidRDefault="00BD2274" w:rsidP="00BD2274">
      <w:pPr>
        <w:pStyle w:val="Tablebody"/>
        <w:rPr>
          <w:sz w:val="20"/>
          <w:szCs w:val="20"/>
        </w:rPr>
      </w:pPr>
    </w:p>
    <w:p w14:paraId="639D5D3E"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270F0C16"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35" w:history="1">
        <w:r w:rsidR="00793CCF" w:rsidRPr="00F54552">
          <w:rPr>
            <w:rStyle w:val="Hyperlink"/>
            <w:color w:val="005954" w:themeColor="accent1" w:themeShade="80"/>
          </w:rPr>
          <w:t>Skills and Training - DEWR</w:t>
        </w:r>
      </w:hyperlink>
      <w:r w:rsidRPr="004B566E">
        <w:rPr>
          <w:rFonts w:ascii="Arial" w:eastAsia="Times New Roman" w:hAnsi="Arial" w:cs="Times New Roman"/>
        </w:rPr>
        <w:t xml:space="preserve"> for more information.</w:t>
      </w:r>
    </w:p>
    <w:p w14:paraId="074F6570" w14:textId="77777777" w:rsidR="002821C0" w:rsidRDefault="002821C0" w:rsidP="00BD2274"/>
    <w:p w14:paraId="06F45499" w14:textId="77777777" w:rsidR="001B5F38" w:rsidRPr="00783F53" w:rsidRDefault="001B5F38" w:rsidP="001B5F38">
      <w:pPr>
        <w:pStyle w:val="Intro"/>
      </w:pPr>
      <w:r>
        <w:t xml:space="preserve">State Government - </w:t>
      </w:r>
      <w:r w:rsidRPr="00113DBD">
        <w:t xml:space="preserve">Department of </w:t>
      </w:r>
      <w:r>
        <w:t>Jobs, Skills, Industry and Regions</w:t>
      </w:r>
      <w:r w:rsidRPr="00113DBD">
        <w:t xml:space="preserve"> (D</w:t>
      </w:r>
      <w:r>
        <w:t>JSIR</w:t>
      </w:r>
      <w:r w:rsidRPr="00113DBD">
        <w:t>)</w:t>
      </w:r>
    </w:p>
    <w:p w14:paraId="665E14B9" w14:textId="77777777" w:rsidR="001B5F38" w:rsidRPr="00113DBD" w:rsidRDefault="001B5F38" w:rsidP="001B5F38">
      <w:pPr>
        <w:pStyle w:val="Tablebody"/>
      </w:pPr>
      <w:r w:rsidRPr="00113DBD">
        <w:t>D</w:t>
      </w:r>
      <w:r>
        <w:t>JSIR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6" w:history="1">
        <w:r w:rsidRPr="001B5F38">
          <w:rPr>
            <w:rStyle w:val="Hyperlink"/>
            <w:color w:val="005954" w:themeColor="accent1" w:themeShade="80"/>
          </w:rPr>
          <w:t>djsir.vic.gov.au</w:t>
        </w:r>
      </w:hyperlink>
      <w:r>
        <w:t xml:space="preserve"> </w:t>
      </w:r>
      <w:r w:rsidRPr="00113DBD">
        <w:t>for more information.</w:t>
      </w:r>
      <w:r w:rsidRPr="002821C0">
        <w:t xml:space="preserve"> </w:t>
      </w:r>
      <w:r w:rsidRPr="00113DBD">
        <w:t>(03) 9637 2000</w:t>
      </w:r>
    </w:p>
    <w:p w14:paraId="34BD6FEA" w14:textId="77777777" w:rsidR="002821C0" w:rsidRPr="00783F53" w:rsidRDefault="002821C0" w:rsidP="00BD2274"/>
    <w:p w14:paraId="4197F21A" w14:textId="77777777" w:rsidR="00CE4600" w:rsidRDefault="00CE4600" w:rsidP="00783F53">
      <w:pPr>
        <w:pStyle w:val="Intro"/>
      </w:pPr>
    </w:p>
    <w:p w14:paraId="29BD38D7" w14:textId="77777777" w:rsidR="00CE4600" w:rsidRDefault="00CE4600" w:rsidP="00783F53">
      <w:pPr>
        <w:pStyle w:val="Intro"/>
      </w:pPr>
    </w:p>
    <w:p w14:paraId="627B27BE" w14:textId="7D2FB199" w:rsidR="00985169" w:rsidRDefault="002821C0" w:rsidP="00783F53">
      <w:pPr>
        <w:pStyle w:val="Intro"/>
      </w:pPr>
      <w:r>
        <w:lastRenderedPageBreak/>
        <w:t xml:space="preserve">National VET Regulatory Authority - </w:t>
      </w:r>
      <w:r w:rsidRPr="00246460">
        <w:t>Australian Skills Quality Authority (ASQA)</w:t>
      </w:r>
    </w:p>
    <w:p w14:paraId="29B085A8" w14:textId="77777777" w:rsidR="002821C0" w:rsidRDefault="002821C0" w:rsidP="002821C0">
      <w:pPr>
        <w:pStyle w:val="Tablebody"/>
      </w:pPr>
      <w:r w:rsidRPr="00246460">
        <w:t>ASQA is the national regulator for Australia’s VET sector.</w:t>
      </w:r>
      <w:r w:rsidRPr="002821C0">
        <w:t xml:space="preserve"> </w:t>
      </w:r>
      <w:r w:rsidRPr="00246460">
        <w:t xml:space="preserve">Info line: 1300 701 801 See </w:t>
      </w:r>
      <w:hyperlink r:id="rId37" w:history="1">
        <w:r w:rsidRPr="001B5F38">
          <w:rPr>
            <w:rStyle w:val="Hyperlink"/>
            <w:color w:val="005954" w:themeColor="accent1" w:themeShade="80"/>
          </w:rPr>
          <w:t>asqa.gov.au</w:t>
        </w:r>
      </w:hyperlink>
      <w:r w:rsidRPr="00246460">
        <w:t xml:space="preserve"> for more information.</w:t>
      </w:r>
    </w:p>
    <w:p w14:paraId="74044B81" w14:textId="77777777" w:rsidR="002821C0" w:rsidRDefault="002821C0" w:rsidP="002821C0">
      <w:pPr>
        <w:pStyle w:val="Tablebody"/>
      </w:pPr>
    </w:p>
    <w:p w14:paraId="63D18D05"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791BEE13"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8" w:history="1">
        <w:r w:rsidRPr="001B5F38">
          <w:rPr>
            <w:rStyle w:val="Hyperlink"/>
            <w:color w:val="005954" w:themeColor="accent1" w:themeShade="80"/>
          </w:rPr>
          <w:t>vrqa.vic.gov.au</w:t>
        </w:r>
      </w:hyperlink>
    </w:p>
    <w:p w14:paraId="3F89595F" w14:textId="77777777" w:rsidR="004053F7" w:rsidRDefault="004053F7"/>
    <w:p w14:paraId="5B1EF7BA" w14:textId="77777777" w:rsidR="001B5F38" w:rsidRPr="00D80179" w:rsidRDefault="001B5F38" w:rsidP="001B5F38">
      <w:pPr>
        <w:pStyle w:val="Heading1"/>
        <w:rPr>
          <w:b w:val="0"/>
          <w:bCs/>
          <w:sz w:val="28"/>
          <w:szCs w:val="28"/>
        </w:rPr>
      </w:pPr>
      <w:bookmarkStart w:id="25" w:name="_Toc125729233"/>
      <w:bookmarkStart w:id="26" w:name="_Toc126683358"/>
      <w:r w:rsidRPr="00D80179">
        <w:rPr>
          <w:b w:val="0"/>
          <w:bCs/>
          <w:sz w:val="28"/>
          <w:szCs w:val="28"/>
        </w:rPr>
        <w:t>INDUSTRY REGULATORY BODIES</w:t>
      </w:r>
      <w:bookmarkEnd w:id="25"/>
      <w:bookmarkEnd w:id="26"/>
    </w:p>
    <w:p w14:paraId="27DE4318" w14:textId="35591231" w:rsidR="000C7884" w:rsidRPr="00783F53" w:rsidRDefault="000C7884" w:rsidP="007230C7">
      <w:pPr>
        <w:pStyle w:val="Intro"/>
        <w:spacing w:before="240"/>
      </w:pPr>
      <w:r w:rsidRPr="00985169">
        <w:t>WorkSafe Victoria</w:t>
      </w:r>
      <w:r>
        <w:t xml:space="preserve"> </w:t>
      </w:r>
    </w:p>
    <w:p w14:paraId="14C0CAE9"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4335024B" w14:textId="47E5F4FC" w:rsidR="000C7884" w:rsidRDefault="000C7884" w:rsidP="00783F53">
      <w:pPr>
        <w:pStyle w:val="Tablebody"/>
      </w:pPr>
      <w:r w:rsidRPr="00985169">
        <w:t xml:space="preserve">WorkSafe needs to provide written verification before </w:t>
      </w:r>
      <w:r w:rsidR="001B5F38" w:rsidRPr="00985169">
        <w:t>high-risk</w:t>
      </w:r>
      <w:r w:rsidRPr="00985169">
        <w:t xml:space="preserve"> work units can be added to an RTO’s scope of registration.</w:t>
      </w:r>
      <w:r w:rsidRPr="000C7884">
        <w:t xml:space="preserve"> </w:t>
      </w:r>
      <w:hyperlink r:id="rId39" w:history="1">
        <w:r w:rsidRPr="001B5F38">
          <w:rPr>
            <w:rStyle w:val="Hyperlink"/>
            <w:color w:val="005954" w:themeColor="accent1" w:themeShade="80"/>
          </w:rPr>
          <w:t>info@worksafe.vic.gov.au</w:t>
        </w:r>
      </w:hyperlink>
      <w:r>
        <w:t xml:space="preserve">  S</w:t>
      </w:r>
      <w:r w:rsidRPr="00985169">
        <w:t xml:space="preserve">ee </w:t>
      </w:r>
      <w:hyperlink r:id="rId40" w:history="1">
        <w:r w:rsidRPr="001B5F38">
          <w:rPr>
            <w:rStyle w:val="Hyperlink"/>
            <w:color w:val="005954" w:themeColor="accent1" w:themeShade="80"/>
          </w:rPr>
          <w:t>worksafe.vic.gov.au</w:t>
        </w:r>
      </w:hyperlink>
      <w:r w:rsidRPr="00985169">
        <w:t xml:space="preserve"> for further information.</w:t>
      </w:r>
    </w:p>
    <w:p w14:paraId="63A5D32E" w14:textId="77777777" w:rsidR="000C7884" w:rsidRPr="00985169" w:rsidRDefault="000C7884" w:rsidP="000C7884">
      <w:pPr>
        <w:pStyle w:val="Tablebody"/>
      </w:pPr>
    </w:p>
    <w:p w14:paraId="6BA3870A" w14:textId="77777777" w:rsidR="000C7884" w:rsidRPr="00985169" w:rsidRDefault="000C7884" w:rsidP="000C7884">
      <w:pPr>
        <w:pStyle w:val="Tablebody"/>
      </w:pPr>
      <w:r w:rsidRPr="00985169">
        <w:t xml:space="preserve">222 Exhibition Street, </w:t>
      </w:r>
    </w:p>
    <w:p w14:paraId="7B808A15" w14:textId="77777777" w:rsidR="000C7884" w:rsidRPr="00985169" w:rsidRDefault="000C7884" w:rsidP="000C7884">
      <w:pPr>
        <w:pStyle w:val="Tablebody"/>
      </w:pPr>
      <w:r w:rsidRPr="00985169">
        <w:t xml:space="preserve">Melbourne 3000 </w:t>
      </w:r>
    </w:p>
    <w:p w14:paraId="0D3E46C9" w14:textId="77777777" w:rsidR="000C7884" w:rsidRPr="00985169" w:rsidRDefault="000C7884" w:rsidP="000C7884">
      <w:pPr>
        <w:pStyle w:val="Tablebody"/>
      </w:pPr>
      <w:r w:rsidRPr="00985169">
        <w:t xml:space="preserve">(03) 9641 1444 or </w:t>
      </w:r>
    </w:p>
    <w:p w14:paraId="292E49F0" w14:textId="77777777" w:rsidR="000C7884" w:rsidRPr="00985169" w:rsidRDefault="000C7884" w:rsidP="000C7884">
      <w:pPr>
        <w:pStyle w:val="Tablebody"/>
      </w:pPr>
      <w:r w:rsidRPr="00985169">
        <w:t>1800 136 089 (toll free)</w:t>
      </w:r>
    </w:p>
    <w:p w14:paraId="6FD74983" w14:textId="77777777" w:rsidR="000C7884" w:rsidRPr="00985169" w:rsidRDefault="000C7884" w:rsidP="000C7884">
      <w:pPr>
        <w:pStyle w:val="Tablebody"/>
      </w:pPr>
    </w:p>
    <w:p w14:paraId="312C11D0" w14:textId="77777777" w:rsidR="000C7884" w:rsidRPr="00985169" w:rsidRDefault="003837BE" w:rsidP="000C7884">
      <w:pPr>
        <w:pStyle w:val="Tablebody"/>
        <w:rPr>
          <w:rStyle w:val="Hyperlink"/>
        </w:rPr>
      </w:pPr>
      <w:hyperlink r:id="rId41" w:history="1">
        <w:r w:rsidR="000C7884" w:rsidRPr="001B5F38">
          <w:rPr>
            <w:rStyle w:val="Hyperlink"/>
            <w:color w:val="005954" w:themeColor="accent1" w:themeShade="80"/>
          </w:rPr>
          <w:t>info@worksafe.vic.gov.au</w:t>
        </w:r>
      </w:hyperlink>
      <w:r w:rsidR="000C7884" w:rsidRPr="001B5F38">
        <w:rPr>
          <w:rStyle w:val="Hyperlink"/>
          <w:color w:val="005954" w:themeColor="accent1" w:themeShade="80"/>
        </w:rPr>
        <w:t xml:space="preserve"> </w:t>
      </w:r>
      <w:r w:rsidR="000C7884" w:rsidRPr="00985169">
        <w:rPr>
          <w:rStyle w:val="Hyperlink"/>
        </w:rPr>
        <w:t xml:space="preserve"> </w:t>
      </w:r>
    </w:p>
    <w:p w14:paraId="02B42FB5" w14:textId="77777777" w:rsidR="000C7884" w:rsidRDefault="000C7884" w:rsidP="000C7884">
      <w:r w:rsidRPr="00985169">
        <w:t xml:space="preserve">See </w:t>
      </w:r>
      <w:hyperlink r:id="rId42" w:history="1">
        <w:r w:rsidRPr="001B5F38">
          <w:rPr>
            <w:rStyle w:val="Hyperlink"/>
            <w:color w:val="005954" w:themeColor="accent1" w:themeShade="80"/>
          </w:rPr>
          <w:t>worksafe.vic.gov.au</w:t>
        </w:r>
      </w:hyperlink>
      <w:r w:rsidRPr="00985169">
        <w:t xml:space="preserve"> for further information.</w:t>
      </w:r>
    </w:p>
    <w:p w14:paraId="5596EFBF" w14:textId="77777777" w:rsidR="002562C8" w:rsidRDefault="002562C8">
      <w:pPr>
        <w:spacing w:after="0"/>
        <w:rPr>
          <w:rFonts w:ascii="Arial" w:eastAsiaTheme="minorEastAsia" w:hAnsi="Arial" w:cs="Arial"/>
          <w:b/>
          <w:szCs w:val="9"/>
          <w:lang w:val="en-AU"/>
        </w:rPr>
      </w:pPr>
      <w:r>
        <w:rPr>
          <w:b/>
          <w:szCs w:val="9"/>
          <w:lang w:val="en-AU"/>
        </w:rPr>
        <w:br w:type="page"/>
      </w:r>
    </w:p>
    <w:p w14:paraId="65AE65AA" w14:textId="77777777" w:rsidR="001B5F38" w:rsidRPr="00D80179" w:rsidRDefault="001B5F38" w:rsidP="001B5F38">
      <w:pPr>
        <w:pStyle w:val="Heading1"/>
        <w:rPr>
          <w:b w:val="0"/>
          <w:bCs/>
          <w:sz w:val="28"/>
          <w:szCs w:val="28"/>
        </w:rPr>
      </w:pPr>
      <w:bookmarkStart w:id="27" w:name="_Toc125729234"/>
      <w:bookmarkStart w:id="28" w:name="_Toc126683359"/>
      <w:r w:rsidRPr="00D80179">
        <w:rPr>
          <w:b w:val="0"/>
          <w:bCs/>
          <w:sz w:val="28"/>
          <w:szCs w:val="28"/>
        </w:rPr>
        <w:lastRenderedPageBreak/>
        <w:t>G</w:t>
      </w:r>
      <w:r>
        <w:rPr>
          <w:b w:val="0"/>
          <w:bCs/>
          <w:sz w:val="28"/>
          <w:szCs w:val="28"/>
        </w:rPr>
        <w:t>LOSSARY</w:t>
      </w:r>
      <w:bookmarkEnd w:id="27"/>
      <w:bookmarkEnd w:id="28"/>
    </w:p>
    <w:p w14:paraId="133C7F51" w14:textId="77777777" w:rsidR="00A92F07" w:rsidRDefault="00A92F07" w:rsidP="00A92F07">
      <w:pPr>
        <w:spacing w:before="240" w:after="240"/>
        <w:ind w:left="2835" w:hanging="2835"/>
        <w:rPr>
          <w:b/>
          <w:lang w:val="en-AU"/>
        </w:rPr>
      </w:pPr>
    </w:p>
    <w:p w14:paraId="12ED14CE"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2C43D62A"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417BCCFE"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code.</w:t>
      </w:r>
    </w:p>
    <w:p w14:paraId="45740DE8"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title.</w:t>
      </w:r>
    </w:p>
    <w:p w14:paraId="10464AC3"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73AEC745"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131F9742"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3DFA75C0" w14:textId="4FD09919"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w:t>
      </w:r>
      <w:r w:rsidR="001B5F38" w:rsidRPr="004053F7">
        <w:rPr>
          <w:szCs w:val="22"/>
        </w:rPr>
        <w:t>(D</w:t>
      </w:r>
      <w:r w:rsidR="001B5F38">
        <w:rPr>
          <w:szCs w:val="22"/>
        </w:rPr>
        <w:t>JSIR</w:t>
      </w:r>
      <w:r w:rsidR="001B5F38" w:rsidRPr="004053F7">
        <w:rPr>
          <w:szCs w:val="22"/>
        </w:rPr>
        <w:t>)</w:t>
      </w:r>
      <w:r w:rsidRPr="004053F7">
        <w:rPr>
          <w:szCs w:val="22"/>
        </w:rPr>
        <w:t>) and are primarily developed for funding purposes in Victoria.</w:t>
      </w:r>
    </w:p>
    <w:sectPr w:rsidR="002562C8" w:rsidRPr="009B0FDE" w:rsidSect="00090B7C">
      <w:footerReference w:type="even" r:id="rId43"/>
      <w:footerReference w:type="default" r:id="rId44"/>
      <w:footerReference w:type="first" r:id="rId45"/>
      <w:type w:val="continuous"/>
      <w:pgSz w:w="11900" w:h="16840"/>
      <w:pgMar w:top="1134" w:right="1134" w:bottom="1560" w:left="1134" w:header="709"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6A1FB" w14:textId="77777777" w:rsidR="00853B2C" w:rsidRDefault="00853B2C" w:rsidP="003967DD">
      <w:pPr>
        <w:spacing w:after="0"/>
      </w:pPr>
      <w:r>
        <w:separator/>
      </w:r>
    </w:p>
  </w:endnote>
  <w:endnote w:type="continuationSeparator" w:id="0">
    <w:p w14:paraId="26C5C07E" w14:textId="77777777" w:rsidR="00853B2C" w:rsidRDefault="00853B2C"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B7D9" w14:textId="77777777" w:rsidR="00D80EEC" w:rsidRDefault="00D80EEC" w:rsidP="00D80EEC">
    <w:pPr>
      <w:pStyle w:val="Footer"/>
      <w:framePr w:wrap="none" w:vAnchor="text" w:hAnchor="margin" w:y="1"/>
      <w:rPr>
        <w:rStyle w:val="PageNumber"/>
      </w:rPr>
    </w:pPr>
    <w:r>
      <w:rPr>
        <w:noProof/>
        <w:lang w:val="en-AU" w:eastAsia="en-AU"/>
      </w:rPr>
      <mc:AlternateContent>
        <mc:Choice Requires="wps">
          <w:drawing>
            <wp:anchor distT="0" distB="0" distL="0" distR="0" simplePos="0" relativeHeight="251664895" behindDoc="0" locked="0" layoutInCell="1" allowOverlap="1" wp14:anchorId="768135DF" wp14:editId="55FCAE03">
              <wp:simplePos x="635" y="635"/>
              <wp:positionH relativeFrom="column">
                <wp:align>center</wp:align>
              </wp:positionH>
              <wp:positionV relativeFrom="paragraph">
                <wp:posOffset>635</wp:posOffset>
              </wp:positionV>
              <wp:extent cx="443865" cy="443865"/>
              <wp:effectExtent l="0" t="0" r="8890" b="635"/>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C93FB8" w14:textId="77777777" w:rsidR="00D80EEC" w:rsidRPr="00476172" w:rsidRDefault="00D80EEC">
                          <w:pPr>
                            <w:rPr>
                              <w:rFonts w:ascii="Calibri" w:eastAsia="Calibri" w:hAnsi="Calibri" w:cs="Calibri"/>
                              <w:noProof/>
                              <w:color w:val="000000"/>
                              <w:sz w:val="22"/>
                              <w:szCs w:val="22"/>
                            </w:rPr>
                          </w:pPr>
                          <w:r w:rsidRPr="00476172">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68135DF"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6489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CC93FB8" w14:textId="77777777" w:rsidR="00D80EEC" w:rsidRPr="00476172" w:rsidRDefault="00D80EEC">
                    <w:pPr>
                      <w:rPr>
                        <w:rFonts w:ascii="Calibri" w:eastAsia="Calibri" w:hAnsi="Calibri" w:cs="Calibri"/>
                        <w:noProof/>
                        <w:color w:val="000000"/>
                        <w:sz w:val="22"/>
                        <w:szCs w:val="22"/>
                      </w:rPr>
                    </w:pPr>
                    <w:r w:rsidRPr="00476172">
                      <w:rPr>
                        <w:rFonts w:ascii="Calibri" w:eastAsia="Calibri" w:hAnsi="Calibri" w:cs="Calibri"/>
                        <w:noProof/>
                        <w:color w:val="000000"/>
                        <w:sz w:val="22"/>
                        <w:szCs w:val="22"/>
                      </w:rPr>
                      <w:t>OFFICIAL</w:t>
                    </w:r>
                  </w:p>
                </w:txbxContent>
              </v:textbox>
              <w10:wrap type="square"/>
            </v:shape>
          </w:pict>
        </mc:Fallback>
      </mc:AlternateContent>
    </w:r>
    <w:r>
      <w:rPr>
        <w:rStyle w:val="PageNumber"/>
      </w:rPr>
      <w:fldChar w:fldCharType="begin"/>
    </w:r>
    <w:r>
      <w:rPr>
        <w:rStyle w:val="PageNumber"/>
      </w:rPr>
      <w:instrText xml:space="preserve">PAGE  </w:instrText>
    </w:r>
    <w:r>
      <w:rPr>
        <w:rStyle w:val="PageNumber"/>
      </w:rPr>
      <w:fldChar w:fldCharType="end"/>
    </w:r>
  </w:p>
  <w:p w14:paraId="09FBF4F3" w14:textId="77777777" w:rsidR="00D80EEC" w:rsidRDefault="00D80EEC" w:rsidP="00A31926">
    <w:pPr>
      <w:pStyle w:val="Footer"/>
      <w:ind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C2054" w14:textId="77777777" w:rsidR="00D80EEC" w:rsidRDefault="00D80EEC">
    <w:pPr>
      <w:pStyle w:val="Footer"/>
    </w:pPr>
    <w:r>
      <w:rPr>
        <w:noProof/>
        <w:lang w:val="en-AU" w:eastAsia="en-AU"/>
      </w:rPr>
      <mc:AlternateContent>
        <mc:Choice Requires="wps">
          <w:drawing>
            <wp:anchor distT="0" distB="0" distL="0" distR="0" simplePos="0" relativeHeight="251674111" behindDoc="0" locked="0" layoutInCell="1" allowOverlap="1" wp14:anchorId="3A62C55E" wp14:editId="7A3A7658">
              <wp:simplePos x="635" y="635"/>
              <wp:positionH relativeFrom="column">
                <wp:align>center</wp:align>
              </wp:positionH>
              <wp:positionV relativeFrom="paragraph">
                <wp:posOffset>635</wp:posOffset>
              </wp:positionV>
              <wp:extent cx="443865" cy="443865"/>
              <wp:effectExtent l="0" t="0" r="8890" b="635"/>
              <wp:wrapSquare wrapText="bothSides"/>
              <wp:docPr id="15"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FC82BD" w14:textId="77777777" w:rsidR="00D80EEC" w:rsidRPr="00476172" w:rsidRDefault="00D80EEC">
                          <w:pPr>
                            <w:rPr>
                              <w:rFonts w:ascii="Calibri" w:eastAsia="Calibri" w:hAnsi="Calibri" w:cs="Calibri"/>
                              <w:noProof/>
                              <w:color w:val="000000"/>
                              <w:sz w:val="22"/>
                              <w:szCs w:val="22"/>
                            </w:rPr>
                          </w:pPr>
                          <w:r w:rsidRPr="00476172">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62C55E" id="_x0000_t202" coordsize="21600,21600" o:spt="202" path="m,l,21600r21600,l21600,xe">
              <v:stroke joinstyle="miter"/>
              <v:path gradientshapeok="t" o:connecttype="rect"/>
            </v:shapetype>
            <v:shape id="Text Box 15" o:spid="_x0000_s1032" type="#_x0000_t202" alt="OFFICIAL" style="position:absolute;margin-left:0;margin-top:.05pt;width:34.95pt;height:34.95pt;z-index:25167411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6AFC82BD" w14:textId="77777777" w:rsidR="00D80EEC" w:rsidRPr="00476172" w:rsidRDefault="00D80EEC">
                    <w:pPr>
                      <w:rPr>
                        <w:rFonts w:ascii="Calibri" w:eastAsia="Calibri" w:hAnsi="Calibri" w:cs="Calibri"/>
                        <w:noProof/>
                        <w:color w:val="000000"/>
                        <w:sz w:val="22"/>
                        <w:szCs w:val="22"/>
                      </w:rPr>
                    </w:pPr>
                    <w:r w:rsidRPr="00476172">
                      <w:rPr>
                        <w:rFonts w:ascii="Calibri" w:eastAsia="Calibri" w:hAnsi="Calibri" w:cs="Calibri"/>
                        <w:noProof/>
                        <w:color w:val="000000"/>
                        <w:sz w:val="22"/>
                        <w:szCs w:val="22"/>
                      </w:rPr>
                      <w:t>OFFICIAL</w:t>
                    </w:r>
                  </w:p>
                </w:txbxContent>
              </v:textbox>
              <w10:wrap type="squar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64DD" w14:textId="46E67C82" w:rsidR="00D80EEC" w:rsidRPr="00AA6509" w:rsidRDefault="00D80EEC"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3AAC296F" w14:textId="516B3A29" w:rsidR="00D80EEC" w:rsidRPr="00D14FB2" w:rsidRDefault="00E45647" w:rsidP="00783F53">
    <w:pPr>
      <w:pStyle w:val="Footer"/>
      <w:tabs>
        <w:tab w:val="right" w:pos="9600"/>
      </w:tabs>
      <w:rPr>
        <w:iCs/>
        <w:sz w:val="18"/>
        <w:szCs w:val="20"/>
      </w:rPr>
    </w:pPr>
    <w:r w:rsidRPr="00E45647">
      <w:rPr>
        <w:rFonts w:cs="Arial"/>
        <w:sz w:val="18"/>
        <w:szCs w:val="12"/>
        <w:lang w:val="en-AU"/>
      </w:rPr>
      <w:t>CPP Property Services Training Package</w:t>
    </w:r>
    <w:r w:rsidR="00D80EEC" w:rsidRPr="00E45647">
      <w:rPr>
        <w:rFonts w:cs="Arial"/>
        <w:sz w:val="18"/>
        <w:szCs w:val="12"/>
        <w:lang w:val="en-AU"/>
      </w:rPr>
      <w:t xml:space="preserve"> Release </w:t>
    </w:r>
    <w:r w:rsidRPr="00E45647">
      <w:rPr>
        <w:rFonts w:cs="Arial"/>
        <w:sz w:val="18"/>
        <w:szCs w:val="12"/>
        <w:lang w:val="en-AU"/>
      </w:rPr>
      <w:t>17</w:t>
    </w:r>
    <w:r w:rsidR="00D80EEC" w:rsidRPr="00E45647">
      <w:rPr>
        <w:rFonts w:cs="Arial"/>
        <w:sz w:val="18"/>
        <w:szCs w:val="12"/>
        <w:lang w:val="en-AU"/>
      </w:rPr>
      <w:t>.0</w:t>
    </w:r>
    <w:r w:rsidR="00D80EEC">
      <w:rPr>
        <w:rFonts w:cs="Arial"/>
        <w:sz w:val="18"/>
        <w:szCs w:val="12"/>
        <w:lang w:val="en-AU"/>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6EA0" w14:textId="77777777" w:rsidR="00D80EEC" w:rsidRDefault="00D80EEC">
    <w:pPr>
      <w:pStyle w:val="Footer"/>
    </w:pPr>
    <w:r>
      <w:rPr>
        <w:noProof/>
        <w:lang w:val="en-AU" w:eastAsia="en-AU"/>
      </w:rPr>
      <mc:AlternateContent>
        <mc:Choice Requires="wps">
          <w:drawing>
            <wp:anchor distT="0" distB="0" distL="0" distR="0" simplePos="0" relativeHeight="251673087" behindDoc="0" locked="0" layoutInCell="1" allowOverlap="1" wp14:anchorId="4649EBC0" wp14:editId="1CE5F1DB">
              <wp:simplePos x="635" y="635"/>
              <wp:positionH relativeFrom="column">
                <wp:align>center</wp:align>
              </wp:positionH>
              <wp:positionV relativeFrom="paragraph">
                <wp:posOffset>635</wp:posOffset>
              </wp:positionV>
              <wp:extent cx="443865" cy="443865"/>
              <wp:effectExtent l="0" t="0" r="8890" b="635"/>
              <wp:wrapSquare wrapText="bothSides"/>
              <wp:docPr id="1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A1368F" w14:textId="77777777" w:rsidR="00D80EEC" w:rsidRPr="00476172" w:rsidRDefault="00D80EEC">
                          <w:pPr>
                            <w:rPr>
                              <w:rFonts w:ascii="Calibri" w:eastAsia="Calibri" w:hAnsi="Calibri" w:cs="Calibri"/>
                              <w:noProof/>
                              <w:color w:val="000000"/>
                              <w:sz w:val="22"/>
                              <w:szCs w:val="22"/>
                            </w:rPr>
                          </w:pPr>
                          <w:r w:rsidRPr="00476172">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649EBC0" id="_x0000_t202" coordsize="21600,21600" o:spt="202" path="m,l,21600r21600,l21600,xe">
              <v:stroke joinstyle="miter"/>
              <v:path gradientshapeok="t" o:connecttype="rect"/>
            </v:shapetype>
            <v:shape id="Text Box 14" o:spid="_x0000_s1033" type="#_x0000_t202" alt="OFFICIAL" style="position:absolute;margin-left:0;margin-top:.05pt;width:34.95pt;height:34.95pt;z-index:25167308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75A1368F" w14:textId="77777777" w:rsidR="00D80EEC" w:rsidRPr="00476172" w:rsidRDefault="00D80EEC">
                    <w:pPr>
                      <w:rPr>
                        <w:rFonts w:ascii="Calibri" w:eastAsia="Calibri" w:hAnsi="Calibri" w:cs="Calibri"/>
                        <w:noProof/>
                        <w:color w:val="000000"/>
                        <w:sz w:val="22"/>
                        <w:szCs w:val="22"/>
                      </w:rPr>
                    </w:pPr>
                    <w:r w:rsidRPr="00476172">
                      <w:rPr>
                        <w:rFonts w:ascii="Calibri" w:eastAsia="Calibri" w:hAnsi="Calibri" w:cs="Calibri"/>
                        <w:noProof/>
                        <w:color w:val="000000"/>
                        <w:sz w:val="22"/>
                        <w:szCs w:val="22"/>
                      </w:rPr>
                      <w:t>OFFICIAL</w:t>
                    </w:r>
                  </w:p>
                </w:txbxContent>
              </v:textbox>
              <w10:wrap type="squar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90B7" w14:textId="77777777" w:rsidR="00D80EEC" w:rsidRDefault="00D80EEC">
    <w:pPr>
      <w:pStyle w:val="Footer"/>
    </w:pPr>
    <w:r>
      <w:rPr>
        <w:noProof/>
        <w:lang w:val="en-AU" w:eastAsia="en-AU"/>
      </w:rPr>
      <mc:AlternateContent>
        <mc:Choice Requires="wps">
          <w:drawing>
            <wp:anchor distT="0" distB="0" distL="0" distR="0" simplePos="0" relativeHeight="251677183" behindDoc="0" locked="0" layoutInCell="1" allowOverlap="1" wp14:anchorId="3C7C2584" wp14:editId="01B81352">
              <wp:simplePos x="635" y="635"/>
              <wp:positionH relativeFrom="column">
                <wp:align>center</wp:align>
              </wp:positionH>
              <wp:positionV relativeFrom="paragraph">
                <wp:posOffset>635</wp:posOffset>
              </wp:positionV>
              <wp:extent cx="443865" cy="443865"/>
              <wp:effectExtent l="0" t="0" r="8890" b="635"/>
              <wp:wrapSquare wrapText="bothSides"/>
              <wp:docPr id="18"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5A05EA" w14:textId="77777777" w:rsidR="00D80EEC" w:rsidRPr="00476172" w:rsidRDefault="00D80EEC">
                          <w:pPr>
                            <w:rPr>
                              <w:rFonts w:ascii="Calibri" w:eastAsia="Calibri" w:hAnsi="Calibri" w:cs="Calibri"/>
                              <w:noProof/>
                              <w:color w:val="000000"/>
                              <w:sz w:val="22"/>
                              <w:szCs w:val="22"/>
                            </w:rPr>
                          </w:pPr>
                          <w:r w:rsidRPr="00476172">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C7C2584" id="_x0000_t202" coordsize="21600,21600" o:spt="202" path="m,l,21600r21600,l21600,xe">
              <v:stroke joinstyle="miter"/>
              <v:path gradientshapeok="t" o:connecttype="rect"/>
            </v:shapetype>
            <v:shape id="Text Box 18" o:spid="_x0000_s1034" type="#_x0000_t202" alt="OFFICIAL" style="position:absolute;margin-left:0;margin-top:.05pt;width:34.95pt;height:34.95pt;z-index:25167718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3D5A05EA" w14:textId="77777777" w:rsidR="00D80EEC" w:rsidRPr="00476172" w:rsidRDefault="00D80EEC">
                    <w:pPr>
                      <w:rPr>
                        <w:rFonts w:ascii="Calibri" w:eastAsia="Calibri" w:hAnsi="Calibri" w:cs="Calibri"/>
                        <w:noProof/>
                        <w:color w:val="000000"/>
                        <w:sz w:val="22"/>
                        <w:szCs w:val="22"/>
                      </w:rPr>
                    </w:pPr>
                    <w:r w:rsidRPr="00476172">
                      <w:rPr>
                        <w:rFonts w:ascii="Calibri" w:eastAsia="Calibri" w:hAnsi="Calibri" w:cs="Calibri"/>
                        <w:noProof/>
                        <w:color w:val="000000"/>
                        <w:sz w:val="22"/>
                        <w:szCs w:val="22"/>
                      </w:rPr>
                      <w:t>OFFICIAL</w:t>
                    </w:r>
                  </w:p>
                </w:txbxContent>
              </v:textbox>
              <w10:wrap type="squar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9056" w14:textId="023023BB" w:rsidR="00D80EEC" w:rsidRPr="00AA6509" w:rsidRDefault="00D80EEC"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585B7849" w14:textId="51D037A5" w:rsidR="001B5F38" w:rsidRPr="00D14FB2" w:rsidRDefault="00D80EEC" w:rsidP="001B5F38">
    <w:pPr>
      <w:pStyle w:val="Footer"/>
      <w:tabs>
        <w:tab w:val="right" w:pos="9600"/>
      </w:tabs>
      <w:rPr>
        <w:rFonts w:cs="Arial"/>
        <w:iCs/>
        <w:sz w:val="18"/>
        <w:szCs w:val="20"/>
        <w:lang w:val="fr-FR"/>
      </w:rPr>
    </w:pPr>
    <w:r w:rsidRPr="0017371E">
      <w:rPr>
        <w:rFonts w:cs="Arial"/>
        <w:sz w:val="18"/>
        <w:szCs w:val="12"/>
        <w:lang w:val="en-AU"/>
      </w:rPr>
      <w:t xml:space="preserve">CPP Property Services Release </w:t>
    </w:r>
    <w:r w:rsidR="0017371E" w:rsidRPr="0017371E">
      <w:rPr>
        <w:rFonts w:cs="Arial"/>
        <w:sz w:val="18"/>
        <w:szCs w:val="12"/>
        <w:lang w:val="en-AU"/>
      </w:rPr>
      <w:t>17</w:t>
    </w:r>
    <w:r w:rsidRPr="0017371E">
      <w:rPr>
        <w:rFonts w:cs="Arial"/>
        <w:sz w:val="18"/>
        <w:szCs w:val="12"/>
        <w:lang w:val="en-AU"/>
      </w:rPr>
      <w:t>.</w:t>
    </w:r>
    <w:r>
      <w:rPr>
        <w:rFonts w:cs="Arial"/>
        <w:sz w:val="18"/>
        <w:szCs w:val="12"/>
        <w:lang w:val="en-AU"/>
      </w:rPr>
      <w:t>0</w:t>
    </w:r>
    <w:r w:rsidR="00090B7C">
      <w:rPr>
        <w:rFonts w:cs="Arial"/>
        <w:sz w:val="18"/>
        <w:szCs w:val="12"/>
        <w:lang w:val="en-AU"/>
      </w:rPr>
      <w:tab/>
    </w:r>
    <w:r w:rsidR="00090B7C" w:rsidRPr="00090B7C">
      <w:rPr>
        <w:rFonts w:cs="Arial"/>
        <w:iCs/>
        <w:sz w:val="18"/>
        <w:szCs w:val="20"/>
        <w:lang w:val="fr-FR"/>
      </w:rPr>
      <w:t xml:space="preserve"> </w:t>
    </w:r>
    <w:r w:rsidR="00090B7C" w:rsidRPr="00F65A0F">
      <w:rPr>
        <w:rFonts w:cs="Arial"/>
        <w:iCs/>
        <w:sz w:val="18"/>
        <w:szCs w:val="20"/>
        <w:lang w:val="fr-FR"/>
      </w:rPr>
      <w:t xml:space="preserve">Page </w:t>
    </w:r>
    <w:r w:rsidR="00090B7C" w:rsidRPr="001B5F38">
      <w:rPr>
        <w:rFonts w:cs="Arial"/>
        <w:iCs/>
        <w:sz w:val="18"/>
        <w:szCs w:val="20"/>
        <w:lang w:val="fr-FR"/>
      </w:rPr>
      <w:fldChar w:fldCharType="begin"/>
    </w:r>
    <w:r w:rsidR="00090B7C" w:rsidRPr="001B5F38">
      <w:rPr>
        <w:rFonts w:cs="Arial"/>
        <w:iCs/>
        <w:sz w:val="18"/>
        <w:szCs w:val="20"/>
        <w:lang w:val="fr-FR"/>
      </w:rPr>
      <w:instrText xml:space="preserve"> PAGE  \* Arabic  \* MERGEFORMAT </w:instrText>
    </w:r>
    <w:r w:rsidR="00090B7C" w:rsidRPr="001B5F38">
      <w:rPr>
        <w:rFonts w:cs="Arial"/>
        <w:iCs/>
        <w:sz w:val="18"/>
        <w:szCs w:val="20"/>
        <w:lang w:val="fr-FR"/>
      </w:rPr>
      <w:fldChar w:fldCharType="separate"/>
    </w:r>
    <w:r w:rsidR="00090B7C" w:rsidRPr="001B5F38">
      <w:rPr>
        <w:rFonts w:cs="Arial"/>
        <w:iCs/>
        <w:sz w:val="18"/>
        <w:szCs w:val="20"/>
        <w:lang w:val="fr-FR"/>
      </w:rPr>
      <w:t>1</w:t>
    </w:r>
    <w:r w:rsidR="00090B7C" w:rsidRPr="001B5F38">
      <w:rPr>
        <w:rFonts w:cs="Arial"/>
        <w:iCs/>
        <w:sz w:val="18"/>
        <w:szCs w:val="20"/>
        <w:lang w:val="fr-FR"/>
      </w:rPr>
      <w:fldChar w:fldCharType="end"/>
    </w:r>
    <w:r w:rsidR="00090B7C" w:rsidRPr="00F65A0F">
      <w:rPr>
        <w:rFonts w:cs="Arial"/>
        <w:iCs/>
        <w:sz w:val="18"/>
        <w:szCs w:val="20"/>
        <w:lang w:val="fr-FR"/>
      </w:rPr>
      <w:t xml:space="preserve"> of</w:t>
    </w:r>
    <w:r w:rsidR="001B5F38">
      <w:rPr>
        <w:rFonts w:cs="Arial"/>
        <w:iCs/>
        <w:sz w:val="18"/>
        <w:szCs w:val="20"/>
        <w:lang w:val="fr-FR"/>
      </w:rPr>
      <w:t xml:space="preserve"> </w:t>
    </w:r>
    <w:r w:rsidR="001B5F38" w:rsidRPr="00D14FB2">
      <w:rPr>
        <w:rFonts w:cs="Arial"/>
        <w:iCs/>
        <w:sz w:val="18"/>
        <w:szCs w:val="20"/>
        <w:lang w:val="fr-FR"/>
      </w:rPr>
      <w:fldChar w:fldCharType="begin"/>
    </w:r>
    <w:r w:rsidR="001B5F38" w:rsidRPr="00D14FB2">
      <w:rPr>
        <w:rFonts w:cs="Arial"/>
        <w:iCs/>
        <w:sz w:val="18"/>
        <w:szCs w:val="20"/>
        <w:lang w:val="fr-FR"/>
      </w:rPr>
      <w:instrText xml:space="preserve"> = </w:instrText>
    </w:r>
    <w:r w:rsidR="001B5F38" w:rsidRPr="00D14FB2">
      <w:rPr>
        <w:rFonts w:cs="Arial"/>
        <w:iCs/>
        <w:sz w:val="18"/>
        <w:szCs w:val="20"/>
        <w:lang w:val="fr-FR"/>
      </w:rPr>
      <w:fldChar w:fldCharType="begin"/>
    </w:r>
    <w:r w:rsidR="001B5F38" w:rsidRPr="00D14FB2">
      <w:rPr>
        <w:rFonts w:cs="Arial"/>
        <w:iCs/>
        <w:sz w:val="18"/>
        <w:szCs w:val="20"/>
        <w:lang w:val="fr-FR"/>
      </w:rPr>
      <w:instrText xml:space="preserve"> NUMPAGES   \* MERGEFORMAT </w:instrText>
    </w:r>
    <w:r w:rsidR="001B5F38" w:rsidRPr="00D14FB2">
      <w:rPr>
        <w:rFonts w:cs="Arial"/>
        <w:iCs/>
        <w:sz w:val="18"/>
        <w:szCs w:val="20"/>
        <w:lang w:val="fr-FR"/>
      </w:rPr>
      <w:fldChar w:fldCharType="separate"/>
    </w:r>
    <w:r w:rsidR="003837BE">
      <w:rPr>
        <w:rFonts w:cs="Arial"/>
        <w:iCs/>
        <w:noProof/>
        <w:sz w:val="18"/>
        <w:szCs w:val="20"/>
        <w:lang w:val="fr-FR"/>
      </w:rPr>
      <w:instrText>32</w:instrText>
    </w:r>
    <w:r w:rsidR="001B5F38" w:rsidRPr="00D14FB2">
      <w:rPr>
        <w:rFonts w:cs="Arial"/>
        <w:iCs/>
        <w:sz w:val="18"/>
        <w:szCs w:val="20"/>
        <w:lang w:val="fr-FR"/>
      </w:rPr>
      <w:fldChar w:fldCharType="end"/>
    </w:r>
    <w:r w:rsidR="001B5F38" w:rsidRPr="00D14FB2">
      <w:rPr>
        <w:rFonts w:cs="Arial"/>
        <w:iCs/>
        <w:sz w:val="18"/>
        <w:szCs w:val="20"/>
        <w:lang w:val="fr-FR"/>
      </w:rPr>
      <w:instrText xml:space="preserve"> - </w:instrText>
    </w:r>
    <w:r w:rsidR="001B5F38">
      <w:rPr>
        <w:rFonts w:cs="Arial"/>
        <w:iCs/>
        <w:sz w:val="18"/>
        <w:szCs w:val="20"/>
        <w:lang w:val="fr-FR"/>
      </w:rPr>
      <w:instrText>8</w:instrText>
    </w:r>
  </w:p>
  <w:p w14:paraId="48227B62" w14:textId="0A9F55FC" w:rsidR="001B5F38" w:rsidRPr="00D14FB2" w:rsidRDefault="001B5F38" w:rsidP="001B5F38">
    <w:pPr>
      <w:pStyle w:val="Footer"/>
      <w:ind w:firstLine="360"/>
      <w:rPr>
        <w:iCs/>
        <w:sz w:val="18"/>
        <w:szCs w:val="20"/>
      </w:rPr>
    </w:pPr>
    <w:r w:rsidRPr="00D14FB2">
      <w:rPr>
        <w:rFonts w:cs="Arial"/>
        <w:iCs/>
        <w:sz w:val="18"/>
        <w:szCs w:val="20"/>
        <w:lang w:val="fr-FR"/>
      </w:rPr>
      <w:instrText xml:space="preserve"> </w:instrText>
    </w:r>
    <w:r w:rsidRPr="00D14FB2">
      <w:rPr>
        <w:rFonts w:cs="Arial"/>
        <w:iCs/>
        <w:sz w:val="18"/>
        <w:szCs w:val="20"/>
        <w:lang w:val="fr-FR"/>
      </w:rPr>
      <w:fldChar w:fldCharType="separate"/>
    </w:r>
    <w:r w:rsidR="003837BE">
      <w:rPr>
        <w:rFonts w:cs="Arial"/>
        <w:iCs/>
        <w:noProof/>
        <w:sz w:val="18"/>
        <w:szCs w:val="20"/>
        <w:lang w:val="fr-FR"/>
      </w:rPr>
      <w:t>24</w:t>
    </w:r>
    <w:r w:rsidRPr="00D14FB2">
      <w:rPr>
        <w:rFonts w:cs="Arial"/>
        <w:iCs/>
        <w:sz w:val="18"/>
        <w:szCs w:val="20"/>
        <w:lang w:val="fr-FR"/>
      </w:rPr>
      <w:fldChar w:fldCharType="end"/>
    </w:r>
  </w:p>
  <w:p w14:paraId="69395EE9" w14:textId="2729BD58" w:rsidR="00090B7C" w:rsidRPr="00D14FB2" w:rsidRDefault="00090B7C" w:rsidP="00090B7C">
    <w:pPr>
      <w:pStyle w:val="Footer"/>
      <w:tabs>
        <w:tab w:val="clear" w:pos="4513"/>
        <w:tab w:val="center" w:pos="5245"/>
        <w:tab w:val="right" w:pos="9600"/>
      </w:tabs>
      <w:rPr>
        <w:iCs/>
        <w:sz w:val="18"/>
        <w:szCs w:val="20"/>
      </w:rPr>
    </w:pPr>
  </w:p>
  <w:p w14:paraId="517B1B3E" w14:textId="58FAFCB1" w:rsidR="00E46EAF" w:rsidRPr="00D14FB2" w:rsidRDefault="00D80EEC" w:rsidP="00E46EAF">
    <w:pPr>
      <w:pStyle w:val="Footer"/>
      <w:tabs>
        <w:tab w:val="right" w:pos="9600"/>
      </w:tabs>
      <w:rPr>
        <w:iCs/>
        <w:sz w:val="18"/>
        <w:szCs w:val="20"/>
      </w:rPr>
    </w:pPr>
    <w:r>
      <w:rPr>
        <w:rFonts w:cs="Arial"/>
        <w:sz w:val="18"/>
        <w:szCs w:val="12"/>
        <w:lang w:val="en-AU"/>
      </w:rPr>
      <w:tab/>
    </w:r>
  </w:p>
  <w:p w14:paraId="7AD1063E" w14:textId="11ED68C6" w:rsidR="00D80EEC" w:rsidRPr="00D14FB2" w:rsidRDefault="00D80EEC" w:rsidP="00D06DE0">
    <w:pPr>
      <w:pStyle w:val="Footer"/>
      <w:ind w:firstLine="360"/>
      <w:rPr>
        <w:iCs/>
        <w:sz w:val="18"/>
        <w:szCs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867D" w14:textId="77777777" w:rsidR="00D80EEC" w:rsidRDefault="00D80EEC">
    <w:pPr>
      <w:pStyle w:val="Footer"/>
    </w:pPr>
    <w:r>
      <w:rPr>
        <w:noProof/>
        <w:lang w:val="en-AU" w:eastAsia="en-AU"/>
      </w:rPr>
      <mc:AlternateContent>
        <mc:Choice Requires="wps">
          <w:drawing>
            <wp:anchor distT="0" distB="0" distL="0" distR="0" simplePos="0" relativeHeight="251676159" behindDoc="0" locked="0" layoutInCell="1" allowOverlap="1" wp14:anchorId="45DB79FD" wp14:editId="0FE3AF50">
              <wp:simplePos x="635" y="635"/>
              <wp:positionH relativeFrom="column">
                <wp:align>center</wp:align>
              </wp:positionH>
              <wp:positionV relativeFrom="paragraph">
                <wp:posOffset>635</wp:posOffset>
              </wp:positionV>
              <wp:extent cx="443865" cy="443865"/>
              <wp:effectExtent l="0" t="0" r="8890" b="635"/>
              <wp:wrapSquare wrapText="bothSides"/>
              <wp:docPr id="17"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E1B07B" w14:textId="77777777" w:rsidR="00D80EEC" w:rsidRPr="00476172" w:rsidRDefault="00D80EEC">
                          <w:pPr>
                            <w:rPr>
                              <w:rFonts w:ascii="Calibri" w:eastAsia="Calibri" w:hAnsi="Calibri" w:cs="Calibri"/>
                              <w:noProof/>
                              <w:color w:val="000000"/>
                              <w:sz w:val="22"/>
                              <w:szCs w:val="22"/>
                            </w:rPr>
                          </w:pPr>
                          <w:r w:rsidRPr="00476172">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5DB79FD" id="_x0000_t202" coordsize="21600,21600" o:spt="202" path="m,l,21600r21600,l21600,xe">
              <v:stroke joinstyle="miter"/>
              <v:path gradientshapeok="t" o:connecttype="rect"/>
            </v:shapetype>
            <v:shape id="Text Box 17" o:spid="_x0000_s1035" type="#_x0000_t202" alt="OFFICIAL" style="position:absolute;margin-left:0;margin-top:.05pt;width:34.95pt;height:34.95pt;z-index:25167615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17E1B07B" w14:textId="77777777" w:rsidR="00D80EEC" w:rsidRPr="00476172" w:rsidRDefault="00D80EEC">
                    <w:pPr>
                      <w:rPr>
                        <w:rFonts w:ascii="Calibri" w:eastAsia="Calibri" w:hAnsi="Calibri" w:cs="Calibri"/>
                        <w:noProof/>
                        <w:color w:val="000000"/>
                        <w:sz w:val="22"/>
                        <w:szCs w:val="22"/>
                      </w:rPr>
                    </w:pPr>
                    <w:r w:rsidRPr="00476172">
                      <w:rPr>
                        <w:rFonts w:ascii="Calibri" w:eastAsia="Calibri" w:hAnsi="Calibri" w:cs="Calibri"/>
                        <w:noProof/>
                        <w:color w:val="000000"/>
                        <w:sz w:val="22"/>
                        <w:szCs w:val="22"/>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0120" w14:textId="57ACE75F" w:rsidR="00D80EEC" w:rsidRDefault="00D80EEC"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7726F" w14:textId="77777777" w:rsidR="00D80EEC" w:rsidRDefault="00D80EEC">
    <w:pPr>
      <w:pStyle w:val="Footer"/>
    </w:pPr>
    <w:r>
      <w:rPr>
        <w:noProof/>
        <w:lang w:val="en-AU" w:eastAsia="en-AU"/>
      </w:rPr>
      <mc:AlternateContent>
        <mc:Choice Requires="wps">
          <w:drawing>
            <wp:anchor distT="0" distB="0" distL="0" distR="0" simplePos="0" relativeHeight="251663871" behindDoc="0" locked="0" layoutInCell="1" allowOverlap="1" wp14:anchorId="2D6A7F6F" wp14:editId="69A789A8">
              <wp:simplePos x="635" y="635"/>
              <wp:positionH relativeFrom="column">
                <wp:align>center</wp:align>
              </wp:positionH>
              <wp:positionV relativeFrom="paragraph">
                <wp:posOffset>635</wp:posOffset>
              </wp:positionV>
              <wp:extent cx="443865" cy="443865"/>
              <wp:effectExtent l="0" t="0" r="8890" b="63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06108A" w14:textId="77777777" w:rsidR="00D80EEC" w:rsidRPr="00476172" w:rsidRDefault="00D80EEC">
                          <w:pPr>
                            <w:rPr>
                              <w:rFonts w:ascii="Calibri" w:eastAsia="Calibri" w:hAnsi="Calibri" w:cs="Calibri"/>
                              <w:noProof/>
                              <w:color w:val="000000"/>
                              <w:sz w:val="22"/>
                              <w:szCs w:val="22"/>
                            </w:rPr>
                          </w:pPr>
                          <w:r w:rsidRPr="00476172">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6A7F6F" id="_x0000_t202" coordsize="21600,21600" o:spt="202" path="m,l,21600r21600,l21600,xe">
              <v:stroke joinstyle="miter"/>
              <v:path gradientshapeok="t" o:connecttype="rect"/>
            </v:shapetype>
            <v:shape id="Text Box 2" o:spid="_x0000_s1027" type="#_x0000_t202" alt="OFFICIAL" style="position:absolute;margin-left:0;margin-top:.05pt;width:34.95pt;height:34.95pt;z-index:25166387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F06108A" w14:textId="77777777" w:rsidR="00D80EEC" w:rsidRPr="00476172" w:rsidRDefault="00D80EEC">
                    <w:pPr>
                      <w:rPr>
                        <w:rFonts w:ascii="Calibri" w:eastAsia="Calibri" w:hAnsi="Calibri" w:cs="Calibri"/>
                        <w:noProof/>
                        <w:color w:val="000000"/>
                        <w:sz w:val="22"/>
                        <w:szCs w:val="22"/>
                      </w:rPr>
                    </w:pPr>
                    <w:r w:rsidRPr="00476172">
                      <w:rPr>
                        <w:rFonts w:ascii="Calibri" w:eastAsia="Calibri" w:hAnsi="Calibri" w:cs="Calibri"/>
                        <w:noProof/>
                        <w:color w:val="000000"/>
                        <w:sz w:val="22"/>
                        <w:szCs w:val="22"/>
                      </w:rPr>
                      <w:t>OFFICIAL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D848" w14:textId="77777777" w:rsidR="00D80EEC" w:rsidRDefault="00D80EEC">
    <w:pPr>
      <w:pStyle w:val="Footer"/>
    </w:pPr>
    <w:r>
      <w:rPr>
        <w:noProof/>
        <w:lang w:val="en-AU" w:eastAsia="en-AU"/>
      </w:rPr>
      <mc:AlternateContent>
        <mc:Choice Requires="wps">
          <w:drawing>
            <wp:anchor distT="0" distB="0" distL="0" distR="0" simplePos="0" relativeHeight="251667967" behindDoc="0" locked="0" layoutInCell="1" allowOverlap="1" wp14:anchorId="4FDC3D3A" wp14:editId="4F25B329">
              <wp:simplePos x="635" y="635"/>
              <wp:positionH relativeFrom="column">
                <wp:align>center</wp:align>
              </wp:positionH>
              <wp:positionV relativeFrom="paragraph">
                <wp:posOffset>635</wp:posOffset>
              </wp:positionV>
              <wp:extent cx="443865" cy="443865"/>
              <wp:effectExtent l="0" t="0" r="8890" b="635"/>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EA78EC" w14:textId="77777777" w:rsidR="00D80EEC" w:rsidRPr="00476172" w:rsidRDefault="00D80EEC">
                          <w:pPr>
                            <w:rPr>
                              <w:rFonts w:ascii="Calibri" w:eastAsia="Calibri" w:hAnsi="Calibri" w:cs="Calibri"/>
                              <w:noProof/>
                              <w:color w:val="000000"/>
                              <w:sz w:val="22"/>
                              <w:szCs w:val="22"/>
                            </w:rPr>
                          </w:pPr>
                          <w:r w:rsidRPr="00476172">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FDC3D3A" id="_x0000_t202" coordsize="21600,21600" o:spt="202" path="m,l,21600r21600,l21600,xe">
              <v:stroke joinstyle="miter"/>
              <v:path gradientshapeok="t" o:connecttype="rect"/>
            </v:shapetype>
            <v:shape id="Text Box 7" o:spid="_x0000_s1028" type="#_x0000_t202" alt="OFFICIAL" style="position:absolute;margin-left:0;margin-top:.05pt;width:34.95pt;height:34.95pt;z-index:25166796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BEA78EC" w14:textId="77777777" w:rsidR="00D80EEC" w:rsidRPr="00476172" w:rsidRDefault="00D80EEC">
                    <w:pPr>
                      <w:rPr>
                        <w:rFonts w:ascii="Calibri" w:eastAsia="Calibri" w:hAnsi="Calibri" w:cs="Calibri"/>
                        <w:noProof/>
                        <w:color w:val="000000"/>
                        <w:sz w:val="22"/>
                        <w:szCs w:val="22"/>
                      </w:rPr>
                    </w:pPr>
                    <w:r w:rsidRPr="00476172">
                      <w:rPr>
                        <w:rFonts w:ascii="Calibri" w:eastAsia="Calibri" w:hAnsi="Calibri" w:cs="Calibri"/>
                        <w:noProof/>
                        <w:color w:val="000000"/>
                        <w:sz w:val="22"/>
                        <w:szCs w:val="22"/>
                      </w:rPr>
                      <w:t>OFFICIAL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FF14A" w14:textId="59362FAF" w:rsidR="00D80EEC" w:rsidRPr="00D14FB2" w:rsidRDefault="00090B7C" w:rsidP="00D14FB2">
    <w:pPr>
      <w:pStyle w:val="Footer"/>
    </w:pPr>
    <w:r>
      <w:rPr>
        <w:b/>
        <w:noProof/>
        <w:color w:val="000000" w:themeColor="text2"/>
        <w:sz w:val="48"/>
        <w:szCs w:val="48"/>
      </w:rPr>
      <w:drawing>
        <wp:anchor distT="0" distB="0" distL="114300" distR="114300" simplePos="0" relativeHeight="251682303" behindDoc="0" locked="0" layoutInCell="1" allowOverlap="1" wp14:anchorId="2CA9BA7E" wp14:editId="102E1741">
          <wp:simplePos x="0" y="0"/>
          <wp:positionH relativeFrom="column">
            <wp:posOffset>4933950</wp:posOffset>
          </wp:positionH>
          <wp:positionV relativeFrom="paragraph">
            <wp:posOffset>-362585</wp:posOffset>
          </wp:positionV>
          <wp:extent cx="1543707" cy="714375"/>
          <wp:effectExtent l="0" t="0" r="0" b="0"/>
          <wp:wrapSquare wrapText="bothSides"/>
          <wp:docPr id="41" name="Picture 4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3232" w14:textId="77777777" w:rsidR="00D80EEC" w:rsidRDefault="00D80EEC">
    <w:pPr>
      <w:pStyle w:val="Footer"/>
    </w:pPr>
    <w:r>
      <w:rPr>
        <w:noProof/>
        <w:lang w:val="en-AU" w:eastAsia="en-AU"/>
      </w:rPr>
      <mc:AlternateContent>
        <mc:Choice Requires="wps">
          <w:drawing>
            <wp:anchor distT="0" distB="0" distL="0" distR="0" simplePos="0" relativeHeight="251666943" behindDoc="0" locked="0" layoutInCell="1" allowOverlap="1" wp14:anchorId="6A87A532" wp14:editId="70D96519">
              <wp:simplePos x="635" y="635"/>
              <wp:positionH relativeFrom="column">
                <wp:align>center</wp:align>
              </wp:positionH>
              <wp:positionV relativeFrom="paragraph">
                <wp:posOffset>635</wp:posOffset>
              </wp:positionV>
              <wp:extent cx="443865" cy="443865"/>
              <wp:effectExtent l="0" t="0" r="8890" b="635"/>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A2187F" w14:textId="77777777" w:rsidR="00D80EEC" w:rsidRPr="00476172" w:rsidRDefault="00D80EEC">
                          <w:pPr>
                            <w:rPr>
                              <w:rFonts w:ascii="Calibri" w:eastAsia="Calibri" w:hAnsi="Calibri" w:cs="Calibri"/>
                              <w:noProof/>
                              <w:color w:val="000000"/>
                              <w:sz w:val="22"/>
                              <w:szCs w:val="22"/>
                            </w:rPr>
                          </w:pPr>
                          <w:r w:rsidRPr="00476172">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87A532" id="_x0000_t202" coordsize="21600,21600" o:spt="202" path="m,l,21600r21600,l21600,xe">
              <v:stroke joinstyle="miter"/>
              <v:path gradientshapeok="t" o:connecttype="rect"/>
            </v:shapetype>
            <v:shape id="Text Box 6" o:spid="_x0000_s1029" type="#_x0000_t202" alt="OFFICIAL" style="position:absolute;margin-left:0;margin-top:.05pt;width:34.95pt;height:34.95pt;z-index:2516669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3DA2187F" w14:textId="77777777" w:rsidR="00D80EEC" w:rsidRPr="00476172" w:rsidRDefault="00D80EEC">
                    <w:pPr>
                      <w:rPr>
                        <w:rFonts w:ascii="Calibri" w:eastAsia="Calibri" w:hAnsi="Calibri" w:cs="Calibri"/>
                        <w:noProof/>
                        <w:color w:val="000000"/>
                        <w:sz w:val="22"/>
                        <w:szCs w:val="22"/>
                      </w:rPr>
                    </w:pPr>
                    <w:r w:rsidRPr="00476172">
                      <w:rPr>
                        <w:rFonts w:ascii="Calibri" w:eastAsia="Calibri" w:hAnsi="Calibri" w:cs="Calibri"/>
                        <w:noProof/>
                        <w:color w:val="000000"/>
                        <w:sz w:val="22"/>
                        <w:szCs w:val="22"/>
                      </w:rPr>
                      <w:t>OFFICIAL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E7DE" w14:textId="77777777" w:rsidR="00D80EEC" w:rsidRDefault="00D80EEC">
    <w:pPr>
      <w:pStyle w:val="Footer"/>
    </w:pPr>
    <w:r>
      <w:rPr>
        <w:noProof/>
        <w:lang w:val="en-AU" w:eastAsia="en-AU"/>
      </w:rPr>
      <mc:AlternateContent>
        <mc:Choice Requires="wps">
          <w:drawing>
            <wp:anchor distT="0" distB="0" distL="0" distR="0" simplePos="0" relativeHeight="251671039" behindDoc="0" locked="0" layoutInCell="1" allowOverlap="1" wp14:anchorId="5813CC87" wp14:editId="0A9A34C8">
              <wp:simplePos x="635" y="635"/>
              <wp:positionH relativeFrom="column">
                <wp:align>center</wp:align>
              </wp:positionH>
              <wp:positionV relativeFrom="paragraph">
                <wp:posOffset>635</wp:posOffset>
              </wp:positionV>
              <wp:extent cx="443865" cy="443865"/>
              <wp:effectExtent l="0" t="0" r="8890" b="635"/>
              <wp:wrapSquare wrapText="bothSides"/>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DFA363" w14:textId="77777777" w:rsidR="00D80EEC" w:rsidRPr="00476172" w:rsidRDefault="00D80EEC">
                          <w:pPr>
                            <w:rPr>
                              <w:rFonts w:ascii="Calibri" w:eastAsia="Calibri" w:hAnsi="Calibri" w:cs="Calibri"/>
                              <w:noProof/>
                              <w:color w:val="000000"/>
                              <w:sz w:val="22"/>
                              <w:szCs w:val="22"/>
                            </w:rPr>
                          </w:pPr>
                          <w:r w:rsidRPr="00476172">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13CC87" id="_x0000_t202" coordsize="21600,21600" o:spt="202" path="m,l,21600r21600,l21600,xe">
              <v:stroke joinstyle="miter"/>
              <v:path gradientshapeok="t" o:connecttype="rect"/>
            </v:shapetype>
            <v:shape id="Text Box 12" o:spid="_x0000_s1030" type="#_x0000_t202" alt="OFFICIAL" style="position:absolute;margin-left:0;margin-top:.05pt;width:34.95pt;height:34.95pt;z-index:25167103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25DFA363" w14:textId="77777777" w:rsidR="00D80EEC" w:rsidRPr="00476172" w:rsidRDefault="00D80EEC">
                    <w:pPr>
                      <w:rPr>
                        <w:rFonts w:ascii="Calibri" w:eastAsia="Calibri" w:hAnsi="Calibri" w:cs="Calibri"/>
                        <w:noProof/>
                        <w:color w:val="000000"/>
                        <w:sz w:val="22"/>
                        <w:szCs w:val="22"/>
                      </w:rPr>
                    </w:pPr>
                    <w:r w:rsidRPr="00476172">
                      <w:rPr>
                        <w:rFonts w:ascii="Calibri" w:eastAsia="Calibri" w:hAnsi="Calibri" w:cs="Calibri"/>
                        <w:noProof/>
                        <w:color w:val="000000"/>
                        <w:sz w:val="22"/>
                        <w:szCs w:val="22"/>
                      </w:rPr>
                      <w:t>OFFICIAL</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FB94" w14:textId="6BF0FF2D" w:rsidR="00D80EEC" w:rsidRDefault="00D80EEC" w:rsidP="00D80EEC">
    <w:pPr>
      <w:pStyle w:val="Footer"/>
      <w:framePr w:wrap="none" w:vAnchor="text" w:hAnchor="margin" w:y="1"/>
      <w:rPr>
        <w:rStyle w:val="PageNumber"/>
      </w:rPr>
    </w:pPr>
  </w:p>
  <w:p w14:paraId="219341FF" w14:textId="77777777" w:rsidR="00D80EEC" w:rsidRDefault="00D80EEC" w:rsidP="00A31926">
    <w:pPr>
      <w:pStyle w:val="Footer"/>
      <w:ind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EBAF5" w14:textId="77777777" w:rsidR="00D80EEC" w:rsidRDefault="00D80EEC">
    <w:pPr>
      <w:pStyle w:val="Footer"/>
    </w:pPr>
    <w:r>
      <w:rPr>
        <w:noProof/>
        <w:lang w:val="en-AU" w:eastAsia="en-AU"/>
      </w:rPr>
      <mc:AlternateContent>
        <mc:Choice Requires="wps">
          <w:drawing>
            <wp:anchor distT="0" distB="0" distL="0" distR="0" simplePos="0" relativeHeight="251670015" behindDoc="0" locked="0" layoutInCell="1" allowOverlap="1" wp14:anchorId="0F270A90" wp14:editId="67CCE464">
              <wp:simplePos x="635" y="635"/>
              <wp:positionH relativeFrom="column">
                <wp:align>center</wp:align>
              </wp:positionH>
              <wp:positionV relativeFrom="paragraph">
                <wp:posOffset>635</wp:posOffset>
              </wp:positionV>
              <wp:extent cx="443865" cy="443865"/>
              <wp:effectExtent l="0" t="0" r="8890" b="635"/>
              <wp:wrapSquare wrapText="bothSides"/>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0985DD" w14:textId="77777777" w:rsidR="00D80EEC" w:rsidRPr="00476172" w:rsidRDefault="00D80EEC">
                          <w:pPr>
                            <w:rPr>
                              <w:rFonts w:ascii="Calibri" w:eastAsia="Calibri" w:hAnsi="Calibri" w:cs="Calibri"/>
                              <w:noProof/>
                              <w:color w:val="000000"/>
                              <w:sz w:val="22"/>
                              <w:szCs w:val="22"/>
                            </w:rPr>
                          </w:pPr>
                          <w:r w:rsidRPr="00476172">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F270A90" id="_x0000_t202" coordsize="21600,21600" o:spt="202" path="m,l,21600r21600,l21600,xe">
              <v:stroke joinstyle="miter"/>
              <v:path gradientshapeok="t" o:connecttype="rect"/>
            </v:shapetype>
            <v:shape id="Text Box 11" o:spid="_x0000_s1031" type="#_x0000_t202" alt="OFFICIAL" style="position:absolute;margin-left:0;margin-top:.05pt;width:34.95pt;height:34.95pt;z-index:25167001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490985DD" w14:textId="77777777" w:rsidR="00D80EEC" w:rsidRPr="00476172" w:rsidRDefault="00D80EEC">
                    <w:pPr>
                      <w:rPr>
                        <w:rFonts w:ascii="Calibri" w:eastAsia="Calibri" w:hAnsi="Calibri" w:cs="Calibri"/>
                        <w:noProof/>
                        <w:color w:val="000000"/>
                        <w:sz w:val="22"/>
                        <w:szCs w:val="22"/>
                      </w:rPr>
                    </w:pPr>
                    <w:r w:rsidRPr="00476172">
                      <w:rPr>
                        <w:rFonts w:ascii="Calibri" w:eastAsia="Calibri" w:hAnsi="Calibri" w:cs="Calibri"/>
                        <w:noProof/>
                        <w:color w:val="000000"/>
                        <w:sz w:val="22"/>
                        <w:szCs w:val="22"/>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9E4E7" w14:textId="77777777" w:rsidR="00853B2C" w:rsidRDefault="00853B2C" w:rsidP="003967DD">
      <w:pPr>
        <w:spacing w:after="0"/>
      </w:pPr>
      <w:r>
        <w:separator/>
      </w:r>
    </w:p>
  </w:footnote>
  <w:footnote w:type="continuationSeparator" w:id="0">
    <w:p w14:paraId="14242759" w14:textId="77777777" w:rsidR="00853B2C" w:rsidRDefault="00853B2C"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A665" w14:textId="0F41CCAF" w:rsidR="00D80EEC" w:rsidRDefault="00090B7C" w:rsidP="00A63D55">
    <w:pPr>
      <w:pStyle w:val="Header"/>
      <w:tabs>
        <w:tab w:val="clear" w:pos="4513"/>
        <w:tab w:val="clear" w:pos="9026"/>
        <w:tab w:val="left" w:pos="1425"/>
      </w:tabs>
    </w:pPr>
    <w:r>
      <w:rPr>
        <w:noProof/>
      </w:rPr>
      <w:drawing>
        <wp:anchor distT="0" distB="0" distL="114300" distR="114300" simplePos="0" relativeHeight="251680255" behindDoc="1" locked="1" layoutInCell="1" allowOverlap="1" wp14:anchorId="6A55FF28" wp14:editId="10B4BF61">
          <wp:simplePos x="0" y="0"/>
          <wp:positionH relativeFrom="page">
            <wp:posOffset>15240</wp:posOffset>
          </wp:positionH>
          <wp:positionV relativeFrom="page">
            <wp:posOffset>-17145</wp:posOffset>
          </wp:positionV>
          <wp:extent cx="7553325" cy="10683875"/>
          <wp:effectExtent l="0" t="0" r="0" b="3175"/>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72222" w14:textId="2194F6EE" w:rsidR="00D80EEC" w:rsidRDefault="00D80EEC" w:rsidP="00A63D55">
    <w:pPr>
      <w:pStyle w:val="Header"/>
      <w:tabs>
        <w:tab w:val="clear" w:pos="4513"/>
        <w:tab w:val="clear" w:pos="9026"/>
        <w:tab w:val="left" w:pos="14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F701" w14:textId="3A868D61" w:rsidR="00D80EEC" w:rsidRDefault="00090B7C" w:rsidP="00A63D55">
    <w:pPr>
      <w:pStyle w:val="Header"/>
      <w:tabs>
        <w:tab w:val="clear" w:pos="4513"/>
        <w:tab w:val="clear" w:pos="9026"/>
        <w:tab w:val="left" w:pos="1425"/>
      </w:tabs>
    </w:pPr>
    <w:r>
      <w:rPr>
        <w:noProof/>
      </w:rPr>
      <w:drawing>
        <wp:anchor distT="0" distB="0" distL="114300" distR="114300" simplePos="0" relativeHeight="251684351" behindDoc="1" locked="1" layoutInCell="1" allowOverlap="1" wp14:anchorId="56EA94F5" wp14:editId="1A97A6CB">
          <wp:simplePos x="0" y="0"/>
          <wp:positionH relativeFrom="page">
            <wp:posOffset>-32385</wp:posOffset>
          </wp:positionH>
          <wp:positionV relativeFrom="page">
            <wp:posOffset>11430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B19BB"/>
    <w:multiLevelType w:val="hybridMultilevel"/>
    <w:tmpl w:val="3536A278"/>
    <w:lvl w:ilvl="0" w:tplc="D7B2432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ED31D0"/>
    <w:multiLevelType w:val="hybridMultilevel"/>
    <w:tmpl w:val="86306532"/>
    <w:lvl w:ilvl="0" w:tplc="D7B2432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0C227B"/>
    <w:multiLevelType w:val="hybridMultilevel"/>
    <w:tmpl w:val="074AEC40"/>
    <w:lvl w:ilvl="0" w:tplc="B35A0B0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2713954"/>
    <w:multiLevelType w:val="hybridMultilevel"/>
    <w:tmpl w:val="1B7EEFAC"/>
    <w:lvl w:ilvl="0" w:tplc="D7B2432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27D66D8"/>
    <w:multiLevelType w:val="hybridMultilevel"/>
    <w:tmpl w:val="6F4C3CF6"/>
    <w:lvl w:ilvl="0" w:tplc="D7B2432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DAF7BAF"/>
    <w:multiLevelType w:val="hybridMultilevel"/>
    <w:tmpl w:val="92068C78"/>
    <w:lvl w:ilvl="0" w:tplc="D7B2432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FF4506E"/>
    <w:multiLevelType w:val="hybridMultilevel"/>
    <w:tmpl w:val="BBAC2678"/>
    <w:lvl w:ilvl="0" w:tplc="D7B2432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554080F"/>
    <w:multiLevelType w:val="hybridMultilevel"/>
    <w:tmpl w:val="1BFACF1C"/>
    <w:lvl w:ilvl="0" w:tplc="D7B2432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C47FF1"/>
    <w:multiLevelType w:val="hybridMultilevel"/>
    <w:tmpl w:val="19F87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8F4EFB"/>
    <w:multiLevelType w:val="hybridMultilevel"/>
    <w:tmpl w:val="D0583816"/>
    <w:lvl w:ilvl="0" w:tplc="D7B2432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BAE3583"/>
    <w:multiLevelType w:val="hybridMultilevel"/>
    <w:tmpl w:val="95D6A298"/>
    <w:lvl w:ilvl="0" w:tplc="B35A0B0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C85795D"/>
    <w:multiLevelType w:val="hybridMultilevel"/>
    <w:tmpl w:val="8B5CB232"/>
    <w:lvl w:ilvl="0" w:tplc="D7B2432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DE02D7"/>
    <w:multiLevelType w:val="hybridMultilevel"/>
    <w:tmpl w:val="83F4A440"/>
    <w:lvl w:ilvl="0" w:tplc="D7B2432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FF0B56"/>
    <w:multiLevelType w:val="hybridMultilevel"/>
    <w:tmpl w:val="1832BBA6"/>
    <w:lvl w:ilvl="0" w:tplc="D7B2432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A70105"/>
    <w:multiLevelType w:val="hybridMultilevel"/>
    <w:tmpl w:val="7CE6046A"/>
    <w:lvl w:ilvl="0" w:tplc="D7B2432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8713440">
    <w:abstractNumId w:val="0"/>
  </w:num>
  <w:num w:numId="2" w16cid:durableId="721292395">
    <w:abstractNumId w:val="1"/>
  </w:num>
  <w:num w:numId="3" w16cid:durableId="729766457">
    <w:abstractNumId w:val="2"/>
  </w:num>
  <w:num w:numId="4" w16cid:durableId="354311096">
    <w:abstractNumId w:val="3"/>
  </w:num>
  <w:num w:numId="5" w16cid:durableId="1542979655">
    <w:abstractNumId w:val="4"/>
  </w:num>
  <w:num w:numId="6" w16cid:durableId="576673814">
    <w:abstractNumId w:val="9"/>
  </w:num>
  <w:num w:numId="7" w16cid:durableId="474374370">
    <w:abstractNumId w:val="5"/>
  </w:num>
  <w:num w:numId="8" w16cid:durableId="1697537534">
    <w:abstractNumId w:val="6"/>
  </w:num>
  <w:num w:numId="9" w16cid:durableId="1953660746">
    <w:abstractNumId w:val="7"/>
  </w:num>
  <w:num w:numId="10" w16cid:durableId="1598173098">
    <w:abstractNumId w:val="8"/>
  </w:num>
  <w:num w:numId="11" w16cid:durableId="1803621292">
    <w:abstractNumId w:val="10"/>
  </w:num>
  <w:num w:numId="12" w16cid:durableId="2037651771">
    <w:abstractNumId w:val="27"/>
  </w:num>
  <w:num w:numId="13" w16cid:durableId="1497303322">
    <w:abstractNumId w:val="33"/>
  </w:num>
  <w:num w:numId="14" w16cid:durableId="68964185">
    <w:abstractNumId w:val="35"/>
  </w:num>
  <w:num w:numId="15" w16cid:durableId="1813517123">
    <w:abstractNumId w:val="24"/>
  </w:num>
  <w:num w:numId="16" w16cid:durableId="1283463934">
    <w:abstractNumId w:val="24"/>
    <w:lvlOverride w:ilvl="0">
      <w:startOverride w:val="1"/>
    </w:lvlOverride>
  </w:num>
  <w:num w:numId="17" w16cid:durableId="2028483764">
    <w:abstractNumId w:val="32"/>
  </w:num>
  <w:num w:numId="18" w16cid:durableId="327900633">
    <w:abstractNumId w:val="23"/>
  </w:num>
  <w:num w:numId="19" w16cid:durableId="1651405655">
    <w:abstractNumId w:val="20"/>
  </w:num>
  <w:num w:numId="20" w16cid:durableId="1549410164">
    <w:abstractNumId w:val="22"/>
  </w:num>
  <w:num w:numId="21" w16cid:durableId="138353043">
    <w:abstractNumId w:val="15"/>
  </w:num>
  <w:num w:numId="22" w16cid:durableId="552935426">
    <w:abstractNumId w:val="21"/>
  </w:num>
  <w:num w:numId="23" w16cid:durableId="173347469">
    <w:abstractNumId w:val="34"/>
  </w:num>
  <w:num w:numId="24" w16cid:durableId="259879901">
    <w:abstractNumId w:val="14"/>
  </w:num>
  <w:num w:numId="25" w16cid:durableId="1216234541">
    <w:abstractNumId w:val="18"/>
  </w:num>
  <w:num w:numId="26" w16cid:durableId="2068453384">
    <w:abstractNumId w:val="39"/>
  </w:num>
  <w:num w:numId="27" w16cid:durableId="1282147148">
    <w:abstractNumId w:val="28"/>
  </w:num>
  <w:num w:numId="28" w16cid:durableId="631061850">
    <w:abstractNumId w:val="26"/>
  </w:num>
  <w:num w:numId="29" w16cid:durableId="1321076039">
    <w:abstractNumId w:val="19"/>
  </w:num>
  <w:num w:numId="30" w16cid:durableId="821970169">
    <w:abstractNumId w:val="13"/>
  </w:num>
  <w:num w:numId="31" w16cid:durableId="1094782814">
    <w:abstractNumId w:val="30"/>
  </w:num>
  <w:num w:numId="32" w16cid:durableId="155463111">
    <w:abstractNumId w:val="37"/>
  </w:num>
  <w:num w:numId="33" w16cid:durableId="1057164583">
    <w:abstractNumId w:val="29"/>
  </w:num>
  <w:num w:numId="34" w16cid:durableId="967588180">
    <w:abstractNumId w:val="38"/>
  </w:num>
  <w:num w:numId="35" w16cid:durableId="1131051354">
    <w:abstractNumId w:val="31"/>
  </w:num>
  <w:num w:numId="36" w16cid:durableId="1329747276">
    <w:abstractNumId w:val="12"/>
  </w:num>
  <w:num w:numId="37" w16cid:durableId="1911428193">
    <w:abstractNumId w:val="11"/>
  </w:num>
  <w:num w:numId="38" w16cid:durableId="909189446">
    <w:abstractNumId w:val="25"/>
  </w:num>
  <w:num w:numId="39" w16cid:durableId="524757575">
    <w:abstractNumId w:val="17"/>
  </w:num>
  <w:num w:numId="40" w16cid:durableId="727147353">
    <w:abstractNumId w:val="16"/>
  </w:num>
  <w:num w:numId="41" w16cid:durableId="167394979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172"/>
    <w:rsid w:val="00013339"/>
    <w:rsid w:val="000136A4"/>
    <w:rsid w:val="000239B9"/>
    <w:rsid w:val="00024A82"/>
    <w:rsid w:val="00024E99"/>
    <w:rsid w:val="000365CA"/>
    <w:rsid w:val="00046A0A"/>
    <w:rsid w:val="00061178"/>
    <w:rsid w:val="00062976"/>
    <w:rsid w:val="00065195"/>
    <w:rsid w:val="0006743A"/>
    <w:rsid w:val="0006773D"/>
    <w:rsid w:val="000723B2"/>
    <w:rsid w:val="00086F67"/>
    <w:rsid w:val="00090B7C"/>
    <w:rsid w:val="0009592E"/>
    <w:rsid w:val="000A47D4"/>
    <w:rsid w:val="000B7C73"/>
    <w:rsid w:val="000C104C"/>
    <w:rsid w:val="000C719B"/>
    <w:rsid w:val="000C7884"/>
    <w:rsid w:val="000D31F6"/>
    <w:rsid w:val="00102FC5"/>
    <w:rsid w:val="00104D3C"/>
    <w:rsid w:val="00113DBD"/>
    <w:rsid w:val="00122369"/>
    <w:rsid w:val="0012496A"/>
    <w:rsid w:val="00124D09"/>
    <w:rsid w:val="00141F23"/>
    <w:rsid w:val="00144FD5"/>
    <w:rsid w:val="001451E9"/>
    <w:rsid w:val="001530A6"/>
    <w:rsid w:val="00156A5B"/>
    <w:rsid w:val="001611DB"/>
    <w:rsid w:val="001638C1"/>
    <w:rsid w:val="0017371E"/>
    <w:rsid w:val="00187EB7"/>
    <w:rsid w:val="00196FEF"/>
    <w:rsid w:val="001A5894"/>
    <w:rsid w:val="001A677B"/>
    <w:rsid w:val="001B5F38"/>
    <w:rsid w:val="001C65C8"/>
    <w:rsid w:val="001D3357"/>
    <w:rsid w:val="001D5629"/>
    <w:rsid w:val="001F23A0"/>
    <w:rsid w:val="0020192A"/>
    <w:rsid w:val="00205DA8"/>
    <w:rsid w:val="00207499"/>
    <w:rsid w:val="00214BAC"/>
    <w:rsid w:val="002246FE"/>
    <w:rsid w:val="0023386C"/>
    <w:rsid w:val="00240F30"/>
    <w:rsid w:val="00246460"/>
    <w:rsid w:val="002562C8"/>
    <w:rsid w:val="00261768"/>
    <w:rsid w:val="002821C0"/>
    <w:rsid w:val="002932DF"/>
    <w:rsid w:val="00295891"/>
    <w:rsid w:val="002970D9"/>
    <w:rsid w:val="002A03F0"/>
    <w:rsid w:val="002A4A96"/>
    <w:rsid w:val="002A7261"/>
    <w:rsid w:val="002B363F"/>
    <w:rsid w:val="002B3BBD"/>
    <w:rsid w:val="002B4E0E"/>
    <w:rsid w:val="002E35A2"/>
    <w:rsid w:val="002E3BED"/>
    <w:rsid w:val="002E6A3E"/>
    <w:rsid w:val="00304938"/>
    <w:rsid w:val="00312720"/>
    <w:rsid w:val="00323DD1"/>
    <w:rsid w:val="00326E53"/>
    <w:rsid w:val="00343D7F"/>
    <w:rsid w:val="0036429D"/>
    <w:rsid w:val="003837BE"/>
    <w:rsid w:val="003967DD"/>
    <w:rsid w:val="00397717"/>
    <w:rsid w:val="003B43AD"/>
    <w:rsid w:val="003D0C00"/>
    <w:rsid w:val="003D30D7"/>
    <w:rsid w:val="003E5181"/>
    <w:rsid w:val="003E6D75"/>
    <w:rsid w:val="003F044E"/>
    <w:rsid w:val="003F4F9E"/>
    <w:rsid w:val="003F6412"/>
    <w:rsid w:val="003F67F1"/>
    <w:rsid w:val="004053F7"/>
    <w:rsid w:val="00410774"/>
    <w:rsid w:val="00417258"/>
    <w:rsid w:val="00430027"/>
    <w:rsid w:val="00432B8B"/>
    <w:rsid w:val="004353B3"/>
    <w:rsid w:val="004506DA"/>
    <w:rsid w:val="00452576"/>
    <w:rsid w:val="0045446B"/>
    <w:rsid w:val="0045513F"/>
    <w:rsid w:val="0047423F"/>
    <w:rsid w:val="00476172"/>
    <w:rsid w:val="00487A49"/>
    <w:rsid w:val="004900E5"/>
    <w:rsid w:val="004B078F"/>
    <w:rsid w:val="004B566E"/>
    <w:rsid w:val="004D65CA"/>
    <w:rsid w:val="004F5059"/>
    <w:rsid w:val="00504BAD"/>
    <w:rsid w:val="00507148"/>
    <w:rsid w:val="005124C9"/>
    <w:rsid w:val="00513881"/>
    <w:rsid w:val="00517071"/>
    <w:rsid w:val="00517F70"/>
    <w:rsid w:val="00532AEC"/>
    <w:rsid w:val="00545650"/>
    <w:rsid w:val="00573C5C"/>
    <w:rsid w:val="00574045"/>
    <w:rsid w:val="00584366"/>
    <w:rsid w:val="005A0337"/>
    <w:rsid w:val="005C62E8"/>
    <w:rsid w:val="005C73CE"/>
    <w:rsid w:val="005D04F0"/>
    <w:rsid w:val="00624A55"/>
    <w:rsid w:val="00626F17"/>
    <w:rsid w:val="0063321A"/>
    <w:rsid w:val="00635C65"/>
    <w:rsid w:val="006502CC"/>
    <w:rsid w:val="00650B4D"/>
    <w:rsid w:val="006621B2"/>
    <w:rsid w:val="00675EF7"/>
    <w:rsid w:val="00683228"/>
    <w:rsid w:val="00687AF0"/>
    <w:rsid w:val="0069415B"/>
    <w:rsid w:val="006A25AC"/>
    <w:rsid w:val="006A4573"/>
    <w:rsid w:val="006C68CF"/>
    <w:rsid w:val="006D6674"/>
    <w:rsid w:val="006D7153"/>
    <w:rsid w:val="006E20E7"/>
    <w:rsid w:val="00707C95"/>
    <w:rsid w:val="00710CC8"/>
    <w:rsid w:val="007146FD"/>
    <w:rsid w:val="00714D72"/>
    <w:rsid w:val="007230C7"/>
    <w:rsid w:val="0072508A"/>
    <w:rsid w:val="00736FB0"/>
    <w:rsid w:val="00740731"/>
    <w:rsid w:val="00742590"/>
    <w:rsid w:val="007436CF"/>
    <w:rsid w:val="00744E46"/>
    <w:rsid w:val="00750DE2"/>
    <w:rsid w:val="00757D32"/>
    <w:rsid w:val="00766DCF"/>
    <w:rsid w:val="00783F53"/>
    <w:rsid w:val="00793CCF"/>
    <w:rsid w:val="007B3A5A"/>
    <w:rsid w:val="007B556E"/>
    <w:rsid w:val="007B5834"/>
    <w:rsid w:val="007C025B"/>
    <w:rsid w:val="007D1FB1"/>
    <w:rsid w:val="007D3520"/>
    <w:rsid w:val="007D3E38"/>
    <w:rsid w:val="007D68CD"/>
    <w:rsid w:val="00803CA5"/>
    <w:rsid w:val="00816EB3"/>
    <w:rsid w:val="0085158E"/>
    <w:rsid w:val="00852452"/>
    <w:rsid w:val="00853B2C"/>
    <w:rsid w:val="0085533C"/>
    <w:rsid w:val="00873AA8"/>
    <w:rsid w:val="00880255"/>
    <w:rsid w:val="00886574"/>
    <w:rsid w:val="00891BEC"/>
    <w:rsid w:val="00895470"/>
    <w:rsid w:val="00897FEE"/>
    <w:rsid w:val="008A6E22"/>
    <w:rsid w:val="008B5C45"/>
    <w:rsid w:val="008C6C2E"/>
    <w:rsid w:val="008C78AF"/>
    <w:rsid w:val="008C7D87"/>
    <w:rsid w:val="008D0A61"/>
    <w:rsid w:val="008E21CC"/>
    <w:rsid w:val="008E7F68"/>
    <w:rsid w:val="008F382F"/>
    <w:rsid w:val="008F494F"/>
    <w:rsid w:val="009052D5"/>
    <w:rsid w:val="009274A8"/>
    <w:rsid w:val="009841C0"/>
    <w:rsid w:val="00985169"/>
    <w:rsid w:val="00997EE4"/>
    <w:rsid w:val="009B0FDE"/>
    <w:rsid w:val="009B1F07"/>
    <w:rsid w:val="009C5945"/>
    <w:rsid w:val="009D4957"/>
    <w:rsid w:val="009D524C"/>
    <w:rsid w:val="009E56E9"/>
    <w:rsid w:val="009F1016"/>
    <w:rsid w:val="009F22CA"/>
    <w:rsid w:val="009F4D23"/>
    <w:rsid w:val="009F603E"/>
    <w:rsid w:val="00A222D9"/>
    <w:rsid w:val="00A31926"/>
    <w:rsid w:val="00A35C21"/>
    <w:rsid w:val="00A36710"/>
    <w:rsid w:val="00A40B99"/>
    <w:rsid w:val="00A546DB"/>
    <w:rsid w:val="00A561C5"/>
    <w:rsid w:val="00A56587"/>
    <w:rsid w:val="00A57DD0"/>
    <w:rsid w:val="00A62E20"/>
    <w:rsid w:val="00A630DF"/>
    <w:rsid w:val="00A63A9F"/>
    <w:rsid w:val="00A63D55"/>
    <w:rsid w:val="00A71967"/>
    <w:rsid w:val="00A724F4"/>
    <w:rsid w:val="00A76D88"/>
    <w:rsid w:val="00A81828"/>
    <w:rsid w:val="00A82BE7"/>
    <w:rsid w:val="00A92F07"/>
    <w:rsid w:val="00A9759E"/>
    <w:rsid w:val="00AA3C26"/>
    <w:rsid w:val="00AA3FFD"/>
    <w:rsid w:val="00AA6509"/>
    <w:rsid w:val="00AB0E7A"/>
    <w:rsid w:val="00AE16FD"/>
    <w:rsid w:val="00AE6D8A"/>
    <w:rsid w:val="00AE6E92"/>
    <w:rsid w:val="00AF0D26"/>
    <w:rsid w:val="00AF0ED2"/>
    <w:rsid w:val="00AF2333"/>
    <w:rsid w:val="00AF654D"/>
    <w:rsid w:val="00AF7F06"/>
    <w:rsid w:val="00B0179A"/>
    <w:rsid w:val="00B043BB"/>
    <w:rsid w:val="00B04CD2"/>
    <w:rsid w:val="00B052CD"/>
    <w:rsid w:val="00B211E6"/>
    <w:rsid w:val="00B24333"/>
    <w:rsid w:val="00B46030"/>
    <w:rsid w:val="00B55900"/>
    <w:rsid w:val="00B641A1"/>
    <w:rsid w:val="00B80940"/>
    <w:rsid w:val="00B82B0B"/>
    <w:rsid w:val="00B93321"/>
    <w:rsid w:val="00B96B65"/>
    <w:rsid w:val="00BB3E88"/>
    <w:rsid w:val="00BB5707"/>
    <w:rsid w:val="00BB7E9F"/>
    <w:rsid w:val="00BC3F62"/>
    <w:rsid w:val="00BC4BBC"/>
    <w:rsid w:val="00BD2274"/>
    <w:rsid w:val="00BE63CA"/>
    <w:rsid w:val="00BF4872"/>
    <w:rsid w:val="00C00CD8"/>
    <w:rsid w:val="00C10C6C"/>
    <w:rsid w:val="00C12C1B"/>
    <w:rsid w:val="00C2650A"/>
    <w:rsid w:val="00C27938"/>
    <w:rsid w:val="00C3093F"/>
    <w:rsid w:val="00C35CB1"/>
    <w:rsid w:val="00C36A93"/>
    <w:rsid w:val="00C42B53"/>
    <w:rsid w:val="00C53A4A"/>
    <w:rsid w:val="00C67CD2"/>
    <w:rsid w:val="00C73DE1"/>
    <w:rsid w:val="00C82694"/>
    <w:rsid w:val="00C93597"/>
    <w:rsid w:val="00CC1823"/>
    <w:rsid w:val="00CC3599"/>
    <w:rsid w:val="00CC5997"/>
    <w:rsid w:val="00CE2525"/>
    <w:rsid w:val="00CE45C1"/>
    <w:rsid w:val="00CE4600"/>
    <w:rsid w:val="00CE6DF7"/>
    <w:rsid w:val="00CE7147"/>
    <w:rsid w:val="00D013E1"/>
    <w:rsid w:val="00D031DA"/>
    <w:rsid w:val="00D03FD0"/>
    <w:rsid w:val="00D06DE0"/>
    <w:rsid w:val="00D10D01"/>
    <w:rsid w:val="00D12744"/>
    <w:rsid w:val="00D140A6"/>
    <w:rsid w:val="00D14FB2"/>
    <w:rsid w:val="00D22382"/>
    <w:rsid w:val="00D30A80"/>
    <w:rsid w:val="00D30D38"/>
    <w:rsid w:val="00D33851"/>
    <w:rsid w:val="00D75473"/>
    <w:rsid w:val="00D77291"/>
    <w:rsid w:val="00D80B3A"/>
    <w:rsid w:val="00D80EEC"/>
    <w:rsid w:val="00D84718"/>
    <w:rsid w:val="00DA1D8E"/>
    <w:rsid w:val="00DA2C68"/>
    <w:rsid w:val="00DA3218"/>
    <w:rsid w:val="00DA5F30"/>
    <w:rsid w:val="00DC5801"/>
    <w:rsid w:val="00DE156F"/>
    <w:rsid w:val="00DE62B7"/>
    <w:rsid w:val="00DE6ACC"/>
    <w:rsid w:val="00DF18A5"/>
    <w:rsid w:val="00DF3442"/>
    <w:rsid w:val="00DF43D2"/>
    <w:rsid w:val="00DF4977"/>
    <w:rsid w:val="00DF4AC6"/>
    <w:rsid w:val="00DF7020"/>
    <w:rsid w:val="00E06BC9"/>
    <w:rsid w:val="00E32DF2"/>
    <w:rsid w:val="00E35083"/>
    <w:rsid w:val="00E401B6"/>
    <w:rsid w:val="00E45647"/>
    <w:rsid w:val="00E46EAF"/>
    <w:rsid w:val="00E544DD"/>
    <w:rsid w:val="00E5453C"/>
    <w:rsid w:val="00E56B69"/>
    <w:rsid w:val="00E57CA9"/>
    <w:rsid w:val="00E64823"/>
    <w:rsid w:val="00E70567"/>
    <w:rsid w:val="00E727C7"/>
    <w:rsid w:val="00E76670"/>
    <w:rsid w:val="00E778AE"/>
    <w:rsid w:val="00EB027C"/>
    <w:rsid w:val="00EB0B20"/>
    <w:rsid w:val="00EC6AEA"/>
    <w:rsid w:val="00ED49B0"/>
    <w:rsid w:val="00F142FA"/>
    <w:rsid w:val="00F1719A"/>
    <w:rsid w:val="00F54552"/>
    <w:rsid w:val="00F5658A"/>
    <w:rsid w:val="00F602DA"/>
    <w:rsid w:val="00F61985"/>
    <w:rsid w:val="00F67DB2"/>
    <w:rsid w:val="00F766E4"/>
    <w:rsid w:val="00F93D7C"/>
    <w:rsid w:val="00F9646A"/>
    <w:rsid w:val="00FA22DD"/>
    <w:rsid w:val="00FB0965"/>
    <w:rsid w:val="00FC2016"/>
    <w:rsid w:val="00FC256E"/>
    <w:rsid w:val="00FC2FFE"/>
    <w:rsid w:val="00FC38E8"/>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05184"/>
  <w14:defaultImageDpi w14:val="32767"/>
  <w15:chartTrackingRefBased/>
  <w15:docId w15:val="{370C0397-4DD0-4F4A-B54F-EF3C8D67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B5F38"/>
    <w:pPr>
      <w:tabs>
        <w:tab w:val="right" w:leader="dot" w:pos="9639"/>
      </w:tabs>
      <w:spacing w:before="120" w:after="240" w:line="240" w:lineRule="atLeast"/>
    </w:pPr>
    <w:rPr>
      <w:rFonts w:ascii="Arial" w:eastAsiaTheme="minorEastAsia" w:hAnsi="Arial" w:cs="Arial"/>
      <w:bCs/>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1"/>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1"/>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3E5181"/>
    <w:rPr>
      <w:color w:val="800080"/>
      <w:u w:val="single"/>
    </w:rPr>
  </w:style>
  <w:style w:type="paragraph" w:customStyle="1" w:styleId="msonormal0">
    <w:name w:val="msonormal"/>
    <w:basedOn w:val="Normal"/>
    <w:rsid w:val="003E5181"/>
    <w:pPr>
      <w:spacing w:before="100" w:beforeAutospacing="1" w:after="100" w:afterAutospacing="1"/>
    </w:pPr>
    <w:rPr>
      <w:rFonts w:ascii="Times New Roman" w:eastAsia="Times New Roman" w:hAnsi="Times New Roman" w:cs="Times New Roman"/>
      <w:sz w:val="24"/>
      <w:lang w:val="en-AU" w:eastAsia="en-AU"/>
    </w:rPr>
  </w:style>
  <w:style w:type="paragraph" w:customStyle="1" w:styleId="Heading10">
    <w:name w:val="Heading1"/>
    <w:basedOn w:val="Heading1"/>
    <w:link w:val="Heading1Char0"/>
    <w:qFormat/>
    <w:rsid w:val="00F54552"/>
    <w:rPr>
      <w:b w:val="0"/>
      <w:color w:val="004C97"/>
      <w:sz w:val="28"/>
    </w:rPr>
  </w:style>
  <w:style w:type="character" w:customStyle="1" w:styleId="Heading1Char0">
    <w:name w:val="Heading1 Char"/>
    <w:basedOn w:val="Heading1Char"/>
    <w:link w:val="Heading10"/>
    <w:rsid w:val="00F54552"/>
    <w:rPr>
      <w:rFonts w:asciiTheme="majorHAnsi" w:eastAsiaTheme="majorEastAsia" w:hAnsiTheme="majorHAnsi" w:cs="Times New Roman (Headings CS)"/>
      <w:b w:val="0"/>
      <w:color w:val="004C97"/>
      <w:sz w:val="28"/>
      <w:szCs w:val="32"/>
    </w:rPr>
  </w:style>
  <w:style w:type="paragraph" w:customStyle="1" w:styleId="Heading20">
    <w:name w:val="Heading2"/>
    <w:basedOn w:val="Heading2"/>
    <w:qFormat/>
    <w:rsid w:val="00F54552"/>
    <w:rPr>
      <w:b w:val="0"/>
      <w:color w:val="004D5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1258949594">
      <w:bodyDiv w:val="1"/>
      <w:marLeft w:val="0"/>
      <w:marRight w:val="0"/>
      <w:marTop w:val="0"/>
      <w:marBottom w:val="0"/>
      <w:divBdr>
        <w:top w:val="none" w:sz="0" w:space="0" w:color="auto"/>
        <w:left w:val="none" w:sz="0" w:space="0" w:color="auto"/>
        <w:bottom w:val="none" w:sz="0" w:space="0" w:color="auto"/>
        <w:right w:val="none" w:sz="0" w:space="0" w:color="auto"/>
      </w:divBdr>
    </w:div>
    <w:div w:id="1536625514">
      <w:bodyDiv w:val="1"/>
      <w:marLeft w:val="0"/>
      <w:marRight w:val="0"/>
      <w:marTop w:val="0"/>
      <w:marBottom w:val="0"/>
      <w:divBdr>
        <w:top w:val="none" w:sz="0" w:space="0" w:color="auto"/>
        <w:left w:val="none" w:sz="0" w:space="0" w:color="auto"/>
        <w:bottom w:val="none" w:sz="0" w:space="0" w:color="auto"/>
        <w:right w:val="none" w:sz="0" w:space="0" w:color="auto"/>
      </w:divBdr>
    </w:div>
    <w:div w:id="1579169970">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copyright@education.vic.gov.au" TargetMode="External"/><Relationship Id="rId26" Type="http://schemas.openxmlformats.org/officeDocument/2006/relationships/footer" Target="footer7.xml"/><Relationship Id="rId39" Type="http://schemas.openxmlformats.org/officeDocument/2006/relationships/hyperlink" Target="mailto:info@worksafe.vic.gov.auS" TargetMode="External"/><Relationship Id="rId21" Type="http://schemas.openxmlformats.org/officeDocument/2006/relationships/footer" Target="footer5.xml"/><Relationship Id="rId34" Type="http://schemas.openxmlformats.org/officeDocument/2006/relationships/hyperlink" Target="http://training.gov.au/" TargetMode="External"/><Relationship Id="rId42" Type="http://schemas.openxmlformats.org/officeDocument/2006/relationships/hyperlink" Target="http://www.worksafe.vic.gov.au/"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cid:image003.png@01D84AA2.26D48950"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etnet.gov.au/Pages/TrainingDocs.aspx?q=6f3f9672-30e8-4835-b348-205dfcf13d9b" TargetMode="External"/><Relationship Id="rId32" Type="http://schemas.openxmlformats.org/officeDocument/2006/relationships/hyperlink" Target="https://vetnet.gov.au/Pages/TrainingDocs.aspx?q=9fc2cf53-e570-4e9f-ad6a-b228ffdb6875" TargetMode="External"/><Relationship Id="rId37" Type="http://schemas.openxmlformats.org/officeDocument/2006/relationships/hyperlink" Target="http://www.asqa.gov.au/" TargetMode="External"/><Relationship Id="rId40" Type="http://schemas.openxmlformats.org/officeDocument/2006/relationships/hyperlink" Target="http://www.worksafe.vic.gov.au/" TargetMode="External"/><Relationship Id="rId45" Type="http://schemas.openxmlformats.org/officeDocument/2006/relationships/footer" Target="footer15.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training.gov.au/Home/Tga" TargetMode="External"/><Relationship Id="rId28" Type="http://schemas.openxmlformats.org/officeDocument/2006/relationships/footer" Target="footer9.xml"/><Relationship Id="rId36" Type="http://schemas.openxmlformats.org/officeDocument/2006/relationships/hyperlink" Target="https://djsir.vic.gov.au/"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12.xml"/><Relationship Id="rId44"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1.xml"/><Relationship Id="rId35" Type="http://schemas.openxmlformats.org/officeDocument/2006/relationships/hyperlink" Target="https://www.dese.gov.au/skills-and-training" TargetMode="External"/><Relationship Id="rId43" Type="http://schemas.openxmlformats.org/officeDocument/2006/relationships/footer" Target="footer1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creativecommons.org/licenses/by-nd/4.0/" TargetMode="External"/><Relationship Id="rId25" Type="http://schemas.openxmlformats.org/officeDocument/2006/relationships/header" Target="header3.xml"/><Relationship Id="rId33" Type="http://schemas.openxmlformats.org/officeDocument/2006/relationships/hyperlink" Target="https://www.dewr.gov.au/skills-reform/skills-reform-overview/industry-engagement-reforms" TargetMode="External"/><Relationship Id="rId38" Type="http://schemas.openxmlformats.org/officeDocument/2006/relationships/hyperlink" Target="http://www.vrqa.vic.gov.au/" TargetMode="External"/><Relationship Id="rId46"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hyperlink" Target="mailto:info@worksafe.vic.gov.au" TargetMode="External"/></Relationships>
</file>

<file path=word/_rels/footer5.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Q:\CIU\Department%20Data\CMM\2023\VPG\Victorian_Purchasing_Guide_template_20220808.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VPG-CPP-R17-20230214</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8B7569-4B54-4B3E-8B6D-9750C7791C39}">
  <ds:schemaRefs>
    <ds:schemaRef ds:uri="http://schemas.openxmlformats.org/officeDocument/2006/bibliography"/>
  </ds:schemaRefs>
</ds:datastoreItem>
</file>

<file path=customXml/itemProps2.xml><?xml version="1.0" encoding="utf-8"?>
<ds:datastoreItem xmlns:ds="http://schemas.openxmlformats.org/officeDocument/2006/customXml" ds:itemID="{A796DB2A-E571-4552-8C15-CE1F9F865A2F}"/>
</file>

<file path=customXml/itemProps3.xml><?xml version="1.0" encoding="utf-8"?>
<ds:datastoreItem xmlns:ds="http://schemas.openxmlformats.org/officeDocument/2006/customXml" ds:itemID="{98D9F1DF-A368-46E9-ACB0-3D14C09FC333}">
  <ds:schemaRefs>
    <ds:schemaRef ds:uri="http://schemas.microsoft.com/office/2006/metadata/properties"/>
    <ds:schemaRef ds:uri="http://purl.org/dc/terms/"/>
    <ds:schemaRef ds:uri="http://purl.org/dc/elements/1.1/"/>
    <ds:schemaRef ds:uri="http://schemas.microsoft.com/sharepoint/v3"/>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1B5B590E-8181-484F-8E8B-020AF18D2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Victorian_Purchasing_Guide_template_20220808.dotx</Template>
  <TotalTime>5</TotalTime>
  <Pages>32</Pages>
  <Words>8355</Words>
  <Characters>47627</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Halliwell</dc:creator>
  <cp:keywords/>
  <dc:description/>
  <cp:lastModifiedBy>Suzanne Wells</cp:lastModifiedBy>
  <cp:revision>7</cp:revision>
  <cp:lastPrinted>2023-02-14T22:41:00Z</cp:lastPrinted>
  <dcterms:created xsi:type="dcterms:W3CDTF">2023-02-07T06:35:00Z</dcterms:created>
  <dcterms:modified xsi:type="dcterms:W3CDTF">2023-02-14T22:41:00Z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FooterShapeIds">
    <vt:lpwstr>2,4,5,6,7,a,b,c,d,e,f,10,11,12,13</vt:lpwstr>
  </property>
  <property fmtid="{D5CDD505-2E9C-101B-9397-08002B2CF9AE}" pid="4" name="ClassificationContentMarkingFooterFontProps">
    <vt:lpwstr>#000000,11,Calibri</vt:lpwstr>
  </property>
  <property fmtid="{D5CDD505-2E9C-101B-9397-08002B2CF9AE}" pid="5" name="ClassificationContentMarkingFooterText">
    <vt:lpwstr>OFFICIAL</vt:lpwstr>
  </property>
  <property fmtid="{D5CDD505-2E9C-101B-9397-08002B2CF9AE}" pid="6" name="MSIP_Label_41a614bb-7b8e-4b4e-afa5-3fac8d0b6cac_Enabled">
    <vt:lpwstr>true</vt:lpwstr>
  </property>
  <property fmtid="{D5CDD505-2E9C-101B-9397-08002B2CF9AE}" pid="7" name="MSIP_Label_41a614bb-7b8e-4b4e-afa5-3fac8d0b6cac_SetDate">
    <vt:lpwstr>2023-02-02T05:50:13Z</vt:lpwstr>
  </property>
  <property fmtid="{D5CDD505-2E9C-101B-9397-08002B2CF9AE}" pid="8" name="MSIP_Label_41a614bb-7b8e-4b4e-afa5-3fac8d0b6cac_Method">
    <vt:lpwstr>Standard</vt:lpwstr>
  </property>
  <property fmtid="{D5CDD505-2E9C-101B-9397-08002B2CF9AE}" pid="9" name="MSIP_Label_41a614bb-7b8e-4b4e-afa5-3fac8d0b6cac_Name">
    <vt:lpwstr>OFFICIAL</vt:lpwstr>
  </property>
  <property fmtid="{D5CDD505-2E9C-101B-9397-08002B2CF9AE}" pid="10" name="MSIP_Label_41a614bb-7b8e-4b4e-afa5-3fac8d0b6cac_SiteId">
    <vt:lpwstr>435f6007-b395-4841-9bdb-dcba52302216</vt:lpwstr>
  </property>
  <property fmtid="{D5CDD505-2E9C-101B-9397-08002B2CF9AE}" pid="11" name="MSIP_Label_41a614bb-7b8e-4b4e-afa5-3fac8d0b6cac_ActionId">
    <vt:lpwstr>779e77cc-0b6f-437b-abd5-357c5ef9e5d2</vt:lpwstr>
  </property>
  <property fmtid="{D5CDD505-2E9C-101B-9397-08002B2CF9AE}" pid="12" name="MSIP_Label_41a614bb-7b8e-4b4e-afa5-3fac8d0b6cac_ContentBits">
    <vt:lpwstr>2</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