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FAB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FB9EAC3" w14:textId="77777777" w:rsidR="00C40F56" w:rsidRPr="00FD79B2" w:rsidRDefault="008C0A16" w:rsidP="00AD0010">
      <w:pPr>
        <w:pStyle w:val="Header"/>
        <w:keepNext/>
        <w:spacing w:before="200"/>
        <w:jc w:val="center"/>
        <w:rPr>
          <w:b/>
          <w:sz w:val="36"/>
          <w:szCs w:val="36"/>
        </w:rPr>
      </w:pPr>
      <w:r>
        <w:rPr>
          <w:b/>
          <w:sz w:val="36"/>
          <w:szCs w:val="36"/>
        </w:rPr>
        <w:t>for</w:t>
      </w:r>
    </w:p>
    <w:p w14:paraId="4A702217" w14:textId="77777777" w:rsidR="0080183D" w:rsidRDefault="000679A8" w:rsidP="0080183D">
      <w:pPr>
        <w:pStyle w:val="Header"/>
        <w:keepNext/>
        <w:spacing w:before="200"/>
        <w:jc w:val="center"/>
        <w:rPr>
          <w:b/>
          <w:sz w:val="36"/>
          <w:szCs w:val="36"/>
        </w:rPr>
      </w:pPr>
      <w:r>
        <w:rPr>
          <w:b/>
          <w:sz w:val="36"/>
          <w:szCs w:val="36"/>
          <w:lang w:val="en-US"/>
        </w:rPr>
        <w:t>FSK Foundation S</w:t>
      </w:r>
      <w:r w:rsidR="00D242B9">
        <w:rPr>
          <w:b/>
          <w:sz w:val="36"/>
          <w:szCs w:val="36"/>
          <w:lang w:val="en-US"/>
        </w:rPr>
        <w:t>k</w:t>
      </w:r>
      <w:r>
        <w:rPr>
          <w:b/>
          <w:sz w:val="36"/>
          <w:szCs w:val="36"/>
          <w:lang w:val="en-US"/>
        </w:rPr>
        <w:t>ills</w:t>
      </w:r>
      <w:r w:rsidR="000704B4">
        <w:rPr>
          <w:b/>
          <w:sz w:val="36"/>
          <w:szCs w:val="36"/>
        </w:rPr>
        <w:br/>
      </w:r>
      <w:r w:rsidR="0080183D" w:rsidRPr="005B157A">
        <w:rPr>
          <w:b/>
          <w:sz w:val="36"/>
          <w:szCs w:val="36"/>
        </w:rPr>
        <w:t>Training Package</w:t>
      </w:r>
      <w:r w:rsidR="0080183D">
        <w:rPr>
          <w:b/>
          <w:sz w:val="36"/>
          <w:szCs w:val="36"/>
        </w:rPr>
        <w:t xml:space="preserve"> </w:t>
      </w:r>
    </w:p>
    <w:p w14:paraId="4AD8B1E2"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97323F">
        <w:rPr>
          <w:b/>
          <w:sz w:val="36"/>
          <w:szCs w:val="36"/>
          <w:lang w:val="en-AU"/>
        </w:rPr>
        <w:t xml:space="preserve"> </w:t>
      </w:r>
      <w:r w:rsidR="000679A8">
        <w:rPr>
          <w:b/>
          <w:sz w:val="36"/>
          <w:szCs w:val="36"/>
          <w:lang w:val="en-AU"/>
        </w:rPr>
        <w:t>2</w:t>
      </w:r>
      <w:r w:rsidR="0097323F">
        <w:rPr>
          <w:b/>
          <w:sz w:val="36"/>
          <w:szCs w:val="36"/>
          <w:lang w:val="en-AU"/>
        </w:rPr>
        <w:t>.0</w:t>
      </w:r>
    </w:p>
    <w:p w14:paraId="762D09A8" w14:textId="1C8EB180" w:rsidR="0080183D" w:rsidRPr="00C36112" w:rsidRDefault="00B105BA" w:rsidP="00207CC4">
      <w:pPr>
        <w:pStyle w:val="Header"/>
        <w:keepNext/>
        <w:spacing w:before="720"/>
        <w:jc w:val="center"/>
        <w:rPr>
          <w:b/>
          <w:sz w:val="36"/>
          <w:szCs w:val="36"/>
        </w:rPr>
      </w:pPr>
      <w:r>
        <w:rPr>
          <w:b/>
          <w:sz w:val="36"/>
          <w:szCs w:val="36"/>
          <w:lang w:val="en-AU"/>
        </w:rPr>
        <w:t>December</w:t>
      </w:r>
      <w:r w:rsidR="00421A51" w:rsidRPr="0097323F">
        <w:rPr>
          <w:b/>
          <w:sz w:val="36"/>
          <w:szCs w:val="36"/>
          <w:lang w:val="en-AU"/>
        </w:rPr>
        <w:t xml:space="preserve"> </w:t>
      </w:r>
      <w:r w:rsidR="00F67272" w:rsidRPr="0097323F">
        <w:rPr>
          <w:b/>
          <w:sz w:val="36"/>
          <w:szCs w:val="36"/>
          <w:lang w:val="en-AU"/>
        </w:rPr>
        <w:t>2019</w:t>
      </w:r>
    </w:p>
    <w:p w14:paraId="38D87B13" w14:textId="77777777" w:rsidR="00CA4363" w:rsidRDefault="00CA4363" w:rsidP="00C85519">
      <w:pPr>
        <w:spacing w:before="75" w:after="75"/>
        <w:textAlignment w:val="top"/>
        <w:rPr>
          <w:rFonts w:cs="Arial"/>
          <w:color w:val="000000"/>
        </w:rPr>
        <w:sectPr w:rsidR="00CA4363" w:rsidSect="00CA436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vAlign w:val="center"/>
          <w:docGrid w:linePitch="272"/>
        </w:sectPr>
      </w:pPr>
    </w:p>
    <w:p w14:paraId="63F66A48"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67272" w:rsidRPr="00F67272">
        <w:rPr>
          <w:rFonts w:cs="Arial"/>
          <w:b/>
          <w:color w:val="000000"/>
        </w:rPr>
        <w:t>19</w:t>
      </w:r>
      <w:r w:rsidRPr="00AB1927">
        <w:rPr>
          <w:rFonts w:cs="Arial"/>
          <w:color w:val="000000"/>
        </w:rPr>
        <w:t>.</w:t>
      </w:r>
    </w:p>
    <w:p w14:paraId="7F5838F3" w14:textId="45CB79CB" w:rsidR="00C85519" w:rsidRPr="00AB1927" w:rsidRDefault="00C85519" w:rsidP="00C85519">
      <w:pPr>
        <w:spacing w:beforeLines="75" w:before="180" w:after="75"/>
        <w:textAlignment w:val="top"/>
        <w:rPr>
          <w:rFonts w:cs="Arial"/>
          <w:color w:val="000000"/>
        </w:rPr>
      </w:pPr>
      <w:r w:rsidRPr="00AB1927">
        <w:rPr>
          <w:rFonts w:cs="Arial"/>
          <w:color w:val="000000"/>
        </w:rPr>
        <w:t xml:space="preserve">Copyright of this material is reserved to the Crown in the right of the State of Victoria. This work </w:t>
      </w:r>
      <w:proofErr w:type="gramStart"/>
      <w:r w:rsidRPr="00AB1927">
        <w:rPr>
          <w:rFonts w:cs="Arial"/>
          <w:color w:val="000000"/>
        </w:rPr>
        <w:t>is licensed</w:t>
      </w:r>
      <w:proofErr w:type="gramEnd"/>
      <w:r w:rsidRPr="00AB1927">
        <w:rPr>
          <w:rFonts w:cs="Arial"/>
          <w:color w:val="000000"/>
        </w:rPr>
        <w:t xml:space="preserve"> under a Creative Commons Attribution-</w:t>
      </w:r>
      <w:proofErr w:type="spellStart"/>
      <w:r>
        <w:rPr>
          <w:rFonts w:cs="Arial"/>
          <w:color w:val="000000"/>
        </w:rPr>
        <w:t>NoDerivs</w:t>
      </w:r>
      <w:proofErr w:type="spellEnd"/>
      <w:r>
        <w:rPr>
          <w:rFonts w:cs="Arial"/>
          <w:color w:val="000000"/>
        </w:rPr>
        <w:t xml:space="preserve"> 3.0 Australia licence </w:t>
      </w:r>
      <w:r w:rsidR="0034143C">
        <w:rPr>
          <w:rFonts w:cs="Arial"/>
          <w:color w:val="000000"/>
        </w:rPr>
        <w:t xml:space="preserve">(See </w:t>
      </w:r>
      <w:hyperlink r:id="rId18" w:history="1">
        <w:r w:rsidR="0034143C" w:rsidRPr="00540D97">
          <w:rPr>
            <w:rStyle w:val="Hyperlink"/>
            <w:rFonts w:cs="Arial"/>
          </w:rPr>
          <w:t>Creative Commons</w:t>
        </w:r>
      </w:hyperlink>
      <w:r w:rsidR="0034143C">
        <w:rPr>
          <w:rFonts w:cs="Arial"/>
          <w:color w:val="000000"/>
        </w:rPr>
        <w:t xml:space="preserve"> for more information</w:t>
      </w:r>
      <w:r w:rsidR="0034143C" w:rsidRPr="00AB1927">
        <w:rPr>
          <w:rFonts w:cs="Arial"/>
          <w:color w:val="000000"/>
        </w:rPr>
        <w:t>)</w:t>
      </w:r>
      <w:r w:rsidR="0034143C">
        <w:rPr>
          <w:rFonts w:cs="Arial"/>
          <w:color w:val="000000"/>
        </w:rPr>
        <w:t>.</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768DB896"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5EF4B81"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83054D4"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1330F0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0ED33F81"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937FCC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3E9FC25" w14:textId="77777777" w:rsidR="00CA4363" w:rsidRDefault="00CA4363" w:rsidP="00DF6C5D">
      <w:pPr>
        <w:pStyle w:val="Heading8"/>
        <w:ind w:left="-284" w:firstLine="142"/>
        <w:rPr>
          <w:bCs/>
        </w:rPr>
        <w:sectPr w:rsidR="00CA4363" w:rsidSect="00CA4363">
          <w:headerReference w:type="even" r:id="rId19"/>
          <w:headerReference w:type="default" r:id="rId20"/>
          <w:footerReference w:type="default" r:id="rId21"/>
          <w:headerReference w:type="first" r:id="rId22"/>
          <w:footerReference w:type="first" r:id="rId23"/>
          <w:pgSz w:w="11907" w:h="16840" w:code="9"/>
          <w:pgMar w:top="1134" w:right="1134" w:bottom="1134" w:left="1134" w:header="720" w:footer="720" w:gutter="0"/>
          <w:pgNumType w:start="1"/>
          <w:cols w:space="720"/>
          <w:vAlign w:val="bottom"/>
          <w:titlePg/>
        </w:sectPr>
      </w:pPr>
    </w:p>
    <w:p w14:paraId="527AEFB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14ACB8B" w14:textId="77777777" w:rsidR="001E5BDE" w:rsidRPr="001E5BDE" w:rsidRDefault="001E5BDE" w:rsidP="001E5BDE">
      <w:r w:rsidRPr="001E5BDE">
        <w:rPr>
          <w:b/>
        </w:rPr>
        <w:t>Note</w:t>
      </w:r>
      <w:r>
        <w:t xml:space="preserve">: RTOs should refer to the </w:t>
      </w:r>
      <w:hyperlink r:id="rId24"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6C5A23" w14:paraId="58EAB7C6"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D6F76B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8299DBF"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F9597BA" w14:textId="77777777" w:rsidR="006C5A23" w:rsidRPr="00F72A91" w:rsidRDefault="006C5A23" w:rsidP="00207CC4">
            <w:pPr>
              <w:pStyle w:val="IGTableTitle"/>
            </w:pPr>
            <w:r w:rsidRPr="00F72A91">
              <w:t>Comments</w:t>
            </w:r>
          </w:p>
        </w:tc>
      </w:tr>
      <w:tr w:rsidR="00421A51" w14:paraId="21E428F7" w14:textId="77777777" w:rsidTr="003B66A6">
        <w:trPr>
          <w:trHeight w:val="1487"/>
          <w:jc w:val="center"/>
        </w:trPr>
        <w:tc>
          <w:tcPr>
            <w:tcW w:w="2139" w:type="dxa"/>
            <w:gridSpan w:val="2"/>
            <w:tcBorders>
              <w:left w:val="single" w:sz="4" w:space="0" w:color="auto"/>
            </w:tcBorders>
            <w:tcMar>
              <w:top w:w="57" w:type="dxa"/>
              <w:bottom w:w="57" w:type="dxa"/>
            </w:tcMar>
          </w:tcPr>
          <w:p w14:paraId="3F9914DA" w14:textId="77777777" w:rsidR="00421A51" w:rsidRPr="00AE2D13" w:rsidRDefault="00D242B9" w:rsidP="00207CC4">
            <w:pPr>
              <w:rPr>
                <w:rFonts w:cs="Arial"/>
                <w:lang w:val="en-US"/>
              </w:rPr>
            </w:pPr>
            <w:r>
              <w:rPr>
                <w:rFonts w:cs="Arial"/>
                <w:lang w:val="en-US"/>
              </w:rPr>
              <w:t>FSK Foundation Skills</w:t>
            </w:r>
            <w:r w:rsidR="00421A51" w:rsidRPr="00AE2D13">
              <w:rPr>
                <w:rFonts w:cs="Arial"/>
                <w:lang w:val="en-US"/>
              </w:rPr>
              <w:t xml:space="preserve"> </w:t>
            </w:r>
            <w:r w:rsidR="00421A51" w:rsidRPr="00AE2D13">
              <w:rPr>
                <w:rFonts w:cs="Arial"/>
                <w:lang w:val="en-US"/>
              </w:rPr>
              <w:br/>
              <w:t>Training Package</w:t>
            </w:r>
          </w:p>
          <w:p w14:paraId="6EC1B494" w14:textId="77777777" w:rsidR="00421A51" w:rsidRPr="00AE2D13" w:rsidRDefault="00421A51" w:rsidP="00D242B9">
            <w:pPr>
              <w:rPr>
                <w:rFonts w:cs="Arial"/>
                <w:lang w:val="en-US"/>
              </w:rPr>
            </w:pPr>
            <w:r w:rsidRPr="00AE2D13">
              <w:rPr>
                <w:rFonts w:cs="Arial"/>
                <w:lang w:val="en-US"/>
              </w:rPr>
              <w:t>R</w:t>
            </w:r>
            <w:r>
              <w:rPr>
                <w:rFonts w:cs="Arial"/>
                <w:lang w:val="en-US"/>
              </w:rPr>
              <w:t xml:space="preserve">elease No </w:t>
            </w:r>
            <w:r w:rsidR="00D242B9">
              <w:rPr>
                <w:rFonts w:cs="Arial"/>
                <w:lang w:val="en-US"/>
              </w:rPr>
              <w:t>2</w:t>
            </w:r>
            <w:r w:rsidR="0097323F">
              <w:rPr>
                <w:rFonts w:cs="Arial"/>
                <w:lang w:val="en-US"/>
              </w:rPr>
              <w:t>.0</w:t>
            </w:r>
          </w:p>
        </w:tc>
        <w:tc>
          <w:tcPr>
            <w:tcW w:w="1117" w:type="dxa"/>
            <w:tcMar>
              <w:top w:w="57" w:type="dxa"/>
              <w:bottom w:w="57" w:type="dxa"/>
            </w:tcMar>
          </w:tcPr>
          <w:p w14:paraId="18397340" w14:textId="754537F0" w:rsidR="00421A51" w:rsidRDefault="00527A8C" w:rsidP="00207CC4">
            <w:pPr>
              <w:pStyle w:val="IGTableText"/>
            </w:pPr>
            <w:r>
              <w:t>20 December 2019</w:t>
            </w:r>
          </w:p>
        </w:tc>
        <w:tc>
          <w:tcPr>
            <w:tcW w:w="6693" w:type="dxa"/>
            <w:tcMar>
              <w:top w:w="57" w:type="dxa"/>
              <w:bottom w:w="57" w:type="dxa"/>
            </w:tcMar>
          </w:tcPr>
          <w:p w14:paraId="6F071DDD" w14:textId="77777777" w:rsidR="0097323F" w:rsidRDefault="00B95A47" w:rsidP="00B95A47">
            <w:pPr>
              <w:keepNext/>
              <w:rPr>
                <w:rFonts w:cs="Arial"/>
              </w:rPr>
            </w:pPr>
            <w:r>
              <w:rPr>
                <w:rFonts w:cs="Arial"/>
              </w:rPr>
              <w:t>The second release of the FSK Training Package includes:</w:t>
            </w:r>
          </w:p>
          <w:p w14:paraId="7F11894A" w14:textId="77777777" w:rsidR="00B95A47" w:rsidRDefault="00B95A47" w:rsidP="00B95A47">
            <w:pPr>
              <w:pStyle w:val="ListParagraph"/>
              <w:keepNext/>
              <w:numPr>
                <w:ilvl w:val="0"/>
                <w:numId w:val="44"/>
              </w:numPr>
              <w:ind w:left="360"/>
              <w:rPr>
                <w:rFonts w:cs="Arial"/>
              </w:rPr>
            </w:pPr>
            <w:r w:rsidRPr="00B95A47">
              <w:rPr>
                <w:rFonts w:cs="Arial"/>
              </w:rPr>
              <w:t>3 updated qualifications</w:t>
            </w:r>
          </w:p>
          <w:p w14:paraId="5ECCCC33" w14:textId="77777777" w:rsidR="00B95A47" w:rsidRPr="00B95A47" w:rsidRDefault="00B95A47" w:rsidP="00B95A47">
            <w:pPr>
              <w:pStyle w:val="ListParagraph"/>
              <w:keepNext/>
              <w:ind w:left="360"/>
              <w:rPr>
                <w:rFonts w:cs="Arial"/>
              </w:rPr>
            </w:pPr>
          </w:p>
          <w:p w14:paraId="71C2A527" w14:textId="77777777" w:rsidR="00B95A47" w:rsidRDefault="00B95A47" w:rsidP="00B95A47">
            <w:pPr>
              <w:pStyle w:val="ListParagraph"/>
              <w:keepNext/>
              <w:numPr>
                <w:ilvl w:val="0"/>
                <w:numId w:val="44"/>
              </w:numPr>
              <w:ind w:left="360"/>
              <w:rPr>
                <w:rFonts w:cs="Arial"/>
              </w:rPr>
            </w:pPr>
            <w:r w:rsidRPr="00B95A47">
              <w:rPr>
                <w:rFonts w:cs="Arial"/>
              </w:rPr>
              <w:t>88 updated units of competency</w:t>
            </w:r>
          </w:p>
          <w:p w14:paraId="5346C732" w14:textId="77777777" w:rsidR="00B95A47" w:rsidRPr="00B95A47" w:rsidRDefault="00B95A47" w:rsidP="00B95A47">
            <w:pPr>
              <w:pStyle w:val="ListParagraph"/>
              <w:ind w:left="360"/>
              <w:rPr>
                <w:rFonts w:cs="Arial"/>
              </w:rPr>
            </w:pPr>
          </w:p>
          <w:p w14:paraId="5D54B715" w14:textId="77777777" w:rsidR="00B95A47" w:rsidRDefault="00B95A47" w:rsidP="00B95A47">
            <w:pPr>
              <w:pStyle w:val="ListParagraph"/>
              <w:keepNext/>
              <w:numPr>
                <w:ilvl w:val="0"/>
                <w:numId w:val="44"/>
              </w:numPr>
              <w:ind w:left="360"/>
              <w:rPr>
                <w:rFonts w:cs="Arial"/>
              </w:rPr>
            </w:pPr>
            <w:r w:rsidRPr="00B95A47">
              <w:rPr>
                <w:rFonts w:cs="Arial"/>
              </w:rPr>
              <w:t>6 newly created units of competency</w:t>
            </w:r>
          </w:p>
          <w:p w14:paraId="16008C61" w14:textId="77777777" w:rsidR="00B95A47" w:rsidRPr="00B95A47" w:rsidRDefault="00B95A47" w:rsidP="00B95A47">
            <w:pPr>
              <w:pStyle w:val="ListParagraph"/>
              <w:ind w:left="360"/>
              <w:rPr>
                <w:rFonts w:cs="Arial"/>
              </w:rPr>
            </w:pPr>
          </w:p>
          <w:p w14:paraId="2E16205C" w14:textId="77777777" w:rsidR="00B95A47" w:rsidRPr="00B95A47" w:rsidRDefault="00B95A47" w:rsidP="00B95A47">
            <w:pPr>
              <w:pStyle w:val="ListParagraph"/>
              <w:keepNext/>
              <w:numPr>
                <w:ilvl w:val="0"/>
                <w:numId w:val="44"/>
              </w:numPr>
              <w:ind w:left="360"/>
              <w:rPr>
                <w:rFonts w:cs="Arial"/>
              </w:rPr>
            </w:pPr>
            <w:r w:rsidRPr="00B95A47">
              <w:rPr>
                <w:rFonts w:cs="Arial"/>
              </w:rPr>
              <w:t xml:space="preserve">3 existing units of competency superseded into other </w:t>
            </w:r>
            <w:r w:rsidR="00A129A2">
              <w:rPr>
                <w:rFonts w:cs="Arial"/>
              </w:rPr>
              <w:t xml:space="preserve">FSK </w:t>
            </w:r>
            <w:r w:rsidRPr="00B95A47">
              <w:rPr>
                <w:rFonts w:cs="Arial"/>
              </w:rPr>
              <w:t>units of competency</w:t>
            </w:r>
          </w:p>
        </w:tc>
      </w:tr>
      <w:tr w:rsidR="000C77E8" w14:paraId="59469985" w14:textId="77777777" w:rsidTr="000C77E8">
        <w:trPr>
          <w:trHeight w:val="951"/>
          <w:jc w:val="center"/>
        </w:trPr>
        <w:tc>
          <w:tcPr>
            <w:tcW w:w="2139" w:type="dxa"/>
            <w:gridSpan w:val="2"/>
            <w:tcBorders>
              <w:left w:val="single" w:sz="4" w:space="0" w:color="auto"/>
            </w:tcBorders>
            <w:tcMar>
              <w:top w:w="57" w:type="dxa"/>
              <w:bottom w:w="57" w:type="dxa"/>
            </w:tcMar>
          </w:tcPr>
          <w:p w14:paraId="5567B1DF"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061F9394" w14:textId="77777777" w:rsidR="000C77E8" w:rsidRPr="00985299" w:rsidRDefault="000C77E8" w:rsidP="000C77E8">
            <w:pPr>
              <w:keepNext/>
              <w:rPr>
                <w:rFonts w:cs="Arial"/>
                <w:lang w:eastAsia="en-AU"/>
              </w:rPr>
            </w:pPr>
          </w:p>
        </w:tc>
        <w:tc>
          <w:tcPr>
            <w:tcW w:w="1117" w:type="dxa"/>
            <w:tcMar>
              <w:top w:w="57" w:type="dxa"/>
              <w:bottom w:w="57" w:type="dxa"/>
            </w:tcMar>
          </w:tcPr>
          <w:p w14:paraId="046D46E6" w14:textId="77777777" w:rsidR="000C77E8" w:rsidRDefault="000C77E8" w:rsidP="000C77E8">
            <w:pPr>
              <w:pStyle w:val="IGTableText"/>
            </w:pPr>
            <w:r>
              <w:t>February 2017</w:t>
            </w:r>
          </w:p>
        </w:tc>
        <w:tc>
          <w:tcPr>
            <w:tcW w:w="6693" w:type="dxa"/>
            <w:tcMar>
              <w:top w:w="57" w:type="dxa"/>
              <w:bottom w:w="57" w:type="dxa"/>
            </w:tcMar>
          </w:tcPr>
          <w:p w14:paraId="6F458685" w14:textId="77777777" w:rsidR="000C77E8" w:rsidRDefault="000C77E8" w:rsidP="000C77E8">
            <w:pPr>
              <w:pStyle w:val="IGTableText"/>
              <w:rPr>
                <w:lang w:eastAsia="en-AU"/>
              </w:rPr>
            </w:pPr>
            <w:r>
              <w:rPr>
                <w:lang w:eastAsia="en-AU"/>
              </w:rPr>
              <w:t>This minor version update includes nominal hours for 1 job seeking unit which was not previously included in the Victorian Purchasing Guide.</w:t>
            </w:r>
          </w:p>
        </w:tc>
      </w:tr>
      <w:tr w:rsidR="000C77E8" w14:paraId="3CB8EB3F" w14:textId="77777777" w:rsidTr="000C77E8">
        <w:trPr>
          <w:trHeight w:val="853"/>
          <w:jc w:val="center"/>
        </w:trPr>
        <w:tc>
          <w:tcPr>
            <w:tcW w:w="2139" w:type="dxa"/>
            <w:gridSpan w:val="2"/>
            <w:tcBorders>
              <w:left w:val="single" w:sz="4" w:space="0" w:color="auto"/>
            </w:tcBorders>
            <w:tcMar>
              <w:top w:w="57" w:type="dxa"/>
              <w:bottom w:w="57" w:type="dxa"/>
            </w:tcMar>
          </w:tcPr>
          <w:p w14:paraId="047C713D"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3510F68B" w14:textId="77777777" w:rsidR="000C77E8" w:rsidRPr="00985299" w:rsidRDefault="000C77E8" w:rsidP="000C77E8">
            <w:pPr>
              <w:keepNext/>
              <w:rPr>
                <w:rFonts w:cs="Arial"/>
                <w:lang w:eastAsia="en-AU"/>
              </w:rPr>
            </w:pPr>
          </w:p>
        </w:tc>
        <w:tc>
          <w:tcPr>
            <w:tcW w:w="1117" w:type="dxa"/>
            <w:tcMar>
              <w:top w:w="57" w:type="dxa"/>
              <w:bottom w:w="57" w:type="dxa"/>
            </w:tcMar>
          </w:tcPr>
          <w:p w14:paraId="66CF13FA" w14:textId="77777777" w:rsidR="000C77E8" w:rsidRDefault="000C77E8" w:rsidP="000C77E8">
            <w:pPr>
              <w:pStyle w:val="IGTableText"/>
            </w:pPr>
            <w:r>
              <w:t>July 2016</w:t>
            </w:r>
          </w:p>
        </w:tc>
        <w:tc>
          <w:tcPr>
            <w:tcW w:w="6693" w:type="dxa"/>
            <w:tcMar>
              <w:top w:w="57" w:type="dxa"/>
              <w:bottom w:w="57" w:type="dxa"/>
            </w:tcMar>
          </w:tcPr>
          <w:p w14:paraId="313E43B9" w14:textId="77777777" w:rsidR="000C77E8" w:rsidRPr="006F1360" w:rsidRDefault="000C77E8" w:rsidP="000C77E8">
            <w:pPr>
              <w:pStyle w:val="IGTableText"/>
              <w:rPr>
                <w:lang w:eastAsia="en-AU"/>
              </w:rPr>
            </w:pPr>
            <w:r>
              <w:rPr>
                <w:lang w:eastAsia="en-AU"/>
              </w:rPr>
              <w:t>This minor version update includes nominal hours for 3 career planning units which were previously not included in the Victorian Purchasing Guide.</w:t>
            </w:r>
          </w:p>
        </w:tc>
      </w:tr>
      <w:tr w:rsidR="000C77E8" w14:paraId="06F9A09F" w14:textId="77777777" w:rsidTr="000C77E8">
        <w:trPr>
          <w:trHeight w:val="939"/>
          <w:jc w:val="center"/>
        </w:trPr>
        <w:tc>
          <w:tcPr>
            <w:tcW w:w="2139" w:type="dxa"/>
            <w:gridSpan w:val="2"/>
            <w:tcBorders>
              <w:left w:val="single" w:sz="4" w:space="0" w:color="auto"/>
            </w:tcBorders>
            <w:tcMar>
              <w:top w:w="57" w:type="dxa"/>
              <w:bottom w:w="57" w:type="dxa"/>
            </w:tcMar>
          </w:tcPr>
          <w:p w14:paraId="1D259DF7"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4729CA8C" w14:textId="77777777" w:rsidR="000C77E8" w:rsidRPr="00985299" w:rsidRDefault="000C77E8" w:rsidP="000C77E8">
            <w:pPr>
              <w:keepNext/>
              <w:rPr>
                <w:rFonts w:cs="Arial"/>
                <w:lang w:eastAsia="en-AU"/>
              </w:rPr>
            </w:pPr>
          </w:p>
        </w:tc>
        <w:tc>
          <w:tcPr>
            <w:tcW w:w="1117" w:type="dxa"/>
            <w:tcMar>
              <w:top w:w="57" w:type="dxa"/>
              <w:bottom w:w="57" w:type="dxa"/>
            </w:tcMar>
          </w:tcPr>
          <w:p w14:paraId="294C3115" w14:textId="77777777" w:rsidR="000C77E8" w:rsidRPr="008D6E55" w:rsidRDefault="000C77E8" w:rsidP="000C77E8">
            <w:pPr>
              <w:pStyle w:val="IGTableText"/>
            </w:pPr>
            <w:r>
              <w:t>February 2014</w:t>
            </w:r>
          </w:p>
        </w:tc>
        <w:tc>
          <w:tcPr>
            <w:tcW w:w="6693" w:type="dxa"/>
            <w:tcMar>
              <w:top w:w="57" w:type="dxa"/>
              <w:bottom w:w="57" w:type="dxa"/>
            </w:tcMar>
          </w:tcPr>
          <w:p w14:paraId="6B03AC65" w14:textId="77777777" w:rsidR="000C77E8" w:rsidRPr="004A7D63" w:rsidRDefault="000C77E8" w:rsidP="000C77E8">
            <w:pPr>
              <w:pStyle w:val="IGTableText"/>
              <w:rPr>
                <w:lang w:eastAsia="en-AU"/>
              </w:rPr>
            </w:pPr>
            <w:r w:rsidRPr="006F1360">
              <w:rPr>
                <w:lang w:eastAsia="en-AU"/>
              </w:rPr>
              <w:t>This Victorian Purchasing Guide reflects the</w:t>
            </w:r>
            <w:r>
              <w:rPr>
                <w:lang w:eastAsia="en-AU"/>
              </w:rPr>
              <w:t xml:space="preserve"> changes made from Maximum Nominal Hours to Maximum and Minimum Payable Hours.</w:t>
            </w:r>
          </w:p>
        </w:tc>
      </w:tr>
      <w:tr w:rsidR="000C77E8" w14:paraId="563BEC98" w14:textId="77777777" w:rsidTr="000C77E8">
        <w:trPr>
          <w:trHeight w:val="870"/>
          <w:jc w:val="center"/>
        </w:trPr>
        <w:tc>
          <w:tcPr>
            <w:tcW w:w="2139" w:type="dxa"/>
            <w:gridSpan w:val="2"/>
            <w:tcBorders>
              <w:left w:val="single" w:sz="4" w:space="0" w:color="auto"/>
            </w:tcBorders>
            <w:tcMar>
              <w:top w:w="57" w:type="dxa"/>
              <w:bottom w:w="57" w:type="dxa"/>
            </w:tcMar>
          </w:tcPr>
          <w:p w14:paraId="3193A60A"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0855A2E8" w14:textId="77777777" w:rsidR="000C77E8" w:rsidRPr="00D728A9" w:rsidRDefault="000C77E8" w:rsidP="000C77E8">
            <w:pPr>
              <w:keepNext/>
              <w:rPr>
                <w:rFonts w:cs="Arial"/>
                <w:lang w:eastAsia="en-AU"/>
              </w:rPr>
            </w:pPr>
          </w:p>
        </w:tc>
        <w:tc>
          <w:tcPr>
            <w:tcW w:w="1117" w:type="dxa"/>
            <w:tcMar>
              <w:top w:w="57" w:type="dxa"/>
              <w:bottom w:w="57" w:type="dxa"/>
            </w:tcMar>
          </w:tcPr>
          <w:p w14:paraId="58574684" w14:textId="77777777" w:rsidR="000C77E8" w:rsidRPr="00D728A9" w:rsidRDefault="000C77E8" w:rsidP="000C77E8">
            <w:pPr>
              <w:keepNext/>
              <w:rPr>
                <w:rFonts w:cs="Arial"/>
                <w:lang w:eastAsia="en-AU"/>
              </w:rPr>
            </w:pPr>
            <w:r w:rsidRPr="00667C72">
              <w:t>August 2013</w:t>
            </w:r>
          </w:p>
        </w:tc>
        <w:tc>
          <w:tcPr>
            <w:tcW w:w="6693" w:type="dxa"/>
            <w:tcMar>
              <w:top w:w="57" w:type="dxa"/>
              <w:bottom w:w="57" w:type="dxa"/>
            </w:tcMar>
          </w:tcPr>
          <w:p w14:paraId="2739248D" w14:textId="77777777" w:rsidR="000C77E8" w:rsidRPr="00D106E3" w:rsidRDefault="000C77E8" w:rsidP="000C77E8">
            <w:pPr>
              <w:keepNext/>
              <w:spacing w:line="276" w:lineRule="auto"/>
              <w:rPr>
                <w:rFonts w:cs="Arial"/>
                <w:lang w:eastAsia="en-AU"/>
              </w:rPr>
            </w:pPr>
            <w:r w:rsidRPr="00985299">
              <w:rPr>
                <w:rFonts w:cs="Arial"/>
                <w:lang w:eastAsia="en-AU"/>
              </w:rPr>
              <w:t xml:space="preserve">Primary release of </w:t>
            </w:r>
            <w:r>
              <w:rPr>
                <w:rFonts w:cs="Arial"/>
                <w:lang w:eastAsia="en-AU"/>
              </w:rPr>
              <w:t xml:space="preserve">streamlined </w:t>
            </w:r>
            <w:r w:rsidRPr="00985299">
              <w:rPr>
                <w:rFonts w:cs="Arial"/>
                <w:lang w:eastAsia="en-AU"/>
              </w:rPr>
              <w:t>training package.</w:t>
            </w:r>
          </w:p>
        </w:tc>
      </w:tr>
    </w:tbl>
    <w:p w14:paraId="53F065F9" w14:textId="77777777" w:rsidR="003E0CA4" w:rsidRDefault="003E0CA4">
      <w:pPr>
        <w:rPr>
          <w:lang w:val="en-US"/>
        </w:rPr>
      </w:pPr>
    </w:p>
    <w:p w14:paraId="4884EABB"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E2DE9A4" w14:textId="77777777" w:rsidR="00772686" w:rsidRPr="00AB3458" w:rsidRDefault="00B95A47" w:rsidP="00772686">
      <w:pPr>
        <w:pStyle w:val="Header"/>
        <w:jc w:val="center"/>
        <w:rPr>
          <w:b/>
          <w:sz w:val="28"/>
          <w:szCs w:val="28"/>
        </w:rPr>
      </w:pPr>
      <w:r>
        <w:rPr>
          <w:b/>
          <w:sz w:val="28"/>
          <w:szCs w:val="28"/>
          <w:lang w:val="en-AU"/>
        </w:rPr>
        <w:lastRenderedPageBreak/>
        <w:t xml:space="preserve">FSK Foundation Skills </w:t>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F67272">
        <w:rPr>
          <w:b/>
          <w:sz w:val="28"/>
          <w:szCs w:val="28"/>
          <w:lang w:val="en-AU"/>
        </w:rPr>
        <w:t>2.</w:t>
      </w:r>
      <w:r>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32690D06" w14:textId="77777777" w:rsidR="00F173F1" w:rsidRDefault="00F173F1" w:rsidP="00207CC4">
      <w:pPr>
        <w:pBdr>
          <w:bottom w:val="single" w:sz="4" w:space="1" w:color="auto"/>
        </w:pBdr>
        <w:spacing w:before="360"/>
        <w:rPr>
          <w:b/>
          <w:sz w:val="24"/>
          <w:szCs w:val="24"/>
        </w:rPr>
      </w:pPr>
      <w:r>
        <w:rPr>
          <w:b/>
          <w:sz w:val="24"/>
          <w:szCs w:val="24"/>
        </w:rPr>
        <w:t>CONTENTS</w:t>
      </w:r>
    </w:p>
    <w:p w14:paraId="03256DDC" w14:textId="66CC9EA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04516">
          <w:rPr>
            <w:webHidden/>
          </w:rPr>
          <w:t>2</w:t>
        </w:r>
        <w:r w:rsidR="00717575">
          <w:rPr>
            <w:webHidden/>
          </w:rPr>
          <w:fldChar w:fldCharType="end"/>
        </w:r>
      </w:hyperlink>
    </w:p>
    <w:p w14:paraId="4DF439C2" w14:textId="07615807" w:rsidR="00717575" w:rsidRDefault="00456515">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04516">
          <w:rPr>
            <w:webHidden/>
          </w:rPr>
          <w:t>2</w:t>
        </w:r>
        <w:r w:rsidR="00717575">
          <w:rPr>
            <w:webHidden/>
          </w:rPr>
          <w:fldChar w:fldCharType="end"/>
        </w:r>
      </w:hyperlink>
    </w:p>
    <w:p w14:paraId="2D58A118" w14:textId="49969923" w:rsidR="00717575" w:rsidRDefault="00456515">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04516">
          <w:rPr>
            <w:webHidden/>
          </w:rPr>
          <w:t>2</w:t>
        </w:r>
        <w:r w:rsidR="00717575">
          <w:rPr>
            <w:webHidden/>
          </w:rPr>
          <w:fldChar w:fldCharType="end"/>
        </w:r>
      </w:hyperlink>
    </w:p>
    <w:p w14:paraId="3C28E97D" w14:textId="3D63D32A" w:rsidR="00717575" w:rsidRDefault="00456515">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04516">
          <w:rPr>
            <w:webHidden/>
          </w:rPr>
          <w:t>2</w:t>
        </w:r>
        <w:r w:rsidR="00717575">
          <w:rPr>
            <w:webHidden/>
          </w:rPr>
          <w:fldChar w:fldCharType="end"/>
        </w:r>
      </w:hyperlink>
    </w:p>
    <w:p w14:paraId="08923D1A" w14:textId="1A2C5DF5" w:rsidR="00717575" w:rsidRDefault="00456515">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04516">
          <w:rPr>
            <w:webHidden/>
          </w:rPr>
          <w:t>3</w:t>
        </w:r>
        <w:r w:rsidR="00717575">
          <w:rPr>
            <w:webHidden/>
          </w:rPr>
          <w:fldChar w:fldCharType="end"/>
        </w:r>
      </w:hyperlink>
    </w:p>
    <w:p w14:paraId="6D3EB601" w14:textId="03E21520" w:rsidR="00717575" w:rsidRDefault="00456515">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04516">
          <w:rPr>
            <w:webHidden/>
          </w:rPr>
          <w:t>4</w:t>
        </w:r>
        <w:r w:rsidR="00717575">
          <w:rPr>
            <w:webHidden/>
          </w:rPr>
          <w:fldChar w:fldCharType="end"/>
        </w:r>
      </w:hyperlink>
    </w:p>
    <w:p w14:paraId="19D940F9" w14:textId="29608198" w:rsidR="00717575" w:rsidRDefault="00456515">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04516">
          <w:rPr>
            <w:webHidden/>
          </w:rPr>
          <w:t>9</w:t>
        </w:r>
        <w:r w:rsidR="00717575">
          <w:rPr>
            <w:webHidden/>
          </w:rPr>
          <w:fldChar w:fldCharType="end"/>
        </w:r>
      </w:hyperlink>
    </w:p>
    <w:p w14:paraId="3E9E46A1" w14:textId="3A1FCBAF" w:rsidR="00717575" w:rsidRDefault="00456515">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04516">
          <w:rPr>
            <w:webHidden/>
          </w:rPr>
          <w:t>10</w:t>
        </w:r>
        <w:r w:rsidR="00717575">
          <w:rPr>
            <w:webHidden/>
          </w:rPr>
          <w:fldChar w:fldCharType="end"/>
        </w:r>
      </w:hyperlink>
    </w:p>
    <w:p w14:paraId="590874D7" w14:textId="77777777" w:rsidR="00C2031B" w:rsidRDefault="005571FA" w:rsidP="00207CC4">
      <w:pPr>
        <w:pStyle w:val="TOC2"/>
      </w:pPr>
      <w:r>
        <w:rPr>
          <w:rFonts w:eastAsia="Times" w:cs="Arial"/>
          <w:b/>
          <w:bCs w:val="0"/>
          <w:caps/>
          <w:noProof w:val="0"/>
        </w:rPr>
        <w:fldChar w:fldCharType="end"/>
      </w:r>
      <w:bookmarkStart w:id="10" w:name="_GoBack"/>
      <w:bookmarkEnd w:id="10"/>
    </w:p>
    <w:p w14:paraId="34773A97" w14:textId="77777777" w:rsidR="003E0CA4" w:rsidRPr="00C2031B" w:rsidRDefault="003E0CA4" w:rsidP="00C2031B">
      <w:pPr>
        <w:pStyle w:val="T2"/>
        <w:sectPr w:rsidR="003E0CA4" w:rsidRPr="00C2031B" w:rsidSect="00CA4363">
          <w:headerReference w:type="even" r:id="rId25"/>
          <w:headerReference w:type="default" r:id="rId26"/>
          <w:footerReference w:type="default" r:id="rId27"/>
          <w:headerReference w:type="first" r:id="rId28"/>
          <w:pgSz w:w="11907" w:h="16840" w:code="9"/>
          <w:pgMar w:top="1134" w:right="1134" w:bottom="1134" w:left="1134" w:header="720" w:footer="720" w:gutter="0"/>
          <w:pgNumType w:start="1"/>
          <w:cols w:space="720"/>
          <w:formProt w:val="0"/>
        </w:sectPr>
      </w:pPr>
    </w:p>
    <w:p w14:paraId="5D0F8E91" w14:textId="77777777" w:rsidR="00772686" w:rsidRPr="00C2031B" w:rsidRDefault="00772686" w:rsidP="00207CC4">
      <w:pPr>
        <w:pStyle w:val="T1"/>
        <w:spacing w:after="240"/>
      </w:pPr>
      <w:bookmarkStart w:id="11" w:name="_Toc11847573"/>
      <w:r w:rsidRPr="00C2031B">
        <w:lastRenderedPageBreak/>
        <w:t>INTRODUCTION</w:t>
      </w:r>
      <w:bookmarkEnd w:id="11"/>
    </w:p>
    <w:p w14:paraId="38DD371B" w14:textId="77777777" w:rsidR="00861B00" w:rsidRPr="00C2031B" w:rsidRDefault="00861B00" w:rsidP="00421A51">
      <w:pPr>
        <w:pStyle w:val="T2"/>
      </w:pPr>
      <w:bookmarkStart w:id="12" w:name="_Toc11847574"/>
      <w:r w:rsidRPr="00C2031B">
        <w:t>What is a Victorian Purchasing Guide?</w:t>
      </w:r>
      <w:bookmarkEnd w:id="12"/>
    </w:p>
    <w:p w14:paraId="1997C5E7"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E8FE025"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096D23F"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50C7674" w14:textId="77777777" w:rsidR="00C34B68" w:rsidRDefault="00C34B68" w:rsidP="00B30F6A">
      <w:pPr>
        <w:pStyle w:val="bullet"/>
        <w:rPr>
          <w:lang w:eastAsia="en-AU"/>
        </w:rPr>
      </w:pPr>
      <w:r w:rsidRPr="00483FA0">
        <w:rPr>
          <w:lang w:eastAsia="en-AU"/>
        </w:rPr>
        <w:t>Nominal hours for each unit of competency within the Training Package.</w:t>
      </w:r>
    </w:p>
    <w:p w14:paraId="5A29297D"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7829891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C7CE15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DDCAF7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644A712" w14:textId="77777777" w:rsidR="00717575" w:rsidRDefault="00717575" w:rsidP="00717575">
      <w:pPr>
        <w:pStyle w:val="T2"/>
        <w:spacing w:before="360"/>
      </w:pPr>
      <w:bookmarkStart w:id="14" w:name="_Toc11847576"/>
      <w:r>
        <w:t>Transition</w:t>
      </w:r>
      <w:bookmarkEnd w:id="14"/>
      <w:r>
        <w:t xml:space="preserve"> </w:t>
      </w:r>
    </w:p>
    <w:p w14:paraId="5BA3AD3E" w14:textId="3D92615B" w:rsidR="0034143C" w:rsidRDefault="00717575" w:rsidP="0034143C">
      <w:r>
        <w:t>T</w:t>
      </w:r>
      <w:r w:rsidRPr="00EC1CA3">
        <w:t>he relationship between new units and</w:t>
      </w:r>
      <w:r>
        <w:t xml:space="preserve"> any</w:t>
      </w:r>
      <w:r w:rsidRPr="00EC1CA3">
        <w:t xml:space="preserve"> superseded or replaced units from the previous version of </w:t>
      </w:r>
      <w:r w:rsidR="00C56031">
        <w:rPr>
          <w:b/>
        </w:rPr>
        <w:t xml:space="preserve">FSK Foundation Skills </w:t>
      </w:r>
      <w:r w:rsidR="00F67272" w:rsidRPr="00F67272">
        <w:rPr>
          <w:b/>
        </w:rPr>
        <w:t xml:space="preserve">Training and </w:t>
      </w:r>
      <w:r w:rsidR="00F67272" w:rsidRPr="0097323F">
        <w:rPr>
          <w:b/>
        </w:rPr>
        <w:t>Education</w:t>
      </w:r>
      <w:r w:rsidRPr="0097323F">
        <w:rPr>
          <w:b/>
        </w:rPr>
        <w:t xml:space="preserve"> Training Package Release </w:t>
      </w:r>
      <w:r w:rsidR="00F67272" w:rsidRPr="0097323F">
        <w:rPr>
          <w:b/>
        </w:rPr>
        <w:t>2</w:t>
      </w:r>
      <w:r>
        <w:rPr>
          <w:b/>
        </w:rPr>
        <w:t xml:space="preserve"> </w:t>
      </w:r>
      <w:proofErr w:type="gramStart"/>
      <w:r w:rsidRPr="00FC3EB9">
        <w:t xml:space="preserve">is </w:t>
      </w:r>
      <w:r>
        <w:t>provided</w:t>
      </w:r>
      <w:proofErr w:type="gramEnd"/>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34143C">
        <w:t xml:space="preserve">. (See </w:t>
      </w:r>
      <w:hyperlink r:id="rId29" w:history="1">
        <w:r w:rsidR="0034143C" w:rsidRPr="00540D97">
          <w:rPr>
            <w:rStyle w:val="Hyperlink"/>
          </w:rPr>
          <w:t>Companion Volumes</w:t>
        </w:r>
      </w:hyperlink>
      <w:r w:rsidR="0034143C">
        <w:t xml:space="preserve"> for more information).</w:t>
      </w:r>
      <w:r w:rsidR="0034143C" w:rsidRPr="0058522D">
        <w:t xml:space="preserve"> </w:t>
      </w:r>
    </w:p>
    <w:p w14:paraId="56674B9F" w14:textId="615B10C0" w:rsidR="00717575" w:rsidRPr="00EC1CA3" w:rsidRDefault="0034143C" w:rsidP="0034143C">
      <w:r>
        <w:t xml:space="preserve">Information regarding transition information </w:t>
      </w:r>
      <w:proofErr w:type="gramStart"/>
      <w:r w:rsidR="00717575" w:rsidRPr="00EC1CA3">
        <w:t>can be obtained</w:t>
      </w:r>
      <w:proofErr w:type="gramEnd"/>
      <w:r w:rsidR="00717575" w:rsidRPr="00EC1CA3">
        <w:t xml:space="preserve"> from the state or national VET Regulat</w:t>
      </w:r>
      <w:r w:rsidR="00717575">
        <w:t>ory</w:t>
      </w:r>
      <w:r w:rsidR="00717575" w:rsidRPr="00EC1CA3">
        <w:t xml:space="preserve"> Authority (see Contacts and Links section).</w:t>
      </w:r>
    </w:p>
    <w:p w14:paraId="53CCE75B" w14:textId="71ADB19D"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56031">
        <w:rPr>
          <w:b/>
        </w:rPr>
        <w:t>FSK Foundation Skills</w:t>
      </w:r>
      <w:r w:rsidR="00F67272" w:rsidRPr="00F67272">
        <w:rPr>
          <w:b/>
        </w:rPr>
        <w:t xml:space="preserve"> Training Package Release </w:t>
      </w:r>
      <w:r w:rsidR="0097323F">
        <w:rPr>
          <w:b/>
        </w:rPr>
        <w:t>3.0</w:t>
      </w:r>
      <w:r w:rsidR="00F67272" w:rsidRPr="00F67272">
        <w:rPr>
          <w:b/>
        </w:rPr>
        <w:t xml:space="preserve"> </w:t>
      </w:r>
      <w:proofErr w:type="gramStart"/>
      <w:r w:rsidRPr="00F67272">
        <w:rPr>
          <w:rFonts w:cs="Arial"/>
          <w:lang w:val="en-US"/>
        </w:rPr>
        <w:t>is</w:t>
      </w:r>
      <w:r w:rsidRPr="00EC1CA3">
        <w:rPr>
          <w:rFonts w:cs="Arial"/>
          <w:lang w:val="en-US"/>
        </w:rPr>
        <w:t xml:space="preserve"> conducted</w:t>
      </w:r>
      <w:proofErr w:type="gramEnd"/>
      <w:r w:rsidRPr="00EC1CA3">
        <w:rPr>
          <w:rFonts w:cs="Arial"/>
          <w:lang w:val="en-US"/>
        </w:rPr>
        <w:t xml:space="preserve"> against the Training Package units of competency and complies with the assessment requirements.</w:t>
      </w:r>
    </w:p>
    <w:p w14:paraId="76D46AAB" w14:textId="77777777" w:rsidR="00717575" w:rsidRPr="00483FA0" w:rsidRDefault="00717575" w:rsidP="00C34B68">
      <w:pPr>
        <w:autoSpaceDE w:val="0"/>
        <w:autoSpaceDN w:val="0"/>
        <w:adjustRightInd w:val="0"/>
        <w:rPr>
          <w:rFonts w:cs="Arial"/>
          <w:lang w:eastAsia="en-AU"/>
        </w:rPr>
      </w:pPr>
    </w:p>
    <w:p w14:paraId="4E0D0F71" w14:textId="77777777" w:rsidR="008C0A16" w:rsidRDefault="008C0A16">
      <w:pPr>
        <w:rPr>
          <w:rFonts w:cs="Arial"/>
        </w:rPr>
      </w:pPr>
    </w:p>
    <w:p w14:paraId="66163C7D" w14:textId="77777777" w:rsidR="00207CC4" w:rsidRDefault="00207CC4">
      <w:pPr>
        <w:rPr>
          <w:rFonts w:cs="Arial"/>
        </w:rPr>
        <w:sectPr w:rsidR="00207CC4" w:rsidSect="004F649A">
          <w:headerReference w:type="even" r:id="rId30"/>
          <w:headerReference w:type="default" r:id="rId31"/>
          <w:headerReference w:type="first" r:id="rId32"/>
          <w:pgSz w:w="11907" w:h="16840" w:code="9"/>
          <w:pgMar w:top="1134" w:right="1134" w:bottom="1134" w:left="1134" w:header="720" w:footer="720" w:gutter="0"/>
          <w:cols w:space="720"/>
        </w:sectPr>
      </w:pPr>
    </w:p>
    <w:p w14:paraId="7E1B6A76"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4C54DCD7" w14:textId="77777777" w:rsidTr="00D330DF">
        <w:tc>
          <w:tcPr>
            <w:tcW w:w="1336" w:type="dxa"/>
            <w:tcBorders>
              <w:top w:val="single" w:sz="4" w:space="0" w:color="FFFFFF"/>
              <w:right w:val="single" w:sz="4" w:space="0" w:color="FFFFFF"/>
            </w:tcBorders>
            <w:shd w:val="clear" w:color="auto" w:fill="000000"/>
          </w:tcPr>
          <w:p w14:paraId="7CD0360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08C0"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E1D8AB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E60381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F67272" w14:paraId="2D73EFB7" w14:textId="77777777" w:rsidTr="009F4865">
        <w:trPr>
          <w:trHeight w:val="454"/>
        </w:trPr>
        <w:tc>
          <w:tcPr>
            <w:tcW w:w="1336" w:type="dxa"/>
          </w:tcPr>
          <w:p w14:paraId="6EA90223" w14:textId="77777777" w:rsidR="00F67272" w:rsidRPr="00D106E3" w:rsidRDefault="00D242B9" w:rsidP="00D242B9">
            <w:pPr>
              <w:keepNext/>
              <w:rPr>
                <w:rFonts w:cs="Arial"/>
                <w:lang w:eastAsia="en-AU"/>
              </w:rPr>
            </w:pPr>
            <w:r>
              <w:rPr>
                <w:rFonts w:cs="Arial"/>
                <w:lang w:eastAsia="en-AU"/>
              </w:rPr>
              <w:t>FSK10119</w:t>
            </w:r>
          </w:p>
        </w:tc>
        <w:tc>
          <w:tcPr>
            <w:tcW w:w="5751" w:type="dxa"/>
          </w:tcPr>
          <w:p w14:paraId="64C3F757" w14:textId="77777777" w:rsidR="00F67272" w:rsidRPr="00D106E3" w:rsidRDefault="00D242B9" w:rsidP="00F67272">
            <w:pPr>
              <w:keepNext/>
              <w:rPr>
                <w:rFonts w:cs="Arial"/>
                <w:lang w:eastAsia="en-AU"/>
              </w:rPr>
            </w:pPr>
            <w:r>
              <w:rPr>
                <w:rFonts w:cs="Arial"/>
                <w:lang w:eastAsia="en-AU"/>
              </w:rPr>
              <w:t>Certificate I in Access to Vocational Pathways</w:t>
            </w:r>
          </w:p>
        </w:tc>
        <w:tc>
          <w:tcPr>
            <w:tcW w:w="1415" w:type="dxa"/>
            <w:vAlign w:val="center"/>
          </w:tcPr>
          <w:p w14:paraId="4CF4C3E8" w14:textId="08365BC1" w:rsidR="00F67272" w:rsidRPr="00D106E3" w:rsidRDefault="0037462D" w:rsidP="00F67272">
            <w:pPr>
              <w:keepNext/>
              <w:jc w:val="center"/>
              <w:rPr>
                <w:rFonts w:cs="Arial"/>
                <w:lang w:eastAsia="en-AU"/>
              </w:rPr>
            </w:pPr>
            <w:r>
              <w:rPr>
                <w:rFonts w:cs="Arial"/>
                <w:lang w:eastAsia="en-AU"/>
              </w:rPr>
              <w:t>119</w:t>
            </w:r>
          </w:p>
        </w:tc>
        <w:tc>
          <w:tcPr>
            <w:tcW w:w="1416" w:type="dxa"/>
            <w:vAlign w:val="center"/>
          </w:tcPr>
          <w:p w14:paraId="650C8C6C" w14:textId="671BCAAF" w:rsidR="00F67272" w:rsidRPr="00D106E3" w:rsidRDefault="0037462D" w:rsidP="00F67272">
            <w:pPr>
              <w:keepNext/>
              <w:jc w:val="center"/>
              <w:rPr>
                <w:rFonts w:cs="Arial"/>
                <w:lang w:eastAsia="en-AU"/>
              </w:rPr>
            </w:pPr>
            <w:r>
              <w:rPr>
                <w:rFonts w:cs="Arial"/>
                <w:lang w:eastAsia="en-AU"/>
              </w:rPr>
              <w:t>125</w:t>
            </w:r>
          </w:p>
        </w:tc>
      </w:tr>
      <w:tr w:rsidR="00F67272" w14:paraId="3C84184F" w14:textId="77777777" w:rsidTr="009F4865">
        <w:trPr>
          <w:trHeight w:val="454"/>
        </w:trPr>
        <w:tc>
          <w:tcPr>
            <w:tcW w:w="1336" w:type="dxa"/>
          </w:tcPr>
          <w:p w14:paraId="53C00936" w14:textId="77777777" w:rsidR="00F67272" w:rsidRPr="00D106E3" w:rsidRDefault="00D242B9" w:rsidP="00F67272">
            <w:pPr>
              <w:keepNext/>
              <w:rPr>
                <w:rFonts w:cs="Arial"/>
                <w:lang w:eastAsia="en-AU"/>
              </w:rPr>
            </w:pPr>
            <w:r>
              <w:rPr>
                <w:rFonts w:cs="Arial"/>
                <w:lang w:eastAsia="en-AU"/>
              </w:rPr>
              <w:t>FSK10219</w:t>
            </w:r>
          </w:p>
        </w:tc>
        <w:tc>
          <w:tcPr>
            <w:tcW w:w="5751" w:type="dxa"/>
          </w:tcPr>
          <w:p w14:paraId="092E2C45" w14:textId="77777777" w:rsidR="00F67272" w:rsidRPr="00D106E3" w:rsidRDefault="00D242B9" w:rsidP="00F67272">
            <w:pPr>
              <w:keepNext/>
              <w:rPr>
                <w:rFonts w:cs="Arial"/>
                <w:lang w:eastAsia="en-AU"/>
              </w:rPr>
            </w:pPr>
            <w:r>
              <w:rPr>
                <w:rFonts w:cs="Arial"/>
                <w:lang w:eastAsia="en-AU"/>
              </w:rPr>
              <w:t>Certificate I in Skills for Vocational Pathways</w:t>
            </w:r>
          </w:p>
        </w:tc>
        <w:tc>
          <w:tcPr>
            <w:tcW w:w="1415" w:type="dxa"/>
            <w:vAlign w:val="center"/>
          </w:tcPr>
          <w:p w14:paraId="4B6509C4" w14:textId="36E3C4FB" w:rsidR="00F67272" w:rsidRPr="00D106E3" w:rsidRDefault="00B105BA" w:rsidP="00F67272">
            <w:pPr>
              <w:keepNext/>
              <w:jc w:val="center"/>
              <w:rPr>
                <w:rFonts w:cs="Arial"/>
                <w:lang w:eastAsia="en-AU"/>
              </w:rPr>
            </w:pPr>
            <w:r>
              <w:rPr>
                <w:rFonts w:cs="Arial"/>
                <w:lang w:eastAsia="en-AU"/>
              </w:rPr>
              <w:t>133</w:t>
            </w:r>
          </w:p>
        </w:tc>
        <w:tc>
          <w:tcPr>
            <w:tcW w:w="1416" w:type="dxa"/>
            <w:vAlign w:val="center"/>
          </w:tcPr>
          <w:p w14:paraId="7E346E9A" w14:textId="26C71B3D" w:rsidR="00F67272" w:rsidRPr="00D106E3" w:rsidRDefault="00B105BA" w:rsidP="00F67272">
            <w:pPr>
              <w:keepNext/>
              <w:jc w:val="center"/>
              <w:rPr>
                <w:rFonts w:cs="Arial"/>
                <w:lang w:eastAsia="en-AU"/>
              </w:rPr>
            </w:pPr>
            <w:r>
              <w:rPr>
                <w:rFonts w:cs="Arial"/>
                <w:lang w:eastAsia="en-AU"/>
              </w:rPr>
              <w:t>14</w:t>
            </w:r>
            <w:r w:rsidR="0037462D">
              <w:rPr>
                <w:rFonts w:cs="Arial"/>
                <w:lang w:eastAsia="en-AU"/>
              </w:rPr>
              <w:t>0</w:t>
            </w:r>
          </w:p>
        </w:tc>
      </w:tr>
      <w:tr w:rsidR="00F67272" w14:paraId="5A60A780" w14:textId="77777777" w:rsidTr="009F4865">
        <w:trPr>
          <w:trHeight w:val="454"/>
        </w:trPr>
        <w:tc>
          <w:tcPr>
            <w:tcW w:w="1336" w:type="dxa"/>
          </w:tcPr>
          <w:p w14:paraId="32A56D09" w14:textId="77777777" w:rsidR="00F67272" w:rsidRPr="00D106E3" w:rsidRDefault="00D242B9" w:rsidP="00D242B9">
            <w:pPr>
              <w:keepNext/>
              <w:rPr>
                <w:rFonts w:cs="Arial"/>
                <w:lang w:eastAsia="en-AU"/>
              </w:rPr>
            </w:pPr>
            <w:r>
              <w:rPr>
                <w:rFonts w:cs="Arial"/>
                <w:lang w:eastAsia="en-AU"/>
              </w:rPr>
              <w:t>FSK20119</w:t>
            </w:r>
          </w:p>
        </w:tc>
        <w:tc>
          <w:tcPr>
            <w:tcW w:w="5751" w:type="dxa"/>
          </w:tcPr>
          <w:p w14:paraId="0F54C00C" w14:textId="77777777" w:rsidR="00F67272" w:rsidRPr="00D106E3" w:rsidRDefault="00D242B9" w:rsidP="00F67272">
            <w:pPr>
              <w:keepNext/>
              <w:rPr>
                <w:rFonts w:cs="Arial"/>
                <w:lang w:eastAsia="en-AU"/>
              </w:rPr>
            </w:pPr>
            <w:r>
              <w:rPr>
                <w:rFonts w:cs="Arial"/>
                <w:lang w:eastAsia="en-AU"/>
              </w:rPr>
              <w:t>Certificate II in Skills for Work and Vocational Pathways</w:t>
            </w:r>
          </w:p>
        </w:tc>
        <w:tc>
          <w:tcPr>
            <w:tcW w:w="1415" w:type="dxa"/>
            <w:shd w:val="clear" w:color="auto" w:fill="auto"/>
            <w:vAlign w:val="center"/>
          </w:tcPr>
          <w:p w14:paraId="415854AA" w14:textId="1EDE3A4F" w:rsidR="00F67272" w:rsidRPr="00D106E3" w:rsidRDefault="00B105BA" w:rsidP="00797F93">
            <w:pPr>
              <w:keepNext/>
              <w:jc w:val="center"/>
              <w:rPr>
                <w:rFonts w:cs="Arial"/>
                <w:lang w:eastAsia="en-AU"/>
              </w:rPr>
            </w:pPr>
            <w:r>
              <w:rPr>
                <w:rFonts w:cs="Arial"/>
                <w:lang w:eastAsia="en-AU"/>
              </w:rPr>
              <w:t>190</w:t>
            </w:r>
          </w:p>
        </w:tc>
        <w:tc>
          <w:tcPr>
            <w:tcW w:w="1416" w:type="dxa"/>
            <w:shd w:val="clear" w:color="auto" w:fill="auto"/>
            <w:vAlign w:val="center"/>
          </w:tcPr>
          <w:p w14:paraId="74B4E275" w14:textId="7D42ADFB" w:rsidR="00F67272" w:rsidRPr="00D106E3" w:rsidRDefault="00B105BA" w:rsidP="00797F93">
            <w:pPr>
              <w:keepNext/>
              <w:jc w:val="center"/>
              <w:rPr>
                <w:rFonts w:cs="Arial"/>
                <w:lang w:eastAsia="en-AU"/>
              </w:rPr>
            </w:pPr>
            <w:r>
              <w:rPr>
                <w:rFonts w:cs="Arial"/>
                <w:lang w:eastAsia="en-AU"/>
              </w:rPr>
              <w:t>200</w:t>
            </w:r>
          </w:p>
        </w:tc>
      </w:tr>
    </w:tbl>
    <w:p w14:paraId="4906C33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7C46DD" w14:textId="77777777" w:rsidR="00772686" w:rsidRDefault="00772686" w:rsidP="00926714">
      <w:pPr>
        <w:pStyle w:val="T1"/>
      </w:pPr>
      <w:bookmarkStart w:id="16" w:name="_Toc11847578"/>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51548B6" w14:textId="77777777" w:rsidTr="00836C19">
        <w:trPr>
          <w:tblHeader/>
        </w:trPr>
        <w:tc>
          <w:tcPr>
            <w:tcW w:w="1800" w:type="dxa"/>
            <w:tcBorders>
              <w:right w:val="single" w:sz="4" w:space="0" w:color="FFFFFF"/>
            </w:tcBorders>
            <w:shd w:val="clear" w:color="auto" w:fill="000000"/>
            <w:tcMar>
              <w:top w:w="57" w:type="dxa"/>
              <w:bottom w:w="57" w:type="dxa"/>
            </w:tcMar>
          </w:tcPr>
          <w:p w14:paraId="71B74800"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1F521F4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C8713F4" w14:textId="77777777" w:rsidR="00F81859" w:rsidRPr="00DC47A5" w:rsidRDefault="00F81859" w:rsidP="004F649A">
            <w:pPr>
              <w:pStyle w:val="IGTableTitle"/>
            </w:pPr>
            <w:r w:rsidRPr="00DC47A5">
              <w:t>Nominal Hours</w:t>
            </w:r>
          </w:p>
        </w:tc>
      </w:tr>
      <w:tr w:rsidR="00B105BA" w:rsidRPr="0072047E" w14:paraId="17E1E2F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C935C7D" w14:textId="77777777" w:rsidR="00B105BA" w:rsidRPr="004A57A1" w:rsidRDefault="00B105BA" w:rsidP="00B105BA">
            <w:pPr>
              <w:spacing w:before="40" w:after="40"/>
            </w:pPr>
            <w:r>
              <w:rPr>
                <w:color w:val="000000" w:themeColor="text1"/>
              </w:rPr>
              <w:t>FSK</w:t>
            </w:r>
            <w:r w:rsidRPr="00634357">
              <w:rPr>
                <w:color w:val="000000" w:themeColor="text1"/>
              </w:rPr>
              <w:t xml:space="preserve">DIG001 </w:t>
            </w:r>
          </w:p>
        </w:tc>
        <w:tc>
          <w:tcPr>
            <w:tcW w:w="6280" w:type="dxa"/>
            <w:tcBorders>
              <w:top w:val="single" w:sz="4" w:space="0" w:color="auto"/>
            </w:tcBorders>
            <w:tcMar>
              <w:top w:w="57" w:type="dxa"/>
              <w:bottom w:w="57" w:type="dxa"/>
            </w:tcMar>
          </w:tcPr>
          <w:p w14:paraId="2C4FF03E" w14:textId="77777777" w:rsidR="00B105BA" w:rsidRPr="004A57A1" w:rsidRDefault="00B105BA" w:rsidP="00B105BA">
            <w:pPr>
              <w:spacing w:before="40" w:after="40"/>
            </w:pPr>
            <w:r w:rsidRPr="00634357">
              <w:rPr>
                <w:color w:val="000000"/>
              </w:rPr>
              <w:t>Use digital technology for short and basic workplace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C04348" w14:textId="715946E8" w:rsidR="00B105BA" w:rsidRPr="00C97497" w:rsidRDefault="00B105BA" w:rsidP="00B105BA">
            <w:pPr>
              <w:jc w:val="center"/>
              <w:rPr>
                <w:color w:val="000000" w:themeColor="text1"/>
              </w:rPr>
            </w:pPr>
            <w:r>
              <w:rPr>
                <w:rFonts w:cs="Arial"/>
              </w:rPr>
              <w:t>10</w:t>
            </w:r>
          </w:p>
        </w:tc>
      </w:tr>
      <w:tr w:rsidR="00B105BA" w:rsidRPr="0072047E" w14:paraId="0380C47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FCC23D2" w14:textId="77777777" w:rsidR="00B105BA" w:rsidRPr="004A57A1" w:rsidRDefault="00B105BA" w:rsidP="00B105BA">
            <w:pPr>
              <w:spacing w:before="40" w:after="40"/>
            </w:pPr>
            <w:r w:rsidRPr="00634357">
              <w:rPr>
                <w:color w:val="000000"/>
              </w:rPr>
              <w:t>FSKDIG002</w:t>
            </w:r>
          </w:p>
        </w:tc>
        <w:tc>
          <w:tcPr>
            <w:tcW w:w="6280" w:type="dxa"/>
            <w:tcBorders>
              <w:top w:val="single" w:sz="4" w:space="0" w:color="auto"/>
            </w:tcBorders>
            <w:tcMar>
              <w:top w:w="57" w:type="dxa"/>
              <w:bottom w:w="57" w:type="dxa"/>
            </w:tcMar>
          </w:tcPr>
          <w:p w14:paraId="65871B2F" w14:textId="77777777" w:rsidR="00B105BA" w:rsidRPr="004A57A1" w:rsidRDefault="00B105BA" w:rsidP="00B105BA">
            <w:pPr>
              <w:spacing w:before="40" w:after="40"/>
            </w:pPr>
            <w:r w:rsidRPr="00634357">
              <w:rPr>
                <w:color w:val="000000"/>
              </w:rPr>
              <w:t>Use digital technology for routine and simple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B2AC97F" w14:textId="09021531" w:rsidR="00B105BA" w:rsidRPr="00C97497" w:rsidRDefault="00B105BA" w:rsidP="00B105BA">
            <w:pPr>
              <w:jc w:val="center"/>
              <w:rPr>
                <w:color w:val="000000" w:themeColor="text1"/>
              </w:rPr>
            </w:pPr>
            <w:r>
              <w:rPr>
                <w:rFonts w:cs="Arial"/>
              </w:rPr>
              <w:t>10</w:t>
            </w:r>
          </w:p>
        </w:tc>
      </w:tr>
      <w:tr w:rsidR="00B105BA" w:rsidRPr="0072047E" w14:paraId="361BA1B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DFCB21C" w14:textId="77777777" w:rsidR="00B105BA" w:rsidRPr="004A57A1" w:rsidRDefault="00B105BA" w:rsidP="00B105BA">
            <w:pPr>
              <w:spacing w:before="40" w:after="40"/>
            </w:pPr>
            <w:r w:rsidRPr="00634357">
              <w:rPr>
                <w:color w:val="000000"/>
              </w:rPr>
              <w:t>FSKDIG003</w:t>
            </w:r>
          </w:p>
        </w:tc>
        <w:tc>
          <w:tcPr>
            <w:tcW w:w="6280" w:type="dxa"/>
            <w:tcBorders>
              <w:top w:val="single" w:sz="4" w:space="0" w:color="auto"/>
            </w:tcBorders>
            <w:tcMar>
              <w:top w:w="57" w:type="dxa"/>
              <w:bottom w:w="57" w:type="dxa"/>
            </w:tcMar>
          </w:tcPr>
          <w:p w14:paraId="6249C991" w14:textId="77777777" w:rsidR="00B105BA" w:rsidRPr="004A57A1" w:rsidRDefault="00B105BA" w:rsidP="00B105BA">
            <w:pPr>
              <w:spacing w:before="40" w:after="40"/>
            </w:pPr>
            <w:r w:rsidRPr="00634357">
              <w:rPr>
                <w:color w:val="000000"/>
              </w:rPr>
              <w:t>Use digital technology for non-routine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C6A102" w14:textId="2FF3A349" w:rsidR="00B105BA" w:rsidRPr="00C97497" w:rsidRDefault="00B105BA" w:rsidP="00B105BA">
            <w:pPr>
              <w:jc w:val="center"/>
              <w:rPr>
                <w:color w:val="000000" w:themeColor="text1"/>
              </w:rPr>
            </w:pPr>
            <w:r>
              <w:rPr>
                <w:rFonts w:cs="Arial"/>
              </w:rPr>
              <w:t>15</w:t>
            </w:r>
          </w:p>
        </w:tc>
      </w:tr>
      <w:tr w:rsidR="00B105BA" w:rsidRPr="0072047E" w14:paraId="189F26D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D16E694" w14:textId="77777777" w:rsidR="00B105BA" w:rsidRPr="004A57A1" w:rsidRDefault="00B105BA" w:rsidP="00B105BA">
            <w:pPr>
              <w:spacing w:before="40" w:after="40"/>
            </w:pPr>
            <w:r>
              <w:rPr>
                <w:color w:val="000000"/>
              </w:rPr>
              <w:t>FSK</w:t>
            </w:r>
            <w:r w:rsidRPr="00634357">
              <w:rPr>
                <w:color w:val="000000"/>
              </w:rPr>
              <w:t>LRG001</w:t>
            </w:r>
          </w:p>
        </w:tc>
        <w:tc>
          <w:tcPr>
            <w:tcW w:w="6280" w:type="dxa"/>
            <w:tcBorders>
              <w:top w:val="single" w:sz="4" w:space="0" w:color="auto"/>
            </w:tcBorders>
            <w:tcMar>
              <w:top w:w="57" w:type="dxa"/>
              <w:bottom w:w="57" w:type="dxa"/>
            </w:tcMar>
          </w:tcPr>
          <w:p w14:paraId="5298AF74" w14:textId="77777777" w:rsidR="00B105BA" w:rsidRPr="004A57A1" w:rsidRDefault="00B105BA" w:rsidP="00B105BA">
            <w:pPr>
              <w:spacing w:before="40" w:after="40"/>
            </w:pPr>
            <w:r w:rsidRPr="00634357">
              <w:rPr>
                <w:color w:val="000000"/>
              </w:rPr>
              <w:t>Prepare to participate in a learning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FE05D" w14:textId="12F7B182" w:rsidR="00B105BA" w:rsidRPr="00C97497" w:rsidRDefault="00B105BA" w:rsidP="00B105BA">
            <w:pPr>
              <w:jc w:val="center"/>
              <w:rPr>
                <w:color w:val="000000" w:themeColor="text1"/>
              </w:rPr>
            </w:pPr>
            <w:r>
              <w:rPr>
                <w:rFonts w:cs="Arial"/>
              </w:rPr>
              <w:t>10</w:t>
            </w:r>
          </w:p>
        </w:tc>
      </w:tr>
      <w:tr w:rsidR="00B105BA" w:rsidRPr="0072047E" w14:paraId="52C589A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CA25595" w14:textId="77777777" w:rsidR="00B105BA" w:rsidRPr="004A57A1" w:rsidRDefault="00B105BA" w:rsidP="00B105BA">
            <w:pPr>
              <w:spacing w:before="40" w:after="40"/>
            </w:pPr>
            <w:r w:rsidRPr="00634357">
              <w:rPr>
                <w:color w:val="000000"/>
              </w:rPr>
              <w:t>FSKLRG002</w:t>
            </w:r>
          </w:p>
        </w:tc>
        <w:tc>
          <w:tcPr>
            <w:tcW w:w="6280" w:type="dxa"/>
            <w:tcBorders>
              <w:top w:val="single" w:sz="4" w:space="0" w:color="auto"/>
            </w:tcBorders>
            <w:tcMar>
              <w:top w:w="57" w:type="dxa"/>
              <w:bottom w:w="57" w:type="dxa"/>
            </w:tcMar>
          </w:tcPr>
          <w:p w14:paraId="6ABA0D8B" w14:textId="77777777" w:rsidR="00B105BA" w:rsidRPr="004A57A1" w:rsidRDefault="00B105BA" w:rsidP="00B105BA">
            <w:pPr>
              <w:spacing w:before="40" w:after="40"/>
            </w:pPr>
            <w:r w:rsidRPr="00634357">
              <w:rPr>
                <w:color w:val="000000"/>
              </w:rPr>
              <w:t>Identify strategies to respond to short and simple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EA67438" w14:textId="43619627" w:rsidR="00B105BA" w:rsidRPr="00C97497" w:rsidRDefault="00B105BA" w:rsidP="00B105BA">
            <w:pPr>
              <w:jc w:val="center"/>
              <w:rPr>
                <w:color w:val="000000" w:themeColor="text1"/>
              </w:rPr>
            </w:pPr>
            <w:r>
              <w:rPr>
                <w:rFonts w:cs="Arial"/>
              </w:rPr>
              <w:t>10</w:t>
            </w:r>
          </w:p>
        </w:tc>
      </w:tr>
      <w:tr w:rsidR="00B105BA" w:rsidRPr="0072047E" w14:paraId="0F141BA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F3F52BD" w14:textId="77777777" w:rsidR="00B105BA" w:rsidRPr="004A57A1" w:rsidRDefault="00B105BA" w:rsidP="00B105BA">
            <w:pPr>
              <w:spacing w:before="40" w:after="40"/>
            </w:pPr>
            <w:r w:rsidRPr="00634357">
              <w:rPr>
                <w:color w:val="000000"/>
              </w:rPr>
              <w:t>FSKLRG003</w:t>
            </w:r>
          </w:p>
        </w:tc>
        <w:tc>
          <w:tcPr>
            <w:tcW w:w="6280" w:type="dxa"/>
            <w:tcBorders>
              <w:top w:val="single" w:sz="4" w:space="0" w:color="auto"/>
            </w:tcBorders>
            <w:tcMar>
              <w:top w:w="57" w:type="dxa"/>
              <w:bottom w:w="57" w:type="dxa"/>
            </w:tcMar>
          </w:tcPr>
          <w:p w14:paraId="3B5612E6" w14:textId="77777777" w:rsidR="00B105BA" w:rsidRPr="004A57A1" w:rsidRDefault="00B105BA" w:rsidP="00B105BA">
            <w:pPr>
              <w:spacing w:before="40" w:after="40"/>
            </w:pPr>
            <w:r w:rsidRPr="00634357">
              <w:rPr>
                <w:color w:val="000000"/>
              </w:rPr>
              <w:t>Use short and simple strategies for career planning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1FCD4E" w14:textId="11CA2C6A" w:rsidR="00B105BA" w:rsidRPr="00C97497" w:rsidRDefault="00B105BA" w:rsidP="00B105BA">
            <w:pPr>
              <w:jc w:val="center"/>
              <w:rPr>
                <w:color w:val="000000" w:themeColor="text1"/>
              </w:rPr>
            </w:pPr>
            <w:r>
              <w:rPr>
                <w:rFonts w:cs="Arial"/>
              </w:rPr>
              <w:t>10</w:t>
            </w:r>
          </w:p>
        </w:tc>
      </w:tr>
      <w:tr w:rsidR="00B105BA" w:rsidRPr="0072047E" w14:paraId="2F1DBB8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11769CE2" w14:textId="77777777" w:rsidR="00B105BA" w:rsidRPr="004A57A1" w:rsidRDefault="00B105BA" w:rsidP="00B105BA">
            <w:pPr>
              <w:spacing w:before="40" w:after="40"/>
            </w:pPr>
            <w:r w:rsidRPr="00634357">
              <w:t>FSKLRG004</w:t>
            </w:r>
          </w:p>
        </w:tc>
        <w:tc>
          <w:tcPr>
            <w:tcW w:w="6280" w:type="dxa"/>
            <w:tcBorders>
              <w:top w:val="single" w:sz="4" w:space="0" w:color="auto"/>
            </w:tcBorders>
            <w:tcMar>
              <w:top w:w="57" w:type="dxa"/>
              <w:bottom w:w="57" w:type="dxa"/>
            </w:tcMar>
          </w:tcPr>
          <w:p w14:paraId="0E6D4633" w14:textId="77777777" w:rsidR="00B105BA" w:rsidRPr="004A57A1" w:rsidRDefault="00B105BA" w:rsidP="00B105BA">
            <w:pPr>
              <w:spacing w:before="40" w:after="40"/>
            </w:pPr>
            <w:r w:rsidRPr="00634357">
              <w:t>Use short and simple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12AB991" w14:textId="1416949C" w:rsidR="00B105BA" w:rsidRPr="00C97497" w:rsidRDefault="00B105BA" w:rsidP="00B105BA">
            <w:pPr>
              <w:jc w:val="center"/>
              <w:rPr>
                <w:color w:val="000000" w:themeColor="text1"/>
              </w:rPr>
            </w:pPr>
            <w:r>
              <w:rPr>
                <w:rFonts w:cs="Arial"/>
              </w:rPr>
              <w:t>15</w:t>
            </w:r>
          </w:p>
        </w:tc>
      </w:tr>
      <w:tr w:rsidR="00B105BA" w:rsidRPr="0072047E" w14:paraId="0EBC9D7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2AF16D0" w14:textId="77777777" w:rsidR="00B105BA" w:rsidRPr="004A57A1" w:rsidRDefault="00B105BA" w:rsidP="00B105BA">
            <w:pPr>
              <w:spacing w:before="40" w:after="40"/>
            </w:pPr>
            <w:r w:rsidRPr="00634357">
              <w:rPr>
                <w:color w:val="000000"/>
              </w:rPr>
              <w:t>FSKLRG005</w:t>
            </w:r>
          </w:p>
        </w:tc>
        <w:tc>
          <w:tcPr>
            <w:tcW w:w="6280" w:type="dxa"/>
            <w:tcBorders>
              <w:top w:val="single" w:sz="4" w:space="0" w:color="auto"/>
            </w:tcBorders>
            <w:tcMar>
              <w:top w:w="57" w:type="dxa"/>
              <w:bottom w:w="57" w:type="dxa"/>
            </w:tcMar>
          </w:tcPr>
          <w:p w14:paraId="320ADFF6" w14:textId="77777777" w:rsidR="00B105BA" w:rsidRPr="004A57A1" w:rsidRDefault="00B105BA" w:rsidP="00B105BA">
            <w:pPr>
              <w:spacing w:before="40" w:after="40"/>
            </w:pPr>
            <w:r w:rsidRPr="00634357">
              <w:rPr>
                <w:color w:val="000000"/>
              </w:rPr>
              <w:t>Use strategies to plan simple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3EB542" w14:textId="414FDDB1" w:rsidR="00B105BA" w:rsidRPr="00C97497" w:rsidRDefault="00B105BA" w:rsidP="00B105BA">
            <w:pPr>
              <w:jc w:val="center"/>
              <w:rPr>
                <w:color w:val="000000" w:themeColor="text1"/>
              </w:rPr>
            </w:pPr>
            <w:r>
              <w:rPr>
                <w:rFonts w:cs="Arial"/>
              </w:rPr>
              <w:t>10</w:t>
            </w:r>
          </w:p>
        </w:tc>
      </w:tr>
      <w:tr w:rsidR="00B105BA" w:rsidRPr="0072047E" w14:paraId="70DBC40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4F194B3" w14:textId="77777777" w:rsidR="00B105BA" w:rsidRPr="004A57A1" w:rsidRDefault="00B105BA" w:rsidP="00B105BA">
            <w:pPr>
              <w:spacing w:before="40" w:after="40"/>
            </w:pPr>
            <w:r w:rsidRPr="00634357">
              <w:rPr>
                <w:color w:val="000000"/>
              </w:rPr>
              <w:t>FSKLRG006</w:t>
            </w:r>
          </w:p>
        </w:tc>
        <w:tc>
          <w:tcPr>
            <w:tcW w:w="6280" w:type="dxa"/>
            <w:tcBorders>
              <w:top w:val="single" w:sz="4" w:space="0" w:color="auto"/>
            </w:tcBorders>
            <w:tcMar>
              <w:top w:w="57" w:type="dxa"/>
              <w:bottom w:w="57" w:type="dxa"/>
            </w:tcMar>
          </w:tcPr>
          <w:p w14:paraId="72E29940" w14:textId="77777777" w:rsidR="00B105BA" w:rsidRPr="004A57A1" w:rsidRDefault="00B105BA" w:rsidP="00B105BA">
            <w:pPr>
              <w:spacing w:before="40" w:after="40"/>
            </w:pPr>
            <w:r w:rsidRPr="00634357">
              <w:rPr>
                <w:color w:val="000000"/>
              </w:rPr>
              <w:t>Participate in work placement</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1E20C3" w14:textId="2FF8B1E8" w:rsidR="00B105BA" w:rsidRPr="00C97497" w:rsidRDefault="00B105BA" w:rsidP="00B105BA">
            <w:pPr>
              <w:jc w:val="center"/>
              <w:rPr>
                <w:color w:val="000000" w:themeColor="text1"/>
              </w:rPr>
            </w:pPr>
            <w:r>
              <w:rPr>
                <w:rFonts w:cs="Arial"/>
              </w:rPr>
              <w:t>10</w:t>
            </w:r>
          </w:p>
        </w:tc>
      </w:tr>
      <w:tr w:rsidR="00B105BA" w:rsidRPr="0072047E" w14:paraId="18AB1875"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39FD70F4" w14:textId="77777777" w:rsidR="00B105BA" w:rsidRPr="004A57A1" w:rsidRDefault="00B105BA" w:rsidP="00B105BA">
            <w:pPr>
              <w:spacing w:before="40" w:after="40"/>
            </w:pPr>
            <w:r w:rsidRPr="00634357">
              <w:rPr>
                <w:color w:val="000000"/>
              </w:rPr>
              <w:t>FSKLRG007</w:t>
            </w:r>
          </w:p>
        </w:tc>
        <w:tc>
          <w:tcPr>
            <w:tcW w:w="6280" w:type="dxa"/>
            <w:tcBorders>
              <w:top w:val="single" w:sz="4" w:space="0" w:color="auto"/>
            </w:tcBorders>
            <w:tcMar>
              <w:top w:w="57" w:type="dxa"/>
              <w:bottom w:w="57" w:type="dxa"/>
            </w:tcMar>
          </w:tcPr>
          <w:p w14:paraId="4AE32412" w14:textId="77777777" w:rsidR="00B105BA" w:rsidRPr="004A57A1" w:rsidRDefault="00B105BA" w:rsidP="00B105BA">
            <w:pPr>
              <w:spacing w:before="40" w:after="40"/>
            </w:pPr>
            <w:r w:rsidRPr="00634357">
              <w:rPr>
                <w:color w:val="000000"/>
              </w:rPr>
              <w:t>Use strategies to identify job opportunities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EBA1CE" w14:textId="72CDEC9E" w:rsidR="00B105BA" w:rsidRPr="00C97497" w:rsidRDefault="00B105BA" w:rsidP="00B105BA">
            <w:pPr>
              <w:jc w:val="center"/>
              <w:rPr>
                <w:color w:val="000000" w:themeColor="text1"/>
              </w:rPr>
            </w:pPr>
            <w:r>
              <w:rPr>
                <w:rFonts w:cs="Arial"/>
              </w:rPr>
              <w:t>15</w:t>
            </w:r>
          </w:p>
        </w:tc>
      </w:tr>
      <w:tr w:rsidR="00B105BA" w:rsidRPr="0072047E" w14:paraId="51CE81E6"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6D5F1F4" w14:textId="77777777" w:rsidR="00B105BA" w:rsidRPr="004A57A1" w:rsidRDefault="00B105BA" w:rsidP="00B105BA">
            <w:pPr>
              <w:spacing w:before="40" w:after="40"/>
            </w:pPr>
            <w:r w:rsidRPr="00634357">
              <w:rPr>
                <w:color w:val="000000"/>
              </w:rPr>
              <w:t>FSKLRG008</w:t>
            </w:r>
          </w:p>
        </w:tc>
        <w:tc>
          <w:tcPr>
            <w:tcW w:w="6280" w:type="dxa"/>
            <w:tcBorders>
              <w:top w:val="single" w:sz="4" w:space="0" w:color="auto"/>
            </w:tcBorders>
            <w:tcMar>
              <w:top w:w="57" w:type="dxa"/>
              <w:bottom w:w="57" w:type="dxa"/>
            </w:tcMar>
          </w:tcPr>
          <w:p w14:paraId="08B0195A" w14:textId="77777777" w:rsidR="00B105BA" w:rsidRPr="004A57A1" w:rsidRDefault="00B105BA" w:rsidP="00B105BA">
            <w:pPr>
              <w:spacing w:before="40" w:after="40"/>
            </w:pPr>
            <w:r w:rsidRPr="00634357">
              <w:rPr>
                <w:color w:val="000000"/>
              </w:rPr>
              <w:t>Use simple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C940F9" w14:textId="60FB5358" w:rsidR="00B105BA" w:rsidRPr="00C97497" w:rsidRDefault="00B105BA" w:rsidP="00B105BA">
            <w:pPr>
              <w:jc w:val="center"/>
              <w:rPr>
                <w:color w:val="000000" w:themeColor="text1"/>
              </w:rPr>
            </w:pPr>
            <w:r>
              <w:rPr>
                <w:rFonts w:cs="Arial"/>
              </w:rPr>
              <w:t>15</w:t>
            </w:r>
          </w:p>
        </w:tc>
      </w:tr>
      <w:tr w:rsidR="00B105BA" w:rsidRPr="0072047E" w14:paraId="2E06AC0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A5A2E8A" w14:textId="77777777" w:rsidR="00B105BA" w:rsidRPr="004A57A1" w:rsidRDefault="00B105BA" w:rsidP="00B105BA">
            <w:pPr>
              <w:spacing w:before="40" w:after="40"/>
            </w:pPr>
            <w:r w:rsidRPr="00634357">
              <w:rPr>
                <w:color w:val="000000"/>
              </w:rPr>
              <w:t>FSKLRG009</w:t>
            </w:r>
          </w:p>
        </w:tc>
        <w:tc>
          <w:tcPr>
            <w:tcW w:w="6280" w:type="dxa"/>
            <w:tcBorders>
              <w:top w:val="single" w:sz="4" w:space="0" w:color="auto"/>
            </w:tcBorders>
            <w:tcMar>
              <w:top w:w="57" w:type="dxa"/>
              <w:bottom w:w="57" w:type="dxa"/>
            </w:tcMar>
          </w:tcPr>
          <w:p w14:paraId="70B86A1A" w14:textId="77777777" w:rsidR="00B105BA" w:rsidRPr="004A57A1" w:rsidRDefault="00B105BA" w:rsidP="00B105BA">
            <w:pPr>
              <w:spacing w:before="40" w:after="40"/>
            </w:pPr>
            <w:r w:rsidRPr="00634357">
              <w:rPr>
                <w:color w:val="000000"/>
              </w:rPr>
              <w:t>Use strategies to respond to routine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DCB5EF4" w14:textId="24B9512E" w:rsidR="00B105BA" w:rsidRPr="00C97497" w:rsidRDefault="00B105BA" w:rsidP="00B105BA">
            <w:pPr>
              <w:jc w:val="center"/>
              <w:rPr>
                <w:color w:val="000000" w:themeColor="text1"/>
              </w:rPr>
            </w:pPr>
            <w:r>
              <w:rPr>
                <w:rFonts w:cs="Arial"/>
              </w:rPr>
              <w:t>15</w:t>
            </w:r>
          </w:p>
        </w:tc>
      </w:tr>
      <w:tr w:rsidR="00B105BA" w:rsidRPr="0072047E" w14:paraId="3733A81C"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10360D6" w14:textId="77777777" w:rsidR="00B105BA" w:rsidRPr="004A57A1" w:rsidRDefault="00B105BA" w:rsidP="00B105BA">
            <w:pPr>
              <w:spacing w:before="40" w:after="40"/>
            </w:pPr>
            <w:r w:rsidRPr="00634357">
              <w:rPr>
                <w:color w:val="000000"/>
              </w:rPr>
              <w:t>FSKLRG010</w:t>
            </w:r>
          </w:p>
        </w:tc>
        <w:tc>
          <w:tcPr>
            <w:tcW w:w="6280" w:type="dxa"/>
            <w:tcBorders>
              <w:top w:val="single" w:sz="4" w:space="0" w:color="auto"/>
            </w:tcBorders>
            <w:tcMar>
              <w:top w:w="57" w:type="dxa"/>
              <w:bottom w:w="57" w:type="dxa"/>
            </w:tcMar>
          </w:tcPr>
          <w:p w14:paraId="09A6E416" w14:textId="77777777" w:rsidR="00B105BA" w:rsidRPr="004A57A1" w:rsidRDefault="00B105BA" w:rsidP="00B105BA">
            <w:pPr>
              <w:spacing w:before="40" w:after="40"/>
            </w:pPr>
            <w:r w:rsidRPr="00634357">
              <w:rPr>
                <w:color w:val="000000"/>
              </w:rPr>
              <w:t>Use routine strategies for career planning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288DA82" w14:textId="746C0F00" w:rsidR="00B105BA" w:rsidRPr="0097323F" w:rsidRDefault="00B105BA" w:rsidP="00B105BA">
            <w:pPr>
              <w:jc w:val="center"/>
              <w:rPr>
                <w:color w:val="000000" w:themeColor="text1"/>
              </w:rPr>
            </w:pPr>
            <w:r>
              <w:rPr>
                <w:rFonts w:cs="Arial"/>
              </w:rPr>
              <w:t>10</w:t>
            </w:r>
          </w:p>
        </w:tc>
      </w:tr>
      <w:tr w:rsidR="00B105BA" w:rsidRPr="0072047E" w14:paraId="5A706C4D"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3C50FD0" w14:textId="77777777" w:rsidR="00B105BA" w:rsidRPr="004A57A1" w:rsidRDefault="00B105BA" w:rsidP="00B105BA">
            <w:pPr>
              <w:spacing w:before="40" w:after="40"/>
            </w:pPr>
            <w:r w:rsidRPr="00634357">
              <w:t>FSKLRG011</w:t>
            </w:r>
          </w:p>
        </w:tc>
        <w:tc>
          <w:tcPr>
            <w:tcW w:w="6280" w:type="dxa"/>
            <w:tcBorders>
              <w:top w:val="single" w:sz="4" w:space="0" w:color="auto"/>
            </w:tcBorders>
            <w:tcMar>
              <w:top w:w="57" w:type="dxa"/>
              <w:bottom w:w="57" w:type="dxa"/>
            </w:tcMar>
          </w:tcPr>
          <w:p w14:paraId="49FC9001" w14:textId="77777777" w:rsidR="00B105BA" w:rsidRPr="004A57A1" w:rsidRDefault="00B105BA" w:rsidP="00B105BA">
            <w:pPr>
              <w:spacing w:before="40" w:after="40"/>
            </w:pPr>
            <w:r w:rsidRPr="00634357">
              <w:t>Use routine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92D5059" w14:textId="7088632A" w:rsidR="00B105BA" w:rsidRPr="00C97497" w:rsidRDefault="00B105BA" w:rsidP="00B105BA">
            <w:pPr>
              <w:jc w:val="center"/>
              <w:rPr>
                <w:color w:val="000000" w:themeColor="text1"/>
              </w:rPr>
            </w:pPr>
            <w:r>
              <w:rPr>
                <w:rFonts w:cs="Arial"/>
              </w:rPr>
              <w:t>10</w:t>
            </w:r>
          </w:p>
        </w:tc>
      </w:tr>
      <w:tr w:rsidR="00B105BA" w:rsidRPr="0072047E" w14:paraId="1B59EAF6"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5F7BD7C" w14:textId="77777777" w:rsidR="00B105BA" w:rsidRPr="00B105BA" w:rsidRDefault="00B105BA" w:rsidP="00B105BA">
            <w:pPr>
              <w:spacing w:before="40" w:after="40"/>
            </w:pPr>
            <w:r w:rsidRPr="00B105BA">
              <w:rPr>
                <w:color w:val="000000"/>
              </w:rPr>
              <w:t>FSKLRG012</w:t>
            </w:r>
          </w:p>
        </w:tc>
        <w:tc>
          <w:tcPr>
            <w:tcW w:w="6280" w:type="dxa"/>
            <w:tcBorders>
              <w:top w:val="single" w:sz="4" w:space="0" w:color="auto"/>
            </w:tcBorders>
            <w:tcMar>
              <w:top w:w="57" w:type="dxa"/>
              <w:bottom w:w="57" w:type="dxa"/>
            </w:tcMar>
          </w:tcPr>
          <w:p w14:paraId="2C2D0D06" w14:textId="77777777" w:rsidR="00B105BA" w:rsidRPr="00B105BA" w:rsidRDefault="00B105BA" w:rsidP="00B105BA">
            <w:pPr>
              <w:spacing w:before="40" w:after="40"/>
            </w:pPr>
            <w:r w:rsidRPr="00B105BA">
              <w:rPr>
                <w:color w:val="000000"/>
              </w:rPr>
              <w:t>Apply strategies to plan and manage complex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75963E3" w14:textId="3B513F50" w:rsidR="00B105BA" w:rsidRPr="00C97497" w:rsidRDefault="00B105BA" w:rsidP="00B105BA">
            <w:pPr>
              <w:jc w:val="center"/>
              <w:rPr>
                <w:color w:val="000000" w:themeColor="text1"/>
              </w:rPr>
            </w:pPr>
            <w:r>
              <w:rPr>
                <w:rFonts w:cs="Arial"/>
              </w:rPr>
              <w:t>15</w:t>
            </w:r>
          </w:p>
        </w:tc>
      </w:tr>
      <w:tr w:rsidR="00B105BA" w:rsidRPr="0072047E" w14:paraId="35D0F705"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3979DA1" w14:textId="77777777" w:rsidR="00B105BA" w:rsidRPr="004A57A1" w:rsidRDefault="00B105BA" w:rsidP="00B105BA">
            <w:pPr>
              <w:spacing w:before="40" w:after="40"/>
            </w:pPr>
            <w:r w:rsidRPr="00634357">
              <w:rPr>
                <w:color w:val="000000"/>
              </w:rPr>
              <w:t>FSKLRG013</w:t>
            </w:r>
          </w:p>
        </w:tc>
        <w:tc>
          <w:tcPr>
            <w:tcW w:w="6280" w:type="dxa"/>
            <w:tcBorders>
              <w:top w:val="single" w:sz="4" w:space="0" w:color="auto"/>
            </w:tcBorders>
            <w:tcMar>
              <w:top w:w="57" w:type="dxa"/>
              <w:bottom w:w="57" w:type="dxa"/>
            </w:tcMar>
          </w:tcPr>
          <w:p w14:paraId="4A872784" w14:textId="77777777" w:rsidR="00B105BA" w:rsidRPr="004A57A1" w:rsidRDefault="00B105BA" w:rsidP="00B105BA">
            <w:pPr>
              <w:spacing w:before="40" w:after="40"/>
            </w:pPr>
            <w:r w:rsidRPr="00634357">
              <w:rPr>
                <w:color w:val="000000"/>
              </w:rPr>
              <w:t>Apply strategies to respond to complex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E03E0B9" w14:textId="36F6C00C" w:rsidR="00B105BA" w:rsidRPr="00C97497" w:rsidRDefault="00B105BA" w:rsidP="00B105BA">
            <w:pPr>
              <w:jc w:val="center"/>
              <w:rPr>
                <w:color w:val="000000" w:themeColor="text1"/>
              </w:rPr>
            </w:pPr>
            <w:r>
              <w:rPr>
                <w:rFonts w:cs="Arial"/>
              </w:rPr>
              <w:t>20</w:t>
            </w:r>
          </w:p>
        </w:tc>
      </w:tr>
      <w:tr w:rsidR="00B105BA" w:rsidRPr="0072047E" w14:paraId="0881260E"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2CA13E2E" w14:textId="77777777" w:rsidR="00B105BA" w:rsidRPr="004A57A1" w:rsidRDefault="00B105BA" w:rsidP="00B105BA">
            <w:pPr>
              <w:spacing w:before="40" w:after="40"/>
            </w:pPr>
            <w:r w:rsidRPr="00634357">
              <w:rPr>
                <w:color w:val="000000"/>
              </w:rPr>
              <w:t>FSKLRG014</w:t>
            </w:r>
          </w:p>
        </w:tc>
        <w:tc>
          <w:tcPr>
            <w:tcW w:w="6280" w:type="dxa"/>
            <w:tcBorders>
              <w:top w:val="single" w:sz="4" w:space="0" w:color="auto"/>
            </w:tcBorders>
            <w:tcMar>
              <w:top w:w="57" w:type="dxa"/>
              <w:bottom w:w="57" w:type="dxa"/>
            </w:tcMar>
          </w:tcPr>
          <w:p w14:paraId="40DB2980" w14:textId="77777777" w:rsidR="00B105BA" w:rsidRPr="004A57A1" w:rsidRDefault="00B105BA" w:rsidP="00B105BA">
            <w:pPr>
              <w:spacing w:before="40" w:after="40"/>
            </w:pPr>
            <w:r w:rsidRPr="00634357">
              <w:rPr>
                <w:color w:val="000000"/>
              </w:rPr>
              <w:t>Manage strategies for career progression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2D3F595" w14:textId="333259FC" w:rsidR="00B105BA" w:rsidRPr="00C97497" w:rsidRDefault="00B105BA" w:rsidP="00B105BA">
            <w:pPr>
              <w:jc w:val="center"/>
              <w:rPr>
                <w:color w:val="000000" w:themeColor="text1"/>
              </w:rPr>
            </w:pPr>
            <w:r>
              <w:rPr>
                <w:rFonts w:cs="Arial"/>
              </w:rPr>
              <w:t>15</w:t>
            </w:r>
          </w:p>
        </w:tc>
      </w:tr>
      <w:tr w:rsidR="00B105BA" w:rsidRPr="0072047E" w14:paraId="11ED5243"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5D9DA127" w14:textId="77777777" w:rsidR="00B105BA" w:rsidRPr="004A57A1" w:rsidRDefault="00B105BA" w:rsidP="00B105BA">
            <w:pPr>
              <w:spacing w:before="40" w:after="40"/>
            </w:pPr>
            <w:r w:rsidRPr="00634357">
              <w:rPr>
                <w:color w:val="000000"/>
              </w:rPr>
              <w:t>FSKLRG015</w:t>
            </w:r>
          </w:p>
        </w:tc>
        <w:tc>
          <w:tcPr>
            <w:tcW w:w="6280" w:type="dxa"/>
            <w:tcBorders>
              <w:top w:val="single" w:sz="4" w:space="0" w:color="auto"/>
            </w:tcBorders>
            <w:tcMar>
              <w:top w:w="57" w:type="dxa"/>
              <w:bottom w:w="57" w:type="dxa"/>
            </w:tcMar>
          </w:tcPr>
          <w:p w14:paraId="033C4C9C" w14:textId="77777777" w:rsidR="00B105BA" w:rsidRPr="004A57A1" w:rsidRDefault="00B105BA" w:rsidP="00B105BA">
            <w:pPr>
              <w:spacing w:before="40" w:after="40"/>
            </w:pPr>
            <w:r w:rsidRPr="00634357">
              <w:rPr>
                <w:color w:val="000000"/>
              </w:rPr>
              <w:t>Manage own work-related learning</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vAlign w:val="bottom"/>
          </w:tcPr>
          <w:p w14:paraId="3B539E51" w14:textId="2DB2F948" w:rsidR="00B105BA" w:rsidRPr="00C97497" w:rsidRDefault="00B105BA" w:rsidP="00B105BA">
            <w:pPr>
              <w:jc w:val="center"/>
              <w:rPr>
                <w:color w:val="000000" w:themeColor="text1"/>
              </w:rPr>
            </w:pPr>
            <w:r>
              <w:rPr>
                <w:rFonts w:cs="Arial"/>
                <w:color w:val="000000"/>
              </w:rPr>
              <w:t>20</w:t>
            </w:r>
          </w:p>
        </w:tc>
      </w:tr>
      <w:tr w:rsidR="00B105BA" w:rsidRPr="0072047E" w14:paraId="4477EAB3"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58798DBC" w14:textId="77777777" w:rsidR="00B105BA" w:rsidRPr="00B105BA" w:rsidRDefault="00B105BA" w:rsidP="00B105BA">
            <w:pPr>
              <w:spacing w:before="40" w:after="40"/>
            </w:pPr>
            <w:r w:rsidRPr="00B105BA">
              <w:rPr>
                <w:color w:val="000000"/>
              </w:rPr>
              <w:t>FSKLRG016</w:t>
            </w:r>
          </w:p>
        </w:tc>
        <w:tc>
          <w:tcPr>
            <w:tcW w:w="6280" w:type="dxa"/>
            <w:tcBorders>
              <w:top w:val="single" w:sz="4" w:space="0" w:color="auto"/>
            </w:tcBorders>
            <w:tcMar>
              <w:top w:w="57" w:type="dxa"/>
              <w:bottom w:w="57" w:type="dxa"/>
            </w:tcMar>
          </w:tcPr>
          <w:p w14:paraId="4A3F4461" w14:textId="77777777" w:rsidR="00B105BA" w:rsidRPr="00B105BA" w:rsidRDefault="00B105BA" w:rsidP="00B105BA">
            <w:pPr>
              <w:spacing w:before="40" w:after="40"/>
            </w:pPr>
            <w:r w:rsidRPr="00B105BA">
              <w:rPr>
                <w:color w:val="000000"/>
              </w:rPr>
              <w:t>Use short and simple strategies to organise highly familiar workplace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2F2A55" w14:textId="461205BD" w:rsidR="00B105BA" w:rsidRPr="00B974DC" w:rsidRDefault="00B105BA" w:rsidP="00B105BA">
            <w:pPr>
              <w:jc w:val="center"/>
              <w:rPr>
                <w:color w:val="000000" w:themeColor="text1"/>
                <w:highlight w:val="yellow"/>
              </w:rPr>
            </w:pPr>
            <w:r>
              <w:rPr>
                <w:rFonts w:cs="Arial"/>
              </w:rPr>
              <w:t>10</w:t>
            </w:r>
          </w:p>
        </w:tc>
      </w:tr>
      <w:tr w:rsidR="00B105BA" w:rsidRPr="0072047E" w14:paraId="2B747DA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773BD8D" w14:textId="77777777" w:rsidR="00B105BA" w:rsidRPr="00B105BA" w:rsidRDefault="00B105BA" w:rsidP="00B105BA">
            <w:pPr>
              <w:spacing w:before="40" w:after="40"/>
            </w:pPr>
            <w:r w:rsidRPr="00B105BA">
              <w:rPr>
                <w:color w:val="000000"/>
              </w:rPr>
              <w:t>FSKLRG017</w:t>
            </w:r>
          </w:p>
        </w:tc>
        <w:tc>
          <w:tcPr>
            <w:tcW w:w="6280" w:type="dxa"/>
            <w:tcBorders>
              <w:top w:val="single" w:sz="4" w:space="0" w:color="auto"/>
            </w:tcBorders>
            <w:tcMar>
              <w:top w:w="57" w:type="dxa"/>
              <w:bottom w:w="57" w:type="dxa"/>
            </w:tcMar>
          </w:tcPr>
          <w:p w14:paraId="3E3BB2F9" w14:textId="77777777" w:rsidR="00B105BA" w:rsidRPr="00B105BA" w:rsidRDefault="00B105BA" w:rsidP="00B105BA">
            <w:pPr>
              <w:spacing w:before="40" w:after="40"/>
            </w:pPr>
            <w:r w:rsidRPr="00B105BA">
              <w:rPr>
                <w:color w:val="000000"/>
              </w:rPr>
              <w:t>Identify simple strategies to respond to familiar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34DD1C0" w14:textId="3C73018C" w:rsidR="00B105BA" w:rsidRPr="00B974DC" w:rsidRDefault="00B105BA" w:rsidP="00B105BA">
            <w:pPr>
              <w:jc w:val="center"/>
              <w:rPr>
                <w:color w:val="000000" w:themeColor="text1"/>
                <w:highlight w:val="yellow"/>
              </w:rPr>
            </w:pPr>
            <w:r>
              <w:rPr>
                <w:rFonts w:cs="Arial"/>
              </w:rPr>
              <w:t>10</w:t>
            </w:r>
          </w:p>
        </w:tc>
      </w:tr>
      <w:tr w:rsidR="00B105BA" w:rsidRPr="0072047E" w14:paraId="5E646C8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F064844" w14:textId="77777777" w:rsidR="00B105BA" w:rsidRPr="00B105BA" w:rsidRDefault="00B105BA" w:rsidP="00B105BA">
            <w:pPr>
              <w:spacing w:before="40" w:after="40"/>
            </w:pPr>
            <w:r w:rsidRPr="00B105BA">
              <w:rPr>
                <w:color w:val="000000"/>
              </w:rPr>
              <w:t>FSKLRG018</w:t>
            </w:r>
          </w:p>
        </w:tc>
        <w:tc>
          <w:tcPr>
            <w:tcW w:w="6280" w:type="dxa"/>
            <w:tcBorders>
              <w:top w:val="single" w:sz="4" w:space="0" w:color="auto"/>
            </w:tcBorders>
            <w:tcMar>
              <w:top w:w="57" w:type="dxa"/>
              <w:bottom w:w="57" w:type="dxa"/>
            </w:tcMar>
          </w:tcPr>
          <w:p w14:paraId="1F0F1A31" w14:textId="77777777" w:rsidR="00B105BA" w:rsidRPr="00B105BA" w:rsidRDefault="00B105BA" w:rsidP="00B105BA">
            <w:pPr>
              <w:spacing w:before="40" w:after="40"/>
            </w:pPr>
            <w:r w:rsidRPr="00B105BA">
              <w:rPr>
                <w:color w:val="000000"/>
              </w:rPr>
              <w:t>Develop a plan to organise routine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16C9A33" w14:textId="230F2231" w:rsidR="00B105BA" w:rsidRPr="00B974DC" w:rsidRDefault="00B105BA" w:rsidP="00B105BA">
            <w:pPr>
              <w:jc w:val="center"/>
              <w:rPr>
                <w:color w:val="000000" w:themeColor="text1"/>
                <w:highlight w:val="yellow"/>
              </w:rPr>
            </w:pPr>
            <w:r>
              <w:rPr>
                <w:rFonts w:cs="Arial"/>
              </w:rPr>
              <w:t>15</w:t>
            </w:r>
          </w:p>
        </w:tc>
      </w:tr>
      <w:tr w:rsidR="00B105BA" w:rsidRPr="0072047E" w14:paraId="523EF59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DA4FE6A" w14:textId="77777777" w:rsidR="00B105BA" w:rsidRPr="004A57A1" w:rsidRDefault="00B105BA" w:rsidP="00B105BA">
            <w:pPr>
              <w:spacing w:before="40" w:after="40"/>
            </w:pPr>
            <w:r>
              <w:rPr>
                <w:color w:val="000000"/>
              </w:rPr>
              <w:lastRenderedPageBreak/>
              <w:t>FSK</w:t>
            </w:r>
            <w:r w:rsidRPr="00634357">
              <w:rPr>
                <w:color w:val="000000"/>
              </w:rPr>
              <w:t>NUM001</w:t>
            </w:r>
          </w:p>
        </w:tc>
        <w:tc>
          <w:tcPr>
            <w:tcW w:w="6280" w:type="dxa"/>
            <w:tcBorders>
              <w:top w:val="single" w:sz="4" w:space="0" w:color="auto"/>
            </w:tcBorders>
            <w:tcMar>
              <w:top w:w="57" w:type="dxa"/>
              <w:bottom w:w="57" w:type="dxa"/>
            </w:tcMar>
          </w:tcPr>
          <w:p w14:paraId="4DC11441" w14:textId="77777777" w:rsidR="00B105BA" w:rsidRPr="004A57A1" w:rsidRDefault="00B105BA" w:rsidP="00B105BA">
            <w:pPr>
              <w:spacing w:before="40" w:after="40"/>
            </w:pPr>
            <w:r w:rsidRPr="00634357">
              <w:rPr>
                <w:color w:val="000000"/>
              </w:rPr>
              <w:t>Use beginning whole number skills up to 100 for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32E319" w14:textId="536E970C" w:rsidR="00B105BA" w:rsidRPr="00C97497" w:rsidRDefault="00B105BA" w:rsidP="00B105BA">
            <w:pPr>
              <w:jc w:val="center"/>
              <w:rPr>
                <w:color w:val="000000" w:themeColor="text1"/>
              </w:rPr>
            </w:pPr>
            <w:r>
              <w:rPr>
                <w:rFonts w:cs="Arial"/>
              </w:rPr>
              <w:t>10</w:t>
            </w:r>
          </w:p>
        </w:tc>
      </w:tr>
      <w:tr w:rsidR="00B105BA" w:rsidRPr="0072047E" w14:paraId="60A1F449"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461AFCD" w14:textId="77777777" w:rsidR="00B105BA" w:rsidRPr="004A57A1" w:rsidRDefault="00B105BA" w:rsidP="00B105BA">
            <w:pPr>
              <w:spacing w:before="40" w:after="40"/>
            </w:pPr>
            <w:r w:rsidRPr="00634357">
              <w:rPr>
                <w:color w:val="000000"/>
              </w:rPr>
              <w:t>FSKNUM002</w:t>
            </w:r>
          </w:p>
        </w:tc>
        <w:tc>
          <w:tcPr>
            <w:tcW w:w="6280" w:type="dxa"/>
            <w:tcBorders>
              <w:top w:val="single" w:sz="4" w:space="0" w:color="auto"/>
            </w:tcBorders>
            <w:tcMar>
              <w:top w:w="57" w:type="dxa"/>
              <w:bottom w:w="57" w:type="dxa"/>
            </w:tcMar>
          </w:tcPr>
          <w:p w14:paraId="42A2308D" w14:textId="77777777" w:rsidR="00B105BA" w:rsidRPr="004A57A1" w:rsidRDefault="00B105BA" w:rsidP="00B105BA">
            <w:pPr>
              <w:spacing w:before="40" w:after="40"/>
            </w:pPr>
            <w:r w:rsidRPr="00634357">
              <w:rPr>
                <w:color w:val="000000"/>
              </w:rPr>
              <w:t>Use beginning skills related to time and 2D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32D6C55" w14:textId="54A58C10" w:rsidR="00B105BA" w:rsidRPr="00C97497" w:rsidRDefault="00B105BA" w:rsidP="00B105BA">
            <w:pPr>
              <w:jc w:val="center"/>
              <w:rPr>
                <w:color w:val="000000" w:themeColor="text1"/>
              </w:rPr>
            </w:pPr>
            <w:r>
              <w:rPr>
                <w:rFonts w:cs="Arial"/>
              </w:rPr>
              <w:t>10</w:t>
            </w:r>
          </w:p>
        </w:tc>
      </w:tr>
      <w:tr w:rsidR="00B105BA" w:rsidRPr="0072047E" w14:paraId="2CB2443A"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0257494" w14:textId="77777777" w:rsidR="00B105BA" w:rsidRPr="004A57A1" w:rsidRDefault="00B105BA" w:rsidP="00B105BA">
            <w:pPr>
              <w:spacing w:before="40" w:after="40"/>
            </w:pPr>
            <w:r w:rsidRPr="00634357">
              <w:rPr>
                <w:color w:val="000000"/>
              </w:rPr>
              <w:t>FSKNUM003</w:t>
            </w:r>
          </w:p>
        </w:tc>
        <w:tc>
          <w:tcPr>
            <w:tcW w:w="6280" w:type="dxa"/>
            <w:tcBorders>
              <w:top w:val="single" w:sz="4" w:space="0" w:color="auto"/>
            </w:tcBorders>
            <w:tcMar>
              <w:top w:w="57" w:type="dxa"/>
              <w:bottom w:w="57" w:type="dxa"/>
            </w:tcMar>
          </w:tcPr>
          <w:p w14:paraId="77F6265B" w14:textId="77777777" w:rsidR="00B105BA" w:rsidRPr="004A57A1" w:rsidRDefault="00B105BA" w:rsidP="00B105BA">
            <w:pPr>
              <w:spacing w:before="40" w:after="40"/>
            </w:pPr>
            <w:r w:rsidRPr="00634357">
              <w:rPr>
                <w:color w:val="000000"/>
              </w:rPr>
              <w:t>Use whole numbers and halves</w:t>
            </w:r>
            <w:r>
              <w:rPr>
                <w:color w:val="000000"/>
              </w:rPr>
              <w:t xml:space="preserve">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92A7409" w14:textId="6DFB2072" w:rsidR="00B105BA" w:rsidRPr="00C97497" w:rsidRDefault="00B105BA" w:rsidP="00B105BA">
            <w:pPr>
              <w:jc w:val="center"/>
              <w:rPr>
                <w:color w:val="000000" w:themeColor="text1"/>
              </w:rPr>
            </w:pPr>
            <w:r>
              <w:rPr>
                <w:rFonts w:cs="Arial"/>
              </w:rPr>
              <w:t>10</w:t>
            </w:r>
          </w:p>
        </w:tc>
      </w:tr>
      <w:tr w:rsidR="00B105BA" w:rsidRPr="00F51FC2" w14:paraId="6A25AF9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DF03F6F" w14:textId="77777777" w:rsidR="00B105BA" w:rsidRPr="004A57A1" w:rsidRDefault="00B105BA" w:rsidP="00B105BA">
            <w:pPr>
              <w:spacing w:before="40" w:after="40"/>
            </w:pPr>
            <w:r w:rsidRPr="00634357">
              <w:rPr>
                <w:color w:val="000000"/>
              </w:rPr>
              <w:t>FSKNUM004</w:t>
            </w:r>
          </w:p>
        </w:tc>
        <w:tc>
          <w:tcPr>
            <w:tcW w:w="6280" w:type="dxa"/>
            <w:tcBorders>
              <w:top w:val="single" w:sz="4" w:space="0" w:color="auto"/>
            </w:tcBorders>
            <w:tcMar>
              <w:top w:w="57" w:type="dxa"/>
              <w:bottom w:w="57" w:type="dxa"/>
            </w:tcMar>
          </w:tcPr>
          <w:p w14:paraId="14BE616A" w14:textId="77777777" w:rsidR="00B105BA" w:rsidRPr="004A57A1" w:rsidRDefault="00B105BA" w:rsidP="00B105BA">
            <w:pPr>
              <w:spacing w:before="40" w:after="40"/>
            </w:pPr>
            <w:r>
              <w:rPr>
                <w:color w:val="000000"/>
              </w:rPr>
              <w:t>Use basic and familiar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ABDC0C" w14:textId="56189F10" w:rsidR="00B105BA" w:rsidRPr="00C97497" w:rsidRDefault="00B105BA" w:rsidP="00B105BA">
            <w:pPr>
              <w:jc w:val="center"/>
              <w:rPr>
                <w:color w:val="000000" w:themeColor="text1"/>
              </w:rPr>
            </w:pPr>
            <w:r>
              <w:rPr>
                <w:rFonts w:cs="Arial"/>
              </w:rPr>
              <w:t>10</w:t>
            </w:r>
          </w:p>
        </w:tc>
      </w:tr>
      <w:tr w:rsidR="00B105BA" w:rsidRPr="0072047E" w14:paraId="34FCF7F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2CD4D81" w14:textId="77777777" w:rsidR="00B105BA" w:rsidRPr="004A57A1" w:rsidRDefault="00B105BA" w:rsidP="00B105BA">
            <w:pPr>
              <w:spacing w:before="40" w:after="40"/>
            </w:pPr>
            <w:r w:rsidRPr="00634357">
              <w:rPr>
                <w:color w:val="000000"/>
              </w:rPr>
              <w:t>FSKNUM005</w:t>
            </w:r>
          </w:p>
        </w:tc>
        <w:tc>
          <w:tcPr>
            <w:tcW w:w="6280" w:type="dxa"/>
            <w:tcBorders>
              <w:top w:val="single" w:sz="4" w:space="0" w:color="auto"/>
            </w:tcBorders>
            <w:tcMar>
              <w:top w:w="57" w:type="dxa"/>
              <w:bottom w:w="57" w:type="dxa"/>
            </w:tcMar>
          </w:tcPr>
          <w:p w14:paraId="5923230E" w14:textId="77777777" w:rsidR="00B105BA" w:rsidRPr="004A57A1" w:rsidRDefault="00B105BA" w:rsidP="00B105BA">
            <w:pPr>
              <w:spacing w:before="40" w:after="40"/>
            </w:pPr>
            <w:r>
              <w:rPr>
                <w:color w:val="000000"/>
              </w:rPr>
              <w:t>Use familiar 2D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404BE15" w14:textId="099B0727" w:rsidR="00B105BA" w:rsidRPr="00C97497" w:rsidRDefault="00B105BA" w:rsidP="00B105BA">
            <w:pPr>
              <w:jc w:val="center"/>
              <w:rPr>
                <w:color w:val="000000" w:themeColor="text1"/>
              </w:rPr>
            </w:pPr>
            <w:r>
              <w:rPr>
                <w:rFonts w:cs="Arial"/>
              </w:rPr>
              <w:t>10</w:t>
            </w:r>
          </w:p>
        </w:tc>
      </w:tr>
      <w:tr w:rsidR="00B105BA" w:rsidRPr="0072047E" w14:paraId="32019F4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7C2358B" w14:textId="77777777" w:rsidR="00B105BA" w:rsidRPr="004A57A1" w:rsidRDefault="00B105BA" w:rsidP="00B105BA">
            <w:pPr>
              <w:spacing w:before="40" w:after="40"/>
            </w:pPr>
            <w:r w:rsidRPr="00634357">
              <w:rPr>
                <w:color w:val="000000"/>
              </w:rPr>
              <w:t>FSKNUM006</w:t>
            </w:r>
          </w:p>
        </w:tc>
        <w:tc>
          <w:tcPr>
            <w:tcW w:w="6280" w:type="dxa"/>
            <w:tcBorders>
              <w:top w:val="single" w:sz="4" w:space="0" w:color="auto"/>
            </w:tcBorders>
            <w:tcMar>
              <w:top w:w="57" w:type="dxa"/>
              <w:bottom w:w="57" w:type="dxa"/>
            </w:tcMar>
          </w:tcPr>
          <w:p w14:paraId="208CFBC7" w14:textId="77777777" w:rsidR="00B105BA" w:rsidRPr="004A57A1" w:rsidRDefault="00B105BA" w:rsidP="00B105BA">
            <w:pPr>
              <w:spacing w:before="40" w:after="40"/>
            </w:pPr>
            <w:r w:rsidRPr="00634357">
              <w:rPr>
                <w:color w:val="000000"/>
              </w:rPr>
              <w:t xml:space="preserve">Use </w:t>
            </w:r>
            <w:r>
              <w:rPr>
                <w:color w:val="000000"/>
              </w:rPr>
              <w:t>simple and</w:t>
            </w:r>
            <w:r w:rsidRPr="00634357">
              <w:rPr>
                <w:color w:val="000000"/>
              </w:rPr>
              <w:t xml:space="preserve"> </w:t>
            </w:r>
            <w:r>
              <w:rPr>
                <w:color w:val="000000"/>
              </w:rPr>
              <w:t xml:space="preserve">highly </w:t>
            </w:r>
            <w:r w:rsidRPr="00634357">
              <w:rPr>
                <w:color w:val="000000"/>
              </w:rPr>
              <w:t xml:space="preserve">familiar </w:t>
            </w:r>
            <w:r>
              <w:rPr>
                <w:color w:val="000000"/>
              </w:rPr>
              <w:t xml:space="preserve">spatial information </w:t>
            </w:r>
            <w:r w:rsidRPr="00634357">
              <w:rPr>
                <w:color w:val="000000"/>
              </w:rPr>
              <w:t>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BA3B272" w14:textId="1B6E0A95" w:rsidR="00B105BA" w:rsidRPr="00C97497" w:rsidRDefault="00B105BA" w:rsidP="00B105BA">
            <w:pPr>
              <w:jc w:val="center"/>
              <w:rPr>
                <w:color w:val="000000" w:themeColor="text1"/>
              </w:rPr>
            </w:pPr>
            <w:r>
              <w:rPr>
                <w:rFonts w:cs="Arial"/>
              </w:rPr>
              <w:t>10</w:t>
            </w:r>
          </w:p>
        </w:tc>
      </w:tr>
      <w:tr w:rsidR="00B105BA" w:rsidRPr="0072047E" w14:paraId="0B2EF84A"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34719F1" w14:textId="77777777" w:rsidR="00B105BA" w:rsidRPr="004A57A1" w:rsidRDefault="00B105BA" w:rsidP="00B105BA">
            <w:pPr>
              <w:spacing w:before="40" w:after="40"/>
            </w:pPr>
            <w:r w:rsidRPr="00634357">
              <w:rPr>
                <w:color w:val="000000"/>
              </w:rPr>
              <w:t>FSKNUM007</w:t>
            </w:r>
          </w:p>
        </w:tc>
        <w:tc>
          <w:tcPr>
            <w:tcW w:w="6280" w:type="dxa"/>
            <w:tcBorders>
              <w:top w:val="single" w:sz="4" w:space="0" w:color="auto"/>
            </w:tcBorders>
            <w:tcMar>
              <w:top w:w="57" w:type="dxa"/>
              <w:bottom w:w="57" w:type="dxa"/>
            </w:tcMar>
          </w:tcPr>
          <w:p w14:paraId="59BAF529" w14:textId="77777777" w:rsidR="00B105BA" w:rsidRPr="004A57A1" w:rsidRDefault="00B105BA" w:rsidP="00B105BA">
            <w:pPr>
              <w:spacing w:before="40" w:after="40"/>
            </w:pPr>
            <w:r>
              <w:rPr>
                <w:color w:val="000000"/>
              </w:rPr>
              <w:t>Use simple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45C1217" w14:textId="6798BE6F" w:rsidR="00B105BA" w:rsidRPr="00C97497" w:rsidRDefault="00B105BA" w:rsidP="00B105BA">
            <w:pPr>
              <w:jc w:val="center"/>
              <w:rPr>
                <w:color w:val="000000" w:themeColor="text1"/>
              </w:rPr>
            </w:pPr>
            <w:r>
              <w:rPr>
                <w:rFonts w:cs="Arial"/>
              </w:rPr>
              <w:t>10</w:t>
            </w:r>
          </w:p>
        </w:tc>
      </w:tr>
      <w:tr w:rsidR="00B105BA" w:rsidRPr="0072047E" w14:paraId="7776B4E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7F325" w14:textId="77777777" w:rsidR="00B105BA" w:rsidRPr="004A57A1" w:rsidRDefault="00B105BA" w:rsidP="00B105BA">
            <w:pPr>
              <w:spacing w:before="40" w:after="40"/>
            </w:pPr>
            <w:r w:rsidRPr="00634357">
              <w:rPr>
                <w:color w:val="000000"/>
              </w:rPr>
              <w:t>FSKNUM008</w:t>
            </w:r>
          </w:p>
        </w:tc>
        <w:tc>
          <w:tcPr>
            <w:tcW w:w="6280" w:type="dxa"/>
            <w:tcBorders>
              <w:top w:val="single" w:sz="4" w:space="0" w:color="auto"/>
              <w:bottom w:val="single" w:sz="4" w:space="0" w:color="auto"/>
            </w:tcBorders>
            <w:tcMar>
              <w:top w:w="57" w:type="dxa"/>
              <w:bottom w:w="57" w:type="dxa"/>
            </w:tcMar>
          </w:tcPr>
          <w:p w14:paraId="7A37981F" w14:textId="77777777" w:rsidR="00B105BA" w:rsidRPr="004A57A1" w:rsidRDefault="00B105BA" w:rsidP="00B105BA">
            <w:pPr>
              <w:spacing w:before="40" w:after="40"/>
            </w:pPr>
            <w:r w:rsidRPr="00634357">
              <w:rPr>
                <w:color w:val="000000"/>
              </w:rPr>
              <w:t>Use whole numbers and simple fractions, decimals and percentages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1D3DA9E" w14:textId="69CE8D07" w:rsidR="00B105BA" w:rsidRPr="00C97497" w:rsidRDefault="00B105BA" w:rsidP="00B105BA">
            <w:pPr>
              <w:jc w:val="center"/>
              <w:rPr>
                <w:color w:val="000000" w:themeColor="text1"/>
              </w:rPr>
            </w:pPr>
            <w:r>
              <w:rPr>
                <w:rFonts w:cs="Arial"/>
              </w:rPr>
              <w:t>15</w:t>
            </w:r>
          </w:p>
        </w:tc>
      </w:tr>
      <w:tr w:rsidR="00B105BA" w:rsidRPr="0072047E" w14:paraId="6A784918"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067256" w14:textId="77777777" w:rsidR="00B105BA" w:rsidRPr="004A57A1" w:rsidRDefault="00B105BA" w:rsidP="00B105BA">
            <w:pPr>
              <w:spacing w:before="40" w:after="40"/>
            </w:pPr>
            <w:r w:rsidRPr="00634357">
              <w:rPr>
                <w:color w:val="000000"/>
              </w:rPr>
              <w:t>FSKNUM009</w:t>
            </w:r>
          </w:p>
        </w:tc>
        <w:tc>
          <w:tcPr>
            <w:tcW w:w="6280" w:type="dxa"/>
            <w:tcBorders>
              <w:top w:val="single" w:sz="4" w:space="0" w:color="auto"/>
              <w:bottom w:val="single" w:sz="4" w:space="0" w:color="auto"/>
            </w:tcBorders>
            <w:tcMar>
              <w:top w:w="57" w:type="dxa"/>
              <w:bottom w:w="57" w:type="dxa"/>
            </w:tcMar>
          </w:tcPr>
          <w:p w14:paraId="325D091C" w14:textId="77777777" w:rsidR="00B105BA" w:rsidRPr="004A57A1" w:rsidRDefault="00B105BA" w:rsidP="00B105BA">
            <w:pPr>
              <w:spacing w:before="40" w:after="40"/>
            </w:pPr>
            <w:r>
              <w:rPr>
                <w:color w:val="000000"/>
              </w:rPr>
              <w:t>Use familiar and simple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6335608" w14:textId="3405242E" w:rsidR="00B105BA" w:rsidRPr="00C97497" w:rsidRDefault="00B105BA" w:rsidP="00B105BA">
            <w:pPr>
              <w:jc w:val="center"/>
              <w:rPr>
                <w:color w:val="000000" w:themeColor="text1"/>
              </w:rPr>
            </w:pPr>
            <w:r>
              <w:rPr>
                <w:rFonts w:cs="Arial"/>
              </w:rPr>
              <w:t>15</w:t>
            </w:r>
          </w:p>
        </w:tc>
      </w:tr>
      <w:tr w:rsidR="00B105BA" w:rsidRPr="0072047E" w14:paraId="0029AB8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9915E8" w14:textId="77777777" w:rsidR="00B105BA" w:rsidRPr="004A57A1" w:rsidRDefault="00B105BA" w:rsidP="00B105BA">
            <w:pPr>
              <w:spacing w:before="40" w:after="40"/>
            </w:pPr>
            <w:r w:rsidRPr="00634357">
              <w:rPr>
                <w:color w:val="000000"/>
              </w:rPr>
              <w:t>FSKNUM010</w:t>
            </w:r>
          </w:p>
        </w:tc>
        <w:tc>
          <w:tcPr>
            <w:tcW w:w="6280" w:type="dxa"/>
            <w:tcBorders>
              <w:top w:val="single" w:sz="4" w:space="0" w:color="auto"/>
              <w:bottom w:val="single" w:sz="4" w:space="0" w:color="auto"/>
            </w:tcBorders>
            <w:tcMar>
              <w:top w:w="57" w:type="dxa"/>
              <w:bottom w:w="57" w:type="dxa"/>
            </w:tcMar>
          </w:tcPr>
          <w:p w14:paraId="42EA263F" w14:textId="77777777" w:rsidR="00B105BA" w:rsidRPr="004A57A1" w:rsidRDefault="00B105BA" w:rsidP="00B105BA">
            <w:pPr>
              <w:spacing w:before="40" w:after="40"/>
            </w:pPr>
            <w:r>
              <w:rPr>
                <w:color w:val="000000"/>
              </w:rPr>
              <w:t>Use common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BCA04DF" w14:textId="4449BBFF" w:rsidR="00B105BA" w:rsidRPr="00C97497" w:rsidRDefault="00B105BA" w:rsidP="00B105BA">
            <w:pPr>
              <w:jc w:val="center"/>
              <w:rPr>
                <w:color w:val="000000" w:themeColor="text1"/>
              </w:rPr>
            </w:pPr>
            <w:r>
              <w:rPr>
                <w:rFonts w:cs="Arial"/>
              </w:rPr>
              <w:t>10</w:t>
            </w:r>
          </w:p>
        </w:tc>
      </w:tr>
      <w:tr w:rsidR="00B105BA" w:rsidRPr="0072047E" w14:paraId="6A56162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A5ABE3" w14:textId="77777777" w:rsidR="00B105BA" w:rsidRPr="004A57A1" w:rsidRDefault="00B105BA" w:rsidP="00B105BA">
            <w:pPr>
              <w:spacing w:before="40" w:after="40"/>
            </w:pPr>
            <w:r w:rsidRPr="00634357">
              <w:rPr>
                <w:color w:val="000000"/>
              </w:rPr>
              <w:t>FSKNUM011</w:t>
            </w:r>
          </w:p>
        </w:tc>
        <w:tc>
          <w:tcPr>
            <w:tcW w:w="6280" w:type="dxa"/>
            <w:tcBorders>
              <w:top w:val="single" w:sz="4" w:space="0" w:color="auto"/>
              <w:bottom w:val="single" w:sz="4" w:space="0" w:color="auto"/>
            </w:tcBorders>
            <w:tcMar>
              <w:top w:w="57" w:type="dxa"/>
              <w:bottom w:w="57" w:type="dxa"/>
            </w:tcMar>
          </w:tcPr>
          <w:p w14:paraId="43C00180" w14:textId="77777777" w:rsidR="00B105BA" w:rsidRPr="004A57A1" w:rsidRDefault="00B105BA" w:rsidP="00B105BA">
            <w:pPr>
              <w:spacing w:before="40" w:after="40"/>
            </w:pPr>
            <w:r>
              <w:rPr>
                <w:color w:val="000000"/>
              </w:rPr>
              <w:t>Use familiar and simple spatial information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8067227" w14:textId="5BBE03D2" w:rsidR="00B105BA" w:rsidRPr="00C97497" w:rsidRDefault="00B105BA" w:rsidP="00B105BA">
            <w:pPr>
              <w:jc w:val="center"/>
              <w:rPr>
                <w:color w:val="000000" w:themeColor="text1"/>
              </w:rPr>
            </w:pPr>
            <w:r>
              <w:rPr>
                <w:rFonts w:cs="Arial"/>
              </w:rPr>
              <w:t>10</w:t>
            </w:r>
          </w:p>
        </w:tc>
      </w:tr>
      <w:tr w:rsidR="00B105BA" w:rsidRPr="0072047E" w14:paraId="42245B8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39D147D" w14:textId="77777777" w:rsidR="00B105BA" w:rsidRPr="004A57A1" w:rsidRDefault="00B105BA" w:rsidP="00B105BA">
            <w:pPr>
              <w:spacing w:before="40" w:after="40"/>
            </w:pPr>
            <w:r w:rsidRPr="00634357">
              <w:rPr>
                <w:color w:val="000000"/>
              </w:rPr>
              <w:t>FSKNUM012</w:t>
            </w:r>
          </w:p>
        </w:tc>
        <w:tc>
          <w:tcPr>
            <w:tcW w:w="6280" w:type="dxa"/>
            <w:tcBorders>
              <w:top w:val="single" w:sz="4" w:space="0" w:color="auto"/>
              <w:bottom w:val="single" w:sz="4" w:space="0" w:color="auto"/>
            </w:tcBorders>
            <w:tcMar>
              <w:top w:w="57" w:type="dxa"/>
              <w:bottom w:w="57" w:type="dxa"/>
            </w:tcMar>
          </w:tcPr>
          <w:p w14:paraId="3C27C0F9" w14:textId="77777777" w:rsidR="00B105BA" w:rsidRPr="004A57A1" w:rsidRDefault="00B105BA" w:rsidP="00B105BA">
            <w:pPr>
              <w:spacing w:before="40" w:after="40"/>
            </w:pPr>
            <w:r>
              <w:rPr>
                <w:color w:val="000000"/>
              </w:rPr>
              <w:t>Use familiar and simple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C22E7D2" w14:textId="23A5757E" w:rsidR="00B105BA" w:rsidRPr="00C97497" w:rsidRDefault="00B105BA" w:rsidP="00B105BA">
            <w:pPr>
              <w:jc w:val="center"/>
              <w:rPr>
                <w:color w:val="000000" w:themeColor="text1"/>
              </w:rPr>
            </w:pPr>
            <w:r>
              <w:rPr>
                <w:rFonts w:cs="Arial"/>
              </w:rPr>
              <w:t>10</w:t>
            </w:r>
          </w:p>
        </w:tc>
      </w:tr>
      <w:tr w:rsidR="00B105BA" w:rsidRPr="0072047E" w14:paraId="04380D7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D8F828" w14:textId="77777777" w:rsidR="00B105BA" w:rsidRPr="004A57A1" w:rsidRDefault="00B105BA" w:rsidP="00B105BA">
            <w:pPr>
              <w:spacing w:before="40" w:after="40"/>
            </w:pPr>
            <w:r w:rsidRPr="00634357">
              <w:rPr>
                <w:color w:val="000000"/>
              </w:rPr>
              <w:t>FSKNUM013</w:t>
            </w:r>
          </w:p>
        </w:tc>
        <w:tc>
          <w:tcPr>
            <w:tcW w:w="6280" w:type="dxa"/>
            <w:tcBorders>
              <w:top w:val="single" w:sz="4" w:space="0" w:color="auto"/>
              <w:bottom w:val="single" w:sz="4" w:space="0" w:color="auto"/>
            </w:tcBorders>
            <w:tcMar>
              <w:top w:w="57" w:type="dxa"/>
              <w:bottom w:w="57" w:type="dxa"/>
            </w:tcMar>
          </w:tcPr>
          <w:p w14:paraId="29B4D865" w14:textId="77777777" w:rsidR="00B105BA" w:rsidRPr="004A57A1" w:rsidRDefault="00B105BA" w:rsidP="00B105BA">
            <w:pPr>
              <w:spacing w:before="40" w:after="40"/>
            </w:pPr>
            <w:r w:rsidRPr="00634357">
              <w:rPr>
                <w:color w:val="000000"/>
              </w:rPr>
              <w:t xml:space="preserve">Construct simple tables and graphs for work </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9DE6792" w14:textId="1D993353" w:rsidR="00B105BA" w:rsidRPr="00C97497" w:rsidRDefault="00B105BA" w:rsidP="00B105BA">
            <w:pPr>
              <w:jc w:val="center"/>
              <w:rPr>
                <w:color w:val="000000" w:themeColor="text1"/>
              </w:rPr>
            </w:pPr>
            <w:r>
              <w:rPr>
                <w:rFonts w:cs="Arial"/>
              </w:rPr>
              <w:t>15</w:t>
            </w:r>
          </w:p>
        </w:tc>
      </w:tr>
      <w:tr w:rsidR="00B105BA" w:rsidRPr="0072047E" w14:paraId="7D395FF7"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68E491" w14:textId="77777777" w:rsidR="00B105BA" w:rsidRPr="004A57A1" w:rsidRDefault="00B105BA" w:rsidP="00B105BA">
            <w:pPr>
              <w:spacing w:before="40" w:after="40"/>
            </w:pPr>
            <w:r w:rsidRPr="00634357">
              <w:rPr>
                <w:color w:val="000000"/>
              </w:rPr>
              <w:t>FSKNUM014</w:t>
            </w:r>
          </w:p>
        </w:tc>
        <w:tc>
          <w:tcPr>
            <w:tcW w:w="6280" w:type="dxa"/>
            <w:tcBorders>
              <w:top w:val="single" w:sz="4" w:space="0" w:color="auto"/>
              <w:bottom w:val="single" w:sz="4" w:space="0" w:color="auto"/>
            </w:tcBorders>
            <w:tcMar>
              <w:top w:w="57" w:type="dxa"/>
              <w:bottom w:w="57" w:type="dxa"/>
            </w:tcMar>
          </w:tcPr>
          <w:p w14:paraId="54158F2D" w14:textId="77777777" w:rsidR="00B105BA" w:rsidRPr="004A57A1" w:rsidRDefault="00B105BA" w:rsidP="00B105BA">
            <w:pPr>
              <w:spacing w:before="40" w:after="40"/>
            </w:pPr>
            <w:r w:rsidRPr="00634357">
              <w:rPr>
                <w:color w:val="000000"/>
              </w:rPr>
              <w:t>Calculate with whole numbers and familiar fractions, decimals and percentages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A229EF7" w14:textId="1952B4BF" w:rsidR="00B105BA" w:rsidRPr="00C97497" w:rsidRDefault="00B105BA" w:rsidP="00B105BA">
            <w:pPr>
              <w:jc w:val="center"/>
              <w:rPr>
                <w:color w:val="000000" w:themeColor="text1"/>
              </w:rPr>
            </w:pPr>
            <w:r>
              <w:rPr>
                <w:rFonts w:cs="Arial"/>
              </w:rPr>
              <w:t>15</w:t>
            </w:r>
          </w:p>
        </w:tc>
      </w:tr>
      <w:tr w:rsidR="00B105BA" w:rsidRPr="0072047E" w14:paraId="0FE979A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2378B3" w14:textId="77777777" w:rsidR="00B105BA" w:rsidRPr="004A57A1" w:rsidRDefault="00B105BA" w:rsidP="00B105BA">
            <w:pPr>
              <w:spacing w:before="40" w:after="40"/>
            </w:pPr>
            <w:r w:rsidRPr="00634357">
              <w:rPr>
                <w:color w:val="000000"/>
              </w:rPr>
              <w:t>FSKNUM015</w:t>
            </w:r>
          </w:p>
        </w:tc>
        <w:tc>
          <w:tcPr>
            <w:tcW w:w="6280" w:type="dxa"/>
            <w:tcBorders>
              <w:top w:val="single" w:sz="4" w:space="0" w:color="auto"/>
              <w:bottom w:val="single" w:sz="4" w:space="0" w:color="auto"/>
            </w:tcBorders>
            <w:tcMar>
              <w:top w:w="57" w:type="dxa"/>
              <w:bottom w:w="57" w:type="dxa"/>
            </w:tcMar>
          </w:tcPr>
          <w:p w14:paraId="74DA2924" w14:textId="77777777" w:rsidR="00B105BA" w:rsidRPr="004A57A1" w:rsidRDefault="00B105BA" w:rsidP="00B105BA">
            <w:pPr>
              <w:spacing w:before="40" w:after="40"/>
            </w:pPr>
            <w:r w:rsidRPr="00634357">
              <w:rPr>
                <w:color w:val="000000"/>
              </w:rPr>
              <w:t>Estimate, measure and calculate with routine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693A2B" w14:textId="14ECC2B4" w:rsidR="00B105BA" w:rsidRPr="00C97497" w:rsidRDefault="00B105BA" w:rsidP="00B105BA">
            <w:pPr>
              <w:jc w:val="center"/>
              <w:rPr>
                <w:color w:val="000000" w:themeColor="text1"/>
              </w:rPr>
            </w:pPr>
            <w:r>
              <w:rPr>
                <w:rFonts w:cs="Arial"/>
              </w:rPr>
              <w:t>10</w:t>
            </w:r>
          </w:p>
        </w:tc>
      </w:tr>
      <w:tr w:rsidR="00B105BA" w:rsidRPr="0072047E" w14:paraId="3BBCB8F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AEC18FE" w14:textId="77777777" w:rsidR="00B105BA" w:rsidRPr="004A57A1" w:rsidRDefault="00B105BA" w:rsidP="00B105BA">
            <w:pPr>
              <w:spacing w:before="40" w:after="40"/>
            </w:pPr>
            <w:r w:rsidRPr="00634357">
              <w:rPr>
                <w:color w:val="000000"/>
              </w:rPr>
              <w:t>FSKNUM016</w:t>
            </w:r>
          </w:p>
        </w:tc>
        <w:tc>
          <w:tcPr>
            <w:tcW w:w="6280" w:type="dxa"/>
            <w:tcBorders>
              <w:top w:val="single" w:sz="4" w:space="0" w:color="auto"/>
            </w:tcBorders>
            <w:tcMar>
              <w:top w:w="57" w:type="dxa"/>
              <w:bottom w:w="57" w:type="dxa"/>
            </w:tcMar>
          </w:tcPr>
          <w:p w14:paraId="1E877349" w14:textId="77777777" w:rsidR="00B105BA" w:rsidRPr="004A57A1" w:rsidRDefault="00B105BA" w:rsidP="00B105BA">
            <w:pPr>
              <w:spacing w:before="40" w:after="40"/>
            </w:pPr>
            <w:r w:rsidRPr="00634357">
              <w:rPr>
                <w:color w:val="000000"/>
              </w:rPr>
              <w:t>Interpret, draw and construct routine 2D and 3D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D5E7509" w14:textId="59F63986" w:rsidR="00B105BA" w:rsidRPr="00C97497" w:rsidRDefault="00B105BA" w:rsidP="00B105BA">
            <w:pPr>
              <w:jc w:val="center"/>
              <w:rPr>
                <w:color w:val="000000" w:themeColor="text1"/>
              </w:rPr>
            </w:pPr>
            <w:r>
              <w:rPr>
                <w:rFonts w:cs="Arial"/>
              </w:rPr>
              <w:t>15</w:t>
            </w:r>
          </w:p>
        </w:tc>
      </w:tr>
      <w:tr w:rsidR="00B105BA" w:rsidRPr="0072047E" w14:paraId="32314C9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2113F70" w14:textId="77777777" w:rsidR="00B105BA" w:rsidRPr="004A57A1" w:rsidRDefault="00B105BA" w:rsidP="00B105BA">
            <w:pPr>
              <w:spacing w:before="40" w:after="40"/>
            </w:pPr>
            <w:r w:rsidRPr="00634357">
              <w:rPr>
                <w:color w:val="000000"/>
              </w:rPr>
              <w:t>FSKNUM017</w:t>
            </w:r>
          </w:p>
        </w:tc>
        <w:tc>
          <w:tcPr>
            <w:tcW w:w="6280" w:type="dxa"/>
            <w:tcBorders>
              <w:top w:val="single" w:sz="4" w:space="0" w:color="auto"/>
            </w:tcBorders>
            <w:tcMar>
              <w:top w:w="57" w:type="dxa"/>
              <w:bottom w:w="57" w:type="dxa"/>
            </w:tcMar>
          </w:tcPr>
          <w:p w14:paraId="7ABB85C0" w14:textId="77777777" w:rsidR="00B105BA" w:rsidRPr="004A57A1" w:rsidRDefault="00B105BA" w:rsidP="00B105BA">
            <w:pPr>
              <w:spacing w:before="40" w:after="40"/>
            </w:pPr>
            <w:r w:rsidRPr="00634357">
              <w:rPr>
                <w:color w:val="000000"/>
              </w:rPr>
              <w:t xml:space="preserve">Use </w:t>
            </w:r>
            <w:r>
              <w:rPr>
                <w:color w:val="000000"/>
              </w:rPr>
              <w:t xml:space="preserve">familiar and </w:t>
            </w:r>
            <w:r w:rsidRPr="00634357">
              <w:rPr>
                <w:color w:val="000000"/>
              </w:rPr>
              <w:t>routine maps and plans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706FD55" w14:textId="5609A41E" w:rsidR="00B105BA" w:rsidRPr="00C97497" w:rsidRDefault="00B105BA" w:rsidP="00B105BA">
            <w:pPr>
              <w:jc w:val="center"/>
              <w:rPr>
                <w:color w:val="000000" w:themeColor="text1"/>
              </w:rPr>
            </w:pPr>
            <w:r>
              <w:rPr>
                <w:rFonts w:cs="Arial"/>
              </w:rPr>
              <w:t>15</w:t>
            </w:r>
          </w:p>
        </w:tc>
      </w:tr>
      <w:tr w:rsidR="00B105BA" w:rsidRPr="0072047E" w14:paraId="6FA2DA4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8551FB8" w14:textId="77777777" w:rsidR="00B105BA" w:rsidRPr="004A57A1" w:rsidRDefault="00B105BA" w:rsidP="00B105BA">
            <w:pPr>
              <w:spacing w:before="40" w:after="40"/>
            </w:pPr>
            <w:r w:rsidRPr="00634357">
              <w:rPr>
                <w:color w:val="000000"/>
              </w:rPr>
              <w:t>FSKNUM018</w:t>
            </w:r>
          </w:p>
        </w:tc>
        <w:tc>
          <w:tcPr>
            <w:tcW w:w="6280" w:type="dxa"/>
            <w:tcBorders>
              <w:top w:val="single" w:sz="4" w:space="0" w:color="auto"/>
            </w:tcBorders>
            <w:tcMar>
              <w:top w:w="57" w:type="dxa"/>
              <w:bottom w:w="57" w:type="dxa"/>
            </w:tcMar>
          </w:tcPr>
          <w:p w14:paraId="64AE92E9" w14:textId="77777777" w:rsidR="00B105BA" w:rsidRPr="004A57A1" w:rsidRDefault="00B105BA" w:rsidP="00B105BA">
            <w:pPr>
              <w:spacing w:before="40" w:after="40"/>
            </w:pPr>
            <w:r w:rsidRPr="00634357">
              <w:rPr>
                <w:color w:val="000000"/>
              </w:rPr>
              <w:t>Collect data and construct routine tables and graphs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846CFE9" w14:textId="4AE9F5F4" w:rsidR="00B105BA" w:rsidRPr="00C97497" w:rsidRDefault="00B105BA" w:rsidP="00B105BA">
            <w:pPr>
              <w:jc w:val="center"/>
              <w:rPr>
                <w:color w:val="000000" w:themeColor="text1"/>
              </w:rPr>
            </w:pPr>
            <w:r>
              <w:rPr>
                <w:rFonts w:cs="Arial"/>
              </w:rPr>
              <w:t>15</w:t>
            </w:r>
          </w:p>
        </w:tc>
      </w:tr>
      <w:tr w:rsidR="00B105BA" w:rsidRPr="0072047E" w14:paraId="0A6B250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59C1428" w14:textId="77777777" w:rsidR="00B105BA" w:rsidRPr="004A57A1" w:rsidRDefault="00B105BA" w:rsidP="00B105BA">
            <w:pPr>
              <w:spacing w:before="40" w:after="40"/>
            </w:pPr>
            <w:r w:rsidRPr="00634357">
              <w:rPr>
                <w:color w:val="000000"/>
              </w:rPr>
              <w:t>FSKNUM019</w:t>
            </w:r>
          </w:p>
        </w:tc>
        <w:tc>
          <w:tcPr>
            <w:tcW w:w="6280" w:type="dxa"/>
            <w:tcBorders>
              <w:top w:val="single" w:sz="4" w:space="0" w:color="auto"/>
            </w:tcBorders>
            <w:tcMar>
              <w:top w:w="57" w:type="dxa"/>
              <w:bottom w:w="57" w:type="dxa"/>
            </w:tcMar>
          </w:tcPr>
          <w:p w14:paraId="5FBE17DF" w14:textId="77777777" w:rsidR="00B105BA" w:rsidRPr="004A57A1" w:rsidRDefault="00B105BA" w:rsidP="00B105BA">
            <w:pPr>
              <w:spacing w:before="40" w:after="40"/>
            </w:pPr>
            <w:r w:rsidRPr="00634357">
              <w:rPr>
                <w:color w:val="000000"/>
              </w:rPr>
              <w:t>Interpret routine tables, graphs and charts and use information and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AA6C1F2" w14:textId="0C8D706E" w:rsidR="00B105BA" w:rsidRPr="00C97497" w:rsidRDefault="00B105BA" w:rsidP="00B105BA">
            <w:pPr>
              <w:jc w:val="center"/>
              <w:rPr>
                <w:color w:val="000000" w:themeColor="text1"/>
              </w:rPr>
            </w:pPr>
            <w:r>
              <w:rPr>
                <w:rFonts w:cs="Arial"/>
              </w:rPr>
              <w:t>15</w:t>
            </w:r>
          </w:p>
        </w:tc>
      </w:tr>
      <w:tr w:rsidR="00B105BA" w:rsidRPr="0072047E" w14:paraId="14EEF44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B78354A" w14:textId="77777777" w:rsidR="00B105BA" w:rsidRPr="00634357" w:rsidRDefault="00B105BA" w:rsidP="00B105BA">
            <w:pPr>
              <w:spacing w:before="40" w:after="40"/>
            </w:pPr>
            <w:r>
              <w:t>FSKNUM020</w:t>
            </w:r>
          </w:p>
        </w:tc>
        <w:tc>
          <w:tcPr>
            <w:tcW w:w="6280" w:type="dxa"/>
            <w:tcBorders>
              <w:top w:val="single" w:sz="4" w:space="0" w:color="auto"/>
            </w:tcBorders>
            <w:tcMar>
              <w:top w:w="57" w:type="dxa"/>
              <w:bottom w:w="57" w:type="dxa"/>
            </w:tcMar>
          </w:tcPr>
          <w:p w14:paraId="5DA1371D" w14:textId="77777777" w:rsidR="00B105BA" w:rsidRPr="00634357" w:rsidRDefault="00B105BA" w:rsidP="00B105BA">
            <w:pPr>
              <w:spacing w:before="40" w:after="40"/>
            </w:pPr>
            <w:r w:rsidRPr="00634357">
              <w:rPr>
                <w:color w:val="000000"/>
              </w:rPr>
              <w:t xml:space="preserve">Use </w:t>
            </w:r>
            <w:r>
              <w:rPr>
                <w:color w:val="000000"/>
              </w:rPr>
              <w:t xml:space="preserve">familiar, </w:t>
            </w:r>
            <w:r w:rsidRPr="00634357">
              <w:rPr>
                <w:color w:val="000000"/>
              </w:rPr>
              <w:t>routine functions of a calculator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CCC4E92" w14:textId="291ED6D2" w:rsidR="00B105BA" w:rsidRPr="00C97497" w:rsidRDefault="00B105BA" w:rsidP="00B105BA">
            <w:pPr>
              <w:jc w:val="center"/>
              <w:rPr>
                <w:color w:val="000000" w:themeColor="text1"/>
              </w:rPr>
            </w:pPr>
            <w:r>
              <w:rPr>
                <w:rFonts w:cs="Arial"/>
              </w:rPr>
              <w:t>10</w:t>
            </w:r>
          </w:p>
        </w:tc>
      </w:tr>
      <w:tr w:rsidR="00B105BA" w:rsidRPr="0072047E" w14:paraId="27EA3E6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E1D4AD0" w14:textId="77777777" w:rsidR="00B105BA" w:rsidRPr="004A57A1" w:rsidRDefault="00B105BA" w:rsidP="00B105BA">
            <w:pPr>
              <w:spacing w:before="40" w:after="40"/>
            </w:pPr>
            <w:r w:rsidRPr="00634357">
              <w:rPr>
                <w:color w:val="000000"/>
              </w:rPr>
              <w:t>FSKNUM021</w:t>
            </w:r>
          </w:p>
        </w:tc>
        <w:tc>
          <w:tcPr>
            <w:tcW w:w="6280" w:type="dxa"/>
            <w:tcBorders>
              <w:top w:val="single" w:sz="4" w:space="0" w:color="auto"/>
            </w:tcBorders>
            <w:tcMar>
              <w:top w:w="57" w:type="dxa"/>
              <w:bottom w:w="57" w:type="dxa"/>
            </w:tcMar>
          </w:tcPr>
          <w:p w14:paraId="34CBE84D" w14:textId="77777777" w:rsidR="00B105BA" w:rsidRPr="004A57A1" w:rsidRDefault="00B105BA" w:rsidP="00B105BA">
            <w:pPr>
              <w:spacing w:before="40" w:after="40"/>
            </w:pPr>
            <w:r w:rsidRPr="00634357">
              <w:rPr>
                <w:color w:val="000000"/>
              </w:rPr>
              <w:t xml:space="preserve">Apply an expanding range of </w:t>
            </w:r>
            <w:r>
              <w:rPr>
                <w:color w:val="000000"/>
              </w:rPr>
              <w:t>arithmetical</w:t>
            </w:r>
            <w:r w:rsidRPr="00634357">
              <w:rPr>
                <w:color w:val="000000"/>
              </w:rPr>
              <w:t xml:space="preserve">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D9BAA8B" w14:textId="1F240C3C" w:rsidR="00B105BA" w:rsidRPr="00C97497" w:rsidRDefault="00B105BA" w:rsidP="00B105BA">
            <w:pPr>
              <w:jc w:val="center"/>
              <w:rPr>
                <w:color w:val="000000" w:themeColor="text1"/>
              </w:rPr>
            </w:pPr>
            <w:r>
              <w:rPr>
                <w:rFonts w:cs="Arial"/>
              </w:rPr>
              <w:t>15</w:t>
            </w:r>
          </w:p>
        </w:tc>
      </w:tr>
      <w:tr w:rsidR="00B105BA" w:rsidRPr="0072047E" w14:paraId="113C5329"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069FB0B" w14:textId="77777777" w:rsidR="00B105BA" w:rsidRPr="004A57A1" w:rsidRDefault="00B105BA" w:rsidP="00B105BA">
            <w:pPr>
              <w:spacing w:before="40" w:after="40"/>
            </w:pPr>
            <w:r w:rsidRPr="00634357">
              <w:rPr>
                <w:color w:val="000000"/>
              </w:rPr>
              <w:t>FSKNUM022</w:t>
            </w:r>
          </w:p>
        </w:tc>
        <w:tc>
          <w:tcPr>
            <w:tcW w:w="6280" w:type="dxa"/>
            <w:tcBorders>
              <w:top w:val="single" w:sz="4" w:space="0" w:color="auto"/>
            </w:tcBorders>
            <w:tcMar>
              <w:top w:w="57" w:type="dxa"/>
              <w:bottom w:w="57" w:type="dxa"/>
            </w:tcMar>
          </w:tcPr>
          <w:p w14:paraId="5CD0C337" w14:textId="77777777" w:rsidR="00B105BA" w:rsidRPr="004A57A1" w:rsidRDefault="00B105BA" w:rsidP="00B105BA">
            <w:pPr>
              <w:spacing w:before="40" w:after="40"/>
            </w:pPr>
            <w:r w:rsidRPr="00634357">
              <w:rPr>
                <w:color w:val="000000"/>
              </w:rPr>
              <w:t>Use ratios, rates and proportions for complex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FDDF63D" w14:textId="44F61A63" w:rsidR="00B105BA" w:rsidRPr="00C97497" w:rsidRDefault="00B105BA" w:rsidP="00B105BA">
            <w:pPr>
              <w:jc w:val="center"/>
              <w:rPr>
                <w:color w:val="000000" w:themeColor="text1"/>
              </w:rPr>
            </w:pPr>
            <w:r>
              <w:rPr>
                <w:rFonts w:cs="Arial"/>
              </w:rPr>
              <w:t>15</w:t>
            </w:r>
          </w:p>
        </w:tc>
      </w:tr>
      <w:tr w:rsidR="00B105BA" w:rsidRPr="0072047E" w14:paraId="6D7C252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24F0CEE" w14:textId="77777777" w:rsidR="00B105BA" w:rsidRPr="004A57A1" w:rsidRDefault="00B105BA" w:rsidP="00B105BA">
            <w:pPr>
              <w:spacing w:before="40" w:after="40"/>
            </w:pPr>
            <w:r w:rsidRPr="00634357">
              <w:rPr>
                <w:color w:val="000000"/>
              </w:rPr>
              <w:lastRenderedPageBreak/>
              <w:t>FSKNUM023</w:t>
            </w:r>
          </w:p>
        </w:tc>
        <w:tc>
          <w:tcPr>
            <w:tcW w:w="6280" w:type="dxa"/>
            <w:tcBorders>
              <w:top w:val="single" w:sz="4" w:space="0" w:color="auto"/>
            </w:tcBorders>
            <w:tcMar>
              <w:top w:w="57" w:type="dxa"/>
              <w:bottom w:w="57" w:type="dxa"/>
            </w:tcMar>
          </w:tcPr>
          <w:p w14:paraId="3DAFF9C7" w14:textId="77777777" w:rsidR="00B105BA" w:rsidRPr="004A57A1" w:rsidRDefault="00B105BA" w:rsidP="00B105BA">
            <w:pPr>
              <w:spacing w:before="40" w:after="40"/>
            </w:pPr>
            <w:r w:rsidRPr="00634357">
              <w:rPr>
                <w:color w:val="000000"/>
              </w:rPr>
              <w:t>Estimate, measure and calculate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30E0FAD" w14:textId="305F1179" w:rsidR="00B105BA" w:rsidRPr="00C97497" w:rsidRDefault="00B105BA" w:rsidP="00B105BA">
            <w:pPr>
              <w:jc w:val="center"/>
              <w:rPr>
                <w:color w:val="000000" w:themeColor="text1"/>
              </w:rPr>
            </w:pPr>
            <w:r>
              <w:rPr>
                <w:rFonts w:cs="Arial"/>
              </w:rPr>
              <w:t>15</w:t>
            </w:r>
          </w:p>
        </w:tc>
      </w:tr>
      <w:tr w:rsidR="00B105BA" w:rsidRPr="0072047E" w14:paraId="73CEB46D"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EAA4A0B" w14:textId="77777777" w:rsidR="00B105BA" w:rsidRPr="004A57A1" w:rsidRDefault="00B105BA" w:rsidP="00B105BA">
            <w:pPr>
              <w:spacing w:before="40" w:after="40"/>
            </w:pPr>
            <w:r w:rsidRPr="00634357">
              <w:rPr>
                <w:color w:val="000000"/>
              </w:rPr>
              <w:t>FSKNUM024</w:t>
            </w:r>
          </w:p>
        </w:tc>
        <w:tc>
          <w:tcPr>
            <w:tcW w:w="6280" w:type="dxa"/>
            <w:tcBorders>
              <w:top w:val="single" w:sz="4" w:space="0" w:color="auto"/>
            </w:tcBorders>
            <w:tcMar>
              <w:top w:w="57" w:type="dxa"/>
              <w:bottom w:w="57" w:type="dxa"/>
            </w:tcMar>
          </w:tcPr>
          <w:p w14:paraId="75E77204" w14:textId="77777777" w:rsidR="00B105BA" w:rsidRPr="004A57A1" w:rsidRDefault="00B105BA" w:rsidP="00B105BA">
            <w:pPr>
              <w:spacing w:before="40" w:after="40"/>
            </w:pPr>
            <w:r w:rsidRPr="00634357">
              <w:rPr>
                <w:color w:val="000000"/>
              </w:rPr>
              <w:t>Use geometry to draw 2D shapes and construct 3D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B0E047B" w14:textId="4A2E09B3" w:rsidR="00B105BA" w:rsidRPr="00C97497" w:rsidRDefault="00B105BA" w:rsidP="00B105BA">
            <w:pPr>
              <w:jc w:val="center"/>
              <w:rPr>
                <w:color w:val="000000" w:themeColor="text1"/>
              </w:rPr>
            </w:pPr>
            <w:r>
              <w:rPr>
                <w:rFonts w:cs="Arial"/>
              </w:rPr>
              <w:t>15</w:t>
            </w:r>
          </w:p>
        </w:tc>
      </w:tr>
      <w:tr w:rsidR="00B105BA" w:rsidRPr="0072047E" w14:paraId="4E681A0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BECC051" w14:textId="77777777" w:rsidR="00B105BA" w:rsidRPr="004A57A1" w:rsidRDefault="00B105BA" w:rsidP="00B105BA">
            <w:pPr>
              <w:spacing w:before="40" w:after="40"/>
            </w:pPr>
            <w:r w:rsidRPr="00634357">
              <w:rPr>
                <w:color w:val="000000"/>
              </w:rPr>
              <w:t>FSKNUM025</w:t>
            </w:r>
          </w:p>
        </w:tc>
        <w:tc>
          <w:tcPr>
            <w:tcW w:w="6280" w:type="dxa"/>
            <w:tcBorders>
              <w:top w:val="single" w:sz="4" w:space="0" w:color="auto"/>
            </w:tcBorders>
            <w:tcMar>
              <w:top w:w="57" w:type="dxa"/>
              <w:bottom w:w="57" w:type="dxa"/>
            </w:tcMar>
          </w:tcPr>
          <w:p w14:paraId="249AD40C" w14:textId="77777777" w:rsidR="00B105BA" w:rsidRPr="004A57A1" w:rsidRDefault="00B105BA" w:rsidP="00B105BA">
            <w:pPr>
              <w:spacing w:before="40" w:after="40"/>
            </w:pPr>
            <w:r w:rsidRPr="00634357">
              <w:rPr>
                <w:color w:val="000000"/>
              </w:rPr>
              <w:t>Use detailed maps to plan travel routes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2C5840F" w14:textId="63370173" w:rsidR="00B105BA" w:rsidRPr="00C97497" w:rsidRDefault="00B105BA" w:rsidP="00B105BA">
            <w:pPr>
              <w:jc w:val="center"/>
              <w:rPr>
                <w:color w:val="000000" w:themeColor="text1"/>
              </w:rPr>
            </w:pPr>
            <w:r>
              <w:rPr>
                <w:rFonts w:cs="Arial"/>
              </w:rPr>
              <w:t>15</w:t>
            </w:r>
          </w:p>
        </w:tc>
      </w:tr>
      <w:tr w:rsidR="00B105BA" w:rsidRPr="0072047E" w14:paraId="25AEF2D8"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ABB4B93" w14:textId="77777777" w:rsidR="00B105BA" w:rsidRPr="004A57A1" w:rsidRDefault="00B105BA" w:rsidP="00B105BA">
            <w:pPr>
              <w:spacing w:before="40" w:after="40"/>
            </w:pPr>
            <w:r w:rsidRPr="00634357">
              <w:rPr>
                <w:color w:val="000000"/>
              </w:rPr>
              <w:t>FSKNUM026</w:t>
            </w:r>
          </w:p>
        </w:tc>
        <w:tc>
          <w:tcPr>
            <w:tcW w:w="6280" w:type="dxa"/>
            <w:tcBorders>
              <w:top w:val="single" w:sz="4" w:space="0" w:color="auto"/>
            </w:tcBorders>
            <w:tcMar>
              <w:top w:w="57" w:type="dxa"/>
              <w:bottom w:w="57" w:type="dxa"/>
            </w:tcMar>
          </w:tcPr>
          <w:p w14:paraId="4E4EEF63" w14:textId="77777777" w:rsidR="00B105BA" w:rsidRPr="004A57A1" w:rsidRDefault="00B105BA" w:rsidP="00B105BA">
            <w:pPr>
              <w:spacing w:before="40" w:after="40"/>
            </w:pPr>
            <w:r w:rsidRPr="00634357">
              <w:rPr>
                <w:color w:val="000000"/>
              </w:rPr>
              <w:t>Read, interpret and use detailed plans, drawings and diagrams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5429084" w14:textId="503F886B" w:rsidR="00B105BA" w:rsidRPr="00C97497" w:rsidRDefault="00B105BA" w:rsidP="00B105BA">
            <w:pPr>
              <w:jc w:val="center"/>
              <w:rPr>
                <w:color w:val="000000" w:themeColor="text1"/>
              </w:rPr>
            </w:pPr>
            <w:r>
              <w:rPr>
                <w:rFonts w:cs="Arial"/>
              </w:rPr>
              <w:t>15</w:t>
            </w:r>
          </w:p>
        </w:tc>
      </w:tr>
      <w:tr w:rsidR="00B105BA" w:rsidRPr="0072047E" w14:paraId="4B1C29B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3A7089C" w14:textId="77777777" w:rsidR="00B105BA" w:rsidRPr="004A57A1" w:rsidRDefault="00B105BA" w:rsidP="00B105BA">
            <w:pPr>
              <w:spacing w:before="40" w:after="40"/>
            </w:pPr>
            <w:r w:rsidRPr="00634357">
              <w:rPr>
                <w:color w:val="000000"/>
              </w:rPr>
              <w:t>FSKNUM027</w:t>
            </w:r>
          </w:p>
        </w:tc>
        <w:tc>
          <w:tcPr>
            <w:tcW w:w="6280" w:type="dxa"/>
            <w:tcBorders>
              <w:top w:val="single" w:sz="4" w:space="0" w:color="auto"/>
            </w:tcBorders>
            <w:tcMar>
              <w:top w:w="57" w:type="dxa"/>
              <w:bottom w:w="57" w:type="dxa"/>
            </w:tcMar>
          </w:tcPr>
          <w:p w14:paraId="7A020EBA" w14:textId="77777777" w:rsidR="00B105BA" w:rsidRPr="004A57A1" w:rsidRDefault="00B105BA" w:rsidP="00B105BA">
            <w:pPr>
              <w:spacing w:before="40" w:after="40"/>
            </w:pPr>
            <w:r w:rsidRPr="00634357">
              <w:rPr>
                <w:color w:val="000000"/>
              </w:rPr>
              <w:t>Collect, organise and interpret statistical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BFBEF68" w14:textId="30616370" w:rsidR="00B105BA" w:rsidRPr="00C97497" w:rsidRDefault="00B105BA" w:rsidP="00B105BA">
            <w:pPr>
              <w:jc w:val="center"/>
              <w:rPr>
                <w:color w:val="000000" w:themeColor="text1"/>
              </w:rPr>
            </w:pPr>
            <w:r>
              <w:rPr>
                <w:rFonts w:cs="Arial"/>
              </w:rPr>
              <w:t>15</w:t>
            </w:r>
          </w:p>
        </w:tc>
      </w:tr>
      <w:tr w:rsidR="00B105BA" w:rsidRPr="0072047E" w14:paraId="43FD5D0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127A4A5F" w14:textId="77777777" w:rsidR="00B105BA" w:rsidRPr="004A57A1" w:rsidRDefault="00B105BA" w:rsidP="00B105BA">
            <w:pPr>
              <w:spacing w:before="40" w:after="40"/>
            </w:pPr>
            <w:r w:rsidRPr="00634357">
              <w:rPr>
                <w:color w:val="000000"/>
              </w:rPr>
              <w:t>FSKNUM028</w:t>
            </w:r>
          </w:p>
        </w:tc>
        <w:tc>
          <w:tcPr>
            <w:tcW w:w="6280" w:type="dxa"/>
            <w:tcBorders>
              <w:top w:val="single" w:sz="4" w:space="0" w:color="auto"/>
            </w:tcBorders>
            <w:tcMar>
              <w:top w:w="57" w:type="dxa"/>
              <w:bottom w:w="57" w:type="dxa"/>
            </w:tcMar>
          </w:tcPr>
          <w:p w14:paraId="7883EB03" w14:textId="77777777" w:rsidR="00B105BA" w:rsidRPr="004A57A1" w:rsidRDefault="00B105BA" w:rsidP="00B105BA">
            <w:pPr>
              <w:spacing w:before="40" w:after="40"/>
            </w:pPr>
            <w:r w:rsidRPr="00634357">
              <w:rPr>
                <w:color w:val="000000"/>
              </w:rPr>
              <w:t>Use routine formulas and algebraic expressions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7DBBD62" w14:textId="23308F1D" w:rsidR="00B105BA" w:rsidRPr="00C97497" w:rsidRDefault="00B105BA" w:rsidP="00B105BA">
            <w:pPr>
              <w:jc w:val="center"/>
              <w:rPr>
                <w:color w:val="000000" w:themeColor="text1"/>
              </w:rPr>
            </w:pPr>
            <w:r>
              <w:rPr>
                <w:rFonts w:cs="Arial"/>
              </w:rPr>
              <w:t>15</w:t>
            </w:r>
          </w:p>
        </w:tc>
      </w:tr>
      <w:tr w:rsidR="00B105BA" w:rsidRPr="0072047E" w14:paraId="58201DB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9E5A157" w14:textId="77777777" w:rsidR="00B105BA" w:rsidRPr="004A57A1" w:rsidRDefault="00B105BA" w:rsidP="00B105BA">
            <w:pPr>
              <w:spacing w:before="40" w:after="40"/>
            </w:pPr>
            <w:r w:rsidRPr="00634357">
              <w:rPr>
                <w:color w:val="000000"/>
              </w:rPr>
              <w:t>FSKNUM029</w:t>
            </w:r>
          </w:p>
        </w:tc>
        <w:tc>
          <w:tcPr>
            <w:tcW w:w="6280" w:type="dxa"/>
            <w:tcBorders>
              <w:top w:val="single" w:sz="4" w:space="0" w:color="auto"/>
            </w:tcBorders>
            <w:tcMar>
              <w:top w:w="57" w:type="dxa"/>
              <w:bottom w:w="57" w:type="dxa"/>
            </w:tcMar>
          </w:tcPr>
          <w:p w14:paraId="296B665E" w14:textId="77777777" w:rsidR="00B105BA" w:rsidRPr="004A57A1" w:rsidRDefault="00B105BA" w:rsidP="00B105BA">
            <w:pPr>
              <w:spacing w:before="40" w:after="40"/>
            </w:pPr>
            <w:r w:rsidRPr="00634357">
              <w:rPr>
                <w:color w:val="000000"/>
              </w:rPr>
              <w:t>Use introductory graphical techniques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842DCDF" w14:textId="18EF13B2" w:rsidR="00B105BA" w:rsidRPr="00C97497" w:rsidRDefault="00B105BA" w:rsidP="00B105BA">
            <w:pPr>
              <w:jc w:val="center"/>
              <w:rPr>
                <w:color w:val="000000" w:themeColor="text1"/>
              </w:rPr>
            </w:pPr>
            <w:r>
              <w:rPr>
                <w:rFonts w:cs="Arial"/>
              </w:rPr>
              <w:t>15</w:t>
            </w:r>
          </w:p>
        </w:tc>
      </w:tr>
      <w:tr w:rsidR="00B105BA" w:rsidRPr="0072047E" w14:paraId="644D5F94"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321EDD8" w14:textId="77777777" w:rsidR="00B105BA" w:rsidRPr="004A57A1" w:rsidRDefault="00B105BA" w:rsidP="00B105BA">
            <w:pPr>
              <w:spacing w:before="40" w:after="40"/>
            </w:pPr>
            <w:r w:rsidRPr="00634357">
              <w:rPr>
                <w:color w:val="000000"/>
              </w:rPr>
              <w:t>FSKNUM030</w:t>
            </w:r>
          </w:p>
        </w:tc>
        <w:tc>
          <w:tcPr>
            <w:tcW w:w="6280" w:type="dxa"/>
            <w:tcBorders>
              <w:top w:val="single" w:sz="4" w:space="0" w:color="auto"/>
            </w:tcBorders>
            <w:tcMar>
              <w:top w:w="57" w:type="dxa"/>
              <w:bottom w:w="57" w:type="dxa"/>
            </w:tcMar>
          </w:tcPr>
          <w:p w14:paraId="27AE5FEC" w14:textId="77777777" w:rsidR="00B105BA" w:rsidRPr="004A57A1" w:rsidRDefault="00B105BA" w:rsidP="00B105BA">
            <w:pPr>
              <w:spacing w:before="40" w:after="40"/>
            </w:pPr>
            <w:r w:rsidRPr="00634357">
              <w:rPr>
                <w:color w:val="000000"/>
              </w:rPr>
              <w:t>Use common functions of a scientific calculator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7A29C27" w14:textId="26D34412" w:rsidR="00B105BA" w:rsidRPr="00C97497" w:rsidRDefault="00B105BA" w:rsidP="00B105BA">
            <w:pPr>
              <w:jc w:val="center"/>
              <w:rPr>
                <w:color w:val="000000" w:themeColor="text1"/>
              </w:rPr>
            </w:pPr>
            <w:r>
              <w:rPr>
                <w:rFonts w:cs="Arial"/>
              </w:rPr>
              <w:t>10</w:t>
            </w:r>
          </w:p>
        </w:tc>
      </w:tr>
      <w:tr w:rsidR="00B105BA" w:rsidRPr="0072047E" w14:paraId="20C28728"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758A1B0" w14:textId="77777777" w:rsidR="00B105BA" w:rsidRPr="004A57A1" w:rsidRDefault="00B105BA" w:rsidP="00B105BA">
            <w:pPr>
              <w:spacing w:before="40" w:after="40"/>
            </w:pPr>
            <w:r w:rsidRPr="00634357">
              <w:rPr>
                <w:color w:val="000000"/>
              </w:rPr>
              <w:t>FSKNUM031</w:t>
            </w:r>
          </w:p>
        </w:tc>
        <w:tc>
          <w:tcPr>
            <w:tcW w:w="6280" w:type="dxa"/>
            <w:tcBorders>
              <w:top w:val="single" w:sz="4" w:space="0" w:color="auto"/>
            </w:tcBorders>
            <w:tcMar>
              <w:top w:w="57" w:type="dxa"/>
              <w:bottom w:w="57" w:type="dxa"/>
            </w:tcMar>
          </w:tcPr>
          <w:p w14:paraId="6E3F8625" w14:textId="77777777" w:rsidR="00B105BA" w:rsidRPr="004A57A1" w:rsidRDefault="00B105BA" w:rsidP="00B105BA">
            <w:pPr>
              <w:spacing w:before="40" w:after="40"/>
            </w:pPr>
            <w:r>
              <w:rPr>
                <w:color w:val="000000"/>
              </w:rPr>
              <w:t>Apply specialised mathematical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60A35E6" w14:textId="11E7270E" w:rsidR="00B105BA" w:rsidRPr="00C97497" w:rsidRDefault="00B105BA" w:rsidP="00B105BA">
            <w:pPr>
              <w:jc w:val="center"/>
              <w:rPr>
                <w:color w:val="000000" w:themeColor="text1"/>
              </w:rPr>
            </w:pPr>
            <w:r>
              <w:rPr>
                <w:rFonts w:cs="Arial"/>
              </w:rPr>
              <w:t>20</w:t>
            </w:r>
          </w:p>
        </w:tc>
      </w:tr>
      <w:tr w:rsidR="00B105BA" w:rsidRPr="0072047E" w14:paraId="3CF644C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1C7D1C3" w14:textId="77777777" w:rsidR="00B105BA" w:rsidRPr="004A57A1" w:rsidRDefault="00B105BA" w:rsidP="00B105BA">
            <w:pPr>
              <w:spacing w:before="40" w:after="40"/>
            </w:pPr>
            <w:r w:rsidRPr="00634357">
              <w:t>FSKNUM032</w:t>
            </w:r>
          </w:p>
        </w:tc>
        <w:tc>
          <w:tcPr>
            <w:tcW w:w="6280" w:type="dxa"/>
            <w:tcBorders>
              <w:top w:val="single" w:sz="4" w:space="0" w:color="auto"/>
            </w:tcBorders>
            <w:tcMar>
              <w:top w:w="57" w:type="dxa"/>
              <w:bottom w:w="57" w:type="dxa"/>
            </w:tcMar>
          </w:tcPr>
          <w:p w14:paraId="49C70393" w14:textId="77777777" w:rsidR="00B105BA" w:rsidRPr="004A57A1" w:rsidRDefault="00B105BA" w:rsidP="00B105BA">
            <w:pPr>
              <w:spacing w:before="40" w:after="40"/>
            </w:pPr>
            <w:r w:rsidRPr="00634357">
              <w:t>Use and calculate with complex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2E10128" w14:textId="6BD2069F" w:rsidR="00B105BA" w:rsidRPr="00C97497" w:rsidRDefault="00B105BA" w:rsidP="00B105BA">
            <w:pPr>
              <w:jc w:val="center"/>
              <w:rPr>
                <w:color w:val="000000" w:themeColor="text1"/>
              </w:rPr>
            </w:pPr>
            <w:r>
              <w:rPr>
                <w:rFonts w:cs="Arial"/>
              </w:rPr>
              <w:t>20</w:t>
            </w:r>
          </w:p>
        </w:tc>
      </w:tr>
      <w:tr w:rsidR="00B105BA" w:rsidRPr="0072047E" w14:paraId="10E8B87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BA749E" w14:textId="77777777" w:rsidR="00B105BA" w:rsidRPr="004A57A1" w:rsidRDefault="00B105BA" w:rsidP="00B105BA">
            <w:pPr>
              <w:spacing w:before="40" w:after="40"/>
            </w:pPr>
            <w:r w:rsidRPr="00634357">
              <w:t>FSKNUM033</w:t>
            </w:r>
          </w:p>
        </w:tc>
        <w:tc>
          <w:tcPr>
            <w:tcW w:w="6280" w:type="dxa"/>
            <w:tcBorders>
              <w:top w:val="single" w:sz="4" w:space="0" w:color="auto"/>
              <w:bottom w:val="single" w:sz="4" w:space="0" w:color="auto"/>
            </w:tcBorders>
            <w:tcMar>
              <w:top w:w="57" w:type="dxa"/>
              <w:bottom w:w="57" w:type="dxa"/>
            </w:tcMar>
          </w:tcPr>
          <w:p w14:paraId="6218ACCF" w14:textId="77777777" w:rsidR="00B105BA" w:rsidRPr="004A57A1" w:rsidRDefault="00B105BA" w:rsidP="00B105BA">
            <w:pPr>
              <w:spacing w:before="40" w:after="40"/>
            </w:pPr>
            <w:r w:rsidRPr="00634357">
              <w:t>Collect, organise and analyse statistical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7AA721D" w14:textId="7354E6FD" w:rsidR="00B105BA" w:rsidRPr="00C97497" w:rsidRDefault="00B105BA" w:rsidP="00B105BA">
            <w:pPr>
              <w:jc w:val="center"/>
              <w:rPr>
                <w:color w:val="000000" w:themeColor="text1"/>
              </w:rPr>
            </w:pPr>
            <w:r>
              <w:rPr>
                <w:rFonts w:cs="Arial"/>
              </w:rPr>
              <w:t>20</w:t>
            </w:r>
          </w:p>
        </w:tc>
      </w:tr>
      <w:tr w:rsidR="00B105BA" w:rsidRPr="0097323F" w14:paraId="76C2148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F9D00D" w14:textId="77777777" w:rsidR="00B105BA" w:rsidRPr="004A57A1" w:rsidRDefault="00B105BA" w:rsidP="00B105BA">
            <w:pPr>
              <w:spacing w:before="40" w:after="40"/>
            </w:pPr>
            <w:r w:rsidRPr="00634357">
              <w:t>FSKNUM034</w:t>
            </w:r>
          </w:p>
        </w:tc>
        <w:tc>
          <w:tcPr>
            <w:tcW w:w="6280" w:type="dxa"/>
            <w:tcBorders>
              <w:top w:val="single" w:sz="4" w:space="0" w:color="auto"/>
              <w:bottom w:val="single" w:sz="4" w:space="0" w:color="auto"/>
            </w:tcBorders>
            <w:tcMar>
              <w:top w:w="57" w:type="dxa"/>
              <w:bottom w:w="57" w:type="dxa"/>
            </w:tcMar>
          </w:tcPr>
          <w:p w14:paraId="6CAF513F" w14:textId="77777777" w:rsidR="00B105BA" w:rsidRPr="004A57A1" w:rsidRDefault="00B105BA" w:rsidP="00B105BA">
            <w:pPr>
              <w:spacing w:before="40" w:after="40"/>
            </w:pPr>
            <w:r w:rsidRPr="00634357">
              <w:t>Use and apply concepts of probability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CCCC584" w14:textId="1B2E610A" w:rsidR="00B105BA" w:rsidRPr="00C97497" w:rsidRDefault="00B105BA" w:rsidP="00B105BA">
            <w:pPr>
              <w:jc w:val="center"/>
              <w:rPr>
                <w:color w:val="000000" w:themeColor="text1"/>
              </w:rPr>
            </w:pPr>
            <w:r>
              <w:rPr>
                <w:rFonts w:cs="Arial"/>
              </w:rPr>
              <w:t>20</w:t>
            </w:r>
          </w:p>
        </w:tc>
      </w:tr>
      <w:tr w:rsidR="00B105BA" w:rsidRPr="0072047E" w14:paraId="64E8662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9A1BAB" w14:textId="77777777" w:rsidR="00B105BA" w:rsidRPr="004A57A1" w:rsidRDefault="00B105BA" w:rsidP="00B105BA">
            <w:pPr>
              <w:spacing w:before="40" w:after="40"/>
            </w:pPr>
            <w:r w:rsidRPr="00634357">
              <w:t>FSKNUM035</w:t>
            </w:r>
          </w:p>
        </w:tc>
        <w:tc>
          <w:tcPr>
            <w:tcW w:w="6280" w:type="dxa"/>
            <w:tcBorders>
              <w:top w:val="single" w:sz="4" w:space="0" w:color="auto"/>
              <w:bottom w:val="single" w:sz="4" w:space="0" w:color="auto"/>
            </w:tcBorders>
            <w:tcMar>
              <w:top w:w="57" w:type="dxa"/>
              <w:bottom w:w="57" w:type="dxa"/>
            </w:tcMar>
          </w:tcPr>
          <w:p w14:paraId="49243195" w14:textId="77777777" w:rsidR="00B105BA" w:rsidRPr="004A57A1" w:rsidRDefault="00B105BA" w:rsidP="00B105BA">
            <w:pPr>
              <w:spacing w:before="40" w:after="40"/>
            </w:pPr>
            <w:r w:rsidRPr="00634357">
              <w:t>Use algebraic and graphical techniques to analyse mathematical problems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C8EFF64" w14:textId="5D4D6A1D" w:rsidR="00B105BA" w:rsidRPr="00C97497" w:rsidRDefault="00B105BA" w:rsidP="00B105BA">
            <w:pPr>
              <w:jc w:val="center"/>
              <w:rPr>
                <w:color w:val="000000" w:themeColor="text1"/>
              </w:rPr>
            </w:pPr>
            <w:r>
              <w:rPr>
                <w:rFonts w:cs="Arial"/>
              </w:rPr>
              <w:t>20</w:t>
            </w:r>
          </w:p>
        </w:tc>
      </w:tr>
      <w:tr w:rsidR="00B105BA" w:rsidRPr="0072047E" w14:paraId="3A29D81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A31924" w14:textId="77777777" w:rsidR="00B105BA" w:rsidRPr="004A57A1" w:rsidRDefault="00B105BA" w:rsidP="00B105BA">
            <w:pPr>
              <w:spacing w:before="40" w:after="40"/>
            </w:pPr>
            <w:r w:rsidRPr="00634357">
              <w:t>FSKNUM036</w:t>
            </w:r>
          </w:p>
        </w:tc>
        <w:tc>
          <w:tcPr>
            <w:tcW w:w="6280" w:type="dxa"/>
            <w:tcBorders>
              <w:top w:val="single" w:sz="4" w:space="0" w:color="auto"/>
              <w:bottom w:val="single" w:sz="4" w:space="0" w:color="auto"/>
            </w:tcBorders>
            <w:tcMar>
              <w:top w:w="57" w:type="dxa"/>
              <w:bottom w:w="57" w:type="dxa"/>
            </w:tcMar>
          </w:tcPr>
          <w:p w14:paraId="06085E69" w14:textId="77777777" w:rsidR="00B105BA" w:rsidRPr="004A57A1" w:rsidRDefault="00B105BA" w:rsidP="00B105BA">
            <w:pPr>
              <w:spacing w:before="40" w:after="40"/>
            </w:pPr>
            <w:r w:rsidRPr="00634357">
              <w:t>Use trigonometry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A1A9DF1" w14:textId="7DECBE30" w:rsidR="00B105BA" w:rsidRPr="00C97497" w:rsidRDefault="00B105BA" w:rsidP="00B105BA">
            <w:pPr>
              <w:jc w:val="center"/>
              <w:rPr>
                <w:color w:val="000000" w:themeColor="text1"/>
              </w:rPr>
            </w:pPr>
            <w:r>
              <w:rPr>
                <w:rFonts w:cs="Arial"/>
              </w:rPr>
              <w:t>20</w:t>
            </w:r>
          </w:p>
        </w:tc>
      </w:tr>
      <w:tr w:rsidR="00B105BA" w:rsidRPr="0072047E" w14:paraId="33451FB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535393" w14:textId="77777777" w:rsidR="00B105BA" w:rsidRPr="004A57A1" w:rsidRDefault="00B105BA" w:rsidP="00B105BA">
            <w:pPr>
              <w:spacing w:before="40" w:after="40"/>
            </w:pPr>
            <w:r w:rsidRPr="00634357">
              <w:t>FSKNUM037</w:t>
            </w:r>
          </w:p>
        </w:tc>
        <w:tc>
          <w:tcPr>
            <w:tcW w:w="6280" w:type="dxa"/>
            <w:tcBorders>
              <w:top w:val="single" w:sz="4" w:space="0" w:color="auto"/>
              <w:bottom w:val="single" w:sz="4" w:space="0" w:color="auto"/>
            </w:tcBorders>
            <w:tcMar>
              <w:top w:w="57" w:type="dxa"/>
              <w:bottom w:w="57" w:type="dxa"/>
            </w:tcMar>
          </w:tcPr>
          <w:p w14:paraId="01BA2638" w14:textId="77777777" w:rsidR="00B105BA" w:rsidRPr="004A57A1" w:rsidRDefault="00B105BA" w:rsidP="00B105BA">
            <w:pPr>
              <w:spacing w:before="40" w:after="40"/>
            </w:pPr>
            <w:r w:rsidRPr="00634357">
              <w:t>Use introductory matrices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D58D08A" w14:textId="7E49279A" w:rsidR="00B105BA" w:rsidRPr="00C97497" w:rsidRDefault="00B105BA" w:rsidP="00B105BA">
            <w:pPr>
              <w:jc w:val="center"/>
              <w:rPr>
                <w:color w:val="000000" w:themeColor="text1"/>
              </w:rPr>
            </w:pPr>
            <w:r>
              <w:rPr>
                <w:rFonts w:cs="Arial"/>
              </w:rPr>
              <w:t>20</w:t>
            </w:r>
          </w:p>
        </w:tc>
      </w:tr>
      <w:tr w:rsidR="00B105BA" w:rsidRPr="0072047E" w14:paraId="3B3FC51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DDA6CF" w14:textId="77777777" w:rsidR="00B105BA" w:rsidRPr="004A57A1" w:rsidRDefault="00B105BA" w:rsidP="00B105BA">
            <w:pPr>
              <w:spacing w:before="40" w:after="40"/>
            </w:pPr>
            <w:r w:rsidRPr="00634357">
              <w:t>FSKNUM038</w:t>
            </w:r>
          </w:p>
        </w:tc>
        <w:tc>
          <w:tcPr>
            <w:tcW w:w="6280" w:type="dxa"/>
            <w:tcBorders>
              <w:top w:val="single" w:sz="4" w:space="0" w:color="auto"/>
              <w:bottom w:val="single" w:sz="4" w:space="0" w:color="auto"/>
            </w:tcBorders>
            <w:tcMar>
              <w:top w:w="57" w:type="dxa"/>
              <w:bottom w:w="57" w:type="dxa"/>
            </w:tcMar>
          </w:tcPr>
          <w:p w14:paraId="3B55476A" w14:textId="77777777" w:rsidR="00B105BA" w:rsidRPr="004A57A1" w:rsidRDefault="00B105BA" w:rsidP="00B105BA">
            <w:pPr>
              <w:spacing w:before="40" w:after="40"/>
            </w:pPr>
            <w:r w:rsidRPr="00634357">
              <w:t xml:space="preserve">Use introductory vectors </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1A17CDB" w14:textId="57813C00" w:rsidR="00B105BA" w:rsidRPr="00C97497" w:rsidRDefault="00B105BA" w:rsidP="00B105BA">
            <w:pPr>
              <w:jc w:val="center"/>
              <w:rPr>
                <w:color w:val="000000" w:themeColor="text1"/>
              </w:rPr>
            </w:pPr>
            <w:r>
              <w:rPr>
                <w:rFonts w:cs="Arial"/>
              </w:rPr>
              <w:t>20</w:t>
            </w:r>
          </w:p>
        </w:tc>
      </w:tr>
      <w:tr w:rsidR="00B105BA" w:rsidRPr="0072047E" w14:paraId="0EDD078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799E10" w14:textId="77777777" w:rsidR="00B105BA" w:rsidRPr="004A57A1" w:rsidRDefault="00B105BA" w:rsidP="00B105BA">
            <w:pPr>
              <w:spacing w:before="40" w:after="40"/>
            </w:pPr>
            <w:r w:rsidRPr="00634357">
              <w:t>FSKNUM039</w:t>
            </w:r>
          </w:p>
        </w:tc>
        <w:tc>
          <w:tcPr>
            <w:tcW w:w="6280" w:type="dxa"/>
            <w:tcBorders>
              <w:top w:val="single" w:sz="4" w:space="0" w:color="auto"/>
              <w:bottom w:val="single" w:sz="4" w:space="0" w:color="auto"/>
            </w:tcBorders>
            <w:tcMar>
              <w:top w:w="57" w:type="dxa"/>
              <w:bottom w:w="57" w:type="dxa"/>
            </w:tcMar>
          </w:tcPr>
          <w:p w14:paraId="0CB18BF4" w14:textId="77777777" w:rsidR="00B105BA" w:rsidRPr="004A57A1" w:rsidRDefault="00B105BA" w:rsidP="00B105BA">
            <w:pPr>
              <w:spacing w:before="40" w:after="40"/>
            </w:pPr>
            <w:r w:rsidRPr="00634357">
              <w:t>Use introductory calculus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252D5B4" w14:textId="13E7ABFC" w:rsidR="00B105BA" w:rsidRPr="00C97497" w:rsidRDefault="00B105BA" w:rsidP="00B105BA">
            <w:pPr>
              <w:jc w:val="center"/>
              <w:rPr>
                <w:color w:val="000000" w:themeColor="text1"/>
              </w:rPr>
            </w:pPr>
            <w:r>
              <w:rPr>
                <w:rFonts w:cs="Arial"/>
              </w:rPr>
              <w:t>20</w:t>
            </w:r>
          </w:p>
        </w:tc>
      </w:tr>
      <w:tr w:rsidR="00B105BA" w:rsidRPr="0072047E" w14:paraId="7AB9709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757A50" w14:textId="77777777" w:rsidR="00B105BA" w:rsidRPr="00B105BA" w:rsidRDefault="00B105BA" w:rsidP="00B105BA">
            <w:pPr>
              <w:spacing w:before="40" w:after="40"/>
            </w:pPr>
            <w:r w:rsidRPr="00B105BA">
              <w:rPr>
                <w:color w:val="000000"/>
              </w:rPr>
              <w:t>FSKNUM040</w:t>
            </w:r>
          </w:p>
        </w:tc>
        <w:tc>
          <w:tcPr>
            <w:tcW w:w="6280" w:type="dxa"/>
            <w:tcBorders>
              <w:top w:val="single" w:sz="4" w:space="0" w:color="auto"/>
              <w:bottom w:val="single" w:sz="4" w:space="0" w:color="auto"/>
            </w:tcBorders>
            <w:tcMar>
              <w:top w:w="57" w:type="dxa"/>
              <w:bottom w:w="57" w:type="dxa"/>
            </w:tcMar>
          </w:tcPr>
          <w:p w14:paraId="45E22D79" w14:textId="77777777" w:rsidR="00B105BA" w:rsidRPr="00B105BA" w:rsidRDefault="00B105BA" w:rsidP="00B105BA">
            <w:pPr>
              <w:spacing w:before="40" w:after="40"/>
            </w:pPr>
            <w:r w:rsidRPr="00B105BA">
              <w:rPr>
                <w:color w:val="000000"/>
              </w:rPr>
              <w:t>Identify and interpret common chance events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0F74FB4" w14:textId="39BDB02C" w:rsidR="00B105BA" w:rsidRPr="00101F2E" w:rsidRDefault="00B105BA" w:rsidP="00B105BA">
            <w:pPr>
              <w:jc w:val="center"/>
              <w:rPr>
                <w:color w:val="000000" w:themeColor="text1"/>
                <w:highlight w:val="yellow"/>
              </w:rPr>
            </w:pPr>
            <w:r>
              <w:rPr>
                <w:rFonts w:cs="Arial"/>
              </w:rPr>
              <w:t>10</w:t>
            </w:r>
          </w:p>
        </w:tc>
      </w:tr>
      <w:tr w:rsidR="00B105BA" w:rsidRPr="0072047E" w14:paraId="565FEA1E"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09C7B" w14:textId="77777777" w:rsidR="00B105BA" w:rsidRPr="00B105BA" w:rsidRDefault="00B105BA" w:rsidP="00B105BA">
            <w:pPr>
              <w:spacing w:before="40" w:after="40"/>
            </w:pPr>
            <w:r w:rsidRPr="00B105BA">
              <w:rPr>
                <w:color w:val="000000"/>
              </w:rPr>
              <w:t>FSKNUM041</w:t>
            </w:r>
          </w:p>
        </w:tc>
        <w:tc>
          <w:tcPr>
            <w:tcW w:w="6280" w:type="dxa"/>
            <w:tcBorders>
              <w:top w:val="single" w:sz="4" w:space="0" w:color="auto"/>
              <w:bottom w:val="single" w:sz="4" w:space="0" w:color="auto"/>
            </w:tcBorders>
            <w:tcMar>
              <w:top w:w="57" w:type="dxa"/>
              <w:bottom w:w="57" w:type="dxa"/>
            </w:tcMar>
          </w:tcPr>
          <w:p w14:paraId="791FF5DE" w14:textId="77777777" w:rsidR="00B105BA" w:rsidRPr="00B105BA" w:rsidRDefault="00B105BA" w:rsidP="00B105BA">
            <w:pPr>
              <w:spacing w:before="40" w:after="40"/>
            </w:pPr>
            <w:r w:rsidRPr="00B105BA">
              <w:rPr>
                <w:color w:val="000000"/>
              </w:rPr>
              <w:t>Use chance and probability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A284806" w14:textId="3D1C68B8" w:rsidR="00B105BA" w:rsidRPr="00C97497" w:rsidRDefault="00B105BA" w:rsidP="00B105BA">
            <w:pPr>
              <w:jc w:val="center"/>
              <w:rPr>
                <w:color w:val="000000" w:themeColor="text1"/>
              </w:rPr>
            </w:pPr>
            <w:r>
              <w:rPr>
                <w:rFonts w:cs="Arial"/>
              </w:rPr>
              <w:t>20</w:t>
            </w:r>
          </w:p>
        </w:tc>
      </w:tr>
      <w:tr w:rsidR="00B105BA" w:rsidRPr="0072047E" w14:paraId="6FB24C1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A555DE" w14:textId="77777777" w:rsidR="00B105BA" w:rsidRPr="004A57A1" w:rsidRDefault="00B105BA" w:rsidP="00B105BA">
            <w:pPr>
              <w:spacing w:before="40" w:after="40"/>
            </w:pPr>
            <w:r w:rsidRPr="00634357">
              <w:rPr>
                <w:color w:val="000000"/>
              </w:rPr>
              <w:t>FSKOCM0</w:t>
            </w:r>
            <w:r>
              <w:rPr>
                <w:color w:val="000000"/>
              </w:rPr>
              <w:t>0</w:t>
            </w:r>
            <w:r w:rsidRPr="00634357">
              <w:rPr>
                <w:color w:val="000000"/>
              </w:rPr>
              <w:t>1</w:t>
            </w:r>
          </w:p>
        </w:tc>
        <w:tc>
          <w:tcPr>
            <w:tcW w:w="6280" w:type="dxa"/>
            <w:tcBorders>
              <w:top w:val="single" w:sz="4" w:space="0" w:color="auto"/>
              <w:bottom w:val="single" w:sz="4" w:space="0" w:color="auto"/>
            </w:tcBorders>
            <w:tcMar>
              <w:top w:w="57" w:type="dxa"/>
              <w:bottom w:w="57" w:type="dxa"/>
            </w:tcMar>
          </w:tcPr>
          <w:p w14:paraId="39DBFEBD" w14:textId="77777777" w:rsidR="00B105BA" w:rsidRPr="004A57A1" w:rsidRDefault="00B105BA" w:rsidP="00B105BA">
            <w:pPr>
              <w:spacing w:before="40" w:after="40"/>
            </w:pPr>
            <w:r w:rsidRPr="00634357">
              <w:rPr>
                <w:color w:val="000000"/>
              </w:rPr>
              <w:t>Participate in highly familiar spoken exchanges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C87160" w14:textId="4D4E197F" w:rsidR="00B105BA" w:rsidRPr="00C97497" w:rsidRDefault="00B105BA" w:rsidP="00B105BA">
            <w:pPr>
              <w:jc w:val="center"/>
              <w:rPr>
                <w:color w:val="000000" w:themeColor="text1"/>
              </w:rPr>
            </w:pPr>
            <w:r>
              <w:rPr>
                <w:rFonts w:cs="Arial"/>
              </w:rPr>
              <w:t>10</w:t>
            </w:r>
          </w:p>
        </w:tc>
      </w:tr>
      <w:tr w:rsidR="00B105BA" w:rsidRPr="0072047E" w14:paraId="7792DDB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1EBF04" w14:textId="77777777" w:rsidR="00B105BA" w:rsidRPr="004A57A1" w:rsidRDefault="00B105BA" w:rsidP="00B105BA">
            <w:pPr>
              <w:spacing w:before="40" w:after="40"/>
            </w:pPr>
            <w:r w:rsidRPr="00634357">
              <w:rPr>
                <w:color w:val="000000"/>
              </w:rPr>
              <w:t>FSKOCM002</w:t>
            </w:r>
          </w:p>
        </w:tc>
        <w:tc>
          <w:tcPr>
            <w:tcW w:w="6280" w:type="dxa"/>
            <w:tcBorders>
              <w:top w:val="single" w:sz="4" w:space="0" w:color="auto"/>
              <w:bottom w:val="single" w:sz="4" w:space="0" w:color="auto"/>
            </w:tcBorders>
            <w:tcMar>
              <w:top w:w="57" w:type="dxa"/>
              <w:bottom w:w="57" w:type="dxa"/>
            </w:tcMar>
          </w:tcPr>
          <w:p w14:paraId="0492C536" w14:textId="77777777" w:rsidR="00B105BA" w:rsidRPr="004A57A1" w:rsidRDefault="00B105BA" w:rsidP="00B105BA">
            <w:pPr>
              <w:spacing w:before="40" w:after="40"/>
            </w:pPr>
            <w:r w:rsidRPr="00634357">
              <w:rPr>
                <w:color w:val="000000"/>
              </w:rPr>
              <w:t>Engage in short and simple spoken exchanges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DA46A68" w14:textId="4834FBC5" w:rsidR="00B105BA" w:rsidRPr="00C97497" w:rsidRDefault="00B105BA" w:rsidP="00B105BA">
            <w:pPr>
              <w:jc w:val="center"/>
              <w:rPr>
                <w:color w:val="000000" w:themeColor="text1"/>
              </w:rPr>
            </w:pPr>
            <w:r>
              <w:rPr>
                <w:rFonts w:cs="Arial"/>
              </w:rPr>
              <w:t>10</w:t>
            </w:r>
          </w:p>
        </w:tc>
      </w:tr>
      <w:tr w:rsidR="00B105BA" w:rsidRPr="0072047E" w14:paraId="66C2C25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4F94D5" w14:textId="77777777" w:rsidR="00B105BA" w:rsidRPr="004A57A1" w:rsidRDefault="00B105BA" w:rsidP="00B105BA">
            <w:pPr>
              <w:spacing w:before="40" w:after="40"/>
            </w:pPr>
            <w:r w:rsidRPr="00634357">
              <w:rPr>
                <w:color w:val="000000"/>
              </w:rPr>
              <w:t>FSKOCM003</w:t>
            </w:r>
          </w:p>
        </w:tc>
        <w:tc>
          <w:tcPr>
            <w:tcW w:w="6280" w:type="dxa"/>
            <w:tcBorders>
              <w:top w:val="single" w:sz="4" w:space="0" w:color="auto"/>
              <w:bottom w:val="single" w:sz="4" w:space="0" w:color="auto"/>
            </w:tcBorders>
            <w:tcMar>
              <w:top w:w="57" w:type="dxa"/>
              <w:bottom w:w="57" w:type="dxa"/>
            </w:tcMar>
          </w:tcPr>
          <w:p w14:paraId="000D9ECD" w14:textId="77777777" w:rsidR="00B105BA" w:rsidRPr="004A57A1" w:rsidRDefault="00B105BA" w:rsidP="00B105BA">
            <w:pPr>
              <w:spacing w:before="40" w:after="40"/>
            </w:pPr>
            <w:r w:rsidRPr="00634357">
              <w:rPr>
                <w:color w:val="000000"/>
              </w:rPr>
              <w:t>Participate in familiar spoken interactions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591D5C6" w14:textId="33AB9E37" w:rsidR="00B105BA" w:rsidRPr="00C97497" w:rsidRDefault="00B105BA" w:rsidP="00B105BA">
            <w:pPr>
              <w:jc w:val="center"/>
              <w:rPr>
                <w:color w:val="000000" w:themeColor="text1"/>
              </w:rPr>
            </w:pPr>
            <w:r>
              <w:rPr>
                <w:rFonts w:cs="Arial"/>
              </w:rPr>
              <w:t>10</w:t>
            </w:r>
          </w:p>
        </w:tc>
      </w:tr>
      <w:tr w:rsidR="00B105BA" w:rsidRPr="0072047E" w14:paraId="6654201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A6F1BA" w14:textId="77777777" w:rsidR="00B105BA" w:rsidRPr="004A57A1" w:rsidRDefault="00B105BA" w:rsidP="00B105BA">
            <w:pPr>
              <w:spacing w:before="40" w:after="40"/>
            </w:pPr>
            <w:r w:rsidRPr="00634357">
              <w:rPr>
                <w:color w:val="000000"/>
              </w:rPr>
              <w:lastRenderedPageBreak/>
              <w:t>FSKOCM004</w:t>
            </w:r>
          </w:p>
        </w:tc>
        <w:tc>
          <w:tcPr>
            <w:tcW w:w="6280" w:type="dxa"/>
            <w:tcBorders>
              <w:top w:val="single" w:sz="4" w:space="0" w:color="auto"/>
              <w:bottom w:val="single" w:sz="4" w:space="0" w:color="auto"/>
            </w:tcBorders>
            <w:tcMar>
              <w:top w:w="57" w:type="dxa"/>
              <w:bottom w:w="57" w:type="dxa"/>
            </w:tcMar>
          </w:tcPr>
          <w:p w14:paraId="17945027" w14:textId="77777777" w:rsidR="00B105BA" w:rsidRPr="004A57A1" w:rsidRDefault="00B105BA" w:rsidP="00B105BA">
            <w:pPr>
              <w:spacing w:before="40" w:after="40"/>
            </w:pPr>
            <w:r w:rsidRPr="00634357">
              <w:rPr>
                <w:color w:val="000000"/>
              </w:rPr>
              <w:t>Use oral communication skills to participate in workplace meetings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FD3AB01" w14:textId="59E1822A" w:rsidR="00B105BA" w:rsidRPr="00C97497" w:rsidRDefault="00B105BA" w:rsidP="00B105BA">
            <w:pPr>
              <w:jc w:val="center"/>
              <w:rPr>
                <w:color w:val="000000" w:themeColor="text1"/>
              </w:rPr>
            </w:pPr>
            <w:r>
              <w:rPr>
                <w:rFonts w:cs="Arial"/>
              </w:rPr>
              <w:t>10</w:t>
            </w:r>
          </w:p>
        </w:tc>
      </w:tr>
      <w:tr w:rsidR="00B105BA" w:rsidRPr="0072047E" w14:paraId="3399CC9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605E03" w14:textId="77777777" w:rsidR="00B105BA" w:rsidRPr="004A57A1" w:rsidRDefault="00B105BA" w:rsidP="00B105BA">
            <w:pPr>
              <w:spacing w:before="40" w:after="40"/>
            </w:pPr>
            <w:r w:rsidRPr="00634357">
              <w:rPr>
                <w:color w:val="000000"/>
              </w:rPr>
              <w:t>FSKOCM005</w:t>
            </w:r>
          </w:p>
        </w:tc>
        <w:tc>
          <w:tcPr>
            <w:tcW w:w="6280" w:type="dxa"/>
            <w:tcBorders>
              <w:top w:val="single" w:sz="4" w:space="0" w:color="auto"/>
              <w:bottom w:val="single" w:sz="4" w:space="0" w:color="auto"/>
            </w:tcBorders>
            <w:tcMar>
              <w:top w:w="57" w:type="dxa"/>
              <w:bottom w:w="57" w:type="dxa"/>
            </w:tcMar>
          </w:tcPr>
          <w:p w14:paraId="40036764" w14:textId="77777777" w:rsidR="00B105BA" w:rsidRPr="004A57A1" w:rsidRDefault="00B105BA" w:rsidP="00B105BA">
            <w:pPr>
              <w:spacing w:before="40" w:after="40"/>
            </w:pPr>
            <w:r w:rsidRPr="00634357">
              <w:rPr>
                <w:color w:val="000000"/>
              </w:rPr>
              <w:t>Use oral communication skills for effective workplace presentations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DA23A0C" w14:textId="3B4B6B76" w:rsidR="00B105BA" w:rsidRPr="00C97497" w:rsidRDefault="00B105BA" w:rsidP="00B105BA">
            <w:pPr>
              <w:jc w:val="center"/>
              <w:rPr>
                <w:color w:val="000000" w:themeColor="text1"/>
              </w:rPr>
            </w:pPr>
            <w:r>
              <w:rPr>
                <w:rFonts w:cs="Arial"/>
              </w:rPr>
              <w:t>10</w:t>
            </w:r>
          </w:p>
        </w:tc>
      </w:tr>
      <w:tr w:rsidR="00B105BA" w:rsidRPr="0072047E" w14:paraId="0CB509B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4A2B06" w14:textId="77777777" w:rsidR="00B105BA" w:rsidRPr="004A57A1" w:rsidRDefault="00B105BA" w:rsidP="00B105BA">
            <w:pPr>
              <w:spacing w:before="40" w:after="40"/>
            </w:pPr>
            <w:r w:rsidRPr="00634357">
              <w:rPr>
                <w:color w:val="000000"/>
              </w:rPr>
              <w:t>FSKOCM006</w:t>
            </w:r>
          </w:p>
        </w:tc>
        <w:tc>
          <w:tcPr>
            <w:tcW w:w="6280" w:type="dxa"/>
            <w:tcBorders>
              <w:top w:val="single" w:sz="4" w:space="0" w:color="auto"/>
              <w:bottom w:val="single" w:sz="4" w:space="0" w:color="auto"/>
            </w:tcBorders>
            <w:tcMar>
              <w:top w:w="57" w:type="dxa"/>
              <w:bottom w:w="57" w:type="dxa"/>
            </w:tcMar>
          </w:tcPr>
          <w:p w14:paraId="6E61562D" w14:textId="77777777" w:rsidR="00B105BA" w:rsidRPr="004A57A1" w:rsidRDefault="00B105BA" w:rsidP="00B105BA">
            <w:pPr>
              <w:spacing w:before="40" w:after="40"/>
            </w:pPr>
            <w:r w:rsidRPr="00634357">
              <w:rPr>
                <w:color w:val="000000"/>
              </w:rPr>
              <w:t>Use oral communication skills to participate in workplace teams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733E3C0" w14:textId="57665E6A" w:rsidR="00B105BA" w:rsidRPr="00C97497" w:rsidRDefault="00B105BA" w:rsidP="00B105BA">
            <w:pPr>
              <w:jc w:val="center"/>
              <w:rPr>
                <w:color w:val="000000" w:themeColor="text1"/>
              </w:rPr>
            </w:pPr>
            <w:r>
              <w:rPr>
                <w:rFonts w:cs="Arial"/>
              </w:rPr>
              <w:t>10</w:t>
            </w:r>
          </w:p>
        </w:tc>
      </w:tr>
      <w:tr w:rsidR="00B105BA" w:rsidRPr="0072047E" w14:paraId="2E91CD8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4206C6" w14:textId="77777777" w:rsidR="00B105BA" w:rsidRPr="004A57A1" w:rsidRDefault="00B105BA" w:rsidP="00B105BA">
            <w:pPr>
              <w:spacing w:before="40" w:after="40"/>
            </w:pPr>
            <w:r w:rsidRPr="00634357">
              <w:rPr>
                <w:color w:val="000000"/>
              </w:rPr>
              <w:t>FSKOCM007</w:t>
            </w:r>
          </w:p>
        </w:tc>
        <w:tc>
          <w:tcPr>
            <w:tcW w:w="6280" w:type="dxa"/>
            <w:tcBorders>
              <w:top w:val="single" w:sz="4" w:space="0" w:color="auto"/>
              <w:bottom w:val="single" w:sz="4" w:space="0" w:color="auto"/>
            </w:tcBorders>
            <w:tcMar>
              <w:top w:w="57" w:type="dxa"/>
              <w:bottom w:w="57" w:type="dxa"/>
            </w:tcMar>
          </w:tcPr>
          <w:p w14:paraId="380A9F3D" w14:textId="77777777" w:rsidR="00B105BA" w:rsidRPr="004A57A1" w:rsidRDefault="00B105BA" w:rsidP="00B105BA">
            <w:pPr>
              <w:spacing w:before="40" w:after="40"/>
            </w:pPr>
            <w:r w:rsidRPr="00634357">
              <w:rPr>
                <w:color w:val="000000"/>
              </w:rPr>
              <w:t>Interact effectively with others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A8BC1AD" w14:textId="0D40EC77" w:rsidR="00B105BA" w:rsidRPr="00C97497" w:rsidRDefault="00B105BA" w:rsidP="00B105BA">
            <w:pPr>
              <w:jc w:val="center"/>
              <w:rPr>
                <w:color w:val="000000" w:themeColor="text1"/>
              </w:rPr>
            </w:pPr>
            <w:r>
              <w:rPr>
                <w:rFonts w:cs="Arial"/>
              </w:rPr>
              <w:t>10</w:t>
            </w:r>
          </w:p>
        </w:tc>
      </w:tr>
      <w:tr w:rsidR="00B105BA" w:rsidRPr="0072047E" w14:paraId="7C11FC2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85CEE4" w14:textId="77777777" w:rsidR="00B105BA" w:rsidRPr="004A57A1" w:rsidRDefault="00B105BA" w:rsidP="00B105BA">
            <w:pPr>
              <w:spacing w:before="40" w:after="40"/>
            </w:pPr>
            <w:r w:rsidRPr="00634357">
              <w:rPr>
                <w:color w:val="000000"/>
              </w:rPr>
              <w:t>FSKOCM008</w:t>
            </w:r>
          </w:p>
        </w:tc>
        <w:tc>
          <w:tcPr>
            <w:tcW w:w="6280" w:type="dxa"/>
            <w:tcBorders>
              <w:top w:val="single" w:sz="4" w:space="0" w:color="auto"/>
              <w:bottom w:val="single" w:sz="4" w:space="0" w:color="auto"/>
            </w:tcBorders>
            <w:tcMar>
              <w:top w:w="57" w:type="dxa"/>
              <w:bottom w:w="57" w:type="dxa"/>
            </w:tcMar>
          </w:tcPr>
          <w:p w14:paraId="6A5ED26C" w14:textId="77777777" w:rsidR="00B105BA" w:rsidRPr="004A57A1" w:rsidRDefault="00B105BA" w:rsidP="00B105BA">
            <w:pPr>
              <w:spacing w:before="40" w:after="40"/>
            </w:pPr>
            <w:r w:rsidRPr="00634357">
              <w:rPr>
                <w:color w:val="000000"/>
              </w:rPr>
              <w:t>Use oral communication skills to facilitate workplace negotiations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2BB7205" w14:textId="0EBC508C" w:rsidR="00B105BA" w:rsidRPr="00C97497" w:rsidRDefault="00B105BA" w:rsidP="00B105BA">
            <w:pPr>
              <w:jc w:val="center"/>
              <w:rPr>
                <w:color w:val="000000" w:themeColor="text1"/>
              </w:rPr>
            </w:pPr>
            <w:r>
              <w:rPr>
                <w:rFonts w:cs="Arial"/>
              </w:rPr>
              <w:t>15</w:t>
            </w:r>
          </w:p>
        </w:tc>
      </w:tr>
      <w:tr w:rsidR="00B105BA" w:rsidRPr="0072047E" w14:paraId="793A95E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03A2A2" w14:textId="77777777" w:rsidR="00B105BA" w:rsidRPr="004A57A1" w:rsidRDefault="00B105BA" w:rsidP="00B105BA">
            <w:pPr>
              <w:spacing w:before="40" w:after="40"/>
            </w:pPr>
            <w:r w:rsidRPr="00634357">
              <w:rPr>
                <w:color w:val="000000"/>
              </w:rPr>
              <w:t>FSKOCM009</w:t>
            </w:r>
          </w:p>
        </w:tc>
        <w:tc>
          <w:tcPr>
            <w:tcW w:w="6280" w:type="dxa"/>
            <w:tcBorders>
              <w:top w:val="single" w:sz="4" w:space="0" w:color="auto"/>
              <w:bottom w:val="single" w:sz="4" w:space="0" w:color="auto"/>
            </w:tcBorders>
            <w:tcMar>
              <w:top w:w="57" w:type="dxa"/>
              <w:bottom w:w="57" w:type="dxa"/>
            </w:tcMar>
          </w:tcPr>
          <w:p w14:paraId="7B8316DC" w14:textId="77777777" w:rsidR="00B105BA" w:rsidRPr="004A57A1" w:rsidRDefault="00B105BA" w:rsidP="00B105BA">
            <w:pPr>
              <w:spacing w:before="40" w:after="40"/>
            </w:pPr>
            <w:r w:rsidRPr="00634357">
              <w:rPr>
                <w:color w:val="000000"/>
              </w:rPr>
              <w:t>Use oral communication skills to facilitate workplace meetings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F10F958" w14:textId="696AD0FD" w:rsidR="00B105BA" w:rsidRPr="00C97497" w:rsidRDefault="00B105BA" w:rsidP="00B105BA">
            <w:pPr>
              <w:jc w:val="center"/>
              <w:rPr>
                <w:color w:val="000000" w:themeColor="text1"/>
              </w:rPr>
            </w:pPr>
            <w:r>
              <w:rPr>
                <w:rFonts w:cs="Arial"/>
              </w:rPr>
              <w:t>15</w:t>
            </w:r>
          </w:p>
        </w:tc>
      </w:tr>
      <w:tr w:rsidR="00B105BA" w:rsidRPr="0072047E" w14:paraId="3690F67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94F51D" w14:textId="77777777" w:rsidR="00B105BA" w:rsidRPr="004A57A1" w:rsidRDefault="00B105BA" w:rsidP="00B105BA">
            <w:pPr>
              <w:spacing w:before="40" w:after="40"/>
            </w:pPr>
            <w:r w:rsidRPr="00634357">
              <w:rPr>
                <w:color w:val="000000"/>
              </w:rPr>
              <w:t>FSKOCM010</w:t>
            </w:r>
          </w:p>
        </w:tc>
        <w:tc>
          <w:tcPr>
            <w:tcW w:w="6280" w:type="dxa"/>
            <w:tcBorders>
              <w:top w:val="single" w:sz="4" w:space="0" w:color="auto"/>
              <w:bottom w:val="single" w:sz="4" w:space="0" w:color="auto"/>
            </w:tcBorders>
            <w:tcMar>
              <w:top w:w="57" w:type="dxa"/>
              <w:bottom w:w="57" w:type="dxa"/>
            </w:tcMar>
          </w:tcPr>
          <w:p w14:paraId="088C36AD" w14:textId="77777777" w:rsidR="00B105BA" w:rsidRPr="004A57A1" w:rsidRDefault="00B105BA" w:rsidP="00B105BA">
            <w:pPr>
              <w:spacing w:before="40" w:after="40"/>
            </w:pPr>
            <w:r w:rsidRPr="00634357">
              <w:rPr>
                <w:color w:val="000000"/>
              </w:rPr>
              <w:t>Use oral communication skills for complex workplace presentations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1A35DC" w14:textId="41E07AB6" w:rsidR="00B105BA" w:rsidRPr="00C97497" w:rsidRDefault="00B105BA" w:rsidP="00B105BA">
            <w:pPr>
              <w:jc w:val="center"/>
              <w:rPr>
                <w:color w:val="000000" w:themeColor="text1"/>
              </w:rPr>
            </w:pPr>
            <w:r>
              <w:rPr>
                <w:rFonts w:cs="Arial"/>
              </w:rPr>
              <w:t>15</w:t>
            </w:r>
          </w:p>
        </w:tc>
      </w:tr>
      <w:tr w:rsidR="00B105BA" w:rsidRPr="0072047E" w14:paraId="43B5F34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4B0565" w14:textId="77777777" w:rsidR="00B105BA" w:rsidRPr="004A57A1" w:rsidRDefault="00B105BA" w:rsidP="00B105BA">
            <w:pPr>
              <w:spacing w:before="40" w:after="40"/>
            </w:pPr>
            <w:r w:rsidRPr="00634357">
              <w:rPr>
                <w:color w:val="000000"/>
              </w:rPr>
              <w:t>FSKOCM011</w:t>
            </w:r>
          </w:p>
        </w:tc>
        <w:tc>
          <w:tcPr>
            <w:tcW w:w="6280" w:type="dxa"/>
            <w:tcBorders>
              <w:top w:val="single" w:sz="4" w:space="0" w:color="auto"/>
              <w:bottom w:val="single" w:sz="4" w:space="0" w:color="auto"/>
            </w:tcBorders>
            <w:tcMar>
              <w:top w:w="57" w:type="dxa"/>
              <w:bottom w:w="57" w:type="dxa"/>
            </w:tcMar>
          </w:tcPr>
          <w:p w14:paraId="431AE44F" w14:textId="77777777" w:rsidR="00B105BA" w:rsidRPr="004A57A1" w:rsidRDefault="00B105BA" w:rsidP="00B105BA">
            <w:pPr>
              <w:spacing w:before="40" w:after="40"/>
            </w:pPr>
            <w:r w:rsidRPr="00634357">
              <w:rPr>
                <w:color w:val="000000"/>
              </w:rPr>
              <w:t>Use oral communication skills to facilitate complex workplace teams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9B584D6" w14:textId="5BD07B2C" w:rsidR="00B105BA" w:rsidRPr="00C97497" w:rsidRDefault="00B105BA" w:rsidP="00B105BA">
            <w:pPr>
              <w:jc w:val="center"/>
              <w:rPr>
                <w:color w:val="000000" w:themeColor="text1"/>
              </w:rPr>
            </w:pPr>
            <w:r>
              <w:rPr>
                <w:rFonts w:cs="Arial"/>
              </w:rPr>
              <w:t>15</w:t>
            </w:r>
          </w:p>
        </w:tc>
      </w:tr>
      <w:tr w:rsidR="00B105BA" w:rsidRPr="0072047E" w14:paraId="1FBAACC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4326F0" w14:textId="77777777" w:rsidR="00B105BA" w:rsidRPr="00B105BA" w:rsidRDefault="00B105BA" w:rsidP="00B105BA">
            <w:pPr>
              <w:spacing w:before="40" w:after="40"/>
            </w:pPr>
            <w:r w:rsidRPr="00B105BA">
              <w:rPr>
                <w:color w:val="000000"/>
              </w:rPr>
              <w:t>FSKOCM012</w:t>
            </w:r>
          </w:p>
        </w:tc>
        <w:tc>
          <w:tcPr>
            <w:tcW w:w="6280" w:type="dxa"/>
            <w:tcBorders>
              <w:top w:val="single" w:sz="4" w:space="0" w:color="auto"/>
              <w:bottom w:val="single" w:sz="4" w:space="0" w:color="auto"/>
            </w:tcBorders>
            <w:tcMar>
              <w:top w:w="57" w:type="dxa"/>
              <w:bottom w:w="57" w:type="dxa"/>
            </w:tcMar>
          </w:tcPr>
          <w:p w14:paraId="4939A2D9" w14:textId="77777777" w:rsidR="00B105BA" w:rsidRPr="00B105BA" w:rsidRDefault="00B105BA" w:rsidP="00B105BA">
            <w:pPr>
              <w:spacing w:before="40" w:after="40"/>
            </w:pPr>
            <w:r w:rsidRPr="00B105BA">
              <w:rPr>
                <w:color w:val="000000"/>
              </w:rPr>
              <w:t>Use oral communication skills to participate in workplace negotiations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293A9F" w14:textId="681225C4" w:rsidR="00B105BA" w:rsidRPr="00C97497" w:rsidRDefault="00B105BA" w:rsidP="00B105BA">
            <w:pPr>
              <w:jc w:val="center"/>
              <w:rPr>
                <w:color w:val="000000" w:themeColor="text1"/>
              </w:rPr>
            </w:pPr>
            <w:r>
              <w:rPr>
                <w:rFonts w:cs="Arial"/>
              </w:rPr>
              <w:t>10</w:t>
            </w:r>
          </w:p>
        </w:tc>
      </w:tr>
      <w:tr w:rsidR="00B105BA" w:rsidRPr="0072047E" w14:paraId="5B6E87E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83C914" w14:textId="77777777" w:rsidR="00B105BA" w:rsidRPr="004A57A1" w:rsidRDefault="00B105BA" w:rsidP="00B105BA">
            <w:pPr>
              <w:spacing w:before="40" w:after="40"/>
            </w:pPr>
            <w:r w:rsidRPr="00634357">
              <w:rPr>
                <w:color w:val="000000"/>
              </w:rPr>
              <w:t>FSKRDG001</w:t>
            </w:r>
          </w:p>
        </w:tc>
        <w:tc>
          <w:tcPr>
            <w:tcW w:w="6280" w:type="dxa"/>
            <w:tcBorders>
              <w:top w:val="single" w:sz="4" w:space="0" w:color="auto"/>
              <w:bottom w:val="single" w:sz="4" w:space="0" w:color="auto"/>
            </w:tcBorders>
            <w:tcMar>
              <w:top w:w="57" w:type="dxa"/>
              <w:bottom w:w="57" w:type="dxa"/>
            </w:tcMar>
          </w:tcPr>
          <w:p w14:paraId="75C5DC3A" w14:textId="77777777" w:rsidR="00B105BA" w:rsidRPr="004A57A1" w:rsidRDefault="00B105BA" w:rsidP="00B105BA">
            <w:pPr>
              <w:spacing w:before="40" w:after="40"/>
            </w:pPr>
            <w:r w:rsidRPr="00634357">
              <w:rPr>
                <w:color w:val="000000"/>
              </w:rPr>
              <w:t>Recognise extremely short and simple workplace signs and symbols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EA6B7" w14:textId="3604D7E3" w:rsidR="00B105BA" w:rsidRPr="00C97497" w:rsidRDefault="00B105BA" w:rsidP="00B105BA">
            <w:pPr>
              <w:jc w:val="center"/>
              <w:rPr>
                <w:color w:val="000000" w:themeColor="text1"/>
              </w:rPr>
            </w:pPr>
            <w:r>
              <w:rPr>
                <w:rFonts w:cs="Arial"/>
              </w:rPr>
              <w:t>10</w:t>
            </w:r>
          </w:p>
        </w:tc>
      </w:tr>
      <w:tr w:rsidR="00B105BA" w:rsidRPr="0072047E" w14:paraId="5A3CBC6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5FB4EE" w14:textId="77777777" w:rsidR="00B105BA" w:rsidRPr="004A57A1" w:rsidRDefault="00B105BA" w:rsidP="00B105BA">
            <w:pPr>
              <w:spacing w:before="40" w:after="40"/>
            </w:pPr>
            <w:r w:rsidRPr="00634357">
              <w:rPr>
                <w:color w:val="000000"/>
              </w:rPr>
              <w:t>FSKRDG002</w:t>
            </w:r>
          </w:p>
        </w:tc>
        <w:tc>
          <w:tcPr>
            <w:tcW w:w="6280" w:type="dxa"/>
            <w:tcBorders>
              <w:top w:val="single" w:sz="4" w:space="0" w:color="auto"/>
              <w:bottom w:val="single" w:sz="4" w:space="0" w:color="auto"/>
            </w:tcBorders>
            <w:tcMar>
              <w:top w:w="57" w:type="dxa"/>
              <w:bottom w:w="57" w:type="dxa"/>
            </w:tcMar>
          </w:tcPr>
          <w:p w14:paraId="04ACE169" w14:textId="77777777" w:rsidR="00B105BA" w:rsidRPr="004A57A1" w:rsidRDefault="00B105BA" w:rsidP="00B105BA">
            <w:pPr>
              <w:spacing w:before="40" w:after="40"/>
            </w:pPr>
            <w:r w:rsidRPr="00634357">
              <w:rPr>
                <w:color w:val="000000"/>
              </w:rPr>
              <w:t>Read and respond to short and simple workplace signs and symbols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7502F8A" w14:textId="72DAFD92" w:rsidR="00B105BA" w:rsidRPr="00C97497" w:rsidRDefault="00B105BA" w:rsidP="00B105BA">
            <w:pPr>
              <w:jc w:val="center"/>
              <w:rPr>
                <w:color w:val="000000" w:themeColor="text1"/>
              </w:rPr>
            </w:pPr>
            <w:r>
              <w:rPr>
                <w:rFonts w:cs="Arial"/>
              </w:rPr>
              <w:t>10</w:t>
            </w:r>
          </w:p>
        </w:tc>
      </w:tr>
      <w:tr w:rsidR="00B105BA" w:rsidRPr="0072047E" w14:paraId="714C89C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141A86" w14:textId="77777777" w:rsidR="00B105BA" w:rsidRPr="004A57A1" w:rsidRDefault="00B105BA" w:rsidP="00B105BA">
            <w:pPr>
              <w:spacing w:before="40" w:after="40"/>
            </w:pPr>
            <w:r w:rsidRPr="00634357">
              <w:rPr>
                <w:color w:val="000000"/>
              </w:rPr>
              <w:t>FSKRDG004</w:t>
            </w:r>
          </w:p>
        </w:tc>
        <w:tc>
          <w:tcPr>
            <w:tcW w:w="6280" w:type="dxa"/>
            <w:tcBorders>
              <w:top w:val="single" w:sz="4" w:space="0" w:color="auto"/>
              <w:bottom w:val="single" w:sz="4" w:space="0" w:color="auto"/>
            </w:tcBorders>
            <w:tcMar>
              <w:top w:w="57" w:type="dxa"/>
              <w:bottom w:w="57" w:type="dxa"/>
            </w:tcMar>
          </w:tcPr>
          <w:p w14:paraId="094A6A7D" w14:textId="77777777" w:rsidR="00B105BA" w:rsidRPr="004A57A1" w:rsidRDefault="00B105BA" w:rsidP="00B105BA">
            <w:pPr>
              <w:spacing w:before="40" w:after="40"/>
            </w:pPr>
            <w:r w:rsidRPr="00634357">
              <w:rPr>
                <w:color w:val="000000"/>
              </w:rPr>
              <w:t>Read and respond to short and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E3EECB" w14:textId="563ECFA3" w:rsidR="00B105BA" w:rsidRPr="00C97497" w:rsidRDefault="00B105BA" w:rsidP="00B105BA">
            <w:pPr>
              <w:jc w:val="center"/>
              <w:rPr>
                <w:color w:val="000000" w:themeColor="text1"/>
              </w:rPr>
            </w:pPr>
            <w:r>
              <w:rPr>
                <w:rFonts w:cs="Arial"/>
              </w:rPr>
              <w:t>10</w:t>
            </w:r>
          </w:p>
        </w:tc>
      </w:tr>
      <w:tr w:rsidR="00B105BA" w:rsidRPr="0072047E" w14:paraId="007D1E5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C44A4B" w14:textId="77777777" w:rsidR="00B105BA" w:rsidRPr="004A57A1" w:rsidRDefault="00B105BA" w:rsidP="00B105BA">
            <w:pPr>
              <w:spacing w:before="40" w:after="40"/>
            </w:pPr>
            <w:r w:rsidRPr="00634357">
              <w:rPr>
                <w:color w:val="000000"/>
              </w:rPr>
              <w:t>FSKRDG005</w:t>
            </w:r>
          </w:p>
        </w:tc>
        <w:tc>
          <w:tcPr>
            <w:tcW w:w="6280" w:type="dxa"/>
            <w:tcBorders>
              <w:top w:val="single" w:sz="4" w:space="0" w:color="auto"/>
              <w:bottom w:val="single" w:sz="4" w:space="0" w:color="auto"/>
            </w:tcBorders>
            <w:tcMar>
              <w:top w:w="57" w:type="dxa"/>
              <w:bottom w:w="57" w:type="dxa"/>
            </w:tcMar>
          </w:tcPr>
          <w:p w14:paraId="5F62EA8C" w14:textId="77777777" w:rsidR="00B105BA" w:rsidRPr="004A57A1" w:rsidRDefault="00B105BA" w:rsidP="00B105BA">
            <w:pPr>
              <w:spacing w:before="40" w:after="40"/>
            </w:pPr>
            <w:r w:rsidRPr="00634357">
              <w:rPr>
                <w:color w:val="000000"/>
              </w:rPr>
              <w:t>Read and respond to simple and familiar workplace procedures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CCEBC0" w14:textId="42B074F5" w:rsidR="00B105BA" w:rsidRPr="00C97497" w:rsidRDefault="00B105BA" w:rsidP="00B105BA">
            <w:pPr>
              <w:jc w:val="center"/>
              <w:rPr>
                <w:color w:val="000000" w:themeColor="text1"/>
              </w:rPr>
            </w:pPr>
            <w:r>
              <w:rPr>
                <w:rFonts w:cs="Arial"/>
              </w:rPr>
              <w:t>10</w:t>
            </w:r>
          </w:p>
        </w:tc>
      </w:tr>
      <w:tr w:rsidR="00B105BA" w:rsidRPr="0072047E" w14:paraId="1697B9D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0281C4" w14:textId="77777777" w:rsidR="00B105BA" w:rsidRPr="004A57A1" w:rsidRDefault="00B105BA" w:rsidP="00B105BA">
            <w:pPr>
              <w:spacing w:before="40" w:after="40"/>
            </w:pPr>
            <w:r w:rsidRPr="00634357">
              <w:rPr>
                <w:color w:val="000000"/>
              </w:rPr>
              <w:t>FSKRDG006</w:t>
            </w:r>
          </w:p>
        </w:tc>
        <w:tc>
          <w:tcPr>
            <w:tcW w:w="6280" w:type="dxa"/>
            <w:tcBorders>
              <w:top w:val="single" w:sz="4" w:space="0" w:color="auto"/>
              <w:bottom w:val="single" w:sz="4" w:space="0" w:color="auto"/>
            </w:tcBorders>
            <w:tcMar>
              <w:top w:w="57" w:type="dxa"/>
              <w:bottom w:w="57" w:type="dxa"/>
            </w:tcMar>
          </w:tcPr>
          <w:p w14:paraId="0A392DF3" w14:textId="77777777" w:rsidR="00B105BA" w:rsidRPr="004A57A1" w:rsidRDefault="00B105BA" w:rsidP="00B105BA">
            <w:pPr>
              <w:spacing w:before="40" w:after="40"/>
            </w:pPr>
            <w:r w:rsidRPr="00634357">
              <w:rPr>
                <w:color w:val="000000"/>
              </w:rPr>
              <w:t>Read and respond to simple informal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EA477E0" w14:textId="0683C58E" w:rsidR="00B105BA" w:rsidRPr="00C97497" w:rsidRDefault="00B105BA" w:rsidP="00B105BA">
            <w:pPr>
              <w:jc w:val="center"/>
              <w:rPr>
                <w:color w:val="000000" w:themeColor="text1"/>
              </w:rPr>
            </w:pPr>
            <w:r>
              <w:rPr>
                <w:rFonts w:cs="Arial"/>
              </w:rPr>
              <w:t>10</w:t>
            </w:r>
          </w:p>
        </w:tc>
      </w:tr>
      <w:tr w:rsidR="00B105BA" w:rsidRPr="0072047E" w14:paraId="68FF8D6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C17BC5" w14:textId="77777777" w:rsidR="00B105BA" w:rsidRPr="004A57A1" w:rsidRDefault="00B105BA" w:rsidP="00B105BA">
            <w:pPr>
              <w:spacing w:before="40" w:after="40"/>
            </w:pPr>
            <w:r w:rsidRPr="00634357">
              <w:rPr>
                <w:color w:val="000000"/>
              </w:rPr>
              <w:t>FSKRDG007</w:t>
            </w:r>
          </w:p>
        </w:tc>
        <w:tc>
          <w:tcPr>
            <w:tcW w:w="6280" w:type="dxa"/>
            <w:tcBorders>
              <w:top w:val="single" w:sz="4" w:space="0" w:color="auto"/>
              <w:bottom w:val="single" w:sz="4" w:space="0" w:color="auto"/>
            </w:tcBorders>
            <w:tcMar>
              <w:top w:w="57" w:type="dxa"/>
              <w:bottom w:w="57" w:type="dxa"/>
            </w:tcMar>
          </w:tcPr>
          <w:p w14:paraId="7AB60868" w14:textId="77777777" w:rsidR="00B105BA" w:rsidRPr="004A57A1" w:rsidRDefault="00B105BA" w:rsidP="00B105BA">
            <w:pPr>
              <w:spacing w:before="40" w:after="40"/>
            </w:pPr>
            <w:r w:rsidRPr="00634357">
              <w:rPr>
                <w:color w:val="000000"/>
              </w:rPr>
              <w:t>Read and respond to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46D87CD" w14:textId="083E974E" w:rsidR="00B105BA" w:rsidRPr="00C97497" w:rsidRDefault="00B105BA" w:rsidP="00B105BA">
            <w:pPr>
              <w:jc w:val="center"/>
              <w:rPr>
                <w:color w:val="000000" w:themeColor="text1"/>
              </w:rPr>
            </w:pPr>
            <w:r>
              <w:rPr>
                <w:rFonts w:cs="Arial"/>
              </w:rPr>
              <w:t>15</w:t>
            </w:r>
          </w:p>
        </w:tc>
      </w:tr>
      <w:tr w:rsidR="00B105BA" w:rsidRPr="0072047E" w14:paraId="061C92C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E17327" w14:textId="77777777" w:rsidR="00B105BA" w:rsidRPr="004A57A1" w:rsidRDefault="00B105BA" w:rsidP="00B105BA">
            <w:pPr>
              <w:spacing w:before="40" w:after="40"/>
            </w:pPr>
            <w:r w:rsidRPr="00634357">
              <w:rPr>
                <w:color w:val="000000"/>
              </w:rPr>
              <w:t>FSKRDG008</w:t>
            </w:r>
          </w:p>
        </w:tc>
        <w:tc>
          <w:tcPr>
            <w:tcW w:w="6280" w:type="dxa"/>
            <w:tcBorders>
              <w:top w:val="single" w:sz="4" w:space="0" w:color="auto"/>
              <w:bottom w:val="single" w:sz="4" w:space="0" w:color="auto"/>
            </w:tcBorders>
            <w:tcMar>
              <w:top w:w="57" w:type="dxa"/>
              <w:bottom w:w="57" w:type="dxa"/>
            </w:tcMar>
          </w:tcPr>
          <w:p w14:paraId="1A0B6FDE" w14:textId="77777777" w:rsidR="00B105BA" w:rsidRPr="004A57A1" w:rsidRDefault="00B105BA" w:rsidP="00B105BA">
            <w:pPr>
              <w:spacing w:before="40" w:after="40"/>
            </w:pPr>
            <w:r w:rsidRPr="00634357">
              <w:rPr>
                <w:color w:val="000000"/>
              </w:rPr>
              <w:t>Read and respond to information in routine visual and graphic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CF632D" w14:textId="643F4015" w:rsidR="00B105BA" w:rsidRPr="00C97497" w:rsidRDefault="00B105BA" w:rsidP="00B105BA">
            <w:pPr>
              <w:jc w:val="center"/>
              <w:rPr>
                <w:color w:val="000000" w:themeColor="text1"/>
              </w:rPr>
            </w:pPr>
            <w:r>
              <w:rPr>
                <w:rFonts w:cs="Arial"/>
              </w:rPr>
              <w:t>10</w:t>
            </w:r>
          </w:p>
        </w:tc>
      </w:tr>
      <w:tr w:rsidR="00B105BA" w:rsidRPr="0072047E" w14:paraId="5769E69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37EFE8" w14:textId="77777777" w:rsidR="00B105BA" w:rsidRPr="004A57A1" w:rsidRDefault="00B105BA" w:rsidP="00B105BA">
            <w:pPr>
              <w:spacing w:before="40" w:after="40"/>
            </w:pPr>
            <w:r w:rsidRPr="00634357">
              <w:rPr>
                <w:color w:val="000000"/>
              </w:rPr>
              <w:t>FSKRDG009</w:t>
            </w:r>
          </w:p>
        </w:tc>
        <w:tc>
          <w:tcPr>
            <w:tcW w:w="6280" w:type="dxa"/>
            <w:tcBorders>
              <w:top w:val="single" w:sz="4" w:space="0" w:color="auto"/>
              <w:bottom w:val="single" w:sz="4" w:space="0" w:color="auto"/>
            </w:tcBorders>
            <w:tcMar>
              <w:top w:w="57" w:type="dxa"/>
              <w:bottom w:w="57" w:type="dxa"/>
            </w:tcMar>
          </w:tcPr>
          <w:p w14:paraId="29FB4451" w14:textId="77777777" w:rsidR="00B105BA" w:rsidRPr="004A57A1" w:rsidRDefault="00B105BA" w:rsidP="00B105BA">
            <w:pPr>
              <w:spacing w:before="40" w:after="40"/>
            </w:pPr>
            <w:r w:rsidRPr="00634357">
              <w:rPr>
                <w:color w:val="000000"/>
              </w:rPr>
              <w:t>Read and respond to routine standard operating procedures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7789146" w14:textId="698A6109" w:rsidR="00B105BA" w:rsidRPr="00C97497" w:rsidRDefault="00B105BA" w:rsidP="00B105BA">
            <w:pPr>
              <w:jc w:val="center"/>
              <w:rPr>
                <w:color w:val="000000" w:themeColor="text1"/>
              </w:rPr>
            </w:pPr>
            <w:r>
              <w:rPr>
                <w:rFonts w:cs="Arial"/>
              </w:rPr>
              <w:t>10</w:t>
            </w:r>
          </w:p>
        </w:tc>
      </w:tr>
      <w:tr w:rsidR="00B105BA" w:rsidRPr="0072047E" w14:paraId="07EC67E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C04FF4" w14:textId="77777777" w:rsidR="00B105BA" w:rsidRPr="004A57A1" w:rsidRDefault="00B105BA" w:rsidP="00B105BA">
            <w:pPr>
              <w:spacing w:before="40" w:after="40"/>
            </w:pPr>
            <w:r w:rsidRPr="00634357">
              <w:rPr>
                <w:color w:val="000000"/>
              </w:rPr>
              <w:t>FSKRDG010</w:t>
            </w:r>
          </w:p>
        </w:tc>
        <w:tc>
          <w:tcPr>
            <w:tcW w:w="6280" w:type="dxa"/>
            <w:tcBorders>
              <w:top w:val="single" w:sz="4" w:space="0" w:color="auto"/>
              <w:bottom w:val="single" w:sz="4" w:space="0" w:color="auto"/>
            </w:tcBorders>
            <w:tcMar>
              <w:top w:w="57" w:type="dxa"/>
              <w:bottom w:w="57" w:type="dxa"/>
            </w:tcMar>
          </w:tcPr>
          <w:p w14:paraId="30C80B59" w14:textId="77777777" w:rsidR="00B105BA" w:rsidRPr="004A57A1" w:rsidRDefault="00B105BA" w:rsidP="00B105BA">
            <w:pPr>
              <w:spacing w:before="40" w:after="40"/>
            </w:pPr>
            <w:r w:rsidRPr="00634357">
              <w:rPr>
                <w:color w:val="000000"/>
              </w:rPr>
              <w:t>Read and respond to routine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56828A8" w14:textId="7CB97653" w:rsidR="00B105BA" w:rsidRPr="00C97497" w:rsidRDefault="00B105BA" w:rsidP="00B105BA">
            <w:pPr>
              <w:jc w:val="center"/>
              <w:rPr>
                <w:color w:val="000000" w:themeColor="text1"/>
              </w:rPr>
            </w:pPr>
            <w:r>
              <w:rPr>
                <w:rFonts w:cs="Arial"/>
              </w:rPr>
              <w:t>15</w:t>
            </w:r>
          </w:p>
        </w:tc>
      </w:tr>
      <w:tr w:rsidR="00B105BA" w:rsidRPr="0072047E" w14:paraId="029B33E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5B15F0" w14:textId="77777777" w:rsidR="00B105BA" w:rsidRPr="004A57A1" w:rsidRDefault="00B105BA" w:rsidP="00B105BA">
            <w:pPr>
              <w:spacing w:before="40" w:after="40"/>
            </w:pPr>
            <w:r w:rsidRPr="00634357">
              <w:rPr>
                <w:color w:val="000000"/>
              </w:rPr>
              <w:t>FSKRDG011</w:t>
            </w:r>
          </w:p>
        </w:tc>
        <w:tc>
          <w:tcPr>
            <w:tcW w:w="6280" w:type="dxa"/>
            <w:tcBorders>
              <w:top w:val="single" w:sz="4" w:space="0" w:color="auto"/>
              <w:bottom w:val="single" w:sz="4" w:space="0" w:color="auto"/>
            </w:tcBorders>
            <w:tcMar>
              <w:top w:w="57" w:type="dxa"/>
              <w:bottom w:w="57" w:type="dxa"/>
            </w:tcMar>
          </w:tcPr>
          <w:p w14:paraId="286545D2" w14:textId="77777777" w:rsidR="00B105BA" w:rsidRPr="004A57A1" w:rsidRDefault="00B105BA" w:rsidP="00B105BA">
            <w:pPr>
              <w:spacing w:before="40" w:after="40"/>
            </w:pPr>
            <w:r w:rsidRPr="00634357">
              <w:rPr>
                <w:color w:val="000000"/>
              </w:rPr>
              <w:t>Read and respond to complex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0345484" w14:textId="71FD491B" w:rsidR="00B105BA" w:rsidRPr="00C97497" w:rsidRDefault="00B105BA" w:rsidP="00B105BA">
            <w:pPr>
              <w:jc w:val="center"/>
              <w:rPr>
                <w:color w:val="000000" w:themeColor="text1"/>
              </w:rPr>
            </w:pPr>
            <w:r>
              <w:rPr>
                <w:rFonts w:cs="Arial"/>
              </w:rPr>
              <w:t>20</w:t>
            </w:r>
          </w:p>
        </w:tc>
      </w:tr>
      <w:tr w:rsidR="00B105BA" w:rsidRPr="0072047E" w14:paraId="35A3781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22161C" w14:textId="77777777" w:rsidR="00B105BA" w:rsidRPr="004A57A1" w:rsidRDefault="00B105BA" w:rsidP="00B105BA">
            <w:pPr>
              <w:spacing w:before="40" w:after="40"/>
            </w:pPr>
            <w:r w:rsidRPr="00634357">
              <w:rPr>
                <w:color w:val="000000"/>
              </w:rPr>
              <w:t>FSKRDG012</w:t>
            </w:r>
          </w:p>
        </w:tc>
        <w:tc>
          <w:tcPr>
            <w:tcW w:w="6280" w:type="dxa"/>
            <w:tcBorders>
              <w:top w:val="single" w:sz="4" w:space="0" w:color="auto"/>
              <w:bottom w:val="single" w:sz="4" w:space="0" w:color="auto"/>
            </w:tcBorders>
            <w:tcMar>
              <w:top w:w="57" w:type="dxa"/>
              <w:bottom w:w="57" w:type="dxa"/>
            </w:tcMar>
          </w:tcPr>
          <w:p w14:paraId="11B6DBB6" w14:textId="77777777" w:rsidR="00B105BA" w:rsidRPr="004A57A1" w:rsidRDefault="00B105BA" w:rsidP="00B105BA">
            <w:pPr>
              <w:spacing w:before="40" w:after="40"/>
            </w:pPr>
            <w:r w:rsidRPr="00634357">
              <w:t>Read and respond to highly complex workplace information</w:t>
            </w:r>
          </w:p>
        </w:tc>
        <w:tc>
          <w:tcPr>
            <w:tcW w:w="1460" w:type="dxa"/>
            <w:tcBorders>
              <w:top w:val="nil"/>
              <w:left w:val="single" w:sz="4" w:space="0" w:color="auto"/>
              <w:bottom w:val="nil"/>
              <w:right w:val="single" w:sz="4" w:space="0" w:color="auto"/>
            </w:tcBorders>
            <w:shd w:val="clear" w:color="auto" w:fill="auto"/>
            <w:tcMar>
              <w:top w:w="57" w:type="dxa"/>
              <w:bottom w:w="57" w:type="dxa"/>
            </w:tcMar>
            <w:vAlign w:val="center"/>
          </w:tcPr>
          <w:p w14:paraId="2F178DB0" w14:textId="1CEA93DC" w:rsidR="00B105BA" w:rsidRPr="00C97497" w:rsidRDefault="00B105BA" w:rsidP="00B105BA">
            <w:pPr>
              <w:jc w:val="center"/>
              <w:rPr>
                <w:color w:val="000000" w:themeColor="text1"/>
              </w:rPr>
            </w:pPr>
            <w:r>
              <w:rPr>
                <w:rFonts w:cs="Arial"/>
              </w:rPr>
              <w:t>20</w:t>
            </w:r>
          </w:p>
        </w:tc>
      </w:tr>
      <w:tr w:rsidR="002B1D5D" w:rsidRPr="0072047E" w14:paraId="68EECF5C"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4324C8" w14:textId="77777777" w:rsidR="002B1D5D" w:rsidRPr="004A57A1" w:rsidRDefault="002B1D5D" w:rsidP="002B1D5D">
            <w:pPr>
              <w:spacing w:before="40" w:after="40"/>
            </w:pPr>
            <w:r w:rsidRPr="00634357">
              <w:rPr>
                <w:color w:val="000000"/>
              </w:rPr>
              <w:t>FSKWTG001</w:t>
            </w:r>
          </w:p>
        </w:tc>
        <w:tc>
          <w:tcPr>
            <w:tcW w:w="6280" w:type="dxa"/>
            <w:tcBorders>
              <w:top w:val="single" w:sz="4" w:space="0" w:color="auto"/>
              <w:bottom w:val="single" w:sz="4" w:space="0" w:color="auto"/>
            </w:tcBorders>
            <w:tcMar>
              <w:top w:w="57" w:type="dxa"/>
              <w:bottom w:w="57" w:type="dxa"/>
            </w:tcMar>
          </w:tcPr>
          <w:p w14:paraId="39E6F45C" w14:textId="77777777" w:rsidR="002B1D5D" w:rsidRPr="004A57A1" w:rsidRDefault="002B1D5D" w:rsidP="002B1D5D">
            <w:pPr>
              <w:spacing w:before="40" w:after="40"/>
            </w:pPr>
            <w:r w:rsidRPr="00634357">
              <w:rPr>
                <w:color w:val="000000"/>
              </w:rPr>
              <w:t>Complete personal details on extremely simple and short workplace 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92FE2" w14:textId="66D54AC1" w:rsidR="002B1D5D" w:rsidRPr="00C97497" w:rsidRDefault="002B1D5D" w:rsidP="002B1D5D">
            <w:pPr>
              <w:jc w:val="center"/>
              <w:rPr>
                <w:color w:val="000000" w:themeColor="text1"/>
              </w:rPr>
            </w:pPr>
            <w:r>
              <w:rPr>
                <w:rFonts w:cs="Arial"/>
                <w:color w:val="000000"/>
              </w:rPr>
              <w:t>10</w:t>
            </w:r>
          </w:p>
        </w:tc>
      </w:tr>
      <w:tr w:rsidR="002B1D5D" w:rsidRPr="0072047E" w14:paraId="5B3937A0"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95E9BE" w14:textId="77777777" w:rsidR="002B1D5D" w:rsidRPr="004A57A1" w:rsidRDefault="002B1D5D" w:rsidP="002B1D5D">
            <w:pPr>
              <w:spacing w:before="40" w:after="40"/>
            </w:pPr>
            <w:r w:rsidRPr="00634357">
              <w:rPr>
                <w:color w:val="000000"/>
              </w:rPr>
              <w:t>FSKWTG002</w:t>
            </w:r>
          </w:p>
        </w:tc>
        <w:tc>
          <w:tcPr>
            <w:tcW w:w="6280" w:type="dxa"/>
            <w:tcBorders>
              <w:top w:val="single" w:sz="4" w:space="0" w:color="auto"/>
              <w:bottom w:val="single" w:sz="4" w:space="0" w:color="auto"/>
            </w:tcBorders>
            <w:tcMar>
              <w:top w:w="57" w:type="dxa"/>
              <w:bottom w:w="57" w:type="dxa"/>
            </w:tcMar>
          </w:tcPr>
          <w:p w14:paraId="0E34F864" w14:textId="77777777" w:rsidR="002B1D5D" w:rsidRPr="004A57A1" w:rsidRDefault="002B1D5D" w:rsidP="002B1D5D">
            <w:pPr>
              <w:spacing w:before="40" w:after="40"/>
            </w:pPr>
            <w:r w:rsidRPr="00634357">
              <w:rPr>
                <w:color w:val="000000"/>
              </w:rPr>
              <w:t>Write short and simple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129CA0E" w14:textId="1FA1B61E" w:rsidR="002B1D5D" w:rsidRPr="00C97497" w:rsidRDefault="002B1D5D" w:rsidP="002B1D5D">
            <w:pPr>
              <w:jc w:val="center"/>
              <w:rPr>
                <w:color w:val="000000" w:themeColor="text1"/>
              </w:rPr>
            </w:pPr>
            <w:r>
              <w:rPr>
                <w:rFonts w:cs="Arial"/>
                <w:color w:val="000000"/>
              </w:rPr>
              <w:t>10</w:t>
            </w:r>
          </w:p>
        </w:tc>
      </w:tr>
      <w:tr w:rsidR="002B1D5D" w:rsidRPr="0072047E" w14:paraId="57C50DE8"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17EC56" w14:textId="77777777" w:rsidR="002B1D5D" w:rsidRPr="004A57A1" w:rsidRDefault="002B1D5D" w:rsidP="002B1D5D">
            <w:pPr>
              <w:spacing w:before="40" w:after="40"/>
            </w:pPr>
            <w:r w:rsidRPr="00634357">
              <w:rPr>
                <w:color w:val="000000"/>
              </w:rPr>
              <w:lastRenderedPageBreak/>
              <w:t>FSKWTG003</w:t>
            </w:r>
          </w:p>
        </w:tc>
        <w:tc>
          <w:tcPr>
            <w:tcW w:w="6280" w:type="dxa"/>
            <w:tcBorders>
              <w:top w:val="single" w:sz="4" w:space="0" w:color="auto"/>
              <w:bottom w:val="single" w:sz="4" w:space="0" w:color="auto"/>
            </w:tcBorders>
            <w:tcMar>
              <w:top w:w="57" w:type="dxa"/>
              <w:bottom w:w="57" w:type="dxa"/>
            </w:tcMar>
          </w:tcPr>
          <w:p w14:paraId="59D278B5" w14:textId="77777777" w:rsidR="002B1D5D" w:rsidRPr="004A57A1" w:rsidRDefault="002B1D5D" w:rsidP="002B1D5D">
            <w:pPr>
              <w:spacing w:before="40" w:after="40"/>
            </w:pPr>
            <w:r w:rsidRPr="00634357">
              <w:rPr>
                <w:color w:val="000000"/>
              </w:rPr>
              <w:t>Write short and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6D8CF2" w14:textId="19D454DF" w:rsidR="002B1D5D" w:rsidRPr="00C97497" w:rsidRDefault="002B1D5D" w:rsidP="002B1D5D">
            <w:pPr>
              <w:jc w:val="center"/>
              <w:rPr>
                <w:color w:val="000000" w:themeColor="text1"/>
              </w:rPr>
            </w:pPr>
            <w:r>
              <w:rPr>
                <w:rFonts w:cs="Arial"/>
                <w:color w:val="000000"/>
              </w:rPr>
              <w:t>10</w:t>
            </w:r>
          </w:p>
        </w:tc>
      </w:tr>
      <w:tr w:rsidR="002B1D5D" w:rsidRPr="0072047E" w14:paraId="205D266C"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C33684" w14:textId="77777777" w:rsidR="002B1D5D" w:rsidRPr="004A57A1" w:rsidRDefault="002B1D5D" w:rsidP="002B1D5D">
            <w:pPr>
              <w:spacing w:before="40" w:after="40"/>
            </w:pPr>
            <w:r w:rsidRPr="00634357">
              <w:rPr>
                <w:color w:val="000000"/>
              </w:rPr>
              <w:t>FSKWTG005</w:t>
            </w:r>
          </w:p>
        </w:tc>
        <w:tc>
          <w:tcPr>
            <w:tcW w:w="6280" w:type="dxa"/>
            <w:tcBorders>
              <w:top w:val="single" w:sz="4" w:space="0" w:color="auto"/>
              <w:bottom w:val="single" w:sz="4" w:space="0" w:color="auto"/>
            </w:tcBorders>
            <w:tcMar>
              <w:top w:w="57" w:type="dxa"/>
              <w:bottom w:w="57" w:type="dxa"/>
            </w:tcMar>
          </w:tcPr>
          <w:p w14:paraId="2B0F25A5" w14:textId="77777777" w:rsidR="002B1D5D" w:rsidRPr="004A57A1" w:rsidRDefault="002B1D5D" w:rsidP="002B1D5D">
            <w:pPr>
              <w:spacing w:before="40" w:after="40"/>
            </w:pPr>
            <w:r w:rsidRPr="00634357">
              <w:rPr>
                <w:color w:val="000000"/>
              </w:rPr>
              <w:t>Write simple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F23ED8D" w14:textId="01C8BCCB" w:rsidR="002B1D5D" w:rsidRPr="00C97497" w:rsidRDefault="002B1D5D" w:rsidP="002B1D5D">
            <w:pPr>
              <w:jc w:val="center"/>
              <w:rPr>
                <w:color w:val="000000" w:themeColor="text1"/>
              </w:rPr>
            </w:pPr>
            <w:r>
              <w:rPr>
                <w:rFonts w:cs="Arial"/>
                <w:color w:val="000000"/>
              </w:rPr>
              <w:t>10</w:t>
            </w:r>
          </w:p>
        </w:tc>
      </w:tr>
      <w:tr w:rsidR="002B1D5D" w:rsidRPr="0072047E" w14:paraId="61523D2A"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97BBCD" w14:textId="77777777" w:rsidR="002B1D5D" w:rsidRPr="004A57A1" w:rsidRDefault="002B1D5D" w:rsidP="002B1D5D">
            <w:pPr>
              <w:spacing w:before="40" w:after="40"/>
            </w:pPr>
            <w:r w:rsidRPr="00634357">
              <w:rPr>
                <w:color w:val="000000"/>
              </w:rPr>
              <w:t>FSKWTG006</w:t>
            </w:r>
          </w:p>
        </w:tc>
        <w:tc>
          <w:tcPr>
            <w:tcW w:w="6280" w:type="dxa"/>
            <w:tcBorders>
              <w:top w:val="single" w:sz="4" w:space="0" w:color="auto"/>
              <w:bottom w:val="single" w:sz="4" w:space="0" w:color="auto"/>
            </w:tcBorders>
            <w:tcMar>
              <w:top w:w="57" w:type="dxa"/>
              <w:bottom w:w="57" w:type="dxa"/>
            </w:tcMar>
          </w:tcPr>
          <w:p w14:paraId="480C74A6" w14:textId="77777777" w:rsidR="002B1D5D" w:rsidRPr="004A57A1" w:rsidRDefault="002B1D5D" w:rsidP="002B1D5D">
            <w:pPr>
              <w:spacing w:before="40" w:after="40"/>
            </w:pPr>
            <w:r w:rsidRPr="00634357">
              <w:rPr>
                <w:color w:val="000000"/>
              </w:rPr>
              <w:t>Write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0E3E198" w14:textId="0CFF59B1" w:rsidR="002B1D5D" w:rsidRPr="00C97497" w:rsidRDefault="002B1D5D" w:rsidP="002B1D5D">
            <w:pPr>
              <w:jc w:val="center"/>
              <w:rPr>
                <w:color w:val="000000" w:themeColor="text1"/>
              </w:rPr>
            </w:pPr>
            <w:r>
              <w:rPr>
                <w:rFonts w:cs="Arial"/>
                <w:color w:val="000000"/>
              </w:rPr>
              <w:t>15</w:t>
            </w:r>
          </w:p>
        </w:tc>
      </w:tr>
      <w:tr w:rsidR="002B1D5D" w:rsidRPr="0072047E" w14:paraId="65BE59FA"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8830D7" w14:textId="77777777" w:rsidR="002B1D5D" w:rsidRPr="004A57A1" w:rsidRDefault="002B1D5D" w:rsidP="002B1D5D">
            <w:pPr>
              <w:spacing w:before="40" w:after="40"/>
            </w:pPr>
            <w:r w:rsidRPr="00634357">
              <w:rPr>
                <w:color w:val="000000"/>
              </w:rPr>
              <w:t>FSKWTG008</w:t>
            </w:r>
          </w:p>
        </w:tc>
        <w:tc>
          <w:tcPr>
            <w:tcW w:w="6280" w:type="dxa"/>
            <w:tcBorders>
              <w:top w:val="single" w:sz="4" w:space="0" w:color="auto"/>
              <w:bottom w:val="single" w:sz="4" w:space="0" w:color="auto"/>
            </w:tcBorders>
            <w:tcMar>
              <w:top w:w="57" w:type="dxa"/>
              <w:bottom w:w="57" w:type="dxa"/>
            </w:tcMar>
          </w:tcPr>
          <w:p w14:paraId="48C64DCB" w14:textId="77777777" w:rsidR="002B1D5D" w:rsidRPr="004A57A1" w:rsidRDefault="002B1D5D" w:rsidP="002B1D5D">
            <w:pPr>
              <w:spacing w:before="40" w:after="40"/>
            </w:pPr>
            <w:r w:rsidRPr="00634357">
              <w:rPr>
                <w:color w:val="000000"/>
              </w:rPr>
              <w:t>Complete routine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A34C98" w14:textId="3B2099A5" w:rsidR="002B1D5D" w:rsidRPr="00C97497" w:rsidRDefault="002B1D5D" w:rsidP="002B1D5D">
            <w:pPr>
              <w:jc w:val="center"/>
              <w:rPr>
                <w:color w:val="000000" w:themeColor="text1"/>
              </w:rPr>
            </w:pPr>
            <w:r>
              <w:rPr>
                <w:rFonts w:cs="Arial"/>
                <w:color w:val="000000"/>
              </w:rPr>
              <w:t>10</w:t>
            </w:r>
          </w:p>
        </w:tc>
      </w:tr>
      <w:tr w:rsidR="002B1D5D" w:rsidRPr="0072047E" w14:paraId="4E663D94"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8EC847" w14:textId="77777777" w:rsidR="002B1D5D" w:rsidRPr="004A57A1" w:rsidRDefault="002B1D5D" w:rsidP="002B1D5D">
            <w:pPr>
              <w:spacing w:before="40" w:after="40"/>
            </w:pPr>
            <w:r w:rsidRPr="00634357">
              <w:rPr>
                <w:color w:val="000000"/>
              </w:rPr>
              <w:t>FSKWTG009</w:t>
            </w:r>
          </w:p>
        </w:tc>
        <w:tc>
          <w:tcPr>
            <w:tcW w:w="6280" w:type="dxa"/>
            <w:tcBorders>
              <w:top w:val="single" w:sz="4" w:space="0" w:color="auto"/>
              <w:bottom w:val="single" w:sz="4" w:space="0" w:color="auto"/>
            </w:tcBorders>
            <w:tcMar>
              <w:top w:w="57" w:type="dxa"/>
              <w:bottom w:w="57" w:type="dxa"/>
            </w:tcMar>
          </w:tcPr>
          <w:p w14:paraId="4AA61A51" w14:textId="77777777" w:rsidR="002B1D5D" w:rsidRPr="004A57A1" w:rsidRDefault="002B1D5D" w:rsidP="002B1D5D">
            <w:pPr>
              <w:spacing w:before="40" w:after="40"/>
            </w:pPr>
            <w:r w:rsidRPr="00634357">
              <w:rPr>
                <w:color w:val="000000"/>
              </w:rPr>
              <w:t>Write routine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14C7D0D" w14:textId="6CB31E34" w:rsidR="002B1D5D" w:rsidRPr="00C97497" w:rsidRDefault="002B1D5D" w:rsidP="002B1D5D">
            <w:pPr>
              <w:jc w:val="center"/>
              <w:rPr>
                <w:color w:val="000000" w:themeColor="text1"/>
              </w:rPr>
            </w:pPr>
            <w:r>
              <w:rPr>
                <w:rFonts w:cs="Arial"/>
                <w:color w:val="000000"/>
              </w:rPr>
              <w:t>15</w:t>
            </w:r>
          </w:p>
        </w:tc>
      </w:tr>
      <w:tr w:rsidR="002B1D5D" w:rsidRPr="0072047E" w14:paraId="008CFDBF"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553926" w14:textId="77777777" w:rsidR="002B1D5D" w:rsidRPr="004A57A1" w:rsidRDefault="002B1D5D" w:rsidP="002B1D5D">
            <w:pPr>
              <w:spacing w:before="40" w:after="40"/>
            </w:pPr>
            <w:r w:rsidRPr="00634357">
              <w:rPr>
                <w:color w:val="000000"/>
              </w:rPr>
              <w:t>FSKWTG010</w:t>
            </w:r>
          </w:p>
        </w:tc>
        <w:tc>
          <w:tcPr>
            <w:tcW w:w="6280" w:type="dxa"/>
            <w:tcBorders>
              <w:top w:val="single" w:sz="4" w:space="0" w:color="auto"/>
              <w:bottom w:val="single" w:sz="4" w:space="0" w:color="auto"/>
            </w:tcBorders>
            <w:tcMar>
              <w:top w:w="57" w:type="dxa"/>
              <w:bottom w:w="57" w:type="dxa"/>
            </w:tcMar>
          </w:tcPr>
          <w:p w14:paraId="377E2D3D" w14:textId="77777777" w:rsidR="002B1D5D" w:rsidRPr="004A57A1" w:rsidRDefault="002B1D5D" w:rsidP="002B1D5D">
            <w:pPr>
              <w:spacing w:before="40" w:after="40"/>
            </w:pPr>
            <w:r w:rsidRPr="00634357">
              <w:rPr>
                <w:color w:val="000000"/>
              </w:rPr>
              <w:t>Write complex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E9A4D1B" w14:textId="2E9AA88D" w:rsidR="002B1D5D" w:rsidRPr="00C97497" w:rsidRDefault="002B1D5D" w:rsidP="002B1D5D">
            <w:pPr>
              <w:jc w:val="center"/>
              <w:rPr>
                <w:color w:val="000000" w:themeColor="text1"/>
              </w:rPr>
            </w:pPr>
            <w:r>
              <w:rPr>
                <w:rFonts w:cs="Arial"/>
                <w:color w:val="000000"/>
              </w:rPr>
              <w:t>20</w:t>
            </w:r>
          </w:p>
        </w:tc>
      </w:tr>
      <w:tr w:rsidR="002B1D5D" w:rsidRPr="0072047E" w14:paraId="3FB86CF9"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EF4275" w14:textId="77777777" w:rsidR="002B1D5D" w:rsidRPr="004A57A1" w:rsidRDefault="002B1D5D" w:rsidP="002B1D5D">
            <w:pPr>
              <w:spacing w:before="40" w:after="40"/>
            </w:pPr>
            <w:r w:rsidRPr="00634357">
              <w:rPr>
                <w:color w:val="000000"/>
              </w:rPr>
              <w:t>FSKWTG011</w:t>
            </w:r>
          </w:p>
        </w:tc>
        <w:tc>
          <w:tcPr>
            <w:tcW w:w="6280" w:type="dxa"/>
            <w:tcBorders>
              <w:top w:val="single" w:sz="4" w:space="0" w:color="auto"/>
              <w:bottom w:val="single" w:sz="4" w:space="0" w:color="auto"/>
            </w:tcBorders>
            <w:tcMar>
              <w:top w:w="57" w:type="dxa"/>
              <w:bottom w:w="57" w:type="dxa"/>
            </w:tcMar>
          </w:tcPr>
          <w:p w14:paraId="64D55393" w14:textId="77777777" w:rsidR="002B1D5D" w:rsidRPr="004A57A1" w:rsidRDefault="002B1D5D" w:rsidP="002B1D5D">
            <w:pPr>
              <w:spacing w:before="40" w:after="40"/>
            </w:pPr>
            <w:r w:rsidRPr="00634357">
              <w:rPr>
                <w:color w:val="000000"/>
              </w:rPr>
              <w:t>Write highly complex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F4283C" w14:textId="7E410635" w:rsidR="002B1D5D" w:rsidRPr="00C97497" w:rsidRDefault="002B1D5D" w:rsidP="002B1D5D">
            <w:pPr>
              <w:jc w:val="center"/>
              <w:rPr>
                <w:color w:val="000000" w:themeColor="text1"/>
              </w:rPr>
            </w:pPr>
            <w:r>
              <w:rPr>
                <w:rFonts w:cs="Arial"/>
                <w:color w:val="000000"/>
              </w:rPr>
              <w:t>25</w:t>
            </w:r>
          </w:p>
        </w:tc>
      </w:tr>
    </w:tbl>
    <w:p w14:paraId="21396ADE" w14:textId="77777777" w:rsidR="00B31E9A" w:rsidRDefault="00B31E9A" w:rsidP="0097323F">
      <w:pPr>
        <w:rPr>
          <w:rFonts w:eastAsia="Times"/>
          <w:b/>
          <w:caps/>
          <w:sz w:val="22"/>
        </w:rPr>
      </w:pPr>
      <w:r>
        <w:br w:type="page"/>
      </w:r>
    </w:p>
    <w:p w14:paraId="32C59B65" w14:textId="77777777" w:rsidR="00316438" w:rsidRDefault="00316438" w:rsidP="00861B00">
      <w:pPr>
        <w:autoSpaceDE w:val="0"/>
        <w:autoSpaceDN w:val="0"/>
        <w:adjustRightInd w:val="0"/>
        <w:rPr>
          <w:rFonts w:cs="Arial"/>
          <w:color w:val="000000"/>
          <w:lang w:eastAsia="en-AU"/>
        </w:rPr>
      </w:pPr>
    </w:p>
    <w:p w14:paraId="61E735E0" w14:textId="77777777" w:rsidR="004D7410" w:rsidRDefault="00772686" w:rsidP="000036BD">
      <w:pPr>
        <w:pStyle w:val="T1"/>
        <w:spacing w:after="0"/>
      </w:pPr>
      <w:bookmarkStart w:id="17" w:name="_Toc11847579"/>
      <w:r>
        <w:t>CONTACTS AND LINKS</w:t>
      </w:r>
      <w:bookmarkEnd w:id="1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7C2CB840" w14:textId="77777777" w:rsidTr="00C34B68">
        <w:tc>
          <w:tcPr>
            <w:tcW w:w="9889" w:type="dxa"/>
            <w:gridSpan w:val="3"/>
            <w:shd w:val="clear" w:color="auto" w:fill="F2F2F2"/>
            <w:vAlign w:val="center"/>
          </w:tcPr>
          <w:p w14:paraId="7E0AB773" w14:textId="77777777" w:rsidR="00C34B68" w:rsidRPr="00483FA0" w:rsidRDefault="00C34B68" w:rsidP="00C34B68">
            <w:pPr>
              <w:rPr>
                <w:b/>
              </w:rPr>
            </w:pPr>
            <w:r w:rsidRPr="00483FA0">
              <w:rPr>
                <w:b/>
              </w:rPr>
              <w:t>Curriculum Maintenance Manager (CMM)</w:t>
            </w:r>
          </w:p>
        </w:tc>
      </w:tr>
      <w:tr w:rsidR="00C34B68" w:rsidRPr="00483FA0" w14:paraId="3949CD7C" w14:textId="77777777" w:rsidTr="00DA0E1D">
        <w:trPr>
          <w:trHeight w:val="1457"/>
        </w:trPr>
        <w:tc>
          <w:tcPr>
            <w:tcW w:w="2103" w:type="dxa"/>
            <w:tcBorders>
              <w:bottom w:val="nil"/>
            </w:tcBorders>
          </w:tcPr>
          <w:p w14:paraId="5AA56AA8" w14:textId="77777777" w:rsidR="00C34B68" w:rsidRPr="007C24B1" w:rsidRDefault="00F67272" w:rsidP="00F67272">
            <w:r>
              <w:t>Service Industries</w:t>
            </w:r>
          </w:p>
        </w:tc>
        <w:tc>
          <w:tcPr>
            <w:tcW w:w="3817" w:type="dxa"/>
            <w:tcBorders>
              <w:bottom w:val="nil"/>
            </w:tcBorders>
          </w:tcPr>
          <w:p w14:paraId="16F98F2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EF619D1"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4D27111" w14:textId="3E6C7C2C" w:rsidR="00C34B68" w:rsidRPr="007C24B1" w:rsidRDefault="00421A51" w:rsidP="00C34B68">
            <w:r>
              <w:t>Name</w:t>
            </w:r>
            <w:r w:rsidR="00F67272">
              <w:t>:</w:t>
            </w:r>
            <w:r>
              <w:t xml:space="preserve"> </w:t>
            </w:r>
            <w:r w:rsidR="00C34B68">
              <w:t xml:space="preserve"> </w:t>
            </w:r>
            <w:r w:rsidR="00BC521A">
              <w:t>Cheryl Bartolo / Nadia Ca</w:t>
            </w:r>
            <w:r w:rsidR="00F67272">
              <w:t>sarotto</w:t>
            </w:r>
            <w:r w:rsidR="00C34B68">
              <w:br/>
            </w:r>
            <w:r w:rsidR="00B00A65" w:rsidRPr="0097323F">
              <w:t xml:space="preserve">Phone: </w:t>
            </w:r>
            <w:r w:rsidR="0097323F">
              <w:t>(</w:t>
            </w:r>
            <w:r w:rsidR="0097323F" w:rsidRPr="0097323F">
              <w:t>03</w:t>
            </w:r>
            <w:r w:rsidR="0097323F">
              <w:t xml:space="preserve">) </w:t>
            </w:r>
            <w:r w:rsidR="0097323F" w:rsidRPr="0097323F">
              <w:rPr>
                <w:rFonts w:cs="Arial"/>
                <w:color w:val="0B0C1D"/>
                <w:shd w:val="clear" w:color="auto" w:fill="FFFFFF"/>
              </w:rPr>
              <w:t>9919 5302/5300</w:t>
            </w:r>
          </w:p>
          <w:p w14:paraId="6848509F" w14:textId="19A115DA" w:rsidR="002749FA" w:rsidRPr="007C24B1" w:rsidRDefault="00C34B68" w:rsidP="00421A51">
            <w:r w:rsidRPr="007C24B1">
              <w:t xml:space="preserve">Email: </w:t>
            </w:r>
            <w:hyperlink r:id="rId33" w:history="1">
              <w:r w:rsidR="00A45744" w:rsidRPr="00097FE1">
                <w:rPr>
                  <w:rStyle w:val="Hyperlink"/>
                  <w:rFonts w:ascii="Calibri" w:hAnsi="Calibri" w:cs="Calibri"/>
                  <w:sz w:val="22"/>
                  <w:szCs w:val="22"/>
                  <w:lang w:val="en-US"/>
                </w:rPr>
                <w:t>sicmm.generalstudies@vu.edu.au</w:t>
              </w:r>
            </w:hyperlink>
            <w:r w:rsidR="00A45744">
              <w:rPr>
                <w:rFonts w:ascii="Calibri" w:hAnsi="Calibri" w:cs="Calibri"/>
                <w:sz w:val="22"/>
                <w:szCs w:val="22"/>
                <w:lang w:val="en-US"/>
              </w:rPr>
              <w:t xml:space="preserve"> </w:t>
            </w:r>
          </w:p>
        </w:tc>
      </w:tr>
      <w:tr w:rsidR="00C34B68" w:rsidRPr="00483FA0" w14:paraId="0BEACD9D" w14:textId="77777777" w:rsidTr="00C34B68">
        <w:tc>
          <w:tcPr>
            <w:tcW w:w="9889" w:type="dxa"/>
            <w:gridSpan w:val="3"/>
            <w:shd w:val="clear" w:color="auto" w:fill="F2F2F2"/>
            <w:vAlign w:val="center"/>
          </w:tcPr>
          <w:p w14:paraId="5F5CF333" w14:textId="77777777" w:rsidR="00C34B68" w:rsidRPr="00483FA0" w:rsidRDefault="003762E4" w:rsidP="00C34B68">
            <w:pPr>
              <w:rPr>
                <w:b/>
              </w:rPr>
            </w:pPr>
            <w:r>
              <w:rPr>
                <w:b/>
              </w:rPr>
              <w:t>Service Skills Organisation (SSO</w:t>
            </w:r>
            <w:r w:rsidR="00C34B68" w:rsidRPr="00483FA0">
              <w:rPr>
                <w:b/>
              </w:rPr>
              <w:t>)</w:t>
            </w:r>
          </w:p>
        </w:tc>
      </w:tr>
      <w:tr w:rsidR="00C34B68" w:rsidRPr="00483FA0" w14:paraId="476CF311" w14:textId="77777777" w:rsidTr="00C34B68">
        <w:tc>
          <w:tcPr>
            <w:tcW w:w="2103" w:type="dxa"/>
          </w:tcPr>
          <w:p w14:paraId="49DEAA98" w14:textId="77777777" w:rsidR="00C34B68" w:rsidRPr="004A3C34" w:rsidRDefault="00F67272" w:rsidP="0097323F">
            <w:r>
              <w:t>Price Waterhouse Cooper’s Skills for Austra</w:t>
            </w:r>
            <w:r w:rsidR="0097323F">
              <w:t>l</w:t>
            </w:r>
            <w:r>
              <w:t>ia</w:t>
            </w:r>
          </w:p>
        </w:tc>
        <w:tc>
          <w:tcPr>
            <w:tcW w:w="3817" w:type="dxa"/>
          </w:tcPr>
          <w:p w14:paraId="7E4369A6" w14:textId="1443D4F2" w:rsidR="00C34B68" w:rsidRPr="004A3C34" w:rsidRDefault="003762E4" w:rsidP="00C56031">
            <w:r>
              <w:t>This SSO</w:t>
            </w:r>
            <w:r w:rsidR="00C34B68" w:rsidRPr="004A3C34">
              <w:t xml:space="preserve"> is responsible for developing this </w:t>
            </w:r>
            <w:r w:rsidR="00C56031">
              <w:rPr>
                <w:b/>
              </w:rPr>
              <w:t>FSK Foundation Skills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proofErr w:type="gramStart"/>
            <w:r w:rsidR="00C34B68" w:rsidRPr="004A3C34">
              <w:t>can be cont</w:t>
            </w:r>
            <w:r w:rsidR="003B66A6">
              <w:t>acted</w:t>
            </w:r>
            <w:proofErr w:type="gramEnd"/>
            <w:r w:rsidR="003B66A6">
              <w:t xml:space="preserve"> for further information. </w:t>
            </w:r>
          </w:p>
        </w:tc>
        <w:tc>
          <w:tcPr>
            <w:tcW w:w="3969" w:type="dxa"/>
          </w:tcPr>
          <w:p w14:paraId="7B38FCBD" w14:textId="77777777" w:rsidR="000330AF" w:rsidRPr="000330AF" w:rsidRDefault="0058522D" w:rsidP="000330AF">
            <w:r>
              <w:t xml:space="preserve">Phone: </w:t>
            </w:r>
            <w:r w:rsidR="00255EE4">
              <w:t>1800 714 819</w:t>
            </w:r>
          </w:p>
          <w:p w14:paraId="5444CD2E" w14:textId="77777777" w:rsidR="000330AF" w:rsidRDefault="000330AF" w:rsidP="000330AF">
            <w:r>
              <w:t>E</w:t>
            </w:r>
            <w:r w:rsidRPr="000330AF">
              <w:t>mail:</w:t>
            </w:r>
            <w:r>
              <w:t xml:space="preserve"> </w:t>
            </w:r>
            <w:r w:rsidR="00255EE4">
              <w:t>info@skillsforaustralia.com</w:t>
            </w:r>
          </w:p>
          <w:p w14:paraId="6E80348D" w14:textId="42472DAA" w:rsidR="000330AF" w:rsidRPr="00483FA0" w:rsidRDefault="0034143C" w:rsidP="00A45744">
            <w:r>
              <w:t xml:space="preserve">See </w:t>
            </w:r>
            <w:hyperlink r:id="rId34" w:history="1">
              <w:r>
                <w:rPr>
                  <w:rStyle w:val="Hyperlink"/>
                </w:rPr>
                <w:t>PwC</w:t>
              </w:r>
            </w:hyperlink>
            <w:r w:rsidR="00A45744">
              <w:rPr>
                <w:rStyle w:val="Hyperlink"/>
              </w:rPr>
              <w:t xml:space="preserve">’s </w:t>
            </w:r>
            <w:r w:rsidR="009053FD">
              <w:t xml:space="preserve">website </w:t>
            </w:r>
            <w:r w:rsidR="00A45744">
              <w:t>for more information</w:t>
            </w:r>
            <w:r w:rsidR="009053FD">
              <w:t>.</w:t>
            </w:r>
          </w:p>
        </w:tc>
      </w:tr>
      <w:tr w:rsidR="00C34B68" w:rsidRPr="00483FA0" w14:paraId="0B64B0FD" w14:textId="77777777" w:rsidTr="00C34B68">
        <w:tc>
          <w:tcPr>
            <w:tcW w:w="9889" w:type="dxa"/>
            <w:gridSpan w:val="3"/>
            <w:shd w:val="clear" w:color="auto" w:fill="F2F2F2"/>
            <w:vAlign w:val="center"/>
          </w:tcPr>
          <w:p w14:paraId="39B5B81B" w14:textId="77777777" w:rsidR="00C34B68" w:rsidRPr="00483FA0" w:rsidRDefault="00C34B68" w:rsidP="00C34B68">
            <w:pPr>
              <w:rPr>
                <w:b/>
              </w:rPr>
            </w:pPr>
            <w:r w:rsidRPr="00483FA0">
              <w:rPr>
                <w:b/>
              </w:rPr>
              <w:t>National Register for VET in Australia</w:t>
            </w:r>
          </w:p>
        </w:tc>
      </w:tr>
      <w:tr w:rsidR="00C34B68" w:rsidRPr="00483FA0" w14:paraId="2D72BFDD" w14:textId="77777777" w:rsidTr="00C34B68">
        <w:tc>
          <w:tcPr>
            <w:tcW w:w="2103" w:type="dxa"/>
          </w:tcPr>
          <w:p w14:paraId="30E690D5" w14:textId="77777777" w:rsidR="00C34B68" w:rsidRPr="00483FA0" w:rsidRDefault="00C34B68" w:rsidP="00C34B68">
            <w:r w:rsidRPr="00483FA0">
              <w:t>Training.gov.au (TGA)</w:t>
            </w:r>
          </w:p>
        </w:tc>
        <w:tc>
          <w:tcPr>
            <w:tcW w:w="3817" w:type="dxa"/>
          </w:tcPr>
          <w:p w14:paraId="184F1AB1"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DBFAD94" w14:textId="22AA9D31" w:rsidR="00C34B68" w:rsidRPr="00483FA0" w:rsidRDefault="0034143C" w:rsidP="00C34B68">
            <w:r>
              <w:t xml:space="preserve">See the </w:t>
            </w:r>
            <w:hyperlink r:id="rId35" w:history="1">
              <w:r w:rsidRPr="00540D97">
                <w:rPr>
                  <w:rStyle w:val="Hyperlink"/>
                </w:rPr>
                <w:t>National Register</w:t>
              </w:r>
            </w:hyperlink>
            <w:r>
              <w:t xml:space="preserve"> for more information</w:t>
            </w:r>
            <w:r w:rsidR="009053FD">
              <w:t>.</w:t>
            </w:r>
          </w:p>
        </w:tc>
      </w:tr>
      <w:tr w:rsidR="00C34B68" w:rsidRPr="00483FA0" w14:paraId="314B935B" w14:textId="77777777" w:rsidTr="00C34B68">
        <w:tc>
          <w:tcPr>
            <w:tcW w:w="9889" w:type="dxa"/>
            <w:gridSpan w:val="3"/>
            <w:shd w:val="clear" w:color="auto" w:fill="F2F2F2"/>
            <w:vAlign w:val="center"/>
          </w:tcPr>
          <w:p w14:paraId="2637447F" w14:textId="77777777" w:rsidR="00C34B68" w:rsidRPr="00483FA0" w:rsidRDefault="00C34B68" w:rsidP="00C34B68">
            <w:pPr>
              <w:rPr>
                <w:b/>
              </w:rPr>
            </w:pPr>
            <w:r w:rsidRPr="00483FA0">
              <w:rPr>
                <w:b/>
              </w:rPr>
              <w:t>Australian Government</w:t>
            </w:r>
          </w:p>
        </w:tc>
      </w:tr>
      <w:tr w:rsidR="009053FD" w:rsidRPr="00483FA0" w14:paraId="0CA3E3E3" w14:textId="77777777" w:rsidTr="00C34B68">
        <w:tc>
          <w:tcPr>
            <w:tcW w:w="2103" w:type="dxa"/>
          </w:tcPr>
          <w:p w14:paraId="3B60CE05"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0BCC65FE"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3B718263" w14:textId="4FB42BA6" w:rsidR="009053FD" w:rsidRDefault="0034143C" w:rsidP="001418C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6" w:history="1">
              <w:r w:rsidRPr="00540D97">
                <w:rPr>
                  <w:rStyle w:val="Hyperlink"/>
                  <w:rFonts w:ascii="Arial" w:eastAsia="Times New Roman" w:hAnsi="Arial" w:cs="Times New Roman"/>
                  <w:sz w:val="20"/>
                  <w:szCs w:val="20"/>
                </w:rPr>
                <w:t>Commonwealth Department of Employment, Skills, Small and Family Business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for more information</w:t>
            </w:r>
          </w:p>
        </w:tc>
      </w:tr>
      <w:tr w:rsidR="009053FD" w:rsidRPr="00483FA0" w14:paraId="351B8841" w14:textId="77777777" w:rsidTr="00C34B68">
        <w:tc>
          <w:tcPr>
            <w:tcW w:w="9889" w:type="dxa"/>
            <w:gridSpan w:val="3"/>
            <w:shd w:val="clear" w:color="auto" w:fill="F2F2F2"/>
            <w:vAlign w:val="center"/>
          </w:tcPr>
          <w:p w14:paraId="066A3FBA" w14:textId="77777777" w:rsidR="009053FD" w:rsidRPr="00483FA0" w:rsidRDefault="009053FD" w:rsidP="009053FD">
            <w:pPr>
              <w:rPr>
                <w:b/>
              </w:rPr>
            </w:pPr>
            <w:r w:rsidRPr="00483FA0">
              <w:rPr>
                <w:b/>
              </w:rPr>
              <w:t>State Government</w:t>
            </w:r>
          </w:p>
        </w:tc>
      </w:tr>
      <w:tr w:rsidR="009053FD" w:rsidRPr="00483FA0" w14:paraId="33B29061" w14:textId="77777777" w:rsidTr="00C34B68">
        <w:tc>
          <w:tcPr>
            <w:tcW w:w="2103" w:type="dxa"/>
          </w:tcPr>
          <w:p w14:paraId="7C46FC9A" w14:textId="77777777" w:rsidR="009053FD" w:rsidRPr="00334603" w:rsidRDefault="009053FD" w:rsidP="009053FD">
            <w:r w:rsidRPr="00334603">
              <w:t xml:space="preserve">Department of Education and Training (DET) </w:t>
            </w:r>
          </w:p>
        </w:tc>
        <w:tc>
          <w:tcPr>
            <w:tcW w:w="3817" w:type="dxa"/>
          </w:tcPr>
          <w:p w14:paraId="4A559BBA"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1440B1B" w14:textId="77777777" w:rsidR="009053FD" w:rsidRDefault="009053FD" w:rsidP="009053FD">
            <w:r>
              <w:t>(03) 9637 2000</w:t>
            </w:r>
          </w:p>
          <w:p w14:paraId="3A6AF129" w14:textId="77777777" w:rsidR="009053FD" w:rsidRPr="00334603" w:rsidRDefault="009053FD" w:rsidP="009053FD">
            <w:r>
              <w:t xml:space="preserve">The Victorian Department of Education and Training website can be found </w:t>
            </w:r>
            <w:hyperlink r:id="rId37" w:history="1">
              <w:r w:rsidRPr="000713CA">
                <w:rPr>
                  <w:rStyle w:val="Hyperlink"/>
                </w:rPr>
                <w:t>here</w:t>
              </w:r>
            </w:hyperlink>
          </w:p>
        </w:tc>
      </w:tr>
      <w:tr w:rsidR="009053FD" w:rsidRPr="00483FA0" w14:paraId="607FB4B4" w14:textId="77777777" w:rsidTr="00C34B68">
        <w:tc>
          <w:tcPr>
            <w:tcW w:w="9889" w:type="dxa"/>
            <w:gridSpan w:val="3"/>
            <w:shd w:val="clear" w:color="auto" w:fill="F2F2F2"/>
            <w:vAlign w:val="center"/>
          </w:tcPr>
          <w:p w14:paraId="6459B4F3" w14:textId="77777777" w:rsidR="009053FD" w:rsidRPr="00483FA0" w:rsidRDefault="009053FD" w:rsidP="009053FD">
            <w:pPr>
              <w:rPr>
                <w:b/>
              </w:rPr>
            </w:pPr>
            <w:r w:rsidRPr="00483FA0">
              <w:rPr>
                <w:b/>
              </w:rPr>
              <w:t>National VET Regulatory Authority</w:t>
            </w:r>
          </w:p>
        </w:tc>
      </w:tr>
      <w:tr w:rsidR="009053FD" w:rsidRPr="00483FA0" w14:paraId="5880890F" w14:textId="77777777" w:rsidTr="00C34B68">
        <w:tc>
          <w:tcPr>
            <w:tcW w:w="2103" w:type="dxa"/>
          </w:tcPr>
          <w:p w14:paraId="1E4442D9" w14:textId="77777777" w:rsidR="009053FD" w:rsidRPr="00483FA0" w:rsidRDefault="009053FD" w:rsidP="009053FD">
            <w:r w:rsidRPr="00483FA0">
              <w:t>Australian Skills Quality Authority (ASQA)</w:t>
            </w:r>
          </w:p>
        </w:tc>
        <w:tc>
          <w:tcPr>
            <w:tcW w:w="3817" w:type="dxa"/>
          </w:tcPr>
          <w:p w14:paraId="3BC5300F" w14:textId="77777777" w:rsidR="009053FD" w:rsidRPr="00334603" w:rsidRDefault="009053FD" w:rsidP="009053FD">
            <w:r w:rsidRPr="00334603">
              <w:t xml:space="preserve">ASQA is the national regulator for Australia’s VET sector. </w:t>
            </w:r>
          </w:p>
        </w:tc>
        <w:tc>
          <w:tcPr>
            <w:tcW w:w="3969" w:type="dxa"/>
          </w:tcPr>
          <w:p w14:paraId="16D19641" w14:textId="77777777" w:rsidR="009053FD" w:rsidRPr="00334603" w:rsidRDefault="009053FD" w:rsidP="009053FD">
            <w:r w:rsidRPr="00334603">
              <w:t xml:space="preserve">Info line: 1300 701 801 </w:t>
            </w:r>
          </w:p>
          <w:p w14:paraId="017DF72F" w14:textId="0EBD6396" w:rsidR="009053FD" w:rsidRPr="00334603" w:rsidRDefault="0034143C" w:rsidP="009053FD">
            <w:r>
              <w:t xml:space="preserve">See the </w:t>
            </w:r>
            <w:hyperlink r:id="rId38" w:history="1">
              <w:r w:rsidRPr="00540D97">
                <w:rPr>
                  <w:rStyle w:val="Hyperlink"/>
                </w:rPr>
                <w:t>ASQA website</w:t>
              </w:r>
            </w:hyperlink>
            <w:r>
              <w:t xml:space="preserve"> for more information</w:t>
            </w:r>
          </w:p>
        </w:tc>
      </w:tr>
      <w:tr w:rsidR="009053FD" w:rsidRPr="00483FA0" w14:paraId="4893C069" w14:textId="77777777" w:rsidTr="00C34B68">
        <w:tc>
          <w:tcPr>
            <w:tcW w:w="9889" w:type="dxa"/>
            <w:gridSpan w:val="3"/>
            <w:shd w:val="clear" w:color="auto" w:fill="F2F2F2"/>
            <w:vAlign w:val="center"/>
          </w:tcPr>
          <w:p w14:paraId="5616ED20" w14:textId="77777777" w:rsidR="009053FD" w:rsidRPr="00483FA0" w:rsidRDefault="009053FD" w:rsidP="003764A8">
            <w:pPr>
              <w:rPr>
                <w:b/>
              </w:rPr>
            </w:pPr>
            <w:r>
              <w:rPr>
                <w:b/>
              </w:rPr>
              <w:t xml:space="preserve">Victorian </w:t>
            </w:r>
            <w:r w:rsidRPr="00483FA0">
              <w:rPr>
                <w:b/>
              </w:rPr>
              <w:t>VET Regulatory Authority</w:t>
            </w:r>
          </w:p>
        </w:tc>
      </w:tr>
      <w:tr w:rsidR="009053FD" w:rsidRPr="00483FA0" w14:paraId="144778BE" w14:textId="77777777" w:rsidTr="00C34B68">
        <w:tc>
          <w:tcPr>
            <w:tcW w:w="2103" w:type="dxa"/>
          </w:tcPr>
          <w:p w14:paraId="6749698A" w14:textId="77777777" w:rsidR="009053FD" w:rsidRPr="00483FA0" w:rsidRDefault="009053FD" w:rsidP="009053FD">
            <w:r w:rsidRPr="00483FA0">
              <w:t>Victorian Registration and Qualifications Authority (VRQA)</w:t>
            </w:r>
          </w:p>
        </w:tc>
        <w:tc>
          <w:tcPr>
            <w:tcW w:w="3817" w:type="dxa"/>
          </w:tcPr>
          <w:p w14:paraId="0662B478" w14:textId="77777777" w:rsidR="00F67272" w:rsidRPr="00334603" w:rsidRDefault="009053FD" w:rsidP="0097323F">
            <w:r w:rsidRPr="00334603">
              <w:t>The VRQA is a statutory authority responsible for the registration and regulation of Victorian RTOs and for the regulation of apprenticeships and traineeships in Victoria.</w:t>
            </w:r>
          </w:p>
        </w:tc>
        <w:tc>
          <w:tcPr>
            <w:tcW w:w="3969" w:type="dxa"/>
          </w:tcPr>
          <w:p w14:paraId="13B21133" w14:textId="77777777" w:rsidR="009053FD" w:rsidRPr="00334603" w:rsidRDefault="009053FD" w:rsidP="009053FD">
            <w:r w:rsidRPr="00334603">
              <w:t xml:space="preserve">(03) 9637 2806 </w:t>
            </w:r>
          </w:p>
          <w:p w14:paraId="314A8E72" w14:textId="4FE3DBD8" w:rsidR="009053FD" w:rsidRPr="00334603" w:rsidRDefault="0034143C" w:rsidP="009053FD">
            <w:r>
              <w:t xml:space="preserve">See the </w:t>
            </w:r>
            <w:hyperlink r:id="rId39" w:history="1">
              <w:r w:rsidRPr="00540D97">
                <w:rPr>
                  <w:rStyle w:val="Hyperlink"/>
                </w:rPr>
                <w:t>VRQA website</w:t>
              </w:r>
            </w:hyperlink>
            <w:r>
              <w:t xml:space="preserve"> for more information.</w:t>
            </w:r>
          </w:p>
        </w:tc>
      </w:tr>
      <w:tr w:rsidR="00C34B68" w:rsidRPr="00483FA0" w14:paraId="4FED162B" w14:textId="77777777" w:rsidTr="00C34B68">
        <w:tc>
          <w:tcPr>
            <w:tcW w:w="9889" w:type="dxa"/>
            <w:gridSpan w:val="3"/>
            <w:shd w:val="clear" w:color="auto" w:fill="F2F2F2"/>
            <w:vAlign w:val="center"/>
          </w:tcPr>
          <w:p w14:paraId="14EFD5E3" w14:textId="77777777" w:rsidR="00C34B68" w:rsidRPr="00483FA0" w:rsidRDefault="00C34B68" w:rsidP="00C34B68">
            <w:r w:rsidRPr="00483FA0">
              <w:rPr>
                <w:b/>
              </w:rPr>
              <w:t>Industry Regulatory Bodies</w:t>
            </w:r>
          </w:p>
        </w:tc>
      </w:tr>
      <w:tr w:rsidR="00C34B68" w:rsidRPr="00483FA0" w14:paraId="7F4F81CC" w14:textId="77777777" w:rsidTr="00C34B68">
        <w:tc>
          <w:tcPr>
            <w:tcW w:w="2103" w:type="dxa"/>
          </w:tcPr>
          <w:p w14:paraId="55784C02" w14:textId="77777777" w:rsidR="00C34B68" w:rsidRPr="008B4A02" w:rsidRDefault="00F67272" w:rsidP="00FC3EB9">
            <w:r>
              <w:t>N/A</w:t>
            </w:r>
          </w:p>
        </w:tc>
        <w:tc>
          <w:tcPr>
            <w:tcW w:w="3817" w:type="dxa"/>
          </w:tcPr>
          <w:p w14:paraId="0308C125" w14:textId="77777777" w:rsidR="00517E64" w:rsidRPr="008B4A02" w:rsidRDefault="00517E64" w:rsidP="00C34B68">
            <w:pPr>
              <w:pStyle w:val="Default"/>
              <w:spacing w:before="80"/>
              <w:rPr>
                <w:rFonts w:ascii="Arial" w:eastAsia="Times New Roman" w:hAnsi="Arial" w:cs="Arial"/>
                <w:color w:val="auto"/>
                <w:sz w:val="20"/>
                <w:szCs w:val="20"/>
              </w:rPr>
            </w:pPr>
          </w:p>
        </w:tc>
        <w:tc>
          <w:tcPr>
            <w:tcW w:w="3969" w:type="dxa"/>
          </w:tcPr>
          <w:p w14:paraId="01E668CF" w14:textId="77777777" w:rsidR="00C34B68" w:rsidRPr="008B4A02" w:rsidRDefault="00C34B68" w:rsidP="00FC3EB9"/>
        </w:tc>
      </w:tr>
    </w:tbl>
    <w:p w14:paraId="28337394" w14:textId="77777777" w:rsidR="004D7410" w:rsidRDefault="00772686" w:rsidP="000B10E9">
      <w:pPr>
        <w:pStyle w:val="T1"/>
      </w:pPr>
      <w:bookmarkStart w:id="18" w:name="_Toc11847580"/>
      <w:r>
        <w:lastRenderedPageBreak/>
        <w:t>GLOSSARY</w:t>
      </w:r>
      <w:bookmarkEnd w:id="18"/>
    </w:p>
    <w:p w14:paraId="58E5CC81"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D7B96F4" w14:textId="77777777" w:rsidTr="00C34B68">
        <w:tc>
          <w:tcPr>
            <w:tcW w:w="2802" w:type="dxa"/>
            <w:shd w:val="clear" w:color="auto" w:fill="F2F2F2"/>
            <w:vAlign w:val="center"/>
          </w:tcPr>
          <w:p w14:paraId="02E3659B" w14:textId="77777777" w:rsidR="00C34B68" w:rsidRPr="00483FA0" w:rsidRDefault="00C34B68" w:rsidP="00C34B68">
            <w:pPr>
              <w:rPr>
                <w:b/>
              </w:rPr>
            </w:pPr>
            <w:r w:rsidRPr="00483FA0">
              <w:rPr>
                <w:b/>
              </w:rPr>
              <w:t>Code</w:t>
            </w:r>
          </w:p>
        </w:tc>
        <w:tc>
          <w:tcPr>
            <w:tcW w:w="6440" w:type="dxa"/>
            <w:vAlign w:val="center"/>
          </w:tcPr>
          <w:p w14:paraId="68BD9EA2" w14:textId="77777777" w:rsidR="00C34B68" w:rsidRPr="00483FA0" w:rsidRDefault="00C34B68" w:rsidP="00C34B68">
            <w:r w:rsidRPr="00483FA0">
              <w:t>Nationally endorsed Training Package qualification code.</w:t>
            </w:r>
          </w:p>
        </w:tc>
      </w:tr>
      <w:tr w:rsidR="00C34B68" w:rsidRPr="00483FA0" w14:paraId="34D51D7E" w14:textId="77777777" w:rsidTr="00C34B68">
        <w:tc>
          <w:tcPr>
            <w:tcW w:w="2802" w:type="dxa"/>
            <w:shd w:val="clear" w:color="auto" w:fill="F2F2F2"/>
            <w:vAlign w:val="center"/>
          </w:tcPr>
          <w:p w14:paraId="195AE0EA" w14:textId="77777777" w:rsidR="00C34B68" w:rsidRPr="00483FA0" w:rsidRDefault="00C34B68" w:rsidP="00C34B68">
            <w:pPr>
              <w:rPr>
                <w:b/>
              </w:rPr>
            </w:pPr>
            <w:r w:rsidRPr="00483FA0">
              <w:rPr>
                <w:b/>
              </w:rPr>
              <w:t>Title</w:t>
            </w:r>
          </w:p>
        </w:tc>
        <w:tc>
          <w:tcPr>
            <w:tcW w:w="6440" w:type="dxa"/>
            <w:vAlign w:val="center"/>
          </w:tcPr>
          <w:p w14:paraId="4E73356B" w14:textId="77777777" w:rsidR="00C34B68" w:rsidRPr="00483FA0" w:rsidRDefault="00C34B68" w:rsidP="00C34B68">
            <w:r w:rsidRPr="00483FA0">
              <w:t>Nationally endorsed Training Package qualification title.</w:t>
            </w:r>
          </w:p>
        </w:tc>
      </w:tr>
      <w:tr w:rsidR="00C34B68" w:rsidRPr="00483FA0" w14:paraId="47811D7A" w14:textId="77777777" w:rsidTr="00C34B68">
        <w:tc>
          <w:tcPr>
            <w:tcW w:w="2802" w:type="dxa"/>
            <w:shd w:val="clear" w:color="auto" w:fill="F2F2F2"/>
            <w:vAlign w:val="center"/>
          </w:tcPr>
          <w:p w14:paraId="6ED93985" w14:textId="77777777" w:rsidR="00C34B68" w:rsidRPr="00483FA0" w:rsidRDefault="00C34B68" w:rsidP="00C34B68">
            <w:pPr>
              <w:rPr>
                <w:b/>
              </w:rPr>
            </w:pPr>
            <w:r w:rsidRPr="00483FA0">
              <w:rPr>
                <w:b/>
              </w:rPr>
              <w:t>Unit Code</w:t>
            </w:r>
          </w:p>
        </w:tc>
        <w:tc>
          <w:tcPr>
            <w:tcW w:w="6440" w:type="dxa"/>
            <w:vAlign w:val="center"/>
          </w:tcPr>
          <w:p w14:paraId="1E809FD9" w14:textId="77777777" w:rsidR="00C34B68" w:rsidRPr="00483FA0" w:rsidRDefault="00C34B68" w:rsidP="00C34B68">
            <w:r w:rsidRPr="00483FA0">
              <w:t>Nationally endorsed Training Package unit code.</w:t>
            </w:r>
          </w:p>
        </w:tc>
      </w:tr>
      <w:tr w:rsidR="00C34B68" w:rsidRPr="00483FA0" w14:paraId="3613B89B" w14:textId="77777777" w:rsidTr="00C34B68">
        <w:tc>
          <w:tcPr>
            <w:tcW w:w="2802" w:type="dxa"/>
            <w:shd w:val="clear" w:color="auto" w:fill="F2F2F2"/>
            <w:vAlign w:val="center"/>
          </w:tcPr>
          <w:p w14:paraId="3F549C66" w14:textId="77777777" w:rsidR="00C34B68" w:rsidRPr="00483FA0" w:rsidRDefault="00C34B68" w:rsidP="00C34B68">
            <w:pPr>
              <w:rPr>
                <w:b/>
              </w:rPr>
            </w:pPr>
            <w:r w:rsidRPr="00483FA0">
              <w:rPr>
                <w:b/>
              </w:rPr>
              <w:t>Unit Title</w:t>
            </w:r>
          </w:p>
        </w:tc>
        <w:tc>
          <w:tcPr>
            <w:tcW w:w="6440" w:type="dxa"/>
            <w:vAlign w:val="center"/>
          </w:tcPr>
          <w:p w14:paraId="2C00CF0C" w14:textId="77777777" w:rsidR="00C34B68" w:rsidRPr="00483FA0" w:rsidRDefault="00C34B68" w:rsidP="00C34B68">
            <w:r w:rsidRPr="00483FA0">
              <w:t>Nationally endorsed Training Package unit title.</w:t>
            </w:r>
          </w:p>
        </w:tc>
      </w:tr>
      <w:tr w:rsidR="00B11ADB" w:rsidRPr="00483FA0" w14:paraId="077E30D3" w14:textId="77777777" w:rsidTr="009F4865">
        <w:trPr>
          <w:trHeight w:val="2616"/>
        </w:trPr>
        <w:tc>
          <w:tcPr>
            <w:tcW w:w="2802" w:type="dxa"/>
            <w:shd w:val="clear" w:color="auto" w:fill="F2F2F2"/>
            <w:vAlign w:val="center"/>
          </w:tcPr>
          <w:p w14:paraId="2D9DE375" w14:textId="77777777" w:rsidR="00B11ADB" w:rsidRPr="00483FA0" w:rsidRDefault="00B11ADB" w:rsidP="00C34B68">
            <w:pPr>
              <w:rPr>
                <w:b/>
              </w:rPr>
            </w:pPr>
            <w:r w:rsidRPr="00483FA0">
              <w:rPr>
                <w:b/>
              </w:rPr>
              <w:t>Maximum Payable Hours</w:t>
            </w:r>
          </w:p>
        </w:tc>
        <w:tc>
          <w:tcPr>
            <w:tcW w:w="6440" w:type="dxa"/>
            <w:vAlign w:val="center"/>
          </w:tcPr>
          <w:p w14:paraId="1D2BCE7B"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49D096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274E60B" w14:textId="77777777" w:rsidTr="008B4A02">
        <w:trPr>
          <w:trHeight w:val="1202"/>
        </w:trPr>
        <w:tc>
          <w:tcPr>
            <w:tcW w:w="2802" w:type="dxa"/>
            <w:shd w:val="clear" w:color="auto" w:fill="F2F2F2"/>
            <w:vAlign w:val="center"/>
          </w:tcPr>
          <w:p w14:paraId="0F23CCEC" w14:textId="77777777" w:rsidR="00C34B68" w:rsidRPr="00483FA0" w:rsidRDefault="00C34B68" w:rsidP="00C34B68">
            <w:pPr>
              <w:rPr>
                <w:b/>
              </w:rPr>
            </w:pPr>
            <w:r w:rsidRPr="00483FA0">
              <w:rPr>
                <w:b/>
              </w:rPr>
              <w:t>Scope of Registration</w:t>
            </w:r>
          </w:p>
        </w:tc>
        <w:tc>
          <w:tcPr>
            <w:tcW w:w="6440" w:type="dxa"/>
            <w:vAlign w:val="center"/>
          </w:tcPr>
          <w:p w14:paraId="6B792B09"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F40F5FA" w14:textId="77777777" w:rsidTr="008B4A02">
        <w:trPr>
          <w:trHeight w:val="1559"/>
        </w:trPr>
        <w:tc>
          <w:tcPr>
            <w:tcW w:w="2802" w:type="dxa"/>
            <w:shd w:val="clear" w:color="auto" w:fill="F2F2F2"/>
            <w:vAlign w:val="center"/>
          </w:tcPr>
          <w:p w14:paraId="79A9EB84" w14:textId="77777777" w:rsidR="00C34B68" w:rsidRPr="00483FA0" w:rsidRDefault="00C34B68" w:rsidP="00C34B68">
            <w:pPr>
              <w:rPr>
                <w:b/>
              </w:rPr>
            </w:pPr>
            <w:r>
              <w:rPr>
                <w:b/>
              </w:rPr>
              <w:t>Nominal Hours</w:t>
            </w:r>
          </w:p>
        </w:tc>
        <w:tc>
          <w:tcPr>
            <w:tcW w:w="6440" w:type="dxa"/>
            <w:vAlign w:val="center"/>
          </w:tcPr>
          <w:p w14:paraId="06BD17A6"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A2933E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083E2" w14:textId="77777777" w:rsidR="00456515" w:rsidRDefault="00456515">
      <w:r>
        <w:separator/>
      </w:r>
    </w:p>
  </w:endnote>
  <w:endnote w:type="continuationSeparator" w:id="0">
    <w:p w14:paraId="587A56CF" w14:textId="77777777" w:rsidR="00456515" w:rsidRDefault="0045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BB00" w14:textId="77777777" w:rsidR="00B862C5" w:rsidRDefault="00B8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CEEE" w14:textId="77777777" w:rsidR="00B862C5" w:rsidRDefault="00B862C5">
    <w:pPr>
      <w:pStyle w:val="Footer"/>
    </w:pPr>
    <w:r w:rsidRPr="00152FEE">
      <w:rPr>
        <w:noProof/>
        <w:lang w:val="en-AU" w:eastAsia="en-AU"/>
      </w:rPr>
      <w:drawing>
        <wp:inline distT="0" distB="0" distL="0" distR="0" wp14:anchorId="2CBEAC1C" wp14:editId="29DD76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BFD2" w14:textId="77777777" w:rsidR="00B862C5" w:rsidRDefault="00B862C5" w:rsidP="00BE7E09">
    <w:pPr>
      <w:pStyle w:val="Footer"/>
      <w:jc w:val="right"/>
    </w:pPr>
    <w:r w:rsidRPr="00152FEE">
      <w:rPr>
        <w:noProof/>
        <w:lang w:val="en-AU" w:eastAsia="en-AU"/>
      </w:rPr>
      <w:drawing>
        <wp:inline distT="0" distB="0" distL="0" distR="0" wp14:anchorId="3005CBCD" wp14:editId="6968487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9882" w14:textId="77777777" w:rsidR="00B862C5" w:rsidRDefault="00B862C5">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60B10AFE" wp14:editId="02FFA59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FC5B" w14:textId="77777777" w:rsidR="00B862C5" w:rsidRDefault="00B862C5"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6A22" w14:textId="77777777" w:rsidR="00B862C5" w:rsidRDefault="00B862C5">
    <w:pPr>
      <w:pStyle w:val="Footer"/>
      <w:tabs>
        <w:tab w:val="clear" w:pos="8640"/>
        <w:tab w:val="right" w:pos="9600"/>
      </w:tabs>
      <w:rPr>
        <w:rFonts w:cs="Arial"/>
        <w:szCs w:val="16"/>
        <w:lang w:val="en-AU"/>
      </w:rPr>
    </w:pPr>
    <w:r>
      <w:rPr>
        <w:rFonts w:cs="Arial"/>
        <w:sz w:val="14"/>
        <w:szCs w:val="16"/>
        <w:lang w:val="en-AU"/>
      </w:rPr>
      <w:t>FSK Foundation Skills</w:t>
    </w:r>
    <w:r w:rsidRPr="00255EE4">
      <w:rPr>
        <w:rFonts w:cs="Arial"/>
        <w:sz w:val="14"/>
        <w:szCs w:val="16"/>
        <w:lang w:val="en-AU"/>
      </w:rPr>
      <w:t xml:space="preserve"> Training Package Release </w:t>
    </w:r>
    <w:r>
      <w:rPr>
        <w:rFonts w:cs="Arial"/>
        <w:sz w:val="14"/>
        <w:szCs w:val="16"/>
        <w:lang w:val="en-AU"/>
      </w:rPr>
      <w:t>2.0</w:t>
    </w:r>
    <w:r w:rsidRPr="00255EE4">
      <w:rPr>
        <w:rFonts w:cs="Arial"/>
        <w:sz w:val="14"/>
        <w:szCs w:val="16"/>
        <w:lang w:val="en-AU"/>
      </w:rPr>
      <w:t xml:space="preserve"> VPG</w:t>
    </w:r>
    <w:r>
      <w:rPr>
        <w:rFonts w:cs="Arial"/>
        <w:szCs w:val="16"/>
        <w:lang w:val="en-AU"/>
      </w:rPr>
      <w:tab/>
      <w:t xml:space="preserve"> </w:t>
    </w:r>
  </w:p>
  <w:p w14:paraId="67015791" w14:textId="5411BC21" w:rsidR="00B862C5" w:rsidRDefault="00B862C5">
    <w:pPr>
      <w:pStyle w:val="Footer"/>
      <w:tabs>
        <w:tab w:val="clear" w:pos="8640"/>
        <w:tab w:val="right" w:pos="9600"/>
      </w:tabs>
    </w:pP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E04516">
      <w:rPr>
        <w:i/>
        <w:noProof/>
        <w:szCs w:val="16"/>
      </w:rPr>
      <w:t>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E04516">
      <w:rPr>
        <w:rFonts w:cs="Arial"/>
        <w:i/>
        <w:noProof/>
        <w:lang w:val="fr-FR"/>
      </w:rPr>
      <w:instrText>13</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E04516">
      <w:rPr>
        <w:rFonts w:cs="Arial"/>
        <w:i/>
        <w:noProof/>
        <w:lang w:val="fr-FR"/>
      </w:rPr>
      <w:t>10</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4805A3D" wp14:editId="6B129B7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DE44" w14:textId="77777777" w:rsidR="00456515" w:rsidRDefault="00456515">
      <w:r>
        <w:separator/>
      </w:r>
    </w:p>
  </w:footnote>
  <w:footnote w:type="continuationSeparator" w:id="0">
    <w:p w14:paraId="16A517B9" w14:textId="77777777" w:rsidR="00456515" w:rsidRDefault="0045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925C" w14:textId="4F1CEACF" w:rsidR="00B862C5" w:rsidRDefault="00B86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D855" w14:textId="652EA578" w:rsidR="00B862C5" w:rsidRDefault="00B862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F21D" w14:textId="498EE394" w:rsidR="00B862C5" w:rsidRPr="00207CC4" w:rsidRDefault="00B862C5" w:rsidP="00207C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E785" w14:textId="32398EF9" w:rsidR="00B862C5" w:rsidRDefault="00B8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D92A" w14:textId="2368E84F" w:rsidR="00B862C5" w:rsidRDefault="00B8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8E6E" w14:textId="4FBE35A5" w:rsidR="00B862C5" w:rsidRDefault="00B86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CBBD" w14:textId="7275BF1E" w:rsidR="00B862C5" w:rsidRDefault="00B86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0B72" w14:textId="2A31D477" w:rsidR="00B862C5" w:rsidRDefault="00B862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AB3A" w14:textId="0AA4E1C3" w:rsidR="00B862C5" w:rsidRDefault="00B862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6FB4" w14:textId="1845DD10" w:rsidR="00B862C5" w:rsidRDefault="00B862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8C3B" w14:textId="4B3E5B18" w:rsidR="00B862C5" w:rsidRDefault="00B862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6345" w14:textId="54B0A8BA" w:rsidR="00B862C5" w:rsidRDefault="00B8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B5076B"/>
    <w:multiLevelType w:val="hybridMultilevel"/>
    <w:tmpl w:val="4D38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A54A01"/>
    <w:multiLevelType w:val="hybridMultilevel"/>
    <w:tmpl w:val="7AFE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9C3A65"/>
    <w:multiLevelType w:val="hybridMultilevel"/>
    <w:tmpl w:val="FA868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2539F"/>
    <w:multiLevelType w:val="hybridMultilevel"/>
    <w:tmpl w:val="8C34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A44FFA"/>
    <w:multiLevelType w:val="hybridMultilevel"/>
    <w:tmpl w:val="DF04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9"/>
  </w:num>
  <w:num w:numId="4">
    <w:abstractNumId w:val="22"/>
  </w:num>
  <w:num w:numId="5">
    <w:abstractNumId w:val="15"/>
  </w:num>
  <w:num w:numId="6">
    <w:abstractNumId w:val="17"/>
  </w:num>
  <w:num w:numId="7">
    <w:abstractNumId w:val="27"/>
  </w:num>
  <w:num w:numId="8">
    <w:abstractNumId w:val="35"/>
  </w:num>
  <w:num w:numId="9">
    <w:abstractNumId w:val="38"/>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9"/>
  </w:num>
  <w:num w:numId="25">
    <w:abstractNumId w:val="36"/>
  </w:num>
  <w:num w:numId="26">
    <w:abstractNumId w:val="32"/>
  </w:num>
  <w:num w:numId="27">
    <w:abstractNumId w:val="25"/>
  </w:num>
  <w:num w:numId="28">
    <w:abstractNumId w:val="10"/>
  </w:num>
  <w:num w:numId="29">
    <w:abstractNumId w:val="11"/>
  </w:num>
  <w:num w:numId="30">
    <w:abstractNumId w:val="24"/>
  </w:num>
  <w:num w:numId="31">
    <w:abstractNumId w:val="40"/>
  </w:num>
  <w:num w:numId="32">
    <w:abstractNumId w:val="19"/>
  </w:num>
  <w:num w:numId="33">
    <w:abstractNumId w:val="28"/>
  </w:num>
  <w:num w:numId="34">
    <w:abstractNumId w:val="14"/>
  </w:num>
  <w:num w:numId="35">
    <w:abstractNumId w:val="23"/>
  </w:num>
  <w:num w:numId="36">
    <w:abstractNumId w:val="20"/>
  </w:num>
  <w:num w:numId="37">
    <w:abstractNumId w:val="41"/>
  </w:num>
  <w:num w:numId="38">
    <w:abstractNumId w:val="42"/>
  </w:num>
  <w:num w:numId="39">
    <w:abstractNumId w:val="21"/>
  </w:num>
  <w:num w:numId="40">
    <w:abstractNumId w:val="37"/>
  </w:num>
  <w:num w:numId="41">
    <w:abstractNumId w:val="26"/>
  </w:num>
  <w:num w:numId="42">
    <w:abstractNumId w:val="30"/>
  </w:num>
  <w:num w:numId="43">
    <w:abstractNumId w:val="4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72"/>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9A8"/>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C77E8"/>
    <w:rsid w:val="000D16C8"/>
    <w:rsid w:val="000D30FF"/>
    <w:rsid w:val="000E532B"/>
    <w:rsid w:val="000E587A"/>
    <w:rsid w:val="000E6997"/>
    <w:rsid w:val="000F02EC"/>
    <w:rsid w:val="000F27C1"/>
    <w:rsid w:val="000F340E"/>
    <w:rsid w:val="000F752B"/>
    <w:rsid w:val="001017E6"/>
    <w:rsid w:val="00101F2E"/>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55EE4"/>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1D5D"/>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143C"/>
    <w:rsid w:val="00343E22"/>
    <w:rsid w:val="00347A3D"/>
    <w:rsid w:val="00350170"/>
    <w:rsid w:val="00351240"/>
    <w:rsid w:val="00354E5D"/>
    <w:rsid w:val="00362412"/>
    <w:rsid w:val="00363FC1"/>
    <w:rsid w:val="00372247"/>
    <w:rsid w:val="0037462D"/>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2F57"/>
    <w:rsid w:val="00456515"/>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27A8C"/>
    <w:rsid w:val="00533D6B"/>
    <w:rsid w:val="00534135"/>
    <w:rsid w:val="005437FF"/>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09C1"/>
    <w:rsid w:val="00665A3A"/>
    <w:rsid w:val="00667C1B"/>
    <w:rsid w:val="006721E7"/>
    <w:rsid w:val="0067327B"/>
    <w:rsid w:val="006766E2"/>
    <w:rsid w:val="00676F64"/>
    <w:rsid w:val="006828F2"/>
    <w:rsid w:val="00682CD3"/>
    <w:rsid w:val="00685D7F"/>
    <w:rsid w:val="006861B2"/>
    <w:rsid w:val="006919B5"/>
    <w:rsid w:val="00692AB4"/>
    <w:rsid w:val="006968AA"/>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97F93"/>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25C5"/>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323F"/>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4865"/>
    <w:rsid w:val="009F6726"/>
    <w:rsid w:val="00A04AE6"/>
    <w:rsid w:val="00A065B3"/>
    <w:rsid w:val="00A07E95"/>
    <w:rsid w:val="00A129A2"/>
    <w:rsid w:val="00A1646E"/>
    <w:rsid w:val="00A24124"/>
    <w:rsid w:val="00A24ED7"/>
    <w:rsid w:val="00A24FC5"/>
    <w:rsid w:val="00A25E93"/>
    <w:rsid w:val="00A37E53"/>
    <w:rsid w:val="00A41F86"/>
    <w:rsid w:val="00A44FE1"/>
    <w:rsid w:val="00A45744"/>
    <w:rsid w:val="00A45E05"/>
    <w:rsid w:val="00A46ECE"/>
    <w:rsid w:val="00A52E54"/>
    <w:rsid w:val="00A542E7"/>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05BA"/>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62C5"/>
    <w:rsid w:val="00B8768D"/>
    <w:rsid w:val="00B91DFD"/>
    <w:rsid w:val="00B95A47"/>
    <w:rsid w:val="00B974DC"/>
    <w:rsid w:val="00BA0B40"/>
    <w:rsid w:val="00BA0FC8"/>
    <w:rsid w:val="00BA1B7A"/>
    <w:rsid w:val="00BA7220"/>
    <w:rsid w:val="00BB1897"/>
    <w:rsid w:val="00BB2FDD"/>
    <w:rsid w:val="00BB3DF1"/>
    <w:rsid w:val="00BC3522"/>
    <w:rsid w:val="00BC379D"/>
    <w:rsid w:val="00BC521A"/>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031"/>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97573"/>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2B9"/>
    <w:rsid w:val="00D246B6"/>
    <w:rsid w:val="00D3186C"/>
    <w:rsid w:val="00D32036"/>
    <w:rsid w:val="00D32743"/>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4516"/>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4CFB"/>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651A2"/>
    <w:rsid w:val="00F67272"/>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DF33"/>
  <w15:docId w15:val="{34BB23A7-ABFA-4C77-94C6-2DE1CC4E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4229023">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nd/3.0/au/" TargetMode="External"/><Relationship Id="rId26" Type="http://schemas.openxmlformats.org/officeDocument/2006/relationships/header" Target="header8.xml"/><Relationship Id="rId39"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skillsforaustralia.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mailto:sicmm.generalstudies@vu.edu.au" TargetMode="External"/><Relationship Id="rId38"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vetnet.education.gov.au/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ining.gov.au/Home/Tga" TargetMode="External"/><Relationship Id="rId32" Type="http://schemas.openxmlformats.org/officeDocument/2006/relationships/header" Target="header12.xml"/><Relationship Id="rId37" Type="http://schemas.openxmlformats.org/officeDocument/2006/relationships/hyperlink" Target="http://www.education.vic.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yperlink" Target="https://www.jobs.gov.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yperlink" Target="http://training.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CMM%20Templates\2019\VPG%20template_Jul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Victorian Purchasing Guide for FSK Foundation Skills Release 2.0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50F1F392-5784-4FFA-8D61-BE483F8D66F7}"/>
</file>

<file path=customXml/itemProps4.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5.xml><?xml version="1.0" encoding="utf-8"?>
<ds:datastoreItem xmlns:ds="http://schemas.openxmlformats.org/officeDocument/2006/customXml" ds:itemID="{AC05B96A-51AA-4668-919C-524FFC41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VPG template_July2019</Template>
  <TotalTime>34</TotalTime>
  <Pages>1</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16312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FSK Foundation Skills Release 2.0</dc:title>
  <dc:creator>Windows User</dc:creator>
  <cp:lastModifiedBy>Hayne, Madeleine A</cp:lastModifiedBy>
  <cp:revision>12</cp:revision>
  <cp:lastPrinted>2019-12-19T23:46:00Z</cp:lastPrinted>
  <dcterms:created xsi:type="dcterms:W3CDTF">2019-12-16T02:46:00Z</dcterms:created>
  <dcterms:modified xsi:type="dcterms:W3CDTF">2019-12-19T23:47:00Z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