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3458"/>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AC73C8" w:rsidRPr="005022E9" w14:paraId="5BDD3EB2" w14:textId="77777777" w:rsidTr="00E02969">
        <w:tc>
          <w:tcPr>
            <w:tcW w:w="5000" w:type="pct"/>
            <w:shd w:val="clear" w:color="auto" w:fill="FFFFFF" w:themeFill="background1"/>
          </w:tcPr>
          <w:p w14:paraId="3BDCFB1A" w14:textId="77777777" w:rsidR="00AC73C8" w:rsidRPr="004B71C4" w:rsidRDefault="00AC73C8" w:rsidP="009737FA">
            <w:pPr>
              <w:rPr>
                <w:rStyle w:val="SubtleReference"/>
                <w:rFonts w:eastAsiaTheme="minorHAnsi"/>
                <w:lang w:val="en-US"/>
              </w:rPr>
            </w:pPr>
          </w:p>
          <w:p w14:paraId="43A0AF05" w14:textId="209E8098" w:rsidR="005E7730" w:rsidRDefault="0026201C" w:rsidP="00712B2B">
            <w:pPr>
              <w:jc w:val="center"/>
              <w:rPr>
                <w:rStyle w:val="SubtleReference"/>
                <w:rFonts w:eastAsiaTheme="minorHAnsi"/>
                <w:color w:val="auto"/>
              </w:rPr>
            </w:pPr>
            <w:r>
              <w:rPr>
                <w:rStyle w:val="SubtleReference"/>
                <w:rFonts w:eastAsiaTheme="minorHAnsi"/>
                <w:color w:val="auto"/>
              </w:rPr>
              <w:t>22616</w:t>
            </w:r>
            <w:r w:rsidR="004C4D4A" w:rsidRPr="0026201C">
              <w:rPr>
                <w:rStyle w:val="SubtleReference"/>
                <w:rFonts w:eastAsiaTheme="minorHAnsi"/>
                <w:color w:val="auto"/>
              </w:rPr>
              <w:t>VIC</w:t>
            </w:r>
          </w:p>
          <w:p w14:paraId="3A6776C9" w14:textId="77777777" w:rsidR="005E7730" w:rsidRDefault="005E7730" w:rsidP="00712B2B">
            <w:pPr>
              <w:jc w:val="center"/>
              <w:rPr>
                <w:rStyle w:val="SubtleReference"/>
                <w:rFonts w:eastAsiaTheme="minorHAnsi"/>
                <w:color w:val="auto"/>
              </w:rPr>
            </w:pPr>
          </w:p>
          <w:p w14:paraId="5582AD45" w14:textId="4A946805" w:rsidR="00AC73C8" w:rsidRPr="002235BB" w:rsidRDefault="004C4D4A" w:rsidP="00712B2B">
            <w:pPr>
              <w:jc w:val="center"/>
              <w:rPr>
                <w:rStyle w:val="SubtleReference"/>
                <w:rFonts w:eastAsiaTheme="minorHAnsi"/>
                <w:color w:val="auto"/>
              </w:rPr>
            </w:pPr>
            <w:r w:rsidRPr="002235BB">
              <w:rPr>
                <w:rStyle w:val="SubtleReference"/>
                <w:rFonts w:eastAsiaTheme="minorHAnsi"/>
                <w:color w:val="auto"/>
              </w:rPr>
              <w:t>Diploma of Railway Signalling Systems</w:t>
            </w:r>
          </w:p>
          <w:p w14:paraId="60BE63F4" w14:textId="77777777" w:rsidR="004C4D4A" w:rsidRPr="002235BB" w:rsidRDefault="004C4D4A" w:rsidP="00712B2B">
            <w:pPr>
              <w:jc w:val="center"/>
              <w:rPr>
                <w:rStyle w:val="SubtleReference"/>
                <w:rFonts w:eastAsiaTheme="minorHAnsi"/>
                <w:color w:val="auto"/>
              </w:rPr>
            </w:pPr>
          </w:p>
          <w:p w14:paraId="71161626" w14:textId="4CCBE090" w:rsidR="00AC73C8" w:rsidRPr="002235BB" w:rsidRDefault="00AC73C8" w:rsidP="00712B2B">
            <w:pPr>
              <w:jc w:val="center"/>
              <w:rPr>
                <w:rStyle w:val="SubtleReference"/>
                <w:rFonts w:eastAsiaTheme="minorHAnsi"/>
                <w:color w:val="auto"/>
                <w:sz w:val="32"/>
                <w:szCs w:val="32"/>
              </w:rPr>
            </w:pPr>
            <w:bookmarkStart w:id="0" w:name="_Toc99709012"/>
            <w:r w:rsidRPr="0026201C">
              <w:rPr>
                <w:rStyle w:val="SubtleReference"/>
                <w:rFonts w:eastAsiaTheme="minorHAnsi"/>
                <w:color w:val="auto"/>
                <w:sz w:val="32"/>
                <w:szCs w:val="32"/>
              </w:rPr>
              <w:t>Version #</w:t>
            </w:r>
            <w:r w:rsidR="00F754F7" w:rsidRPr="0026201C">
              <w:rPr>
                <w:rStyle w:val="SubtleReference"/>
                <w:rFonts w:eastAsiaTheme="minorHAnsi"/>
                <w:color w:val="auto"/>
                <w:sz w:val="32"/>
                <w:szCs w:val="32"/>
              </w:rPr>
              <w:t xml:space="preserve"> </w:t>
            </w:r>
            <w:bookmarkEnd w:id="0"/>
            <w:r w:rsidR="00FF18D3">
              <w:rPr>
                <w:rStyle w:val="SubtleReference"/>
                <w:rFonts w:eastAsiaTheme="minorHAnsi"/>
                <w:color w:val="auto"/>
                <w:sz w:val="32"/>
                <w:szCs w:val="32"/>
              </w:rPr>
              <w:t>1</w:t>
            </w:r>
          </w:p>
          <w:p w14:paraId="775C90D5" w14:textId="77777777" w:rsidR="00AC73C8" w:rsidRPr="002235BB" w:rsidRDefault="00AC73C8" w:rsidP="00712B2B">
            <w:pPr>
              <w:jc w:val="center"/>
              <w:rPr>
                <w:rStyle w:val="SubtleReference"/>
                <w:rFonts w:eastAsiaTheme="minorHAnsi"/>
                <w:color w:val="auto"/>
                <w:sz w:val="32"/>
                <w:szCs w:val="32"/>
              </w:rPr>
            </w:pPr>
          </w:p>
          <w:p w14:paraId="24A105E0" w14:textId="6258A1B4" w:rsidR="00AC73C8" w:rsidRPr="002235BB" w:rsidRDefault="00AC73C8" w:rsidP="002B405E">
            <w:pPr>
              <w:shd w:val="clear" w:color="auto" w:fill="FFFFFF" w:themeFill="background1"/>
              <w:jc w:val="center"/>
              <w:rPr>
                <w:rStyle w:val="SubtleReference"/>
                <w:rFonts w:eastAsiaTheme="minorHAnsi"/>
                <w:color w:val="auto"/>
              </w:rPr>
            </w:pPr>
          </w:p>
          <w:p w14:paraId="506B310D" w14:textId="77777777" w:rsidR="00AC73C8" w:rsidRPr="002235BB" w:rsidRDefault="00AC73C8" w:rsidP="00712B2B">
            <w:pPr>
              <w:jc w:val="center"/>
              <w:rPr>
                <w:rStyle w:val="SubtleReference"/>
                <w:rFonts w:eastAsiaTheme="minorHAnsi"/>
                <w:color w:val="auto"/>
              </w:rPr>
            </w:pPr>
          </w:p>
          <w:p w14:paraId="3B458EEC" w14:textId="12CE8971" w:rsidR="00AC73C8" w:rsidRPr="002235BB" w:rsidRDefault="00AC73C8" w:rsidP="00712B2B">
            <w:pPr>
              <w:jc w:val="center"/>
              <w:rPr>
                <w:rStyle w:val="SubtleReference"/>
                <w:rFonts w:eastAsiaTheme="minorHAnsi"/>
                <w:color w:val="auto"/>
                <w:sz w:val="36"/>
                <w:szCs w:val="36"/>
              </w:rPr>
            </w:pPr>
            <w:bookmarkStart w:id="1" w:name="_Toc99709013"/>
            <w:r w:rsidRPr="002235BB">
              <w:rPr>
                <w:rStyle w:val="SubtleReference"/>
                <w:rFonts w:eastAsiaTheme="minorHAnsi"/>
                <w:color w:val="auto"/>
                <w:sz w:val="36"/>
                <w:szCs w:val="36"/>
              </w:rPr>
              <w:t xml:space="preserve">This course has been accredited under Part 4.4 of the </w:t>
            </w:r>
            <w:r w:rsidRPr="002235BB">
              <w:rPr>
                <w:rStyle w:val="SubtleReference"/>
                <w:rFonts w:eastAsiaTheme="minorHAnsi"/>
                <w:i/>
                <w:iCs/>
                <w:color w:val="auto"/>
                <w:sz w:val="36"/>
                <w:szCs w:val="36"/>
              </w:rPr>
              <w:t>Education and Training Reform Act 2006.</w:t>
            </w:r>
            <w:bookmarkEnd w:id="1"/>
          </w:p>
          <w:p w14:paraId="7688CD58" w14:textId="77777777" w:rsidR="00AC73C8" w:rsidRPr="002235BB" w:rsidRDefault="00AC73C8" w:rsidP="008D133D">
            <w:pPr>
              <w:spacing w:before="360" w:after="360"/>
              <w:jc w:val="center"/>
              <w:rPr>
                <w:rStyle w:val="SubtleReference"/>
                <w:rFonts w:eastAsiaTheme="minorHAnsi"/>
                <w:color w:val="auto"/>
              </w:rPr>
            </w:pPr>
          </w:p>
          <w:p w14:paraId="793AB276" w14:textId="6C386745" w:rsidR="003144FC" w:rsidRPr="00066005" w:rsidRDefault="0026201C" w:rsidP="009551AB">
            <w:pPr>
              <w:spacing w:after="240"/>
              <w:jc w:val="center"/>
              <w:rPr>
                <w:rStyle w:val="CharStyle100"/>
                <w:rFonts w:eastAsiaTheme="minorHAnsi"/>
                <w:color w:val="auto"/>
                <w:sz w:val="32"/>
                <w:szCs w:val="32"/>
              </w:rPr>
            </w:pPr>
            <w:r>
              <w:rPr>
                <w:rStyle w:val="CharStyle100"/>
                <w:rFonts w:eastAsiaTheme="minorHAnsi"/>
                <w:color w:val="auto"/>
                <w:sz w:val="32"/>
                <w:szCs w:val="32"/>
              </w:rPr>
              <w:t>Accredited for the period: 1 July 2023 to 30 June 2028</w:t>
            </w:r>
          </w:p>
        </w:tc>
      </w:tr>
    </w:tbl>
    <w:p w14:paraId="2C5DF7A9" w14:textId="5B76B09D" w:rsidR="0032225D" w:rsidRPr="00785A3D" w:rsidRDefault="0032225D" w:rsidP="00785A3D">
      <w:pPr>
        <w:framePr w:hSpace="180" w:wrap="around" w:vAnchor="page" w:hAnchor="page" w:x="850" w:y="2165"/>
        <w:rPr>
          <w:lang w:val="en-GB"/>
        </w:rPr>
        <w:sectPr w:rsidR="0032225D" w:rsidRPr="00785A3D" w:rsidSect="00203477">
          <w:headerReference w:type="default" r:id="rId12"/>
          <w:type w:val="continuous"/>
          <w:pgSz w:w="11900" w:h="16840"/>
          <w:pgMar w:top="1944" w:right="845" w:bottom="851" w:left="851" w:header="709" w:footer="709" w:gutter="0"/>
          <w:cols w:space="227"/>
          <w:docGrid w:linePitch="360"/>
        </w:sectPr>
      </w:pPr>
    </w:p>
    <w:p w14:paraId="467545DB" w14:textId="5DFC346B" w:rsidR="00915157" w:rsidRDefault="00915157">
      <w:pPr>
        <w:rPr>
          <w:rFonts w:ascii="Arial" w:hAnsi="Arial" w:cs="Arial"/>
          <w:i/>
          <w:iCs/>
          <w:color w:val="007CA5"/>
          <w:sz w:val="18"/>
          <w:szCs w:val="18"/>
          <w:lang w:val="en-GB"/>
        </w:rPr>
      </w:pPr>
    </w:p>
    <w:p w14:paraId="2F73C776" w14:textId="05E4D689" w:rsidR="00641AE0" w:rsidRDefault="00641AE0">
      <w:pPr>
        <w:rPr>
          <w:rFonts w:ascii="Arial" w:hAnsi="Arial" w:cs="Arial"/>
          <w:i/>
          <w:iCs/>
          <w:color w:val="007CA5"/>
          <w:sz w:val="18"/>
          <w:szCs w:val="18"/>
          <w:lang w:val="en-GB"/>
        </w:rPr>
      </w:pPr>
    </w:p>
    <w:p w14:paraId="3706F75F" w14:textId="214CDACB" w:rsidR="00641AE0" w:rsidRDefault="00641AE0">
      <w:pPr>
        <w:rPr>
          <w:rFonts w:ascii="Arial" w:hAnsi="Arial" w:cs="Arial"/>
          <w:i/>
          <w:iCs/>
          <w:color w:val="007CA5"/>
          <w:sz w:val="18"/>
          <w:szCs w:val="18"/>
          <w:lang w:val="en-GB"/>
        </w:rPr>
      </w:pPr>
    </w:p>
    <w:p w14:paraId="1C726B13" w14:textId="6C827CC2" w:rsidR="00641AE0" w:rsidRDefault="00641AE0">
      <w:pPr>
        <w:rPr>
          <w:rFonts w:ascii="Arial" w:hAnsi="Arial" w:cs="Arial"/>
          <w:i/>
          <w:iCs/>
          <w:color w:val="007CA5"/>
          <w:sz w:val="18"/>
          <w:szCs w:val="18"/>
          <w:lang w:val="en-GB"/>
        </w:rPr>
      </w:pPr>
    </w:p>
    <w:p w14:paraId="64F91BE8" w14:textId="43B06FD1" w:rsidR="00641AE0" w:rsidRDefault="00641AE0">
      <w:pPr>
        <w:rPr>
          <w:rFonts w:ascii="Arial" w:hAnsi="Arial" w:cs="Arial"/>
          <w:i/>
          <w:iCs/>
          <w:color w:val="007CA5"/>
          <w:sz w:val="18"/>
          <w:szCs w:val="18"/>
          <w:lang w:val="en-GB"/>
        </w:rPr>
      </w:pPr>
    </w:p>
    <w:p w14:paraId="62BE8B47" w14:textId="42F20147" w:rsidR="00641AE0" w:rsidRDefault="00641AE0">
      <w:pPr>
        <w:rPr>
          <w:rFonts w:ascii="Arial" w:hAnsi="Arial" w:cs="Arial"/>
          <w:i/>
          <w:iCs/>
          <w:color w:val="007CA5"/>
          <w:sz w:val="18"/>
          <w:szCs w:val="18"/>
          <w:lang w:val="en-GB"/>
        </w:rPr>
      </w:pPr>
    </w:p>
    <w:p w14:paraId="5927DC81" w14:textId="6943274A" w:rsidR="00641AE0" w:rsidRDefault="00641AE0">
      <w:pPr>
        <w:rPr>
          <w:rFonts w:ascii="Arial" w:hAnsi="Arial" w:cs="Arial"/>
          <w:i/>
          <w:iCs/>
          <w:color w:val="007CA5"/>
          <w:sz w:val="18"/>
          <w:szCs w:val="18"/>
          <w:lang w:val="en-GB"/>
        </w:rPr>
      </w:pPr>
    </w:p>
    <w:p w14:paraId="50472756" w14:textId="54BCE5D5" w:rsidR="00641AE0" w:rsidRDefault="00641AE0">
      <w:pPr>
        <w:rPr>
          <w:rFonts w:ascii="Arial" w:hAnsi="Arial" w:cs="Arial"/>
          <w:i/>
          <w:iCs/>
          <w:color w:val="007CA5"/>
          <w:sz w:val="18"/>
          <w:szCs w:val="18"/>
          <w:lang w:val="en-GB"/>
        </w:rPr>
      </w:pPr>
    </w:p>
    <w:p w14:paraId="6DCA032E" w14:textId="79E8DDA4" w:rsidR="00641AE0" w:rsidRDefault="00641AE0">
      <w:pPr>
        <w:rPr>
          <w:rFonts w:ascii="Arial" w:hAnsi="Arial" w:cs="Arial"/>
          <w:i/>
          <w:iCs/>
          <w:color w:val="007CA5"/>
          <w:sz w:val="18"/>
          <w:szCs w:val="18"/>
          <w:lang w:val="en-GB"/>
        </w:rPr>
      </w:pPr>
    </w:p>
    <w:p w14:paraId="758BC600" w14:textId="0E37DDB9" w:rsidR="00641AE0" w:rsidRDefault="00641AE0">
      <w:pPr>
        <w:rPr>
          <w:rFonts w:ascii="Arial" w:hAnsi="Arial" w:cs="Arial"/>
          <w:i/>
          <w:iCs/>
          <w:color w:val="007CA5"/>
          <w:sz w:val="18"/>
          <w:szCs w:val="18"/>
          <w:lang w:val="en-GB"/>
        </w:rPr>
      </w:pPr>
    </w:p>
    <w:p w14:paraId="1041AF18" w14:textId="42E6D7A0" w:rsidR="00641AE0" w:rsidRDefault="00641AE0">
      <w:pPr>
        <w:rPr>
          <w:rFonts w:ascii="Arial" w:hAnsi="Arial" w:cs="Arial"/>
          <w:i/>
          <w:iCs/>
          <w:color w:val="007CA5"/>
          <w:sz w:val="18"/>
          <w:szCs w:val="18"/>
          <w:lang w:val="en-GB"/>
        </w:rPr>
      </w:pPr>
    </w:p>
    <w:p w14:paraId="2CEAFFE6" w14:textId="4E67EE2D" w:rsidR="00641AE0" w:rsidRDefault="00641AE0">
      <w:pPr>
        <w:rPr>
          <w:rFonts w:ascii="Arial" w:hAnsi="Arial" w:cs="Arial"/>
          <w:i/>
          <w:iCs/>
          <w:color w:val="007CA5"/>
          <w:sz w:val="18"/>
          <w:szCs w:val="18"/>
          <w:lang w:val="en-GB"/>
        </w:rPr>
      </w:pPr>
    </w:p>
    <w:p w14:paraId="0429031A" w14:textId="3468AC40" w:rsidR="00641AE0" w:rsidRDefault="00641AE0">
      <w:pPr>
        <w:rPr>
          <w:rFonts w:ascii="Arial" w:hAnsi="Arial" w:cs="Arial"/>
          <w:i/>
          <w:iCs/>
          <w:color w:val="007CA5"/>
          <w:sz w:val="18"/>
          <w:szCs w:val="18"/>
          <w:lang w:val="en-GB"/>
        </w:rPr>
      </w:pPr>
    </w:p>
    <w:p w14:paraId="2EA4E8BF" w14:textId="0781A488" w:rsidR="00641AE0" w:rsidRDefault="00641AE0">
      <w:pPr>
        <w:rPr>
          <w:rFonts w:ascii="Arial" w:hAnsi="Arial" w:cs="Arial"/>
          <w:i/>
          <w:iCs/>
          <w:color w:val="007CA5"/>
          <w:sz w:val="18"/>
          <w:szCs w:val="18"/>
          <w:lang w:val="en-GB"/>
        </w:rPr>
      </w:pPr>
    </w:p>
    <w:p w14:paraId="1391B147" w14:textId="574AA94A" w:rsidR="00641AE0" w:rsidRDefault="00641AE0">
      <w:pPr>
        <w:rPr>
          <w:rFonts w:ascii="Arial" w:hAnsi="Arial" w:cs="Arial"/>
          <w:i/>
          <w:iCs/>
          <w:color w:val="007CA5"/>
          <w:sz w:val="18"/>
          <w:szCs w:val="18"/>
          <w:lang w:val="en-GB"/>
        </w:rPr>
      </w:pPr>
    </w:p>
    <w:p w14:paraId="664D5412" w14:textId="3F9F2EB9" w:rsidR="00641AE0" w:rsidRDefault="00641AE0">
      <w:pPr>
        <w:rPr>
          <w:rFonts w:ascii="Arial" w:hAnsi="Arial" w:cs="Arial"/>
          <w:i/>
          <w:iCs/>
          <w:color w:val="007CA5"/>
          <w:sz w:val="18"/>
          <w:szCs w:val="18"/>
          <w:lang w:val="en-GB"/>
        </w:rPr>
      </w:pPr>
    </w:p>
    <w:p w14:paraId="58D05688" w14:textId="4B948BC1" w:rsidR="00641AE0" w:rsidRDefault="00641AE0">
      <w:pPr>
        <w:rPr>
          <w:rFonts w:ascii="Arial" w:hAnsi="Arial" w:cs="Arial"/>
          <w:i/>
          <w:iCs/>
          <w:color w:val="007CA5"/>
          <w:sz w:val="18"/>
          <w:szCs w:val="18"/>
          <w:lang w:val="en-GB"/>
        </w:rPr>
      </w:pPr>
    </w:p>
    <w:p w14:paraId="1CC2379E" w14:textId="61DC6D55" w:rsidR="00641AE0" w:rsidRDefault="00641AE0">
      <w:pPr>
        <w:rPr>
          <w:rFonts w:ascii="Arial" w:hAnsi="Arial" w:cs="Arial"/>
          <w:i/>
          <w:iCs/>
          <w:color w:val="007CA5"/>
          <w:sz w:val="18"/>
          <w:szCs w:val="18"/>
          <w:lang w:val="en-GB"/>
        </w:rPr>
      </w:pPr>
    </w:p>
    <w:p w14:paraId="605B33EA" w14:textId="25E37046" w:rsidR="00641AE0" w:rsidRDefault="00641AE0">
      <w:pPr>
        <w:rPr>
          <w:rFonts w:ascii="Arial" w:hAnsi="Arial" w:cs="Arial"/>
          <w:i/>
          <w:iCs/>
          <w:color w:val="007CA5"/>
          <w:sz w:val="18"/>
          <w:szCs w:val="18"/>
          <w:lang w:val="en-GB"/>
        </w:rPr>
      </w:pPr>
    </w:p>
    <w:p w14:paraId="21570639" w14:textId="77777777" w:rsidR="00641AE0" w:rsidRDefault="00641AE0">
      <w:pPr>
        <w:rPr>
          <w:rFonts w:ascii="Arial" w:hAnsi="Arial" w:cs="Arial"/>
          <w:i/>
          <w:iCs/>
          <w:color w:val="007CA5"/>
          <w:sz w:val="18"/>
          <w:szCs w:val="18"/>
          <w:lang w:val="en-GB"/>
        </w:rPr>
      </w:pPr>
    </w:p>
    <w:p w14:paraId="742DE117" w14:textId="77777777" w:rsidR="00641AE0" w:rsidRDefault="00641AE0" w:rsidP="00641AE0">
      <w:pPr>
        <w:keepNext/>
      </w:pPr>
      <w:r>
        <w:rPr>
          <w:rFonts w:cs="Arial"/>
          <w:noProof/>
          <w:sz w:val="20"/>
          <w:szCs w:val="20"/>
          <w:lang w:val="en-AU" w:eastAsia="en-AU"/>
        </w:rPr>
        <w:drawing>
          <wp:inline distT="0" distB="0" distL="0" distR="0" wp14:anchorId="41A95576" wp14:editId="184074E0">
            <wp:extent cx="845185" cy="293370"/>
            <wp:effectExtent l="0" t="0" r="0" b="0"/>
            <wp:docPr id="17" name="Picture 2" title="copyr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845185" cy="293370"/>
                    </a:xfrm>
                    <a:prstGeom prst="rect">
                      <a:avLst/>
                    </a:prstGeom>
                    <a:noFill/>
                    <a:ln w="9525">
                      <a:noFill/>
                      <a:miter lim="800000"/>
                      <a:headEnd/>
                      <a:tailEnd/>
                    </a:ln>
                  </pic:spPr>
                </pic:pic>
              </a:graphicData>
            </a:graphic>
          </wp:inline>
        </w:drawing>
      </w:r>
    </w:p>
    <w:p w14:paraId="1F212392" w14:textId="77777777" w:rsidR="00641AE0" w:rsidRDefault="00641AE0" w:rsidP="00641AE0">
      <w:pPr>
        <w:pStyle w:val="tabletext"/>
        <w:keepNext/>
        <w:spacing w:before="0" w:after="0"/>
        <w:rPr>
          <w:rFonts w:ascii="Arial" w:hAnsi="Arial" w:cs="Arial"/>
          <w:szCs w:val="22"/>
        </w:rPr>
      </w:pPr>
    </w:p>
    <w:p w14:paraId="555E6763" w14:textId="3CD96941" w:rsidR="00641AE0" w:rsidRPr="00641AE0" w:rsidRDefault="00641AE0" w:rsidP="00641AE0">
      <w:pPr>
        <w:keepNext/>
        <w:rPr>
          <w:rFonts w:ascii="Arial" w:hAnsi="Arial" w:cs="Arial"/>
          <w:color w:val="000000"/>
          <w:sz w:val="22"/>
          <w:szCs w:val="22"/>
        </w:rPr>
      </w:pPr>
      <w:r w:rsidRPr="00641AE0">
        <w:rPr>
          <w:rFonts w:ascii="Arial" w:hAnsi="Arial" w:cs="Arial"/>
          <w:color w:val="000000"/>
          <w:sz w:val="22"/>
          <w:szCs w:val="22"/>
        </w:rPr>
        <w:t>© State of Victoria (Depa</w:t>
      </w:r>
      <w:r w:rsidR="0026201C">
        <w:rPr>
          <w:rFonts w:ascii="Arial" w:hAnsi="Arial" w:cs="Arial"/>
          <w:color w:val="000000"/>
          <w:sz w:val="22"/>
          <w:szCs w:val="22"/>
        </w:rPr>
        <w:t>rtment of Jobs, Skills, Industry and Regions) 2023</w:t>
      </w:r>
      <w:r w:rsidRPr="00641AE0">
        <w:rPr>
          <w:rFonts w:ascii="Arial" w:hAnsi="Arial" w:cs="Arial"/>
          <w:color w:val="000000"/>
          <w:sz w:val="22"/>
          <w:szCs w:val="22"/>
        </w:rPr>
        <w:t>.</w:t>
      </w:r>
    </w:p>
    <w:p w14:paraId="21B12885" w14:textId="77777777" w:rsidR="00641AE0" w:rsidRPr="00641AE0" w:rsidRDefault="00641AE0" w:rsidP="00641AE0">
      <w:pPr>
        <w:keepNext/>
        <w:spacing w:beforeLines="75" w:before="180" w:after="75"/>
        <w:textAlignment w:val="top"/>
        <w:rPr>
          <w:rFonts w:ascii="Arial" w:hAnsi="Arial" w:cs="Arial"/>
          <w:color w:val="000000"/>
          <w:sz w:val="22"/>
          <w:szCs w:val="22"/>
        </w:rPr>
      </w:pPr>
      <w:r w:rsidRPr="00641AE0">
        <w:rPr>
          <w:rFonts w:ascii="Arial" w:hAnsi="Arial" w:cs="Arial"/>
          <w:color w:val="000000"/>
          <w:sz w:val="22"/>
          <w:szCs w:val="22"/>
        </w:rPr>
        <w:t xml:space="preserve">Copyright of this material is reserved to the Crown in the right of the State of Victoria. This work is licensed under a Creative Commons Attribution-No Derivatives 4.0 International licence (see </w:t>
      </w:r>
      <w:hyperlink r:id="rId14" w:history="1">
        <w:r w:rsidRPr="00641AE0">
          <w:rPr>
            <w:rStyle w:val="Hyperlink"/>
            <w:rFonts w:cs="Arial"/>
            <w:sz w:val="22"/>
            <w:szCs w:val="22"/>
          </w:rPr>
          <w:t>Creative Commons</w:t>
        </w:r>
      </w:hyperlink>
      <w:r w:rsidRPr="00641AE0">
        <w:rPr>
          <w:rFonts w:ascii="Arial" w:hAnsi="Arial" w:cs="Arial"/>
          <w:color w:val="000000"/>
          <w:sz w:val="22"/>
          <w:szCs w:val="22"/>
        </w:rPr>
        <w:t xml:space="preserve"> for more information).</w:t>
      </w:r>
    </w:p>
    <w:p w14:paraId="246C2AD8" w14:textId="2DC84FE3" w:rsidR="00641AE0" w:rsidRPr="00641AE0" w:rsidRDefault="00641AE0" w:rsidP="00641AE0">
      <w:pPr>
        <w:keepNext/>
        <w:spacing w:beforeLines="75" w:before="180" w:after="75"/>
        <w:textAlignment w:val="top"/>
        <w:rPr>
          <w:rFonts w:ascii="Arial" w:hAnsi="Arial" w:cs="Arial"/>
          <w:color w:val="000000"/>
          <w:sz w:val="22"/>
          <w:szCs w:val="22"/>
        </w:rPr>
      </w:pPr>
      <w:r w:rsidRPr="00641AE0">
        <w:rPr>
          <w:rFonts w:ascii="Arial" w:hAnsi="Arial" w:cs="Arial"/>
          <w:color w:val="000000"/>
          <w:sz w:val="22"/>
          <w:szCs w:val="22"/>
        </w:rPr>
        <w:t>You are free to re-use the work under the licence, on the condition that you credit the State of Victoria (Depa</w:t>
      </w:r>
      <w:r w:rsidR="0026201C">
        <w:rPr>
          <w:rFonts w:ascii="Arial" w:hAnsi="Arial" w:cs="Arial"/>
          <w:color w:val="000000"/>
          <w:sz w:val="22"/>
          <w:szCs w:val="22"/>
        </w:rPr>
        <w:t>rtment of Jobs, Skills, Industry and Regions</w:t>
      </w:r>
      <w:r w:rsidRPr="00641AE0">
        <w:rPr>
          <w:rFonts w:ascii="Arial" w:hAnsi="Arial" w:cs="Arial"/>
          <w:color w:val="000000"/>
          <w:sz w:val="22"/>
          <w:szCs w:val="22"/>
        </w:rPr>
        <w:t>), provide a link to the licence, indication if changes were made, and comply with all other licence terms. You must not distribute modified material.</w:t>
      </w:r>
    </w:p>
    <w:p w14:paraId="64B4609B" w14:textId="77777777" w:rsidR="00641AE0" w:rsidRPr="00641AE0" w:rsidRDefault="00641AE0" w:rsidP="00641AE0">
      <w:pPr>
        <w:keepNext/>
        <w:rPr>
          <w:rFonts w:ascii="Arial" w:hAnsi="Arial" w:cs="Arial"/>
          <w:color w:val="000000"/>
          <w:sz w:val="22"/>
          <w:szCs w:val="22"/>
        </w:rPr>
      </w:pPr>
      <w:r w:rsidRPr="00641AE0">
        <w:rPr>
          <w:rFonts w:ascii="Arial" w:hAnsi="Arial" w:cs="Arial"/>
          <w:color w:val="000000"/>
          <w:sz w:val="22"/>
          <w:szCs w:val="22"/>
        </w:rPr>
        <w:t>Disclaimer</w:t>
      </w:r>
    </w:p>
    <w:p w14:paraId="76EB06BA" w14:textId="10789B06" w:rsidR="00641AE0" w:rsidRPr="00641AE0" w:rsidRDefault="00641AE0" w:rsidP="00641AE0">
      <w:pPr>
        <w:keepNext/>
        <w:rPr>
          <w:rFonts w:ascii="Arial" w:hAnsi="Arial" w:cs="Arial"/>
          <w:color w:val="000000"/>
          <w:sz w:val="22"/>
          <w:szCs w:val="22"/>
        </w:rPr>
      </w:pPr>
      <w:r w:rsidRPr="00641AE0">
        <w:rPr>
          <w:rFonts w:ascii="Arial" w:hAnsi="Arial" w:cs="Arial"/>
          <w:color w:val="000000"/>
          <w:sz w:val="22"/>
          <w:szCs w:val="22"/>
        </w:rPr>
        <w:t>In compiling the information contained in and accessed through this resource, the Depa</w:t>
      </w:r>
      <w:r w:rsidR="004563DB">
        <w:rPr>
          <w:rFonts w:ascii="Arial" w:hAnsi="Arial" w:cs="Arial"/>
          <w:color w:val="000000"/>
          <w:sz w:val="22"/>
          <w:szCs w:val="22"/>
        </w:rPr>
        <w:t>rtment of Jobs, Skills, Industry and Regions (DJSIR</w:t>
      </w:r>
      <w:r w:rsidRPr="00641AE0">
        <w:rPr>
          <w:rFonts w:ascii="Arial" w:hAnsi="Arial" w:cs="Arial"/>
          <w:color w:val="000000"/>
          <w:sz w:val="22"/>
          <w:szCs w:val="22"/>
        </w:rPr>
        <w:t>) has used its best endeavours to ensure that the information is correct and current at the time of publication but takes no responsibility for any error, omission or defect therein.</w:t>
      </w:r>
    </w:p>
    <w:p w14:paraId="316E0768" w14:textId="16AFF982" w:rsidR="00641AE0" w:rsidRPr="00641AE0" w:rsidRDefault="00641AE0" w:rsidP="00641AE0">
      <w:pPr>
        <w:keepNext/>
        <w:rPr>
          <w:rFonts w:ascii="Arial" w:hAnsi="Arial" w:cs="Arial"/>
          <w:color w:val="000000"/>
          <w:sz w:val="22"/>
          <w:szCs w:val="22"/>
        </w:rPr>
      </w:pPr>
      <w:r w:rsidRPr="00641AE0">
        <w:rPr>
          <w:rFonts w:ascii="Arial" w:hAnsi="Arial" w:cs="Arial"/>
          <w:color w:val="000000"/>
          <w:sz w:val="22"/>
          <w:szCs w:val="22"/>
        </w:rPr>
        <w:t>To</w:t>
      </w:r>
      <w:r w:rsidR="004563DB">
        <w:rPr>
          <w:rFonts w:ascii="Arial" w:hAnsi="Arial" w:cs="Arial"/>
          <w:color w:val="000000"/>
          <w:sz w:val="22"/>
          <w:szCs w:val="22"/>
        </w:rPr>
        <w:t xml:space="preserve"> the extent permitted by law DJSIR</w:t>
      </w:r>
      <w:r w:rsidRPr="00641AE0">
        <w:rPr>
          <w:rFonts w:ascii="Arial" w:hAnsi="Arial" w:cs="Arial"/>
          <w:color w:val="000000"/>
          <w:sz w:val="22"/>
          <w:szCs w:val="22"/>
        </w:rPr>
        <w:t xml:space="preserve">,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w:t>
      </w:r>
      <w:r w:rsidR="004563DB">
        <w:rPr>
          <w:rFonts w:ascii="Arial" w:hAnsi="Arial" w:cs="Arial"/>
          <w:color w:val="000000"/>
          <w:sz w:val="22"/>
          <w:szCs w:val="22"/>
        </w:rPr>
        <w:t>exclusion of such liability, DJSIR</w:t>
      </w:r>
      <w:r w:rsidRPr="00641AE0">
        <w:rPr>
          <w:rFonts w:ascii="Arial" w:hAnsi="Arial" w:cs="Arial"/>
          <w:color w:val="000000"/>
          <w:sz w:val="22"/>
          <w:szCs w:val="22"/>
        </w:rPr>
        <w:t xml:space="preserve"> limits its liability to the extent permitted by law, for the resupply of the information.</w:t>
      </w:r>
    </w:p>
    <w:p w14:paraId="651EE1BE" w14:textId="77777777" w:rsidR="00641AE0" w:rsidRPr="00641AE0" w:rsidRDefault="00641AE0" w:rsidP="00641AE0">
      <w:pPr>
        <w:keepNext/>
        <w:rPr>
          <w:rFonts w:ascii="Arial" w:hAnsi="Arial" w:cs="Arial"/>
          <w:color w:val="000000"/>
          <w:sz w:val="22"/>
          <w:szCs w:val="22"/>
        </w:rPr>
      </w:pPr>
      <w:r w:rsidRPr="00641AE0">
        <w:rPr>
          <w:rFonts w:ascii="Arial" w:hAnsi="Arial" w:cs="Arial"/>
          <w:color w:val="000000"/>
          <w:sz w:val="22"/>
          <w:szCs w:val="22"/>
        </w:rPr>
        <w:t>Third party sites</w:t>
      </w:r>
    </w:p>
    <w:p w14:paraId="6CC7225E" w14:textId="6CF3C540" w:rsidR="00641AE0" w:rsidRPr="00641AE0" w:rsidRDefault="00641AE0" w:rsidP="00641AE0">
      <w:pPr>
        <w:keepNext/>
        <w:rPr>
          <w:rFonts w:ascii="Arial" w:hAnsi="Arial" w:cs="Arial"/>
          <w:color w:val="000000"/>
          <w:sz w:val="22"/>
          <w:szCs w:val="22"/>
        </w:rPr>
      </w:pPr>
      <w:r w:rsidRPr="00641AE0">
        <w:rPr>
          <w:rFonts w:ascii="Arial" w:hAnsi="Arial" w:cs="Arial"/>
          <w:color w:val="000000"/>
          <w:sz w:val="22"/>
          <w:szCs w:val="22"/>
        </w:rPr>
        <w:t>This resource may contain links to third p</w:t>
      </w:r>
      <w:r w:rsidR="004563DB">
        <w:rPr>
          <w:rFonts w:ascii="Arial" w:hAnsi="Arial" w:cs="Arial"/>
          <w:color w:val="000000"/>
          <w:sz w:val="22"/>
          <w:szCs w:val="22"/>
        </w:rPr>
        <w:t>arty websites and resources. DJSIR</w:t>
      </w:r>
      <w:r w:rsidRPr="00641AE0">
        <w:rPr>
          <w:rFonts w:ascii="Arial" w:hAnsi="Arial" w:cs="Arial"/>
          <w:color w:val="000000"/>
          <w:sz w:val="22"/>
          <w:szCs w:val="22"/>
        </w:rPr>
        <w:t xml:space="preserve"> is not responsible for the condition or content of these sites or resources as they are not under its control.</w:t>
      </w:r>
    </w:p>
    <w:p w14:paraId="2E7E6304" w14:textId="77777777" w:rsidR="00641AE0" w:rsidRPr="00641AE0" w:rsidRDefault="00641AE0" w:rsidP="00641AE0">
      <w:pPr>
        <w:keepNext/>
        <w:rPr>
          <w:rFonts w:ascii="Arial" w:hAnsi="Arial" w:cs="Arial"/>
          <w:color w:val="000000"/>
          <w:sz w:val="22"/>
          <w:szCs w:val="22"/>
        </w:rPr>
      </w:pPr>
      <w:r w:rsidRPr="00641AE0">
        <w:rPr>
          <w:rFonts w:ascii="Arial" w:hAnsi="Arial" w:cs="Arial"/>
          <w:color w:val="000000"/>
          <w:sz w:val="22"/>
          <w:szCs w:val="22"/>
        </w:rPr>
        <w:t>Third party material linked from this resource is subject to the copyright conditions of the third party. Users will need to consult the copyright notice of the third party sites for conditions of usage.</w:t>
      </w:r>
    </w:p>
    <w:p w14:paraId="675FA07C" w14:textId="29229A22" w:rsidR="00915157" w:rsidRPr="00641AE0" w:rsidRDefault="00915157">
      <w:pPr>
        <w:rPr>
          <w:rFonts w:ascii="Arial" w:hAnsi="Arial" w:cs="Arial"/>
          <w:i/>
          <w:iCs/>
          <w:color w:val="007CA5"/>
          <w:sz w:val="22"/>
          <w:szCs w:val="22"/>
          <w:lang w:val="en-GB"/>
        </w:rPr>
      </w:pPr>
    </w:p>
    <w:p w14:paraId="2F7FE444" w14:textId="77777777" w:rsidR="00915157" w:rsidRDefault="00915157">
      <w:pPr>
        <w:rPr>
          <w:rFonts w:ascii="Arial" w:hAnsi="Arial" w:cs="Arial"/>
          <w:i/>
          <w:iCs/>
          <w:color w:val="007CA5"/>
          <w:sz w:val="18"/>
          <w:szCs w:val="18"/>
          <w:lang w:val="en-GB"/>
        </w:rPr>
      </w:pPr>
      <w:r>
        <w:rPr>
          <w:rFonts w:ascii="Arial" w:hAnsi="Arial" w:cs="Arial"/>
          <w:i/>
          <w:iCs/>
          <w:color w:val="007CA5"/>
          <w:sz w:val="18"/>
          <w:szCs w:val="18"/>
          <w:lang w:val="en-GB"/>
        </w:rPr>
        <w:br w:type="page"/>
      </w:r>
    </w:p>
    <w:p w14:paraId="30C24D77" w14:textId="77777777" w:rsidR="006E31E8" w:rsidRDefault="006E31E8">
      <w:pPr>
        <w:rPr>
          <w:rFonts w:ascii="Arial" w:hAnsi="Arial" w:cs="Arial"/>
          <w:i/>
          <w:iCs/>
          <w:color w:val="007CA5"/>
          <w:sz w:val="18"/>
          <w:szCs w:val="18"/>
          <w:lang w:val="en-GB"/>
        </w:rPr>
        <w:sectPr w:rsidR="006E31E8" w:rsidSect="00CC65AE">
          <w:headerReference w:type="even" r:id="rId15"/>
          <w:headerReference w:type="default" r:id="rId16"/>
          <w:footerReference w:type="default" r:id="rId17"/>
          <w:headerReference w:type="first" r:id="rId18"/>
          <w:footerReference w:type="first" r:id="rId19"/>
          <w:pgSz w:w="11900" w:h="16840"/>
          <w:pgMar w:top="2041" w:right="845" w:bottom="851" w:left="851" w:header="709" w:footer="397" w:gutter="0"/>
          <w:pgNumType w:start="1"/>
          <w:cols w:space="227"/>
          <w:titlePg/>
          <w:docGrid w:linePitch="360"/>
        </w:sectPr>
      </w:pPr>
    </w:p>
    <w:sdt>
      <w:sdtPr>
        <w:rPr>
          <w:rFonts w:ascii="Arial" w:eastAsiaTheme="minorHAnsi" w:hAnsi="Arial" w:cs="Arial"/>
          <w:color w:val="auto"/>
          <w:sz w:val="22"/>
          <w:szCs w:val="22"/>
        </w:rPr>
        <w:id w:val="-28723404"/>
        <w:docPartObj>
          <w:docPartGallery w:val="Table of Contents"/>
          <w:docPartUnique/>
        </w:docPartObj>
      </w:sdtPr>
      <w:sdtEndPr>
        <w:rPr>
          <w:b/>
          <w:bCs/>
          <w:noProof/>
        </w:rPr>
      </w:sdtEndPr>
      <w:sdtContent>
        <w:p w14:paraId="43975D4D" w14:textId="18390709" w:rsidR="00011D46" w:rsidRPr="002235BB" w:rsidRDefault="00011D46" w:rsidP="00F12158">
          <w:pPr>
            <w:pStyle w:val="TOCHeading"/>
            <w:spacing w:before="0" w:line="240" w:lineRule="auto"/>
            <w:rPr>
              <w:rFonts w:ascii="Arial" w:hAnsi="Arial" w:cs="Arial"/>
              <w:b/>
              <w:bCs/>
              <w:color w:val="auto"/>
              <w:sz w:val="28"/>
              <w:szCs w:val="28"/>
            </w:rPr>
          </w:pPr>
          <w:r w:rsidRPr="002235BB">
            <w:rPr>
              <w:rFonts w:ascii="Arial" w:hAnsi="Arial" w:cs="Arial"/>
              <w:b/>
              <w:bCs/>
              <w:color w:val="auto"/>
              <w:sz w:val="28"/>
              <w:szCs w:val="28"/>
            </w:rPr>
            <w:t xml:space="preserve">Table of </w:t>
          </w:r>
          <w:r w:rsidR="009A2CBF" w:rsidRPr="002235BB">
            <w:rPr>
              <w:rFonts w:ascii="Arial" w:hAnsi="Arial" w:cs="Arial"/>
              <w:b/>
              <w:bCs/>
              <w:color w:val="auto"/>
              <w:sz w:val="28"/>
              <w:szCs w:val="28"/>
            </w:rPr>
            <w:t>c</w:t>
          </w:r>
          <w:r w:rsidRPr="002235BB">
            <w:rPr>
              <w:rFonts w:ascii="Arial" w:hAnsi="Arial" w:cs="Arial"/>
              <w:b/>
              <w:bCs/>
              <w:color w:val="auto"/>
              <w:sz w:val="28"/>
              <w:szCs w:val="28"/>
            </w:rPr>
            <w:t>ontents</w:t>
          </w:r>
        </w:p>
        <w:p w14:paraId="043DE12C" w14:textId="2D41D313" w:rsidR="00C339D4" w:rsidRPr="002235BB" w:rsidRDefault="00011D46" w:rsidP="00581CAA">
          <w:pPr>
            <w:pStyle w:val="TOC1"/>
            <w:rPr>
              <w:rFonts w:eastAsiaTheme="minorEastAsia"/>
              <w:noProof/>
              <w:color w:val="auto"/>
              <w:lang w:val="en-AU" w:eastAsia="en-AU"/>
            </w:rPr>
          </w:pPr>
          <w:r w:rsidRPr="002235BB">
            <w:rPr>
              <w:color w:val="auto"/>
            </w:rPr>
            <w:fldChar w:fldCharType="begin"/>
          </w:r>
          <w:r w:rsidRPr="002235BB">
            <w:rPr>
              <w:color w:val="auto"/>
            </w:rPr>
            <w:instrText xml:space="preserve"> TOC \o "1-4" \h \z \u </w:instrText>
          </w:r>
          <w:r w:rsidRPr="002235BB">
            <w:rPr>
              <w:color w:val="auto"/>
            </w:rPr>
            <w:fldChar w:fldCharType="separate"/>
          </w:r>
          <w:hyperlink w:anchor="_Toc104709324" w:history="1">
            <w:r w:rsidR="00C339D4" w:rsidRPr="002235BB">
              <w:rPr>
                <w:rStyle w:val="Hyperlink"/>
                <w:rFonts w:cs="Arial"/>
                <w:b/>
                <w:bCs/>
                <w:noProof/>
                <w:color w:val="auto"/>
                <w:sz w:val="22"/>
                <w:szCs w:val="22"/>
              </w:rPr>
              <w:t>Section A – Copyright and course classification information</w:t>
            </w:r>
            <w:r w:rsidR="00C339D4" w:rsidRPr="002235BB">
              <w:rPr>
                <w:noProof/>
                <w:webHidden/>
                <w:color w:val="auto"/>
              </w:rPr>
              <w:tab/>
            </w:r>
            <w:r w:rsidR="00C339D4" w:rsidRPr="002235BB">
              <w:rPr>
                <w:noProof/>
                <w:webHidden/>
                <w:color w:val="auto"/>
              </w:rPr>
              <w:fldChar w:fldCharType="begin"/>
            </w:r>
            <w:r w:rsidR="00C339D4" w:rsidRPr="002235BB">
              <w:rPr>
                <w:noProof/>
                <w:webHidden/>
                <w:color w:val="auto"/>
              </w:rPr>
              <w:instrText xml:space="preserve"> PAGEREF _Toc104709324 \h </w:instrText>
            </w:r>
            <w:r w:rsidR="00C339D4" w:rsidRPr="002235BB">
              <w:rPr>
                <w:noProof/>
                <w:webHidden/>
                <w:color w:val="auto"/>
              </w:rPr>
            </w:r>
            <w:r w:rsidR="00C339D4" w:rsidRPr="002235BB">
              <w:rPr>
                <w:noProof/>
                <w:webHidden/>
                <w:color w:val="auto"/>
              </w:rPr>
              <w:fldChar w:fldCharType="separate"/>
            </w:r>
            <w:r w:rsidR="00C4557D">
              <w:rPr>
                <w:noProof/>
                <w:webHidden/>
                <w:color w:val="auto"/>
              </w:rPr>
              <w:t>1</w:t>
            </w:r>
            <w:r w:rsidR="00C339D4" w:rsidRPr="002235BB">
              <w:rPr>
                <w:noProof/>
                <w:webHidden/>
                <w:color w:val="auto"/>
              </w:rPr>
              <w:fldChar w:fldCharType="end"/>
            </w:r>
          </w:hyperlink>
        </w:p>
        <w:p w14:paraId="54F3FE32" w14:textId="4356FC53" w:rsidR="00C339D4" w:rsidRPr="002235BB" w:rsidRDefault="00000000" w:rsidP="00581CAA">
          <w:pPr>
            <w:pStyle w:val="TOC2"/>
            <w:tabs>
              <w:tab w:val="left" w:pos="720"/>
              <w:tab w:val="right" w:leader="dot" w:pos="10194"/>
            </w:tabs>
            <w:spacing w:before="40" w:after="40"/>
            <w:rPr>
              <w:rFonts w:eastAsiaTheme="minorEastAsia" w:cs="Arial"/>
              <w:noProof/>
              <w:color w:val="auto"/>
              <w:sz w:val="22"/>
              <w:szCs w:val="22"/>
              <w:lang w:val="en-AU" w:eastAsia="en-AU"/>
            </w:rPr>
          </w:pPr>
          <w:hyperlink w:anchor="_Toc104709325" w:history="1">
            <w:r w:rsidR="00C339D4" w:rsidRPr="002235BB">
              <w:rPr>
                <w:rStyle w:val="Hyperlink"/>
                <w:rFonts w:cs="Arial"/>
                <w:noProof/>
                <w:color w:val="auto"/>
                <w:sz w:val="22"/>
                <w:szCs w:val="22"/>
              </w:rPr>
              <w:t>1.</w:t>
            </w:r>
            <w:r w:rsidR="00C339D4" w:rsidRPr="002235BB">
              <w:rPr>
                <w:rFonts w:eastAsiaTheme="minorEastAsia" w:cs="Arial"/>
                <w:noProof/>
                <w:color w:val="auto"/>
                <w:sz w:val="22"/>
                <w:szCs w:val="22"/>
                <w:lang w:val="en-AU" w:eastAsia="en-AU"/>
              </w:rPr>
              <w:tab/>
            </w:r>
            <w:r w:rsidR="00C339D4" w:rsidRPr="002235BB">
              <w:rPr>
                <w:rStyle w:val="Hyperlink"/>
                <w:rFonts w:cs="Arial"/>
                <w:noProof/>
                <w:color w:val="auto"/>
                <w:sz w:val="22"/>
                <w:szCs w:val="22"/>
              </w:rPr>
              <w:t>Copyright owner of the course</w:t>
            </w:r>
            <w:r w:rsidR="00C339D4" w:rsidRPr="002235BB">
              <w:rPr>
                <w:rFonts w:cs="Arial"/>
                <w:noProof/>
                <w:webHidden/>
                <w:color w:val="auto"/>
                <w:sz w:val="22"/>
                <w:szCs w:val="22"/>
              </w:rPr>
              <w:tab/>
            </w:r>
            <w:r w:rsidR="00C339D4" w:rsidRPr="002235BB">
              <w:rPr>
                <w:rFonts w:cs="Arial"/>
                <w:noProof/>
                <w:webHidden/>
                <w:color w:val="auto"/>
                <w:sz w:val="22"/>
                <w:szCs w:val="22"/>
              </w:rPr>
              <w:fldChar w:fldCharType="begin"/>
            </w:r>
            <w:r w:rsidR="00C339D4" w:rsidRPr="002235BB">
              <w:rPr>
                <w:rFonts w:cs="Arial"/>
                <w:noProof/>
                <w:webHidden/>
                <w:color w:val="auto"/>
                <w:sz w:val="22"/>
                <w:szCs w:val="22"/>
              </w:rPr>
              <w:instrText xml:space="preserve"> PAGEREF _Toc104709325 \h </w:instrText>
            </w:r>
            <w:r w:rsidR="00C339D4" w:rsidRPr="002235BB">
              <w:rPr>
                <w:rFonts w:cs="Arial"/>
                <w:noProof/>
                <w:webHidden/>
                <w:color w:val="auto"/>
                <w:sz w:val="22"/>
                <w:szCs w:val="22"/>
              </w:rPr>
            </w:r>
            <w:r w:rsidR="00C339D4" w:rsidRPr="002235BB">
              <w:rPr>
                <w:rFonts w:cs="Arial"/>
                <w:noProof/>
                <w:webHidden/>
                <w:color w:val="auto"/>
                <w:sz w:val="22"/>
                <w:szCs w:val="22"/>
              </w:rPr>
              <w:fldChar w:fldCharType="separate"/>
            </w:r>
            <w:r w:rsidR="00C4557D">
              <w:rPr>
                <w:rFonts w:cs="Arial"/>
                <w:noProof/>
                <w:webHidden/>
                <w:color w:val="auto"/>
                <w:sz w:val="22"/>
                <w:szCs w:val="22"/>
              </w:rPr>
              <w:t>1</w:t>
            </w:r>
            <w:r w:rsidR="00C339D4" w:rsidRPr="002235BB">
              <w:rPr>
                <w:rFonts w:cs="Arial"/>
                <w:noProof/>
                <w:webHidden/>
                <w:color w:val="auto"/>
                <w:sz w:val="22"/>
                <w:szCs w:val="22"/>
              </w:rPr>
              <w:fldChar w:fldCharType="end"/>
            </w:r>
          </w:hyperlink>
        </w:p>
        <w:p w14:paraId="2F6B9A42" w14:textId="50EAD2BC" w:rsidR="00C339D4" w:rsidRPr="002235BB" w:rsidRDefault="00000000" w:rsidP="00581CAA">
          <w:pPr>
            <w:pStyle w:val="TOC2"/>
            <w:tabs>
              <w:tab w:val="left" w:pos="720"/>
              <w:tab w:val="right" w:leader="dot" w:pos="10194"/>
            </w:tabs>
            <w:spacing w:before="40" w:after="40"/>
            <w:rPr>
              <w:rFonts w:eastAsiaTheme="minorEastAsia" w:cs="Arial"/>
              <w:noProof/>
              <w:color w:val="auto"/>
              <w:sz w:val="22"/>
              <w:szCs w:val="22"/>
              <w:lang w:val="en-AU" w:eastAsia="en-AU"/>
            </w:rPr>
          </w:pPr>
          <w:hyperlink w:anchor="_Toc104709326" w:history="1">
            <w:r w:rsidR="00C339D4" w:rsidRPr="002235BB">
              <w:rPr>
                <w:rStyle w:val="Hyperlink"/>
                <w:rFonts w:cs="Arial"/>
                <w:noProof/>
                <w:color w:val="auto"/>
                <w:sz w:val="22"/>
                <w:szCs w:val="22"/>
              </w:rPr>
              <w:t>2.</w:t>
            </w:r>
            <w:r w:rsidR="00C339D4" w:rsidRPr="002235BB">
              <w:rPr>
                <w:rFonts w:eastAsiaTheme="minorEastAsia" w:cs="Arial"/>
                <w:noProof/>
                <w:color w:val="auto"/>
                <w:sz w:val="22"/>
                <w:szCs w:val="22"/>
                <w:lang w:val="en-AU" w:eastAsia="en-AU"/>
              </w:rPr>
              <w:tab/>
            </w:r>
            <w:r w:rsidR="00C339D4" w:rsidRPr="002235BB">
              <w:rPr>
                <w:rStyle w:val="Hyperlink"/>
                <w:rFonts w:cs="Arial"/>
                <w:noProof/>
                <w:color w:val="auto"/>
                <w:sz w:val="22"/>
                <w:szCs w:val="22"/>
              </w:rPr>
              <w:t>Address</w:t>
            </w:r>
            <w:r w:rsidR="00C339D4" w:rsidRPr="002235BB">
              <w:rPr>
                <w:rFonts w:cs="Arial"/>
                <w:noProof/>
                <w:webHidden/>
                <w:color w:val="auto"/>
                <w:sz w:val="22"/>
                <w:szCs w:val="22"/>
              </w:rPr>
              <w:tab/>
            </w:r>
            <w:r w:rsidR="00C339D4" w:rsidRPr="002235BB">
              <w:rPr>
                <w:rFonts w:cs="Arial"/>
                <w:noProof/>
                <w:webHidden/>
                <w:color w:val="auto"/>
                <w:sz w:val="22"/>
                <w:szCs w:val="22"/>
              </w:rPr>
              <w:fldChar w:fldCharType="begin"/>
            </w:r>
            <w:r w:rsidR="00C339D4" w:rsidRPr="002235BB">
              <w:rPr>
                <w:rFonts w:cs="Arial"/>
                <w:noProof/>
                <w:webHidden/>
                <w:color w:val="auto"/>
                <w:sz w:val="22"/>
                <w:szCs w:val="22"/>
              </w:rPr>
              <w:instrText xml:space="preserve"> PAGEREF _Toc104709326 \h </w:instrText>
            </w:r>
            <w:r w:rsidR="00C339D4" w:rsidRPr="002235BB">
              <w:rPr>
                <w:rFonts w:cs="Arial"/>
                <w:noProof/>
                <w:webHidden/>
                <w:color w:val="auto"/>
                <w:sz w:val="22"/>
                <w:szCs w:val="22"/>
              </w:rPr>
            </w:r>
            <w:r w:rsidR="00C339D4" w:rsidRPr="002235BB">
              <w:rPr>
                <w:rFonts w:cs="Arial"/>
                <w:noProof/>
                <w:webHidden/>
                <w:color w:val="auto"/>
                <w:sz w:val="22"/>
                <w:szCs w:val="22"/>
              </w:rPr>
              <w:fldChar w:fldCharType="separate"/>
            </w:r>
            <w:r w:rsidR="00C4557D">
              <w:rPr>
                <w:rFonts w:cs="Arial"/>
                <w:noProof/>
                <w:webHidden/>
                <w:color w:val="auto"/>
                <w:sz w:val="22"/>
                <w:szCs w:val="22"/>
              </w:rPr>
              <w:t>1</w:t>
            </w:r>
            <w:r w:rsidR="00C339D4" w:rsidRPr="002235BB">
              <w:rPr>
                <w:rFonts w:cs="Arial"/>
                <w:noProof/>
                <w:webHidden/>
                <w:color w:val="auto"/>
                <w:sz w:val="22"/>
                <w:szCs w:val="22"/>
              </w:rPr>
              <w:fldChar w:fldCharType="end"/>
            </w:r>
          </w:hyperlink>
        </w:p>
        <w:p w14:paraId="4E09A480" w14:textId="22B81AF1" w:rsidR="00C339D4" w:rsidRPr="002235BB" w:rsidRDefault="00000000" w:rsidP="00581CAA">
          <w:pPr>
            <w:pStyle w:val="TOC2"/>
            <w:tabs>
              <w:tab w:val="left" w:pos="720"/>
              <w:tab w:val="right" w:leader="dot" w:pos="10194"/>
            </w:tabs>
            <w:spacing w:before="40" w:after="40"/>
            <w:rPr>
              <w:rFonts w:eastAsiaTheme="minorEastAsia" w:cs="Arial"/>
              <w:noProof/>
              <w:color w:val="auto"/>
              <w:sz w:val="22"/>
              <w:szCs w:val="22"/>
              <w:lang w:val="en-AU" w:eastAsia="en-AU"/>
            </w:rPr>
          </w:pPr>
          <w:hyperlink w:anchor="_Toc104709327" w:history="1">
            <w:r w:rsidR="00C339D4" w:rsidRPr="002235BB">
              <w:rPr>
                <w:rStyle w:val="Hyperlink"/>
                <w:rFonts w:cs="Arial"/>
                <w:noProof/>
                <w:color w:val="auto"/>
                <w:sz w:val="22"/>
                <w:szCs w:val="22"/>
              </w:rPr>
              <w:t>3.</w:t>
            </w:r>
            <w:r w:rsidR="00C339D4" w:rsidRPr="002235BB">
              <w:rPr>
                <w:rFonts w:eastAsiaTheme="minorEastAsia" w:cs="Arial"/>
                <w:noProof/>
                <w:color w:val="auto"/>
                <w:sz w:val="22"/>
                <w:szCs w:val="22"/>
                <w:lang w:val="en-AU" w:eastAsia="en-AU"/>
              </w:rPr>
              <w:tab/>
            </w:r>
            <w:r w:rsidR="00C339D4" w:rsidRPr="002235BB">
              <w:rPr>
                <w:rStyle w:val="Hyperlink"/>
                <w:rFonts w:cs="Arial"/>
                <w:noProof/>
                <w:color w:val="auto"/>
                <w:sz w:val="22"/>
                <w:szCs w:val="22"/>
              </w:rPr>
              <w:t>Type of submission</w:t>
            </w:r>
            <w:r w:rsidR="00C339D4" w:rsidRPr="002235BB">
              <w:rPr>
                <w:rFonts w:cs="Arial"/>
                <w:noProof/>
                <w:webHidden/>
                <w:color w:val="auto"/>
                <w:sz w:val="22"/>
                <w:szCs w:val="22"/>
              </w:rPr>
              <w:tab/>
            </w:r>
            <w:r w:rsidR="00C339D4" w:rsidRPr="002235BB">
              <w:rPr>
                <w:rFonts w:cs="Arial"/>
                <w:noProof/>
                <w:webHidden/>
                <w:color w:val="auto"/>
                <w:sz w:val="22"/>
                <w:szCs w:val="22"/>
              </w:rPr>
              <w:fldChar w:fldCharType="begin"/>
            </w:r>
            <w:r w:rsidR="00C339D4" w:rsidRPr="002235BB">
              <w:rPr>
                <w:rFonts w:cs="Arial"/>
                <w:noProof/>
                <w:webHidden/>
                <w:color w:val="auto"/>
                <w:sz w:val="22"/>
                <w:szCs w:val="22"/>
              </w:rPr>
              <w:instrText xml:space="preserve"> PAGEREF _Toc104709327 \h </w:instrText>
            </w:r>
            <w:r w:rsidR="00C339D4" w:rsidRPr="002235BB">
              <w:rPr>
                <w:rFonts w:cs="Arial"/>
                <w:noProof/>
                <w:webHidden/>
                <w:color w:val="auto"/>
                <w:sz w:val="22"/>
                <w:szCs w:val="22"/>
              </w:rPr>
            </w:r>
            <w:r w:rsidR="00C339D4" w:rsidRPr="002235BB">
              <w:rPr>
                <w:rFonts w:cs="Arial"/>
                <w:noProof/>
                <w:webHidden/>
                <w:color w:val="auto"/>
                <w:sz w:val="22"/>
                <w:szCs w:val="22"/>
              </w:rPr>
              <w:fldChar w:fldCharType="separate"/>
            </w:r>
            <w:r w:rsidR="00C4557D">
              <w:rPr>
                <w:rFonts w:cs="Arial"/>
                <w:noProof/>
                <w:webHidden/>
                <w:color w:val="auto"/>
                <w:sz w:val="22"/>
                <w:szCs w:val="22"/>
              </w:rPr>
              <w:t>1</w:t>
            </w:r>
            <w:r w:rsidR="00C339D4" w:rsidRPr="002235BB">
              <w:rPr>
                <w:rFonts w:cs="Arial"/>
                <w:noProof/>
                <w:webHidden/>
                <w:color w:val="auto"/>
                <w:sz w:val="22"/>
                <w:szCs w:val="22"/>
              </w:rPr>
              <w:fldChar w:fldCharType="end"/>
            </w:r>
          </w:hyperlink>
        </w:p>
        <w:p w14:paraId="62F8AA20" w14:textId="77146D39" w:rsidR="00C339D4" w:rsidRPr="002235BB" w:rsidRDefault="00000000" w:rsidP="00581CAA">
          <w:pPr>
            <w:pStyle w:val="TOC2"/>
            <w:tabs>
              <w:tab w:val="left" w:pos="720"/>
              <w:tab w:val="right" w:leader="dot" w:pos="10194"/>
            </w:tabs>
            <w:spacing w:before="40" w:after="40"/>
            <w:rPr>
              <w:rFonts w:eastAsiaTheme="minorEastAsia" w:cs="Arial"/>
              <w:noProof/>
              <w:color w:val="auto"/>
              <w:sz w:val="22"/>
              <w:szCs w:val="22"/>
              <w:lang w:val="en-AU" w:eastAsia="en-AU"/>
            </w:rPr>
          </w:pPr>
          <w:hyperlink w:anchor="_Toc104709328" w:history="1">
            <w:r w:rsidR="00C339D4" w:rsidRPr="002235BB">
              <w:rPr>
                <w:rStyle w:val="Hyperlink"/>
                <w:rFonts w:cs="Arial"/>
                <w:noProof/>
                <w:color w:val="auto"/>
                <w:sz w:val="22"/>
                <w:szCs w:val="22"/>
              </w:rPr>
              <w:t>4.</w:t>
            </w:r>
            <w:r w:rsidR="00C339D4" w:rsidRPr="002235BB">
              <w:rPr>
                <w:rFonts w:eastAsiaTheme="minorEastAsia" w:cs="Arial"/>
                <w:noProof/>
                <w:color w:val="auto"/>
                <w:sz w:val="22"/>
                <w:szCs w:val="22"/>
                <w:lang w:val="en-AU" w:eastAsia="en-AU"/>
              </w:rPr>
              <w:tab/>
            </w:r>
            <w:r w:rsidR="00C339D4" w:rsidRPr="002235BB">
              <w:rPr>
                <w:rStyle w:val="Hyperlink"/>
                <w:rFonts w:cs="Arial"/>
                <w:noProof/>
                <w:color w:val="auto"/>
                <w:sz w:val="22"/>
                <w:szCs w:val="22"/>
              </w:rPr>
              <w:t>Copyright acknowledgement</w:t>
            </w:r>
            <w:r w:rsidR="00C339D4" w:rsidRPr="002235BB">
              <w:rPr>
                <w:rFonts w:cs="Arial"/>
                <w:noProof/>
                <w:webHidden/>
                <w:color w:val="auto"/>
                <w:sz w:val="22"/>
                <w:szCs w:val="22"/>
              </w:rPr>
              <w:tab/>
            </w:r>
            <w:r w:rsidR="00C339D4" w:rsidRPr="002235BB">
              <w:rPr>
                <w:rFonts w:cs="Arial"/>
                <w:noProof/>
                <w:webHidden/>
                <w:color w:val="auto"/>
                <w:sz w:val="22"/>
                <w:szCs w:val="22"/>
              </w:rPr>
              <w:fldChar w:fldCharType="begin"/>
            </w:r>
            <w:r w:rsidR="00C339D4" w:rsidRPr="002235BB">
              <w:rPr>
                <w:rFonts w:cs="Arial"/>
                <w:noProof/>
                <w:webHidden/>
                <w:color w:val="auto"/>
                <w:sz w:val="22"/>
                <w:szCs w:val="22"/>
              </w:rPr>
              <w:instrText xml:space="preserve"> PAGEREF _Toc104709328 \h </w:instrText>
            </w:r>
            <w:r w:rsidR="00C339D4" w:rsidRPr="002235BB">
              <w:rPr>
                <w:rFonts w:cs="Arial"/>
                <w:noProof/>
                <w:webHidden/>
                <w:color w:val="auto"/>
                <w:sz w:val="22"/>
                <w:szCs w:val="22"/>
              </w:rPr>
            </w:r>
            <w:r w:rsidR="00C339D4" w:rsidRPr="002235BB">
              <w:rPr>
                <w:rFonts w:cs="Arial"/>
                <w:noProof/>
                <w:webHidden/>
                <w:color w:val="auto"/>
                <w:sz w:val="22"/>
                <w:szCs w:val="22"/>
              </w:rPr>
              <w:fldChar w:fldCharType="separate"/>
            </w:r>
            <w:r w:rsidR="00C4557D">
              <w:rPr>
                <w:rFonts w:cs="Arial"/>
                <w:noProof/>
                <w:webHidden/>
                <w:color w:val="auto"/>
                <w:sz w:val="22"/>
                <w:szCs w:val="22"/>
              </w:rPr>
              <w:t>2</w:t>
            </w:r>
            <w:r w:rsidR="00C339D4" w:rsidRPr="002235BB">
              <w:rPr>
                <w:rFonts w:cs="Arial"/>
                <w:noProof/>
                <w:webHidden/>
                <w:color w:val="auto"/>
                <w:sz w:val="22"/>
                <w:szCs w:val="22"/>
              </w:rPr>
              <w:fldChar w:fldCharType="end"/>
            </w:r>
          </w:hyperlink>
        </w:p>
        <w:p w14:paraId="78A36F7A" w14:textId="76F276BB" w:rsidR="00C339D4" w:rsidRPr="002235BB" w:rsidRDefault="00000000" w:rsidP="00581CAA">
          <w:pPr>
            <w:pStyle w:val="TOC2"/>
            <w:tabs>
              <w:tab w:val="left" w:pos="720"/>
              <w:tab w:val="right" w:leader="dot" w:pos="10194"/>
            </w:tabs>
            <w:spacing w:before="40" w:after="40"/>
            <w:rPr>
              <w:rFonts w:eastAsiaTheme="minorEastAsia" w:cs="Arial"/>
              <w:noProof/>
              <w:color w:val="auto"/>
              <w:sz w:val="22"/>
              <w:szCs w:val="22"/>
              <w:lang w:val="en-AU" w:eastAsia="en-AU"/>
            </w:rPr>
          </w:pPr>
          <w:hyperlink w:anchor="_Toc104709329" w:history="1">
            <w:r w:rsidR="00C339D4" w:rsidRPr="002235BB">
              <w:rPr>
                <w:rStyle w:val="Hyperlink"/>
                <w:rFonts w:cs="Arial"/>
                <w:noProof/>
                <w:color w:val="auto"/>
                <w:sz w:val="22"/>
                <w:szCs w:val="22"/>
              </w:rPr>
              <w:t>5.</w:t>
            </w:r>
            <w:r w:rsidR="00C339D4" w:rsidRPr="002235BB">
              <w:rPr>
                <w:rFonts w:eastAsiaTheme="minorEastAsia" w:cs="Arial"/>
                <w:noProof/>
                <w:color w:val="auto"/>
                <w:sz w:val="22"/>
                <w:szCs w:val="22"/>
                <w:lang w:val="en-AU" w:eastAsia="en-AU"/>
              </w:rPr>
              <w:tab/>
            </w:r>
            <w:r w:rsidR="00C339D4" w:rsidRPr="002235BB">
              <w:rPr>
                <w:rStyle w:val="Hyperlink"/>
                <w:rFonts w:cs="Arial"/>
                <w:noProof/>
                <w:color w:val="auto"/>
                <w:sz w:val="22"/>
                <w:szCs w:val="22"/>
              </w:rPr>
              <w:t>Licensing and franchise</w:t>
            </w:r>
            <w:r w:rsidR="00C339D4" w:rsidRPr="002235BB">
              <w:rPr>
                <w:rFonts w:cs="Arial"/>
                <w:noProof/>
                <w:webHidden/>
                <w:color w:val="auto"/>
                <w:sz w:val="22"/>
                <w:szCs w:val="22"/>
              </w:rPr>
              <w:tab/>
            </w:r>
            <w:r w:rsidR="00C339D4" w:rsidRPr="002235BB">
              <w:rPr>
                <w:rFonts w:cs="Arial"/>
                <w:noProof/>
                <w:webHidden/>
                <w:color w:val="auto"/>
                <w:sz w:val="22"/>
                <w:szCs w:val="22"/>
              </w:rPr>
              <w:fldChar w:fldCharType="begin"/>
            </w:r>
            <w:r w:rsidR="00C339D4" w:rsidRPr="002235BB">
              <w:rPr>
                <w:rFonts w:cs="Arial"/>
                <w:noProof/>
                <w:webHidden/>
                <w:color w:val="auto"/>
                <w:sz w:val="22"/>
                <w:szCs w:val="22"/>
              </w:rPr>
              <w:instrText xml:space="preserve"> PAGEREF _Toc104709329 \h </w:instrText>
            </w:r>
            <w:r w:rsidR="00C339D4" w:rsidRPr="002235BB">
              <w:rPr>
                <w:rFonts w:cs="Arial"/>
                <w:noProof/>
                <w:webHidden/>
                <w:color w:val="auto"/>
                <w:sz w:val="22"/>
                <w:szCs w:val="22"/>
              </w:rPr>
            </w:r>
            <w:r w:rsidR="00C339D4" w:rsidRPr="002235BB">
              <w:rPr>
                <w:rFonts w:cs="Arial"/>
                <w:noProof/>
                <w:webHidden/>
                <w:color w:val="auto"/>
                <w:sz w:val="22"/>
                <w:szCs w:val="22"/>
              </w:rPr>
              <w:fldChar w:fldCharType="separate"/>
            </w:r>
            <w:r w:rsidR="00C4557D">
              <w:rPr>
                <w:rFonts w:cs="Arial"/>
                <w:noProof/>
                <w:webHidden/>
                <w:color w:val="auto"/>
                <w:sz w:val="22"/>
                <w:szCs w:val="22"/>
              </w:rPr>
              <w:t>2</w:t>
            </w:r>
            <w:r w:rsidR="00C339D4" w:rsidRPr="002235BB">
              <w:rPr>
                <w:rFonts w:cs="Arial"/>
                <w:noProof/>
                <w:webHidden/>
                <w:color w:val="auto"/>
                <w:sz w:val="22"/>
                <w:szCs w:val="22"/>
              </w:rPr>
              <w:fldChar w:fldCharType="end"/>
            </w:r>
          </w:hyperlink>
        </w:p>
        <w:p w14:paraId="30F8A411" w14:textId="3D0DBE0F" w:rsidR="00C339D4" w:rsidRPr="002235BB" w:rsidRDefault="00000000" w:rsidP="00581CAA">
          <w:pPr>
            <w:pStyle w:val="TOC2"/>
            <w:tabs>
              <w:tab w:val="left" w:pos="720"/>
              <w:tab w:val="right" w:leader="dot" w:pos="10194"/>
            </w:tabs>
            <w:spacing w:before="40" w:after="40"/>
            <w:rPr>
              <w:rFonts w:eastAsiaTheme="minorEastAsia" w:cs="Arial"/>
              <w:noProof/>
              <w:color w:val="auto"/>
              <w:sz w:val="22"/>
              <w:szCs w:val="22"/>
              <w:lang w:val="en-AU" w:eastAsia="en-AU"/>
            </w:rPr>
          </w:pPr>
          <w:hyperlink w:anchor="_Toc104709330" w:history="1">
            <w:r w:rsidR="00C339D4" w:rsidRPr="002235BB">
              <w:rPr>
                <w:rStyle w:val="Hyperlink"/>
                <w:rFonts w:cs="Arial"/>
                <w:noProof/>
                <w:color w:val="auto"/>
                <w:sz w:val="22"/>
                <w:szCs w:val="22"/>
              </w:rPr>
              <w:t>6.</w:t>
            </w:r>
            <w:r w:rsidR="00C339D4" w:rsidRPr="002235BB">
              <w:rPr>
                <w:rFonts w:eastAsiaTheme="minorEastAsia" w:cs="Arial"/>
                <w:noProof/>
                <w:color w:val="auto"/>
                <w:sz w:val="22"/>
                <w:szCs w:val="22"/>
                <w:lang w:val="en-AU" w:eastAsia="en-AU"/>
              </w:rPr>
              <w:tab/>
            </w:r>
            <w:r w:rsidR="00C339D4" w:rsidRPr="002235BB">
              <w:rPr>
                <w:rStyle w:val="Hyperlink"/>
                <w:rFonts w:cs="Arial"/>
                <w:noProof/>
                <w:color w:val="auto"/>
                <w:sz w:val="22"/>
                <w:szCs w:val="22"/>
              </w:rPr>
              <w:t>Course accrediting body</w:t>
            </w:r>
            <w:r w:rsidR="00C339D4" w:rsidRPr="002235BB">
              <w:rPr>
                <w:rFonts w:cs="Arial"/>
                <w:noProof/>
                <w:webHidden/>
                <w:color w:val="auto"/>
                <w:sz w:val="22"/>
                <w:szCs w:val="22"/>
              </w:rPr>
              <w:tab/>
            </w:r>
            <w:r w:rsidR="00C339D4" w:rsidRPr="002235BB">
              <w:rPr>
                <w:rFonts w:cs="Arial"/>
                <w:noProof/>
                <w:webHidden/>
                <w:color w:val="auto"/>
                <w:sz w:val="22"/>
                <w:szCs w:val="22"/>
              </w:rPr>
              <w:fldChar w:fldCharType="begin"/>
            </w:r>
            <w:r w:rsidR="00C339D4" w:rsidRPr="002235BB">
              <w:rPr>
                <w:rFonts w:cs="Arial"/>
                <w:noProof/>
                <w:webHidden/>
                <w:color w:val="auto"/>
                <w:sz w:val="22"/>
                <w:szCs w:val="22"/>
              </w:rPr>
              <w:instrText xml:space="preserve"> PAGEREF _Toc104709330 \h </w:instrText>
            </w:r>
            <w:r w:rsidR="00C339D4" w:rsidRPr="002235BB">
              <w:rPr>
                <w:rFonts w:cs="Arial"/>
                <w:noProof/>
                <w:webHidden/>
                <w:color w:val="auto"/>
                <w:sz w:val="22"/>
                <w:szCs w:val="22"/>
              </w:rPr>
            </w:r>
            <w:r w:rsidR="00C339D4" w:rsidRPr="002235BB">
              <w:rPr>
                <w:rFonts w:cs="Arial"/>
                <w:noProof/>
                <w:webHidden/>
                <w:color w:val="auto"/>
                <w:sz w:val="22"/>
                <w:szCs w:val="22"/>
              </w:rPr>
              <w:fldChar w:fldCharType="separate"/>
            </w:r>
            <w:r w:rsidR="00C4557D">
              <w:rPr>
                <w:rFonts w:cs="Arial"/>
                <w:noProof/>
                <w:webHidden/>
                <w:color w:val="auto"/>
                <w:sz w:val="22"/>
                <w:szCs w:val="22"/>
              </w:rPr>
              <w:t>3</w:t>
            </w:r>
            <w:r w:rsidR="00C339D4" w:rsidRPr="002235BB">
              <w:rPr>
                <w:rFonts w:cs="Arial"/>
                <w:noProof/>
                <w:webHidden/>
                <w:color w:val="auto"/>
                <w:sz w:val="22"/>
                <w:szCs w:val="22"/>
              </w:rPr>
              <w:fldChar w:fldCharType="end"/>
            </w:r>
          </w:hyperlink>
        </w:p>
        <w:p w14:paraId="4DBAE6AF" w14:textId="632B0128" w:rsidR="00C339D4" w:rsidRPr="002235BB" w:rsidRDefault="00000000" w:rsidP="00581CAA">
          <w:pPr>
            <w:pStyle w:val="TOC2"/>
            <w:tabs>
              <w:tab w:val="left" w:pos="720"/>
              <w:tab w:val="right" w:leader="dot" w:pos="10194"/>
            </w:tabs>
            <w:spacing w:before="40" w:after="40"/>
            <w:rPr>
              <w:rFonts w:eastAsiaTheme="minorEastAsia" w:cs="Arial"/>
              <w:noProof/>
              <w:color w:val="auto"/>
              <w:sz w:val="22"/>
              <w:szCs w:val="22"/>
              <w:lang w:val="en-AU" w:eastAsia="en-AU"/>
            </w:rPr>
          </w:pPr>
          <w:hyperlink w:anchor="_Toc104709331" w:history="1">
            <w:r w:rsidR="00C339D4" w:rsidRPr="002235BB">
              <w:rPr>
                <w:rStyle w:val="Hyperlink"/>
                <w:rFonts w:cs="Arial"/>
                <w:noProof/>
                <w:color w:val="auto"/>
                <w:sz w:val="22"/>
                <w:szCs w:val="22"/>
              </w:rPr>
              <w:t>7.</w:t>
            </w:r>
            <w:r w:rsidR="00C339D4" w:rsidRPr="002235BB">
              <w:rPr>
                <w:rFonts w:eastAsiaTheme="minorEastAsia" w:cs="Arial"/>
                <w:noProof/>
                <w:color w:val="auto"/>
                <w:sz w:val="22"/>
                <w:szCs w:val="22"/>
                <w:lang w:val="en-AU" w:eastAsia="en-AU"/>
              </w:rPr>
              <w:tab/>
            </w:r>
            <w:r w:rsidR="00C339D4" w:rsidRPr="002235BB">
              <w:rPr>
                <w:rStyle w:val="Hyperlink"/>
                <w:rFonts w:cs="Arial"/>
                <w:noProof/>
                <w:color w:val="auto"/>
                <w:sz w:val="22"/>
                <w:szCs w:val="22"/>
              </w:rPr>
              <w:t>AVETMISS information</w:t>
            </w:r>
            <w:r w:rsidR="00C339D4" w:rsidRPr="002235BB">
              <w:rPr>
                <w:rFonts w:cs="Arial"/>
                <w:noProof/>
                <w:webHidden/>
                <w:color w:val="auto"/>
                <w:sz w:val="22"/>
                <w:szCs w:val="22"/>
              </w:rPr>
              <w:tab/>
            </w:r>
            <w:r w:rsidR="00C339D4" w:rsidRPr="002235BB">
              <w:rPr>
                <w:rFonts w:cs="Arial"/>
                <w:noProof/>
                <w:webHidden/>
                <w:color w:val="auto"/>
                <w:sz w:val="22"/>
                <w:szCs w:val="22"/>
              </w:rPr>
              <w:fldChar w:fldCharType="begin"/>
            </w:r>
            <w:r w:rsidR="00C339D4" w:rsidRPr="002235BB">
              <w:rPr>
                <w:rFonts w:cs="Arial"/>
                <w:noProof/>
                <w:webHidden/>
                <w:color w:val="auto"/>
                <w:sz w:val="22"/>
                <w:szCs w:val="22"/>
              </w:rPr>
              <w:instrText xml:space="preserve"> PAGEREF _Toc104709331 \h </w:instrText>
            </w:r>
            <w:r w:rsidR="00C339D4" w:rsidRPr="002235BB">
              <w:rPr>
                <w:rFonts w:cs="Arial"/>
                <w:noProof/>
                <w:webHidden/>
                <w:color w:val="auto"/>
                <w:sz w:val="22"/>
                <w:szCs w:val="22"/>
              </w:rPr>
            </w:r>
            <w:r w:rsidR="00C339D4" w:rsidRPr="002235BB">
              <w:rPr>
                <w:rFonts w:cs="Arial"/>
                <w:noProof/>
                <w:webHidden/>
                <w:color w:val="auto"/>
                <w:sz w:val="22"/>
                <w:szCs w:val="22"/>
              </w:rPr>
              <w:fldChar w:fldCharType="separate"/>
            </w:r>
            <w:r w:rsidR="00C4557D">
              <w:rPr>
                <w:rFonts w:cs="Arial"/>
                <w:noProof/>
                <w:webHidden/>
                <w:color w:val="auto"/>
                <w:sz w:val="22"/>
                <w:szCs w:val="22"/>
              </w:rPr>
              <w:t>3</w:t>
            </w:r>
            <w:r w:rsidR="00C339D4" w:rsidRPr="002235BB">
              <w:rPr>
                <w:rFonts w:cs="Arial"/>
                <w:noProof/>
                <w:webHidden/>
                <w:color w:val="auto"/>
                <w:sz w:val="22"/>
                <w:szCs w:val="22"/>
              </w:rPr>
              <w:fldChar w:fldCharType="end"/>
            </w:r>
          </w:hyperlink>
        </w:p>
        <w:p w14:paraId="16309E7E" w14:textId="105E5060" w:rsidR="00C339D4" w:rsidRPr="002235BB" w:rsidRDefault="00000000" w:rsidP="00581CAA">
          <w:pPr>
            <w:pStyle w:val="TOC2"/>
            <w:tabs>
              <w:tab w:val="left" w:pos="720"/>
              <w:tab w:val="right" w:leader="dot" w:pos="10194"/>
            </w:tabs>
            <w:spacing w:before="40" w:after="40"/>
            <w:rPr>
              <w:rFonts w:eastAsiaTheme="minorEastAsia" w:cs="Arial"/>
              <w:noProof/>
              <w:color w:val="auto"/>
              <w:sz w:val="22"/>
              <w:szCs w:val="22"/>
              <w:lang w:val="en-AU" w:eastAsia="en-AU"/>
            </w:rPr>
          </w:pPr>
          <w:hyperlink w:anchor="_Toc104709332" w:history="1">
            <w:r w:rsidR="00C339D4" w:rsidRPr="002235BB">
              <w:rPr>
                <w:rStyle w:val="Hyperlink"/>
                <w:rFonts w:cs="Arial"/>
                <w:noProof/>
                <w:color w:val="auto"/>
                <w:sz w:val="22"/>
                <w:szCs w:val="22"/>
              </w:rPr>
              <w:t>8.</w:t>
            </w:r>
            <w:r w:rsidR="00C339D4" w:rsidRPr="002235BB">
              <w:rPr>
                <w:rFonts w:eastAsiaTheme="minorEastAsia" w:cs="Arial"/>
                <w:noProof/>
                <w:color w:val="auto"/>
                <w:sz w:val="22"/>
                <w:szCs w:val="22"/>
                <w:lang w:val="en-AU" w:eastAsia="en-AU"/>
              </w:rPr>
              <w:tab/>
            </w:r>
            <w:r w:rsidR="00C339D4" w:rsidRPr="002235BB">
              <w:rPr>
                <w:rStyle w:val="Hyperlink"/>
                <w:rFonts w:cs="Arial"/>
                <w:noProof/>
                <w:color w:val="auto"/>
                <w:sz w:val="22"/>
                <w:szCs w:val="22"/>
              </w:rPr>
              <w:t>Period of accreditation</w:t>
            </w:r>
            <w:r w:rsidR="00C339D4" w:rsidRPr="002235BB">
              <w:rPr>
                <w:rFonts w:cs="Arial"/>
                <w:noProof/>
                <w:webHidden/>
                <w:color w:val="auto"/>
                <w:sz w:val="22"/>
                <w:szCs w:val="22"/>
              </w:rPr>
              <w:tab/>
            </w:r>
            <w:r w:rsidR="00C339D4" w:rsidRPr="002235BB">
              <w:rPr>
                <w:rFonts w:cs="Arial"/>
                <w:noProof/>
                <w:webHidden/>
                <w:color w:val="auto"/>
                <w:sz w:val="22"/>
                <w:szCs w:val="22"/>
              </w:rPr>
              <w:fldChar w:fldCharType="begin"/>
            </w:r>
            <w:r w:rsidR="00C339D4" w:rsidRPr="002235BB">
              <w:rPr>
                <w:rFonts w:cs="Arial"/>
                <w:noProof/>
                <w:webHidden/>
                <w:color w:val="auto"/>
                <w:sz w:val="22"/>
                <w:szCs w:val="22"/>
              </w:rPr>
              <w:instrText xml:space="preserve"> PAGEREF _Toc104709332 \h </w:instrText>
            </w:r>
            <w:r w:rsidR="00C339D4" w:rsidRPr="002235BB">
              <w:rPr>
                <w:rFonts w:cs="Arial"/>
                <w:noProof/>
                <w:webHidden/>
                <w:color w:val="auto"/>
                <w:sz w:val="22"/>
                <w:szCs w:val="22"/>
              </w:rPr>
            </w:r>
            <w:r w:rsidR="00C339D4" w:rsidRPr="002235BB">
              <w:rPr>
                <w:rFonts w:cs="Arial"/>
                <w:noProof/>
                <w:webHidden/>
                <w:color w:val="auto"/>
                <w:sz w:val="22"/>
                <w:szCs w:val="22"/>
              </w:rPr>
              <w:fldChar w:fldCharType="separate"/>
            </w:r>
            <w:r w:rsidR="00C4557D">
              <w:rPr>
                <w:rFonts w:cs="Arial"/>
                <w:noProof/>
                <w:webHidden/>
                <w:color w:val="auto"/>
                <w:sz w:val="22"/>
                <w:szCs w:val="22"/>
              </w:rPr>
              <w:t>3</w:t>
            </w:r>
            <w:r w:rsidR="00C339D4" w:rsidRPr="002235BB">
              <w:rPr>
                <w:rFonts w:cs="Arial"/>
                <w:noProof/>
                <w:webHidden/>
                <w:color w:val="auto"/>
                <w:sz w:val="22"/>
                <w:szCs w:val="22"/>
              </w:rPr>
              <w:fldChar w:fldCharType="end"/>
            </w:r>
          </w:hyperlink>
        </w:p>
        <w:p w14:paraId="623D1639" w14:textId="14A47AF3" w:rsidR="00C339D4" w:rsidRPr="002235BB" w:rsidRDefault="00000000" w:rsidP="00581CAA">
          <w:pPr>
            <w:pStyle w:val="TOC1"/>
            <w:rPr>
              <w:rFonts w:eastAsiaTheme="minorEastAsia"/>
              <w:noProof/>
              <w:color w:val="auto"/>
              <w:lang w:val="en-AU" w:eastAsia="en-AU"/>
            </w:rPr>
          </w:pPr>
          <w:hyperlink w:anchor="_Toc104709333" w:history="1">
            <w:r w:rsidR="00C339D4" w:rsidRPr="002235BB">
              <w:rPr>
                <w:rStyle w:val="Hyperlink"/>
                <w:rFonts w:cs="Arial"/>
                <w:b/>
                <w:bCs/>
                <w:noProof/>
                <w:color w:val="auto"/>
                <w:sz w:val="22"/>
                <w:szCs w:val="22"/>
              </w:rPr>
              <w:t>Section B – Course information</w:t>
            </w:r>
            <w:r w:rsidR="00C339D4" w:rsidRPr="002235BB">
              <w:rPr>
                <w:noProof/>
                <w:webHidden/>
                <w:color w:val="auto"/>
              </w:rPr>
              <w:tab/>
            </w:r>
            <w:r w:rsidR="00C339D4" w:rsidRPr="002235BB">
              <w:rPr>
                <w:noProof/>
                <w:webHidden/>
                <w:color w:val="auto"/>
              </w:rPr>
              <w:fldChar w:fldCharType="begin"/>
            </w:r>
            <w:r w:rsidR="00C339D4" w:rsidRPr="002235BB">
              <w:rPr>
                <w:noProof/>
                <w:webHidden/>
                <w:color w:val="auto"/>
              </w:rPr>
              <w:instrText xml:space="preserve"> PAGEREF _Toc104709333 \h </w:instrText>
            </w:r>
            <w:r w:rsidR="00C339D4" w:rsidRPr="002235BB">
              <w:rPr>
                <w:noProof/>
                <w:webHidden/>
                <w:color w:val="auto"/>
              </w:rPr>
            </w:r>
            <w:r w:rsidR="00C339D4" w:rsidRPr="002235BB">
              <w:rPr>
                <w:noProof/>
                <w:webHidden/>
                <w:color w:val="auto"/>
              </w:rPr>
              <w:fldChar w:fldCharType="separate"/>
            </w:r>
            <w:r w:rsidR="00C4557D">
              <w:rPr>
                <w:noProof/>
                <w:webHidden/>
                <w:color w:val="auto"/>
              </w:rPr>
              <w:t>4</w:t>
            </w:r>
            <w:r w:rsidR="00C339D4" w:rsidRPr="002235BB">
              <w:rPr>
                <w:noProof/>
                <w:webHidden/>
                <w:color w:val="auto"/>
              </w:rPr>
              <w:fldChar w:fldCharType="end"/>
            </w:r>
          </w:hyperlink>
        </w:p>
        <w:p w14:paraId="5C8A695D" w14:textId="10028866" w:rsidR="00C339D4" w:rsidRPr="002235BB" w:rsidRDefault="00000000" w:rsidP="00581CAA">
          <w:pPr>
            <w:pStyle w:val="TOC3"/>
            <w:tabs>
              <w:tab w:val="left" w:pos="880"/>
              <w:tab w:val="right" w:leader="dot" w:pos="10194"/>
            </w:tabs>
            <w:spacing w:before="40" w:after="40"/>
            <w:rPr>
              <w:rFonts w:eastAsiaTheme="minorEastAsia" w:cs="Arial"/>
              <w:noProof/>
              <w:color w:val="auto"/>
              <w:sz w:val="22"/>
              <w:szCs w:val="22"/>
              <w:lang w:val="en-AU" w:eastAsia="en-AU"/>
            </w:rPr>
          </w:pPr>
          <w:hyperlink w:anchor="_Toc104709334" w:history="1">
            <w:r w:rsidR="00C339D4" w:rsidRPr="002235BB">
              <w:rPr>
                <w:rStyle w:val="Hyperlink"/>
                <w:rFonts w:cs="Arial"/>
                <w:noProof/>
                <w:color w:val="auto"/>
                <w:sz w:val="22"/>
                <w:szCs w:val="22"/>
              </w:rPr>
              <w:t>1.</w:t>
            </w:r>
            <w:r w:rsidR="00C339D4" w:rsidRPr="002235BB">
              <w:rPr>
                <w:rFonts w:eastAsiaTheme="minorEastAsia" w:cs="Arial"/>
                <w:noProof/>
                <w:color w:val="auto"/>
                <w:sz w:val="22"/>
                <w:szCs w:val="22"/>
                <w:lang w:val="en-AU" w:eastAsia="en-AU"/>
              </w:rPr>
              <w:tab/>
            </w:r>
            <w:r w:rsidR="00C339D4" w:rsidRPr="002235BB">
              <w:rPr>
                <w:rStyle w:val="Hyperlink"/>
                <w:rFonts w:cs="Arial"/>
                <w:noProof/>
                <w:color w:val="auto"/>
                <w:sz w:val="22"/>
                <w:szCs w:val="22"/>
              </w:rPr>
              <w:t>Nomenclature</w:t>
            </w:r>
            <w:r w:rsidR="00C339D4" w:rsidRPr="002235BB">
              <w:rPr>
                <w:rFonts w:cs="Arial"/>
                <w:noProof/>
                <w:webHidden/>
                <w:color w:val="auto"/>
                <w:sz w:val="22"/>
                <w:szCs w:val="22"/>
              </w:rPr>
              <w:tab/>
            </w:r>
            <w:r w:rsidR="00C339D4" w:rsidRPr="002235BB">
              <w:rPr>
                <w:rFonts w:cs="Arial"/>
                <w:noProof/>
                <w:webHidden/>
                <w:color w:val="auto"/>
                <w:sz w:val="22"/>
                <w:szCs w:val="22"/>
              </w:rPr>
              <w:fldChar w:fldCharType="begin"/>
            </w:r>
            <w:r w:rsidR="00C339D4" w:rsidRPr="002235BB">
              <w:rPr>
                <w:rFonts w:cs="Arial"/>
                <w:noProof/>
                <w:webHidden/>
                <w:color w:val="auto"/>
                <w:sz w:val="22"/>
                <w:szCs w:val="22"/>
              </w:rPr>
              <w:instrText xml:space="preserve"> PAGEREF _Toc104709334 \h </w:instrText>
            </w:r>
            <w:r w:rsidR="00C339D4" w:rsidRPr="002235BB">
              <w:rPr>
                <w:rFonts w:cs="Arial"/>
                <w:noProof/>
                <w:webHidden/>
                <w:color w:val="auto"/>
                <w:sz w:val="22"/>
                <w:szCs w:val="22"/>
              </w:rPr>
            </w:r>
            <w:r w:rsidR="00C339D4" w:rsidRPr="002235BB">
              <w:rPr>
                <w:rFonts w:cs="Arial"/>
                <w:noProof/>
                <w:webHidden/>
                <w:color w:val="auto"/>
                <w:sz w:val="22"/>
                <w:szCs w:val="22"/>
              </w:rPr>
              <w:fldChar w:fldCharType="separate"/>
            </w:r>
            <w:r w:rsidR="00C4557D">
              <w:rPr>
                <w:rFonts w:cs="Arial"/>
                <w:noProof/>
                <w:webHidden/>
                <w:color w:val="auto"/>
                <w:sz w:val="22"/>
                <w:szCs w:val="22"/>
              </w:rPr>
              <w:t>4</w:t>
            </w:r>
            <w:r w:rsidR="00C339D4" w:rsidRPr="002235BB">
              <w:rPr>
                <w:rFonts w:cs="Arial"/>
                <w:noProof/>
                <w:webHidden/>
                <w:color w:val="auto"/>
                <w:sz w:val="22"/>
                <w:szCs w:val="22"/>
              </w:rPr>
              <w:fldChar w:fldCharType="end"/>
            </w:r>
          </w:hyperlink>
        </w:p>
        <w:p w14:paraId="44F8FAC3" w14:textId="6D048688" w:rsidR="00C339D4" w:rsidRPr="002235BB" w:rsidRDefault="00000000" w:rsidP="00581CAA">
          <w:pPr>
            <w:pStyle w:val="TOC4"/>
            <w:tabs>
              <w:tab w:val="right" w:leader="dot" w:pos="10194"/>
            </w:tabs>
            <w:spacing w:before="40" w:after="40"/>
            <w:rPr>
              <w:rFonts w:eastAsiaTheme="minorEastAsia" w:cs="Arial"/>
              <w:noProof/>
              <w:color w:val="auto"/>
              <w:sz w:val="22"/>
              <w:szCs w:val="22"/>
              <w:lang w:val="en-AU" w:eastAsia="en-AU"/>
            </w:rPr>
          </w:pPr>
          <w:hyperlink w:anchor="_Toc104709335" w:history="1">
            <w:r w:rsidR="00C339D4" w:rsidRPr="002235BB">
              <w:rPr>
                <w:rStyle w:val="Hyperlink"/>
                <w:rFonts w:cs="Arial"/>
                <w:noProof/>
                <w:color w:val="auto"/>
                <w:sz w:val="22"/>
                <w:szCs w:val="22"/>
              </w:rPr>
              <w:t>1.1 Name of the qualification</w:t>
            </w:r>
            <w:r w:rsidR="00C339D4" w:rsidRPr="002235BB">
              <w:rPr>
                <w:rFonts w:cs="Arial"/>
                <w:noProof/>
                <w:webHidden/>
                <w:color w:val="auto"/>
                <w:sz w:val="22"/>
                <w:szCs w:val="22"/>
              </w:rPr>
              <w:tab/>
            </w:r>
            <w:r w:rsidR="00C339D4" w:rsidRPr="002235BB">
              <w:rPr>
                <w:rFonts w:cs="Arial"/>
                <w:noProof/>
                <w:webHidden/>
                <w:color w:val="auto"/>
                <w:sz w:val="22"/>
                <w:szCs w:val="22"/>
              </w:rPr>
              <w:fldChar w:fldCharType="begin"/>
            </w:r>
            <w:r w:rsidR="00C339D4" w:rsidRPr="002235BB">
              <w:rPr>
                <w:rFonts w:cs="Arial"/>
                <w:noProof/>
                <w:webHidden/>
                <w:color w:val="auto"/>
                <w:sz w:val="22"/>
                <w:szCs w:val="22"/>
              </w:rPr>
              <w:instrText xml:space="preserve"> PAGEREF _Toc104709335 \h </w:instrText>
            </w:r>
            <w:r w:rsidR="00C339D4" w:rsidRPr="002235BB">
              <w:rPr>
                <w:rFonts w:cs="Arial"/>
                <w:noProof/>
                <w:webHidden/>
                <w:color w:val="auto"/>
                <w:sz w:val="22"/>
                <w:szCs w:val="22"/>
              </w:rPr>
            </w:r>
            <w:r w:rsidR="00C339D4" w:rsidRPr="002235BB">
              <w:rPr>
                <w:rFonts w:cs="Arial"/>
                <w:noProof/>
                <w:webHidden/>
                <w:color w:val="auto"/>
                <w:sz w:val="22"/>
                <w:szCs w:val="22"/>
              </w:rPr>
              <w:fldChar w:fldCharType="separate"/>
            </w:r>
            <w:r w:rsidR="00C4557D">
              <w:rPr>
                <w:rFonts w:cs="Arial"/>
                <w:noProof/>
                <w:webHidden/>
                <w:color w:val="auto"/>
                <w:sz w:val="22"/>
                <w:szCs w:val="22"/>
              </w:rPr>
              <w:t>4</w:t>
            </w:r>
            <w:r w:rsidR="00C339D4" w:rsidRPr="002235BB">
              <w:rPr>
                <w:rFonts w:cs="Arial"/>
                <w:noProof/>
                <w:webHidden/>
                <w:color w:val="auto"/>
                <w:sz w:val="22"/>
                <w:szCs w:val="22"/>
              </w:rPr>
              <w:fldChar w:fldCharType="end"/>
            </w:r>
          </w:hyperlink>
        </w:p>
        <w:p w14:paraId="1EB8ECD9" w14:textId="66D743AF" w:rsidR="00C339D4" w:rsidRPr="002235BB" w:rsidRDefault="00000000" w:rsidP="00581CAA">
          <w:pPr>
            <w:pStyle w:val="TOC4"/>
            <w:tabs>
              <w:tab w:val="right" w:leader="dot" w:pos="10194"/>
            </w:tabs>
            <w:spacing w:before="40" w:after="40"/>
            <w:rPr>
              <w:rFonts w:eastAsiaTheme="minorEastAsia" w:cs="Arial"/>
              <w:noProof/>
              <w:color w:val="auto"/>
              <w:sz w:val="22"/>
              <w:szCs w:val="22"/>
              <w:lang w:val="en-AU" w:eastAsia="en-AU"/>
            </w:rPr>
          </w:pPr>
          <w:hyperlink w:anchor="_Toc104709336" w:history="1">
            <w:r w:rsidR="00C339D4" w:rsidRPr="002235BB">
              <w:rPr>
                <w:rStyle w:val="Hyperlink"/>
                <w:rFonts w:cs="Arial"/>
                <w:noProof/>
                <w:color w:val="auto"/>
                <w:sz w:val="22"/>
                <w:szCs w:val="22"/>
              </w:rPr>
              <w:t>1.2 Nominal duration of the course</w:t>
            </w:r>
            <w:r w:rsidR="00C339D4" w:rsidRPr="002235BB">
              <w:rPr>
                <w:rFonts w:cs="Arial"/>
                <w:noProof/>
                <w:webHidden/>
                <w:color w:val="auto"/>
                <w:sz w:val="22"/>
                <w:szCs w:val="22"/>
              </w:rPr>
              <w:tab/>
            </w:r>
            <w:r w:rsidR="00C339D4" w:rsidRPr="002235BB">
              <w:rPr>
                <w:rFonts w:cs="Arial"/>
                <w:noProof/>
                <w:webHidden/>
                <w:color w:val="auto"/>
                <w:sz w:val="22"/>
                <w:szCs w:val="22"/>
              </w:rPr>
              <w:fldChar w:fldCharType="begin"/>
            </w:r>
            <w:r w:rsidR="00C339D4" w:rsidRPr="002235BB">
              <w:rPr>
                <w:rFonts w:cs="Arial"/>
                <w:noProof/>
                <w:webHidden/>
                <w:color w:val="auto"/>
                <w:sz w:val="22"/>
                <w:szCs w:val="22"/>
              </w:rPr>
              <w:instrText xml:space="preserve"> PAGEREF _Toc104709336 \h </w:instrText>
            </w:r>
            <w:r w:rsidR="00C339D4" w:rsidRPr="002235BB">
              <w:rPr>
                <w:rFonts w:cs="Arial"/>
                <w:noProof/>
                <w:webHidden/>
                <w:color w:val="auto"/>
                <w:sz w:val="22"/>
                <w:szCs w:val="22"/>
              </w:rPr>
            </w:r>
            <w:r w:rsidR="00C339D4" w:rsidRPr="002235BB">
              <w:rPr>
                <w:rFonts w:cs="Arial"/>
                <w:noProof/>
                <w:webHidden/>
                <w:color w:val="auto"/>
                <w:sz w:val="22"/>
                <w:szCs w:val="22"/>
              </w:rPr>
              <w:fldChar w:fldCharType="separate"/>
            </w:r>
            <w:r w:rsidR="00C4557D">
              <w:rPr>
                <w:rFonts w:cs="Arial"/>
                <w:noProof/>
                <w:webHidden/>
                <w:color w:val="auto"/>
                <w:sz w:val="22"/>
                <w:szCs w:val="22"/>
              </w:rPr>
              <w:t>4</w:t>
            </w:r>
            <w:r w:rsidR="00C339D4" w:rsidRPr="002235BB">
              <w:rPr>
                <w:rFonts w:cs="Arial"/>
                <w:noProof/>
                <w:webHidden/>
                <w:color w:val="auto"/>
                <w:sz w:val="22"/>
                <w:szCs w:val="22"/>
              </w:rPr>
              <w:fldChar w:fldCharType="end"/>
            </w:r>
          </w:hyperlink>
        </w:p>
        <w:p w14:paraId="37630AC9" w14:textId="708775B1" w:rsidR="00C339D4" w:rsidRPr="002235BB" w:rsidRDefault="00000000" w:rsidP="00581CAA">
          <w:pPr>
            <w:pStyle w:val="TOC3"/>
            <w:tabs>
              <w:tab w:val="left" w:pos="880"/>
              <w:tab w:val="right" w:leader="dot" w:pos="10194"/>
            </w:tabs>
            <w:spacing w:before="40" w:after="40"/>
            <w:rPr>
              <w:rFonts w:eastAsiaTheme="minorEastAsia" w:cs="Arial"/>
              <w:noProof/>
              <w:color w:val="auto"/>
              <w:sz w:val="22"/>
              <w:szCs w:val="22"/>
              <w:lang w:val="en-AU" w:eastAsia="en-AU"/>
            </w:rPr>
          </w:pPr>
          <w:hyperlink w:anchor="_Toc104709337" w:history="1">
            <w:r w:rsidR="00C339D4" w:rsidRPr="002235BB">
              <w:rPr>
                <w:rStyle w:val="Hyperlink"/>
                <w:rFonts w:cs="Arial"/>
                <w:noProof/>
                <w:color w:val="auto"/>
                <w:sz w:val="22"/>
                <w:szCs w:val="22"/>
              </w:rPr>
              <w:t>2.</w:t>
            </w:r>
            <w:r w:rsidR="00C339D4" w:rsidRPr="002235BB">
              <w:rPr>
                <w:rFonts w:eastAsiaTheme="minorEastAsia" w:cs="Arial"/>
                <w:noProof/>
                <w:color w:val="auto"/>
                <w:sz w:val="22"/>
                <w:szCs w:val="22"/>
                <w:lang w:val="en-AU" w:eastAsia="en-AU"/>
              </w:rPr>
              <w:tab/>
            </w:r>
            <w:r w:rsidR="00C339D4" w:rsidRPr="002235BB">
              <w:rPr>
                <w:rStyle w:val="Hyperlink"/>
                <w:rFonts w:cs="Arial"/>
                <w:noProof/>
                <w:color w:val="auto"/>
                <w:sz w:val="22"/>
                <w:szCs w:val="22"/>
              </w:rPr>
              <w:t>Vocational or educational outcomes</w:t>
            </w:r>
            <w:r w:rsidR="00C339D4" w:rsidRPr="002235BB">
              <w:rPr>
                <w:rFonts w:cs="Arial"/>
                <w:noProof/>
                <w:webHidden/>
                <w:color w:val="auto"/>
                <w:sz w:val="22"/>
                <w:szCs w:val="22"/>
              </w:rPr>
              <w:tab/>
            </w:r>
            <w:r w:rsidR="00C339D4" w:rsidRPr="002235BB">
              <w:rPr>
                <w:rFonts w:cs="Arial"/>
                <w:noProof/>
                <w:webHidden/>
                <w:color w:val="auto"/>
                <w:sz w:val="22"/>
                <w:szCs w:val="22"/>
              </w:rPr>
              <w:fldChar w:fldCharType="begin"/>
            </w:r>
            <w:r w:rsidR="00C339D4" w:rsidRPr="002235BB">
              <w:rPr>
                <w:rFonts w:cs="Arial"/>
                <w:noProof/>
                <w:webHidden/>
                <w:color w:val="auto"/>
                <w:sz w:val="22"/>
                <w:szCs w:val="22"/>
              </w:rPr>
              <w:instrText xml:space="preserve"> PAGEREF _Toc104709337 \h </w:instrText>
            </w:r>
            <w:r w:rsidR="00C339D4" w:rsidRPr="002235BB">
              <w:rPr>
                <w:rFonts w:cs="Arial"/>
                <w:noProof/>
                <w:webHidden/>
                <w:color w:val="auto"/>
                <w:sz w:val="22"/>
                <w:szCs w:val="22"/>
              </w:rPr>
            </w:r>
            <w:r w:rsidR="00C339D4" w:rsidRPr="002235BB">
              <w:rPr>
                <w:rFonts w:cs="Arial"/>
                <w:noProof/>
                <w:webHidden/>
                <w:color w:val="auto"/>
                <w:sz w:val="22"/>
                <w:szCs w:val="22"/>
              </w:rPr>
              <w:fldChar w:fldCharType="separate"/>
            </w:r>
            <w:r w:rsidR="00C4557D">
              <w:rPr>
                <w:rFonts w:cs="Arial"/>
                <w:noProof/>
                <w:webHidden/>
                <w:color w:val="auto"/>
                <w:sz w:val="22"/>
                <w:szCs w:val="22"/>
              </w:rPr>
              <w:t>4</w:t>
            </w:r>
            <w:r w:rsidR="00C339D4" w:rsidRPr="002235BB">
              <w:rPr>
                <w:rFonts w:cs="Arial"/>
                <w:noProof/>
                <w:webHidden/>
                <w:color w:val="auto"/>
                <w:sz w:val="22"/>
                <w:szCs w:val="22"/>
              </w:rPr>
              <w:fldChar w:fldCharType="end"/>
            </w:r>
          </w:hyperlink>
        </w:p>
        <w:p w14:paraId="6DA1A592" w14:textId="365F5AD7" w:rsidR="00C339D4" w:rsidRPr="002235BB" w:rsidRDefault="00000000" w:rsidP="00581CAA">
          <w:pPr>
            <w:pStyle w:val="TOC4"/>
            <w:tabs>
              <w:tab w:val="right" w:leader="dot" w:pos="10194"/>
            </w:tabs>
            <w:spacing w:before="40" w:after="40"/>
            <w:rPr>
              <w:rFonts w:eastAsiaTheme="minorEastAsia" w:cs="Arial"/>
              <w:noProof/>
              <w:color w:val="auto"/>
              <w:sz w:val="22"/>
              <w:szCs w:val="22"/>
              <w:lang w:val="en-AU" w:eastAsia="en-AU"/>
            </w:rPr>
          </w:pPr>
          <w:hyperlink w:anchor="_Toc104709338" w:history="1">
            <w:r w:rsidR="00C339D4" w:rsidRPr="002235BB">
              <w:rPr>
                <w:rStyle w:val="Hyperlink"/>
                <w:rFonts w:cs="Arial"/>
                <w:bCs/>
                <w:noProof/>
                <w:color w:val="auto"/>
                <w:sz w:val="22"/>
                <w:szCs w:val="22"/>
              </w:rPr>
              <w:t>2.</w:t>
            </w:r>
            <w:r w:rsidR="00C339D4" w:rsidRPr="002235BB">
              <w:rPr>
                <w:rStyle w:val="Hyperlink"/>
                <w:rFonts w:cs="Arial"/>
                <w:noProof/>
                <w:color w:val="auto"/>
                <w:sz w:val="22"/>
                <w:szCs w:val="22"/>
              </w:rPr>
              <w:t>1 Outcome(s) of the course</w:t>
            </w:r>
            <w:r w:rsidR="00C339D4" w:rsidRPr="002235BB">
              <w:rPr>
                <w:rFonts w:cs="Arial"/>
                <w:noProof/>
                <w:webHidden/>
                <w:color w:val="auto"/>
                <w:sz w:val="22"/>
                <w:szCs w:val="22"/>
              </w:rPr>
              <w:tab/>
            </w:r>
            <w:r w:rsidR="00C339D4" w:rsidRPr="002235BB">
              <w:rPr>
                <w:rFonts w:cs="Arial"/>
                <w:noProof/>
                <w:webHidden/>
                <w:color w:val="auto"/>
                <w:sz w:val="22"/>
                <w:szCs w:val="22"/>
              </w:rPr>
              <w:fldChar w:fldCharType="begin"/>
            </w:r>
            <w:r w:rsidR="00C339D4" w:rsidRPr="002235BB">
              <w:rPr>
                <w:rFonts w:cs="Arial"/>
                <w:noProof/>
                <w:webHidden/>
                <w:color w:val="auto"/>
                <w:sz w:val="22"/>
                <w:szCs w:val="22"/>
              </w:rPr>
              <w:instrText xml:space="preserve"> PAGEREF _Toc104709338 \h </w:instrText>
            </w:r>
            <w:r w:rsidR="00C339D4" w:rsidRPr="002235BB">
              <w:rPr>
                <w:rFonts w:cs="Arial"/>
                <w:noProof/>
                <w:webHidden/>
                <w:color w:val="auto"/>
                <w:sz w:val="22"/>
                <w:szCs w:val="22"/>
              </w:rPr>
            </w:r>
            <w:r w:rsidR="00C339D4" w:rsidRPr="002235BB">
              <w:rPr>
                <w:rFonts w:cs="Arial"/>
                <w:noProof/>
                <w:webHidden/>
                <w:color w:val="auto"/>
                <w:sz w:val="22"/>
                <w:szCs w:val="22"/>
              </w:rPr>
              <w:fldChar w:fldCharType="separate"/>
            </w:r>
            <w:r w:rsidR="00C4557D">
              <w:rPr>
                <w:rFonts w:cs="Arial"/>
                <w:noProof/>
                <w:webHidden/>
                <w:color w:val="auto"/>
                <w:sz w:val="22"/>
                <w:szCs w:val="22"/>
              </w:rPr>
              <w:t>4</w:t>
            </w:r>
            <w:r w:rsidR="00C339D4" w:rsidRPr="002235BB">
              <w:rPr>
                <w:rFonts w:cs="Arial"/>
                <w:noProof/>
                <w:webHidden/>
                <w:color w:val="auto"/>
                <w:sz w:val="22"/>
                <w:szCs w:val="22"/>
              </w:rPr>
              <w:fldChar w:fldCharType="end"/>
            </w:r>
          </w:hyperlink>
        </w:p>
        <w:p w14:paraId="6D59C919" w14:textId="7B4CCEB2" w:rsidR="00C339D4" w:rsidRPr="002235BB" w:rsidRDefault="00000000" w:rsidP="00581CAA">
          <w:pPr>
            <w:pStyle w:val="TOC4"/>
            <w:tabs>
              <w:tab w:val="right" w:leader="dot" w:pos="10194"/>
            </w:tabs>
            <w:spacing w:before="40" w:after="40"/>
            <w:rPr>
              <w:rFonts w:eastAsiaTheme="minorEastAsia" w:cs="Arial"/>
              <w:noProof/>
              <w:color w:val="auto"/>
              <w:sz w:val="22"/>
              <w:szCs w:val="22"/>
              <w:lang w:val="en-AU" w:eastAsia="en-AU"/>
            </w:rPr>
          </w:pPr>
          <w:hyperlink w:anchor="_Toc104709339" w:history="1">
            <w:r w:rsidR="00C339D4" w:rsidRPr="002235BB">
              <w:rPr>
                <w:rStyle w:val="Hyperlink"/>
                <w:rFonts w:cs="Arial"/>
                <w:noProof/>
                <w:color w:val="auto"/>
                <w:sz w:val="22"/>
                <w:szCs w:val="22"/>
              </w:rPr>
              <w:t>2.2 Course description</w:t>
            </w:r>
            <w:r w:rsidR="00C339D4" w:rsidRPr="002235BB">
              <w:rPr>
                <w:rFonts w:cs="Arial"/>
                <w:noProof/>
                <w:webHidden/>
                <w:color w:val="auto"/>
                <w:sz w:val="22"/>
                <w:szCs w:val="22"/>
              </w:rPr>
              <w:tab/>
            </w:r>
            <w:r w:rsidR="00C339D4" w:rsidRPr="002235BB">
              <w:rPr>
                <w:rFonts w:cs="Arial"/>
                <w:noProof/>
                <w:webHidden/>
                <w:color w:val="auto"/>
                <w:sz w:val="22"/>
                <w:szCs w:val="22"/>
              </w:rPr>
              <w:fldChar w:fldCharType="begin"/>
            </w:r>
            <w:r w:rsidR="00C339D4" w:rsidRPr="002235BB">
              <w:rPr>
                <w:rFonts w:cs="Arial"/>
                <w:noProof/>
                <w:webHidden/>
                <w:color w:val="auto"/>
                <w:sz w:val="22"/>
                <w:szCs w:val="22"/>
              </w:rPr>
              <w:instrText xml:space="preserve"> PAGEREF _Toc104709339 \h </w:instrText>
            </w:r>
            <w:r w:rsidR="00C339D4" w:rsidRPr="002235BB">
              <w:rPr>
                <w:rFonts w:cs="Arial"/>
                <w:noProof/>
                <w:webHidden/>
                <w:color w:val="auto"/>
                <w:sz w:val="22"/>
                <w:szCs w:val="22"/>
              </w:rPr>
            </w:r>
            <w:r w:rsidR="00C339D4" w:rsidRPr="002235BB">
              <w:rPr>
                <w:rFonts w:cs="Arial"/>
                <w:noProof/>
                <w:webHidden/>
                <w:color w:val="auto"/>
                <w:sz w:val="22"/>
                <w:szCs w:val="22"/>
              </w:rPr>
              <w:fldChar w:fldCharType="separate"/>
            </w:r>
            <w:r w:rsidR="00C4557D">
              <w:rPr>
                <w:rFonts w:cs="Arial"/>
                <w:noProof/>
                <w:webHidden/>
                <w:color w:val="auto"/>
                <w:sz w:val="22"/>
                <w:szCs w:val="22"/>
              </w:rPr>
              <w:t>4</w:t>
            </w:r>
            <w:r w:rsidR="00C339D4" w:rsidRPr="002235BB">
              <w:rPr>
                <w:rFonts w:cs="Arial"/>
                <w:noProof/>
                <w:webHidden/>
                <w:color w:val="auto"/>
                <w:sz w:val="22"/>
                <w:szCs w:val="22"/>
              </w:rPr>
              <w:fldChar w:fldCharType="end"/>
            </w:r>
          </w:hyperlink>
        </w:p>
        <w:p w14:paraId="2884B60D" w14:textId="4E30E47D" w:rsidR="00C339D4" w:rsidRPr="002235BB" w:rsidRDefault="00000000" w:rsidP="00581CAA">
          <w:pPr>
            <w:pStyle w:val="TOC3"/>
            <w:tabs>
              <w:tab w:val="left" w:pos="880"/>
              <w:tab w:val="right" w:leader="dot" w:pos="10194"/>
            </w:tabs>
            <w:spacing w:before="40" w:after="40"/>
            <w:rPr>
              <w:rFonts w:eastAsiaTheme="minorEastAsia" w:cs="Arial"/>
              <w:noProof/>
              <w:color w:val="auto"/>
              <w:sz w:val="22"/>
              <w:szCs w:val="22"/>
              <w:lang w:val="en-AU" w:eastAsia="en-AU"/>
            </w:rPr>
          </w:pPr>
          <w:hyperlink w:anchor="_Toc104709340" w:history="1">
            <w:r w:rsidR="00C339D4" w:rsidRPr="002235BB">
              <w:rPr>
                <w:rStyle w:val="Hyperlink"/>
                <w:rFonts w:cs="Arial"/>
                <w:noProof/>
                <w:color w:val="auto"/>
                <w:sz w:val="22"/>
                <w:szCs w:val="22"/>
              </w:rPr>
              <w:t>3.</w:t>
            </w:r>
            <w:r w:rsidR="00C339D4" w:rsidRPr="002235BB">
              <w:rPr>
                <w:rFonts w:eastAsiaTheme="minorEastAsia" w:cs="Arial"/>
                <w:noProof/>
                <w:color w:val="auto"/>
                <w:sz w:val="22"/>
                <w:szCs w:val="22"/>
                <w:lang w:val="en-AU" w:eastAsia="en-AU"/>
              </w:rPr>
              <w:tab/>
            </w:r>
            <w:r w:rsidR="00C339D4" w:rsidRPr="002235BB">
              <w:rPr>
                <w:rStyle w:val="Hyperlink"/>
                <w:rFonts w:cs="Arial"/>
                <w:noProof/>
                <w:color w:val="auto"/>
                <w:sz w:val="22"/>
                <w:szCs w:val="22"/>
              </w:rPr>
              <w:t>Development of the course</w:t>
            </w:r>
            <w:r w:rsidR="00C339D4" w:rsidRPr="002235BB">
              <w:rPr>
                <w:rFonts w:cs="Arial"/>
                <w:noProof/>
                <w:webHidden/>
                <w:color w:val="auto"/>
                <w:sz w:val="22"/>
                <w:szCs w:val="22"/>
              </w:rPr>
              <w:tab/>
            </w:r>
            <w:r w:rsidR="00C339D4" w:rsidRPr="002235BB">
              <w:rPr>
                <w:rFonts w:cs="Arial"/>
                <w:noProof/>
                <w:webHidden/>
                <w:color w:val="auto"/>
                <w:sz w:val="22"/>
                <w:szCs w:val="22"/>
              </w:rPr>
              <w:fldChar w:fldCharType="begin"/>
            </w:r>
            <w:r w:rsidR="00C339D4" w:rsidRPr="002235BB">
              <w:rPr>
                <w:rFonts w:cs="Arial"/>
                <w:noProof/>
                <w:webHidden/>
                <w:color w:val="auto"/>
                <w:sz w:val="22"/>
                <w:szCs w:val="22"/>
              </w:rPr>
              <w:instrText xml:space="preserve"> PAGEREF _Toc104709340 \h </w:instrText>
            </w:r>
            <w:r w:rsidR="00C339D4" w:rsidRPr="002235BB">
              <w:rPr>
                <w:rFonts w:cs="Arial"/>
                <w:noProof/>
                <w:webHidden/>
                <w:color w:val="auto"/>
                <w:sz w:val="22"/>
                <w:szCs w:val="22"/>
              </w:rPr>
            </w:r>
            <w:r w:rsidR="00C339D4" w:rsidRPr="002235BB">
              <w:rPr>
                <w:rFonts w:cs="Arial"/>
                <w:noProof/>
                <w:webHidden/>
                <w:color w:val="auto"/>
                <w:sz w:val="22"/>
                <w:szCs w:val="22"/>
              </w:rPr>
              <w:fldChar w:fldCharType="separate"/>
            </w:r>
            <w:r w:rsidR="00C4557D">
              <w:rPr>
                <w:rFonts w:cs="Arial"/>
                <w:noProof/>
                <w:webHidden/>
                <w:color w:val="auto"/>
                <w:sz w:val="22"/>
                <w:szCs w:val="22"/>
              </w:rPr>
              <w:t>4</w:t>
            </w:r>
            <w:r w:rsidR="00C339D4" w:rsidRPr="002235BB">
              <w:rPr>
                <w:rFonts w:cs="Arial"/>
                <w:noProof/>
                <w:webHidden/>
                <w:color w:val="auto"/>
                <w:sz w:val="22"/>
                <w:szCs w:val="22"/>
              </w:rPr>
              <w:fldChar w:fldCharType="end"/>
            </w:r>
          </w:hyperlink>
        </w:p>
        <w:p w14:paraId="0648CED8" w14:textId="7766AA48" w:rsidR="00C339D4" w:rsidRPr="002235BB" w:rsidRDefault="00000000" w:rsidP="00581CAA">
          <w:pPr>
            <w:pStyle w:val="TOC4"/>
            <w:tabs>
              <w:tab w:val="right" w:leader="dot" w:pos="10194"/>
            </w:tabs>
            <w:spacing w:before="40" w:after="40"/>
            <w:rPr>
              <w:rFonts w:eastAsiaTheme="minorEastAsia" w:cs="Arial"/>
              <w:noProof/>
              <w:color w:val="auto"/>
              <w:sz w:val="22"/>
              <w:szCs w:val="22"/>
              <w:lang w:val="en-AU" w:eastAsia="en-AU"/>
            </w:rPr>
          </w:pPr>
          <w:hyperlink w:anchor="_Toc104709341" w:history="1">
            <w:r w:rsidR="00C339D4" w:rsidRPr="002235BB">
              <w:rPr>
                <w:rStyle w:val="Hyperlink"/>
                <w:rFonts w:cs="Arial"/>
                <w:bCs/>
                <w:noProof/>
                <w:color w:val="auto"/>
                <w:sz w:val="22"/>
                <w:szCs w:val="22"/>
              </w:rPr>
              <w:t>3</w:t>
            </w:r>
            <w:r w:rsidR="00C339D4" w:rsidRPr="002235BB">
              <w:rPr>
                <w:rStyle w:val="Hyperlink"/>
                <w:rFonts w:cs="Arial"/>
                <w:noProof/>
                <w:color w:val="auto"/>
                <w:sz w:val="22"/>
                <w:szCs w:val="22"/>
              </w:rPr>
              <w:t xml:space="preserve">.1 Industry, education, legislative, enterprise or </w:t>
            </w:r>
            <w:r w:rsidR="00C339D4" w:rsidRPr="002235BB">
              <w:rPr>
                <w:rStyle w:val="Hyperlink"/>
                <w:rFonts w:cs="Arial"/>
                <w:bCs/>
                <w:noProof/>
                <w:color w:val="auto"/>
                <w:sz w:val="22"/>
                <w:szCs w:val="22"/>
              </w:rPr>
              <w:t>community needs</w:t>
            </w:r>
            <w:r w:rsidR="00C339D4" w:rsidRPr="002235BB">
              <w:rPr>
                <w:rFonts w:cs="Arial"/>
                <w:noProof/>
                <w:webHidden/>
                <w:color w:val="auto"/>
                <w:sz w:val="22"/>
                <w:szCs w:val="22"/>
              </w:rPr>
              <w:tab/>
            </w:r>
            <w:r w:rsidR="00C339D4" w:rsidRPr="002235BB">
              <w:rPr>
                <w:rFonts w:cs="Arial"/>
                <w:noProof/>
                <w:webHidden/>
                <w:color w:val="auto"/>
                <w:sz w:val="22"/>
                <w:szCs w:val="22"/>
              </w:rPr>
              <w:fldChar w:fldCharType="begin"/>
            </w:r>
            <w:r w:rsidR="00C339D4" w:rsidRPr="002235BB">
              <w:rPr>
                <w:rFonts w:cs="Arial"/>
                <w:noProof/>
                <w:webHidden/>
                <w:color w:val="auto"/>
                <w:sz w:val="22"/>
                <w:szCs w:val="22"/>
              </w:rPr>
              <w:instrText xml:space="preserve"> PAGEREF _Toc104709341 \h </w:instrText>
            </w:r>
            <w:r w:rsidR="00C339D4" w:rsidRPr="002235BB">
              <w:rPr>
                <w:rFonts w:cs="Arial"/>
                <w:noProof/>
                <w:webHidden/>
                <w:color w:val="auto"/>
                <w:sz w:val="22"/>
                <w:szCs w:val="22"/>
              </w:rPr>
            </w:r>
            <w:r w:rsidR="00C339D4" w:rsidRPr="002235BB">
              <w:rPr>
                <w:rFonts w:cs="Arial"/>
                <w:noProof/>
                <w:webHidden/>
                <w:color w:val="auto"/>
                <w:sz w:val="22"/>
                <w:szCs w:val="22"/>
              </w:rPr>
              <w:fldChar w:fldCharType="separate"/>
            </w:r>
            <w:r w:rsidR="00C4557D">
              <w:rPr>
                <w:rFonts w:cs="Arial"/>
                <w:noProof/>
                <w:webHidden/>
                <w:color w:val="auto"/>
                <w:sz w:val="22"/>
                <w:szCs w:val="22"/>
              </w:rPr>
              <w:t>4</w:t>
            </w:r>
            <w:r w:rsidR="00C339D4" w:rsidRPr="002235BB">
              <w:rPr>
                <w:rFonts w:cs="Arial"/>
                <w:noProof/>
                <w:webHidden/>
                <w:color w:val="auto"/>
                <w:sz w:val="22"/>
                <w:szCs w:val="22"/>
              </w:rPr>
              <w:fldChar w:fldCharType="end"/>
            </w:r>
          </w:hyperlink>
        </w:p>
        <w:p w14:paraId="3233D7D6" w14:textId="20B3AA94" w:rsidR="00C339D4" w:rsidRPr="002235BB" w:rsidRDefault="00000000" w:rsidP="00581CAA">
          <w:pPr>
            <w:pStyle w:val="TOC4"/>
            <w:tabs>
              <w:tab w:val="right" w:leader="dot" w:pos="10194"/>
            </w:tabs>
            <w:spacing w:before="40" w:after="40"/>
            <w:rPr>
              <w:rFonts w:eastAsiaTheme="minorEastAsia" w:cs="Arial"/>
              <w:noProof/>
              <w:color w:val="auto"/>
              <w:sz w:val="22"/>
              <w:szCs w:val="22"/>
              <w:lang w:val="en-AU" w:eastAsia="en-AU"/>
            </w:rPr>
          </w:pPr>
          <w:hyperlink w:anchor="_Toc104709342" w:history="1">
            <w:r w:rsidR="00C339D4" w:rsidRPr="002235BB">
              <w:rPr>
                <w:rStyle w:val="Hyperlink"/>
                <w:rFonts w:cs="Arial"/>
                <w:noProof/>
                <w:color w:val="auto"/>
                <w:sz w:val="22"/>
                <w:szCs w:val="22"/>
              </w:rPr>
              <w:t>3.2 Review for re-accreditation</w:t>
            </w:r>
            <w:r w:rsidR="00C339D4" w:rsidRPr="002235BB">
              <w:rPr>
                <w:rFonts w:cs="Arial"/>
                <w:noProof/>
                <w:webHidden/>
                <w:color w:val="auto"/>
                <w:sz w:val="22"/>
                <w:szCs w:val="22"/>
              </w:rPr>
              <w:tab/>
            </w:r>
            <w:r w:rsidR="00C339D4" w:rsidRPr="002235BB">
              <w:rPr>
                <w:rFonts w:cs="Arial"/>
                <w:noProof/>
                <w:webHidden/>
                <w:color w:val="auto"/>
                <w:sz w:val="22"/>
                <w:szCs w:val="22"/>
              </w:rPr>
              <w:fldChar w:fldCharType="begin"/>
            </w:r>
            <w:r w:rsidR="00C339D4" w:rsidRPr="002235BB">
              <w:rPr>
                <w:rFonts w:cs="Arial"/>
                <w:noProof/>
                <w:webHidden/>
                <w:color w:val="auto"/>
                <w:sz w:val="22"/>
                <w:szCs w:val="22"/>
              </w:rPr>
              <w:instrText xml:space="preserve"> PAGEREF _Toc104709342 \h </w:instrText>
            </w:r>
            <w:r w:rsidR="00C339D4" w:rsidRPr="002235BB">
              <w:rPr>
                <w:rFonts w:cs="Arial"/>
                <w:noProof/>
                <w:webHidden/>
                <w:color w:val="auto"/>
                <w:sz w:val="22"/>
                <w:szCs w:val="22"/>
              </w:rPr>
            </w:r>
            <w:r w:rsidR="00C339D4" w:rsidRPr="002235BB">
              <w:rPr>
                <w:rFonts w:cs="Arial"/>
                <w:noProof/>
                <w:webHidden/>
                <w:color w:val="auto"/>
                <w:sz w:val="22"/>
                <w:szCs w:val="22"/>
              </w:rPr>
              <w:fldChar w:fldCharType="separate"/>
            </w:r>
            <w:r w:rsidR="00C4557D">
              <w:rPr>
                <w:rFonts w:cs="Arial"/>
                <w:noProof/>
                <w:webHidden/>
                <w:color w:val="auto"/>
                <w:sz w:val="22"/>
                <w:szCs w:val="22"/>
              </w:rPr>
              <w:t>6</w:t>
            </w:r>
            <w:r w:rsidR="00C339D4" w:rsidRPr="002235BB">
              <w:rPr>
                <w:rFonts w:cs="Arial"/>
                <w:noProof/>
                <w:webHidden/>
                <w:color w:val="auto"/>
                <w:sz w:val="22"/>
                <w:szCs w:val="22"/>
              </w:rPr>
              <w:fldChar w:fldCharType="end"/>
            </w:r>
          </w:hyperlink>
        </w:p>
        <w:p w14:paraId="09EBFC65" w14:textId="653F6E37" w:rsidR="00C339D4" w:rsidRPr="002235BB" w:rsidRDefault="00000000" w:rsidP="00581CAA">
          <w:pPr>
            <w:pStyle w:val="TOC3"/>
            <w:tabs>
              <w:tab w:val="left" w:pos="880"/>
              <w:tab w:val="right" w:leader="dot" w:pos="10194"/>
            </w:tabs>
            <w:spacing w:before="40" w:after="40"/>
            <w:rPr>
              <w:rFonts w:eastAsiaTheme="minorEastAsia" w:cs="Arial"/>
              <w:noProof/>
              <w:color w:val="auto"/>
              <w:sz w:val="22"/>
              <w:szCs w:val="22"/>
              <w:lang w:val="en-AU" w:eastAsia="en-AU"/>
            </w:rPr>
          </w:pPr>
          <w:hyperlink w:anchor="_Toc104709343" w:history="1">
            <w:r w:rsidR="00C339D4" w:rsidRPr="002235BB">
              <w:rPr>
                <w:rStyle w:val="Hyperlink"/>
                <w:rFonts w:cs="Arial"/>
                <w:noProof/>
                <w:color w:val="auto"/>
                <w:sz w:val="22"/>
                <w:szCs w:val="22"/>
              </w:rPr>
              <w:t>4.</w:t>
            </w:r>
            <w:r w:rsidR="00C339D4" w:rsidRPr="002235BB">
              <w:rPr>
                <w:rFonts w:eastAsiaTheme="minorEastAsia" w:cs="Arial"/>
                <w:noProof/>
                <w:color w:val="auto"/>
                <w:sz w:val="22"/>
                <w:szCs w:val="22"/>
                <w:lang w:val="en-AU" w:eastAsia="en-AU"/>
              </w:rPr>
              <w:tab/>
            </w:r>
            <w:r w:rsidR="00C339D4" w:rsidRPr="002235BB">
              <w:rPr>
                <w:rStyle w:val="Hyperlink"/>
                <w:rFonts w:cs="Arial"/>
                <w:noProof/>
                <w:color w:val="auto"/>
                <w:sz w:val="22"/>
                <w:szCs w:val="22"/>
              </w:rPr>
              <w:t>Course outcomes</w:t>
            </w:r>
            <w:r w:rsidR="00C339D4" w:rsidRPr="002235BB">
              <w:rPr>
                <w:rFonts w:cs="Arial"/>
                <w:noProof/>
                <w:webHidden/>
                <w:color w:val="auto"/>
                <w:sz w:val="22"/>
                <w:szCs w:val="22"/>
              </w:rPr>
              <w:tab/>
            </w:r>
            <w:r w:rsidR="00C339D4" w:rsidRPr="002235BB">
              <w:rPr>
                <w:rFonts w:cs="Arial"/>
                <w:noProof/>
                <w:webHidden/>
                <w:color w:val="auto"/>
                <w:sz w:val="22"/>
                <w:szCs w:val="22"/>
              </w:rPr>
              <w:fldChar w:fldCharType="begin"/>
            </w:r>
            <w:r w:rsidR="00C339D4" w:rsidRPr="002235BB">
              <w:rPr>
                <w:rFonts w:cs="Arial"/>
                <w:noProof/>
                <w:webHidden/>
                <w:color w:val="auto"/>
                <w:sz w:val="22"/>
                <w:szCs w:val="22"/>
              </w:rPr>
              <w:instrText xml:space="preserve"> PAGEREF _Toc104709343 \h </w:instrText>
            </w:r>
            <w:r w:rsidR="00C339D4" w:rsidRPr="002235BB">
              <w:rPr>
                <w:rFonts w:cs="Arial"/>
                <w:noProof/>
                <w:webHidden/>
                <w:color w:val="auto"/>
                <w:sz w:val="22"/>
                <w:szCs w:val="22"/>
              </w:rPr>
            </w:r>
            <w:r w:rsidR="00C339D4" w:rsidRPr="002235BB">
              <w:rPr>
                <w:rFonts w:cs="Arial"/>
                <w:noProof/>
                <w:webHidden/>
                <w:color w:val="auto"/>
                <w:sz w:val="22"/>
                <w:szCs w:val="22"/>
              </w:rPr>
              <w:fldChar w:fldCharType="separate"/>
            </w:r>
            <w:r w:rsidR="00C4557D">
              <w:rPr>
                <w:rFonts w:cs="Arial"/>
                <w:noProof/>
                <w:webHidden/>
                <w:color w:val="auto"/>
                <w:sz w:val="22"/>
                <w:szCs w:val="22"/>
              </w:rPr>
              <w:t>8</w:t>
            </w:r>
            <w:r w:rsidR="00C339D4" w:rsidRPr="002235BB">
              <w:rPr>
                <w:rFonts w:cs="Arial"/>
                <w:noProof/>
                <w:webHidden/>
                <w:color w:val="auto"/>
                <w:sz w:val="22"/>
                <w:szCs w:val="22"/>
              </w:rPr>
              <w:fldChar w:fldCharType="end"/>
            </w:r>
          </w:hyperlink>
        </w:p>
        <w:p w14:paraId="3D3E6564" w14:textId="082C3A01" w:rsidR="00C339D4" w:rsidRPr="002235BB" w:rsidRDefault="00000000" w:rsidP="00581CAA">
          <w:pPr>
            <w:pStyle w:val="TOC4"/>
            <w:tabs>
              <w:tab w:val="right" w:leader="dot" w:pos="10194"/>
            </w:tabs>
            <w:spacing w:before="40" w:after="40"/>
            <w:rPr>
              <w:rFonts w:eastAsiaTheme="minorEastAsia" w:cs="Arial"/>
              <w:noProof/>
              <w:color w:val="auto"/>
              <w:sz w:val="22"/>
              <w:szCs w:val="22"/>
              <w:lang w:val="en-AU" w:eastAsia="en-AU"/>
            </w:rPr>
          </w:pPr>
          <w:hyperlink w:anchor="_Toc104709344" w:history="1">
            <w:r w:rsidR="00C339D4" w:rsidRPr="002235BB">
              <w:rPr>
                <w:rStyle w:val="Hyperlink"/>
                <w:rFonts w:cs="Arial"/>
                <w:noProof/>
                <w:color w:val="auto"/>
                <w:sz w:val="22"/>
                <w:szCs w:val="22"/>
              </w:rPr>
              <w:t>4.1 Qualification level</w:t>
            </w:r>
            <w:r w:rsidR="00C339D4" w:rsidRPr="002235BB">
              <w:rPr>
                <w:rFonts w:cs="Arial"/>
                <w:noProof/>
                <w:webHidden/>
                <w:color w:val="auto"/>
                <w:sz w:val="22"/>
                <w:szCs w:val="22"/>
              </w:rPr>
              <w:tab/>
            </w:r>
            <w:r w:rsidR="00C339D4" w:rsidRPr="002235BB">
              <w:rPr>
                <w:rFonts w:cs="Arial"/>
                <w:noProof/>
                <w:webHidden/>
                <w:color w:val="auto"/>
                <w:sz w:val="22"/>
                <w:szCs w:val="22"/>
              </w:rPr>
              <w:fldChar w:fldCharType="begin"/>
            </w:r>
            <w:r w:rsidR="00C339D4" w:rsidRPr="002235BB">
              <w:rPr>
                <w:rFonts w:cs="Arial"/>
                <w:noProof/>
                <w:webHidden/>
                <w:color w:val="auto"/>
                <w:sz w:val="22"/>
                <w:szCs w:val="22"/>
              </w:rPr>
              <w:instrText xml:space="preserve"> PAGEREF _Toc104709344 \h </w:instrText>
            </w:r>
            <w:r w:rsidR="00C339D4" w:rsidRPr="002235BB">
              <w:rPr>
                <w:rFonts w:cs="Arial"/>
                <w:noProof/>
                <w:webHidden/>
                <w:color w:val="auto"/>
                <w:sz w:val="22"/>
                <w:szCs w:val="22"/>
              </w:rPr>
            </w:r>
            <w:r w:rsidR="00C339D4" w:rsidRPr="002235BB">
              <w:rPr>
                <w:rFonts w:cs="Arial"/>
                <w:noProof/>
                <w:webHidden/>
                <w:color w:val="auto"/>
                <w:sz w:val="22"/>
                <w:szCs w:val="22"/>
              </w:rPr>
              <w:fldChar w:fldCharType="separate"/>
            </w:r>
            <w:r w:rsidR="00C4557D">
              <w:rPr>
                <w:rFonts w:cs="Arial"/>
                <w:noProof/>
                <w:webHidden/>
                <w:color w:val="auto"/>
                <w:sz w:val="22"/>
                <w:szCs w:val="22"/>
              </w:rPr>
              <w:t>8</w:t>
            </w:r>
            <w:r w:rsidR="00C339D4" w:rsidRPr="002235BB">
              <w:rPr>
                <w:rFonts w:cs="Arial"/>
                <w:noProof/>
                <w:webHidden/>
                <w:color w:val="auto"/>
                <w:sz w:val="22"/>
                <w:szCs w:val="22"/>
              </w:rPr>
              <w:fldChar w:fldCharType="end"/>
            </w:r>
          </w:hyperlink>
        </w:p>
        <w:p w14:paraId="1DC477BC" w14:textId="63BDB4D0" w:rsidR="00C339D4" w:rsidRPr="002235BB" w:rsidRDefault="00000000" w:rsidP="00581CAA">
          <w:pPr>
            <w:pStyle w:val="TOC4"/>
            <w:tabs>
              <w:tab w:val="right" w:leader="dot" w:pos="10194"/>
            </w:tabs>
            <w:spacing w:before="40" w:after="40"/>
            <w:rPr>
              <w:rFonts w:eastAsiaTheme="minorEastAsia" w:cs="Arial"/>
              <w:noProof/>
              <w:color w:val="auto"/>
              <w:sz w:val="22"/>
              <w:szCs w:val="22"/>
              <w:lang w:val="en-AU" w:eastAsia="en-AU"/>
            </w:rPr>
          </w:pPr>
          <w:hyperlink w:anchor="_Toc104709345" w:history="1">
            <w:r w:rsidR="00C339D4" w:rsidRPr="002235BB">
              <w:rPr>
                <w:rStyle w:val="Hyperlink"/>
                <w:rFonts w:cs="Arial"/>
                <w:noProof/>
                <w:color w:val="auto"/>
                <w:sz w:val="22"/>
                <w:szCs w:val="22"/>
              </w:rPr>
              <w:t>4.2 Foundation skills</w:t>
            </w:r>
            <w:r w:rsidR="00C339D4" w:rsidRPr="002235BB">
              <w:rPr>
                <w:rFonts w:cs="Arial"/>
                <w:noProof/>
                <w:webHidden/>
                <w:color w:val="auto"/>
                <w:sz w:val="22"/>
                <w:szCs w:val="22"/>
              </w:rPr>
              <w:tab/>
            </w:r>
            <w:r w:rsidR="00C339D4" w:rsidRPr="002235BB">
              <w:rPr>
                <w:rFonts w:cs="Arial"/>
                <w:noProof/>
                <w:webHidden/>
                <w:color w:val="auto"/>
                <w:sz w:val="22"/>
                <w:szCs w:val="22"/>
              </w:rPr>
              <w:fldChar w:fldCharType="begin"/>
            </w:r>
            <w:r w:rsidR="00C339D4" w:rsidRPr="002235BB">
              <w:rPr>
                <w:rFonts w:cs="Arial"/>
                <w:noProof/>
                <w:webHidden/>
                <w:color w:val="auto"/>
                <w:sz w:val="22"/>
                <w:szCs w:val="22"/>
              </w:rPr>
              <w:instrText xml:space="preserve"> PAGEREF _Toc104709345 \h </w:instrText>
            </w:r>
            <w:r w:rsidR="00C339D4" w:rsidRPr="002235BB">
              <w:rPr>
                <w:rFonts w:cs="Arial"/>
                <w:noProof/>
                <w:webHidden/>
                <w:color w:val="auto"/>
                <w:sz w:val="22"/>
                <w:szCs w:val="22"/>
              </w:rPr>
            </w:r>
            <w:r w:rsidR="00C339D4" w:rsidRPr="002235BB">
              <w:rPr>
                <w:rFonts w:cs="Arial"/>
                <w:noProof/>
                <w:webHidden/>
                <w:color w:val="auto"/>
                <w:sz w:val="22"/>
                <w:szCs w:val="22"/>
              </w:rPr>
              <w:fldChar w:fldCharType="separate"/>
            </w:r>
            <w:r w:rsidR="00C4557D">
              <w:rPr>
                <w:rFonts w:cs="Arial"/>
                <w:noProof/>
                <w:webHidden/>
                <w:color w:val="auto"/>
                <w:sz w:val="22"/>
                <w:szCs w:val="22"/>
              </w:rPr>
              <w:t>9</w:t>
            </w:r>
            <w:r w:rsidR="00C339D4" w:rsidRPr="002235BB">
              <w:rPr>
                <w:rFonts w:cs="Arial"/>
                <w:noProof/>
                <w:webHidden/>
                <w:color w:val="auto"/>
                <w:sz w:val="22"/>
                <w:szCs w:val="22"/>
              </w:rPr>
              <w:fldChar w:fldCharType="end"/>
            </w:r>
          </w:hyperlink>
        </w:p>
        <w:p w14:paraId="153228F0" w14:textId="5322BA66" w:rsidR="00C339D4" w:rsidRPr="002235BB" w:rsidRDefault="00000000" w:rsidP="00581CAA">
          <w:pPr>
            <w:pStyle w:val="TOC4"/>
            <w:tabs>
              <w:tab w:val="right" w:leader="dot" w:pos="10194"/>
            </w:tabs>
            <w:spacing w:before="40" w:after="40"/>
            <w:rPr>
              <w:rFonts w:eastAsiaTheme="minorEastAsia" w:cs="Arial"/>
              <w:noProof/>
              <w:color w:val="auto"/>
              <w:sz w:val="22"/>
              <w:szCs w:val="22"/>
              <w:lang w:val="en-AU" w:eastAsia="en-AU"/>
            </w:rPr>
          </w:pPr>
          <w:hyperlink w:anchor="_Toc104709346" w:history="1">
            <w:r w:rsidR="00C339D4" w:rsidRPr="002235BB">
              <w:rPr>
                <w:rStyle w:val="Hyperlink"/>
                <w:rFonts w:cs="Arial"/>
                <w:noProof/>
                <w:color w:val="auto"/>
                <w:sz w:val="22"/>
                <w:szCs w:val="22"/>
              </w:rPr>
              <w:t>4.3 Recognition given to the course (if applicable)</w:t>
            </w:r>
            <w:r w:rsidR="00C339D4" w:rsidRPr="002235BB">
              <w:rPr>
                <w:rFonts w:cs="Arial"/>
                <w:noProof/>
                <w:webHidden/>
                <w:color w:val="auto"/>
                <w:sz w:val="22"/>
                <w:szCs w:val="22"/>
              </w:rPr>
              <w:tab/>
            </w:r>
            <w:r w:rsidR="00C339D4" w:rsidRPr="002235BB">
              <w:rPr>
                <w:rFonts w:cs="Arial"/>
                <w:noProof/>
                <w:webHidden/>
                <w:color w:val="auto"/>
                <w:sz w:val="22"/>
                <w:szCs w:val="22"/>
              </w:rPr>
              <w:fldChar w:fldCharType="begin"/>
            </w:r>
            <w:r w:rsidR="00C339D4" w:rsidRPr="002235BB">
              <w:rPr>
                <w:rFonts w:cs="Arial"/>
                <w:noProof/>
                <w:webHidden/>
                <w:color w:val="auto"/>
                <w:sz w:val="22"/>
                <w:szCs w:val="22"/>
              </w:rPr>
              <w:instrText xml:space="preserve"> PAGEREF _Toc104709346 \h </w:instrText>
            </w:r>
            <w:r w:rsidR="00C339D4" w:rsidRPr="002235BB">
              <w:rPr>
                <w:rFonts w:cs="Arial"/>
                <w:noProof/>
                <w:webHidden/>
                <w:color w:val="auto"/>
                <w:sz w:val="22"/>
                <w:szCs w:val="22"/>
              </w:rPr>
            </w:r>
            <w:r w:rsidR="00C339D4" w:rsidRPr="002235BB">
              <w:rPr>
                <w:rFonts w:cs="Arial"/>
                <w:noProof/>
                <w:webHidden/>
                <w:color w:val="auto"/>
                <w:sz w:val="22"/>
                <w:szCs w:val="22"/>
              </w:rPr>
              <w:fldChar w:fldCharType="separate"/>
            </w:r>
            <w:r w:rsidR="00C4557D">
              <w:rPr>
                <w:rFonts w:cs="Arial"/>
                <w:noProof/>
                <w:webHidden/>
                <w:color w:val="auto"/>
                <w:sz w:val="22"/>
                <w:szCs w:val="22"/>
              </w:rPr>
              <w:t>9</w:t>
            </w:r>
            <w:r w:rsidR="00C339D4" w:rsidRPr="002235BB">
              <w:rPr>
                <w:rFonts w:cs="Arial"/>
                <w:noProof/>
                <w:webHidden/>
                <w:color w:val="auto"/>
                <w:sz w:val="22"/>
                <w:szCs w:val="22"/>
              </w:rPr>
              <w:fldChar w:fldCharType="end"/>
            </w:r>
          </w:hyperlink>
        </w:p>
        <w:p w14:paraId="40593729" w14:textId="405AE36C" w:rsidR="00C339D4" w:rsidRPr="002235BB" w:rsidRDefault="00000000" w:rsidP="00581CAA">
          <w:pPr>
            <w:pStyle w:val="TOC4"/>
            <w:tabs>
              <w:tab w:val="right" w:leader="dot" w:pos="10194"/>
            </w:tabs>
            <w:spacing w:before="40" w:after="40"/>
            <w:rPr>
              <w:rFonts w:eastAsiaTheme="minorEastAsia" w:cs="Arial"/>
              <w:noProof/>
              <w:color w:val="auto"/>
              <w:sz w:val="22"/>
              <w:szCs w:val="22"/>
              <w:lang w:val="en-AU" w:eastAsia="en-AU"/>
            </w:rPr>
          </w:pPr>
          <w:hyperlink w:anchor="_Toc104709347" w:history="1">
            <w:r w:rsidR="00C339D4" w:rsidRPr="002235BB">
              <w:rPr>
                <w:rStyle w:val="Hyperlink"/>
                <w:rFonts w:cs="Arial"/>
                <w:noProof/>
                <w:color w:val="auto"/>
                <w:sz w:val="22"/>
                <w:szCs w:val="22"/>
              </w:rPr>
              <w:t>4.4</w:t>
            </w:r>
            <w:r w:rsidR="00C339D4" w:rsidRPr="002235BB">
              <w:rPr>
                <w:rStyle w:val="Hyperlink"/>
                <w:rFonts w:cs="Arial"/>
                <w:bCs/>
                <w:noProof/>
                <w:color w:val="auto"/>
                <w:sz w:val="22"/>
                <w:szCs w:val="22"/>
              </w:rPr>
              <w:t xml:space="preserve"> Licensing/regulatory requirements (if applicable)</w:t>
            </w:r>
            <w:r w:rsidR="00C339D4" w:rsidRPr="002235BB">
              <w:rPr>
                <w:rFonts w:cs="Arial"/>
                <w:noProof/>
                <w:webHidden/>
                <w:color w:val="auto"/>
                <w:sz w:val="22"/>
                <w:szCs w:val="22"/>
              </w:rPr>
              <w:tab/>
            </w:r>
            <w:r w:rsidR="00C339D4" w:rsidRPr="002235BB">
              <w:rPr>
                <w:rFonts w:cs="Arial"/>
                <w:noProof/>
                <w:webHidden/>
                <w:color w:val="auto"/>
                <w:sz w:val="22"/>
                <w:szCs w:val="22"/>
              </w:rPr>
              <w:fldChar w:fldCharType="begin"/>
            </w:r>
            <w:r w:rsidR="00C339D4" w:rsidRPr="002235BB">
              <w:rPr>
                <w:rFonts w:cs="Arial"/>
                <w:noProof/>
                <w:webHidden/>
                <w:color w:val="auto"/>
                <w:sz w:val="22"/>
                <w:szCs w:val="22"/>
              </w:rPr>
              <w:instrText xml:space="preserve"> PAGEREF _Toc104709347 \h </w:instrText>
            </w:r>
            <w:r w:rsidR="00C339D4" w:rsidRPr="002235BB">
              <w:rPr>
                <w:rFonts w:cs="Arial"/>
                <w:noProof/>
                <w:webHidden/>
                <w:color w:val="auto"/>
                <w:sz w:val="22"/>
                <w:szCs w:val="22"/>
              </w:rPr>
            </w:r>
            <w:r w:rsidR="00C339D4" w:rsidRPr="002235BB">
              <w:rPr>
                <w:rFonts w:cs="Arial"/>
                <w:noProof/>
                <w:webHidden/>
                <w:color w:val="auto"/>
                <w:sz w:val="22"/>
                <w:szCs w:val="22"/>
              </w:rPr>
              <w:fldChar w:fldCharType="separate"/>
            </w:r>
            <w:r w:rsidR="00C4557D">
              <w:rPr>
                <w:rFonts w:cs="Arial"/>
                <w:noProof/>
                <w:webHidden/>
                <w:color w:val="auto"/>
                <w:sz w:val="22"/>
                <w:szCs w:val="22"/>
              </w:rPr>
              <w:t>9</w:t>
            </w:r>
            <w:r w:rsidR="00C339D4" w:rsidRPr="002235BB">
              <w:rPr>
                <w:rFonts w:cs="Arial"/>
                <w:noProof/>
                <w:webHidden/>
                <w:color w:val="auto"/>
                <w:sz w:val="22"/>
                <w:szCs w:val="22"/>
              </w:rPr>
              <w:fldChar w:fldCharType="end"/>
            </w:r>
          </w:hyperlink>
        </w:p>
        <w:p w14:paraId="39A5EDAC" w14:textId="50B1B201" w:rsidR="00C339D4" w:rsidRPr="002235BB" w:rsidRDefault="00000000" w:rsidP="00581CAA">
          <w:pPr>
            <w:pStyle w:val="TOC3"/>
            <w:tabs>
              <w:tab w:val="left" w:pos="880"/>
              <w:tab w:val="right" w:leader="dot" w:pos="10194"/>
            </w:tabs>
            <w:spacing w:before="40" w:after="40"/>
            <w:rPr>
              <w:rFonts w:eastAsiaTheme="minorEastAsia" w:cs="Arial"/>
              <w:noProof/>
              <w:color w:val="auto"/>
              <w:sz w:val="22"/>
              <w:szCs w:val="22"/>
              <w:lang w:val="en-AU" w:eastAsia="en-AU"/>
            </w:rPr>
          </w:pPr>
          <w:hyperlink w:anchor="_Toc104709348" w:history="1">
            <w:r w:rsidR="00C339D4" w:rsidRPr="002235BB">
              <w:rPr>
                <w:rStyle w:val="Hyperlink"/>
                <w:rFonts w:cs="Arial"/>
                <w:noProof/>
                <w:color w:val="auto"/>
                <w:sz w:val="22"/>
                <w:szCs w:val="22"/>
              </w:rPr>
              <w:t>5.</w:t>
            </w:r>
            <w:r w:rsidR="00C339D4" w:rsidRPr="002235BB">
              <w:rPr>
                <w:rFonts w:eastAsiaTheme="minorEastAsia" w:cs="Arial"/>
                <w:noProof/>
                <w:color w:val="auto"/>
                <w:sz w:val="22"/>
                <w:szCs w:val="22"/>
                <w:lang w:val="en-AU" w:eastAsia="en-AU"/>
              </w:rPr>
              <w:tab/>
            </w:r>
            <w:r w:rsidR="00C339D4" w:rsidRPr="002235BB">
              <w:rPr>
                <w:rStyle w:val="Hyperlink"/>
                <w:rFonts w:cs="Arial"/>
                <w:noProof/>
                <w:color w:val="auto"/>
                <w:sz w:val="22"/>
                <w:szCs w:val="22"/>
              </w:rPr>
              <w:t>Course rules</w:t>
            </w:r>
            <w:r w:rsidR="00C339D4" w:rsidRPr="002235BB">
              <w:rPr>
                <w:rFonts w:cs="Arial"/>
                <w:noProof/>
                <w:webHidden/>
                <w:color w:val="auto"/>
                <w:sz w:val="22"/>
                <w:szCs w:val="22"/>
              </w:rPr>
              <w:tab/>
            </w:r>
            <w:r w:rsidR="00C339D4" w:rsidRPr="002235BB">
              <w:rPr>
                <w:rFonts w:cs="Arial"/>
                <w:noProof/>
                <w:webHidden/>
                <w:color w:val="auto"/>
                <w:sz w:val="22"/>
                <w:szCs w:val="22"/>
              </w:rPr>
              <w:fldChar w:fldCharType="begin"/>
            </w:r>
            <w:r w:rsidR="00C339D4" w:rsidRPr="002235BB">
              <w:rPr>
                <w:rFonts w:cs="Arial"/>
                <w:noProof/>
                <w:webHidden/>
                <w:color w:val="auto"/>
                <w:sz w:val="22"/>
                <w:szCs w:val="22"/>
              </w:rPr>
              <w:instrText xml:space="preserve"> PAGEREF _Toc104709348 \h </w:instrText>
            </w:r>
            <w:r w:rsidR="00C339D4" w:rsidRPr="002235BB">
              <w:rPr>
                <w:rFonts w:cs="Arial"/>
                <w:noProof/>
                <w:webHidden/>
                <w:color w:val="auto"/>
                <w:sz w:val="22"/>
                <w:szCs w:val="22"/>
              </w:rPr>
            </w:r>
            <w:r w:rsidR="00C339D4" w:rsidRPr="002235BB">
              <w:rPr>
                <w:rFonts w:cs="Arial"/>
                <w:noProof/>
                <w:webHidden/>
                <w:color w:val="auto"/>
                <w:sz w:val="22"/>
                <w:szCs w:val="22"/>
              </w:rPr>
              <w:fldChar w:fldCharType="separate"/>
            </w:r>
            <w:r w:rsidR="00C4557D">
              <w:rPr>
                <w:rFonts w:cs="Arial"/>
                <w:noProof/>
                <w:webHidden/>
                <w:color w:val="auto"/>
                <w:sz w:val="22"/>
                <w:szCs w:val="22"/>
              </w:rPr>
              <w:t>10</w:t>
            </w:r>
            <w:r w:rsidR="00C339D4" w:rsidRPr="002235BB">
              <w:rPr>
                <w:rFonts w:cs="Arial"/>
                <w:noProof/>
                <w:webHidden/>
                <w:color w:val="auto"/>
                <w:sz w:val="22"/>
                <w:szCs w:val="22"/>
              </w:rPr>
              <w:fldChar w:fldCharType="end"/>
            </w:r>
          </w:hyperlink>
        </w:p>
        <w:p w14:paraId="2D9BA7CB" w14:textId="10A78233" w:rsidR="00C339D4" w:rsidRPr="002235BB" w:rsidRDefault="00000000" w:rsidP="00581CAA">
          <w:pPr>
            <w:pStyle w:val="TOC4"/>
            <w:tabs>
              <w:tab w:val="right" w:leader="dot" w:pos="10194"/>
            </w:tabs>
            <w:spacing w:before="40" w:after="40"/>
            <w:rPr>
              <w:rFonts w:eastAsiaTheme="minorEastAsia" w:cs="Arial"/>
              <w:noProof/>
              <w:color w:val="auto"/>
              <w:sz w:val="22"/>
              <w:szCs w:val="22"/>
              <w:lang w:val="en-AU" w:eastAsia="en-AU"/>
            </w:rPr>
          </w:pPr>
          <w:hyperlink w:anchor="_Toc104709349" w:history="1">
            <w:r w:rsidR="00C339D4" w:rsidRPr="002235BB">
              <w:rPr>
                <w:rStyle w:val="Hyperlink"/>
                <w:rFonts w:cs="Arial"/>
                <w:noProof/>
                <w:color w:val="auto"/>
                <w:sz w:val="22"/>
                <w:szCs w:val="22"/>
              </w:rPr>
              <w:t>5.1 Course structure</w:t>
            </w:r>
            <w:r w:rsidR="00C339D4" w:rsidRPr="002235BB">
              <w:rPr>
                <w:rFonts w:cs="Arial"/>
                <w:noProof/>
                <w:webHidden/>
                <w:color w:val="auto"/>
                <w:sz w:val="22"/>
                <w:szCs w:val="22"/>
              </w:rPr>
              <w:tab/>
            </w:r>
            <w:r w:rsidR="00C339D4" w:rsidRPr="002235BB">
              <w:rPr>
                <w:rFonts w:cs="Arial"/>
                <w:noProof/>
                <w:webHidden/>
                <w:color w:val="auto"/>
                <w:sz w:val="22"/>
                <w:szCs w:val="22"/>
              </w:rPr>
              <w:fldChar w:fldCharType="begin"/>
            </w:r>
            <w:r w:rsidR="00C339D4" w:rsidRPr="002235BB">
              <w:rPr>
                <w:rFonts w:cs="Arial"/>
                <w:noProof/>
                <w:webHidden/>
                <w:color w:val="auto"/>
                <w:sz w:val="22"/>
                <w:szCs w:val="22"/>
              </w:rPr>
              <w:instrText xml:space="preserve"> PAGEREF _Toc104709349 \h </w:instrText>
            </w:r>
            <w:r w:rsidR="00C339D4" w:rsidRPr="002235BB">
              <w:rPr>
                <w:rFonts w:cs="Arial"/>
                <w:noProof/>
                <w:webHidden/>
                <w:color w:val="auto"/>
                <w:sz w:val="22"/>
                <w:szCs w:val="22"/>
              </w:rPr>
            </w:r>
            <w:r w:rsidR="00C339D4" w:rsidRPr="002235BB">
              <w:rPr>
                <w:rFonts w:cs="Arial"/>
                <w:noProof/>
                <w:webHidden/>
                <w:color w:val="auto"/>
                <w:sz w:val="22"/>
                <w:szCs w:val="22"/>
              </w:rPr>
              <w:fldChar w:fldCharType="separate"/>
            </w:r>
            <w:r w:rsidR="00C4557D">
              <w:rPr>
                <w:rFonts w:cs="Arial"/>
                <w:noProof/>
                <w:webHidden/>
                <w:color w:val="auto"/>
                <w:sz w:val="22"/>
                <w:szCs w:val="22"/>
              </w:rPr>
              <w:t>10</w:t>
            </w:r>
            <w:r w:rsidR="00C339D4" w:rsidRPr="002235BB">
              <w:rPr>
                <w:rFonts w:cs="Arial"/>
                <w:noProof/>
                <w:webHidden/>
                <w:color w:val="auto"/>
                <w:sz w:val="22"/>
                <w:szCs w:val="22"/>
              </w:rPr>
              <w:fldChar w:fldCharType="end"/>
            </w:r>
          </w:hyperlink>
        </w:p>
        <w:p w14:paraId="4780D516" w14:textId="55BFE807" w:rsidR="00C339D4" w:rsidRPr="002235BB" w:rsidRDefault="00000000" w:rsidP="00581CAA">
          <w:pPr>
            <w:pStyle w:val="TOC4"/>
            <w:tabs>
              <w:tab w:val="right" w:leader="dot" w:pos="10194"/>
            </w:tabs>
            <w:spacing w:before="40" w:after="40"/>
            <w:rPr>
              <w:rFonts w:eastAsiaTheme="minorEastAsia" w:cs="Arial"/>
              <w:noProof/>
              <w:color w:val="auto"/>
              <w:sz w:val="22"/>
              <w:szCs w:val="22"/>
              <w:lang w:val="en-AU" w:eastAsia="en-AU"/>
            </w:rPr>
          </w:pPr>
          <w:hyperlink w:anchor="_Toc104709350" w:history="1">
            <w:r w:rsidR="00C339D4" w:rsidRPr="002235BB">
              <w:rPr>
                <w:rStyle w:val="Hyperlink"/>
                <w:rFonts w:cs="Arial"/>
                <w:noProof/>
                <w:color w:val="auto"/>
                <w:sz w:val="22"/>
                <w:szCs w:val="22"/>
              </w:rPr>
              <w:t>5.2 Entry requirements</w:t>
            </w:r>
            <w:r w:rsidR="00C339D4" w:rsidRPr="002235BB">
              <w:rPr>
                <w:rFonts w:cs="Arial"/>
                <w:noProof/>
                <w:webHidden/>
                <w:color w:val="auto"/>
                <w:sz w:val="22"/>
                <w:szCs w:val="22"/>
              </w:rPr>
              <w:tab/>
            </w:r>
            <w:r w:rsidR="00C339D4" w:rsidRPr="002235BB">
              <w:rPr>
                <w:rFonts w:cs="Arial"/>
                <w:noProof/>
                <w:webHidden/>
                <w:color w:val="auto"/>
                <w:sz w:val="22"/>
                <w:szCs w:val="22"/>
              </w:rPr>
              <w:fldChar w:fldCharType="begin"/>
            </w:r>
            <w:r w:rsidR="00C339D4" w:rsidRPr="002235BB">
              <w:rPr>
                <w:rFonts w:cs="Arial"/>
                <w:noProof/>
                <w:webHidden/>
                <w:color w:val="auto"/>
                <w:sz w:val="22"/>
                <w:szCs w:val="22"/>
              </w:rPr>
              <w:instrText xml:space="preserve"> PAGEREF _Toc104709350 \h </w:instrText>
            </w:r>
            <w:r w:rsidR="00C339D4" w:rsidRPr="002235BB">
              <w:rPr>
                <w:rFonts w:cs="Arial"/>
                <w:noProof/>
                <w:webHidden/>
                <w:color w:val="auto"/>
                <w:sz w:val="22"/>
                <w:szCs w:val="22"/>
              </w:rPr>
            </w:r>
            <w:r w:rsidR="00C339D4" w:rsidRPr="002235BB">
              <w:rPr>
                <w:rFonts w:cs="Arial"/>
                <w:noProof/>
                <w:webHidden/>
                <w:color w:val="auto"/>
                <w:sz w:val="22"/>
                <w:szCs w:val="22"/>
              </w:rPr>
              <w:fldChar w:fldCharType="separate"/>
            </w:r>
            <w:r w:rsidR="00C4557D">
              <w:rPr>
                <w:rFonts w:cs="Arial"/>
                <w:noProof/>
                <w:webHidden/>
                <w:color w:val="auto"/>
                <w:sz w:val="22"/>
                <w:szCs w:val="22"/>
              </w:rPr>
              <w:t>11</w:t>
            </w:r>
            <w:r w:rsidR="00C339D4" w:rsidRPr="002235BB">
              <w:rPr>
                <w:rFonts w:cs="Arial"/>
                <w:noProof/>
                <w:webHidden/>
                <w:color w:val="auto"/>
                <w:sz w:val="22"/>
                <w:szCs w:val="22"/>
              </w:rPr>
              <w:fldChar w:fldCharType="end"/>
            </w:r>
          </w:hyperlink>
        </w:p>
        <w:p w14:paraId="347B8BA1" w14:textId="4BF0ADA9" w:rsidR="00C339D4" w:rsidRPr="002235BB" w:rsidRDefault="00000000" w:rsidP="00581CAA">
          <w:pPr>
            <w:pStyle w:val="TOC3"/>
            <w:tabs>
              <w:tab w:val="left" w:pos="880"/>
              <w:tab w:val="right" w:leader="dot" w:pos="10194"/>
            </w:tabs>
            <w:spacing w:before="40" w:after="40"/>
            <w:rPr>
              <w:rFonts w:eastAsiaTheme="minorEastAsia" w:cs="Arial"/>
              <w:noProof/>
              <w:color w:val="auto"/>
              <w:sz w:val="22"/>
              <w:szCs w:val="22"/>
              <w:lang w:val="en-AU" w:eastAsia="en-AU"/>
            </w:rPr>
          </w:pPr>
          <w:hyperlink w:anchor="_Toc104709351" w:history="1">
            <w:r w:rsidR="00C339D4" w:rsidRPr="002235BB">
              <w:rPr>
                <w:rStyle w:val="Hyperlink"/>
                <w:rFonts w:cs="Arial"/>
                <w:noProof/>
                <w:color w:val="auto"/>
                <w:sz w:val="22"/>
                <w:szCs w:val="22"/>
              </w:rPr>
              <w:t>6.</w:t>
            </w:r>
            <w:r w:rsidR="00C339D4" w:rsidRPr="002235BB">
              <w:rPr>
                <w:rFonts w:eastAsiaTheme="minorEastAsia" w:cs="Arial"/>
                <w:noProof/>
                <w:color w:val="auto"/>
                <w:sz w:val="22"/>
                <w:szCs w:val="22"/>
                <w:lang w:val="en-AU" w:eastAsia="en-AU"/>
              </w:rPr>
              <w:tab/>
            </w:r>
            <w:r w:rsidR="00C339D4" w:rsidRPr="002235BB">
              <w:rPr>
                <w:rStyle w:val="Hyperlink"/>
                <w:rFonts w:cs="Arial"/>
                <w:noProof/>
                <w:color w:val="auto"/>
                <w:sz w:val="22"/>
                <w:szCs w:val="22"/>
              </w:rPr>
              <w:t>Assessment</w:t>
            </w:r>
            <w:r w:rsidR="00C339D4" w:rsidRPr="002235BB">
              <w:rPr>
                <w:rFonts w:cs="Arial"/>
                <w:noProof/>
                <w:webHidden/>
                <w:color w:val="auto"/>
                <w:sz w:val="22"/>
                <w:szCs w:val="22"/>
              </w:rPr>
              <w:tab/>
            </w:r>
            <w:r w:rsidR="00C339D4" w:rsidRPr="002235BB">
              <w:rPr>
                <w:rFonts w:cs="Arial"/>
                <w:noProof/>
                <w:webHidden/>
                <w:color w:val="auto"/>
                <w:sz w:val="22"/>
                <w:szCs w:val="22"/>
              </w:rPr>
              <w:fldChar w:fldCharType="begin"/>
            </w:r>
            <w:r w:rsidR="00C339D4" w:rsidRPr="002235BB">
              <w:rPr>
                <w:rFonts w:cs="Arial"/>
                <w:noProof/>
                <w:webHidden/>
                <w:color w:val="auto"/>
                <w:sz w:val="22"/>
                <w:szCs w:val="22"/>
              </w:rPr>
              <w:instrText xml:space="preserve"> PAGEREF _Toc104709351 \h </w:instrText>
            </w:r>
            <w:r w:rsidR="00C339D4" w:rsidRPr="002235BB">
              <w:rPr>
                <w:rFonts w:cs="Arial"/>
                <w:noProof/>
                <w:webHidden/>
                <w:color w:val="auto"/>
                <w:sz w:val="22"/>
                <w:szCs w:val="22"/>
              </w:rPr>
            </w:r>
            <w:r w:rsidR="00C339D4" w:rsidRPr="002235BB">
              <w:rPr>
                <w:rFonts w:cs="Arial"/>
                <w:noProof/>
                <w:webHidden/>
                <w:color w:val="auto"/>
                <w:sz w:val="22"/>
                <w:szCs w:val="22"/>
              </w:rPr>
              <w:fldChar w:fldCharType="separate"/>
            </w:r>
            <w:r w:rsidR="00C4557D">
              <w:rPr>
                <w:rFonts w:cs="Arial"/>
                <w:noProof/>
                <w:webHidden/>
                <w:color w:val="auto"/>
                <w:sz w:val="22"/>
                <w:szCs w:val="22"/>
              </w:rPr>
              <w:t>11</w:t>
            </w:r>
            <w:r w:rsidR="00C339D4" w:rsidRPr="002235BB">
              <w:rPr>
                <w:rFonts w:cs="Arial"/>
                <w:noProof/>
                <w:webHidden/>
                <w:color w:val="auto"/>
                <w:sz w:val="22"/>
                <w:szCs w:val="22"/>
              </w:rPr>
              <w:fldChar w:fldCharType="end"/>
            </w:r>
          </w:hyperlink>
        </w:p>
        <w:p w14:paraId="02A862C7" w14:textId="1EAD1415" w:rsidR="00C339D4" w:rsidRPr="002235BB" w:rsidRDefault="00000000" w:rsidP="00581CAA">
          <w:pPr>
            <w:pStyle w:val="TOC4"/>
            <w:tabs>
              <w:tab w:val="right" w:leader="dot" w:pos="10194"/>
            </w:tabs>
            <w:spacing w:before="40" w:after="40"/>
            <w:rPr>
              <w:rFonts w:eastAsiaTheme="minorEastAsia" w:cs="Arial"/>
              <w:noProof/>
              <w:color w:val="auto"/>
              <w:sz w:val="22"/>
              <w:szCs w:val="22"/>
              <w:lang w:val="en-AU" w:eastAsia="en-AU"/>
            </w:rPr>
          </w:pPr>
          <w:hyperlink w:anchor="_Toc104709352" w:history="1">
            <w:r w:rsidR="00C339D4" w:rsidRPr="002235BB">
              <w:rPr>
                <w:rStyle w:val="Hyperlink"/>
                <w:rFonts w:cs="Arial"/>
                <w:noProof/>
                <w:color w:val="auto"/>
                <w:sz w:val="22"/>
                <w:szCs w:val="22"/>
              </w:rPr>
              <w:t>6.1 Assessment strategy</w:t>
            </w:r>
            <w:r w:rsidR="00C339D4" w:rsidRPr="002235BB">
              <w:rPr>
                <w:rFonts w:cs="Arial"/>
                <w:noProof/>
                <w:webHidden/>
                <w:color w:val="auto"/>
                <w:sz w:val="22"/>
                <w:szCs w:val="22"/>
              </w:rPr>
              <w:tab/>
            </w:r>
            <w:r w:rsidR="00C339D4" w:rsidRPr="002235BB">
              <w:rPr>
                <w:rFonts w:cs="Arial"/>
                <w:noProof/>
                <w:webHidden/>
                <w:color w:val="auto"/>
                <w:sz w:val="22"/>
                <w:szCs w:val="22"/>
              </w:rPr>
              <w:fldChar w:fldCharType="begin"/>
            </w:r>
            <w:r w:rsidR="00C339D4" w:rsidRPr="002235BB">
              <w:rPr>
                <w:rFonts w:cs="Arial"/>
                <w:noProof/>
                <w:webHidden/>
                <w:color w:val="auto"/>
                <w:sz w:val="22"/>
                <w:szCs w:val="22"/>
              </w:rPr>
              <w:instrText xml:space="preserve"> PAGEREF _Toc104709352 \h </w:instrText>
            </w:r>
            <w:r w:rsidR="00C339D4" w:rsidRPr="002235BB">
              <w:rPr>
                <w:rFonts w:cs="Arial"/>
                <w:noProof/>
                <w:webHidden/>
                <w:color w:val="auto"/>
                <w:sz w:val="22"/>
                <w:szCs w:val="22"/>
              </w:rPr>
            </w:r>
            <w:r w:rsidR="00C339D4" w:rsidRPr="002235BB">
              <w:rPr>
                <w:rFonts w:cs="Arial"/>
                <w:noProof/>
                <w:webHidden/>
                <w:color w:val="auto"/>
                <w:sz w:val="22"/>
                <w:szCs w:val="22"/>
              </w:rPr>
              <w:fldChar w:fldCharType="separate"/>
            </w:r>
            <w:r w:rsidR="00C4557D">
              <w:rPr>
                <w:rFonts w:cs="Arial"/>
                <w:noProof/>
                <w:webHidden/>
                <w:color w:val="auto"/>
                <w:sz w:val="22"/>
                <w:szCs w:val="22"/>
              </w:rPr>
              <w:t>11</w:t>
            </w:r>
            <w:r w:rsidR="00C339D4" w:rsidRPr="002235BB">
              <w:rPr>
                <w:rFonts w:cs="Arial"/>
                <w:noProof/>
                <w:webHidden/>
                <w:color w:val="auto"/>
                <w:sz w:val="22"/>
                <w:szCs w:val="22"/>
              </w:rPr>
              <w:fldChar w:fldCharType="end"/>
            </w:r>
          </w:hyperlink>
        </w:p>
        <w:p w14:paraId="10E2241E" w14:textId="2156E794" w:rsidR="00C339D4" w:rsidRPr="002235BB" w:rsidRDefault="00000000" w:rsidP="00581CAA">
          <w:pPr>
            <w:pStyle w:val="TOC4"/>
            <w:tabs>
              <w:tab w:val="right" w:leader="dot" w:pos="10194"/>
            </w:tabs>
            <w:spacing w:before="40" w:after="40"/>
            <w:rPr>
              <w:rFonts w:eastAsiaTheme="minorEastAsia" w:cs="Arial"/>
              <w:noProof/>
              <w:color w:val="auto"/>
              <w:sz w:val="22"/>
              <w:szCs w:val="22"/>
              <w:lang w:val="en-AU" w:eastAsia="en-AU"/>
            </w:rPr>
          </w:pPr>
          <w:hyperlink w:anchor="_Toc104709353" w:history="1">
            <w:r w:rsidR="00C339D4" w:rsidRPr="002235BB">
              <w:rPr>
                <w:rStyle w:val="Hyperlink"/>
                <w:rFonts w:cs="Arial"/>
                <w:noProof/>
                <w:color w:val="auto"/>
                <w:sz w:val="22"/>
                <w:szCs w:val="22"/>
              </w:rPr>
              <w:t>6.2 Assessor competencies</w:t>
            </w:r>
            <w:r w:rsidR="00C339D4" w:rsidRPr="002235BB">
              <w:rPr>
                <w:rFonts w:cs="Arial"/>
                <w:noProof/>
                <w:webHidden/>
                <w:color w:val="auto"/>
                <w:sz w:val="22"/>
                <w:szCs w:val="22"/>
              </w:rPr>
              <w:tab/>
            </w:r>
            <w:r w:rsidR="00C339D4" w:rsidRPr="002235BB">
              <w:rPr>
                <w:rFonts w:cs="Arial"/>
                <w:noProof/>
                <w:webHidden/>
                <w:color w:val="auto"/>
                <w:sz w:val="22"/>
                <w:szCs w:val="22"/>
              </w:rPr>
              <w:fldChar w:fldCharType="begin"/>
            </w:r>
            <w:r w:rsidR="00C339D4" w:rsidRPr="002235BB">
              <w:rPr>
                <w:rFonts w:cs="Arial"/>
                <w:noProof/>
                <w:webHidden/>
                <w:color w:val="auto"/>
                <w:sz w:val="22"/>
                <w:szCs w:val="22"/>
              </w:rPr>
              <w:instrText xml:space="preserve"> PAGEREF _Toc104709353 \h </w:instrText>
            </w:r>
            <w:r w:rsidR="00C339D4" w:rsidRPr="002235BB">
              <w:rPr>
                <w:rFonts w:cs="Arial"/>
                <w:noProof/>
                <w:webHidden/>
                <w:color w:val="auto"/>
                <w:sz w:val="22"/>
                <w:szCs w:val="22"/>
              </w:rPr>
            </w:r>
            <w:r w:rsidR="00C339D4" w:rsidRPr="002235BB">
              <w:rPr>
                <w:rFonts w:cs="Arial"/>
                <w:noProof/>
                <w:webHidden/>
                <w:color w:val="auto"/>
                <w:sz w:val="22"/>
                <w:szCs w:val="22"/>
              </w:rPr>
              <w:fldChar w:fldCharType="separate"/>
            </w:r>
            <w:r w:rsidR="00C4557D">
              <w:rPr>
                <w:rFonts w:cs="Arial"/>
                <w:noProof/>
                <w:webHidden/>
                <w:color w:val="auto"/>
                <w:sz w:val="22"/>
                <w:szCs w:val="22"/>
              </w:rPr>
              <w:t>12</w:t>
            </w:r>
            <w:r w:rsidR="00C339D4" w:rsidRPr="002235BB">
              <w:rPr>
                <w:rFonts w:cs="Arial"/>
                <w:noProof/>
                <w:webHidden/>
                <w:color w:val="auto"/>
                <w:sz w:val="22"/>
                <w:szCs w:val="22"/>
              </w:rPr>
              <w:fldChar w:fldCharType="end"/>
            </w:r>
          </w:hyperlink>
        </w:p>
        <w:p w14:paraId="4E9052BD" w14:textId="06351973" w:rsidR="00C339D4" w:rsidRPr="002235BB" w:rsidRDefault="00000000" w:rsidP="00581CAA">
          <w:pPr>
            <w:pStyle w:val="TOC3"/>
            <w:tabs>
              <w:tab w:val="left" w:pos="880"/>
              <w:tab w:val="right" w:leader="dot" w:pos="10194"/>
            </w:tabs>
            <w:spacing w:before="40" w:after="40"/>
            <w:rPr>
              <w:rFonts w:eastAsiaTheme="minorEastAsia" w:cs="Arial"/>
              <w:noProof/>
              <w:color w:val="auto"/>
              <w:sz w:val="22"/>
              <w:szCs w:val="22"/>
              <w:lang w:val="en-AU" w:eastAsia="en-AU"/>
            </w:rPr>
          </w:pPr>
          <w:hyperlink w:anchor="_Toc104709354" w:history="1">
            <w:r w:rsidR="00C339D4" w:rsidRPr="002235BB">
              <w:rPr>
                <w:rStyle w:val="Hyperlink"/>
                <w:rFonts w:cs="Arial"/>
                <w:noProof/>
                <w:color w:val="auto"/>
                <w:sz w:val="22"/>
                <w:szCs w:val="22"/>
              </w:rPr>
              <w:t>7.</w:t>
            </w:r>
            <w:r w:rsidR="00C339D4" w:rsidRPr="002235BB">
              <w:rPr>
                <w:rFonts w:eastAsiaTheme="minorEastAsia" w:cs="Arial"/>
                <w:noProof/>
                <w:color w:val="auto"/>
                <w:sz w:val="22"/>
                <w:szCs w:val="22"/>
                <w:lang w:val="en-AU" w:eastAsia="en-AU"/>
              </w:rPr>
              <w:tab/>
            </w:r>
            <w:r w:rsidR="00C339D4" w:rsidRPr="002235BB">
              <w:rPr>
                <w:rStyle w:val="Hyperlink"/>
                <w:rFonts w:cs="Arial"/>
                <w:noProof/>
                <w:color w:val="auto"/>
                <w:sz w:val="22"/>
                <w:szCs w:val="22"/>
              </w:rPr>
              <w:t>Delivery</w:t>
            </w:r>
            <w:r w:rsidR="00C339D4" w:rsidRPr="002235BB">
              <w:rPr>
                <w:rFonts w:cs="Arial"/>
                <w:noProof/>
                <w:webHidden/>
                <w:color w:val="auto"/>
                <w:sz w:val="22"/>
                <w:szCs w:val="22"/>
              </w:rPr>
              <w:tab/>
            </w:r>
            <w:r w:rsidR="00C339D4" w:rsidRPr="002235BB">
              <w:rPr>
                <w:rFonts w:cs="Arial"/>
                <w:noProof/>
                <w:webHidden/>
                <w:color w:val="auto"/>
                <w:sz w:val="22"/>
                <w:szCs w:val="22"/>
              </w:rPr>
              <w:fldChar w:fldCharType="begin"/>
            </w:r>
            <w:r w:rsidR="00C339D4" w:rsidRPr="002235BB">
              <w:rPr>
                <w:rFonts w:cs="Arial"/>
                <w:noProof/>
                <w:webHidden/>
                <w:color w:val="auto"/>
                <w:sz w:val="22"/>
                <w:szCs w:val="22"/>
              </w:rPr>
              <w:instrText xml:space="preserve"> PAGEREF _Toc104709354 \h </w:instrText>
            </w:r>
            <w:r w:rsidR="00C339D4" w:rsidRPr="002235BB">
              <w:rPr>
                <w:rFonts w:cs="Arial"/>
                <w:noProof/>
                <w:webHidden/>
                <w:color w:val="auto"/>
                <w:sz w:val="22"/>
                <w:szCs w:val="22"/>
              </w:rPr>
            </w:r>
            <w:r w:rsidR="00C339D4" w:rsidRPr="002235BB">
              <w:rPr>
                <w:rFonts w:cs="Arial"/>
                <w:noProof/>
                <w:webHidden/>
                <w:color w:val="auto"/>
                <w:sz w:val="22"/>
                <w:szCs w:val="22"/>
              </w:rPr>
              <w:fldChar w:fldCharType="separate"/>
            </w:r>
            <w:r w:rsidR="00C4557D">
              <w:rPr>
                <w:rFonts w:cs="Arial"/>
                <w:noProof/>
                <w:webHidden/>
                <w:color w:val="auto"/>
                <w:sz w:val="22"/>
                <w:szCs w:val="22"/>
              </w:rPr>
              <w:t>13</w:t>
            </w:r>
            <w:r w:rsidR="00C339D4" w:rsidRPr="002235BB">
              <w:rPr>
                <w:rFonts w:cs="Arial"/>
                <w:noProof/>
                <w:webHidden/>
                <w:color w:val="auto"/>
                <w:sz w:val="22"/>
                <w:szCs w:val="22"/>
              </w:rPr>
              <w:fldChar w:fldCharType="end"/>
            </w:r>
          </w:hyperlink>
        </w:p>
        <w:p w14:paraId="11C30437" w14:textId="18C6D550" w:rsidR="00C339D4" w:rsidRPr="002235BB" w:rsidRDefault="00000000" w:rsidP="00581CAA">
          <w:pPr>
            <w:pStyle w:val="TOC4"/>
            <w:tabs>
              <w:tab w:val="right" w:leader="dot" w:pos="10194"/>
            </w:tabs>
            <w:spacing w:before="40" w:after="40"/>
            <w:rPr>
              <w:rFonts w:eastAsiaTheme="minorEastAsia" w:cs="Arial"/>
              <w:noProof/>
              <w:color w:val="auto"/>
              <w:sz w:val="22"/>
              <w:szCs w:val="22"/>
              <w:lang w:val="en-AU" w:eastAsia="en-AU"/>
            </w:rPr>
          </w:pPr>
          <w:hyperlink w:anchor="_Toc104709355" w:history="1">
            <w:r w:rsidR="00C339D4" w:rsidRPr="002235BB">
              <w:rPr>
                <w:rStyle w:val="Hyperlink"/>
                <w:rFonts w:cs="Arial"/>
                <w:noProof/>
                <w:color w:val="auto"/>
                <w:sz w:val="22"/>
                <w:szCs w:val="22"/>
              </w:rPr>
              <w:t>7.1 Delivery modes</w:t>
            </w:r>
            <w:r w:rsidR="00C339D4" w:rsidRPr="002235BB">
              <w:rPr>
                <w:rFonts w:cs="Arial"/>
                <w:noProof/>
                <w:webHidden/>
                <w:color w:val="auto"/>
                <w:sz w:val="22"/>
                <w:szCs w:val="22"/>
              </w:rPr>
              <w:tab/>
            </w:r>
            <w:r w:rsidR="00C339D4" w:rsidRPr="002235BB">
              <w:rPr>
                <w:rFonts w:cs="Arial"/>
                <w:noProof/>
                <w:webHidden/>
                <w:color w:val="auto"/>
                <w:sz w:val="22"/>
                <w:szCs w:val="22"/>
              </w:rPr>
              <w:fldChar w:fldCharType="begin"/>
            </w:r>
            <w:r w:rsidR="00C339D4" w:rsidRPr="002235BB">
              <w:rPr>
                <w:rFonts w:cs="Arial"/>
                <w:noProof/>
                <w:webHidden/>
                <w:color w:val="auto"/>
                <w:sz w:val="22"/>
                <w:szCs w:val="22"/>
              </w:rPr>
              <w:instrText xml:space="preserve"> PAGEREF _Toc104709355 \h </w:instrText>
            </w:r>
            <w:r w:rsidR="00C339D4" w:rsidRPr="002235BB">
              <w:rPr>
                <w:rFonts w:cs="Arial"/>
                <w:noProof/>
                <w:webHidden/>
                <w:color w:val="auto"/>
                <w:sz w:val="22"/>
                <w:szCs w:val="22"/>
              </w:rPr>
            </w:r>
            <w:r w:rsidR="00C339D4" w:rsidRPr="002235BB">
              <w:rPr>
                <w:rFonts w:cs="Arial"/>
                <w:noProof/>
                <w:webHidden/>
                <w:color w:val="auto"/>
                <w:sz w:val="22"/>
                <w:szCs w:val="22"/>
              </w:rPr>
              <w:fldChar w:fldCharType="separate"/>
            </w:r>
            <w:r w:rsidR="00C4557D">
              <w:rPr>
                <w:rFonts w:cs="Arial"/>
                <w:noProof/>
                <w:webHidden/>
                <w:color w:val="auto"/>
                <w:sz w:val="22"/>
                <w:szCs w:val="22"/>
              </w:rPr>
              <w:t>13</w:t>
            </w:r>
            <w:r w:rsidR="00C339D4" w:rsidRPr="002235BB">
              <w:rPr>
                <w:rFonts w:cs="Arial"/>
                <w:noProof/>
                <w:webHidden/>
                <w:color w:val="auto"/>
                <w:sz w:val="22"/>
                <w:szCs w:val="22"/>
              </w:rPr>
              <w:fldChar w:fldCharType="end"/>
            </w:r>
          </w:hyperlink>
        </w:p>
        <w:p w14:paraId="01856682" w14:textId="63886D36" w:rsidR="00C339D4" w:rsidRPr="002235BB" w:rsidRDefault="00000000" w:rsidP="00581CAA">
          <w:pPr>
            <w:pStyle w:val="TOC4"/>
            <w:tabs>
              <w:tab w:val="right" w:leader="dot" w:pos="10194"/>
            </w:tabs>
            <w:spacing w:before="40" w:after="40"/>
            <w:rPr>
              <w:rFonts w:eastAsiaTheme="minorEastAsia" w:cs="Arial"/>
              <w:noProof/>
              <w:color w:val="auto"/>
              <w:sz w:val="22"/>
              <w:szCs w:val="22"/>
              <w:lang w:val="en-AU" w:eastAsia="en-AU"/>
            </w:rPr>
          </w:pPr>
          <w:hyperlink w:anchor="_Toc104709356" w:history="1">
            <w:r w:rsidR="00C339D4" w:rsidRPr="002235BB">
              <w:rPr>
                <w:rStyle w:val="Hyperlink"/>
                <w:rFonts w:cs="Arial"/>
                <w:noProof/>
                <w:color w:val="auto"/>
                <w:sz w:val="22"/>
                <w:szCs w:val="22"/>
              </w:rPr>
              <w:t>7.2 Resources</w:t>
            </w:r>
            <w:r w:rsidR="00C339D4" w:rsidRPr="002235BB">
              <w:rPr>
                <w:rFonts w:cs="Arial"/>
                <w:noProof/>
                <w:webHidden/>
                <w:color w:val="auto"/>
                <w:sz w:val="22"/>
                <w:szCs w:val="22"/>
              </w:rPr>
              <w:tab/>
            </w:r>
            <w:r w:rsidR="00C339D4" w:rsidRPr="002235BB">
              <w:rPr>
                <w:rFonts w:cs="Arial"/>
                <w:noProof/>
                <w:webHidden/>
                <w:color w:val="auto"/>
                <w:sz w:val="22"/>
                <w:szCs w:val="22"/>
              </w:rPr>
              <w:fldChar w:fldCharType="begin"/>
            </w:r>
            <w:r w:rsidR="00C339D4" w:rsidRPr="002235BB">
              <w:rPr>
                <w:rFonts w:cs="Arial"/>
                <w:noProof/>
                <w:webHidden/>
                <w:color w:val="auto"/>
                <w:sz w:val="22"/>
                <w:szCs w:val="22"/>
              </w:rPr>
              <w:instrText xml:space="preserve"> PAGEREF _Toc104709356 \h </w:instrText>
            </w:r>
            <w:r w:rsidR="00C339D4" w:rsidRPr="002235BB">
              <w:rPr>
                <w:rFonts w:cs="Arial"/>
                <w:noProof/>
                <w:webHidden/>
                <w:color w:val="auto"/>
                <w:sz w:val="22"/>
                <w:szCs w:val="22"/>
              </w:rPr>
            </w:r>
            <w:r w:rsidR="00C339D4" w:rsidRPr="002235BB">
              <w:rPr>
                <w:rFonts w:cs="Arial"/>
                <w:noProof/>
                <w:webHidden/>
                <w:color w:val="auto"/>
                <w:sz w:val="22"/>
                <w:szCs w:val="22"/>
              </w:rPr>
              <w:fldChar w:fldCharType="separate"/>
            </w:r>
            <w:r w:rsidR="00C4557D">
              <w:rPr>
                <w:rFonts w:cs="Arial"/>
                <w:noProof/>
                <w:webHidden/>
                <w:color w:val="auto"/>
                <w:sz w:val="22"/>
                <w:szCs w:val="22"/>
              </w:rPr>
              <w:t>13</w:t>
            </w:r>
            <w:r w:rsidR="00C339D4" w:rsidRPr="002235BB">
              <w:rPr>
                <w:rFonts w:cs="Arial"/>
                <w:noProof/>
                <w:webHidden/>
                <w:color w:val="auto"/>
                <w:sz w:val="22"/>
                <w:szCs w:val="22"/>
              </w:rPr>
              <w:fldChar w:fldCharType="end"/>
            </w:r>
          </w:hyperlink>
        </w:p>
        <w:p w14:paraId="75BA495D" w14:textId="65ACA3A0" w:rsidR="00C339D4" w:rsidRPr="002235BB" w:rsidRDefault="00000000" w:rsidP="00581CAA">
          <w:pPr>
            <w:pStyle w:val="TOC3"/>
            <w:tabs>
              <w:tab w:val="left" w:pos="880"/>
              <w:tab w:val="right" w:leader="dot" w:pos="10194"/>
            </w:tabs>
            <w:spacing w:before="40" w:after="40"/>
            <w:rPr>
              <w:rFonts w:eastAsiaTheme="minorEastAsia" w:cs="Arial"/>
              <w:noProof/>
              <w:color w:val="auto"/>
              <w:sz w:val="22"/>
              <w:szCs w:val="22"/>
              <w:lang w:val="en-AU" w:eastAsia="en-AU"/>
            </w:rPr>
          </w:pPr>
          <w:hyperlink w:anchor="_Toc104709357" w:history="1">
            <w:r w:rsidR="00C339D4" w:rsidRPr="002235BB">
              <w:rPr>
                <w:rStyle w:val="Hyperlink"/>
                <w:rFonts w:cs="Arial"/>
                <w:noProof/>
                <w:color w:val="auto"/>
                <w:sz w:val="22"/>
                <w:szCs w:val="22"/>
              </w:rPr>
              <w:t>8.</w:t>
            </w:r>
            <w:r w:rsidR="00C339D4" w:rsidRPr="002235BB">
              <w:rPr>
                <w:rFonts w:eastAsiaTheme="minorEastAsia" w:cs="Arial"/>
                <w:noProof/>
                <w:color w:val="auto"/>
                <w:sz w:val="22"/>
                <w:szCs w:val="22"/>
                <w:lang w:val="en-AU" w:eastAsia="en-AU"/>
              </w:rPr>
              <w:tab/>
            </w:r>
            <w:r w:rsidR="00C339D4" w:rsidRPr="002235BB">
              <w:rPr>
                <w:rStyle w:val="Hyperlink"/>
                <w:rFonts w:cs="Arial"/>
                <w:noProof/>
                <w:color w:val="auto"/>
                <w:sz w:val="22"/>
                <w:szCs w:val="22"/>
              </w:rPr>
              <w:t>Pathways and articulation</w:t>
            </w:r>
            <w:r w:rsidR="00C339D4" w:rsidRPr="002235BB">
              <w:rPr>
                <w:rFonts w:cs="Arial"/>
                <w:noProof/>
                <w:webHidden/>
                <w:color w:val="auto"/>
                <w:sz w:val="22"/>
                <w:szCs w:val="22"/>
              </w:rPr>
              <w:tab/>
            </w:r>
            <w:r w:rsidR="00C339D4" w:rsidRPr="002235BB">
              <w:rPr>
                <w:rFonts w:cs="Arial"/>
                <w:noProof/>
                <w:webHidden/>
                <w:color w:val="auto"/>
                <w:sz w:val="22"/>
                <w:szCs w:val="22"/>
              </w:rPr>
              <w:fldChar w:fldCharType="begin"/>
            </w:r>
            <w:r w:rsidR="00C339D4" w:rsidRPr="002235BB">
              <w:rPr>
                <w:rFonts w:cs="Arial"/>
                <w:noProof/>
                <w:webHidden/>
                <w:color w:val="auto"/>
                <w:sz w:val="22"/>
                <w:szCs w:val="22"/>
              </w:rPr>
              <w:instrText xml:space="preserve"> PAGEREF _Toc104709357 \h </w:instrText>
            </w:r>
            <w:r w:rsidR="00C339D4" w:rsidRPr="002235BB">
              <w:rPr>
                <w:rFonts w:cs="Arial"/>
                <w:noProof/>
                <w:webHidden/>
                <w:color w:val="auto"/>
                <w:sz w:val="22"/>
                <w:szCs w:val="22"/>
              </w:rPr>
            </w:r>
            <w:r w:rsidR="00C339D4" w:rsidRPr="002235BB">
              <w:rPr>
                <w:rFonts w:cs="Arial"/>
                <w:noProof/>
                <w:webHidden/>
                <w:color w:val="auto"/>
                <w:sz w:val="22"/>
                <w:szCs w:val="22"/>
              </w:rPr>
              <w:fldChar w:fldCharType="separate"/>
            </w:r>
            <w:r w:rsidR="00C4557D">
              <w:rPr>
                <w:rFonts w:cs="Arial"/>
                <w:noProof/>
                <w:webHidden/>
                <w:color w:val="auto"/>
                <w:sz w:val="22"/>
                <w:szCs w:val="22"/>
              </w:rPr>
              <w:t>14</w:t>
            </w:r>
            <w:r w:rsidR="00C339D4" w:rsidRPr="002235BB">
              <w:rPr>
                <w:rFonts w:cs="Arial"/>
                <w:noProof/>
                <w:webHidden/>
                <w:color w:val="auto"/>
                <w:sz w:val="22"/>
                <w:szCs w:val="22"/>
              </w:rPr>
              <w:fldChar w:fldCharType="end"/>
            </w:r>
          </w:hyperlink>
        </w:p>
        <w:p w14:paraId="069D6136" w14:textId="453D0E28" w:rsidR="00C339D4" w:rsidRPr="002235BB" w:rsidRDefault="00000000" w:rsidP="00581CAA">
          <w:pPr>
            <w:pStyle w:val="TOC3"/>
            <w:tabs>
              <w:tab w:val="left" w:pos="880"/>
              <w:tab w:val="right" w:leader="dot" w:pos="10194"/>
            </w:tabs>
            <w:spacing w:before="40" w:after="40"/>
            <w:rPr>
              <w:rFonts w:eastAsiaTheme="minorEastAsia" w:cs="Arial"/>
              <w:noProof/>
              <w:color w:val="auto"/>
              <w:sz w:val="22"/>
              <w:szCs w:val="22"/>
              <w:lang w:val="en-AU" w:eastAsia="en-AU"/>
            </w:rPr>
          </w:pPr>
          <w:hyperlink w:anchor="_Toc104709358" w:history="1">
            <w:r w:rsidR="00C339D4" w:rsidRPr="002235BB">
              <w:rPr>
                <w:rStyle w:val="Hyperlink"/>
                <w:rFonts w:cs="Arial"/>
                <w:noProof/>
                <w:color w:val="auto"/>
                <w:sz w:val="22"/>
                <w:szCs w:val="22"/>
              </w:rPr>
              <w:t>9.</w:t>
            </w:r>
            <w:r w:rsidR="00C339D4" w:rsidRPr="002235BB">
              <w:rPr>
                <w:rFonts w:eastAsiaTheme="minorEastAsia" w:cs="Arial"/>
                <w:noProof/>
                <w:color w:val="auto"/>
                <w:sz w:val="22"/>
                <w:szCs w:val="22"/>
                <w:lang w:val="en-AU" w:eastAsia="en-AU"/>
              </w:rPr>
              <w:tab/>
            </w:r>
            <w:r w:rsidR="00C339D4" w:rsidRPr="002235BB">
              <w:rPr>
                <w:rStyle w:val="Hyperlink"/>
                <w:rFonts w:cs="Arial"/>
                <w:noProof/>
                <w:color w:val="auto"/>
                <w:sz w:val="22"/>
                <w:szCs w:val="22"/>
              </w:rPr>
              <w:t>Ongoing monitoring and evaluation</w:t>
            </w:r>
            <w:r w:rsidR="00C339D4" w:rsidRPr="002235BB">
              <w:rPr>
                <w:rFonts w:cs="Arial"/>
                <w:noProof/>
                <w:webHidden/>
                <w:color w:val="auto"/>
                <w:sz w:val="22"/>
                <w:szCs w:val="22"/>
              </w:rPr>
              <w:tab/>
            </w:r>
            <w:r w:rsidR="00C339D4" w:rsidRPr="002235BB">
              <w:rPr>
                <w:rFonts w:cs="Arial"/>
                <w:noProof/>
                <w:webHidden/>
                <w:color w:val="auto"/>
                <w:sz w:val="22"/>
                <w:szCs w:val="22"/>
              </w:rPr>
              <w:fldChar w:fldCharType="begin"/>
            </w:r>
            <w:r w:rsidR="00C339D4" w:rsidRPr="002235BB">
              <w:rPr>
                <w:rFonts w:cs="Arial"/>
                <w:noProof/>
                <w:webHidden/>
                <w:color w:val="auto"/>
                <w:sz w:val="22"/>
                <w:szCs w:val="22"/>
              </w:rPr>
              <w:instrText xml:space="preserve"> PAGEREF _Toc104709358 \h </w:instrText>
            </w:r>
            <w:r w:rsidR="00C339D4" w:rsidRPr="002235BB">
              <w:rPr>
                <w:rFonts w:cs="Arial"/>
                <w:noProof/>
                <w:webHidden/>
                <w:color w:val="auto"/>
                <w:sz w:val="22"/>
                <w:szCs w:val="22"/>
              </w:rPr>
            </w:r>
            <w:r w:rsidR="00C339D4" w:rsidRPr="002235BB">
              <w:rPr>
                <w:rFonts w:cs="Arial"/>
                <w:noProof/>
                <w:webHidden/>
                <w:color w:val="auto"/>
                <w:sz w:val="22"/>
                <w:szCs w:val="22"/>
              </w:rPr>
              <w:fldChar w:fldCharType="separate"/>
            </w:r>
            <w:r w:rsidR="00C4557D">
              <w:rPr>
                <w:rFonts w:cs="Arial"/>
                <w:noProof/>
                <w:webHidden/>
                <w:color w:val="auto"/>
                <w:sz w:val="22"/>
                <w:szCs w:val="22"/>
              </w:rPr>
              <w:t>14</w:t>
            </w:r>
            <w:r w:rsidR="00C339D4" w:rsidRPr="002235BB">
              <w:rPr>
                <w:rFonts w:cs="Arial"/>
                <w:noProof/>
                <w:webHidden/>
                <w:color w:val="auto"/>
                <w:sz w:val="22"/>
                <w:szCs w:val="22"/>
              </w:rPr>
              <w:fldChar w:fldCharType="end"/>
            </w:r>
          </w:hyperlink>
        </w:p>
        <w:p w14:paraId="5EA70D56" w14:textId="279E870E" w:rsidR="00C339D4" w:rsidRPr="002235BB" w:rsidRDefault="00000000" w:rsidP="00581CAA">
          <w:pPr>
            <w:pStyle w:val="TOC1"/>
            <w:rPr>
              <w:rFonts w:eastAsiaTheme="minorEastAsia"/>
              <w:noProof/>
              <w:color w:val="auto"/>
              <w:lang w:val="en-AU" w:eastAsia="en-AU"/>
            </w:rPr>
          </w:pPr>
          <w:hyperlink w:anchor="_Toc104709359" w:history="1">
            <w:r w:rsidR="00C339D4" w:rsidRPr="002235BB">
              <w:rPr>
                <w:rStyle w:val="Hyperlink"/>
                <w:rFonts w:cs="Arial"/>
                <w:b/>
                <w:bCs/>
                <w:noProof/>
                <w:color w:val="auto"/>
                <w:sz w:val="22"/>
                <w:szCs w:val="22"/>
              </w:rPr>
              <w:t>Section C – Units of competency</w:t>
            </w:r>
            <w:r w:rsidR="00C339D4" w:rsidRPr="002235BB">
              <w:rPr>
                <w:noProof/>
                <w:webHidden/>
                <w:color w:val="auto"/>
              </w:rPr>
              <w:tab/>
            </w:r>
            <w:r w:rsidR="00C339D4" w:rsidRPr="002235BB">
              <w:rPr>
                <w:noProof/>
                <w:webHidden/>
                <w:color w:val="auto"/>
              </w:rPr>
              <w:fldChar w:fldCharType="begin"/>
            </w:r>
            <w:r w:rsidR="00C339D4" w:rsidRPr="002235BB">
              <w:rPr>
                <w:noProof/>
                <w:webHidden/>
                <w:color w:val="auto"/>
              </w:rPr>
              <w:instrText xml:space="preserve"> PAGEREF _Toc104709359 \h </w:instrText>
            </w:r>
            <w:r w:rsidR="00C339D4" w:rsidRPr="002235BB">
              <w:rPr>
                <w:noProof/>
                <w:webHidden/>
                <w:color w:val="auto"/>
              </w:rPr>
            </w:r>
            <w:r w:rsidR="00C339D4" w:rsidRPr="002235BB">
              <w:rPr>
                <w:noProof/>
                <w:webHidden/>
                <w:color w:val="auto"/>
              </w:rPr>
              <w:fldChar w:fldCharType="separate"/>
            </w:r>
            <w:r w:rsidR="00C4557D">
              <w:rPr>
                <w:noProof/>
                <w:webHidden/>
                <w:color w:val="auto"/>
              </w:rPr>
              <w:t>17</w:t>
            </w:r>
            <w:r w:rsidR="00C339D4" w:rsidRPr="002235BB">
              <w:rPr>
                <w:noProof/>
                <w:webHidden/>
                <w:color w:val="auto"/>
              </w:rPr>
              <w:fldChar w:fldCharType="end"/>
            </w:r>
          </w:hyperlink>
        </w:p>
        <w:p w14:paraId="20E31BE1" w14:textId="49B78956" w:rsidR="00011D46" w:rsidRPr="00D83101" w:rsidRDefault="00011D46" w:rsidP="00581CAA">
          <w:pPr>
            <w:spacing w:before="20" w:after="20"/>
            <w:rPr>
              <w:rFonts w:ascii="Arial" w:hAnsi="Arial" w:cs="Arial"/>
              <w:sz w:val="22"/>
              <w:szCs w:val="22"/>
            </w:rPr>
          </w:pPr>
          <w:r w:rsidRPr="002235BB">
            <w:rPr>
              <w:rFonts w:ascii="Arial" w:hAnsi="Arial" w:cs="Arial"/>
              <w:sz w:val="22"/>
              <w:szCs w:val="22"/>
            </w:rPr>
            <w:fldChar w:fldCharType="end"/>
          </w:r>
        </w:p>
      </w:sdtContent>
    </w:sdt>
    <w:p w14:paraId="5075CA30" w14:textId="6C67F377" w:rsidR="007857E7" w:rsidRDefault="004C7AC1">
      <w:pPr>
        <w:rPr>
          <w:rFonts w:ascii="Arial" w:hAnsi="Arial" w:cs="Arial"/>
          <w:i/>
          <w:iCs/>
          <w:color w:val="007CA5"/>
          <w:sz w:val="18"/>
          <w:szCs w:val="18"/>
          <w:lang w:val="en-GB"/>
        </w:rPr>
        <w:sectPr w:rsidR="007857E7" w:rsidSect="005434EC">
          <w:headerReference w:type="even" r:id="rId20"/>
          <w:headerReference w:type="default" r:id="rId21"/>
          <w:footerReference w:type="default" r:id="rId22"/>
          <w:headerReference w:type="first" r:id="rId23"/>
          <w:type w:val="continuous"/>
          <w:pgSz w:w="11900" w:h="16840"/>
          <w:pgMar w:top="2041" w:right="845" w:bottom="851" w:left="851" w:header="709" w:footer="397" w:gutter="0"/>
          <w:pgNumType w:start="1"/>
          <w:cols w:space="227"/>
          <w:docGrid w:linePitch="360"/>
        </w:sectPr>
      </w:pPr>
      <w:r>
        <w:rPr>
          <w:rFonts w:ascii="Arial" w:hAnsi="Arial" w:cs="Arial"/>
          <w:i/>
          <w:iCs/>
          <w:color w:val="007CA5"/>
          <w:sz w:val="18"/>
          <w:szCs w:val="18"/>
          <w:lang w:val="en-GB"/>
        </w:rPr>
        <w:t xml:space="preserve"> </w:t>
      </w:r>
    </w:p>
    <w:p w14:paraId="7A5FB993" w14:textId="77777777" w:rsidR="00A83CB0" w:rsidRDefault="00A83CB0">
      <w:pPr>
        <w:rPr>
          <w:rFonts w:ascii="Arial" w:hAnsi="Arial" w:cs="Arial"/>
          <w:i/>
          <w:iCs/>
          <w:color w:val="007CA5"/>
          <w:sz w:val="18"/>
          <w:szCs w:val="18"/>
          <w:lang w:val="en-GB"/>
        </w:rPr>
        <w:sectPr w:rsidR="00A83CB0" w:rsidSect="007857E7">
          <w:headerReference w:type="even" r:id="rId24"/>
          <w:headerReference w:type="default" r:id="rId25"/>
          <w:footerReference w:type="default" r:id="rId26"/>
          <w:headerReference w:type="first" r:id="rId27"/>
          <w:pgSz w:w="11900" w:h="16840"/>
          <w:pgMar w:top="2041" w:right="845" w:bottom="851" w:left="851" w:header="709" w:footer="397" w:gutter="0"/>
          <w:pgNumType w:start="1"/>
          <w:cols w:space="227"/>
          <w:docGrid w:linePitch="360"/>
        </w:sectPr>
      </w:pPr>
    </w:p>
    <w:p w14:paraId="16D46377" w14:textId="77777777" w:rsidR="009A2CBF" w:rsidRPr="0043791A" w:rsidRDefault="009A2CBF">
      <w:pPr>
        <w:rPr>
          <w:rFonts w:ascii="Arial" w:hAnsi="Arial" w:cs="Arial"/>
          <w:i/>
          <w:iCs/>
          <w:color w:val="007CA5"/>
          <w:sz w:val="18"/>
          <w:szCs w:val="18"/>
          <w:lang w:val="en-GB"/>
        </w:rPr>
      </w:pPr>
    </w:p>
    <w:tbl>
      <w:tblPr>
        <w:tblStyle w:val="TableGrid"/>
        <w:tblW w:w="10065" w:type="dxa"/>
        <w:tblLayout w:type="fixed"/>
        <w:tblLook w:val="04A0" w:firstRow="1" w:lastRow="0" w:firstColumn="1" w:lastColumn="0" w:noHBand="0" w:noVBand="1"/>
      </w:tblPr>
      <w:tblGrid>
        <w:gridCol w:w="2811"/>
        <w:gridCol w:w="7254"/>
      </w:tblGrid>
      <w:tr w:rsidR="00FE0D0D" w:rsidRPr="00E7450B" w14:paraId="49BE9FCE" w14:textId="77777777" w:rsidTr="00780749">
        <w:trPr>
          <w:trHeight w:val="363"/>
        </w:trPr>
        <w:tc>
          <w:tcPr>
            <w:tcW w:w="10065" w:type="dxa"/>
            <w:gridSpan w:val="2"/>
            <w:tcBorders>
              <w:top w:val="nil"/>
              <w:left w:val="nil"/>
              <w:bottom w:val="dotted" w:sz="2" w:space="0" w:color="888B8D" w:themeColor="accent2"/>
              <w:right w:val="nil"/>
            </w:tcBorders>
          </w:tcPr>
          <w:p w14:paraId="083A904D" w14:textId="522F8E86" w:rsidR="00FE0D0D" w:rsidRPr="00D375BD" w:rsidRDefault="00FE0D0D" w:rsidP="002974D3">
            <w:pPr>
              <w:pStyle w:val="Heading1"/>
              <w:rPr>
                <w:b/>
                <w:bCs/>
                <w:sz w:val="28"/>
                <w:szCs w:val="28"/>
              </w:rPr>
            </w:pPr>
            <w:bookmarkStart w:id="2" w:name="_Toc99709016"/>
            <w:bookmarkStart w:id="3" w:name="_Toc99709076"/>
            <w:bookmarkStart w:id="4" w:name="_Toc99709766"/>
            <w:bookmarkStart w:id="5" w:name="_Toc104709324"/>
            <w:r w:rsidRPr="00D375BD">
              <w:rPr>
                <w:b/>
                <w:bCs/>
                <w:color w:val="103D64" w:themeColor="text2"/>
                <w:sz w:val="28"/>
                <w:szCs w:val="28"/>
              </w:rPr>
              <w:t xml:space="preserve">Section A – </w:t>
            </w:r>
            <w:r w:rsidR="00F87B7B" w:rsidRPr="00D375BD">
              <w:rPr>
                <w:b/>
                <w:bCs/>
                <w:color w:val="103D64" w:themeColor="text2"/>
                <w:sz w:val="28"/>
                <w:szCs w:val="28"/>
              </w:rPr>
              <w:t>C</w:t>
            </w:r>
            <w:r w:rsidRPr="00D375BD">
              <w:rPr>
                <w:b/>
                <w:bCs/>
                <w:color w:val="103D64" w:themeColor="text2"/>
                <w:sz w:val="28"/>
                <w:szCs w:val="28"/>
              </w:rPr>
              <w:t>opyright and course classification information</w:t>
            </w:r>
            <w:bookmarkEnd w:id="2"/>
            <w:bookmarkEnd w:id="3"/>
            <w:bookmarkEnd w:id="4"/>
            <w:bookmarkEnd w:id="5"/>
          </w:p>
        </w:tc>
      </w:tr>
      <w:tr w:rsidR="00F87B7B" w:rsidRPr="00E7450B" w14:paraId="75B5ED6E" w14:textId="77777777" w:rsidTr="001B512C">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232CB678" w14:textId="1B2EA044" w:rsidR="00F87B7B" w:rsidRPr="005800A6" w:rsidRDefault="00F87B7B" w:rsidP="008F72C4">
            <w:pPr>
              <w:pStyle w:val="Heading2"/>
              <w:rPr>
                <w:sz w:val="22"/>
                <w:szCs w:val="22"/>
              </w:rPr>
            </w:pPr>
            <w:bookmarkStart w:id="6" w:name="_Toc479845638"/>
            <w:bookmarkStart w:id="7" w:name="_Toc99709017"/>
            <w:bookmarkStart w:id="8" w:name="_Toc99709767"/>
            <w:bookmarkStart w:id="9" w:name="_Toc104709325"/>
            <w:r w:rsidRPr="005800A6">
              <w:rPr>
                <w:sz w:val="22"/>
                <w:szCs w:val="22"/>
              </w:rPr>
              <w:t>Copyright owner of the course</w:t>
            </w:r>
            <w:bookmarkEnd w:id="6"/>
            <w:bookmarkEnd w:id="7"/>
            <w:bookmarkEnd w:id="8"/>
            <w:bookmarkEnd w:id="9"/>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4F3AF79E" w14:textId="77777777" w:rsidR="00A31AC9" w:rsidRDefault="00A31AC9" w:rsidP="004C4D4A">
            <w:pPr>
              <w:pStyle w:val="VRQAFormBody"/>
              <w:framePr w:wrap="around"/>
              <w:spacing w:before="120" w:after="120"/>
              <w:rPr>
                <w:rFonts w:eastAsiaTheme="minorHAnsi"/>
                <w:iCs/>
                <w:color w:val="auto"/>
                <w:sz w:val="22"/>
                <w:szCs w:val="22"/>
                <w:lang w:val="en-GB" w:eastAsia="en-US"/>
              </w:rPr>
            </w:pPr>
            <w:r w:rsidRPr="004C4D4A">
              <w:rPr>
                <w:rFonts w:eastAsiaTheme="minorHAnsi"/>
                <w:iCs/>
                <w:color w:val="auto"/>
                <w:sz w:val="22"/>
                <w:szCs w:val="22"/>
                <w:lang w:val="en-GB" w:eastAsia="en-US"/>
              </w:rPr>
              <w:t>© State of Vict</w:t>
            </w:r>
            <w:r w:rsidR="002B6845">
              <w:rPr>
                <w:rFonts w:eastAsiaTheme="minorHAnsi"/>
                <w:iCs/>
                <w:color w:val="auto"/>
                <w:sz w:val="22"/>
                <w:szCs w:val="22"/>
                <w:lang w:val="en-GB" w:eastAsia="en-US"/>
              </w:rPr>
              <w:t xml:space="preserve">oria </w:t>
            </w:r>
            <w:r w:rsidRPr="004C4D4A">
              <w:rPr>
                <w:rFonts w:eastAsiaTheme="minorHAnsi"/>
                <w:iCs/>
                <w:color w:val="auto"/>
                <w:sz w:val="22"/>
                <w:szCs w:val="22"/>
                <w:lang w:val="en-GB" w:eastAsia="en-US"/>
              </w:rPr>
              <w:t>20</w:t>
            </w:r>
            <w:r w:rsidR="00AA7E07" w:rsidRPr="004C4D4A">
              <w:rPr>
                <w:rFonts w:eastAsiaTheme="minorHAnsi"/>
                <w:iCs/>
                <w:color w:val="auto"/>
                <w:sz w:val="22"/>
                <w:szCs w:val="22"/>
                <w:lang w:val="en-GB" w:eastAsia="en-US"/>
              </w:rPr>
              <w:t>2</w:t>
            </w:r>
            <w:r w:rsidR="002B6845">
              <w:rPr>
                <w:rFonts w:eastAsiaTheme="minorHAnsi"/>
                <w:iCs/>
                <w:color w:val="auto"/>
                <w:sz w:val="22"/>
                <w:szCs w:val="22"/>
                <w:lang w:val="en-GB" w:eastAsia="en-US"/>
              </w:rPr>
              <w:t>3</w:t>
            </w:r>
          </w:p>
          <w:p w14:paraId="3D36ADCA" w14:textId="3F236938" w:rsidR="002B6845" w:rsidRPr="002B6845" w:rsidRDefault="002B6845" w:rsidP="004C4D4A">
            <w:pPr>
              <w:pStyle w:val="VRQAFormBody"/>
              <w:framePr w:wrap="around"/>
              <w:spacing w:before="120" w:after="120"/>
              <w:rPr>
                <w:rFonts w:eastAsiaTheme="minorHAnsi"/>
                <w:iCs/>
                <w:color w:val="auto"/>
                <w:sz w:val="22"/>
                <w:szCs w:val="22"/>
                <w:lang w:val="en-GB" w:eastAsia="en-US"/>
              </w:rPr>
            </w:pPr>
            <w:r w:rsidRPr="002B6845">
              <w:rPr>
                <w:color w:val="auto"/>
                <w:sz w:val="22"/>
                <w:szCs w:val="22"/>
                <w:lang w:val="en-GB"/>
              </w:rPr>
              <w:t>Department of Jobs, Skills, Industry and Regions</w:t>
            </w:r>
          </w:p>
        </w:tc>
      </w:tr>
      <w:tr w:rsidR="00F87B7B" w:rsidRPr="00E7450B" w14:paraId="32F9C1D6" w14:textId="77777777" w:rsidTr="005800A6">
        <w:trPr>
          <w:trHeight w:val="988"/>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138F41EA" w14:textId="38F16614" w:rsidR="00F87B7B" w:rsidRPr="005800A6" w:rsidRDefault="00F87B7B" w:rsidP="00277C77">
            <w:pPr>
              <w:pStyle w:val="Heading2"/>
              <w:rPr>
                <w:sz w:val="22"/>
                <w:szCs w:val="22"/>
              </w:rPr>
            </w:pPr>
            <w:bookmarkStart w:id="10" w:name="_Toc479845639"/>
            <w:bookmarkStart w:id="11" w:name="_Toc99709018"/>
            <w:bookmarkStart w:id="12" w:name="_Toc99709768"/>
            <w:bookmarkStart w:id="13" w:name="_Toc104709326"/>
            <w:r w:rsidRPr="005800A6">
              <w:rPr>
                <w:sz w:val="22"/>
                <w:szCs w:val="22"/>
              </w:rPr>
              <w:t>Address</w:t>
            </w:r>
            <w:bookmarkEnd w:id="10"/>
            <w:bookmarkEnd w:id="11"/>
            <w:bookmarkEnd w:id="12"/>
            <w:bookmarkEnd w:id="13"/>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3D3E6206" w14:textId="77777777" w:rsidR="00A31AC9" w:rsidRPr="00944485" w:rsidRDefault="00A31AC9" w:rsidP="004C4D4A">
            <w:pPr>
              <w:pStyle w:val="VRQAFormBody"/>
              <w:framePr w:hSpace="0" w:wrap="auto" w:vAnchor="margin" w:hAnchor="text" w:xAlign="left" w:yAlign="inline"/>
              <w:spacing w:before="120" w:after="0"/>
              <w:rPr>
                <w:rFonts w:eastAsiaTheme="minorHAnsi"/>
                <w:iCs/>
                <w:color w:val="auto"/>
                <w:sz w:val="22"/>
                <w:szCs w:val="22"/>
                <w:lang w:val="en-GB" w:eastAsia="en-US"/>
              </w:rPr>
            </w:pPr>
            <w:r w:rsidRPr="00944485">
              <w:rPr>
                <w:rFonts w:eastAsiaTheme="minorHAnsi"/>
                <w:iCs/>
                <w:color w:val="auto"/>
                <w:sz w:val="22"/>
                <w:szCs w:val="22"/>
                <w:lang w:val="en-GB" w:eastAsia="en-US"/>
              </w:rPr>
              <w:t>Executive Director</w:t>
            </w:r>
          </w:p>
          <w:p w14:paraId="1D434D22" w14:textId="55B38812" w:rsidR="00A31AC9" w:rsidRDefault="00A31AC9" w:rsidP="00D77996">
            <w:pPr>
              <w:pStyle w:val="VRQAFormBody"/>
              <w:framePr w:hSpace="0" w:wrap="auto" w:vAnchor="margin" w:hAnchor="text" w:xAlign="left" w:yAlign="inline"/>
              <w:spacing w:before="0" w:after="0"/>
              <w:rPr>
                <w:rFonts w:eastAsiaTheme="minorHAnsi"/>
                <w:iCs/>
                <w:color w:val="auto"/>
                <w:sz w:val="22"/>
                <w:szCs w:val="22"/>
                <w:lang w:val="en-GB" w:eastAsia="en-US"/>
              </w:rPr>
            </w:pPr>
            <w:r w:rsidRPr="00944485">
              <w:rPr>
                <w:rFonts w:eastAsiaTheme="minorHAnsi"/>
                <w:iCs/>
                <w:color w:val="auto"/>
                <w:sz w:val="22"/>
                <w:szCs w:val="22"/>
                <w:lang w:val="en-GB" w:eastAsia="en-US"/>
              </w:rPr>
              <w:t>Higher Educ</w:t>
            </w:r>
            <w:r w:rsidR="002B6845">
              <w:rPr>
                <w:rFonts w:eastAsiaTheme="minorHAnsi"/>
                <w:iCs/>
                <w:color w:val="auto"/>
                <w:sz w:val="22"/>
                <w:szCs w:val="22"/>
                <w:lang w:val="en-GB" w:eastAsia="en-US"/>
              </w:rPr>
              <w:t>ation and Workforce</w:t>
            </w:r>
          </w:p>
          <w:p w14:paraId="744D4839" w14:textId="0574CB95" w:rsidR="00F82008" w:rsidRPr="00944485" w:rsidRDefault="002B6845" w:rsidP="00D77996">
            <w:pPr>
              <w:pStyle w:val="VRQAFormBody"/>
              <w:framePr w:hSpace="0" w:wrap="auto" w:vAnchor="margin" w:hAnchor="text" w:xAlign="left" w:yAlign="inline"/>
              <w:spacing w:before="0" w:after="0"/>
              <w:rPr>
                <w:rFonts w:eastAsiaTheme="minorHAnsi"/>
                <w:iCs/>
                <w:color w:val="auto"/>
                <w:sz w:val="22"/>
                <w:szCs w:val="22"/>
                <w:lang w:val="en-GB" w:eastAsia="en-US"/>
              </w:rPr>
            </w:pPr>
            <w:r>
              <w:rPr>
                <w:rFonts w:eastAsiaTheme="minorHAnsi"/>
                <w:iCs/>
                <w:color w:val="auto"/>
                <w:sz w:val="22"/>
                <w:szCs w:val="22"/>
                <w:lang w:val="en-GB" w:eastAsia="en-US"/>
              </w:rPr>
              <w:t>Training, Skills and Higher Education</w:t>
            </w:r>
          </w:p>
          <w:p w14:paraId="39F2D9BC" w14:textId="3DDCC4CA" w:rsidR="00A31AC9" w:rsidRPr="00944485" w:rsidRDefault="00A31AC9" w:rsidP="00D77996">
            <w:pPr>
              <w:pStyle w:val="VRQAFormBody"/>
              <w:framePr w:hSpace="0" w:wrap="auto" w:vAnchor="margin" w:hAnchor="text" w:xAlign="left" w:yAlign="inline"/>
              <w:spacing w:before="0" w:after="0"/>
              <w:rPr>
                <w:rFonts w:eastAsiaTheme="minorHAnsi"/>
                <w:iCs/>
                <w:color w:val="auto"/>
                <w:sz w:val="22"/>
                <w:szCs w:val="22"/>
                <w:lang w:val="en-GB" w:eastAsia="en-US"/>
              </w:rPr>
            </w:pPr>
            <w:r w:rsidRPr="00944485">
              <w:rPr>
                <w:rFonts w:eastAsiaTheme="minorHAnsi"/>
                <w:iCs/>
                <w:color w:val="auto"/>
                <w:sz w:val="22"/>
                <w:szCs w:val="22"/>
                <w:lang w:val="en-GB" w:eastAsia="en-US"/>
              </w:rPr>
              <w:t>Departmen</w:t>
            </w:r>
            <w:r w:rsidR="002B6845">
              <w:rPr>
                <w:rFonts w:eastAsiaTheme="minorHAnsi"/>
                <w:iCs/>
                <w:color w:val="auto"/>
                <w:sz w:val="22"/>
                <w:szCs w:val="22"/>
                <w:lang w:val="en-GB" w:eastAsia="en-US"/>
              </w:rPr>
              <w:t>t of Jobs, Skills, Industry and Regions (DJSIR</w:t>
            </w:r>
            <w:r w:rsidRPr="00944485">
              <w:rPr>
                <w:rFonts w:eastAsiaTheme="minorHAnsi"/>
                <w:iCs/>
                <w:color w:val="auto"/>
                <w:sz w:val="22"/>
                <w:szCs w:val="22"/>
                <w:lang w:val="en-GB" w:eastAsia="en-US"/>
              </w:rPr>
              <w:t>)</w:t>
            </w:r>
          </w:p>
          <w:p w14:paraId="3497C69B" w14:textId="77777777" w:rsidR="00A31AC9" w:rsidRPr="00944485" w:rsidRDefault="00A31AC9" w:rsidP="00D77996">
            <w:pPr>
              <w:pStyle w:val="VRQAFormBody"/>
              <w:framePr w:hSpace="0" w:wrap="auto" w:vAnchor="margin" w:hAnchor="text" w:xAlign="left" w:yAlign="inline"/>
              <w:spacing w:before="0" w:after="0"/>
              <w:rPr>
                <w:rFonts w:eastAsiaTheme="minorHAnsi"/>
                <w:iCs/>
                <w:color w:val="auto"/>
                <w:sz w:val="22"/>
                <w:szCs w:val="22"/>
                <w:lang w:val="fr-FR" w:eastAsia="en-US"/>
              </w:rPr>
            </w:pPr>
            <w:r w:rsidRPr="00944485">
              <w:rPr>
                <w:rFonts w:eastAsiaTheme="minorHAnsi"/>
                <w:iCs/>
                <w:color w:val="auto"/>
                <w:sz w:val="22"/>
                <w:szCs w:val="22"/>
                <w:lang w:val="fr-FR" w:eastAsia="en-US"/>
              </w:rPr>
              <w:t>GPO Box 4367</w:t>
            </w:r>
          </w:p>
          <w:p w14:paraId="3DAB02D3" w14:textId="138C96E5" w:rsidR="00A31AC9" w:rsidRPr="00944485" w:rsidRDefault="00A31AC9" w:rsidP="00D77996">
            <w:pPr>
              <w:pStyle w:val="VRQAFormBody"/>
              <w:framePr w:hSpace="0" w:wrap="auto" w:vAnchor="margin" w:hAnchor="text" w:xAlign="left" w:yAlign="inline"/>
              <w:spacing w:before="0" w:after="0"/>
              <w:rPr>
                <w:rFonts w:eastAsiaTheme="minorHAnsi"/>
                <w:iCs/>
                <w:color w:val="auto"/>
                <w:sz w:val="22"/>
                <w:szCs w:val="22"/>
                <w:lang w:val="fr-FR" w:eastAsia="en-US"/>
              </w:rPr>
            </w:pPr>
            <w:r w:rsidRPr="00944485">
              <w:rPr>
                <w:rFonts w:eastAsiaTheme="minorHAnsi"/>
                <w:iCs/>
                <w:color w:val="auto"/>
                <w:sz w:val="22"/>
                <w:szCs w:val="22"/>
                <w:lang w:val="fr-FR" w:eastAsia="en-US"/>
              </w:rPr>
              <w:t>Melbourne Vic 3001</w:t>
            </w:r>
          </w:p>
          <w:p w14:paraId="1385884A" w14:textId="77777777" w:rsidR="004C4D4A" w:rsidRPr="00944485" w:rsidRDefault="004C4D4A" w:rsidP="00D77996">
            <w:pPr>
              <w:pStyle w:val="VRQAFormBody"/>
              <w:framePr w:hSpace="0" w:wrap="auto" w:vAnchor="margin" w:hAnchor="text" w:xAlign="left" w:yAlign="inline"/>
              <w:spacing w:before="0" w:after="0"/>
              <w:rPr>
                <w:rFonts w:eastAsiaTheme="minorHAnsi"/>
                <w:iCs/>
                <w:color w:val="auto"/>
                <w:sz w:val="22"/>
                <w:szCs w:val="22"/>
                <w:lang w:val="fr-FR" w:eastAsia="en-US"/>
              </w:rPr>
            </w:pPr>
          </w:p>
          <w:p w14:paraId="64981C50" w14:textId="77777777" w:rsidR="00A31AC9" w:rsidRPr="00944485" w:rsidRDefault="00A31AC9" w:rsidP="00D77996">
            <w:pPr>
              <w:pStyle w:val="VRQAFormBody"/>
              <w:framePr w:hSpace="0" w:wrap="auto" w:vAnchor="margin" w:hAnchor="text" w:xAlign="left" w:yAlign="inline"/>
              <w:spacing w:before="0" w:after="0"/>
              <w:rPr>
                <w:rFonts w:eastAsiaTheme="minorHAnsi"/>
                <w:b/>
                <w:iCs/>
                <w:color w:val="auto"/>
                <w:sz w:val="22"/>
                <w:szCs w:val="22"/>
                <w:lang w:val="fr-FR" w:eastAsia="en-US"/>
              </w:rPr>
            </w:pPr>
            <w:r w:rsidRPr="00944485">
              <w:rPr>
                <w:rFonts w:eastAsiaTheme="minorHAnsi"/>
                <w:b/>
                <w:iCs/>
                <w:color w:val="auto"/>
                <w:sz w:val="22"/>
                <w:szCs w:val="22"/>
                <w:lang w:val="fr-FR" w:eastAsia="en-US"/>
              </w:rPr>
              <w:t xml:space="preserve">Organisational Contact: </w:t>
            </w:r>
          </w:p>
          <w:p w14:paraId="3A8303BA" w14:textId="522CB0BD" w:rsidR="00A31AC9" w:rsidRDefault="00A31AC9" w:rsidP="00D77996">
            <w:pPr>
              <w:pStyle w:val="VRQAFormBody"/>
              <w:framePr w:hSpace="0" w:wrap="auto" w:vAnchor="margin" w:hAnchor="text" w:xAlign="left" w:yAlign="inline"/>
              <w:spacing w:before="0" w:after="0"/>
              <w:rPr>
                <w:rFonts w:eastAsiaTheme="minorHAnsi"/>
                <w:iCs/>
                <w:color w:val="auto"/>
                <w:sz w:val="22"/>
                <w:szCs w:val="22"/>
                <w:lang w:val="en-GB" w:eastAsia="en-US"/>
              </w:rPr>
            </w:pPr>
            <w:r w:rsidRPr="00944485">
              <w:rPr>
                <w:rFonts w:eastAsiaTheme="minorHAnsi"/>
                <w:iCs/>
                <w:color w:val="auto"/>
                <w:sz w:val="22"/>
                <w:szCs w:val="22"/>
                <w:lang w:val="en-GB" w:eastAsia="en-US"/>
              </w:rPr>
              <w:t>Manager, Training and Learning Products Unit</w:t>
            </w:r>
          </w:p>
          <w:p w14:paraId="17853527" w14:textId="204E234C" w:rsidR="00F82008" w:rsidRPr="00944485" w:rsidRDefault="002B6845" w:rsidP="00D77996">
            <w:pPr>
              <w:pStyle w:val="VRQAFormBody"/>
              <w:framePr w:hSpace="0" w:wrap="auto" w:vAnchor="margin" w:hAnchor="text" w:xAlign="left" w:yAlign="inline"/>
              <w:spacing w:before="0" w:after="0"/>
              <w:rPr>
                <w:rFonts w:eastAsiaTheme="minorHAnsi"/>
                <w:iCs/>
                <w:color w:val="auto"/>
                <w:sz w:val="22"/>
                <w:szCs w:val="22"/>
                <w:lang w:val="en-GB" w:eastAsia="en-US"/>
              </w:rPr>
            </w:pPr>
            <w:r>
              <w:rPr>
                <w:rFonts w:eastAsiaTheme="minorHAnsi"/>
                <w:iCs/>
                <w:color w:val="auto"/>
                <w:sz w:val="22"/>
                <w:szCs w:val="22"/>
                <w:lang w:val="en-GB" w:eastAsia="en-US"/>
              </w:rPr>
              <w:t xml:space="preserve">Portfolio Alignment </w:t>
            </w:r>
          </w:p>
          <w:p w14:paraId="4F32C82B" w14:textId="598B7EF3" w:rsidR="00A31AC9" w:rsidRDefault="00A31AC9" w:rsidP="00D77996">
            <w:pPr>
              <w:pStyle w:val="VRQAFormBody"/>
              <w:framePr w:hSpace="0" w:wrap="auto" w:vAnchor="margin" w:hAnchor="text" w:xAlign="left" w:yAlign="inline"/>
              <w:spacing w:before="0" w:after="0"/>
              <w:rPr>
                <w:rFonts w:eastAsiaTheme="minorHAnsi"/>
                <w:iCs/>
                <w:color w:val="auto"/>
                <w:sz w:val="22"/>
                <w:szCs w:val="22"/>
                <w:lang w:val="en-GB" w:eastAsia="en-US"/>
              </w:rPr>
            </w:pPr>
            <w:r w:rsidRPr="00944485">
              <w:rPr>
                <w:rFonts w:eastAsiaTheme="minorHAnsi"/>
                <w:iCs/>
                <w:color w:val="auto"/>
                <w:sz w:val="22"/>
                <w:szCs w:val="22"/>
                <w:lang w:val="en-GB" w:eastAsia="en-US"/>
              </w:rPr>
              <w:t>Higher Edu</w:t>
            </w:r>
            <w:r w:rsidR="002B6845">
              <w:rPr>
                <w:rFonts w:eastAsiaTheme="minorHAnsi"/>
                <w:iCs/>
                <w:color w:val="auto"/>
                <w:sz w:val="22"/>
                <w:szCs w:val="22"/>
                <w:lang w:val="en-GB" w:eastAsia="en-US"/>
              </w:rPr>
              <w:t>cation and Workforce</w:t>
            </w:r>
          </w:p>
          <w:p w14:paraId="3968BF69" w14:textId="0CAD0BAF" w:rsidR="00F82008" w:rsidRDefault="002B6845" w:rsidP="00D77996">
            <w:pPr>
              <w:pStyle w:val="VRQAFormBody"/>
              <w:framePr w:hSpace="0" w:wrap="auto" w:vAnchor="margin" w:hAnchor="text" w:xAlign="left" w:yAlign="inline"/>
              <w:spacing w:before="0" w:after="0"/>
              <w:rPr>
                <w:rFonts w:eastAsiaTheme="minorHAnsi"/>
                <w:iCs/>
                <w:color w:val="auto"/>
                <w:sz w:val="22"/>
                <w:szCs w:val="22"/>
                <w:lang w:val="en-GB" w:eastAsia="en-US"/>
              </w:rPr>
            </w:pPr>
            <w:r>
              <w:rPr>
                <w:rFonts w:eastAsiaTheme="minorHAnsi"/>
                <w:iCs/>
                <w:color w:val="auto"/>
                <w:sz w:val="22"/>
                <w:szCs w:val="22"/>
                <w:lang w:val="en-GB" w:eastAsia="en-US"/>
              </w:rPr>
              <w:t>Training, Skills and Higher Education</w:t>
            </w:r>
          </w:p>
          <w:p w14:paraId="66A6A9E5" w14:textId="293525FB" w:rsidR="00C45E57" w:rsidRPr="00944485" w:rsidRDefault="00C45E57" w:rsidP="00D77996">
            <w:pPr>
              <w:pStyle w:val="VRQAFormBody"/>
              <w:framePr w:hSpace="0" w:wrap="auto" w:vAnchor="margin" w:hAnchor="text" w:xAlign="left" w:yAlign="inline"/>
              <w:spacing w:before="0" w:after="0"/>
              <w:rPr>
                <w:rFonts w:eastAsiaTheme="minorHAnsi"/>
                <w:iCs/>
                <w:color w:val="auto"/>
                <w:sz w:val="22"/>
                <w:szCs w:val="22"/>
                <w:lang w:val="en-GB" w:eastAsia="en-US"/>
              </w:rPr>
            </w:pPr>
            <w:r>
              <w:rPr>
                <w:rFonts w:eastAsiaTheme="minorHAnsi"/>
                <w:iCs/>
                <w:color w:val="auto"/>
                <w:sz w:val="22"/>
                <w:szCs w:val="22"/>
                <w:lang w:val="en-GB" w:eastAsia="en-US"/>
              </w:rPr>
              <w:t>Departmen</w:t>
            </w:r>
            <w:r w:rsidR="002B6845">
              <w:rPr>
                <w:rFonts w:eastAsiaTheme="minorHAnsi"/>
                <w:iCs/>
                <w:color w:val="auto"/>
                <w:sz w:val="22"/>
                <w:szCs w:val="22"/>
                <w:lang w:val="en-GB" w:eastAsia="en-US"/>
              </w:rPr>
              <w:t>t of Jobs, Skills, Industry and Regions (DJSIR</w:t>
            </w:r>
            <w:r>
              <w:rPr>
                <w:rFonts w:eastAsiaTheme="minorHAnsi"/>
                <w:iCs/>
                <w:color w:val="auto"/>
                <w:sz w:val="22"/>
                <w:szCs w:val="22"/>
                <w:lang w:val="en-GB" w:eastAsia="en-US"/>
              </w:rPr>
              <w:t>)</w:t>
            </w:r>
          </w:p>
          <w:p w14:paraId="6A35EC0A" w14:textId="77777777" w:rsidR="00A31AC9" w:rsidRPr="00944485" w:rsidRDefault="00A31AC9" w:rsidP="00D77996">
            <w:pPr>
              <w:pStyle w:val="VRQAFormBody"/>
              <w:framePr w:hSpace="0" w:wrap="auto" w:vAnchor="margin" w:hAnchor="text" w:xAlign="left" w:yAlign="inline"/>
              <w:spacing w:before="0" w:after="0"/>
              <w:rPr>
                <w:rFonts w:eastAsiaTheme="minorHAnsi"/>
                <w:iCs/>
                <w:color w:val="auto"/>
                <w:sz w:val="22"/>
                <w:szCs w:val="22"/>
                <w:lang w:val="en-GB" w:eastAsia="en-US"/>
              </w:rPr>
            </w:pPr>
            <w:r w:rsidRPr="00944485">
              <w:rPr>
                <w:rFonts w:eastAsiaTheme="minorHAnsi"/>
                <w:iCs/>
                <w:color w:val="auto"/>
                <w:sz w:val="22"/>
                <w:szCs w:val="22"/>
                <w:lang w:val="en-GB" w:eastAsia="en-US"/>
              </w:rPr>
              <w:t>Telephone: 131823</w:t>
            </w:r>
          </w:p>
          <w:p w14:paraId="0C2C3B27" w14:textId="469B8A7C" w:rsidR="00D77996" w:rsidRDefault="00A31AC9" w:rsidP="00F82008">
            <w:pPr>
              <w:pStyle w:val="VRQAFormBody"/>
              <w:framePr w:hSpace="0" w:wrap="auto" w:vAnchor="margin" w:hAnchor="text" w:xAlign="left" w:yAlign="inline"/>
              <w:spacing w:before="0" w:after="0"/>
              <w:rPr>
                <w:rStyle w:val="Hyperlink"/>
                <w:i/>
                <w:color w:val="auto"/>
                <w:sz w:val="22"/>
                <w:szCs w:val="22"/>
                <w:lang w:val="fr-FR"/>
              </w:rPr>
            </w:pPr>
            <w:r w:rsidRPr="00944485">
              <w:rPr>
                <w:rFonts w:eastAsiaTheme="minorHAnsi"/>
                <w:iCs/>
                <w:color w:val="auto"/>
                <w:sz w:val="22"/>
                <w:szCs w:val="22"/>
                <w:lang w:val="fr-FR" w:eastAsia="en-US"/>
              </w:rPr>
              <w:t>Email:</w:t>
            </w:r>
            <w:r w:rsidRPr="004C4D4A">
              <w:rPr>
                <w:rFonts w:eastAsiaTheme="minorHAnsi"/>
                <w:i/>
                <w:iCs/>
                <w:color w:val="auto"/>
                <w:sz w:val="22"/>
                <w:szCs w:val="22"/>
                <w:lang w:val="fr-FR" w:eastAsia="en-US"/>
              </w:rPr>
              <w:t xml:space="preserve"> </w:t>
            </w:r>
            <w:hyperlink r:id="rId28" w:history="1">
              <w:r w:rsidR="00CA1C7D" w:rsidRPr="004C4D4A">
                <w:rPr>
                  <w:rStyle w:val="Hyperlink"/>
                  <w:i/>
                  <w:color w:val="auto"/>
                  <w:sz w:val="22"/>
                  <w:szCs w:val="22"/>
                  <w:lang w:val="fr-FR"/>
                </w:rPr>
                <w:t>course.enquiry@education.vic.gov.au</w:t>
              </w:r>
            </w:hyperlink>
            <w:r w:rsidR="002B6845">
              <w:rPr>
                <w:rStyle w:val="Hyperlink"/>
                <w:i/>
                <w:color w:val="auto"/>
                <w:sz w:val="22"/>
                <w:szCs w:val="22"/>
                <w:lang w:val="fr-FR"/>
              </w:rPr>
              <w:t xml:space="preserve"> </w:t>
            </w:r>
          </w:p>
          <w:p w14:paraId="5FB7E92B" w14:textId="77777777" w:rsidR="00F82008" w:rsidRPr="004C4D4A" w:rsidRDefault="00F82008" w:rsidP="00F82008">
            <w:pPr>
              <w:pStyle w:val="VRQAFormBody"/>
              <w:framePr w:hSpace="0" w:wrap="auto" w:vAnchor="margin" w:hAnchor="text" w:xAlign="left" w:yAlign="inline"/>
              <w:spacing w:before="0" w:after="0"/>
              <w:rPr>
                <w:i/>
                <w:color w:val="auto"/>
                <w:sz w:val="22"/>
                <w:szCs w:val="22"/>
                <w:lang w:val="fr-FR"/>
              </w:rPr>
            </w:pPr>
          </w:p>
          <w:p w14:paraId="3D9E4619" w14:textId="77777777" w:rsidR="00D978F0" w:rsidRPr="00944485" w:rsidRDefault="00D978F0" w:rsidP="00D978F0">
            <w:pPr>
              <w:rPr>
                <w:rFonts w:ascii="Arial" w:hAnsi="Arial" w:cs="Arial"/>
                <w:b/>
                <w:bCs/>
                <w:iCs/>
                <w:sz w:val="22"/>
                <w:szCs w:val="22"/>
                <w:lang w:val="fr-FR"/>
              </w:rPr>
            </w:pPr>
            <w:r w:rsidRPr="00944485">
              <w:rPr>
                <w:rFonts w:ascii="Arial" w:hAnsi="Arial" w:cs="Arial"/>
                <w:b/>
                <w:bCs/>
                <w:iCs/>
                <w:sz w:val="22"/>
                <w:szCs w:val="22"/>
                <w:lang w:val="fr-FR"/>
              </w:rPr>
              <w:t>Day-to-</w:t>
            </w:r>
            <w:proofErr w:type="spellStart"/>
            <w:r w:rsidRPr="00944485">
              <w:rPr>
                <w:rFonts w:ascii="Arial" w:hAnsi="Arial" w:cs="Arial"/>
                <w:b/>
                <w:bCs/>
                <w:iCs/>
                <w:sz w:val="22"/>
                <w:szCs w:val="22"/>
                <w:lang w:val="fr-FR"/>
              </w:rPr>
              <w:t>day</w:t>
            </w:r>
            <w:proofErr w:type="spellEnd"/>
            <w:r w:rsidRPr="00944485">
              <w:rPr>
                <w:rFonts w:ascii="Arial" w:hAnsi="Arial" w:cs="Arial"/>
                <w:b/>
                <w:bCs/>
                <w:iCs/>
                <w:sz w:val="22"/>
                <w:szCs w:val="22"/>
                <w:lang w:val="fr-FR"/>
              </w:rPr>
              <w:t xml:space="preserve"> contact:</w:t>
            </w:r>
          </w:p>
          <w:p w14:paraId="7BF3FC47" w14:textId="364ACB29" w:rsidR="00D978F0" w:rsidRPr="00944485" w:rsidRDefault="00D978F0" w:rsidP="00D978F0">
            <w:pPr>
              <w:rPr>
                <w:rFonts w:ascii="Arial" w:hAnsi="Arial" w:cs="Arial"/>
                <w:iCs/>
                <w:sz w:val="22"/>
                <w:szCs w:val="22"/>
                <w:lang w:val="en-GB"/>
              </w:rPr>
            </w:pPr>
            <w:r w:rsidRPr="00944485">
              <w:rPr>
                <w:rFonts w:ascii="Arial" w:hAnsi="Arial" w:cs="Arial"/>
                <w:iCs/>
                <w:sz w:val="22"/>
                <w:szCs w:val="22"/>
                <w:lang w:val="en-GB"/>
              </w:rPr>
              <w:t>Curriculum Maintenance Manager (CMM)</w:t>
            </w:r>
          </w:p>
          <w:p w14:paraId="7AC76B26" w14:textId="77777777" w:rsidR="00F82008" w:rsidRDefault="00F82008" w:rsidP="00D978F0">
            <w:pPr>
              <w:pStyle w:val="VRQAFormBody"/>
              <w:framePr w:hSpace="0" w:wrap="auto" w:vAnchor="margin" w:hAnchor="text" w:xAlign="left" w:yAlign="inline"/>
              <w:spacing w:before="0" w:after="0"/>
              <w:rPr>
                <w:rFonts w:eastAsiaTheme="minorHAnsi"/>
                <w:iCs/>
                <w:color w:val="auto"/>
                <w:sz w:val="22"/>
                <w:szCs w:val="22"/>
                <w:lang w:val="en-GB" w:eastAsia="en-US"/>
              </w:rPr>
            </w:pPr>
            <w:r>
              <w:rPr>
                <w:rFonts w:eastAsiaTheme="minorHAnsi"/>
                <w:iCs/>
                <w:color w:val="auto"/>
                <w:sz w:val="22"/>
                <w:szCs w:val="22"/>
                <w:lang w:val="en-GB" w:eastAsia="en-US"/>
              </w:rPr>
              <w:t>Engineering Industries</w:t>
            </w:r>
          </w:p>
          <w:p w14:paraId="6C8F7BB2" w14:textId="3EA866F8" w:rsidR="00D978F0" w:rsidRPr="00944485" w:rsidRDefault="00F82008" w:rsidP="00D978F0">
            <w:pPr>
              <w:pStyle w:val="VRQAFormBody"/>
              <w:framePr w:hSpace="0" w:wrap="auto" w:vAnchor="margin" w:hAnchor="text" w:xAlign="left" w:yAlign="inline"/>
              <w:spacing w:before="0" w:after="0"/>
              <w:rPr>
                <w:rFonts w:eastAsiaTheme="minorHAnsi"/>
                <w:iCs/>
                <w:color w:val="auto"/>
                <w:sz w:val="22"/>
                <w:szCs w:val="22"/>
                <w:lang w:val="en-GB" w:eastAsia="en-US"/>
              </w:rPr>
            </w:pPr>
            <w:r>
              <w:rPr>
                <w:rFonts w:eastAsiaTheme="minorHAnsi"/>
                <w:iCs/>
                <w:color w:val="auto"/>
                <w:sz w:val="22"/>
                <w:szCs w:val="22"/>
                <w:lang w:val="en-GB" w:eastAsia="en-US"/>
              </w:rPr>
              <w:t>Box Hill</w:t>
            </w:r>
            <w:r w:rsidR="00D978F0" w:rsidRPr="00944485">
              <w:rPr>
                <w:rFonts w:eastAsiaTheme="minorHAnsi"/>
                <w:iCs/>
                <w:color w:val="auto"/>
                <w:sz w:val="22"/>
                <w:szCs w:val="22"/>
                <w:lang w:val="en-GB" w:eastAsia="en-US"/>
              </w:rPr>
              <w:t xml:space="preserve"> Institute </w:t>
            </w:r>
          </w:p>
          <w:p w14:paraId="79A186B0" w14:textId="77777777" w:rsidR="00F82008" w:rsidRDefault="00F82008" w:rsidP="00D978F0">
            <w:pPr>
              <w:pStyle w:val="VRQAFormBody"/>
              <w:framePr w:hSpace="0" w:wrap="auto" w:vAnchor="margin" w:hAnchor="text" w:xAlign="left" w:yAlign="inline"/>
              <w:spacing w:before="0" w:after="0"/>
              <w:rPr>
                <w:rFonts w:eastAsiaTheme="minorHAnsi"/>
                <w:iCs/>
                <w:color w:val="auto"/>
                <w:sz w:val="22"/>
                <w:szCs w:val="22"/>
                <w:lang w:val="en-GB" w:eastAsia="en-US"/>
              </w:rPr>
            </w:pPr>
            <w:r>
              <w:rPr>
                <w:rFonts w:eastAsiaTheme="minorHAnsi"/>
                <w:iCs/>
                <w:color w:val="auto"/>
                <w:sz w:val="22"/>
                <w:szCs w:val="22"/>
                <w:lang w:val="en-GB" w:eastAsia="en-US"/>
              </w:rPr>
              <w:t>Private Bag 2014,</w:t>
            </w:r>
          </w:p>
          <w:p w14:paraId="479F731F" w14:textId="3E48F86E" w:rsidR="00D978F0" w:rsidRPr="00944485" w:rsidRDefault="00F82008" w:rsidP="00D978F0">
            <w:pPr>
              <w:pStyle w:val="VRQAFormBody"/>
              <w:framePr w:hSpace="0" w:wrap="auto" w:vAnchor="margin" w:hAnchor="text" w:xAlign="left" w:yAlign="inline"/>
              <w:spacing w:before="0" w:after="0"/>
              <w:rPr>
                <w:rFonts w:eastAsiaTheme="minorHAnsi"/>
                <w:iCs/>
                <w:color w:val="auto"/>
                <w:sz w:val="22"/>
                <w:szCs w:val="22"/>
                <w:lang w:val="en-GB" w:eastAsia="en-US"/>
              </w:rPr>
            </w:pPr>
            <w:r>
              <w:rPr>
                <w:rFonts w:eastAsiaTheme="minorHAnsi"/>
                <w:iCs/>
                <w:color w:val="auto"/>
                <w:sz w:val="22"/>
                <w:szCs w:val="22"/>
                <w:lang w:val="en-GB" w:eastAsia="en-US"/>
              </w:rPr>
              <w:t>Box Hill, Victoria 3128</w:t>
            </w:r>
          </w:p>
          <w:p w14:paraId="4B105084" w14:textId="693E62F8" w:rsidR="00D978F0" w:rsidRPr="00944485" w:rsidRDefault="00D978F0" w:rsidP="00D978F0">
            <w:pPr>
              <w:pStyle w:val="VRQAFormBody"/>
              <w:framePr w:hSpace="0" w:wrap="auto" w:vAnchor="margin" w:hAnchor="text" w:xAlign="left" w:yAlign="inline"/>
              <w:spacing w:before="0" w:after="0"/>
              <w:rPr>
                <w:rFonts w:eastAsiaTheme="minorHAnsi"/>
                <w:iCs/>
                <w:color w:val="auto"/>
                <w:sz w:val="22"/>
                <w:szCs w:val="22"/>
                <w:lang w:val="en-GB" w:eastAsia="en-US"/>
              </w:rPr>
            </w:pPr>
            <w:r w:rsidRPr="00944485">
              <w:rPr>
                <w:rFonts w:eastAsiaTheme="minorHAnsi"/>
                <w:iCs/>
                <w:color w:val="auto"/>
                <w:sz w:val="22"/>
                <w:szCs w:val="22"/>
                <w:lang w:val="en-GB" w:eastAsia="en-US"/>
              </w:rPr>
              <w:t xml:space="preserve">Telephone: </w:t>
            </w:r>
            <w:r w:rsidR="000E0A09">
              <w:rPr>
                <w:rFonts w:eastAsiaTheme="minorHAnsi"/>
                <w:iCs/>
                <w:color w:val="auto"/>
                <w:sz w:val="22"/>
                <w:szCs w:val="22"/>
                <w:lang w:val="en-GB" w:eastAsia="en-US"/>
              </w:rPr>
              <w:t>9286 9934</w:t>
            </w:r>
          </w:p>
          <w:p w14:paraId="79E0751D" w14:textId="488CA751" w:rsidR="00A31AC9" w:rsidRPr="004C4D4A" w:rsidRDefault="00D978F0" w:rsidP="004C4D4A">
            <w:pPr>
              <w:pStyle w:val="VRQAFormBody"/>
              <w:framePr w:hSpace="0" w:wrap="auto" w:vAnchor="margin" w:hAnchor="text" w:xAlign="left" w:yAlign="inline"/>
              <w:spacing w:before="0" w:after="120"/>
              <w:rPr>
                <w:rFonts w:eastAsiaTheme="minorHAnsi"/>
                <w:i/>
                <w:iCs/>
                <w:color w:val="007CA5"/>
                <w:sz w:val="22"/>
                <w:szCs w:val="22"/>
                <w:lang w:val="en-GB" w:eastAsia="en-US"/>
              </w:rPr>
            </w:pPr>
            <w:r w:rsidRPr="00944485">
              <w:rPr>
                <w:rFonts w:eastAsiaTheme="minorHAnsi"/>
                <w:iCs/>
                <w:color w:val="auto"/>
                <w:sz w:val="22"/>
                <w:szCs w:val="22"/>
                <w:lang w:val="en-GB" w:eastAsia="en-US"/>
              </w:rPr>
              <w:t>Email</w:t>
            </w:r>
            <w:r w:rsidRPr="004C4D4A">
              <w:rPr>
                <w:rFonts w:eastAsiaTheme="minorHAnsi"/>
                <w:i/>
                <w:iCs/>
                <w:color w:val="auto"/>
                <w:sz w:val="22"/>
                <w:szCs w:val="22"/>
                <w:lang w:val="en-GB" w:eastAsia="en-US"/>
              </w:rPr>
              <w:t xml:space="preserve">: </w:t>
            </w:r>
            <w:hyperlink r:id="rId29" w:history="1">
              <w:r w:rsidR="004C4D4A" w:rsidRPr="004C4D4A">
                <w:rPr>
                  <w:rStyle w:val="Hyperlink"/>
                  <w:rFonts w:eastAsiaTheme="minorHAnsi"/>
                  <w:i/>
                  <w:iCs/>
                  <w:color w:val="auto"/>
                  <w:sz w:val="22"/>
                  <w:szCs w:val="22"/>
                  <w:lang w:val="en-GB" w:eastAsia="en-US"/>
                </w:rPr>
                <w:t>steven.bryant@boxhill.edu.au</w:t>
              </w:r>
            </w:hyperlink>
            <w:r w:rsidR="002B6845">
              <w:rPr>
                <w:rStyle w:val="Hyperlink"/>
                <w:rFonts w:eastAsiaTheme="minorHAnsi"/>
                <w:i/>
                <w:iCs/>
                <w:color w:val="auto"/>
                <w:sz w:val="22"/>
                <w:szCs w:val="22"/>
                <w:lang w:val="en-GB" w:eastAsia="en-US"/>
              </w:rPr>
              <w:t xml:space="preserve">  </w:t>
            </w:r>
            <w:r w:rsidR="004C4D4A" w:rsidRPr="004C4D4A">
              <w:rPr>
                <w:rFonts w:eastAsiaTheme="minorHAnsi"/>
                <w:i/>
                <w:iCs/>
                <w:color w:val="auto"/>
                <w:sz w:val="22"/>
                <w:szCs w:val="22"/>
                <w:lang w:val="en-GB" w:eastAsia="en-US"/>
              </w:rPr>
              <w:t xml:space="preserve"> </w:t>
            </w:r>
          </w:p>
        </w:tc>
      </w:tr>
      <w:tr w:rsidR="00F87B7B" w:rsidRPr="00E7450B" w14:paraId="64239A70" w14:textId="77777777" w:rsidTr="001B512C">
        <w:trPr>
          <w:trHeight w:val="424"/>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3FD2AC89" w14:textId="270ED360" w:rsidR="00F87B7B" w:rsidRPr="005800A6" w:rsidRDefault="00F87B7B" w:rsidP="00551D6B">
            <w:pPr>
              <w:pStyle w:val="Heading2"/>
              <w:rPr>
                <w:sz w:val="22"/>
                <w:szCs w:val="22"/>
              </w:rPr>
            </w:pPr>
            <w:bookmarkStart w:id="14" w:name="_Toc479845640"/>
            <w:bookmarkStart w:id="15" w:name="_Toc99709019"/>
            <w:bookmarkStart w:id="16" w:name="_Toc99709769"/>
            <w:bookmarkStart w:id="17" w:name="_Toc104709327"/>
            <w:r w:rsidRPr="005800A6">
              <w:rPr>
                <w:sz w:val="22"/>
                <w:szCs w:val="22"/>
              </w:rPr>
              <w:t>Type of submission</w:t>
            </w:r>
            <w:bookmarkEnd w:id="14"/>
            <w:bookmarkEnd w:id="15"/>
            <w:bookmarkEnd w:id="16"/>
            <w:bookmarkEnd w:id="17"/>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49DBE093" w14:textId="77777777" w:rsidR="006A50B6" w:rsidRPr="00944485" w:rsidRDefault="006A50B6" w:rsidP="006A50B6">
            <w:pPr>
              <w:pStyle w:val="VRQAFormBody"/>
              <w:framePr w:hSpace="0" w:wrap="auto" w:vAnchor="margin" w:hAnchor="text" w:xAlign="left" w:yAlign="inline"/>
              <w:rPr>
                <w:rFonts w:eastAsiaTheme="minorHAnsi"/>
                <w:iCs/>
                <w:color w:val="auto"/>
                <w:sz w:val="22"/>
                <w:szCs w:val="22"/>
                <w:lang w:val="en-GB" w:eastAsia="en-US"/>
              </w:rPr>
            </w:pPr>
            <w:r w:rsidRPr="00944485">
              <w:rPr>
                <w:rFonts w:eastAsiaTheme="minorHAnsi"/>
                <w:iCs/>
                <w:color w:val="auto"/>
                <w:sz w:val="22"/>
                <w:szCs w:val="22"/>
                <w:lang w:val="en-GB" w:eastAsia="en-US"/>
              </w:rPr>
              <w:t>This submission is for re-accreditation o</w:t>
            </w:r>
            <w:r w:rsidR="00944485" w:rsidRPr="00944485">
              <w:rPr>
                <w:rFonts w:eastAsiaTheme="minorHAnsi"/>
                <w:iCs/>
                <w:color w:val="auto"/>
                <w:sz w:val="22"/>
                <w:szCs w:val="22"/>
                <w:lang w:val="en-GB" w:eastAsia="en-US"/>
              </w:rPr>
              <w:t>f:</w:t>
            </w:r>
          </w:p>
          <w:p w14:paraId="1031DE23" w14:textId="5B457DC5" w:rsidR="00944485" w:rsidRPr="002B6845" w:rsidRDefault="00944485" w:rsidP="006A50B6">
            <w:pPr>
              <w:pStyle w:val="VRQAFormBody"/>
              <w:framePr w:hSpace="0" w:wrap="auto" w:vAnchor="margin" w:hAnchor="text" w:xAlign="left" w:yAlign="inline"/>
              <w:rPr>
                <w:sz w:val="22"/>
                <w:szCs w:val="22"/>
              </w:rPr>
            </w:pPr>
            <w:r w:rsidRPr="002B6845">
              <w:rPr>
                <w:rFonts w:eastAsiaTheme="minorHAnsi"/>
                <w:iCs/>
                <w:color w:val="auto"/>
                <w:sz w:val="22"/>
                <w:szCs w:val="22"/>
                <w:lang w:val="en-GB" w:eastAsia="en-US"/>
              </w:rPr>
              <w:t xml:space="preserve">22458VIC - Diploma of Railway </w:t>
            </w:r>
            <w:r w:rsidR="004B71C4" w:rsidRPr="002B6845">
              <w:rPr>
                <w:rFonts w:eastAsiaTheme="minorHAnsi"/>
                <w:iCs/>
                <w:color w:val="auto"/>
                <w:sz w:val="22"/>
                <w:szCs w:val="22"/>
                <w:lang w:val="en-GB" w:eastAsia="en-US"/>
              </w:rPr>
              <w:t xml:space="preserve">Signalling </w:t>
            </w:r>
            <w:r w:rsidRPr="002B6845">
              <w:rPr>
                <w:rFonts w:eastAsiaTheme="minorHAnsi"/>
                <w:iCs/>
                <w:color w:val="auto"/>
                <w:sz w:val="22"/>
                <w:szCs w:val="22"/>
                <w:lang w:val="en-GB" w:eastAsia="en-US"/>
              </w:rPr>
              <w:t>Systems</w:t>
            </w:r>
          </w:p>
        </w:tc>
      </w:tr>
      <w:tr w:rsidR="00F87B7B" w:rsidRPr="00E7450B" w14:paraId="19D0A51E" w14:textId="77777777" w:rsidTr="002235BB">
        <w:trPr>
          <w:trHeight w:val="4957"/>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3A3F6B80" w14:textId="295D600F" w:rsidR="00F87B7B" w:rsidRPr="005800A6" w:rsidRDefault="00F87B7B" w:rsidP="00551D6B">
            <w:pPr>
              <w:pStyle w:val="Heading2"/>
              <w:rPr>
                <w:sz w:val="22"/>
                <w:szCs w:val="22"/>
              </w:rPr>
            </w:pPr>
            <w:bookmarkStart w:id="18" w:name="_Toc479845641"/>
            <w:bookmarkStart w:id="19" w:name="_Toc99709020"/>
            <w:bookmarkStart w:id="20" w:name="_Toc99709770"/>
            <w:bookmarkStart w:id="21" w:name="_Toc104709328"/>
            <w:r w:rsidRPr="005800A6">
              <w:rPr>
                <w:sz w:val="22"/>
                <w:szCs w:val="22"/>
              </w:rPr>
              <w:lastRenderedPageBreak/>
              <w:t>Copyright acknowledgement</w:t>
            </w:r>
            <w:bookmarkEnd w:id="18"/>
            <w:bookmarkEnd w:id="19"/>
            <w:bookmarkEnd w:id="20"/>
            <w:bookmarkEnd w:id="21"/>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4EA55CDE" w14:textId="2965A7BF" w:rsidR="00944485" w:rsidRDefault="00944485" w:rsidP="00944485">
            <w:pPr>
              <w:pStyle w:val="AccredTemplate"/>
              <w:spacing w:after="60"/>
              <w:rPr>
                <w:i w:val="0"/>
                <w:color w:val="auto"/>
                <w:sz w:val="22"/>
                <w:szCs w:val="22"/>
              </w:rPr>
            </w:pPr>
            <w:r>
              <w:rPr>
                <w:i w:val="0"/>
                <w:color w:val="auto"/>
                <w:sz w:val="22"/>
                <w:szCs w:val="22"/>
              </w:rPr>
              <w:t>The following unit</w:t>
            </w:r>
            <w:r w:rsidR="00D26C80">
              <w:rPr>
                <w:i w:val="0"/>
                <w:color w:val="auto"/>
                <w:sz w:val="22"/>
                <w:szCs w:val="22"/>
              </w:rPr>
              <w:t>s</w:t>
            </w:r>
            <w:r w:rsidRPr="00A342A5">
              <w:rPr>
                <w:i w:val="0"/>
                <w:color w:val="auto"/>
                <w:sz w:val="22"/>
                <w:szCs w:val="22"/>
              </w:rPr>
              <w:t xml:space="preserve"> of competency:</w:t>
            </w:r>
          </w:p>
          <w:p w14:paraId="27AE9901" w14:textId="5DAD5DA1" w:rsidR="000C1EE5" w:rsidRPr="00A342A5" w:rsidRDefault="000C1EE5" w:rsidP="00944485">
            <w:pPr>
              <w:pStyle w:val="AccredTemplate"/>
              <w:spacing w:after="60"/>
              <w:rPr>
                <w:i w:val="0"/>
                <w:color w:val="auto"/>
                <w:sz w:val="22"/>
                <w:szCs w:val="22"/>
              </w:rPr>
            </w:pPr>
            <w:r>
              <w:rPr>
                <w:i w:val="0"/>
                <w:color w:val="auto"/>
                <w:sz w:val="22"/>
                <w:szCs w:val="22"/>
              </w:rPr>
              <w:t>BSBCMM511 – Communicate with influence</w:t>
            </w:r>
          </w:p>
          <w:p w14:paraId="38E882B2" w14:textId="2CEF8FC4" w:rsidR="00944485" w:rsidRDefault="00944485" w:rsidP="00944485">
            <w:pPr>
              <w:pStyle w:val="AccredTemplate"/>
              <w:spacing w:after="60"/>
              <w:rPr>
                <w:i w:val="0"/>
                <w:color w:val="auto"/>
                <w:sz w:val="22"/>
                <w:szCs w:val="22"/>
              </w:rPr>
            </w:pPr>
            <w:r w:rsidRPr="00A342A5">
              <w:rPr>
                <w:i w:val="0"/>
                <w:color w:val="auto"/>
                <w:sz w:val="22"/>
                <w:szCs w:val="22"/>
              </w:rPr>
              <w:t xml:space="preserve">BSBTWK502 </w:t>
            </w:r>
            <w:r>
              <w:rPr>
                <w:i w:val="0"/>
                <w:color w:val="auto"/>
                <w:sz w:val="22"/>
                <w:szCs w:val="22"/>
              </w:rPr>
              <w:t xml:space="preserve">- </w:t>
            </w:r>
            <w:r w:rsidRPr="00A342A5">
              <w:rPr>
                <w:i w:val="0"/>
                <w:color w:val="auto"/>
                <w:sz w:val="22"/>
                <w:szCs w:val="22"/>
                <w:lang w:val="en-US"/>
              </w:rPr>
              <w:t>Manage team effectiveness</w:t>
            </w:r>
          </w:p>
          <w:p w14:paraId="7D6B11E4" w14:textId="789E2BAE" w:rsidR="000C1EE5" w:rsidRPr="00A342A5" w:rsidRDefault="000C1EE5" w:rsidP="00944485">
            <w:pPr>
              <w:pStyle w:val="AccredTemplate"/>
              <w:spacing w:after="60"/>
              <w:rPr>
                <w:i w:val="0"/>
                <w:color w:val="auto"/>
                <w:sz w:val="22"/>
                <w:szCs w:val="22"/>
                <w:lang w:val="en-US"/>
              </w:rPr>
            </w:pPr>
            <w:r>
              <w:rPr>
                <w:i w:val="0"/>
                <w:color w:val="auto"/>
                <w:sz w:val="22"/>
                <w:szCs w:val="22"/>
              </w:rPr>
              <w:t>BSBW</w:t>
            </w:r>
            <w:r w:rsidR="006666BE">
              <w:rPr>
                <w:i w:val="0"/>
                <w:color w:val="auto"/>
                <w:sz w:val="22"/>
                <w:szCs w:val="22"/>
              </w:rPr>
              <w:t>R</w:t>
            </w:r>
            <w:r>
              <w:rPr>
                <w:i w:val="0"/>
                <w:color w:val="auto"/>
                <w:sz w:val="22"/>
                <w:szCs w:val="22"/>
              </w:rPr>
              <w:t>T411 – Write complex documents</w:t>
            </w:r>
          </w:p>
          <w:p w14:paraId="4AEABC88" w14:textId="77777777" w:rsidR="00944485" w:rsidRPr="00A342A5" w:rsidRDefault="00944485" w:rsidP="00944485">
            <w:pPr>
              <w:pStyle w:val="AccredTemplate"/>
              <w:spacing w:after="60"/>
              <w:rPr>
                <w:i w:val="0"/>
                <w:color w:val="auto"/>
                <w:sz w:val="22"/>
                <w:szCs w:val="22"/>
              </w:rPr>
            </w:pPr>
            <w:r w:rsidRPr="00A342A5">
              <w:rPr>
                <w:i w:val="0"/>
                <w:color w:val="auto"/>
                <w:sz w:val="22"/>
                <w:szCs w:val="22"/>
              </w:rPr>
              <w:t xml:space="preserve">have been imported from the </w:t>
            </w:r>
            <w:r w:rsidRPr="00A342A5">
              <w:rPr>
                <w:b/>
                <w:i w:val="0"/>
                <w:color w:val="auto"/>
                <w:sz w:val="22"/>
                <w:szCs w:val="22"/>
              </w:rPr>
              <w:t xml:space="preserve">BSB – Business Services Training Package </w:t>
            </w:r>
            <w:r w:rsidRPr="00A342A5">
              <w:rPr>
                <w:i w:val="0"/>
                <w:color w:val="auto"/>
                <w:sz w:val="22"/>
                <w:szCs w:val="22"/>
              </w:rPr>
              <w:t>administered by the Commonwealth of Australia.</w:t>
            </w:r>
          </w:p>
          <w:p w14:paraId="2A4F8D64" w14:textId="77777777" w:rsidR="00944485" w:rsidRDefault="00944485" w:rsidP="00944485">
            <w:pPr>
              <w:pStyle w:val="AccredTemplate"/>
              <w:rPr>
                <w:i w:val="0"/>
                <w:color w:val="auto"/>
                <w:sz w:val="22"/>
                <w:szCs w:val="22"/>
              </w:rPr>
            </w:pPr>
            <w:r w:rsidRPr="00A342A5">
              <w:rPr>
                <w:i w:val="0"/>
                <w:color w:val="auto"/>
                <w:sz w:val="22"/>
                <w:szCs w:val="22"/>
              </w:rPr>
              <w:t>© Commonwealth of Australia</w:t>
            </w:r>
          </w:p>
          <w:p w14:paraId="4FDAFA10" w14:textId="77777777" w:rsidR="00944485" w:rsidRDefault="00944485" w:rsidP="00FB7032">
            <w:pPr>
              <w:pStyle w:val="AccredTemplate"/>
              <w:spacing w:before="120" w:after="60"/>
              <w:rPr>
                <w:i w:val="0"/>
                <w:color w:val="auto"/>
                <w:sz w:val="22"/>
                <w:szCs w:val="22"/>
              </w:rPr>
            </w:pPr>
            <w:r>
              <w:rPr>
                <w:i w:val="0"/>
                <w:color w:val="auto"/>
                <w:sz w:val="22"/>
                <w:szCs w:val="22"/>
              </w:rPr>
              <w:t>The following unit</w:t>
            </w:r>
            <w:r w:rsidRPr="00A342A5">
              <w:rPr>
                <w:i w:val="0"/>
                <w:color w:val="auto"/>
                <w:sz w:val="22"/>
                <w:szCs w:val="22"/>
              </w:rPr>
              <w:t xml:space="preserve"> of competency:</w:t>
            </w:r>
          </w:p>
          <w:p w14:paraId="17402F34" w14:textId="4E002E20" w:rsidR="00C45E57" w:rsidRDefault="00944485" w:rsidP="000C1EE5">
            <w:pPr>
              <w:pStyle w:val="AccredTemplate"/>
              <w:spacing w:before="120"/>
              <w:rPr>
                <w:i w:val="0"/>
                <w:color w:val="auto"/>
                <w:sz w:val="22"/>
                <w:szCs w:val="22"/>
              </w:rPr>
            </w:pPr>
            <w:r>
              <w:rPr>
                <w:i w:val="0"/>
                <w:color w:val="auto"/>
                <w:sz w:val="22"/>
                <w:szCs w:val="22"/>
              </w:rPr>
              <w:t xml:space="preserve">MSS408007 - </w:t>
            </w:r>
            <w:r w:rsidRPr="002A7BC5">
              <w:rPr>
                <w:i w:val="0"/>
                <w:color w:val="auto"/>
                <w:sz w:val="22"/>
                <w:szCs w:val="22"/>
                <w:lang w:val="en-US"/>
              </w:rPr>
              <w:t>Develop problem solving capability of an organisation</w:t>
            </w:r>
          </w:p>
          <w:p w14:paraId="1EB81A45" w14:textId="755349B9" w:rsidR="00944485" w:rsidRPr="00A342A5" w:rsidRDefault="00C45E57" w:rsidP="000C1EE5">
            <w:pPr>
              <w:pStyle w:val="AccredTemplate"/>
              <w:spacing w:before="120"/>
              <w:rPr>
                <w:i w:val="0"/>
                <w:color w:val="auto"/>
                <w:sz w:val="22"/>
                <w:szCs w:val="22"/>
              </w:rPr>
            </w:pPr>
            <w:r>
              <w:rPr>
                <w:i w:val="0"/>
                <w:color w:val="auto"/>
                <w:sz w:val="22"/>
                <w:szCs w:val="22"/>
              </w:rPr>
              <w:t>has</w:t>
            </w:r>
            <w:r w:rsidR="00944485" w:rsidRPr="00A342A5">
              <w:rPr>
                <w:i w:val="0"/>
                <w:color w:val="auto"/>
                <w:sz w:val="22"/>
                <w:szCs w:val="22"/>
              </w:rPr>
              <w:t xml:space="preserve"> been imported from the </w:t>
            </w:r>
            <w:r w:rsidR="00944485" w:rsidRPr="00B25370">
              <w:rPr>
                <w:b/>
                <w:i w:val="0"/>
                <w:color w:val="auto"/>
                <w:sz w:val="22"/>
                <w:szCs w:val="22"/>
              </w:rPr>
              <w:t>MSS - Sustainability</w:t>
            </w:r>
            <w:r w:rsidR="00944485">
              <w:rPr>
                <w:i w:val="0"/>
                <w:color w:val="auto"/>
                <w:sz w:val="22"/>
                <w:szCs w:val="22"/>
              </w:rPr>
              <w:t xml:space="preserve"> </w:t>
            </w:r>
            <w:r w:rsidR="00944485" w:rsidRPr="00A342A5">
              <w:rPr>
                <w:b/>
                <w:i w:val="0"/>
                <w:color w:val="auto"/>
                <w:sz w:val="22"/>
                <w:szCs w:val="22"/>
              </w:rPr>
              <w:t xml:space="preserve">Training Package </w:t>
            </w:r>
            <w:r w:rsidR="00944485" w:rsidRPr="00A342A5">
              <w:rPr>
                <w:i w:val="0"/>
                <w:color w:val="auto"/>
                <w:sz w:val="22"/>
                <w:szCs w:val="22"/>
              </w:rPr>
              <w:t>administered by the Commonwealth of Australia.</w:t>
            </w:r>
          </w:p>
          <w:p w14:paraId="17D49678" w14:textId="77777777" w:rsidR="00944485" w:rsidRDefault="00944485" w:rsidP="00944485">
            <w:pPr>
              <w:pStyle w:val="AccredTemplate"/>
              <w:rPr>
                <w:i w:val="0"/>
                <w:color w:val="auto"/>
                <w:sz w:val="22"/>
                <w:szCs w:val="22"/>
              </w:rPr>
            </w:pPr>
            <w:r w:rsidRPr="00A342A5">
              <w:rPr>
                <w:i w:val="0"/>
                <w:color w:val="auto"/>
                <w:sz w:val="22"/>
                <w:szCs w:val="22"/>
              </w:rPr>
              <w:t>© Commonwealth of Australia</w:t>
            </w:r>
          </w:p>
          <w:p w14:paraId="519D456C" w14:textId="789293FB" w:rsidR="00944485" w:rsidRDefault="00944485" w:rsidP="00944485">
            <w:pPr>
              <w:pStyle w:val="AccredTemplate"/>
              <w:spacing w:after="60"/>
              <w:rPr>
                <w:i w:val="0"/>
                <w:color w:val="auto"/>
                <w:sz w:val="22"/>
                <w:szCs w:val="22"/>
              </w:rPr>
            </w:pPr>
            <w:r>
              <w:rPr>
                <w:i w:val="0"/>
                <w:color w:val="auto"/>
                <w:sz w:val="22"/>
                <w:szCs w:val="22"/>
              </w:rPr>
              <w:t>The following unit</w:t>
            </w:r>
            <w:r w:rsidRPr="00A342A5">
              <w:rPr>
                <w:i w:val="0"/>
                <w:color w:val="auto"/>
                <w:sz w:val="22"/>
                <w:szCs w:val="22"/>
              </w:rPr>
              <w:t xml:space="preserve"> of competency:</w:t>
            </w:r>
          </w:p>
          <w:p w14:paraId="197D132F" w14:textId="713E5066" w:rsidR="00944485" w:rsidRDefault="00944485" w:rsidP="00944485">
            <w:pPr>
              <w:pStyle w:val="AccredTemplate"/>
              <w:spacing w:after="60"/>
              <w:ind w:left="1195" w:hanging="1195"/>
              <w:rPr>
                <w:i w:val="0"/>
                <w:color w:val="auto"/>
                <w:sz w:val="22"/>
                <w:szCs w:val="22"/>
              </w:rPr>
            </w:pPr>
            <w:r>
              <w:rPr>
                <w:i w:val="0"/>
                <w:color w:val="auto"/>
                <w:sz w:val="22"/>
                <w:szCs w:val="22"/>
              </w:rPr>
              <w:t>TLIE4032 – Use internal communication systems for rail industry regulatory compliance</w:t>
            </w:r>
          </w:p>
          <w:p w14:paraId="6E55A878" w14:textId="3DB9AB7A" w:rsidR="00944485" w:rsidRPr="00A342A5" w:rsidRDefault="00C45E57" w:rsidP="00944485">
            <w:pPr>
              <w:pStyle w:val="AccredTemplate"/>
              <w:spacing w:after="60"/>
              <w:rPr>
                <w:i w:val="0"/>
                <w:color w:val="auto"/>
                <w:sz w:val="22"/>
                <w:szCs w:val="22"/>
              </w:rPr>
            </w:pPr>
            <w:r>
              <w:rPr>
                <w:i w:val="0"/>
                <w:color w:val="auto"/>
                <w:sz w:val="22"/>
                <w:szCs w:val="22"/>
              </w:rPr>
              <w:t>has</w:t>
            </w:r>
            <w:r w:rsidR="00944485" w:rsidRPr="00A342A5">
              <w:rPr>
                <w:i w:val="0"/>
                <w:color w:val="auto"/>
                <w:sz w:val="22"/>
                <w:szCs w:val="22"/>
              </w:rPr>
              <w:t xml:space="preserve"> been imported from the </w:t>
            </w:r>
            <w:r w:rsidR="00944485">
              <w:rPr>
                <w:b/>
                <w:i w:val="0"/>
                <w:color w:val="auto"/>
                <w:sz w:val="22"/>
                <w:szCs w:val="22"/>
              </w:rPr>
              <w:t>TLI</w:t>
            </w:r>
            <w:r w:rsidR="00944485" w:rsidRPr="00B25370">
              <w:rPr>
                <w:b/>
                <w:i w:val="0"/>
                <w:color w:val="auto"/>
                <w:sz w:val="22"/>
                <w:szCs w:val="22"/>
              </w:rPr>
              <w:t xml:space="preserve"> </w:t>
            </w:r>
            <w:r w:rsidR="00944485">
              <w:rPr>
                <w:b/>
                <w:i w:val="0"/>
                <w:color w:val="auto"/>
                <w:sz w:val="22"/>
                <w:szCs w:val="22"/>
              </w:rPr>
              <w:t>–</w:t>
            </w:r>
            <w:r w:rsidR="00944485" w:rsidRPr="00B25370">
              <w:rPr>
                <w:b/>
                <w:i w:val="0"/>
                <w:color w:val="auto"/>
                <w:sz w:val="22"/>
                <w:szCs w:val="22"/>
              </w:rPr>
              <w:t xml:space="preserve"> </w:t>
            </w:r>
            <w:r w:rsidR="009E7F01" w:rsidRPr="00B25370">
              <w:rPr>
                <w:b/>
                <w:i w:val="0"/>
                <w:color w:val="auto"/>
                <w:sz w:val="22"/>
                <w:szCs w:val="22"/>
              </w:rPr>
              <w:t>Transport and</w:t>
            </w:r>
            <w:r w:rsidR="00944485" w:rsidRPr="00B25370">
              <w:rPr>
                <w:b/>
                <w:i w:val="0"/>
                <w:color w:val="auto"/>
                <w:sz w:val="22"/>
                <w:szCs w:val="22"/>
              </w:rPr>
              <w:t xml:space="preserve"> Logistics Training Package</w:t>
            </w:r>
            <w:r w:rsidR="00944485" w:rsidRPr="00A342A5">
              <w:rPr>
                <w:b/>
                <w:i w:val="0"/>
                <w:color w:val="auto"/>
                <w:sz w:val="22"/>
                <w:szCs w:val="22"/>
              </w:rPr>
              <w:t xml:space="preserve"> </w:t>
            </w:r>
            <w:r w:rsidR="00944485" w:rsidRPr="00A342A5">
              <w:rPr>
                <w:i w:val="0"/>
                <w:color w:val="auto"/>
                <w:sz w:val="22"/>
                <w:szCs w:val="22"/>
              </w:rPr>
              <w:t>administered by the Commonwealth of Australia.</w:t>
            </w:r>
          </w:p>
          <w:p w14:paraId="672CFED9" w14:textId="2258C671" w:rsidR="00944485" w:rsidRDefault="00944485" w:rsidP="00944485">
            <w:pPr>
              <w:pStyle w:val="AccredTemplate"/>
              <w:rPr>
                <w:i w:val="0"/>
                <w:color w:val="auto"/>
                <w:sz w:val="22"/>
                <w:szCs w:val="22"/>
              </w:rPr>
            </w:pPr>
            <w:r w:rsidRPr="00A342A5">
              <w:rPr>
                <w:i w:val="0"/>
                <w:color w:val="auto"/>
                <w:sz w:val="22"/>
                <w:szCs w:val="22"/>
              </w:rPr>
              <w:t>© Commonwealth of Australia</w:t>
            </w:r>
          </w:p>
          <w:p w14:paraId="7510097B" w14:textId="1FE06C78" w:rsidR="00090B35" w:rsidRPr="00927874" w:rsidRDefault="00090B35" w:rsidP="00944485">
            <w:pPr>
              <w:pStyle w:val="AccredTemplate"/>
              <w:rPr>
                <w:i w:val="0"/>
                <w:color w:val="auto"/>
                <w:sz w:val="22"/>
                <w:szCs w:val="22"/>
              </w:rPr>
            </w:pPr>
            <w:r w:rsidRPr="00927874">
              <w:rPr>
                <w:i w:val="0"/>
                <w:color w:val="auto"/>
                <w:sz w:val="22"/>
                <w:szCs w:val="22"/>
              </w:rPr>
              <w:t>The following unit of competency:</w:t>
            </w:r>
          </w:p>
          <w:p w14:paraId="56AD09E1" w14:textId="6490C66C" w:rsidR="00090B35" w:rsidRPr="00927874" w:rsidRDefault="000C1EE5" w:rsidP="00090B35">
            <w:pPr>
              <w:pStyle w:val="AccredTemplate"/>
              <w:spacing w:after="60"/>
              <w:rPr>
                <w:i w:val="0"/>
                <w:color w:val="auto"/>
                <w:sz w:val="22"/>
                <w:szCs w:val="22"/>
              </w:rPr>
            </w:pPr>
            <w:r>
              <w:rPr>
                <w:i w:val="0"/>
                <w:color w:val="auto"/>
                <w:sz w:val="22"/>
                <w:szCs w:val="22"/>
              </w:rPr>
              <w:t>VU23217</w:t>
            </w:r>
            <w:r w:rsidR="00090B35" w:rsidRPr="00927874">
              <w:rPr>
                <w:i w:val="0"/>
                <w:color w:val="auto"/>
                <w:sz w:val="22"/>
                <w:szCs w:val="22"/>
              </w:rPr>
              <w:t xml:space="preserve"> - </w:t>
            </w:r>
            <w:proofErr w:type="spellStart"/>
            <w:r w:rsidR="00090B35" w:rsidRPr="00927874">
              <w:rPr>
                <w:i w:val="0"/>
                <w:color w:val="auto"/>
                <w:sz w:val="22"/>
                <w:szCs w:val="22"/>
                <w:lang w:val="en-US"/>
              </w:rPr>
              <w:t>Recognise</w:t>
            </w:r>
            <w:proofErr w:type="spellEnd"/>
            <w:r w:rsidR="00090B35" w:rsidRPr="00927874">
              <w:rPr>
                <w:i w:val="0"/>
                <w:color w:val="auto"/>
                <w:sz w:val="22"/>
                <w:szCs w:val="22"/>
                <w:lang w:val="en-US"/>
              </w:rPr>
              <w:t xml:space="preserve"> the need for cyber security in an organisation</w:t>
            </w:r>
          </w:p>
          <w:p w14:paraId="4760DEE5" w14:textId="389BC1CE" w:rsidR="00090B35" w:rsidRPr="00927874" w:rsidRDefault="00C45E57" w:rsidP="00090B35">
            <w:pPr>
              <w:pStyle w:val="AccredTemplate"/>
              <w:spacing w:after="60"/>
              <w:rPr>
                <w:i w:val="0"/>
                <w:color w:val="auto"/>
                <w:sz w:val="22"/>
                <w:szCs w:val="22"/>
              </w:rPr>
            </w:pPr>
            <w:r>
              <w:rPr>
                <w:i w:val="0"/>
                <w:color w:val="auto"/>
                <w:sz w:val="22"/>
                <w:szCs w:val="22"/>
              </w:rPr>
              <w:t>has</w:t>
            </w:r>
            <w:r w:rsidR="00090B35" w:rsidRPr="00927874">
              <w:rPr>
                <w:i w:val="0"/>
                <w:color w:val="auto"/>
                <w:sz w:val="22"/>
                <w:szCs w:val="22"/>
              </w:rPr>
              <w:t xml:space="preserve"> been imported from </w:t>
            </w:r>
            <w:r w:rsidR="000C1EE5">
              <w:rPr>
                <w:b/>
                <w:i w:val="0"/>
                <w:color w:val="auto"/>
                <w:sz w:val="22"/>
                <w:szCs w:val="22"/>
              </w:rPr>
              <w:t>22603</w:t>
            </w:r>
            <w:r w:rsidR="00090B35" w:rsidRPr="00927874">
              <w:rPr>
                <w:b/>
                <w:i w:val="0"/>
                <w:color w:val="auto"/>
                <w:sz w:val="22"/>
                <w:szCs w:val="22"/>
              </w:rPr>
              <w:t>VIC - Certificate IV in Cyber Security</w:t>
            </w:r>
          </w:p>
          <w:p w14:paraId="755A0716" w14:textId="4E281DAA" w:rsidR="00090B35" w:rsidRPr="00927874" w:rsidRDefault="00090B35" w:rsidP="00090B35">
            <w:pPr>
              <w:pStyle w:val="AccredTemplate"/>
              <w:spacing w:before="20" w:after="20"/>
              <w:rPr>
                <w:i w:val="0"/>
                <w:color w:val="auto"/>
                <w:sz w:val="22"/>
                <w:szCs w:val="22"/>
              </w:rPr>
            </w:pPr>
            <w:r w:rsidRPr="00927874">
              <w:rPr>
                <w:i w:val="0"/>
                <w:color w:val="auto"/>
                <w:sz w:val="22"/>
                <w:szCs w:val="22"/>
              </w:rPr>
              <w:t>Copyright of this material is reserved to the Crown in the right of the State of Victoria. © State of Vic</w:t>
            </w:r>
            <w:r w:rsidR="00207F52">
              <w:rPr>
                <w:i w:val="0"/>
                <w:color w:val="auto"/>
                <w:sz w:val="22"/>
                <w:szCs w:val="22"/>
              </w:rPr>
              <w:t>toria (Department of Jobs, Skills, Industry and Regions) 2023</w:t>
            </w:r>
          </w:p>
          <w:p w14:paraId="19CED89F" w14:textId="6FD06D14" w:rsidR="00090B35" w:rsidRPr="00927874" w:rsidRDefault="00090B35" w:rsidP="00090B35">
            <w:pPr>
              <w:pStyle w:val="AccredTemplate"/>
              <w:spacing w:before="20" w:after="20"/>
              <w:rPr>
                <w:i w:val="0"/>
                <w:color w:val="auto"/>
                <w:sz w:val="22"/>
                <w:szCs w:val="22"/>
              </w:rPr>
            </w:pPr>
            <w:r w:rsidRPr="00927874">
              <w:rPr>
                <w:i w:val="0"/>
                <w:color w:val="auto"/>
                <w:sz w:val="22"/>
                <w:szCs w:val="22"/>
              </w:rPr>
              <w:t xml:space="preserve">This work is licensed under a Creative Commons Attribution-No Derivatives 4.0 International licence (see </w:t>
            </w:r>
            <w:hyperlink r:id="rId30" w:history="1">
              <w:r w:rsidRPr="00927874">
                <w:rPr>
                  <w:rStyle w:val="Hyperlink"/>
                  <w:color w:val="auto"/>
                  <w:sz w:val="22"/>
                  <w:szCs w:val="22"/>
                </w:rPr>
                <w:t>Creative Commons</w:t>
              </w:r>
            </w:hyperlink>
            <w:r w:rsidR="00927874">
              <w:rPr>
                <w:i w:val="0"/>
                <w:color w:val="auto"/>
                <w:sz w:val="22"/>
                <w:szCs w:val="22"/>
              </w:rPr>
              <w:t xml:space="preserve"> for more </w:t>
            </w:r>
            <w:r w:rsidR="00927874" w:rsidRPr="007432C1">
              <w:rPr>
                <w:i w:val="0"/>
                <w:color w:val="auto"/>
                <w:sz w:val="22"/>
                <w:szCs w:val="22"/>
              </w:rPr>
              <w:t>information</w:t>
            </w:r>
            <w:r w:rsidR="00927874">
              <w:rPr>
                <w:i w:val="0"/>
                <w:color w:val="auto"/>
                <w:sz w:val="22"/>
                <w:szCs w:val="22"/>
              </w:rPr>
              <w:t>).</w:t>
            </w:r>
          </w:p>
          <w:p w14:paraId="2E0BE804" w14:textId="5A95FEAC" w:rsidR="00F87B7B" w:rsidRPr="00DC1D4F" w:rsidRDefault="00F87B7B" w:rsidP="00090B35">
            <w:pPr>
              <w:pStyle w:val="VRQAFormBody"/>
              <w:framePr w:hSpace="0" w:wrap="auto" w:vAnchor="margin" w:hAnchor="text" w:xAlign="left" w:yAlign="inline"/>
              <w:spacing w:before="20" w:after="20"/>
            </w:pPr>
          </w:p>
        </w:tc>
      </w:tr>
      <w:tr w:rsidR="00F87B7B" w:rsidRPr="00E7450B" w14:paraId="07D45633" w14:textId="77777777" w:rsidTr="001B512C">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5713A736" w14:textId="21C97255" w:rsidR="00F87B7B" w:rsidRPr="005800A6" w:rsidRDefault="00F87B7B" w:rsidP="00551D6B">
            <w:pPr>
              <w:pStyle w:val="Heading2"/>
              <w:rPr>
                <w:sz w:val="22"/>
                <w:szCs w:val="22"/>
              </w:rPr>
            </w:pPr>
            <w:bookmarkStart w:id="22" w:name="_Toc479845642"/>
            <w:bookmarkStart w:id="23" w:name="_Toc99709021"/>
            <w:bookmarkStart w:id="24" w:name="_Toc99709771"/>
            <w:bookmarkStart w:id="25" w:name="_Toc104709329"/>
            <w:r w:rsidRPr="005800A6">
              <w:rPr>
                <w:sz w:val="22"/>
                <w:szCs w:val="22"/>
              </w:rPr>
              <w:t>Licensing and franchise</w:t>
            </w:r>
            <w:bookmarkEnd w:id="22"/>
            <w:bookmarkEnd w:id="23"/>
            <w:bookmarkEnd w:id="24"/>
            <w:bookmarkEnd w:id="25"/>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0CC9CC61" w14:textId="09E71219" w:rsidR="00F87B7B" w:rsidRPr="002235BB" w:rsidRDefault="00F87B7B" w:rsidP="00C15723">
            <w:pPr>
              <w:pStyle w:val="AccredTemplate"/>
              <w:rPr>
                <w:i w:val="0"/>
                <w:color w:val="auto"/>
                <w:sz w:val="22"/>
                <w:szCs w:val="22"/>
              </w:rPr>
            </w:pPr>
            <w:r w:rsidRPr="002235BB">
              <w:rPr>
                <w:i w:val="0"/>
                <w:color w:val="auto"/>
                <w:sz w:val="22"/>
                <w:szCs w:val="22"/>
              </w:rPr>
              <w:t>Copyright of this material is reserved to the Crown in the right of the State of Victoria.</w:t>
            </w:r>
            <w:r w:rsidR="00D0681C" w:rsidRPr="002235BB">
              <w:rPr>
                <w:i w:val="0"/>
                <w:color w:val="auto"/>
                <w:sz w:val="22"/>
                <w:szCs w:val="22"/>
              </w:rPr>
              <w:t xml:space="preserve"> </w:t>
            </w:r>
            <w:r w:rsidRPr="002235BB">
              <w:rPr>
                <w:i w:val="0"/>
                <w:color w:val="auto"/>
                <w:sz w:val="22"/>
                <w:szCs w:val="22"/>
              </w:rPr>
              <w:t>©</w:t>
            </w:r>
            <w:r w:rsidR="002B6845">
              <w:rPr>
                <w:i w:val="0"/>
                <w:color w:val="auto"/>
                <w:sz w:val="22"/>
                <w:szCs w:val="22"/>
              </w:rPr>
              <w:t xml:space="preserve"> State of Victoria (Department Jobs, Skills, Industry and Regions</w:t>
            </w:r>
            <w:r w:rsidRPr="002235BB">
              <w:rPr>
                <w:i w:val="0"/>
                <w:color w:val="auto"/>
                <w:sz w:val="22"/>
                <w:szCs w:val="22"/>
              </w:rPr>
              <w:t xml:space="preserve">) </w:t>
            </w:r>
            <w:r w:rsidR="002B6845">
              <w:rPr>
                <w:bCs/>
                <w:i w:val="0"/>
                <w:color w:val="auto"/>
                <w:sz w:val="22"/>
                <w:szCs w:val="22"/>
              </w:rPr>
              <w:t>2023</w:t>
            </w:r>
            <w:r w:rsidR="002235BB" w:rsidRPr="002235BB">
              <w:rPr>
                <w:bCs/>
                <w:i w:val="0"/>
                <w:color w:val="auto"/>
                <w:sz w:val="22"/>
                <w:szCs w:val="22"/>
              </w:rPr>
              <w:t>.</w:t>
            </w:r>
          </w:p>
          <w:p w14:paraId="0DE909B4" w14:textId="7BBE88E0" w:rsidR="00145387" w:rsidRPr="007432C1" w:rsidRDefault="00F87B7B" w:rsidP="00C15723">
            <w:pPr>
              <w:pStyle w:val="AccredTemplate"/>
              <w:rPr>
                <w:i w:val="0"/>
                <w:color w:val="auto"/>
                <w:sz w:val="22"/>
                <w:szCs w:val="22"/>
              </w:rPr>
            </w:pPr>
            <w:r w:rsidRPr="002235BB">
              <w:rPr>
                <w:i w:val="0"/>
                <w:color w:val="auto"/>
                <w:sz w:val="22"/>
                <w:szCs w:val="22"/>
              </w:rPr>
              <w:t>This work is licensed under a Creative Commons Attribution</w:t>
            </w:r>
            <w:r w:rsidR="00354A91" w:rsidRPr="002235BB">
              <w:rPr>
                <w:i w:val="0"/>
                <w:color w:val="auto"/>
                <w:sz w:val="22"/>
                <w:szCs w:val="22"/>
              </w:rPr>
              <w:t>-No Derivatives</w:t>
            </w:r>
            <w:r w:rsidR="00145387" w:rsidRPr="002235BB">
              <w:rPr>
                <w:i w:val="0"/>
                <w:color w:val="auto"/>
                <w:sz w:val="22"/>
                <w:szCs w:val="22"/>
              </w:rPr>
              <w:t xml:space="preserve"> 4.0 International</w:t>
            </w:r>
            <w:r w:rsidRPr="002235BB">
              <w:rPr>
                <w:i w:val="0"/>
                <w:color w:val="auto"/>
                <w:sz w:val="22"/>
                <w:szCs w:val="22"/>
              </w:rPr>
              <w:t xml:space="preserve"> licence </w:t>
            </w:r>
            <w:r w:rsidR="00145387" w:rsidRPr="002235BB">
              <w:rPr>
                <w:i w:val="0"/>
                <w:color w:val="auto"/>
                <w:sz w:val="22"/>
                <w:szCs w:val="22"/>
              </w:rPr>
              <w:t>(</w:t>
            </w:r>
            <w:r w:rsidR="00145387" w:rsidRPr="007432C1">
              <w:rPr>
                <w:i w:val="0"/>
                <w:color w:val="auto"/>
                <w:sz w:val="22"/>
                <w:szCs w:val="22"/>
              </w:rPr>
              <w:t>see</w:t>
            </w:r>
            <w:r w:rsidR="00145387" w:rsidRPr="007432C1">
              <w:rPr>
                <w:color w:val="auto"/>
                <w:sz w:val="22"/>
                <w:szCs w:val="22"/>
              </w:rPr>
              <w:t xml:space="preserve"> </w:t>
            </w:r>
            <w:hyperlink r:id="rId31" w:history="1">
              <w:r w:rsidR="00145387" w:rsidRPr="007432C1">
                <w:rPr>
                  <w:rStyle w:val="Hyperlink"/>
                  <w:color w:val="auto"/>
                  <w:sz w:val="22"/>
                  <w:szCs w:val="22"/>
                </w:rPr>
                <w:t>Creative Commons</w:t>
              </w:r>
            </w:hyperlink>
            <w:r w:rsidR="00145387" w:rsidRPr="007432C1">
              <w:rPr>
                <w:color w:val="auto"/>
                <w:sz w:val="22"/>
                <w:szCs w:val="22"/>
              </w:rPr>
              <w:t xml:space="preserve"> </w:t>
            </w:r>
            <w:r w:rsidR="00145387" w:rsidRPr="007432C1">
              <w:rPr>
                <w:i w:val="0"/>
                <w:color w:val="auto"/>
                <w:sz w:val="22"/>
                <w:szCs w:val="22"/>
              </w:rPr>
              <w:t>for more information).</w:t>
            </w:r>
            <w:r w:rsidRPr="007432C1">
              <w:rPr>
                <w:i w:val="0"/>
                <w:color w:val="auto"/>
                <w:sz w:val="22"/>
                <w:szCs w:val="22"/>
              </w:rPr>
              <w:t xml:space="preserve"> </w:t>
            </w:r>
          </w:p>
          <w:p w14:paraId="34B257AB" w14:textId="4D95D928" w:rsidR="00F87B7B" w:rsidRPr="002235BB" w:rsidRDefault="00F87B7B" w:rsidP="00C15723">
            <w:pPr>
              <w:pStyle w:val="AccredTemplate"/>
              <w:rPr>
                <w:i w:val="0"/>
                <w:color w:val="auto"/>
                <w:sz w:val="22"/>
                <w:szCs w:val="22"/>
              </w:rPr>
            </w:pPr>
            <w:r w:rsidRPr="002235BB">
              <w:rPr>
                <w:i w:val="0"/>
                <w:color w:val="auto"/>
                <w:sz w:val="22"/>
                <w:szCs w:val="22"/>
              </w:rPr>
              <w:t xml:space="preserve">You are free to </w:t>
            </w:r>
            <w:r w:rsidR="00145387" w:rsidRPr="002235BB">
              <w:rPr>
                <w:i w:val="0"/>
                <w:color w:val="auto"/>
                <w:sz w:val="22"/>
                <w:szCs w:val="22"/>
              </w:rPr>
              <w:t>re-</w:t>
            </w:r>
            <w:r w:rsidRPr="002235BB">
              <w:rPr>
                <w:i w:val="0"/>
                <w:color w:val="auto"/>
                <w:sz w:val="22"/>
                <w:szCs w:val="22"/>
              </w:rPr>
              <w:t>use</w:t>
            </w:r>
            <w:r w:rsidR="00145387" w:rsidRPr="002235BB">
              <w:rPr>
                <w:i w:val="0"/>
                <w:color w:val="auto"/>
                <w:sz w:val="22"/>
                <w:szCs w:val="22"/>
              </w:rPr>
              <w:t xml:space="preserve"> the</w:t>
            </w:r>
            <w:r w:rsidR="00906F55" w:rsidRPr="002235BB">
              <w:rPr>
                <w:i w:val="0"/>
                <w:color w:val="auto"/>
                <w:sz w:val="22"/>
                <w:szCs w:val="22"/>
              </w:rPr>
              <w:t xml:space="preserve"> </w:t>
            </w:r>
            <w:r w:rsidR="00145387" w:rsidRPr="002235BB">
              <w:rPr>
                <w:i w:val="0"/>
                <w:color w:val="auto"/>
                <w:sz w:val="22"/>
                <w:szCs w:val="22"/>
              </w:rPr>
              <w:t>work under the licence, on the condition</w:t>
            </w:r>
            <w:r w:rsidR="00E63A9B" w:rsidRPr="002235BB">
              <w:rPr>
                <w:i w:val="0"/>
                <w:color w:val="auto"/>
                <w:sz w:val="22"/>
                <w:szCs w:val="22"/>
              </w:rPr>
              <w:t xml:space="preserve"> that y</w:t>
            </w:r>
            <w:r w:rsidR="002235BB" w:rsidRPr="002235BB">
              <w:rPr>
                <w:i w:val="0"/>
                <w:color w:val="auto"/>
                <w:sz w:val="22"/>
                <w:szCs w:val="22"/>
              </w:rPr>
              <w:t>ou credit the State of Victoria</w:t>
            </w:r>
            <w:r w:rsidR="00207F52">
              <w:rPr>
                <w:i w:val="0"/>
                <w:color w:val="auto"/>
                <w:sz w:val="22"/>
                <w:szCs w:val="22"/>
              </w:rPr>
              <w:t xml:space="preserve"> (Department of Jobs, Skills, Industry and Regions</w:t>
            </w:r>
            <w:r w:rsidR="00E63A9B" w:rsidRPr="002235BB">
              <w:rPr>
                <w:i w:val="0"/>
                <w:color w:val="auto"/>
                <w:sz w:val="22"/>
                <w:szCs w:val="22"/>
              </w:rPr>
              <w:t>), provide a link to the licence, indication if changes were made, and comply with all other licence terms. You must not distribute modified material.</w:t>
            </w:r>
          </w:p>
          <w:p w14:paraId="051B14F8" w14:textId="77777777" w:rsidR="00E63A9B" w:rsidRPr="002235BB" w:rsidRDefault="00E63A9B" w:rsidP="00E63A9B">
            <w:pPr>
              <w:pStyle w:val="AccredBOLD"/>
              <w:spacing w:after="60"/>
              <w:rPr>
                <w:i w:val="0"/>
                <w:color w:val="auto"/>
                <w:sz w:val="22"/>
                <w:szCs w:val="22"/>
              </w:rPr>
            </w:pPr>
            <w:r w:rsidRPr="002235BB">
              <w:rPr>
                <w:i w:val="0"/>
                <w:color w:val="auto"/>
                <w:sz w:val="22"/>
                <w:szCs w:val="22"/>
              </w:rPr>
              <w:t>Request for other use should be addressed to:</w:t>
            </w:r>
          </w:p>
          <w:p w14:paraId="7B002A8F" w14:textId="0372DB46" w:rsidR="00E63A9B" w:rsidRDefault="00E63A9B" w:rsidP="00E63A9B">
            <w:pPr>
              <w:pStyle w:val="AccredTemplate"/>
              <w:spacing w:after="0"/>
              <w:rPr>
                <w:i w:val="0"/>
                <w:color w:val="auto"/>
                <w:sz w:val="22"/>
                <w:szCs w:val="22"/>
              </w:rPr>
            </w:pPr>
            <w:r w:rsidRPr="002235BB">
              <w:rPr>
                <w:i w:val="0"/>
                <w:color w:val="auto"/>
                <w:sz w:val="22"/>
                <w:szCs w:val="22"/>
              </w:rPr>
              <w:t>Executive Director</w:t>
            </w:r>
          </w:p>
          <w:p w14:paraId="2B9BC3DE" w14:textId="022C3F9A" w:rsidR="005A7F9E" w:rsidRDefault="005A7F9E" w:rsidP="005A7F9E">
            <w:pPr>
              <w:pStyle w:val="VRQAFormBody"/>
              <w:framePr w:hSpace="0" w:wrap="auto" w:vAnchor="margin" w:hAnchor="text" w:xAlign="left" w:yAlign="inline"/>
              <w:spacing w:before="0" w:after="0"/>
              <w:rPr>
                <w:rFonts w:eastAsiaTheme="minorHAnsi"/>
                <w:iCs/>
                <w:color w:val="auto"/>
                <w:sz w:val="22"/>
                <w:szCs w:val="22"/>
                <w:lang w:val="en-GB" w:eastAsia="en-US"/>
              </w:rPr>
            </w:pPr>
            <w:r w:rsidRPr="00944485">
              <w:rPr>
                <w:rFonts w:eastAsiaTheme="minorHAnsi"/>
                <w:iCs/>
                <w:color w:val="auto"/>
                <w:sz w:val="22"/>
                <w:szCs w:val="22"/>
                <w:lang w:val="en-GB" w:eastAsia="en-US"/>
              </w:rPr>
              <w:t>Higher Educ</w:t>
            </w:r>
            <w:r w:rsidR="00207F52">
              <w:rPr>
                <w:rFonts w:eastAsiaTheme="minorHAnsi"/>
                <w:iCs/>
                <w:color w:val="auto"/>
                <w:sz w:val="22"/>
                <w:szCs w:val="22"/>
                <w:lang w:val="en-GB" w:eastAsia="en-US"/>
              </w:rPr>
              <w:t xml:space="preserve">ation and Workforce </w:t>
            </w:r>
          </w:p>
          <w:p w14:paraId="11B5F856" w14:textId="1F4D418F" w:rsidR="005A7F9E" w:rsidRPr="00944485" w:rsidRDefault="00207F52" w:rsidP="005A7F9E">
            <w:pPr>
              <w:pStyle w:val="VRQAFormBody"/>
              <w:framePr w:hSpace="0" w:wrap="auto" w:vAnchor="margin" w:hAnchor="text" w:xAlign="left" w:yAlign="inline"/>
              <w:spacing w:before="0" w:after="0"/>
              <w:rPr>
                <w:rFonts w:eastAsiaTheme="minorHAnsi"/>
                <w:iCs/>
                <w:color w:val="auto"/>
                <w:sz w:val="22"/>
                <w:szCs w:val="22"/>
                <w:lang w:val="en-GB" w:eastAsia="en-US"/>
              </w:rPr>
            </w:pPr>
            <w:r>
              <w:rPr>
                <w:rFonts w:eastAsiaTheme="minorHAnsi"/>
                <w:iCs/>
                <w:color w:val="auto"/>
                <w:sz w:val="22"/>
                <w:szCs w:val="22"/>
                <w:lang w:val="en-GB" w:eastAsia="en-US"/>
              </w:rPr>
              <w:t>Training, Skills and Higher Education</w:t>
            </w:r>
          </w:p>
          <w:p w14:paraId="18A7558A" w14:textId="7005BE83" w:rsidR="00E63A9B" w:rsidRPr="002235BB" w:rsidRDefault="00E63A9B" w:rsidP="00E63A9B">
            <w:pPr>
              <w:pStyle w:val="AccredTemplate"/>
              <w:spacing w:before="0" w:after="0"/>
              <w:rPr>
                <w:i w:val="0"/>
                <w:color w:val="auto"/>
                <w:sz w:val="22"/>
                <w:szCs w:val="22"/>
              </w:rPr>
            </w:pPr>
            <w:r w:rsidRPr="002235BB">
              <w:rPr>
                <w:i w:val="0"/>
                <w:color w:val="auto"/>
                <w:sz w:val="22"/>
                <w:szCs w:val="22"/>
              </w:rPr>
              <w:t>Depa</w:t>
            </w:r>
            <w:r w:rsidR="00207F52">
              <w:rPr>
                <w:i w:val="0"/>
                <w:color w:val="auto"/>
                <w:sz w:val="22"/>
                <w:szCs w:val="22"/>
              </w:rPr>
              <w:t>rtment of Jobs, Skills, Industry and Regions (DJSIR</w:t>
            </w:r>
            <w:r w:rsidRPr="002235BB">
              <w:rPr>
                <w:i w:val="0"/>
                <w:color w:val="auto"/>
                <w:sz w:val="22"/>
                <w:szCs w:val="22"/>
              </w:rPr>
              <w:t>)</w:t>
            </w:r>
          </w:p>
          <w:p w14:paraId="66894B86" w14:textId="77777777" w:rsidR="00E63A9B" w:rsidRPr="002235BB" w:rsidRDefault="00E63A9B" w:rsidP="00E63A9B">
            <w:pPr>
              <w:pStyle w:val="AccredTemplate"/>
              <w:spacing w:before="0" w:after="0"/>
              <w:rPr>
                <w:i w:val="0"/>
                <w:color w:val="auto"/>
                <w:sz w:val="22"/>
                <w:szCs w:val="22"/>
                <w:lang w:val="fr-FR"/>
              </w:rPr>
            </w:pPr>
            <w:r w:rsidRPr="002235BB">
              <w:rPr>
                <w:i w:val="0"/>
                <w:color w:val="auto"/>
                <w:sz w:val="22"/>
                <w:szCs w:val="22"/>
                <w:lang w:val="fr-FR"/>
              </w:rPr>
              <w:lastRenderedPageBreak/>
              <w:t>GPO Box 4367</w:t>
            </w:r>
          </w:p>
          <w:p w14:paraId="3C233CF4" w14:textId="77777777" w:rsidR="00E63A9B" w:rsidRPr="002235BB" w:rsidRDefault="00E63A9B" w:rsidP="00E63A9B">
            <w:pPr>
              <w:pStyle w:val="AccredTemplate"/>
              <w:spacing w:before="0" w:after="0"/>
              <w:rPr>
                <w:i w:val="0"/>
                <w:color w:val="auto"/>
                <w:sz w:val="22"/>
                <w:szCs w:val="22"/>
                <w:lang w:val="fr-FR"/>
              </w:rPr>
            </w:pPr>
            <w:r w:rsidRPr="002235BB">
              <w:rPr>
                <w:i w:val="0"/>
                <w:color w:val="auto"/>
                <w:sz w:val="22"/>
                <w:szCs w:val="22"/>
                <w:lang w:val="fr-FR"/>
              </w:rPr>
              <w:t>Melbourne Vic 3001</w:t>
            </w:r>
          </w:p>
          <w:p w14:paraId="2EE63E59" w14:textId="77777777" w:rsidR="00E63A9B" w:rsidRPr="002235BB" w:rsidRDefault="00E63A9B" w:rsidP="00E63A9B">
            <w:pPr>
              <w:pStyle w:val="AccredTemplate"/>
              <w:rPr>
                <w:b/>
                <w:bCs/>
                <w:i w:val="0"/>
                <w:color w:val="auto"/>
                <w:sz w:val="22"/>
                <w:szCs w:val="22"/>
                <w:lang w:val="fr-FR"/>
              </w:rPr>
            </w:pPr>
            <w:r w:rsidRPr="002235BB">
              <w:rPr>
                <w:i w:val="0"/>
                <w:color w:val="auto"/>
                <w:sz w:val="22"/>
                <w:szCs w:val="22"/>
                <w:lang w:val="fr-FR"/>
              </w:rPr>
              <w:t xml:space="preserve">Email: </w:t>
            </w:r>
            <w:hyperlink r:id="rId32" w:history="1">
              <w:r w:rsidRPr="002235BB">
                <w:rPr>
                  <w:rStyle w:val="Hyperlink"/>
                  <w:i w:val="0"/>
                  <w:iCs w:val="0"/>
                  <w:color w:val="auto"/>
                  <w:sz w:val="22"/>
                  <w:szCs w:val="22"/>
                  <w:lang w:val="fr-FR"/>
                </w:rPr>
                <w:t>course.enquiry@education.vic.gov.au</w:t>
              </w:r>
            </w:hyperlink>
          </w:p>
          <w:p w14:paraId="2802A082" w14:textId="44FF8789" w:rsidR="005500CB" w:rsidRPr="00A625E7" w:rsidRDefault="00E63A9B" w:rsidP="00C15723">
            <w:pPr>
              <w:pStyle w:val="AccredTemplate"/>
              <w:rPr>
                <w:i w:val="0"/>
                <w:color w:val="auto"/>
                <w:sz w:val="22"/>
                <w:szCs w:val="22"/>
              </w:rPr>
            </w:pPr>
            <w:r w:rsidRPr="002235BB">
              <w:rPr>
                <w:i w:val="0"/>
                <w:color w:val="auto"/>
                <w:sz w:val="22"/>
                <w:szCs w:val="22"/>
              </w:rPr>
              <w:t xml:space="preserve">Copies of this publication can be downloaded free of charge from the </w:t>
            </w:r>
            <w:hyperlink r:id="rId33" w:history="1">
              <w:r w:rsidRPr="007432C1">
                <w:rPr>
                  <w:rStyle w:val="Hyperlink"/>
                  <w:color w:val="auto"/>
                  <w:sz w:val="22"/>
                  <w:szCs w:val="22"/>
                </w:rPr>
                <w:t>website</w:t>
              </w:r>
            </w:hyperlink>
            <w:r w:rsidR="00A625E7">
              <w:rPr>
                <w:i w:val="0"/>
                <w:color w:val="auto"/>
                <w:sz w:val="22"/>
                <w:szCs w:val="22"/>
              </w:rPr>
              <w:t>.</w:t>
            </w:r>
          </w:p>
        </w:tc>
      </w:tr>
      <w:tr w:rsidR="008E661E" w:rsidRPr="00E7450B" w14:paraId="7C1B2AD5" w14:textId="77777777" w:rsidTr="005647A2">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6AB3FD62" w14:textId="1300CF02" w:rsidR="008E661E" w:rsidRPr="005800A6" w:rsidRDefault="008E661E" w:rsidP="00551D6B">
            <w:pPr>
              <w:pStyle w:val="Heading2"/>
              <w:rPr>
                <w:sz w:val="22"/>
                <w:szCs w:val="22"/>
              </w:rPr>
            </w:pPr>
            <w:bookmarkStart w:id="26" w:name="_Toc479845643"/>
            <w:bookmarkStart w:id="27" w:name="_Toc99709022"/>
            <w:bookmarkStart w:id="28" w:name="_Toc99709772"/>
            <w:bookmarkStart w:id="29" w:name="_Toc104709330"/>
            <w:r w:rsidRPr="005800A6">
              <w:rPr>
                <w:sz w:val="22"/>
                <w:szCs w:val="22"/>
              </w:rPr>
              <w:lastRenderedPageBreak/>
              <w:t>Course accrediting body</w:t>
            </w:r>
            <w:bookmarkEnd w:id="26"/>
            <w:bookmarkEnd w:id="27"/>
            <w:bookmarkEnd w:id="28"/>
            <w:bookmarkEnd w:id="29"/>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160C9775" w14:textId="14044DBE" w:rsidR="008E661E" w:rsidRPr="00E044C7" w:rsidRDefault="008E661E" w:rsidP="00A75484">
            <w:pPr>
              <w:pStyle w:val="VRQAFormBody"/>
              <w:framePr w:hSpace="0" w:wrap="auto" w:vAnchor="margin" w:hAnchor="text" w:xAlign="left" w:yAlign="inline"/>
              <w:ind w:right="37"/>
              <w:rPr>
                <w:color w:val="53565A" w:themeColor="text1"/>
                <w:sz w:val="22"/>
                <w:szCs w:val="22"/>
              </w:rPr>
            </w:pPr>
            <w:r w:rsidRPr="00E17AE4">
              <w:rPr>
                <w:color w:val="auto"/>
                <w:sz w:val="22"/>
                <w:szCs w:val="22"/>
              </w:rPr>
              <w:t>Victorian Registration and Qualifications Authority</w:t>
            </w:r>
          </w:p>
        </w:tc>
      </w:tr>
      <w:tr w:rsidR="008E661E" w:rsidRPr="00E7450B" w14:paraId="28097FE3" w14:textId="77777777" w:rsidTr="005647A2">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20154BF3" w14:textId="2FC280FE" w:rsidR="008E661E" w:rsidRPr="005800A6" w:rsidRDefault="008E661E" w:rsidP="00551D6B">
            <w:pPr>
              <w:pStyle w:val="Heading2"/>
              <w:rPr>
                <w:sz w:val="22"/>
                <w:szCs w:val="22"/>
              </w:rPr>
            </w:pPr>
            <w:bookmarkStart w:id="30" w:name="_Toc479845644"/>
            <w:bookmarkStart w:id="31" w:name="_Toc99709023"/>
            <w:bookmarkStart w:id="32" w:name="_Toc99709773"/>
            <w:bookmarkStart w:id="33" w:name="_Toc104709331"/>
            <w:r w:rsidRPr="005800A6">
              <w:rPr>
                <w:sz w:val="22"/>
                <w:szCs w:val="22"/>
              </w:rPr>
              <w:t>AVETMISS information</w:t>
            </w:r>
            <w:bookmarkEnd w:id="30"/>
            <w:bookmarkEnd w:id="31"/>
            <w:bookmarkEnd w:id="32"/>
            <w:bookmarkEnd w:id="33"/>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60F56417" w14:textId="6E38C65A" w:rsidR="008E661E" w:rsidRPr="00E17AE4" w:rsidRDefault="00E17AE4" w:rsidP="00E17AE4">
            <w:pPr>
              <w:pStyle w:val="AccredBold0"/>
              <w:spacing w:before="120"/>
              <w:rPr>
                <w:i w:val="0"/>
                <w:color w:val="auto"/>
                <w:sz w:val="22"/>
                <w:szCs w:val="22"/>
              </w:rPr>
            </w:pPr>
            <w:r w:rsidRPr="00E17AE4">
              <w:rPr>
                <w:i w:val="0"/>
                <w:color w:val="auto"/>
                <w:sz w:val="22"/>
                <w:szCs w:val="22"/>
              </w:rPr>
              <w:t>ANZSCO code</w:t>
            </w:r>
          </w:p>
          <w:p w14:paraId="0D003943" w14:textId="4531F6FD" w:rsidR="001B512C" w:rsidRPr="007432C1" w:rsidRDefault="001B512C" w:rsidP="007432C1">
            <w:pPr>
              <w:pStyle w:val="Guidingtext"/>
              <w:rPr>
                <w:rStyle w:val="Hyperlink"/>
                <w:i/>
                <w:iCs w:val="0"/>
                <w:color w:val="auto"/>
                <w:sz w:val="22"/>
              </w:rPr>
            </w:pPr>
            <w:r w:rsidRPr="007432C1">
              <w:fldChar w:fldCharType="begin"/>
            </w:r>
            <w:r w:rsidRPr="007432C1">
              <w:instrText xml:space="preserve"> HYPERLINK "http://www.abs.gov.au/AUSSTATS/abs@.nsf/DetailsPage/1220.0First%20Edition,%20Revision%201?OpenDocument" </w:instrText>
            </w:r>
            <w:r w:rsidRPr="007432C1">
              <w:fldChar w:fldCharType="separate"/>
            </w:r>
            <w:r w:rsidR="008E661E" w:rsidRPr="007432C1">
              <w:rPr>
                <w:rStyle w:val="Hyperlink"/>
                <w:i/>
                <w:color w:val="auto"/>
                <w:sz w:val="22"/>
              </w:rPr>
              <w:t>Australian and New Zealand Standard Classification of Occupations</w:t>
            </w:r>
          </w:p>
          <w:p w14:paraId="481432CB" w14:textId="38673544" w:rsidR="008E661E" w:rsidRPr="00E17AE4" w:rsidRDefault="001B512C" w:rsidP="00C15723">
            <w:pPr>
              <w:pStyle w:val="AccredTemplate"/>
              <w:rPr>
                <w:i w:val="0"/>
                <w:color w:val="auto"/>
                <w:sz w:val="22"/>
                <w:szCs w:val="22"/>
                <w:lang w:val="fr-FR"/>
              </w:rPr>
            </w:pPr>
            <w:r w:rsidRPr="007432C1">
              <w:rPr>
                <w:color w:val="auto"/>
                <w:sz w:val="22"/>
                <w:szCs w:val="22"/>
              </w:rPr>
              <w:fldChar w:fldCharType="end"/>
            </w:r>
            <w:r w:rsidR="00A625E7">
              <w:rPr>
                <w:i w:val="0"/>
                <w:color w:val="auto"/>
                <w:sz w:val="22"/>
                <w:szCs w:val="22"/>
                <w:lang w:val="fr-FR"/>
              </w:rPr>
              <w:t xml:space="preserve">233311 Railway </w:t>
            </w:r>
            <w:proofErr w:type="spellStart"/>
            <w:r w:rsidR="00A625E7">
              <w:rPr>
                <w:i w:val="0"/>
                <w:color w:val="auto"/>
                <w:sz w:val="22"/>
                <w:szCs w:val="22"/>
                <w:lang w:val="fr-FR"/>
              </w:rPr>
              <w:t>S</w:t>
            </w:r>
            <w:r w:rsidR="00E17AE4" w:rsidRPr="00E17AE4">
              <w:rPr>
                <w:i w:val="0"/>
                <w:color w:val="auto"/>
                <w:sz w:val="22"/>
                <w:szCs w:val="22"/>
                <w:lang w:val="fr-FR"/>
              </w:rPr>
              <w:t>ignalling</w:t>
            </w:r>
            <w:proofErr w:type="spellEnd"/>
            <w:r w:rsidR="00E17AE4" w:rsidRPr="00E17AE4">
              <w:rPr>
                <w:i w:val="0"/>
                <w:color w:val="auto"/>
                <w:sz w:val="22"/>
                <w:szCs w:val="22"/>
                <w:lang w:val="fr-FR"/>
              </w:rPr>
              <w:t xml:space="preserve"> </w:t>
            </w:r>
            <w:proofErr w:type="spellStart"/>
            <w:r w:rsidR="00E17AE4" w:rsidRPr="00E17AE4">
              <w:rPr>
                <w:i w:val="0"/>
                <w:color w:val="auto"/>
                <w:sz w:val="22"/>
                <w:szCs w:val="22"/>
                <w:lang w:val="fr-FR"/>
              </w:rPr>
              <w:t>Engineer</w:t>
            </w:r>
            <w:proofErr w:type="spellEnd"/>
          </w:p>
          <w:p w14:paraId="49ED7A86" w14:textId="3B8E7B05" w:rsidR="008E661E" w:rsidRPr="00E17AE4" w:rsidRDefault="00E17AE4" w:rsidP="00976F53">
            <w:pPr>
              <w:pStyle w:val="AccredBold0"/>
              <w:rPr>
                <w:i w:val="0"/>
                <w:color w:val="auto"/>
                <w:sz w:val="22"/>
                <w:szCs w:val="22"/>
                <w:lang w:val="fr-FR"/>
              </w:rPr>
            </w:pPr>
            <w:r w:rsidRPr="00E17AE4">
              <w:rPr>
                <w:i w:val="0"/>
                <w:color w:val="auto"/>
                <w:sz w:val="22"/>
                <w:szCs w:val="22"/>
                <w:lang w:val="fr-FR"/>
              </w:rPr>
              <w:t>ASCED Code</w:t>
            </w:r>
          </w:p>
          <w:p w14:paraId="36824C49" w14:textId="0B196EC5" w:rsidR="008E661E" w:rsidRPr="007432C1" w:rsidRDefault="00000000" w:rsidP="007432C1">
            <w:pPr>
              <w:pStyle w:val="Guidingtext"/>
            </w:pPr>
            <w:hyperlink r:id="rId34" w:history="1">
              <w:r w:rsidR="008E661E" w:rsidRPr="007432C1">
                <w:rPr>
                  <w:rStyle w:val="Hyperlink"/>
                  <w:i/>
                  <w:color w:val="auto"/>
                  <w:sz w:val="22"/>
                </w:rPr>
                <w:t>Field of Education</w:t>
              </w:r>
            </w:hyperlink>
          </w:p>
          <w:p w14:paraId="3FB54BAF" w14:textId="537A2A5E" w:rsidR="008E661E" w:rsidRPr="00E17AE4" w:rsidRDefault="00E17AE4" w:rsidP="00C15723">
            <w:pPr>
              <w:pStyle w:val="AccredTemplate"/>
              <w:rPr>
                <w:i w:val="0"/>
                <w:color w:val="auto"/>
                <w:sz w:val="22"/>
                <w:szCs w:val="22"/>
              </w:rPr>
            </w:pPr>
            <w:r w:rsidRPr="00E17AE4">
              <w:rPr>
                <w:i w:val="0"/>
                <w:color w:val="auto"/>
                <w:sz w:val="22"/>
                <w:szCs w:val="22"/>
              </w:rPr>
              <w:t>0399 Other Engineering and Related Technologies</w:t>
            </w:r>
          </w:p>
          <w:p w14:paraId="62B06C2D" w14:textId="77777777" w:rsidR="00226769" w:rsidRPr="00E17AE4" w:rsidRDefault="00226769" w:rsidP="00976F53">
            <w:pPr>
              <w:pStyle w:val="AccredBold0"/>
              <w:rPr>
                <w:i w:val="0"/>
                <w:color w:val="auto"/>
                <w:sz w:val="22"/>
                <w:szCs w:val="22"/>
              </w:rPr>
            </w:pPr>
            <w:r w:rsidRPr="00E17AE4">
              <w:rPr>
                <w:i w:val="0"/>
                <w:color w:val="auto"/>
                <w:sz w:val="22"/>
                <w:szCs w:val="22"/>
              </w:rPr>
              <w:t>National course code</w:t>
            </w:r>
          </w:p>
          <w:p w14:paraId="6C0F7507" w14:textId="4DC1D690" w:rsidR="00226769" w:rsidRPr="005800A6" w:rsidRDefault="00207F52" w:rsidP="00C15723">
            <w:pPr>
              <w:pStyle w:val="AccredTemplate"/>
              <w:rPr>
                <w:sz w:val="22"/>
                <w:szCs w:val="22"/>
              </w:rPr>
            </w:pPr>
            <w:r>
              <w:rPr>
                <w:i w:val="0"/>
                <w:color w:val="auto"/>
                <w:sz w:val="22"/>
                <w:szCs w:val="22"/>
              </w:rPr>
              <w:t>22616</w:t>
            </w:r>
            <w:r w:rsidR="00FB7032" w:rsidRPr="00207F52">
              <w:rPr>
                <w:i w:val="0"/>
                <w:color w:val="auto"/>
                <w:sz w:val="22"/>
                <w:szCs w:val="22"/>
              </w:rPr>
              <w:t>VIC</w:t>
            </w:r>
          </w:p>
        </w:tc>
      </w:tr>
      <w:tr w:rsidR="008E661E" w:rsidRPr="00E7450B" w14:paraId="62CBEFE2" w14:textId="77777777" w:rsidTr="005647A2">
        <w:trPr>
          <w:trHeight w:val="847"/>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2B664DC9" w14:textId="333934A7" w:rsidR="008E661E" w:rsidRPr="005800A6" w:rsidRDefault="008E661E" w:rsidP="008F72C4">
            <w:pPr>
              <w:pStyle w:val="Heading2"/>
              <w:rPr>
                <w:sz w:val="22"/>
                <w:szCs w:val="22"/>
              </w:rPr>
            </w:pPr>
            <w:bookmarkStart w:id="34" w:name="_Toc479845645"/>
            <w:bookmarkStart w:id="35" w:name="_Toc99709024"/>
            <w:bookmarkStart w:id="36" w:name="_Toc99709774"/>
            <w:bookmarkStart w:id="37" w:name="_Toc104709332"/>
            <w:r w:rsidRPr="005800A6">
              <w:rPr>
                <w:color w:val="103D64" w:themeColor="text2"/>
                <w:sz w:val="22"/>
                <w:szCs w:val="22"/>
              </w:rPr>
              <w:t>Period</w:t>
            </w:r>
            <w:r w:rsidRPr="005800A6">
              <w:rPr>
                <w:sz w:val="22"/>
                <w:szCs w:val="22"/>
              </w:rPr>
              <w:t xml:space="preserve"> of accreditation</w:t>
            </w:r>
            <w:bookmarkEnd w:id="34"/>
            <w:bookmarkEnd w:id="35"/>
            <w:bookmarkEnd w:id="36"/>
            <w:bookmarkEnd w:id="37"/>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0EC2D0AB" w14:textId="54D5D32D" w:rsidR="006039B5" w:rsidRPr="000D6616" w:rsidRDefault="00207F52" w:rsidP="000D6616">
            <w:pPr>
              <w:spacing w:before="120"/>
              <w:rPr>
                <w:rFonts w:ascii="Arial" w:hAnsi="Arial" w:cs="Arial"/>
                <w:sz w:val="22"/>
                <w:szCs w:val="22"/>
                <w:lang w:val="en-AU" w:eastAsia="x-none"/>
              </w:rPr>
            </w:pPr>
            <w:r w:rsidRPr="00207F52">
              <w:rPr>
                <w:rFonts w:ascii="Arial" w:hAnsi="Arial" w:cs="Arial"/>
                <w:sz w:val="22"/>
                <w:szCs w:val="22"/>
                <w:lang w:val="en-AU" w:eastAsia="x-none"/>
              </w:rPr>
              <w:t>1</w:t>
            </w:r>
            <w:r>
              <w:rPr>
                <w:rFonts w:ascii="Arial" w:hAnsi="Arial" w:cs="Arial"/>
                <w:sz w:val="22"/>
                <w:szCs w:val="22"/>
                <w:lang w:val="en-AU" w:eastAsia="x-none"/>
              </w:rPr>
              <w:t xml:space="preserve"> July 2023 to 30 June 2028</w:t>
            </w:r>
          </w:p>
        </w:tc>
      </w:tr>
    </w:tbl>
    <w:p w14:paraId="344F543B" w14:textId="77777777" w:rsidR="001B512C" w:rsidRDefault="001B512C" w:rsidP="002974D3">
      <w:pPr>
        <w:pStyle w:val="VRQAFormSectionHead"/>
        <w:framePr w:wrap="around"/>
        <w:sectPr w:rsidR="001B512C" w:rsidSect="00A83CB0">
          <w:type w:val="continuous"/>
          <w:pgSz w:w="11900" w:h="16840"/>
          <w:pgMar w:top="2041" w:right="845" w:bottom="851" w:left="851" w:header="709" w:footer="397" w:gutter="0"/>
          <w:pgNumType w:start="1"/>
          <w:cols w:space="227"/>
          <w:docGrid w:linePitch="360"/>
        </w:sectPr>
      </w:pPr>
    </w:p>
    <w:tbl>
      <w:tblPr>
        <w:tblStyle w:val="TableGrid"/>
        <w:tblW w:w="10065" w:type="dxa"/>
        <w:tblInd w:w="-5" w:type="dxa"/>
        <w:tblLayout w:type="fixed"/>
        <w:tblLook w:val="04A0" w:firstRow="1" w:lastRow="0" w:firstColumn="1" w:lastColumn="0" w:noHBand="0" w:noVBand="1"/>
      </w:tblPr>
      <w:tblGrid>
        <w:gridCol w:w="2840"/>
        <w:gridCol w:w="7225"/>
      </w:tblGrid>
      <w:tr w:rsidR="008E661E" w:rsidRPr="00E7450B" w14:paraId="0B1F3EE7" w14:textId="77777777" w:rsidTr="00F778F2">
        <w:trPr>
          <w:trHeight w:val="416"/>
        </w:trPr>
        <w:tc>
          <w:tcPr>
            <w:tcW w:w="10065" w:type="dxa"/>
            <w:gridSpan w:val="2"/>
            <w:tcBorders>
              <w:top w:val="nil"/>
              <w:left w:val="nil"/>
              <w:bottom w:val="nil"/>
              <w:right w:val="nil"/>
            </w:tcBorders>
          </w:tcPr>
          <w:p w14:paraId="46A38B2E" w14:textId="5D6D625D" w:rsidR="008E661E" w:rsidRPr="00D375BD" w:rsidRDefault="008E661E" w:rsidP="002974D3">
            <w:pPr>
              <w:pStyle w:val="Heading1"/>
              <w:rPr>
                <w:b/>
                <w:bCs/>
                <w:sz w:val="28"/>
                <w:szCs w:val="28"/>
              </w:rPr>
            </w:pPr>
            <w:bookmarkStart w:id="38" w:name="_Toc99709025"/>
            <w:bookmarkStart w:id="39" w:name="_Toc99709077"/>
            <w:bookmarkStart w:id="40" w:name="_Toc99709775"/>
            <w:bookmarkStart w:id="41" w:name="_Toc104709333"/>
            <w:r w:rsidRPr="00D375BD">
              <w:rPr>
                <w:b/>
                <w:bCs/>
                <w:color w:val="103D64" w:themeColor="text2"/>
                <w:sz w:val="28"/>
                <w:szCs w:val="28"/>
              </w:rPr>
              <w:lastRenderedPageBreak/>
              <w:t>Section B – Course information</w:t>
            </w:r>
            <w:bookmarkEnd w:id="38"/>
            <w:bookmarkEnd w:id="39"/>
            <w:bookmarkEnd w:id="40"/>
            <w:bookmarkEnd w:id="41"/>
          </w:p>
        </w:tc>
      </w:tr>
      <w:tr w:rsidR="008006DE" w:rsidRPr="00E7450B" w14:paraId="6B84E974" w14:textId="77777777" w:rsidTr="00D5639D">
        <w:trPr>
          <w:trHeight w:val="363"/>
        </w:trPr>
        <w:tc>
          <w:tcPr>
            <w:tcW w:w="2840" w:type="dxa"/>
            <w:tcBorders>
              <w:top w:val="nil"/>
              <w:left w:val="nil"/>
              <w:bottom w:val="nil"/>
              <w:right w:val="dotted" w:sz="4" w:space="0" w:color="888B8D" w:themeColor="accent2"/>
            </w:tcBorders>
            <w:shd w:val="clear" w:color="auto" w:fill="103D64"/>
          </w:tcPr>
          <w:p w14:paraId="302B221C" w14:textId="417940F4" w:rsidR="008006DE" w:rsidRPr="008C089E" w:rsidRDefault="008006DE" w:rsidP="00344F6C">
            <w:pPr>
              <w:pStyle w:val="Heading3"/>
              <w:rPr>
                <w:sz w:val="22"/>
                <w:szCs w:val="22"/>
              </w:rPr>
            </w:pPr>
            <w:bookmarkStart w:id="42" w:name="_Toc99709776"/>
            <w:bookmarkStart w:id="43" w:name="_Toc104709334"/>
            <w:r w:rsidRPr="008C089E">
              <w:rPr>
                <w:sz w:val="22"/>
                <w:szCs w:val="22"/>
              </w:rPr>
              <w:t>Nomenclature</w:t>
            </w:r>
            <w:bookmarkEnd w:id="42"/>
            <w:bookmarkEnd w:id="43"/>
          </w:p>
        </w:tc>
        <w:tc>
          <w:tcPr>
            <w:tcW w:w="7225" w:type="dxa"/>
            <w:tcBorders>
              <w:top w:val="nil"/>
              <w:left w:val="dotted" w:sz="4" w:space="0" w:color="888B8D" w:themeColor="accent2"/>
              <w:bottom w:val="nil"/>
              <w:right w:val="nil"/>
            </w:tcBorders>
            <w:shd w:val="clear" w:color="auto" w:fill="103D64"/>
          </w:tcPr>
          <w:p w14:paraId="6F820EF6" w14:textId="06AB1EC9" w:rsidR="008006DE" w:rsidRPr="008C089E" w:rsidRDefault="008006DE" w:rsidP="008006DE">
            <w:pPr>
              <w:pStyle w:val="VRQAbulletlist"/>
              <w:spacing w:before="60"/>
              <w:ind w:right="37"/>
              <w:rPr>
                <w:b/>
                <w:color w:val="FFFFFF" w:themeColor="background1"/>
                <w:sz w:val="22"/>
                <w:szCs w:val="22"/>
              </w:rPr>
            </w:pPr>
            <w:r w:rsidRPr="008C089E">
              <w:rPr>
                <w:rFonts w:eastAsiaTheme="minorHAnsi"/>
                <w:b/>
                <w:color w:val="FFFFFF" w:themeColor="background1"/>
                <w:sz w:val="22"/>
                <w:szCs w:val="22"/>
                <w:lang w:val="en-GB" w:eastAsia="en-US"/>
              </w:rPr>
              <w:t xml:space="preserve">Standard 4.1 </w:t>
            </w:r>
            <w:r w:rsidR="004E0059" w:rsidRPr="008C089E">
              <w:rPr>
                <w:rFonts w:eastAsiaTheme="minorHAnsi"/>
                <w:b/>
                <w:color w:val="FFFFFF" w:themeColor="background1"/>
                <w:sz w:val="22"/>
                <w:szCs w:val="22"/>
                <w:lang w:val="en-GB" w:eastAsia="en-US"/>
              </w:rPr>
              <w:t xml:space="preserve">and 5.8 </w:t>
            </w:r>
            <w:r w:rsidRPr="008C089E">
              <w:rPr>
                <w:rFonts w:eastAsiaTheme="minorHAnsi"/>
                <w:b/>
                <w:color w:val="FFFFFF" w:themeColor="background1"/>
                <w:sz w:val="22"/>
                <w:szCs w:val="22"/>
                <w:lang w:val="en-GB" w:eastAsia="en-US"/>
              </w:rPr>
              <w:t xml:space="preserve">AQTF </w:t>
            </w:r>
            <w:r w:rsidR="000C7BDD" w:rsidRPr="008C089E">
              <w:rPr>
                <w:rFonts w:eastAsiaTheme="minorHAnsi"/>
                <w:b/>
                <w:color w:val="FFFFFF" w:themeColor="background1"/>
                <w:sz w:val="22"/>
                <w:szCs w:val="22"/>
                <w:lang w:val="en-GB" w:eastAsia="en-US"/>
              </w:rPr>
              <w:t xml:space="preserve">2021 </w:t>
            </w:r>
            <w:r w:rsidRPr="008C089E">
              <w:rPr>
                <w:rFonts w:eastAsiaTheme="minorHAnsi"/>
                <w:b/>
                <w:color w:val="FFFFFF" w:themeColor="background1"/>
                <w:sz w:val="22"/>
                <w:szCs w:val="22"/>
                <w:lang w:val="en-GB" w:eastAsia="en-US"/>
              </w:rPr>
              <w:t>Standards for Accredited Courses</w:t>
            </w:r>
          </w:p>
        </w:tc>
      </w:tr>
      <w:tr w:rsidR="008006DE" w:rsidRPr="00E7450B" w14:paraId="771EDA9E" w14:textId="77777777" w:rsidTr="00DB78CF">
        <w:trPr>
          <w:trHeight w:val="363"/>
        </w:trPr>
        <w:tc>
          <w:tcPr>
            <w:tcW w:w="2840" w:type="dxa"/>
            <w:tcBorders>
              <w:top w:val="nil"/>
              <w:left w:val="nil"/>
              <w:bottom w:val="dotted" w:sz="2" w:space="0" w:color="888B8D" w:themeColor="accent2"/>
              <w:right w:val="dotted" w:sz="2" w:space="0" w:color="888B8D" w:themeColor="accent2"/>
            </w:tcBorders>
          </w:tcPr>
          <w:p w14:paraId="18B162FD" w14:textId="1ADB0825" w:rsidR="008006DE" w:rsidRPr="00444664" w:rsidRDefault="008006DE" w:rsidP="00761AE0">
            <w:pPr>
              <w:pStyle w:val="Heading4"/>
              <w:rPr>
                <w:sz w:val="22"/>
                <w:szCs w:val="22"/>
              </w:rPr>
            </w:pPr>
            <w:bookmarkStart w:id="44" w:name="_Toc479845648"/>
            <w:bookmarkStart w:id="45" w:name="_Toc104709335"/>
            <w:r w:rsidRPr="00444664">
              <w:rPr>
                <w:sz w:val="22"/>
                <w:szCs w:val="22"/>
              </w:rPr>
              <w:t>1.1 Name of the qualification</w:t>
            </w:r>
            <w:bookmarkEnd w:id="44"/>
            <w:bookmarkEnd w:id="45"/>
          </w:p>
        </w:tc>
        <w:tc>
          <w:tcPr>
            <w:tcW w:w="7225" w:type="dxa"/>
            <w:tcBorders>
              <w:top w:val="nil"/>
              <w:left w:val="dotted" w:sz="2" w:space="0" w:color="888B8D" w:themeColor="accent2"/>
              <w:bottom w:val="dotted" w:sz="2" w:space="0" w:color="888B8D" w:themeColor="accent2"/>
              <w:right w:val="nil"/>
            </w:tcBorders>
            <w:vAlign w:val="center"/>
          </w:tcPr>
          <w:p w14:paraId="682F3C08" w14:textId="6C444972" w:rsidR="008006DE" w:rsidRPr="000D6616" w:rsidRDefault="000D6616" w:rsidP="000C7BDD">
            <w:pPr>
              <w:pStyle w:val="AccredTemplate"/>
              <w:rPr>
                <w:i w:val="0"/>
                <w:sz w:val="22"/>
                <w:szCs w:val="22"/>
              </w:rPr>
            </w:pPr>
            <w:r w:rsidRPr="000D6616">
              <w:rPr>
                <w:i w:val="0"/>
                <w:color w:val="auto"/>
                <w:sz w:val="22"/>
                <w:szCs w:val="22"/>
              </w:rPr>
              <w:t>Diploma of Railway Signalling Systems</w:t>
            </w:r>
          </w:p>
        </w:tc>
      </w:tr>
      <w:tr w:rsidR="008006DE" w:rsidRPr="00E7450B" w14:paraId="3326CA8F" w14:textId="77777777" w:rsidTr="003D7226">
        <w:trPr>
          <w:trHeight w:val="670"/>
        </w:trPr>
        <w:tc>
          <w:tcPr>
            <w:tcW w:w="2840" w:type="dxa"/>
            <w:tcBorders>
              <w:top w:val="dotted" w:sz="2" w:space="0" w:color="888B8D" w:themeColor="accent2"/>
              <w:left w:val="nil"/>
              <w:bottom w:val="nil"/>
              <w:right w:val="dotted" w:sz="2" w:space="0" w:color="888B8D" w:themeColor="accent2"/>
            </w:tcBorders>
          </w:tcPr>
          <w:p w14:paraId="1303347C" w14:textId="3D4AFDCF" w:rsidR="008006DE" w:rsidRPr="00444664" w:rsidRDefault="008006DE" w:rsidP="00761AE0">
            <w:pPr>
              <w:pStyle w:val="Heading4"/>
              <w:rPr>
                <w:sz w:val="22"/>
                <w:szCs w:val="22"/>
              </w:rPr>
            </w:pPr>
            <w:bookmarkStart w:id="46" w:name="_Toc479845649"/>
            <w:bookmarkStart w:id="47" w:name="_Toc104709336"/>
            <w:r w:rsidRPr="00444664">
              <w:rPr>
                <w:sz w:val="22"/>
                <w:szCs w:val="22"/>
              </w:rPr>
              <w:t>1.2 Nominal duration of the course</w:t>
            </w:r>
            <w:bookmarkEnd w:id="46"/>
            <w:bookmarkEnd w:id="47"/>
          </w:p>
        </w:tc>
        <w:tc>
          <w:tcPr>
            <w:tcW w:w="7225" w:type="dxa"/>
            <w:tcBorders>
              <w:top w:val="dotted" w:sz="2" w:space="0" w:color="888B8D" w:themeColor="accent2"/>
              <w:left w:val="dotted" w:sz="2" w:space="0" w:color="888B8D" w:themeColor="accent2"/>
              <w:bottom w:val="nil"/>
              <w:right w:val="nil"/>
            </w:tcBorders>
          </w:tcPr>
          <w:p w14:paraId="7D013A4E" w14:textId="0EA64283" w:rsidR="008006DE" w:rsidRPr="00A625E7" w:rsidRDefault="00A625E7" w:rsidP="008006DE">
            <w:pPr>
              <w:pStyle w:val="VRQAFormBody"/>
              <w:framePr w:hSpace="0" w:wrap="auto" w:vAnchor="margin" w:hAnchor="text" w:xAlign="left" w:yAlign="inline"/>
              <w:ind w:right="37"/>
              <w:rPr>
                <w:iCs/>
                <w:sz w:val="22"/>
                <w:szCs w:val="22"/>
              </w:rPr>
            </w:pPr>
            <w:r w:rsidRPr="00A625E7">
              <w:rPr>
                <w:color w:val="auto"/>
                <w:sz w:val="22"/>
                <w:szCs w:val="22"/>
              </w:rPr>
              <w:t xml:space="preserve">540 </w:t>
            </w:r>
            <w:r>
              <w:rPr>
                <w:color w:val="auto"/>
                <w:sz w:val="22"/>
                <w:szCs w:val="22"/>
              </w:rPr>
              <w:t>–</w:t>
            </w:r>
            <w:r w:rsidRPr="00A625E7">
              <w:rPr>
                <w:color w:val="auto"/>
                <w:sz w:val="22"/>
                <w:szCs w:val="22"/>
              </w:rPr>
              <w:t xml:space="preserve"> 600</w:t>
            </w:r>
            <w:r>
              <w:rPr>
                <w:color w:val="auto"/>
                <w:sz w:val="22"/>
                <w:szCs w:val="22"/>
              </w:rPr>
              <w:t xml:space="preserve"> hours</w:t>
            </w:r>
          </w:p>
        </w:tc>
      </w:tr>
      <w:tr w:rsidR="008006DE" w:rsidRPr="00E7450B" w14:paraId="0F57C204" w14:textId="77777777" w:rsidTr="003D7226">
        <w:trPr>
          <w:trHeight w:val="621"/>
        </w:trPr>
        <w:tc>
          <w:tcPr>
            <w:tcW w:w="2840" w:type="dxa"/>
            <w:tcBorders>
              <w:top w:val="nil"/>
              <w:left w:val="nil"/>
              <w:bottom w:val="dotted" w:sz="4" w:space="0" w:color="888B8D" w:themeColor="accent2"/>
              <w:right w:val="dotted" w:sz="4" w:space="0" w:color="888B8D" w:themeColor="accent2"/>
            </w:tcBorders>
            <w:shd w:val="clear" w:color="auto" w:fill="103D64" w:themeFill="text2"/>
          </w:tcPr>
          <w:p w14:paraId="5F54A17B" w14:textId="512F20D1" w:rsidR="008006DE" w:rsidRPr="00444664" w:rsidRDefault="008006DE" w:rsidP="00344F6C">
            <w:pPr>
              <w:pStyle w:val="Heading3"/>
              <w:rPr>
                <w:sz w:val="22"/>
                <w:szCs w:val="22"/>
              </w:rPr>
            </w:pPr>
            <w:bookmarkStart w:id="48" w:name="_Toc479845650"/>
            <w:bookmarkStart w:id="49" w:name="_Toc99709777"/>
            <w:bookmarkStart w:id="50" w:name="_Toc104709337"/>
            <w:r w:rsidRPr="00444664">
              <w:rPr>
                <w:sz w:val="22"/>
                <w:szCs w:val="22"/>
              </w:rPr>
              <w:t>Vocational or educational outcomes</w:t>
            </w:r>
            <w:bookmarkEnd w:id="48"/>
            <w:bookmarkEnd w:id="49"/>
            <w:bookmarkEnd w:id="50"/>
          </w:p>
        </w:tc>
        <w:tc>
          <w:tcPr>
            <w:tcW w:w="7225" w:type="dxa"/>
            <w:tcBorders>
              <w:top w:val="nil"/>
              <w:left w:val="dotted" w:sz="4" w:space="0" w:color="888B8D" w:themeColor="accent2"/>
              <w:bottom w:val="nil"/>
              <w:right w:val="nil"/>
            </w:tcBorders>
            <w:shd w:val="clear" w:color="auto" w:fill="103D64"/>
          </w:tcPr>
          <w:p w14:paraId="4CC3D1E3" w14:textId="272A8597" w:rsidR="008006DE" w:rsidRPr="00444664" w:rsidRDefault="008006DE" w:rsidP="008006DE">
            <w:pPr>
              <w:pStyle w:val="VRQAFormBody"/>
              <w:framePr w:hSpace="0" w:wrap="auto" w:vAnchor="margin" w:hAnchor="text" w:xAlign="left" w:yAlign="inline"/>
              <w:ind w:right="37"/>
              <w:rPr>
                <w:b/>
                <w:color w:val="FFFFFF" w:themeColor="background1"/>
                <w:sz w:val="22"/>
                <w:szCs w:val="22"/>
              </w:rPr>
            </w:pPr>
            <w:r w:rsidRPr="00444664">
              <w:rPr>
                <w:rFonts w:eastAsiaTheme="minorHAnsi"/>
                <w:b/>
                <w:color w:val="FFFFFF" w:themeColor="background1"/>
                <w:sz w:val="22"/>
                <w:szCs w:val="22"/>
                <w:lang w:val="en-GB" w:eastAsia="en-US"/>
              </w:rPr>
              <w:t xml:space="preserve">Standard 5.1 AQTF </w:t>
            </w:r>
            <w:r w:rsidR="000C7BDD" w:rsidRPr="00444664">
              <w:rPr>
                <w:rFonts w:eastAsiaTheme="minorHAnsi"/>
                <w:b/>
                <w:color w:val="FFFFFF" w:themeColor="background1"/>
                <w:sz w:val="22"/>
                <w:szCs w:val="22"/>
                <w:lang w:val="en-GB" w:eastAsia="en-US"/>
              </w:rPr>
              <w:t xml:space="preserve">2021 </w:t>
            </w:r>
            <w:r w:rsidRPr="00444664">
              <w:rPr>
                <w:rFonts w:eastAsiaTheme="minorHAnsi"/>
                <w:b/>
                <w:color w:val="FFFFFF" w:themeColor="background1"/>
                <w:sz w:val="22"/>
                <w:szCs w:val="22"/>
                <w:lang w:val="en-GB" w:eastAsia="en-US"/>
              </w:rPr>
              <w:t>Standards for Accredited Cou</w:t>
            </w:r>
            <w:r w:rsidR="002E7F38" w:rsidRPr="00444664">
              <w:rPr>
                <w:rFonts w:eastAsiaTheme="minorHAnsi"/>
                <w:b/>
                <w:color w:val="FFFFFF" w:themeColor="background1"/>
                <w:sz w:val="22"/>
                <w:szCs w:val="22"/>
                <w:lang w:val="en-GB" w:eastAsia="en-US"/>
              </w:rPr>
              <w:t>rses</w:t>
            </w:r>
          </w:p>
        </w:tc>
      </w:tr>
      <w:tr w:rsidR="008006DE" w:rsidRPr="00E7450B" w14:paraId="0C6E9C76" w14:textId="77777777" w:rsidTr="003D7226">
        <w:trPr>
          <w:trHeight w:val="715"/>
        </w:trPr>
        <w:tc>
          <w:tcPr>
            <w:tcW w:w="2840" w:type="dxa"/>
            <w:tcBorders>
              <w:top w:val="dotted" w:sz="4" w:space="0" w:color="888B8D" w:themeColor="accent2"/>
              <w:left w:val="nil"/>
              <w:bottom w:val="dotted" w:sz="4" w:space="0" w:color="888B8D" w:themeColor="accent2"/>
              <w:right w:val="dotted" w:sz="4" w:space="0" w:color="888B8D" w:themeColor="accent2"/>
            </w:tcBorders>
          </w:tcPr>
          <w:p w14:paraId="2B509E0E" w14:textId="7CCC6894" w:rsidR="008006DE" w:rsidRPr="00444664" w:rsidRDefault="008006DE" w:rsidP="00761AE0">
            <w:pPr>
              <w:pStyle w:val="Heading4"/>
              <w:rPr>
                <w:sz w:val="22"/>
                <w:szCs w:val="22"/>
              </w:rPr>
            </w:pPr>
            <w:bookmarkStart w:id="51" w:name="_Toc104709338"/>
            <w:r w:rsidRPr="00444664">
              <w:rPr>
                <w:bCs/>
                <w:sz w:val="22"/>
                <w:szCs w:val="22"/>
              </w:rPr>
              <w:t>2.</w:t>
            </w:r>
            <w:r w:rsidRPr="00444664">
              <w:rPr>
                <w:sz w:val="22"/>
                <w:szCs w:val="22"/>
              </w:rPr>
              <w:t xml:space="preserve">1 </w:t>
            </w:r>
            <w:bookmarkStart w:id="52" w:name="_Toc479845651"/>
            <w:r w:rsidRPr="00444664">
              <w:rPr>
                <w:sz w:val="22"/>
                <w:szCs w:val="22"/>
              </w:rPr>
              <w:t>Outcome(s) of the course</w:t>
            </w:r>
            <w:bookmarkEnd w:id="51"/>
            <w:bookmarkEnd w:id="52"/>
          </w:p>
        </w:tc>
        <w:tc>
          <w:tcPr>
            <w:tcW w:w="7225" w:type="dxa"/>
            <w:tcBorders>
              <w:top w:val="nil"/>
              <w:left w:val="dotted" w:sz="4" w:space="0" w:color="888B8D" w:themeColor="accent2"/>
              <w:bottom w:val="dotted" w:sz="4" w:space="0" w:color="888B8D" w:themeColor="accent2"/>
              <w:right w:val="nil"/>
            </w:tcBorders>
          </w:tcPr>
          <w:p w14:paraId="0DEDE285" w14:textId="3A0A2A05" w:rsidR="00B10C64" w:rsidRPr="009D092A" w:rsidRDefault="00B10C64" w:rsidP="00B10C64">
            <w:pPr>
              <w:pStyle w:val="AccredBold0"/>
              <w:spacing w:before="120"/>
              <w:rPr>
                <w:b w:val="0"/>
                <w:bCs w:val="0"/>
                <w:i w:val="0"/>
                <w:color w:val="auto"/>
                <w:sz w:val="22"/>
                <w:szCs w:val="22"/>
              </w:rPr>
            </w:pPr>
            <w:r w:rsidRPr="009D092A">
              <w:rPr>
                <w:b w:val="0"/>
                <w:bCs w:val="0"/>
                <w:i w:val="0"/>
                <w:color w:val="auto"/>
                <w:sz w:val="22"/>
                <w:szCs w:val="22"/>
              </w:rPr>
              <w:t>The vocati</w:t>
            </w:r>
            <w:r w:rsidR="00F16C91">
              <w:rPr>
                <w:b w:val="0"/>
                <w:bCs w:val="0"/>
                <w:i w:val="0"/>
                <w:color w:val="auto"/>
                <w:sz w:val="22"/>
                <w:szCs w:val="22"/>
              </w:rPr>
              <w:t>onal outcomes of the course are</w:t>
            </w:r>
            <w:r w:rsidRPr="009D092A">
              <w:rPr>
                <w:b w:val="0"/>
                <w:bCs w:val="0"/>
                <w:i w:val="0"/>
                <w:color w:val="auto"/>
                <w:sz w:val="22"/>
                <w:szCs w:val="22"/>
              </w:rPr>
              <w:t xml:space="preserve"> technical knowledge and skills in the areas of: </w:t>
            </w:r>
          </w:p>
          <w:p w14:paraId="7A17C023" w14:textId="77777777" w:rsidR="00B10C64" w:rsidRPr="009D092A" w:rsidRDefault="00B10C64" w:rsidP="00DA17DB">
            <w:pPr>
              <w:pStyle w:val="AccredTemplate"/>
              <w:numPr>
                <w:ilvl w:val="0"/>
                <w:numId w:val="13"/>
              </w:numPr>
              <w:spacing w:after="60" w:line="276" w:lineRule="auto"/>
              <w:rPr>
                <w:i w:val="0"/>
                <w:color w:val="auto"/>
                <w:sz w:val="22"/>
                <w:szCs w:val="22"/>
              </w:rPr>
            </w:pPr>
            <w:r w:rsidRPr="009D092A">
              <w:rPr>
                <w:i w:val="0"/>
                <w:color w:val="auto"/>
                <w:sz w:val="22"/>
                <w:szCs w:val="22"/>
              </w:rPr>
              <w:t>Signalling systems/network infrastructure – current and future</w:t>
            </w:r>
          </w:p>
          <w:p w14:paraId="7C32E4EA" w14:textId="77777777" w:rsidR="00B10C64" w:rsidRPr="009D092A" w:rsidRDefault="00B10C64" w:rsidP="00DA17DB">
            <w:pPr>
              <w:pStyle w:val="AccredTemplate"/>
              <w:numPr>
                <w:ilvl w:val="0"/>
                <w:numId w:val="13"/>
              </w:numPr>
              <w:spacing w:after="60" w:line="276" w:lineRule="auto"/>
              <w:rPr>
                <w:i w:val="0"/>
                <w:color w:val="auto"/>
                <w:sz w:val="22"/>
                <w:szCs w:val="22"/>
              </w:rPr>
            </w:pPr>
            <w:r w:rsidRPr="009D092A">
              <w:rPr>
                <w:i w:val="0"/>
                <w:color w:val="auto"/>
                <w:sz w:val="22"/>
                <w:szCs w:val="22"/>
              </w:rPr>
              <w:t>Infrastructure and equipment components of a signalling network</w:t>
            </w:r>
          </w:p>
          <w:p w14:paraId="4784DBEB" w14:textId="77777777" w:rsidR="00B10C64" w:rsidRPr="009D092A" w:rsidRDefault="00B10C64" w:rsidP="00DA17DB">
            <w:pPr>
              <w:numPr>
                <w:ilvl w:val="0"/>
                <w:numId w:val="13"/>
              </w:numPr>
              <w:spacing w:before="60" w:after="60" w:line="276" w:lineRule="auto"/>
              <w:contextualSpacing/>
              <w:rPr>
                <w:rFonts w:ascii="Arial" w:hAnsi="Arial" w:cs="Arial"/>
                <w:sz w:val="22"/>
                <w:szCs w:val="22"/>
              </w:rPr>
            </w:pPr>
            <w:r w:rsidRPr="009D092A">
              <w:rPr>
                <w:rFonts w:ascii="Arial" w:hAnsi="Arial" w:cs="Arial"/>
                <w:sz w:val="22"/>
                <w:szCs w:val="22"/>
              </w:rPr>
              <w:t xml:space="preserve">Railway </w:t>
            </w:r>
            <w:proofErr w:type="spellStart"/>
            <w:r w:rsidRPr="009D092A">
              <w:rPr>
                <w:rFonts w:ascii="Arial" w:hAnsi="Arial" w:cs="Arial"/>
                <w:sz w:val="22"/>
                <w:szCs w:val="22"/>
              </w:rPr>
              <w:t>signalling</w:t>
            </w:r>
            <w:proofErr w:type="spellEnd"/>
            <w:r w:rsidRPr="009D092A">
              <w:rPr>
                <w:rFonts w:ascii="Arial" w:hAnsi="Arial" w:cs="Arial"/>
                <w:sz w:val="22"/>
                <w:szCs w:val="22"/>
              </w:rPr>
              <w:t xml:space="preserve"> systems rules and operating procedures including codes of practice and legislative environment</w:t>
            </w:r>
          </w:p>
          <w:p w14:paraId="4EF5AA66" w14:textId="77777777" w:rsidR="00B10C64" w:rsidRPr="009D092A" w:rsidRDefault="00B10C64" w:rsidP="00DA17DB">
            <w:pPr>
              <w:numPr>
                <w:ilvl w:val="0"/>
                <w:numId w:val="13"/>
              </w:numPr>
              <w:spacing w:before="60" w:after="60" w:line="276" w:lineRule="auto"/>
              <w:contextualSpacing/>
              <w:rPr>
                <w:rFonts w:ascii="Arial" w:hAnsi="Arial" w:cs="Arial"/>
                <w:sz w:val="22"/>
                <w:szCs w:val="22"/>
              </w:rPr>
            </w:pPr>
            <w:r w:rsidRPr="009D092A">
              <w:rPr>
                <w:rFonts w:ascii="Arial" w:hAnsi="Arial" w:cs="Arial"/>
                <w:sz w:val="22"/>
                <w:szCs w:val="22"/>
              </w:rPr>
              <w:t xml:space="preserve">Roles and responsibility of the various disciplines in railway </w:t>
            </w:r>
            <w:proofErr w:type="spellStart"/>
            <w:r w:rsidRPr="009D092A">
              <w:rPr>
                <w:rFonts w:ascii="Arial" w:hAnsi="Arial" w:cs="Arial"/>
                <w:sz w:val="22"/>
                <w:szCs w:val="22"/>
              </w:rPr>
              <w:t>signalling</w:t>
            </w:r>
            <w:proofErr w:type="spellEnd"/>
            <w:r w:rsidRPr="009D092A">
              <w:rPr>
                <w:rFonts w:ascii="Arial" w:hAnsi="Arial" w:cs="Arial"/>
                <w:sz w:val="22"/>
                <w:szCs w:val="22"/>
              </w:rPr>
              <w:t xml:space="preserve"> operations and their interface</w:t>
            </w:r>
          </w:p>
          <w:p w14:paraId="4196F7B3" w14:textId="1F95E800" w:rsidR="00B10C64" w:rsidRPr="009D092A" w:rsidRDefault="00AB6318" w:rsidP="00DA17DB">
            <w:pPr>
              <w:numPr>
                <w:ilvl w:val="0"/>
                <w:numId w:val="13"/>
              </w:numPr>
              <w:spacing w:before="60" w:after="60" w:line="276" w:lineRule="auto"/>
              <w:contextualSpacing/>
              <w:rPr>
                <w:rFonts w:ascii="Arial" w:hAnsi="Arial" w:cs="Arial"/>
                <w:sz w:val="22"/>
                <w:szCs w:val="22"/>
              </w:rPr>
            </w:pPr>
            <w:r>
              <w:rPr>
                <w:rFonts w:ascii="Arial" w:hAnsi="Arial" w:cs="Arial"/>
                <w:sz w:val="22"/>
                <w:szCs w:val="22"/>
              </w:rPr>
              <w:t xml:space="preserve">Railway safety - </w:t>
            </w:r>
            <w:r w:rsidR="00EC5C94">
              <w:rPr>
                <w:rFonts w:ascii="Arial" w:hAnsi="Arial" w:cs="Arial"/>
                <w:sz w:val="22"/>
                <w:szCs w:val="22"/>
              </w:rPr>
              <w:t xml:space="preserve">Office of the </w:t>
            </w:r>
            <w:r w:rsidR="00B10C64" w:rsidRPr="009D092A">
              <w:rPr>
                <w:rFonts w:ascii="Arial" w:hAnsi="Arial" w:cs="Arial"/>
                <w:sz w:val="22"/>
                <w:szCs w:val="22"/>
              </w:rPr>
              <w:t>National Rail Safety Regulator Guide</w:t>
            </w:r>
            <w:r>
              <w:rPr>
                <w:rFonts w:ascii="Arial" w:hAnsi="Arial" w:cs="Arial"/>
                <w:sz w:val="22"/>
                <w:szCs w:val="22"/>
              </w:rPr>
              <w:t>lines/Transport Safety Victoria</w:t>
            </w:r>
          </w:p>
          <w:p w14:paraId="57A97667" w14:textId="58D21314" w:rsidR="00B10C64" w:rsidRPr="009D092A" w:rsidRDefault="00AB6318" w:rsidP="00DA17DB">
            <w:pPr>
              <w:numPr>
                <w:ilvl w:val="0"/>
                <w:numId w:val="13"/>
              </w:numPr>
              <w:spacing w:before="60" w:after="60" w:line="276" w:lineRule="auto"/>
              <w:contextualSpacing/>
              <w:rPr>
                <w:rFonts w:ascii="Arial" w:hAnsi="Arial" w:cs="Arial"/>
                <w:sz w:val="22"/>
                <w:szCs w:val="22"/>
              </w:rPr>
            </w:pPr>
            <w:proofErr w:type="spellStart"/>
            <w:r>
              <w:rPr>
                <w:rFonts w:ascii="Arial" w:hAnsi="Arial" w:cs="Arial"/>
                <w:sz w:val="22"/>
                <w:szCs w:val="22"/>
              </w:rPr>
              <w:t>Signalling</w:t>
            </w:r>
            <w:proofErr w:type="spellEnd"/>
            <w:r>
              <w:rPr>
                <w:rFonts w:ascii="Arial" w:hAnsi="Arial" w:cs="Arial"/>
                <w:sz w:val="22"/>
                <w:szCs w:val="22"/>
              </w:rPr>
              <w:t xml:space="preserve"> systems maintenance - </w:t>
            </w:r>
            <w:r w:rsidR="00B10C64" w:rsidRPr="009D092A">
              <w:rPr>
                <w:rFonts w:ascii="Arial" w:hAnsi="Arial" w:cs="Arial"/>
                <w:sz w:val="22"/>
                <w:szCs w:val="22"/>
              </w:rPr>
              <w:t>planning and implement</w:t>
            </w:r>
            <w:r w:rsidR="00A625E7">
              <w:rPr>
                <w:rFonts w:ascii="Arial" w:hAnsi="Arial" w:cs="Arial"/>
                <w:sz w:val="22"/>
                <w:szCs w:val="22"/>
              </w:rPr>
              <w:t>ing a technical maintenance program</w:t>
            </w:r>
          </w:p>
          <w:p w14:paraId="77FA66A2" w14:textId="6B4C236C" w:rsidR="000B41B8" w:rsidRDefault="00B10C64" w:rsidP="00DA17DB">
            <w:pPr>
              <w:numPr>
                <w:ilvl w:val="0"/>
                <w:numId w:val="13"/>
              </w:numPr>
              <w:spacing w:before="60" w:after="120" w:line="276" w:lineRule="auto"/>
              <w:contextualSpacing/>
              <w:rPr>
                <w:rFonts w:ascii="Arial" w:hAnsi="Arial" w:cs="Arial"/>
                <w:sz w:val="22"/>
                <w:szCs w:val="22"/>
              </w:rPr>
            </w:pPr>
            <w:r w:rsidRPr="009D092A">
              <w:rPr>
                <w:rFonts w:ascii="Arial" w:hAnsi="Arial" w:cs="Arial"/>
                <w:sz w:val="22"/>
                <w:szCs w:val="22"/>
              </w:rPr>
              <w:t xml:space="preserve">Testing, assessing and commissioning of </w:t>
            </w:r>
            <w:proofErr w:type="spellStart"/>
            <w:r w:rsidRPr="009D092A">
              <w:rPr>
                <w:rFonts w:ascii="Arial" w:hAnsi="Arial" w:cs="Arial"/>
                <w:sz w:val="22"/>
                <w:szCs w:val="22"/>
              </w:rPr>
              <w:t>signalling</w:t>
            </w:r>
            <w:proofErr w:type="spellEnd"/>
            <w:r w:rsidRPr="009D092A">
              <w:rPr>
                <w:rFonts w:ascii="Arial" w:hAnsi="Arial" w:cs="Arial"/>
                <w:sz w:val="22"/>
                <w:szCs w:val="22"/>
              </w:rPr>
              <w:t xml:space="preserve"> equipment/systems</w:t>
            </w:r>
          </w:p>
          <w:p w14:paraId="4ECC3DE0" w14:textId="30910488" w:rsidR="001855FE" w:rsidRPr="009D092A" w:rsidRDefault="001855FE" w:rsidP="00DA17DB">
            <w:pPr>
              <w:numPr>
                <w:ilvl w:val="0"/>
                <w:numId w:val="13"/>
              </w:numPr>
              <w:spacing w:before="60" w:after="120" w:line="276" w:lineRule="auto"/>
              <w:contextualSpacing/>
              <w:rPr>
                <w:rFonts w:ascii="Arial" w:hAnsi="Arial" w:cs="Arial"/>
                <w:sz w:val="22"/>
                <w:szCs w:val="22"/>
              </w:rPr>
            </w:pPr>
            <w:r>
              <w:rPr>
                <w:rFonts w:ascii="Arial" w:hAnsi="Arial" w:cs="Arial"/>
                <w:sz w:val="22"/>
                <w:szCs w:val="22"/>
              </w:rPr>
              <w:t>Investigating as part of team rail signaling incidents.</w:t>
            </w:r>
          </w:p>
        </w:tc>
      </w:tr>
      <w:tr w:rsidR="008006DE" w:rsidRPr="00E7450B" w14:paraId="545F9B5D" w14:textId="77777777" w:rsidTr="003D7226">
        <w:trPr>
          <w:trHeight w:val="715"/>
        </w:trPr>
        <w:tc>
          <w:tcPr>
            <w:tcW w:w="2840" w:type="dxa"/>
            <w:tcBorders>
              <w:top w:val="dotted" w:sz="4" w:space="0" w:color="888B8D" w:themeColor="accent2"/>
              <w:left w:val="nil"/>
              <w:bottom w:val="nil"/>
              <w:right w:val="dotted" w:sz="4" w:space="0" w:color="888B8D" w:themeColor="accent2"/>
            </w:tcBorders>
          </w:tcPr>
          <w:p w14:paraId="77FE7AEF" w14:textId="345C3462" w:rsidR="008006DE" w:rsidRPr="00444664" w:rsidRDefault="008006DE" w:rsidP="00761AE0">
            <w:pPr>
              <w:pStyle w:val="Heading4"/>
              <w:rPr>
                <w:sz w:val="22"/>
                <w:szCs w:val="22"/>
              </w:rPr>
            </w:pPr>
            <w:bookmarkStart w:id="53" w:name="_Toc104709339"/>
            <w:r w:rsidRPr="00444664">
              <w:rPr>
                <w:sz w:val="22"/>
                <w:szCs w:val="22"/>
              </w:rPr>
              <w:t xml:space="preserve">2.2 Course </w:t>
            </w:r>
            <w:r w:rsidR="00177CD9" w:rsidRPr="00444664">
              <w:rPr>
                <w:sz w:val="22"/>
                <w:szCs w:val="22"/>
              </w:rPr>
              <w:t>d</w:t>
            </w:r>
            <w:r w:rsidRPr="00444664">
              <w:rPr>
                <w:sz w:val="22"/>
                <w:szCs w:val="22"/>
              </w:rPr>
              <w:t>escription</w:t>
            </w:r>
            <w:bookmarkEnd w:id="53"/>
          </w:p>
        </w:tc>
        <w:tc>
          <w:tcPr>
            <w:tcW w:w="7225" w:type="dxa"/>
            <w:tcBorders>
              <w:top w:val="dotted" w:sz="4" w:space="0" w:color="888B8D" w:themeColor="accent2"/>
              <w:left w:val="dotted" w:sz="4" w:space="0" w:color="888B8D" w:themeColor="accent2"/>
              <w:bottom w:val="nil"/>
              <w:right w:val="nil"/>
            </w:tcBorders>
          </w:tcPr>
          <w:p w14:paraId="78BF0CEB" w14:textId="57D8DDE4" w:rsidR="007A7C68" w:rsidRPr="00A625E7" w:rsidRDefault="00C40568" w:rsidP="00A625E7">
            <w:pPr>
              <w:spacing w:before="120" w:after="120" w:line="276" w:lineRule="auto"/>
              <w:rPr>
                <w:rFonts w:ascii="Arial" w:eastAsia="Times New Roman" w:hAnsi="Arial" w:cs="Times New Roman"/>
                <w:sz w:val="22"/>
                <w:lang w:val="en-GB" w:eastAsia="en-GB"/>
              </w:rPr>
            </w:pPr>
            <w:r>
              <w:rPr>
                <w:rFonts w:ascii="Arial" w:eastAsia="Times New Roman" w:hAnsi="Arial" w:cs="Times New Roman"/>
                <w:sz w:val="22"/>
                <w:lang w:val="en-GB" w:eastAsia="en-GB"/>
              </w:rPr>
              <w:t>The</w:t>
            </w:r>
            <w:r w:rsidRPr="00C40568">
              <w:rPr>
                <w:rFonts w:ascii="Arial" w:eastAsia="Times New Roman" w:hAnsi="Arial" w:cs="Times New Roman"/>
                <w:sz w:val="22"/>
                <w:lang w:val="en-GB" w:eastAsia="en-GB"/>
              </w:rPr>
              <w:t xml:space="preserve"> Diploma of R</w:t>
            </w:r>
            <w:r w:rsidR="00B77CB4">
              <w:rPr>
                <w:rFonts w:ascii="Arial" w:eastAsia="Times New Roman" w:hAnsi="Arial" w:cs="Times New Roman"/>
                <w:sz w:val="22"/>
                <w:lang w:val="en-GB" w:eastAsia="en-GB"/>
              </w:rPr>
              <w:t xml:space="preserve">ailway Signalling Systems </w:t>
            </w:r>
            <w:r w:rsidRPr="00C40568">
              <w:rPr>
                <w:rFonts w:ascii="Arial" w:eastAsia="Times New Roman" w:hAnsi="Arial" w:cs="Times New Roman"/>
                <w:sz w:val="22"/>
                <w:lang w:val="en-GB" w:eastAsia="en-GB"/>
              </w:rPr>
              <w:t>provide</w:t>
            </w:r>
            <w:r w:rsidR="00B77CB4">
              <w:rPr>
                <w:rFonts w:ascii="Arial" w:eastAsia="Times New Roman" w:hAnsi="Arial" w:cs="Times New Roman"/>
                <w:sz w:val="22"/>
                <w:lang w:val="en-GB" w:eastAsia="en-GB"/>
              </w:rPr>
              <w:t xml:space="preserve">s </w:t>
            </w:r>
            <w:r w:rsidR="002143F3">
              <w:rPr>
                <w:rFonts w:ascii="Arial" w:eastAsia="Times New Roman" w:hAnsi="Arial" w:cs="Times New Roman"/>
                <w:sz w:val="22"/>
                <w:lang w:val="en-GB" w:eastAsia="en-GB"/>
              </w:rPr>
              <w:t xml:space="preserve">a </w:t>
            </w:r>
            <w:r w:rsidR="00B77CB4">
              <w:rPr>
                <w:rFonts w:ascii="Arial" w:eastAsia="Times New Roman" w:hAnsi="Arial" w:cs="Times New Roman"/>
                <w:sz w:val="22"/>
                <w:lang w:val="en-GB" w:eastAsia="en-GB"/>
              </w:rPr>
              <w:t xml:space="preserve">pathway for railway signalling technicians to upgrade to </w:t>
            </w:r>
            <w:r w:rsidRPr="00C40568">
              <w:rPr>
                <w:rFonts w:ascii="Arial" w:eastAsia="Times New Roman" w:hAnsi="Arial" w:cs="Times New Roman"/>
                <w:sz w:val="22"/>
                <w:lang w:val="en-GB" w:eastAsia="en-GB"/>
              </w:rPr>
              <w:t xml:space="preserve">railway </w:t>
            </w:r>
            <w:r w:rsidRPr="007523BB">
              <w:rPr>
                <w:rFonts w:ascii="Arial" w:eastAsia="Times New Roman" w:hAnsi="Arial" w:cs="Times New Roman"/>
                <w:sz w:val="22"/>
                <w:lang w:val="en-GB" w:eastAsia="en-GB"/>
              </w:rPr>
              <w:t xml:space="preserve">signalling </w:t>
            </w:r>
            <w:r w:rsidR="00A625E7" w:rsidRPr="007523BB">
              <w:rPr>
                <w:rFonts w:ascii="Arial" w:eastAsia="Times New Roman" w:hAnsi="Arial" w:cs="Times New Roman"/>
                <w:sz w:val="22"/>
                <w:lang w:val="en-GB" w:eastAsia="en-GB"/>
              </w:rPr>
              <w:t xml:space="preserve">technical </w:t>
            </w:r>
            <w:r w:rsidRPr="007523BB">
              <w:rPr>
                <w:rFonts w:ascii="Arial" w:eastAsia="Times New Roman" w:hAnsi="Arial" w:cs="Times New Roman"/>
                <w:sz w:val="22"/>
                <w:lang w:val="en-GB" w:eastAsia="en-GB"/>
              </w:rPr>
              <w:t>officers</w:t>
            </w:r>
            <w:r w:rsidR="00D149DC" w:rsidRPr="007523BB">
              <w:rPr>
                <w:rFonts w:ascii="Arial" w:eastAsia="Times New Roman" w:hAnsi="Arial" w:cs="Times New Roman"/>
                <w:sz w:val="22"/>
                <w:lang w:val="en-GB" w:eastAsia="en-GB"/>
              </w:rPr>
              <w:t>, signalling managers and signalling supervisors</w:t>
            </w:r>
            <w:r w:rsidRPr="007523BB">
              <w:rPr>
                <w:rFonts w:ascii="Arial" w:eastAsia="Times New Roman" w:hAnsi="Arial" w:cs="Times New Roman"/>
                <w:sz w:val="22"/>
                <w:lang w:val="en-GB" w:eastAsia="en-GB"/>
              </w:rPr>
              <w:t>. Course</w:t>
            </w:r>
            <w:r>
              <w:rPr>
                <w:rFonts w:ascii="Arial" w:eastAsia="Times New Roman" w:hAnsi="Arial" w:cs="Times New Roman"/>
                <w:sz w:val="22"/>
                <w:lang w:val="en-GB" w:eastAsia="en-GB"/>
              </w:rPr>
              <w:t xml:space="preserve"> p</w:t>
            </w:r>
            <w:r w:rsidRPr="00C40568">
              <w:rPr>
                <w:rFonts w:ascii="Arial" w:eastAsia="Times New Roman" w:hAnsi="Arial" w:cs="Times New Roman"/>
                <w:sz w:val="22"/>
                <w:lang w:val="en-GB" w:eastAsia="en-GB"/>
              </w:rPr>
              <w:t xml:space="preserve">articipants </w:t>
            </w:r>
            <w:r w:rsidR="00C42F71">
              <w:rPr>
                <w:rFonts w:ascii="Arial" w:eastAsia="Times New Roman" w:hAnsi="Arial" w:cs="Times New Roman"/>
                <w:sz w:val="22"/>
                <w:lang w:val="en-GB" w:eastAsia="en-GB"/>
              </w:rPr>
              <w:t>will gain the</w:t>
            </w:r>
            <w:r w:rsidRPr="00C40568">
              <w:rPr>
                <w:rFonts w:ascii="Arial" w:eastAsia="Times New Roman" w:hAnsi="Arial" w:cs="Times New Roman"/>
                <w:sz w:val="22"/>
                <w:lang w:val="en-GB" w:eastAsia="en-GB"/>
              </w:rPr>
              <w:t xml:space="preserve"> skills and knowledge </w:t>
            </w:r>
            <w:r>
              <w:rPr>
                <w:rFonts w:ascii="Arial" w:eastAsia="Times New Roman" w:hAnsi="Arial" w:cs="Times New Roman"/>
                <w:sz w:val="22"/>
                <w:lang w:val="en-GB" w:eastAsia="en-GB"/>
              </w:rPr>
              <w:t>to</w:t>
            </w:r>
            <w:r w:rsidRPr="00C40568">
              <w:rPr>
                <w:rFonts w:ascii="Arial" w:eastAsia="Times New Roman" w:hAnsi="Arial" w:cs="Times New Roman"/>
                <w:sz w:val="22"/>
                <w:lang w:val="en-GB" w:eastAsia="en-GB"/>
              </w:rPr>
              <w:t xml:space="preserve"> enable them as p</w:t>
            </w:r>
            <w:r w:rsidR="00C42F71">
              <w:rPr>
                <w:rFonts w:ascii="Arial" w:eastAsia="Times New Roman" w:hAnsi="Arial" w:cs="Times New Roman"/>
                <w:sz w:val="22"/>
                <w:lang w:val="en-GB" w:eastAsia="en-GB"/>
              </w:rPr>
              <w:t xml:space="preserve">art of a team, to plan </w:t>
            </w:r>
            <w:r w:rsidRPr="00C40568">
              <w:rPr>
                <w:rFonts w:ascii="Arial" w:eastAsia="Times New Roman" w:hAnsi="Arial" w:cs="Times New Roman"/>
                <w:sz w:val="22"/>
                <w:lang w:val="en-GB" w:eastAsia="en-GB"/>
              </w:rPr>
              <w:t xml:space="preserve">and implement railway signalling systems, </w:t>
            </w:r>
            <w:r w:rsidR="00C42F71">
              <w:rPr>
                <w:rFonts w:ascii="Arial" w:eastAsia="Times New Roman" w:hAnsi="Arial" w:cs="Times New Roman"/>
                <w:sz w:val="22"/>
                <w:lang w:val="en-GB" w:eastAsia="en-GB"/>
              </w:rPr>
              <w:t>coordinate fault diagnosis and rec</w:t>
            </w:r>
            <w:r w:rsidR="008A1EAA">
              <w:rPr>
                <w:rFonts w:ascii="Arial" w:eastAsia="Times New Roman" w:hAnsi="Arial" w:cs="Times New Roman"/>
                <w:sz w:val="22"/>
                <w:lang w:val="en-GB" w:eastAsia="en-GB"/>
              </w:rPr>
              <w:t>t</w:t>
            </w:r>
            <w:r w:rsidR="00C42F71">
              <w:rPr>
                <w:rFonts w:ascii="Arial" w:eastAsia="Times New Roman" w:hAnsi="Arial" w:cs="Times New Roman"/>
                <w:sz w:val="22"/>
                <w:lang w:val="en-GB" w:eastAsia="en-GB"/>
              </w:rPr>
              <w:t>ification</w:t>
            </w:r>
            <w:r w:rsidR="00C8018C">
              <w:rPr>
                <w:rFonts w:ascii="Arial" w:eastAsia="Times New Roman" w:hAnsi="Arial" w:cs="Times New Roman"/>
                <w:sz w:val="22"/>
                <w:lang w:val="en-GB" w:eastAsia="en-GB"/>
              </w:rPr>
              <w:t xml:space="preserve"> </w:t>
            </w:r>
            <w:r w:rsidR="00C42F71">
              <w:rPr>
                <w:rFonts w:ascii="Arial" w:eastAsia="Times New Roman" w:hAnsi="Arial" w:cs="Times New Roman"/>
                <w:sz w:val="22"/>
                <w:lang w:val="en-GB" w:eastAsia="en-GB"/>
              </w:rPr>
              <w:t xml:space="preserve">of systems, manage the </w:t>
            </w:r>
            <w:r w:rsidR="008A1EAA">
              <w:rPr>
                <w:rFonts w:ascii="Arial" w:eastAsia="Times New Roman" w:hAnsi="Arial" w:cs="Times New Roman"/>
                <w:sz w:val="22"/>
                <w:lang w:val="en-GB" w:eastAsia="en-GB"/>
              </w:rPr>
              <w:t>implementation</w:t>
            </w:r>
            <w:r w:rsidR="00C42F71">
              <w:rPr>
                <w:rFonts w:ascii="Arial" w:eastAsia="Times New Roman" w:hAnsi="Arial" w:cs="Times New Roman"/>
                <w:sz w:val="22"/>
                <w:lang w:val="en-GB" w:eastAsia="en-GB"/>
              </w:rPr>
              <w:t xml:space="preserve"> of maintenance plan</w:t>
            </w:r>
            <w:r w:rsidR="00C8018C">
              <w:rPr>
                <w:rFonts w:ascii="Arial" w:eastAsia="Times New Roman" w:hAnsi="Arial" w:cs="Times New Roman"/>
                <w:sz w:val="22"/>
                <w:lang w:val="en-GB" w:eastAsia="en-GB"/>
              </w:rPr>
              <w:t>s</w:t>
            </w:r>
            <w:r w:rsidR="00C42F71">
              <w:rPr>
                <w:rFonts w:ascii="Arial" w:eastAsia="Times New Roman" w:hAnsi="Arial" w:cs="Times New Roman"/>
                <w:sz w:val="22"/>
                <w:lang w:val="en-GB" w:eastAsia="en-GB"/>
              </w:rPr>
              <w:t xml:space="preserve"> </w:t>
            </w:r>
            <w:r w:rsidR="00C8018C">
              <w:rPr>
                <w:rFonts w:ascii="Arial" w:eastAsia="Times New Roman" w:hAnsi="Arial" w:cs="Times New Roman"/>
                <w:sz w:val="22"/>
                <w:lang w:val="en-GB" w:eastAsia="en-GB"/>
              </w:rPr>
              <w:t xml:space="preserve">and contribute to </w:t>
            </w:r>
            <w:r w:rsidRPr="00C40568">
              <w:rPr>
                <w:rFonts w:ascii="Arial" w:eastAsia="Times New Roman" w:hAnsi="Arial" w:cs="Times New Roman"/>
                <w:sz w:val="22"/>
                <w:lang w:val="en-GB" w:eastAsia="en-GB"/>
              </w:rPr>
              <w:t>sign</w:t>
            </w:r>
            <w:r w:rsidR="00A625E7">
              <w:rPr>
                <w:rFonts w:ascii="Arial" w:eastAsia="Times New Roman" w:hAnsi="Arial" w:cs="Times New Roman"/>
                <w:sz w:val="22"/>
                <w:lang w:val="en-GB" w:eastAsia="en-GB"/>
              </w:rPr>
              <w:t>alling incident investigations.</w:t>
            </w:r>
          </w:p>
        </w:tc>
      </w:tr>
      <w:tr w:rsidR="008006DE" w:rsidRPr="00444664" w14:paraId="082AAD3F" w14:textId="77777777" w:rsidTr="003D7226">
        <w:trPr>
          <w:trHeight w:val="569"/>
        </w:trPr>
        <w:tc>
          <w:tcPr>
            <w:tcW w:w="2840" w:type="dxa"/>
            <w:tcBorders>
              <w:top w:val="nil"/>
              <w:bottom w:val="nil"/>
              <w:right w:val="dotted" w:sz="4" w:space="0" w:color="888B8D" w:themeColor="accent2"/>
            </w:tcBorders>
            <w:shd w:val="clear" w:color="auto" w:fill="103D64" w:themeFill="text2"/>
          </w:tcPr>
          <w:p w14:paraId="4FDECAEB" w14:textId="6F0C8E25" w:rsidR="008006DE" w:rsidRPr="00444664" w:rsidRDefault="008006DE" w:rsidP="00344F6C">
            <w:pPr>
              <w:pStyle w:val="Heading3"/>
              <w:rPr>
                <w:sz w:val="22"/>
                <w:szCs w:val="22"/>
              </w:rPr>
            </w:pPr>
            <w:bookmarkStart w:id="54" w:name="_Toc479845652"/>
            <w:bookmarkStart w:id="55" w:name="_Toc99709778"/>
            <w:bookmarkStart w:id="56" w:name="_Toc104709340"/>
            <w:r w:rsidRPr="00444664">
              <w:rPr>
                <w:sz w:val="22"/>
                <w:szCs w:val="22"/>
              </w:rPr>
              <w:t>Development of the course</w:t>
            </w:r>
            <w:bookmarkEnd w:id="54"/>
            <w:bookmarkEnd w:id="55"/>
            <w:bookmarkEnd w:id="56"/>
          </w:p>
        </w:tc>
        <w:tc>
          <w:tcPr>
            <w:tcW w:w="7225" w:type="dxa"/>
            <w:tcBorders>
              <w:top w:val="nil"/>
              <w:left w:val="dotted" w:sz="4" w:space="0" w:color="888B8D" w:themeColor="accent2"/>
              <w:bottom w:val="nil"/>
              <w:right w:val="nil"/>
            </w:tcBorders>
            <w:shd w:val="clear" w:color="auto" w:fill="103D64" w:themeFill="text2"/>
          </w:tcPr>
          <w:p w14:paraId="311B8784" w14:textId="7A0F8CF6" w:rsidR="008006DE" w:rsidRPr="00444664" w:rsidRDefault="008006DE" w:rsidP="008006DE">
            <w:pPr>
              <w:pStyle w:val="VRQAFormBody"/>
              <w:framePr w:hSpace="0" w:wrap="auto" w:vAnchor="margin" w:hAnchor="text" w:xAlign="left" w:yAlign="inline"/>
              <w:ind w:right="37"/>
              <w:rPr>
                <w:color w:val="FFFFFF" w:themeColor="background1"/>
                <w:sz w:val="22"/>
                <w:szCs w:val="22"/>
              </w:rPr>
            </w:pPr>
            <w:r w:rsidRPr="00444664">
              <w:rPr>
                <w:b/>
                <w:color w:val="FFFFFF" w:themeColor="background1"/>
                <w:sz w:val="22"/>
                <w:szCs w:val="22"/>
              </w:rPr>
              <w:t xml:space="preserve">Standards </w:t>
            </w:r>
            <w:r w:rsidR="00C94CE9" w:rsidRPr="00444664">
              <w:rPr>
                <w:b/>
                <w:color w:val="FFFFFF" w:themeColor="background1"/>
                <w:sz w:val="22"/>
                <w:szCs w:val="22"/>
              </w:rPr>
              <w:t>4.1, 5.1, 5.2, 5.3 and 5.4</w:t>
            </w:r>
            <w:r w:rsidRPr="00444664">
              <w:rPr>
                <w:b/>
                <w:color w:val="FFFFFF" w:themeColor="background1"/>
                <w:sz w:val="22"/>
                <w:szCs w:val="22"/>
              </w:rPr>
              <w:t xml:space="preserve"> AQTF </w:t>
            </w:r>
            <w:r w:rsidR="000C7BDD" w:rsidRPr="00444664">
              <w:rPr>
                <w:b/>
                <w:color w:val="FFFFFF" w:themeColor="background1"/>
                <w:sz w:val="22"/>
                <w:szCs w:val="22"/>
              </w:rPr>
              <w:t xml:space="preserve">2021 </w:t>
            </w:r>
            <w:r w:rsidRPr="00444664">
              <w:rPr>
                <w:b/>
                <w:color w:val="FFFFFF" w:themeColor="background1"/>
                <w:sz w:val="22"/>
                <w:szCs w:val="22"/>
              </w:rPr>
              <w:t>Standards for Accredited Courses</w:t>
            </w:r>
          </w:p>
        </w:tc>
      </w:tr>
      <w:tr w:rsidR="008006DE" w:rsidRPr="00444664" w14:paraId="74BF7CF5" w14:textId="77777777" w:rsidTr="00D422B0">
        <w:trPr>
          <w:trHeight w:val="363"/>
        </w:trPr>
        <w:tc>
          <w:tcPr>
            <w:tcW w:w="2840" w:type="dxa"/>
            <w:tcBorders>
              <w:top w:val="dotted" w:sz="2" w:space="0" w:color="888B8D" w:themeColor="accent2"/>
              <w:left w:val="nil"/>
              <w:bottom w:val="dotted" w:sz="2" w:space="0" w:color="888B8D" w:themeColor="accent2"/>
              <w:right w:val="dotted" w:sz="2" w:space="0" w:color="888B8D" w:themeColor="accent2"/>
            </w:tcBorders>
          </w:tcPr>
          <w:p w14:paraId="57AA95A4" w14:textId="2B651CD4" w:rsidR="008006DE" w:rsidRPr="00444664" w:rsidRDefault="008006DE" w:rsidP="004F17D3">
            <w:pPr>
              <w:pStyle w:val="Heading4"/>
              <w:rPr>
                <w:b w:val="0"/>
                <w:sz w:val="22"/>
                <w:szCs w:val="22"/>
              </w:rPr>
            </w:pPr>
            <w:bookmarkStart w:id="57" w:name="_Toc479845653"/>
            <w:bookmarkStart w:id="58" w:name="_Toc104709341"/>
            <w:r w:rsidRPr="00444664">
              <w:rPr>
                <w:bCs/>
                <w:sz w:val="22"/>
                <w:szCs w:val="22"/>
              </w:rPr>
              <w:t>3</w:t>
            </w:r>
            <w:r w:rsidRPr="00444664">
              <w:rPr>
                <w:b w:val="0"/>
                <w:sz w:val="22"/>
                <w:szCs w:val="22"/>
              </w:rPr>
              <w:t>.</w:t>
            </w:r>
            <w:r w:rsidRPr="00444664">
              <w:rPr>
                <w:rStyle w:val="Heading4Char"/>
                <w:b/>
                <w:sz w:val="22"/>
                <w:szCs w:val="22"/>
              </w:rPr>
              <w:t>1 Industry</w:t>
            </w:r>
            <w:r w:rsidR="00C94CE9" w:rsidRPr="00444664">
              <w:rPr>
                <w:rStyle w:val="Heading4Char"/>
                <w:b/>
                <w:sz w:val="22"/>
                <w:szCs w:val="22"/>
              </w:rPr>
              <w:t xml:space="preserve">, education, legislative, </w:t>
            </w:r>
            <w:r w:rsidRPr="00444664">
              <w:rPr>
                <w:rStyle w:val="Heading4Char"/>
                <w:b/>
                <w:sz w:val="22"/>
                <w:szCs w:val="22"/>
              </w:rPr>
              <w:t>enterprise</w:t>
            </w:r>
            <w:r w:rsidR="00C94CE9" w:rsidRPr="00444664">
              <w:rPr>
                <w:rStyle w:val="Heading4Char"/>
                <w:b/>
                <w:sz w:val="22"/>
                <w:szCs w:val="22"/>
              </w:rPr>
              <w:t xml:space="preserve"> or</w:t>
            </w:r>
            <w:r w:rsidR="00C94CE9" w:rsidRPr="00E77A38">
              <w:rPr>
                <w:rStyle w:val="Heading4Char"/>
                <w:sz w:val="22"/>
                <w:szCs w:val="22"/>
              </w:rPr>
              <w:t xml:space="preserve"> </w:t>
            </w:r>
            <w:r w:rsidRPr="00E77A38">
              <w:rPr>
                <w:rStyle w:val="Heading4Char"/>
                <w:b/>
                <w:bCs/>
                <w:sz w:val="22"/>
                <w:szCs w:val="22"/>
              </w:rPr>
              <w:t>community needs</w:t>
            </w:r>
            <w:bookmarkEnd w:id="57"/>
            <w:bookmarkEnd w:id="58"/>
          </w:p>
        </w:tc>
        <w:tc>
          <w:tcPr>
            <w:tcW w:w="7225" w:type="dxa"/>
            <w:tcBorders>
              <w:top w:val="dotted" w:sz="2" w:space="0" w:color="888B8D" w:themeColor="accent2"/>
              <w:left w:val="dotted" w:sz="2" w:space="0" w:color="888B8D" w:themeColor="accent2"/>
              <w:bottom w:val="dotted" w:sz="2" w:space="0" w:color="888B8D" w:themeColor="accent2"/>
              <w:right w:val="nil"/>
            </w:tcBorders>
          </w:tcPr>
          <w:p w14:paraId="1853061A" w14:textId="4F724737" w:rsidR="00645711" w:rsidRPr="00645711" w:rsidRDefault="00645711" w:rsidP="007432C1">
            <w:pPr>
              <w:pStyle w:val="Guidingtext"/>
              <w:rPr>
                <w:i/>
              </w:rPr>
            </w:pPr>
            <w:r w:rsidRPr="00645711">
              <w:t xml:space="preserve">The Victorian government </w:t>
            </w:r>
            <w:r w:rsidR="00540CFE">
              <w:t xml:space="preserve">has </w:t>
            </w:r>
            <w:proofErr w:type="spellStart"/>
            <w:r w:rsidRPr="00645711">
              <w:t>undertake</w:t>
            </w:r>
            <w:proofErr w:type="spellEnd"/>
            <w:r w:rsidRPr="00645711">
              <w:t xml:space="preserve"> a comprehensive rail industry skills program to train Victorians to deliver an unprecedented amount of work on the metropolitan and regio</w:t>
            </w:r>
            <w:r w:rsidR="00EB17AF">
              <w:t xml:space="preserve">nal rail networks over the past </w:t>
            </w:r>
            <w:r w:rsidR="00E73792">
              <w:t xml:space="preserve">four </w:t>
            </w:r>
            <w:r w:rsidRPr="00645711">
              <w:t>years and into the future. This includes the removal of 50 level crossings across Melbourne, extending the metropolitan and rural rail networks and the Melbourne Metro Tunnel Project.</w:t>
            </w:r>
          </w:p>
          <w:p w14:paraId="7B9BF702" w14:textId="5B0A9CD2" w:rsidR="00477379" w:rsidRPr="000135FE" w:rsidRDefault="00477379" w:rsidP="00430730">
            <w:pPr>
              <w:pStyle w:val="Guidingtextbulleted"/>
            </w:pPr>
            <w:r w:rsidRPr="000135FE">
              <w:lastRenderedPageBreak/>
              <w:t>Th</w:t>
            </w:r>
            <w:r w:rsidR="00E73792">
              <w:t>is</w:t>
            </w:r>
            <w:r w:rsidRPr="000135FE">
              <w:t xml:space="preserve"> course responds to a Victorian Government priority in building the competencies of the railway industry by enhancing the employability of participants through the provision of a career pathway</w:t>
            </w:r>
          </w:p>
          <w:p w14:paraId="48067BE3" w14:textId="51299572" w:rsidR="00633D04" w:rsidRPr="00F16C91" w:rsidRDefault="00F16C91" w:rsidP="00633D04">
            <w:pPr>
              <w:pStyle w:val="Guidingtext"/>
              <w:rPr>
                <w:i/>
                <w:strike/>
              </w:rPr>
            </w:pPr>
            <w:r w:rsidRPr="00C0537A">
              <w:t xml:space="preserve">The Executive Officer of the Curriculum </w:t>
            </w:r>
            <w:r w:rsidR="00633D04" w:rsidRPr="00C0537A">
              <w:t>Mai</w:t>
            </w:r>
            <w:r w:rsidR="00BF0E61" w:rsidRPr="00C0537A">
              <w:t>n</w:t>
            </w:r>
            <w:r w:rsidR="00633D04" w:rsidRPr="00C0537A">
              <w:t xml:space="preserve">tenance </w:t>
            </w:r>
            <w:r w:rsidRPr="00C0537A">
              <w:t>Ma</w:t>
            </w:r>
            <w:r w:rsidR="00633D04" w:rsidRPr="00C0537A">
              <w:t xml:space="preserve">nager for </w:t>
            </w:r>
            <w:r w:rsidR="004F5367" w:rsidRPr="00C0537A">
              <w:t>Engineering</w:t>
            </w:r>
            <w:r w:rsidR="00633D04" w:rsidRPr="00C0537A">
              <w:t xml:space="preserve"> Industries has received letters of support from the Level Crossing Removal Project (LXRP) and the two rail network operators’ Metro Trains Melbourne (MTM) and V/Line confirmed there is an ongoing need for the </w:t>
            </w:r>
            <w:r w:rsidR="00BF0E61" w:rsidRPr="00C0537A">
              <w:t xml:space="preserve">course. The </w:t>
            </w:r>
            <w:r w:rsidR="00633D04" w:rsidRPr="00C0537A">
              <w:t>Diploma of Railway Signalling Systems</w:t>
            </w:r>
            <w:r w:rsidR="00BF0E61" w:rsidRPr="00C0537A">
              <w:t xml:space="preserve"> </w:t>
            </w:r>
            <w:r w:rsidR="00633D04" w:rsidRPr="00C0537A">
              <w:t>provide</w:t>
            </w:r>
            <w:r w:rsidR="00BF0E61" w:rsidRPr="00C0537A">
              <w:t>s</w:t>
            </w:r>
            <w:r w:rsidR="00633D04" w:rsidRPr="00C0537A">
              <w:t xml:space="preserve"> a pathway for railway</w:t>
            </w:r>
            <w:r w:rsidR="00BF0E61" w:rsidRPr="00C0537A">
              <w:t xml:space="preserve"> signalling</w:t>
            </w:r>
            <w:r w:rsidR="00633D04" w:rsidRPr="00C0537A">
              <w:t xml:space="preserve"> technician into various management roles such as tester</w:t>
            </w:r>
            <w:r w:rsidR="00BF0E61" w:rsidRPr="00C0537A">
              <w:t>s</w:t>
            </w:r>
            <w:r w:rsidR="00633D04" w:rsidRPr="00C0537A">
              <w:t xml:space="preserve"> in charge, maintenance manager</w:t>
            </w:r>
            <w:r w:rsidR="00BF0E61" w:rsidRPr="00C0537A">
              <w:t>s,</w:t>
            </w:r>
            <w:r w:rsidR="00633D04" w:rsidRPr="00C0537A">
              <w:t xml:space="preserve"> in the signalling</w:t>
            </w:r>
            <w:r w:rsidR="00BF0E61" w:rsidRPr="00C0537A">
              <w:t xml:space="preserve"> systems</w:t>
            </w:r>
            <w:r w:rsidR="00633D04" w:rsidRPr="00C0537A">
              <w:t xml:space="preserve"> </w:t>
            </w:r>
            <w:r w:rsidR="00BF0E61" w:rsidRPr="00C0537A">
              <w:t>sector of the industry.</w:t>
            </w:r>
          </w:p>
          <w:p w14:paraId="6E828BD6" w14:textId="64932341" w:rsidR="00134660" w:rsidRDefault="000135FE" w:rsidP="000135FE">
            <w:pPr>
              <w:rPr>
                <w:rFonts w:ascii="Arial" w:hAnsi="Arial" w:cs="Arial"/>
                <w:sz w:val="22"/>
                <w:szCs w:val="22"/>
                <w:lang w:val="en-AU" w:eastAsia="en-AU"/>
              </w:rPr>
            </w:pPr>
            <w:r w:rsidRPr="000135FE">
              <w:rPr>
                <w:rFonts w:ascii="Arial" w:hAnsi="Arial" w:cs="Arial"/>
                <w:sz w:val="22"/>
                <w:szCs w:val="22"/>
                <w:lang w:val="en-AU" w:eastAsia="en-AU"/>
              </w:rPr>
              <w:t xml:space="preserve">The Department of Education and Training (DET) supports the ongoing available of the Diploma of Railway Signalling Systems and has provided funding for the </w:t>
            </w:r>
            <w:r w:rsidR="00680FA7">
              <w:rPr>
                <w:rFonts w:ascii="Arial" w:hAnsi="Arial" w:cs="Arial"/>
                <w:sz w:val="22"/>
                <w:szCs w:val="22"/>
                <w:lang w:val="en-AU" w:eastAsia="en-AU"/>
              </w:rPr>
              <w:t xml:space="preserve">course review </w:t>
            </w:r>
            <w:r w:rsidR="00B34D75">
              <w:rPr>
                <w:rFonts w:ascii="Arial" w:hAnsi="Arial" w:cs="Arial"/>
                <w:sz w:val="22"/>
                <w:szCs w:val="22"/>
                <w:lang w:val="en-AU" w:eastAsia="en-AU"/>
              </w:rPr>
              <w:t>for</w:t>
            </w:r>
            <w:r w:rsidR="00E37F22">
              <w:rPr>
                <w:rFonts w:ascii="Arial" w:hAnsi="Arial" w:cs="Arial"/>
                <w:sz w:val="22"/>
                <w:szCs w:val="22"/>
                <w:lang w:val="en-AU" w:eastAsia="en-AU"/>
              </w:rPr>
              <w:t xml:space="preserve"> </w:t>
            </w:r>
            <w:r w:rsidRPr="000135FE">
              <w:rPr>
                <w:rFonts w:ascii="Arial" w:hAnsi="Arial" w:cs="Arial"/>
                <w:sz w:val="22"/>
                <w:szCs w:val="22"/>
                <w:lang w:val="en-AU" w:eastAsia="en-AU"/>
              </w:rPr>
              <w:t>reaccreditation.</w:t>
            </w:r>
          </w:p>
          <w:p w14:paraId="399EC6DB" w14:textId="20E5E186" w:rsidR="000135FE" w:rsidRPr="000135FE" w:rsidRDefault="000135FE" w:rsidP="00134660">
            <w:pPr>
              <w:spacing w:before="120" w:after="120"/>
              <w:rPr>
                <w:rFonts w:ascii="Arial" w:hAnsi="Arial" w:cs="Arial"/>
                <w:sz w:val="22"/>
                <w:szCs w:val="22"/>
                <w:lang w:val="en-AU" w:eastAsia="en-AU"/>
              </w:rPr>
            </w:pPr>
            <w:r w:rsidRPr="000135FE">
              <w:rPr>
                <w:rFonts w:ascii="Arial" w:hAnsi="Arial" w:cs="Arial"/>
                <w:sz w:val="22"/>
                <w:szCs w:val="22"/>
                <w:lang w:val="en-AU" w:eastAsia="en-AU"/>
              </w:rPr>
              <w:t>Currently, there is no AQF Level 5 training package qualification or other ac</w:t>
            </w:r>
            <w:r w:rsidR="007800F6">
              <w:rPr>
                <w:rFonts w:ascii="Arial" w:hAnsi="Arial" w:cs="Arial"/>
                <w:sz w:val="22"/>
                <w:szCs w:val="22"/>
                <w:lang w:val="en-AU" w:eastAsia="en-AU"/>
              </w:rPr>
              <w:t>credited course which focuses</w:t>
            </w:r>
            <w:r w:rsidRPr="000135FE">
              <w:rPr>
                <w:rFonts w:ascii="Arial" w:hAnsi="Arial" w:cs="Arial"/>
                <w:sz w:val="22"/>
                <w:szCs w:val="22"/>
                <w:lang w:val="en-AU" w:eastAsia="en-AU"/>
              </w:rPr>
              <w:t xml:space="preserve"> specifically on </w:t>
            </w:r>
            <w:r w:rsidR="00B34D75">
              <w:rPr>
                <w:rFonts w:ascii="Arial" w:hAnsi="Arial" w:cs="Arial"/>
                <w:sz w:val="22"/>
                <w:szCs w:val="22"/>
                <w:lang w:val="en-AU" w:eastAsia="en-AU"/>
              </w:rPr>
              <w:t xml:space="preserve">railway </w:t>
            </w:r>
            <w:r w:rsidRPr="000135FE">
              <w:rPr>
                <w:rFonts w:ascii="Arial" w:hAnsi="Arial" w:cs="Arial"/>
                <w:sz w:val="22"/>
                <w:szCs w:val="22"/>
                <w:lang w:val="en-AU" w:eastAsia="en-AU"/>
              </w:rPr>
              <w:t>signalling systems and</w:t>
            </w:r>
            <w:r w:rsidR="00B34D75">
              <w:rPr>
                <w:rFonts w:ascii="Arial" w:hAnsi="Arial" w:cs="Arial"/>
                <w:sz w:val="22"/>
                <w:szCs w:val="22"/>
                <w:lang w:val="en-AU" w:eastAsia="en-AU"/>
              </w:rPr>
              <w:t xml:space="preserve"> network</w:t>
            </w:r>
            <w:r w:rsidR="00663FC2">
              <w:rPr>
                <w:rFonts w:ascii="Arial" w:hAnsi="Arial" w:cs="Arial"/>
                <w:sz w:val="22"/>
                <w:szCs w:val="22"/>
                <w:lang w:val="en-AU" w:eastAsia="en-AU"/>
              </w:rPr>
              <w:t>s</w:t>
            </w:r>
            <w:r w:rsidRPr="000135FE">
              <w:rPr>
                <w:rFonts w:ascii="Arial" w:hAnsi="Arial" w:cs="Arial"/>
                <w:sz w:val="22"/>
                <w:szCs w:val="22"/>
                <w:lang w:val="en-AU" w:eastAsia="en-AU"/>
              </w:rPr>
              <w:t>.</w:t>
            </w:r>
          </w:p>
          <w:p w14:paraId="4E453A8A" w14:textId="17F782E0" w:rsidR="000135FE" w:rsidRDefault="00D34786" w:rsidP="000135FE">
            <w:pPr>
              <w:pStyle w:val="VRQAFormBody"/>
              <w:framePr w:hSpace="0" w:wrap="auto" w:vAnchor="margin" w:hAnchor="text" w:xAlign="left" w:yAlign="inline"/>
              <w:rPr>
                <w:color w:val="auto"/>
                <w:sz w:val="22"/>
                <w:szCs w:val="22"/>
              </w:rPr>
            </w:pPr>
            <w:r w:rsidRPr="0064137D">
              <w:rPr>
                <w:color w:val="auto"/>
                <w:sz w:val="22"/>
                <w:szCs w:val="22"/>
              </w:rPr>
              <w:t>V/L</w:t>
            </w:r>
            <w:r w:rsidR="00902C1B" w:rsidRPr="0064137D">
              <w:rPr>
                <w:color w:val="auto"/>
                <w:sz w:val="22"/>
                <w:szCs w:val="22"/>
              </w:rPr>
              <w:t xml:space="preserve">ine Corporation </w:t>
            </w:r>
            <w:r w:rsidR="00477379" w:rsidRPr="0064137D">
              <w:rPr>
                <w:color w:val="auto"/>
                <w:sz w:val="22"/>
                <w:szCs w:val="22"/>
              </w:rPr>
              <w:t>training a</w:t>
            </w:r>
            <w:r w:rsidR="00BF0E61" w:rsidRPr="0064137D">
              <w:rPr>
                <w:color w:val="auto"/>
                <w:sz w:val="22"/>
                <w:szCs w:val="22"/>
              </w:rPr>
              <w:t xml:space="preserve">cademy </w:t>
            </w:r>
            <w:r w:rsidR="00902C1B" w:rsidRPr="0064137D">
              <w:rPr>
                <w:color w:val="auto"/>
                <w:sz w:val="22"/>
                <w:szCs w:val="22"/>
              </w:rPr>
              <w:t>is the only</w:t>
            </w:r>
            <w:r w:rsidRPr="0064137D">
              <w:rPr>
                <w:color w:val="auto"/>
                <w:sz w:val="22"/>
                <w:szCs w:val="22"/>
              </w:rPr>
              <w:t xml:space="preserve"> </w:t>
            </w:r>
            <w:r w:rsidR="00902C1B" w:rsidRPr="0064137D">
              <w:rPr>
                <w:color w:val="auto"/>
                <w:sz w:val="22"/>
                <w:szCs w:val="22"/>
              </w:rPr>
              <w:t xml:space="preserve">registered </w:t>
            </w:r>
            <w:r w:rsidRPr="0064137D">
              <w:rPr>
                <w:color w:val="auto"/>
                <w:sz w:val="22"/>
                <w:szCs w:val="22"/>
              </w:rPr>
              <w:t xml:space="preserve">provider </w:t>
            </w:r>
            <w:r w:rsidR="00134660" w:rsidRPr="0064137D">
              <w:rPr>
                <w:color w:val="auto"/>
                <w:sz w:val="22"/>
                <w:szCs w:val="22"/>
              </w:rPr>
              <w:t xml:space="preserve">of the course and </w:t>
            </w:r>
            <w:r w:rsidR="005E7E54" w:rsidRPr="0064137D">
              <w:rPr>
                <w:color w:val="auto"/>
                <w:sz w:val="22"/>
                <w:szCs w:val="22"/>
              </w:rPr>
              <w:t xml:space="preserve">although no </w:t>
            </w:r>
            <w:r w:rsidR="00477379" w:rsidRPr="0064137D">
              <w:rPr>
                <w:color w:val="auto"/>
                <w:sz w:val="22"/>
                <w:szCs w:val="22"/>
              </w:rPr>
              <w:t>enrolments</w:t>
            </w:r>
            <w:r w:rsidR="005E7E54" w:rsidRPr="0064137D">
              <w:rPr>
                <w:color w:val="auto"/>
                <w:sz w:val="22"/>
                <w:szCs w:val="22"/>
              </w:rPr>
              <w:t xml:space="preserve"> appear on </w:t>
            </w:r>
            <w:r w:rsidR="004F5367" w:rsidRPr="0064137D">
              <w:rPr>
                <w:color w:val="auto"/>
                <w:sz w:val="22"/>
                <w:szCs w:val="22"/>
              </w:rPr>
              <w:t xml:space="preserve">either </w:t>
            </w:r>
            <w:r w:rsidR="005E7E54" w:rsidRPr="0064137D">
              <w:rPr>
                <w:color w:val="auto"/>
                <w:sz w:val="22"/>
                <w:szCs w:val="22"/>
              </w:rPr>
              <w:t>the DET or NCVER data bases</w:t>
            </w:r>
            <w:r w:rsidR="004F5367" w:rsidRPr="0064137D">
              <w:rPr>
                <w:color w:val="auto"/>
                <w:sz w:val="22"/>
                <w:szCs w:val="22"/>
              </w:rPr>
              <w:t>,</w:t>
            </w:r>
            <w:r w:rsidR="005E7E54" w:rsidRPr="0064137D">
              <w:rPr>
                <w:color w:val="auto"/>
                <w:sz w:val="22"/>
                <w:szCs w:val="22"/>
              </w:rPr>
              <w:t xml:space="preserve"> V/Line has advised </w:t>
            </w:r>
            <w:r w:rsidR="00C8018C" w:rsidRPr="0064137D">
              <w:rPr>
                <w:color w:val="auto"/>
                <w:sz w:val="22"/>
                <w:szCs w:val="22"/>
              </w:rPr>
              <w:t>t</w:t>
            </w:r>
            <w:r w:rsidR="00EC5C94" w:rsidRPr="0064137D">
              <w:rPr>
                <w:color w:val="auto"/>
                <w:sz w:val="22"/>
                <w:szCs w:val="22"/>
              </w:rPr>
              <w:t xml:space="preserve">here are </w:t>
            </w:r>
            <w:r w:rsidR="00902C1B" w:rsidRPr="0064137D">
              <w:rPr>
                <w:color w:val="auto"/>
                <w:sz w:val="22"/>
                <w:szCs w:val="22"/>
              </w:rPr>
              <w:t xml:space="preserve">currently </w:t>
            </w:r>
            <w:r w:rsidR="00236A71" w:rsidRPr="0064137D">
              <w:rPr>
                <w:color w:val="auto"/>
                <w:sz w:val="22"/>
                <w:szCs w:val="22"/>
              </w:rPr>
              <w:t>16 V/Line staff</w:t>
            </w:r>
            <w:r w:rsidR="00134660" w:rsidRPr="0064137D">
              <w:rPr>
                <w:color w:val="auto"/>
                <w:sz w:val="22"/>
                <w:szCs w:val="22"/>
              </w:rPr>
              <w:t xml:space="preserve"> enrolled</w:t>
            </w:r>
            <w:r w:rsidR="006308A5" w:rsidRPr="0064137D">
              <w:rPr>
                <w:color w:val="auto"/>
                <w:sz w:val="22"/>
                <w:szCs w:val="22"/>
              </w:rPr>
              <w:t xml:space="preserve">. </w:t>
            </w:r>
            <w:r w:rsidRPr="0064137D">
              <w:rPr>
                <w:color w:val="auto"/>
                <w:sz w:val="22"/>
                <w:szCs w:val="22"/>
              </w:rPr>
              <w:t>It is expected the first group</w:t>
            </w:r>
            <w:r w:rsidR="006308A5" w:rsidRPr="0064137D">
              <w:rPr>
                <w:color w:val="auto"/>
                <w:sz w:val="22"/>
                <w:szCs w:val="22"/>
              </w:rPr>
              <w:t xml:space="preserve"> </w:t>
            </w:r>
            <w:r w:rsidR="00A64F8A" w:rsidRPr="0064137D">
              <w:rPr>
                <w:color w:val="auto"/>
                <w:sz w:val="22"/>
                <w:szCs w:val="22"/>
              </w:rPr>
              <w:t xml:space="preserve">of 8 </w:t>
            </w:r>
            <w:r w:rsidR="006308A5" w:rsidRPr="0064137D">
              <w:rPr>
                <w:color w:val="auto"/>
                <w:sz w:val="22"/>
                <w:szCs w:val="22"/>
              </w:rPr>
              <w:t>wil</w:t>
            </w:r>
            <w:r w:rsidR="00663FC2" w:rsidRPr="0064137D">
              <w:rPr>
                <w:color w:val="auto"/>
                <w:sz w:val="22"/>
                <w:szCs w:val="22"/>
              </w:rPr>
              <w:t>l complete their training</w:t>
            </w:r>
            <w:r w:rsidR="004F5367" w:rsidRPr="0064137D">
              <w:rPr>
                <w:color w:val="auto"/>
                <w:sz w:val="22"/>
                <w:szCs w:val="22"/>
              </w:rPr>
              <w:t xml:space="preserve"> by December 2022</w:t>
            </w:r>
            <w:r w:rsidR="006308A5" w:rsidRPr="0064137D">
              <w:rPr>
                <w:color w:val="auto"/>
                <w:sz w:val="22"/>
                <w:szCs w:val="22"/>
              </w:rPr>
              <w:t xml:space="preserve"> and the second group by the end of </w:t>
            </w:r>
            <w:r w:rsidR="004F5367" w:rsidRPr="0064137D">
              <w:rPr>
                <w:color w:val="auto"/>
                <w:sz w:val="22"/>
                <w:szCs w:val="22"/>
              </w:rPr>
              <w:t xml:space="preserve">June </w:t>
            </w:r>
            <w:r w:rsidR="006308A5" w:rsidRPr="0064137D">
              <w:rPr>
                <w:color w:val="auto"/>
                <w:sz w:val="22"/>
                <w:szCs w:val="22"/>
              </w:rPr>
              <w:t>2023</w:t>
            </w:r>
            <w:r w:rsidR="00A64F8A" w:rsidRPr="0064137D">
              <w:rPr>
                <w:color w:val="auto"/>
                <w:sz w:val="22"/>
                <w:szCs w:val="22"/>
              </w:rPr>
              <w:t>.</w:t>
            </w:r>
            <w:r w:rsidR="005445A7" w:rsidRPr="0064137D">
              <w:rPr>
                <w:color w:val="auto"/>
                <w:sz w:val="22"/>
                <w:szCs w:val="22"/>
              </w:rPr>
              <w:t xml:space="preserve"> </w:t>
            </w:r>
            <w:r w:rsidR="004F5367" w:rsidRPr="0064137D">
              <w:rPr>
                <w:color w:val="auto"/>
                <w:sz w:val="22"/>
                <w:szCs w:val="22"/>
              </w:rPr>
              <w:t>LXRP</w:t>
            </w:r>
            <w:r w:rsidR="00902C1B" w:rsidRPr="0064137D">
              <w:rPr>
                <w:color w:val="auto"/>
                <w:sz w:val="22"/>
                <w:szCs w:val="22"/>
              </w:rPr>
              <w:t xml:space="preserve"> </w:t>
            </w:r>
            <w:r w:rsidR="00477379" w:rsidRPr="0064137D">
              <w:rPr>
                <w:color w:val="auto"/>
                <w:sz w:val="22"/>
                <w:szCs w:val="22"/>
              </w:rPr>
              <w:t xml:space="preserve">has </w:t>
            </w:r>
            <w:r w:rsidR="00902C1B" w:rsidRPr="0064137D">
              <w:rPr>
                <w:color w:val="auto"/>
                <w:sz w:val="22"/>
                <w:szCs w:val="22"/>
              </w:rPr>
              <w:t>con</w:t>
            </w:r>
            <w:r w:rsidR="004F5367" w:rsidRPr="0064137D">
              <w:rPr>
                <w:color w:val="auto"/>
                <w:sz w:val="22"/>
                <w:szCs w:val="22"/>
              </w:rPr>
              <w:t xml:space="preserve">firmed there are </w:t>
            </w:r>
            <w:r w:rsidR="007523BB" w:rsidRPr="0064137D">
              <w:rPr>
                <w:color w:val="auto"/>
                <w:sz w:val="22"/>
                <w:szCs w:val="22"/>
              </w:rPr>
              <w:t xml:space="preserve">two new </w:t>
            </w:r>
            <w:r w:rsidR="004F5367" w:rsidRPr="0064137D">
              <w:rPr>
                <w:color w:val="auto"/>
                <w:sz w:val="22"/>
                <w:szCs w:val="22"/>
              </w:rPr>
              <w:t>student intakes planned for February and June 2023 consisting of both V/Line and MTM staff.</w:t>
            </w:r>
          </w:p>
          <w:p w14:paraId="50E3A9A2" w14:textId="637B48C4" w:rsidR="000135FE" w:rsidRDefault="00236A71" w:rsidP="000135FE">
            <w:pPr>
              <w:spacing w:before="120" w:after="120" w:line="276" w:lineRule="auto"/>
              <w:rPr>
                <w:rFonts w:ascii="Arial" w:eastAsia="Times New Roman" w:hAnsi="Arial" w:cs="Arial"/>
                <w:sz w:val="22"/>
                <w:szCs w:val="22"/>
                <w:lang w:val="en-GB" w:eastAsia="en-GB"/>
              </w:rPr>
            </w:pPr>
            <w:r>
              <w:rPr>
                <w:rFonts w:ascii="Arial" w:eastAsia="Times New Roman" w:hAnsi="Arial" w:cs="Arial"/>
                <w:sz w:val="22"/>
                <w:szCs w:val="22"/>
                <w:lang w:val="en-GB" w:eastAsia="en-GB"/>
              </w:rPr>
              <w:t xml:space="preserve">The review of 22458VIC - </w:t>
            </w:r>
            <w:r w:rsidR="000135FE">
              <w:rPr>
                <w:rFonts w:ascii="Arial" w:eastAsia="Times New Roman" w:hAnsi="Arial" w:cs="Arial"/>
                <w:sz w:val="22"/>
                <w:szCs w:val="22"/>
                <w:lang w:val="en-GB" w:eastAsia="en-GB"/>
              </w:rPr>
              <w:t>Diploma of Railway Signalling</w:t>
            </w:r>
            <w:r w:rsidR="00AB6318">
              <w:rPr>
                <w:rFonts w:ascii="Arial" w:eastAsia="Times New Roman" w:hAnsi="Arial" w:cs="Arial"/>
                <w:sz w:val="22"/>
                <w:szCs w:val="22"/>
                <w:lang w:val="en-GB" w:eastAsia="en-GB"/>
              </w:rPr>
              <w:t xml:space="preserve"> Systems has been overseen by a Course Steering Committee (CSC)</w:t>
            </w:r>
            <w:r w:rsidR="000135FE">
              <w:rPr>
                <w:rFonts w:ascii="Arial" w:eastAsia="Times New Roman" w:hAnsi="Arial" w:cs="Arial"/>
                <w:sz w:val="22"/>
                <w:szCs w:val="22"/>
                <w:lang w:val="en-GB" w:eastAsia="en-GB"/>
              </w:rPr>
              <w:t xml:space="preserve"> </w:t>
            </w:r>
            <w:r w:rsidR="00AB6318">
              <w:rPr>
                <w:rFonts w:ascii="Arial" w:eastAsia="Times New Roman" w:hAnsi="Arial" w:cs="Arial"/>
                <w:sz w:val="22"/>
                <w:szCs w:val="22"/>
                <w:lang w:val="en-GB" w:eastAsia="en-GB"/>
              </w:rPr>
              <w:t>made up of the following personnel:</w:t>
            </w:r>
          </w:p>
          <w:tbl>
            <w:tblPr>
              <w:tblStyle w:val="TableGrid"/>
              <w:tblW w:w="0" w:type="auto"/>
              <w:tblLayout w:type="fixed"/>
              <w:tblLook w:val="04A0" w:firstRow="1" w:lastRow="0" w:firstColumn="1" w:lastColumn="0" w:noHBand="0" w:noVBand="1"/>
            </w:tblPr>
            <w:tblGrid>
              <w:gridCol w:w="2584"/>
              <w:gridCol w:w="4415"/>
            </w:tblGrid>
            <w:tr w:rsidR="000135FE" w14:paraId="789232A4" w14:textId="77777777" w:rsidTr="004A3851">
              <w:tc>
                <w:tcPr>
                  <w:tcW w:w="2584" w:type="dxa"/>
                </w:tcPr>
                <w:p w14:paraId="4CCBE714" w14:textId="77777777" w:rsidR="000135FE" w:rsidRPr="008D57ED" w:rsidRDefault="000135FE" w:rsidP="000135FE">
                  <w:pPr>
                    <w:spacing w:before="120" w:after="120" w:line="276" w:lineRule="auto"/>
                    <w:rPr>
                      <w:rFonts w:ascii="Arial" w:eastAsia="Times New Roman" w:hAnsi="Arial" w:cs="Arial"/>
                      <w:b/>
                      <w:sz w:val="22"/>
                      <w:szCs w:val="22"/>
                      <w:lang w:val="en-GB" w:eastAsia="en-GB"/>
                    </w:rPr>
                  </w:pPr>
                  <w:r w:rsidRPr="008D57ED">
                    <w:rPr>
                      <w:rFonts w:ascii="Arial" w:eastAsia="Times New Roman" w:hAnsi="Arial" w:cs="Arial"/>
                      <w:b/>
                      <w:sz w:val="22"/>
                      <w:szCs w:val="22"/>
                      <w:lang w:val="en-GB" w:eastAsia="en-GB"/>
                    </w:rPr>
                    <w:t>Name:</w:t>
                  </w:r>
                </w:p>
              </w:tc>
              <w:tc>
                <w:tcPr>
                  <w:tcW w:w="4415" w:type="dxa"/>
                </w:tcPr>
                <w:p w14:paraId="456CC36E" w14:textId="77777777" w:rsidR="000135FE" w:rsidRPr="008D57ED" w:rsidRDefault="000135FE" w:rsidP="000135FE">
                  <w:pPr>
                    <w:spacing w:before="120" w:after="120" w:line="276" w:lineRule="auto"/>
                    <w:rPr>
                      <w:rFonts w:ascii="Arial" w:eastAsia="Times New Roman" w:hAnsi="Arial" w:cs="Arial"/>
                      <w:b/>
                      <w:sz w:val="22"/>
                      <w:szCs w:val="22"/>
                      <w:lang w:val="en-GB" w:eastAsia="en-GB"/>
                    </w:rPr>
                  </w:pPr>
                  <w:r w:rsidRPr="008D57ED">
                    <w:rPr>
                      <w:rFonts w:ascii="Arial" w:eastAsia="Times New Roman" w:hAnsi="Arial" w:cs="Arial"/>
                      <w:b/>
                      <w:sz w:val="22"/>
                      <w:szCs w:val="22"/>
                      <w:lang w:val="en-GB" w:eastAsia="en-GB"/>
                    </w:rPr>
                    <w:t>Organisation:</w:t>
                  </w:r>
                </w:p>
              </w:tc>
            </w:tr>
            <w:tr w:rsidR="00470E33" w14:paraId="532E5878" w14:textId="77777777" w:rsidTr="004A3851">
              <w:tc>
                <w:tcPr>
                  <w:tcW w:w="2584" w:type="dxa"/>
                  <w:vAlign w:val="center"/>
                </w:tcPr>
                <w:p w14:paraId="11AB7984" w14:textId="7C29249C" w:rsidR="00470E33" w:rsidRPr="00697394" w:rsidRDefault="009E7F01" w:rsidP="00470E33">
                  <w:pPr>
                    <w:spacing w:before="120" w:after="120" w:line="276" w:lineRule="auto"/>
                    <w:rPr>
                      <w:rFonts w:ascii="Arial" w:hAnsi="Arial" w:cs="Arial"/>
                      <w:sz w:val="20"/>
                      <w:szCs w:val="20"/>
                    </w:rPr>
                  </w:pPr>
                  <w:r>
                    <w:rPr>
                      <w:rFonts w:ascii="Arial" w:hAnsi="Arial" w:cs="Arial"/>
                      <w:sz w:val="22"/>
                      <w:szCs w:val="22"/>
                    </w:rPr>
                    <w:t>Mark McK</w:t>
                  </w:r>
                  <w:r w:rsidR="00470E33" w:rsidRPr="006B1F99">
                    <w:rPr>
                      <w:rFonts w:ascii="Arial" w:hAnsi="Arial" w:cs="Arial"/>
                      <w:sz w:val="22"/>
                      <w:szCs w:val="22"/>
                    </w:rPr>
                    <w:t>ay</w:t>
                  </w:r>
                  <w:r w:rsidR="00470E33">
                    <w:rPr>
                      <w:rFonts w:ascii="Arial" w:hAnsi="Arial" w:cs="Arial"/>
                      <w:sz w:val="22"/>
                      <w:szCs w:val="22"/>
                    </w:rPr>
                    <w:t xml:space="preserve"> </w:t>
                  </w:r>
                  <w:r w:rsidR="00470E33" w:rsidRPr="00697394">
                    <w:rPr>
                      <w:rFonts w:ascii="Arial" w:hAnsi="Arial" w:cs="Arial"/>
                      <w:sz w:val="20"/>
                      <w:szCs w:val="20"/>
                    </w:rPr>
                    <w:t>Chairperson</w:t>
                  </w:r>
                </w:p>
                <w:p w14:paraId="51F451C1" w14:textId="162F0127" w:rsidR="00470E33" w:rsidRDefault="00800603" w:rsidP="00470E33">
                  <w:pPr>
                    <w:spacing w:before="120" w:after="120" w:line="276" w:lineRule="auto"/>
                    <w:rPr>
                      <w:rFonts w:ascii="Arial" w:hAnsi="Arial" w:cs="Arial"/>
                      <w:sz w:val="22"/>
                      <w:szCs w:val="22"/>
                    </w:rPr>
                  </w:pPr>
                  <w:r>
                    <w:rPr>
                      <w:rFonts w:ascii="Arial" w:hAnsi="Arial" w:cs="Arial"/>
                      <w:sz w:val="20"/>
                      <w:szCs w:val="20"/>
                    </w:rPr>
                    <w:t>Industry r</w:t>
                  </w:r>
                  <w:r w:rsidR="00470E33" w:rsidRPr="008D57ED">
                    <w:rPr>
                      <w:rFonts w:ascii="Arial" w:hAnsi="Arial" w:cs="Arial"/>
                      <w:sz w:val="20"/>
                      <w:szCs w:val="20"/>
                    </w:rPr>
                    <w:t>epresentative</w:t>
                  </w:r>
                </w:p>
              </w:tc>
              <w:tc>
                <w:tcPr>
                  <w:tcW w:w="4415" w:type="dxa"/>
                  <w:vAlign w:val="center"/>
                </w:tcPr>
                <w:p w14:paraId="24F12BE9" w14:textId="0ADD52B3" w:rsidR="00470E33" w:rsidRPr="006B1F99" w:rsidRDefault="00470E33" w:rsidP="00470E33">
                  <w:pPr>
                    <w:spacing w:before="120" w:after="120" w:line="276" w:lineRule="auto"/>
                    <w:rPr>
                      <w:rFonts w:ascii="Arial" w:hAnsi="Arial" w:cs="Arial"/>
                      <w:sz w:val="22"/>
                      <w:szCs w:val="22"/>
                    </w:rPr>
                  </w:pPr>
                  <w:r w:rsidRPr="006B1F99">
                    <w:rPr>
                      <w:rFonts w:ascii="Arial" w:hAnsi="Arial" w:cs="Arial"/>
                      <w:sz w:val="22"/>
                      <w:szCs w:val="22"/>
                    </w:rPr>
                    <w:t>Competency Specialist – Signals and Communications, V/Line</w:t>
                  </w:r>
                </w:p>
              </w:tc>
            </w:tr>
            <w:tr w:rsidR="00470E33" w14:paraId="1CD2FBFF" w14:textId="77777777" w:rsidTr="004A3851">
              <w:tc>
                <w:tcPr>
                  <w:tcW w:w="2584" w:type="dxa"/>
                  <w:vAlign w:val="center"/>
                </w:tcPr>
                <w:p w14:paraId="1BADBC0F" w14:textId="77777777" w:rsidR="00470E33" w:rsidRDefault="00470E33" w:rsidP="00470E33">
                  <w:pPr>
                    <w:spacing w:before="120" w:after="120" w:line="276" w:lineRule="auto"/>
                    <w:rPr>
                      <w:rFonts w:ascii="Arial" w:hAnsi="Arial" w:cs="Arial"/>
                      <w:sz w:val="22"/>
                      <w:szCs w:val="22"/>
                    </w:rPr>
                  </w:pPr>
                  <w:r>
                    <w:rPr>
                      <w:rFonts w:ascii="Arial" w:hAnsi="Arial" w:cs="Arial"/>
                      <w:sz w:val="22"/>
                      <w:szCs w:val="22"/>
                    </w:rPr>
                    <w:t xml:space="preserve">Paul </w:t>
                  </w:r>
                  <w:proofErr w:type="spellStart"/>
                  <w:r>
                    <w:rPr>
                      <w:rFonts w:ascii="Arial" w:hAnsi="Arial" w:cs="Arial"/>
                      <w:sz w:val="22"/>
                      <w:szCs w:val="22"/>
                    </w:rPr>
                    <w:t>Thorman</w:t>
                  </w:r>
                  <w:proofErr w:type="spellEnd"/>
                </w:p>
                <w:p w14:paraId="7314564D" w14:textId="2F8591FC" w:rsidR="00470E33" w:rsidRPr="008D57ED" w:rsidRDefault="00800603" w:rsidP="00470E33">
                  <w:pPr>
                    <w:spacing w:before="120" w:after="120" w:line="276" w:lineRule="auto"/>
                    <w:rPr>
                      <w:rFonts w:ascii="Arial" w:eastAsia="Times New Roman" w:hAnsi="Arial" w:cs="Arial"/>
                      <w:sz w:val="20"/>
                      <w:szCs w:val="20"/>
                      <w:lang w:val="en-GB" w:eastAsia="en-GB"/>
                    </w:rPr>
                  </w:pPr>
                  <w:r>
                    <w:rPr>
                      <w:rFonts w:ascii="Arial" w:hAnsi="Arial" w:cs="Arial"/>
                      <w:sz w:val="20"/>
                      <w:szCs w:val="20"/>
                    </w:rPr>
                    <w:t>Industry r</w:t>
                  </w:r>
                  <w:r w:rsidR="00470E33" w:rsidRPr="008D57ED">
                    <w:rPr>
                      <w:rFonts w:ascii="Arial" w:hAnsi="Arial" w:cs="Arial"/>
                      <w:sz w:val="20"/>
                      <w:szCs w:val="20"/>
                    </w:rPr>
                    <w:t>epresentative</w:t>
                  </w:r>
                </w:p>
              </w:tc>
              <w:tc>
                <w:tcPr>
                  <w:tcW w:w="4415" w:type="dxa"/>
                  <w:vAlign w:val="center"/>
                </w:tcPr>
                <w:p w14:paraId="6E3FB36B" w14:textId="77777777" w:rsidR="00470E33" w:rsidRPr="006B1F99" w:rsidRDefault="00470E33" w:rsidP="00470E33">
                  <w:pPr>
                    <w:spacing w:before="120" w:after="120" w:line="276" w:lineRule="auto"/>
                    <w:rPr>
                      <w:rFonts w:ascii="Arial" w:eastAsia="Times New Roman" w:hAnsi="Arial" w:cs="Arial"/>
                      <w:sz w:val="22"/>
                      <w:szCs w:val="22"/>
                      <w:lang w:val="en-GB" w:eastAsia="en-GB"/>
                    </w:rPr>
                  </w:pPr>
                  <w:r w:rsidRPr="006B1F99">
                    <w:rPr>
                      <w:rFonts w:ascii="Arial" w:hAnsi="Arial" w:cs="Arial"/>
                      <w:sz w:val="22"/>
                      <w:szCs w:val="22"/>
                    </w:rPr>
                    <w:t>Training Manager, Signals Maintenance, Metro Trains</w:t>
                  </w:r>
                </w:p>
              </w:tc>
            </w:tr>
            <w:tr w:rsidR="00470E33" w14:paraId="7AE6EC85" w14:textId="77777777" w:rsidTr="004A3851">
              <w:tc>
                <w:tcPr>
                  <w:tcW w:w="2584" w:type="dxa"/>
                  <w:vAlign w:val="center"/>
                </w:tcPr>
                <w:p w14:paraId="651A1D4E" w14:textId="77777777" w:rsidR="00470E33" w:rsidRDefault="00470E33" w:rsidP="00470E33">
                  <w:pPr>
                    <w:spacing w:before="120" w:after="120" w:line="276" w:lineRule="auto"/>
                    <w:rPr>
                      <w:rFonts w:ascii="Arial" w:hAnsi="Arial" w:cs="Arial"/>
                      <w:sz w:val="22"/>
                      <w:szCs w:val="22"/>
                    </w:rPr>
                  </w:pPr>
                  <w:r w:rsidRPr="006B1F99">
                    <w:rPr>
                      <w:rFonts w:ascii="Arial" w:hAnsi="Arial" w:cs="Arial"/>
                      <w:sz w:val="22"/>
                      <w:szCs w:val="22"/>
                    </w:rPr>
                    <w:t>Scott Gould</w:t>
                  </w:r>
                </w:p>
                <w:p w14:paraId="35E337F7" w14:textId="045791EF" w:rsidR="00470E33" w:rsidRPr="008D57ED" w:rsidRDefault="00800603" w:rsidP="00470E33">
                  <w:pPr>
                    <w:spacing w:before="120" w:after="120" w:line="276" w:lineRule="auto"/>
                    <w:rPr>
                      <w:rFonts w:ascii="Arial" w:eastAsia="Times New Roman" w:hAnsi="Arial" w:cs="Arial"/>
                      <w:sz w:val="20"/>
                      <w:szCs w:val="20"/>
                      <w:lang w:val="en-GB" w:eastAsia="en-GB"/>
                    </w:rPr>
                  </w:pPr>
                  <w:r>
                    <w:rPr>
                      <w:rFonts w:ascii="Arial" w:hAnsi="Arial" w:cs="Arial"/>
                      <w:sz w:val="20"/>
                      <w:szCs w:val="20"/>
                    </w:rPr>
                    <w:t>Industry r</w:t>
                  </w:r>
                  <w:r w:rsidR="00470E33" w:rsidRPr="008D57ED">
                    <w:rPr>
                      <w:rFonts w:ascii="Arial" w:hAnsi="Arial" w:cs="Arial"/>
                      <w:sz w:val="20"/>
                      <w:szCs w:val="20"/>
                    </w:rPr>
                    <w:t>epresentative</w:t>
                  </w:r>
                </w:p>
              </w:tc>
              <w:tc>
                <w:tcPr>
                  <w:tcW w:w="4415" w:type="dxa"/>
                  <w:vAlign w:val="center"/>
                </w:tcPr>
                <w:p w14:paraId="68E6D785" w14:textId="77777777" w:rsidR="00470E33" w:rsidRPr="006B1F99" w:rsidRDefault="00470E33" w:rsidP="00470E33">
                  <w:pPr>
                    <w:spacing w:before="120" w:after="120" w:line="276" w:lineRule="auto"/>
                    <w:rPr>
                      <w:rFonts w:ascii="Arial" w:eastAsia="Times New Roman" w:hAnsi="Arial" w:cs="Arial"/>
                      <w:sz w:val="22"/>
                      <w:szCs w:val="22"/>
                      <w:lang w:val="en-GB" w:eastAsia="en-GB"/>
                    </w:rPr>
                  </w:pPr>
                  <w:r w:rsidRPr="006B1F99">
                    <w:rPr>
                      <w:rFonts w:ascii="Arial" w:hAnsi="Arial" w:cs="Arial"/>
                      <w:sz w:val="22"/>
                      <w:szCs w:val="22"/>
                    </w:rPr>
                    <w:t>Signals Maintenance Manager South/East, Metro Trains</w:t>
                  </w:r>
                </w:p>
              </w:tc>
            </w:tr>
            <w:tr w:rsidR="00470E33" w14:paraId="40086D5F" w14:textId="77777777" w:rsidTr="004A3851">
              <w:tc>
                <w:tcPr>
                  <w:tcW w:w="2584" w:type="dxa"/>
                  <w:vAlign w:val="center"/>
                </w:tcPr>
                <w:p w14:paraId="7B82B9E6" w14:textId="77777777" w:rsidR="00470E33" w:rsidRDefault="00470E33" w:rsidP="00470E33">
                  <w:pPr>
                    <w:spacing w:before="120" w:after="120" w:line="276" w:lineRule="auto"/>
                    <w:rPr>
                      <w:rFonts w:ascii="Arial" w:hAnsi="Arial" w:cs="Arial"/>
                      <w:sz w:val="22"/>
                      <w:szCs w:val="22"/>
                    </w:rPr>
                  </w:pPr>
                  <w:r w:rsidRPr="006B1F99">
                    <w:rPr>
                      <w:rFonts w:ascii="Arial" w:hAnsi="Arial" w:cs="Arial"/>
                      <w:sz w:val="22"/>
                      <w:szCs w:val="22"/>
                    </w:rPr>
                    <w:t>Angela Brown</w:t>
                  </w:r>
                </w:p>
                <w:p w14:paraId="660B23B0" w14:textId="579C2CEC" w:rsidR="00470E33" w:rsidRPr="008D57ED" w:rsidRDefault="00800603" w:rsidP="00470E33">
                  <w:pPr>
                    <w:spacing w:before="120" w:after="120" w:line="276" w:lineRule="auto"/>
                    <w:rPr>
                      <w:rFonts w:ascii="Arial" w:eastAsia="Times New Roman" w:hAnsi="Arial" w:cs="Arial"/>
                      <w:sz w:val="20"/>
                      <w:szCs w:val="20"/>
                      <w:lang w:val="en-GB" w:eastAsia="en-GB"/>
                    </w:rPr>
                  </w:pPr>
                  <w:r>
                    <w:rPr>
                      <w:rFonts w:ascii="Arial" w:hAnsi="Arial" w:cs="Arial"/>
                      <w:sz w:val="20"/>
                      <w:szCs w:val="20"/>
                    </w:rPr>
                    <w:t>Industry r</w:t>
                  </w:r>
                  <w:r w:rsidR="00470E33" w:rsidRPr="008D57ED">
                    <w:rPr>
                      <w:rFonts w:ascii="Arial" w:hAnsi="Arial" w:cs="Arial"/>
                      <w:sz w:val="20"/>
                      <w:szCs w:val="20"/>
                    </w:rPr>
                    <w:t>epresentative</w:t>
                  </w:r>
                </w:p>
              </w:tc>
              <w:tc>
                <w:tcPr>
                  <w:tcW w:w="4415" w:type="dxa"/>
                  <w:vAlign w:val="center"/>
                </w:tcPr>
                <w:p w14:paraId="5464F499" w14:textId="0B5B7404" w:rsidR="00470E33" w:rsidRPr="006B1F99" w:rsidRDefault="00470E33" w:rsidP="00470E33">
                  <w:pPr>
                    <w:spacing w:before="120" w:after="120" w:line="276" w:lineRule="auto"/>
                    <w:rPr>
                      <w:rFonts w:ascii="Arial" w:eastAsia="Times New Roman" w:hAnsi="Arial" w:cs="Arial"/>
                      <w:sz w:val="22"/>
                      <w:szCs w:val="22"/>
                      <w:lang w:val="en-GB" w:eastAsia="en-GB"/>
                    </w:rPr>
                  </w:pPr>
                  <w:r w:rsidRPr="006B1F99">
                    <w:rPr>
                      <w:rFonts w:ascii="Arial" w:hAnsi="Arial" w:cs="Arial"/>
                      <w:bCs/>
                      <w:color w:val="000000"/>
                      <w:sz w:val="22"/>
                      <w:szCs w:val="22"/>
                      <w:lang w:eastAsia="en-AU"/>
                    </w:rPr>
                    <w:t xml:space="preserve">Manager, Industry Capability and Development, </w:t>
                  </w:r>
                  <w:r w:rsidRPr="006B1F99">
                    <w:rPr>
                      <w:rFonts w:ascii="Arial" w:hAnsi="Arial" w:cs="Arial"/>
                      <w:color w:val="2F2F2F"/>
                      <w:sz w:val="22"/>
                      <w:szCs w:val="22"/>
                      <w:lang w:eastAsia="en-AU"/>
                    </w:rPr>
                    <w:t>Level Crossing Removal Project (LXRP)</w:t>
                  </w:r>
                </w:p>
              </w:tc>
            </w:tr>
            <w:tr w:rsidR="00470E33" w14:paraId="21C7FEC3" w14:textId="77777777" w:rsidTr="004A3851">
              <w:tc>
                <w:tcPr>
                  <w:tcW w:w="2584" w:type="dxa"/>
                  <w:vAlign w:val="center"/>
                </w:tcPr>
                <w:p w14:paraId="047EE08D" w14:textId="77777777" w:rsidR="00470E33" w:rsidRDefault="00470E33" w:rsidP="00470E33">
                  <w:pPr>
                    <w:spacing w:before="120" w:after="120" w:line="276" w:lineRule="auto"/>
                    <w:rPr>
                      <w:rFonts w:ascii="Arial" w:hAnsi="Arial" w:cs="Arial"/>
                      <w:sz w:val="22"/>
                      <w:szCs w:val="22"/>
                    </w:rPr>
                  </w:pPr>
                  <w:r>
                    <w:rPr>
                      <w:rFonts w:ascii="Arial" w:hAnsi="Arial" w:cs="Arial"/>
                      <w:sz w:val="22"/>
                      <w:szCs w:val="22"/>
                    </w:rPr>
                    <w:t>Nate James</w:t>
                  </w:r>
                </w:p>
                <w:p w14:paraId="5E2AB4C9" w14:textId="505CB520" w:rsidR="00470E33" w:rsidRPr="00F566FD" w:rsidRDefault="00800603" w:rsidP="00470E33">
                  <w:pPr>
                    <w:spacing w:before="120" w:after="120" w:line="276" w:lineRule="auto"/>
                    <w:rPr>
                      <w:rFonts w:ascii="Arial" w:hAnsi="Arial" w:cs="Arial"/>
                      <w:sz w:val="20"/>
                      <w:szCs w:val="20"/>
                    </w:rPr>
                  </w:pPr>
                  <w:r>
                    <w:rPr>
                      <w:rFonts w:ascii="Arial" w:hAnsi="Arial" w:cs="Arial"/>
                      <w:sz w:val="20"/>
                      <w:szCs w:val="20"/>
                    </w:rPr>
                    <w:t>Industry r</w:t>
                  </w:r>
                  <w:r w:rsidR="00470E33" w:rsidRPr="00F566FD">
                    <w:rPr>
                      <w:rFonts w:ascii="Arial" w:hAnsi="Arial" w:cs="Arial"/>
                      <w:sz w:val="20"/>
                      <w:szCs w:val="20"/>
                    </w:rPr>
                    <w:t>epresentative</w:t>
                  </w:r>
                </w:p>
              </w:tc>
              <w:tc>
                <w:tcPr>
                  <w:tcW w:w="4415" w:type="dxa"/>
                  <w:vAlign w:val="center"/>
                </w:tcPr>
                <w:p w14:paraId="27667CA1" w14:textId="0FAA2274" w:rsidR="00470E33" w:rsidRPr="006B1F99" w:rsidRDefault="00470E33" w:rsidP="00470E33">
                  <w:pPr>
                    <w:spacing w:before="120" w:after="120" w:line="276" w:lineRule="auto"/>
                    <w:rPr>
                      <w:rFonts w:ascii="Arial" w:hAnsi="Arial" w:cs="Arial"/>
                      <w:sz w:val="22"/>
                      <w:szCs w:val="22"/>
                    </w:rPr>
                  </w:pPr>
                  <w:r>
                    <w:rPr>
                      <w:rFonts w:ascii="Arial" w:hAnsi="Arial" w:cs="Arial"/>
                      <w:sz w:val="22"/>
                      <w:szCs w:val="22"/>
                    </w:rPr>
                    <w:t>Quality Assurance Specialist, V/Line</w:t>
                  </w:r>
                </w:p>
              </w:tc>
            </w:tr>
            <w:tr w:rsidR="00470E33" w14:paraId="3A425577" w14:textId="77777777" w:rsidTr="004A3851">
              <w:tc>
                <w:tcPr>
                  <w:tcW w:w="2584" w:type="dxa"/>
                  <w:vAlign w:val="center"/>
                </w:tcPr>
                <w:p w14:paraId="2E2911F2" w14:textId="00B67696" w:rsidR="00470E33" w:rsidRPr="00697394" w:rsidRDefault="00B5665E" w:rsidP="00470E33">
                  <w:pPr>
                    <w:spacing w:before="120" w:after="120" w:line="276" w:lineRule="auto"/>
                    <w:rPr>
                      <w:rFonts w:ascii="Arial" w:eastAsia="Times New Roman" w:hAnsi="Arial" w:cs="Arial"/>
                      <w:sz w:val="22"/>
                      <w:szCs w:val="22"/>
                      <w:lang w:val="en-GB" w:eastAsia="en-GB"/>
                    </w:rPr>
                  </w:pPr>
                  <w:r>
                    <w:rPr>
                      <w:rFonts w:ascii="Arial" w:eastAsia="Times New Roman" w:hAnsi="Arial" w:cs="Arial"/>
                      <w:sz w:val="22"/>
                      <w:szCs w:val="22"/>
                      <w:lang w:val="en-GB" w:eastAsia="en-GB"/>
                    </w:rPr>
                    <w:lastRenderedPageBreak/>
                    <w:t>John Islip</w:t>
                  </w:r>
                </w:p>
                <w:p w14:paraId="487A61D4" w14:textId="09B89FAC" w:rsidR="00470E33" w:rsidRPr="008D57ED" w:rsidRDefault="00470E33" w:rsidP="00470E33">
                  <w:pPr>
                    <w:spacing w:before="120" w:after="120" w:line="276" w:lineRule="auto"/>
                    <w:rPr>
                      <w:rFonts w:ascii="Arial" w:eastAsia="Times New Roman" w:hAnsi="Arial" w:cs="Arial"/>
                      <w:sz w:val="20"/>
                      <w:szCs w:val="20"/>
                      <w:lang w:val="en-GB" w:eastAsia="en-GB"/>
                    </w:rPr>
                  </w:pPr>
                  <w:r>
                    <w:rPr>
                      <w:rFonts w:ascii="Arial" w:hAnsi="Arial" w:cs="Arial"/>
                      <w:sz w:val="20"/>
                      <w:szCs w:val="20"/>
                    </w:rPr>
                    <w:t xml:space="preserve">Union </w:t>
                  </w:r>
                  <w:r w:rsidR="00800603">
                    <w:rPr>
                      <w:rFonts w:ascii="Arial" w:hAnsi="Arial" w:cs="Arial"/>
                      <w:sz w:val="20"/>
                      <w:szCs w:val="20"/>
                    </w:rPr>
                    <w:t>r</w:t>
                  </w:r>
                  <w:r w:rsidRPr="00F566FD">
                    <w:rPr>
                      <w:rFonts w:ascii="Arial" w:hAnsi="Arial" w:cs="Arial"/>
                      <w:sz w:val="20"/>
                      <w:szCs w:val="20"/>
                    </w:rPr>
                    <w:t>epresentative</w:t>
                  </w:r>
                </w:p>
              </w:tc>
              <w:tc>
                <w:tcPr>
                  <w:tcW w:w="4415" w:type="dxa"/>
                  <w:vAlign w:val="center"/>
                </w:tcPr>
                <w:p w14:paraId="1A07D9FC" w14:textId="2966AA17" w:rsidR="00470E33" w:rsidRPr="006B1F99" w:rsidRDefault="00B5665E" w:rsidP="00470E33">
                  <w:pPr>
                    <w:spacing w:before="120" w:after="120" w:line="276" w:lineRule="auto"/>
                    <w:rPr>
                      <w:rFonts w:ascii="Arial" w:eastAsia="Times New Roman" w:hAnsi="Arial" w:cs="Arial"/>
                      <w:sz w:val="22"/>
                      <w:szCs w:val="22"/>
                      <w:lang w:val="en-GB" w:eastAsia="en-GB"/>
                    </w:rPr>
                  </w:pPr>
                  <w:r>
                    <w:rPr>
                      <w:rFonts w:ascii="Arial" w:eastAsia="Times New Roman" w:hAnsi="Arial" w:cs="Arial"/>
                      <w:sz w:val="22"/>
                      <w:szCs w:val="22"/>
                      <w:lang w:val="en-GB" w:eastAsia="en-GB"/>
                    </w:rPr>
                    <w:t>O</w:t>
                  </w:r>
                  <w:r w:rsidR="00EF19A7">
                    <w:rPr>
                      <w:rFonts w:ascii="Arial" w:eastAsia="Times New Roman" w:hAnsi="Arial" w:cs="Arial"/>
                      <w:sz w:val="22"/>
                      <w:szCs w:val="22"/>
                      <w:lang w:val="en-GB" w:eastAsia="en-GB"/>
                    </w:rPr>
                    <w:t>rganiser</w:t>
                  </w:r>
                  <w:r>
                    <w:rPr>
                      <w:rFonts w:ascii="Arial" w:eastAsia="Times New Roman" w:hAnsi="Arial" w:cs="Arial"/>
                      <w:sz w:val="22"/>
                      <w:szCs w:val="22"/>
                      <w:lang w:val="en-GB" w:eastAsia="en-GB"/>
                    </w:rPr>
                    <w:t xml:space="preserve"> </w:t>
                  </w:r>
                  <w:r w:rsidR="00EF19A7">
                    <w:rPr>
                      <w:rFonts w:ascii="Arial" w:eastAsia="Times New Roman" w:hAnsi="Arial" w:cs="Arial"/>
                      <w:sz w:val="22"/>
                      <w:szCs w:val="22"/>
                      <w:lang w:val="en-GB" w:eastAsia="en-GB"/>
                    </w:rPr>
                    <w:t>–</w:t>
                  </w:r>
                  <w:r w:rsidR="005445A7">
                    <w:rPr>
                      <w:rFonts w:ascii="Arial" w:eastAsia="Times New Roman" w:hAnsi="Arial" w:cs="Arial"/>
                      <w:sz w:val="22"/>
                      <w:szCs w:val="22"/>
                      <w:lang w:val="en-GB" w:eastAsia="en-GB"/>
                    </w:rPr>
                    <w:t xml:space="preserve"> </w:t>
                  </w:r>
                  <w:r w:rsidR="00470E33">
                    <w:rPr>
                      <w:rFonts w:ascii="Arial" w:eastAsia="Times New Roman" w:hAnsi="Arial" w:cs="Arial"/>
                      <w:sz w:val="22"/>
                      <w:szCs w:val="22"/>
                      <w:lang w:val="en-GB" w:eastAsia="en-GB"/>
                    </w:rPr>
                    <w:t>Electrical Trades Union (ETU)</w:t>
                  </w:r>
                </w:p>
              </w:tc>
            </w:tr>
          </w:tbl>
          <w:p w14:paraId="50F9ACC5" w14:textId="77777777" w:rsidR="000135FE" w:rsidRPr="008D57ED" w:rsidRDefault="000135FE" w:rsidP="000135FE">
            <w:pPr>
              <w:spacing w:before="120" w:after="120" w:line="276" w:lineRule="auto"/>
              <w:rPr>
                <w:rFonts w:ascii="Arial" w:eastAsia="Times New Roman" w:hAnsi="Arial" w:cs="Arial"/>
                <w:b/>
                <w:sz w:val="22"/>
                <w:szCs w:val="22"/>
                <w:lang w:val="en-GB" w:eastAsia="en-GB"/>
              </w:rPr>
            </w:pPr>
            <w:r w:rsidRPr="008D57ED">
              <w:rPr>
                <w:rFonts w:ascii="Arial" w:eastAsia="Times New Roman" w:hAnsi="Arial" w:cs="Arial"/>
                <w:b/>
                <w:sz w:val="22"/>
                <w:szCs w:val="22"/>
                <w:lang w:val="en-GB" w:eastAsia="en-GB"/>
              </w:rPr>
              <w:t>In Attendance:</w:t>
            </w:r>
          </w:p>
          <w:tbl>
            <w:tblPr>
              <w:tblStyle w:val="TableGrid"/>
              <w:tblW w:w="0" w:type="auto"/>
              <w:tblLayout w:type="fixed"/>
              <w:tblLook w:val="04A0" w:firstRow="1" w:lastRow="0" w:firstColumn="1" w:lastColumn="0" w:noHBand="0" w:noVBand="1"/>
            </w:tblPr>
            <w:tblGrid>
              <w:gridCol w:w="2584"/>
              <w:gridCol w:w="4415"/>
            </w:tblGrid>
            <w:tr w:rsidR="000135FE" w14:paraId="68D40592" w14:textId="77777777" w:rsidTr="004A3851">
              <w:tc>
                <w:tcPr>
                  <w:tcW w:w="2584" w:type="dxa"/>
                </w:tcPr>
                <w:p w14:paraId="018D6037" w14:textId="77777777" w:rsidR="000135FE" w:rsidRPr="008D57ED" w:rsidRDefault="000135FE" w:rsidP="00087CAB">
                  <w:pPr>
                    <w:spacing w:before="120" w:after="120"/>
                    <w:rPr>
                      <w:rFonts w:ascii="Arial" w:hAnsi="Arial" w:cs="Arial"/>
                      <w:sz w:val="22"/>
                      <w:szCs w:val="22"/>
                    </w:rPr>
                  </w:pPr>
                  <w:r w:rsidRPr="008D57ED">
                    <w:rPr>
                      <w:rFonts w:ascii="Arial" w:hAnsi="Arial" w:cs="Arial"/>
                      <w:sz w:val="22"/>
                      <w:szCs w:val="22"/>
                    </w:rPr>
                    <w:t>Steve Bryant</w:t>
                  </w:r>
                </w:p>
                <w:p w14:paraId="27B0BEBA" w14:textId="12D1EFEF" w:rsidR="000135FE" w:rsidRPr="006B1F99" w:rsidRDefault="00800603" w:rsidP="00087CAB">
                  <w:pPr>
                    <w:spacing w:before="120" w:after="120"/>
                    <w:rPr>
                      <w:sz w:val="20"/>
                      <w:szCs w:val="20"/>
                      <w:lang w:val="en-AU" w:eastAsia="en-AU"/>
                    </w:rPr>
                  </w:pPr>
                  <w:r>
                    <w:rPr>
                      <w:rFonts w:ascii="Arial" w:hAnsi="Arial" w:cs="Arial"/>
                      <w:sz w:val="20"/>
                      <w:szCs w:val="20"/>
                    </w:rPr>
                    <w:t>Project m</w:t>
                  </w:r>
                  <w:r w:rsidR="00087CAB">
                    <w:rPr>
                      <w:rFonts w:ascii="Arial" w:hAnsi="Arial" w:cs="Arial"/>
                      <w:sz w:val="20"/>
                      <w:szCs w:val="20"/>
                    </w:rPr>
                    <w:t>anager</w:t>
                  </w:r>
                </w:p>
              </w:tc>
              <w:tc>
                <w:tcPr>
                  <w:tcW w:w="4415" w:type="dxa"/>
                </w:tcPr>
                <w:p w14:paraId="4291A782" w14:textId="0B3721CB" w:rsidR="000135FE" w:rsidRPr="006B1F99" w:rsidRDefault="00087CAB" w:rsidP="00087CAB">
                  <w:pPr>
                    <w:pStyle w:val="VRQAbulletlist"/>
                    <w:spacing w:before="120" w:after="120"/>
                    <w:rPr>
                      <w:color w:val="auto"/>
                      <w:sz w:val="22"/>
                      <w:szCs w:val="22"/>
                    </w:rPr>
                  </w:pPr>
                  <w:r>
                    <w:rPr>
                      <w:color w:val="auto"/>
                      <w:sz w:val="22"/>
                      <w:szCs w:val="22"/>
                    </w:rPr>
                    <w:t>Supervising Executive Officer</w:t>
                  </w:r>
                  <w:r w:rsidR="000135FE" w:rsidRPr="006B1F99">
                    <w:rPr>
                      <w:color w:val="auto"/>
                      <w:sz w:val="22"/>
                      <w:szCs w:val="22"/>
                    </w:rPr>
                    <w:t>, CMM - Engineering Industries</w:t>
                  </w:r>
                </w:p>
              </w:tc>
            </w:tr>
            <w:tr w:rsidR="000135FE" w14:paraId="4CE3314C" w14:textId="77777777" w:rsidTr="004A3851">
              <w:tc>
                <w:tcPr>
                  <w:tcW w:w="2584" w:type="dxa"/>
                </w:tcPr>
                <w:p w14:paraId="28E6A462" w14:textId="77777777" w:rsidR="000135FE" w:rsidRPr="008D57ED" w:rsidRDefault="000135FE" w:rsidP="00087CAB">
                  <w:pPr>
                    <w:spacing w:before="120" w:after="120"/>
                    <w:rPr>
                      <w:rFonts w:ascii="Arial" w:hAnsi="Arial" w:cs="Arial"/>
                      <w:sz w:val="22"/>
                      <w:szCs w:val="22"/>
                    </w:rPr>
                  </w:pPr>
                  <w:r w:rsidRPr="008D57ED">
                    <w:rPr>
                      <w:rFonts w:ascii="Arial" w:hAnsi="Arial" w:cs="Arial"/>
                      <w:sz w:val="22"/>
                      <w:szCs w:val="22"/>
                    </w:rPr>
                    <w:t>Trevor Lange</w:t>
                  </w:r>
                </w:p>
                <w:p w14:paraId="333CFE1F" w14:textId="3F85D229" w:rsidR="000135FE" w:rsidRPr="008D57ED" w:rsidRDefault="00087CAB" w:rsidP="00087CAB">
                  <w:pPr>
                    <w:spacing w:before="120" w:after="120"/>
                    <w:rPr>
                      <w:rFonts w:ascii="Arial" w:hAnsi="Arial" w:cs="Arial"/>
                      <w:sz w:val="20"/>
                      <w:szCs w:val="20"/>
                      <w:lang w:val="en-AU" w:eastAsia="en-AU"/>
                    </w:rPr>
                  </w:pPr>
                  <w:r>
                    <w:rPr>
                      <w:rFonts w:ascii="Arial" w:hAnsi="Arial" w:cs="Arial"/>
                      <w:bCs/>
                      <w:sz w:val="20"/>
                      <w:szCs w:val="20"/>
                      <w:lang w:eastAsia="x-none"/>
                    </w:rPr>
                    <w:t>C</w:t>
                  </w:r>
                  <w:r w:rsidR="000135FE" w:rsidRPr="008D57ED">
                    <w:rPr>
                      <w:rFonts w:ascii="Arial" w:hAnsi="Arial" w:cs="Arial"/>
                      <w:bCs/>
                      <w:sz w:val="20"/>
                      <w:szCs w:val="20"/>
                      <w:lang w:eastAsia="x-none"/>
                    </w:rPr>
                    <w:t>urriculum writer</w:t>
                  </w:r>
                </w:p>
              </w:tc>
              <w:tc>
                <w:tcPr>
                  <w:tcW w:w="4415" w:type="dxa"/>
                </w:tcPr>
                <w:p w14:paraId="45EDBFC8" w14:textId="77777777" w:rsidR="000135FE" w:rsidRPr="006B1F99" w:rsidRDefault="000135FE" w:rsidP="00087CAB">
                  <w:pPr>
                    <w:spacing w:before="120" w:after="120"/>
                    <w:rPr>
                      <w:rFonts w:ascii="Arial" w:hAnsi="Arial" w:cs="Arial"/>
                      <w:sz w:val="22"/>
                      <w:szCs w:val="22"/>
                      <w:lang w:val="en-AU" w:eastAsia="en-AU"/>
                    </w:rPr>
                  </w:pPr>
                  <w:r w:rsidRPr="006B1F99">
                    <w:rPr>
                      <w:rFonts w:ascii="Arial" w:hAnsi="Arial" w:cs="Arial"/>
                      <w:bCs/>
                      <w:sz w:val="22"/>
                      <w:szCs w:val="22"/>
                    </w:rPr>
                    <w:t>Senior Project Officer, CMM - Engineering Industries</w:t>
                  </w:r>
                </w:p>
              </w:tc>
            </w:tr>
            <w:tr w:rsidR="000135FE" w14:paraId="3489F7B8" w14:textId="77777777" w:rsidTr="004A3851">
              <w:trPr>
                <w:trHeight w:val="615"/>
              </w:trPr>
              <w:tc>
                <w:tcPr>
                  <w:tcW w:w="2584" w:type="dxa"/>
                </w:tcPr>
                <w:p w14:paraId="42E7220D" w14:textId="77777777" w:rsidR="000135FE" w:rsidRPr="008D57ED" w:rsidRDefault="000135FE" w:rsidP="00087CAB">
                  <w:pPr>
                    <w:spacing w:before="120" w:after="120"/>
                    <w:rPr>
                      <w:rFonts w:ascii="Arial" w:hAnsi="Arial" w:cs="Arial"/>
                      <w:sz w:val="22"/>
                      <w:szCs w:val="22"/>
                    </w:rPr>
                  </w:pPr>
                  <w:r w:rsidRPr="008D57ED">
                    <w:rPr>
                      <w:rFonts w:ascii="Arial" w:hAnsi="Arial" w:cs="Arial"/>
                      <w:sz w:val="22"/>
                      <w:szCs w:val="22"/>
                    </w:rPr>
                    <w:t>Eva Tsurlis</w:t>
                  </w:r>
                </w:p>
                <w:p w14:paraId="381226B6" w14:textId="668C1EDA" w:rsidR="000135FE" w:rsidRPr="008D57ED" w:rsidRDefault="00A64F8A" w:rsidP="00087CAB">
                  <w:pPr>
                    <w:spacing w:before="120" w:after="120"/>
                    <w:rPr>
                      <w:rFonts w:ascii="Arial" w:hAnsi="Arial" w:cs="Arial"/>
                      <w:sz w:val="20"/>
                      <w:szCs w:val="20"/>
                      <w:lang w:val="en-AU" w:eastAsia="en-AU"/>
                    </w:rPr>
                  </w:pPr>
                  <w:r>
                    <w:rPr>
                      <w:rFonts w:ascii="Arial" w:hAnsi="Arial" w:cs="Arial"/>
                      <w:sz w:val="20"/>
                      <w:szCs w:val="20"/>
                      <w:lang w:eastAsia="x-none"/>
                    </w:rPr>
                    <w:t>Meeting m</w:t>
                  </w:r>
                  <w:r w:rsidR="000135FE" w:rsidRPr="008D57ED">
                    <w:rPr>
                      <w:rFonts w:ascii="Arial" w:hAnsi="Arial" w:cs="Arial"/>
                      <w:sz w:val="20"/>
                      <w:szCs w:val="20"/>
                      <w:lang w:eastAsia="x-none"/>
                    </w:rPr>
                    <w:t>inutes</w:t>
                  </w:r>
                </w:p>
              </w:tc>
              <w:tc>
                <w:tcPr>
                  <w:tcW w:w="4415" w:type="dxa"/>
                </w:tcPr>
                <w:p w14:paraId="2B63F3BA" w14:textId="77777777" w:rsidR="000135FE" w:rsidRPr="006B1F99" w:rsidRDefault="000135FE" w:rsidP="00087CAB">
                  <w:pPr>
                    <w:spacing w:before="120" w:after="120"/>
                    <w:rPr>
                      <w:rFonts w:ascii="Arial" w:hAnsi="Arial" w:cs="Arial"/>
                      <w:sz w:val="22"/>
                      <w:szCs w:val="22"/>
                      <w:lang w:val="en-AU" w:eastAsia="en-AU"/>
                    </w:rPr>
                  </w:pPr>
                  <w:r w:rsidRPr="006B1F99">
                    <w:rPr>
                      <w:rFonts w:ascii="Arial" w:hAnsi="Arial" w:cs="Arial"/>
                      <w:bCs/>
                      <w:sz w:val="22"/>
                      <w:szCs w:val="22"/>
                    </w:rPr>
                    <w:t>Industry Capability Officer,</w:t>
                  </w:r>
                  <w:r w:rsidRPr="006B1F99">
                    <w:rPr>
                      <w:rFonts w:ascii="Arial" w:hAnsi="Arial" w:cs="Arial"/>
                      <w:sz w:val="22"/>
                      <w:szCs w:val="22"/>
                      <w:lang w:eastAsia="en-AU"/>
                    </w:rPr>
                    <w:t xml:space="preserve"> Level Crossing Removal Project (LXRP)</w:t>
                  </w:r>
                </w:p>
              </w:tc>
            </w:tr>
          </w:tbl>
          <w:p w14:paraId="38125F40" w14:textId="2C342F5D" w:rsidR="008006DE" w:rsidRPr="003D071C" w:rsidRDefault="008006DE" w:rsidP="00430730">
            <w:pPr>
              <w:pStyle w:val="Guidingtextbulleted"/>
              <w:rPr>
                <w:color w:val="53565A" w:themeColor="text1"/>
              </w:rPr>
            </w:pPr>
            <w:r w:rsidRPr="00444664">
              <w:t>This</w:t>
            </w:r>
            <w:r w:rsidR="002143F3">
              <w:t xml:space="preserve"> </w:t>
            </w:r>
            <w:r w:rsidRPr="00444664">
              <w:t>course:</w:t>
            </w:r>
            <w:r w:rsidR="00724F66" w:rsidRPr="00444664">
              <w:t xml:space="preserve"> </w:t>
            </w:r>
          </w:p>
          <w:p w14:paraId="33DCE7BA" w14:textId="77777777" w:rsidR="008006DE" w:rsidRPr="00444664" w:rsidRDefault="008006DE" w:rsidP="008F4EED">
            <w:pPr>
              <w:pStyle w:val="Guidingtextbulleted"/>
              <w:numPr>
                <w:ilvl w:val="0"/>
                <w:numId w:val="16"/>
              </w:numPr>
            </w:pPr>
            <w:r w:rsidRPr="00444664">
              <w:t>does not duplicate, by title or coverage, the outcomes of an endorsed training package qualification</w:t>
            </w:r>
          </w:p>
          <w:p w14:paraId="3CB29D5E" w14:textId="77777777" w:rsidR="008006DE" w:rsidRPr="00444664" w:rsidRDefault="008006DE" w:rsidP="008F4EED">
            <w:pPr>
              <w:pStyle w:val="Guidingtextbulleted"/>
              <w:numPr>
                <w:ilvl w:val="0"/>
                <w:numId w:val="16"/>
              </w:numPr>
            </w:pPr>
            <w:r w:rsidRPr="00444664">
              <w:t>is not a subset of a single training package qualification that could be recognised through one or more statements of attainment or a skill set</w:t>
            </w:r>
          </w:p>
          <w:p w14:paraId="2B4BEDF9" w14:textId="77777777" w:rsidR="008006DE" w:rsidRPr="00444664" w:rsidRDefault="008006DE" w:rsidP="008F4EED">
            <w:pPr>
              <w:pStyle w:val="Guidingtextbulleted"/>
              <w:numPr>
                <w:ilvl w:val="0"/>
                <w:numId w:val="16"/>
              </w:numPr>
            </w:pPr>
            <w:r w:rsidRPr="00444664">
              <w:t>does not include units of competency additional to those in a training package qualification that could be recognised through statements of attainment in addition to the qualification</w:t>
            </w:r>
          </w:p>
          <w:p w14:paraId="463B8739" w14:textId="370B19A2" w:rsidR="008006DE" w:rsidRPr="00444664" w:rsidRDefault="00F60964" w:rsidP="008F4EED">
            <w:pPr>
              <w:pStyle w:val="Guidingtextbulleted"/>
              <w:numPr>
                <w:ilvl w:val="0"/>
                <w:numId w:val="16"/>
              </w:numPr>
            </w:pPr>
            <w:r w:rsidRPr="00F60964">
              <w:t>d</w:t>
            </w:r>
            <w:r w:rsidR="00E73792" w:rsidRPr="00F60964">
              <w:t>o</w:t>
            </w:r>
            <w:r w:rsidR="00E73792">
              <w:t xml:space="preserve">es </w:t>
            </w:r>
            <w:r w:rsidR="008006DE" w:rsidRPr="00444664">
              <w:t>not comprise units that duplicate units of competency of a training package qualification.</w:t>
            </w:r>
          </w:p>
        </w:tc>
      </w:tr>
      <w:tr w:rsidR="00FB5078" w:rsidRPr="00E7450B" w14:paraId="1114FF5E" w14:textId="77777777" w:rsidTr="00D422B0">
        <w:trPr>
          <w:trHeight w:val="363"/>
        </w:trPr>
        <w:tc>
          <w:tcPr>
            <w:tcW w:w="2840" w:type="dxa"/>
            <w:tcBorders>
              <w:top w:val="dotted" w:sz="2" w:space="0" w:color="888B8D" w:themeColor="accent2"/>
              <w:left w:val="nil"/>
              <w:bottom w:val="dotted" w:sz="2" w:space="0" w:color="888B8D" w:themeColor="accent2"/>
              <w:right w:val="dotted" w:sz="2" w:space="0" w:color="888B8D" w:themeColor="accent2"/>
            </w:tcBorders>
          </w:tcPr>
          <w:p w14:paraId="1AC09F6B" w14:textId="6312739C" w:rsidR="00FB5078" w:rsidRPr="00444664" w:rsidRDefault="00FB5078" w:rsidP="00F22A55">
            <w:pPr>
              <w:pStyle w:val="Heading4"/>
              <w:rPr>
                <w:bCs/>
                <w:sz w:val="22"/>
                <w:szCs w:val="22"/>
              </w:rPr>
            </w:pPr>
            <w:bookmarkStart w:id="59" w:name="_Toc104709342"/>
            <w:r w:rsidRPr="005445A7">
              <w:rPr>
                <w:sz w:val="22"/>
                <w:szCs w:val="22"/>
              </w:rPr>
              <w:lastRenderedPageBreak/>
              <w:t>3.2 Review for re-accreditation</w:t>
            </w:r>
            <w:bookmarkEnd w:id="59"/>
          </w:p>
        </w:tc>
        <w:tc>
          <w:tcPr>
            <w:tcW w:w="7225" w:type="dxa"/>
            <w:tcBorders>
              <w:top w:val="nil"/>
              <w:left w:val="dotted" w:sz="2" w:space="0" w:color="888B8D" w:themeColor="accent2"/>
              <w:bottom w:val="dotted" w:sz="2" w:space="0" w:color="888B8D" w:themeColor="accent2"/>
              <w:right w:val="nil"/>
            </w:tcBorders>
          </w:tcPr>
          <w:p w14:paraId="48790A74" w14:textId="5FFFC30F" w:rsidR="00E16035" w:rsidRDefault="00CB20D9" w:rsidP="00086528">
            <w:pPr>
              <w:shd w:val="clear" w:color="auto" w:fill="FFFFFF"/>
              <w:spacing w:before="120"/>
              <w:rPr>
                <w:rFonts w:ascii="Arial" w:eastAsia="Times New Roman" w:hAnsi="Arial" w:cs="Arial"/>
                <w:sz w:val="22"/>
                <w:szCs w:val="19"/>
                <w:lang w:val="en-AU"/>
              </w:rPr>
            </w:pPr>
            <w:r>
              <w:rPr>
                <w:rFonts w:ascii="Arial" w:eastAsia="Times New Roman" w:hAnsi="Arial" w:cs="Arial"/>
                <w:sz w:val="22"/>
                <w:szCs w:val="19"/>
                <w:lang w:val="en-AU"/>
              </w:rPr>
              <w:t>Each enterprise (VU) unit</w:t>
            </w:r>
            <w:r w:rsidR="006C3713">
              <w:rPr>
                <w:rFonts w:ascii="Arial" w:eastAsia="Times New Roman" w:hAnsi="Arial" w:cs="Arial"/>
                <w:sz w:val="22"/>
                <w:szCs w:val="19"/>
                <w:lang w:val="en-AU"/>
              </w:rPr>
              <w:t xml:space="preserve"> </w:t>
            </w:r>
            <w:r w:rsidR="00FE1084">
              <w:rPr>
                <w:rFonts w:ascii="Arial" w:eastAsia="Times New Roman" w:hAnsi="Arial" w:cs="Arial"/>
                <w:sz w:val="22"/>
                <w:szCs w:val="19"/>
                <w:lang w:val="en-AU"/>
              </w:rPr>
              <w:t>has bee</w:t>
            </w:r>
            <w:r w:rsidR="00E16035">
              <w:rPr>
                <w:rFonts w:ascii="Arial" w:eastAsia="Times New Roman" w:hAnsi="Arial" w:cs="Arial"/>
                <w:sz w:val="22"/>
                <w:szCs w:val="19"/>
                <w:lang w:val="en-AU"/>
              </w:rPr>
              <w:t>n</w:t>
            </w:r>
            <w:r w:rsidR="00B344E2">
              <w:rPr>
                <w:rFonts w:ascii="Arial" w:eastAsia="Times New Roman" w:hAnsi="Arial" w:cs="Arial"/>
                <w:sz w:val="22"/>
                <w:szCs w:val="19"/>
                <w:lang w:val="en-AU"/>
              </w:rPr>
              <w:t xml:space="preserve"> </w:t>
            </w:r>
            <w:r w:rsidR="00FE1084">
              <w:rPr>
                <w:rFonts w:ascii="Arial" w:eastAsia="Times New Roman" w:hAnsi="Arial" w:cs="Arial"/>
                <w:sz w:val="22"/>
                <w:szCs w:val="19"/>
                <w:lang w:val="en-AU"/>
              </w:rPr>
              <w:t>reviewed by</w:t>
            </w:r>
            <w:r w:rsidR="00086528" w:rsidRPr="00086528">
              <w:rPr>
                <w:rFonts w:ascii="Arial" w:eastAsia="Times New Roman" w:hAnsi="Arial" w:cs="Arial"/>
                <w:sz w:val="22"/>
                <w:szCs w:val="19"/>
                <w:lang w:val="en-AU"/>
              </w:rPr>
              <w:t xml:space="preserve"> subject matter expert</w:t>
            </w:r>
            <w:r w:rsidR="00FE1084">
              <w:rPr>
                <w:rFonts w:ascii="Arial" w:eastAsia="Times New Roman" w:hAnsi="Arial" w:cs="Arial"/>
                <w:sz w:val="22"/>
                <w:szCs w:val="19"/>
                <w:lang w:val="en-AU"/>
              </w:rPr>
              <w:t>s</w:t>
            </w:r>
            <w:r w:rsidR="00E16035">
              <w:rPr>
                <w:rFonts w:ascii="Arial" w:eastAsia="Times New Roman" w:hAnsi="Arial" w:cs="Arial"/>
                <w:sz w:val="22"/>
                <w:szCs w:val="19"/>
                <w:lang w:val="en-AU"/>
              </w:rPr>
              <w:t xml:space="preserve"> </w:t>
            </w:r>
            <w:r w:rsidR="00634D7E">
              <w:rPr>
                <w:rFonts w:ascii="Arial" w:eastAsia="Times New Roman" w:hAnsi="Arial" w:cs="Arial"/>
                <w:sz w:val="22"/>
                <w:szCs w:val="19"/>
                <w:lang w:val="en-AU"/>
              </w:rPr>
              <w:t xml:space="preserve">(SMEs) </w:t>
            </w:r>
            <w:r w:rsidR="00893A92">
              <w:rPr>
                <w:rFonts w:ascii="Arial" w:eastAsia="Times New Roman" w:hAnsi="Arial" w:cs="Arial"/>
                <w:sz w:val="22"/>
                <w:szCs w:val="19"/>
                <w:lang w:val="en-AU"/>
              </w:rPr>
              <w:t>on the Course Steering Committee</w:t>
            </w:r>
            <w:r w:rsidR="00553E36">
              <w:rPr>
                <w:rFonts w:ascii="Arial" w:eastAsia="Times New Roman" w:hAnsi="Arial" w:cs="Arial"/>
                <w:sz w:val="22"/>
                <w:szCs w:val="19"/>
                <w:lang w:val="en-AU"/>
              </w:rPr>
              <w:t xml:space="preserve"> to ensure their</w:t>
            </w:r>
            <w:r w:rsidR="00086528" w:rsidRPr="00086528">
              <w:rPr>
                <w:rFonts w:ascii="Arial" w:eastAsia="Times New Roman" w:hAnsi="Arial" w:cs="Arial"/>
                <w:sz w:val="22"/>
                <w:szCs w:val="19"/>
                <w:lang w:val="en-AU"/>
              </w:rPr>
              <w:t xml:space="preserve"> currency. </w:t>
            </w:r>
            <w:r w:rsidR="006C3713">
              <w:rPr>
                <w:rFonts w:ascii="Arial" w:eastAsia="Times New Roman" w:hAnsi="Arial" w:cs="Arial"/>
                <w:sz w:val="22"/>
                <w:szCs w:val="19"/>
                <w:lang w:val="en-AU"/>
              </w:rPr>
              <w:t>To address the introduction of computer based train control (CBTC) in</w:t>
            </w:r>
            <w:r w:rsidR="00FE1084">
              <w:rPr>
                <w:rFonts w:ascii="Arial" w:eastAsia="Times New Roman" w:hAnsi="Arial" w:cs="Arial"/>
                <w:sz w:val="22"/>
                <w:szCs w:val="19"/>
                <w:lang w:val="en-AU"/>
              </w:rPr>
              <w:t>to</w:t>
            </w:r>
            <w:r w:rsidR="006C3713">
              <w:rPr>
                <w:rFonts w:ascii="Arial" w:eastAsia="Times New Roman" w:hAnsi="Arial" w:cs="Arial"/>
                <w:sz w:val="22"/>
                <w:szCs w:val="19"/>
                <w:lang w:val="en-AU"/>
              </w:rPr>
              <w:t xml:space="preserve"> </w:t>
            </w:r>
            <w:r w:rsidR="00553E36">
              <w:rPr>
                <w:rFonts w:ascii="Arial" w:eastAsia="Times New Roman" w:hAnsi="Arial" w:cs="Arial"/>
                <w:sz w:val="22"/>
                <w:szCs w:val="19"/>
                <w:lang w:val="en-AU"/>
              </w:rPr>
              <w:t xml:space="preserve">the </w:t>
            </w:r>
            <w:r w:rsidR="006C3713">
              <w:rPr>
                <w:rFonts w:ascii="Arial" w:eastAsia="Times New Roman" w:hAnsi="Arial" w:cs="Arial"/>
                <w:sz w:val="22"/>
                <w:szCs w:val="19"/>
                <w:lang w:val="en-AU"/>
              </w:rPr>
              <w:t>V</w:t>
            </w:r>
            <w:r w:rsidR="00553E36">
              <w:rPr>
                <w:rFonts w:ascii="Arial" w:eastAsia="Times New Roman" w:hAnsi="Arial" w:cs="Arial"/>
                <w:sz w:val="22"/>
                <w:szCs w:val="19"/>
                <w:lang w:val="en-AU"/>
              </w:rPr>
              <w:t>ictorian rail system</w:t>
            </w:r>
            <w:r w:rsidR="006C3713">
              <w:rPr>
                <w:rFonts w:ascii="Arial" w:eastAsia="Times New Roman" w:hAnsi="Arial" w:cs="Arial"/>
                <w:sz w:val="22"/>
                <w:szCs w:val="19"/>
                <w:lang w:val="en-AU"/>
              </w:rPr>
              <w:t>,</w:t>
            </w:r>
            <w:r w:rsidR="00553E36">
              <w:rPr>
                <w:rFonts w:ascii="Arial" w:eastAsia="Times New Roman" w:hAnsi="Arial" w:cs="Arial"/>
                <w:sz w:val="22"/>
                <w:szCs w:val="19"/>
                <w:lang w:val="en-AU"/>
              </w:rPr>
              <w:t xml:space="preserve"> it was agreed an overview of</w:t>
            </w:r>
            <w:r w:rsidR="00FE1084">
              <w:rPr>
                <w:rFonts w:ascii="Arial" w:eastAsia="Times New Roman" w:hAnsi="Arial" w:cs="Arial"/>
                <w:sz w:val="22"/>
                <w:szCs w:val="19"/>
                <w:lang w:val="en-AU"/>
              </w:rPr>
              <w:t xml:space="preserve"> this high capacity signalling system </w:t>
            </w:r>
            <w:r w:rsidR="00636106">
              <w:rPr>
                <w:rFonts w:ascii="Arial" w:eastAsia="Times New Roman" w:hAnsi="Arial" w:cs="Arial"/>
                <w:sz w:val="22"/>
                <w:szCs w:val="19"/>
                <w:lang w:val="en-AU"/>
              </w:rPr>
              <w:t>be added</w:t>
            </w:r>
            <w:r w:rsidR="006C3713">
              <w:rPr>
                <w:rFonts w:ascii="Arial" w:eastAsia="Times New Roman" w:hAnsi="Arial" w:cs="Arial"/>
                <w:sz w:val="22"/>
                <w:szCs w:val="19"/>
                <w:lang w:val="en-AU"/>
              </w:rPr>
              <w:t xml:space="preserve"> in</w:t>
            </w:r>
            <w:r w:rsidR="00636106">
              <w:rPr>
                <w:rFonts w:ascii="Arial" w:eastAsia="Times New Roman" w:hAnsi="Arial" w:cs="Arial"/>
                <w:sz w:val="22"/>
                <w:szCs w:val="19"/>
                <w:lang w:val="en-AU"/>
              </w:rPr>
              <w:t>to</w:t>
            </w:r>
            <w:r w:rsidR="006C3713">
              <w:rPr>
                <w:rFonts w:ascii="Arial" w:eastAsia="Times New Roman" w:hAnsi="Arial" w:cs="Arial"/>
                <w:sz w:val="22"/>
                <w:szCs w:val="19"/>
                <w:lang w:val="en-AU"/>
              </w:rPr>
              <w:t xml:space="preserve"> unit </w:t>
            </w:r>
            <w:r w:rsidR="00207F52">
              <w:rPr>
                <w:rFonts w:ascii="Arial" w:eastAsia="Times New Roman" w:hAnsi="Arial" w:cs="Arial"/>
                <w:sz w:val="22"/>
                <w:szCs w:val="19"/>
                <w:lang w:val="en-AU"/>
              </w:rPr>
              <w:t>VU23409</w:t>
            </w:r>
            <w:r w:rsidR="006C3713">
              <w:rPr>
                <w:rFonts w:ascii="Arial" w:eastAsia="Times New Roman" w:hAnsi="Arial" w:cs="Arial"/>
                <w:sz w:val="22"/>
                <w:szCs w:val="19"/>
                <w:lang w:val="en-AU"/>
              </w:rPr>
              <w:t xml:space="preserve"> - </w:t>
            </w:r>
            <w:r w:rsidR="006C3713" w:rsidRPr="006C3713">
              <w:rPr>
                <w:rFonts w:ascii="Arial" w:eastAsia="Times New Roman" w:hAnsi="Arial" w:cs="Arial"/>
                <w:i/>
                <w:sz w:val="22"/>
                <w:szCs w:val="19"/>
                <w:lang w:val="en-AU"/>
              </w:rPr>
              <w:t>Evaluate signalling equipment and integrated systems</w:t>
            </w:r>
            <w:r w:rsidR="006C3713">
              <w:rPr>
                <w:rFonts w:ascii="Arial" w:eastAsia="Times New Roman" w:hAnsi="Arial" w:cs="Arial"/>
                <w:sz w:val="22"/>
                <w:szCs w:val="19"/>
                <w:lang w:val="en-AU"/>
              </w:rPr>
              <w:t>.</w:t>
            </w:r>
            <w:r w:rsidR="006538E5">
              <w:rPr>
                <w:rFonts w:ascii="Arial" w:eastAsia="Times New Roman" w:hAnsi="Arial" w:cs="Arial"/>
                <w:sz w:val="22"/>
                <w:szCs w:val="19"/>
                <w:lang w:val="en-AU"/>
              </w:rPr>
              <w:t xml:space="preserve"> </w:t>
            </w:r>
          </w:p>
          <w:p w14:paraId="19578296" w14:textId="4FED544D" w:rsidR="00544332" w:rsidRDefault="000F5FD0" w:rsidP="00086528">
            <w:pPr>
              <w:shd w:val="clear" w:color="auto" w:fill="FFFFFF"/>
              <w:spacing w:before="120"/>
              <w:rPr>
                <w:rFonts w:ascii="Arial" w:eastAsia="Times New Roman" w:hAnsi="Arial" w:cs="Arial"/>
                <w:sz w:val="22"/>
                <w:szCs w:val="19"/>
                <w:lang w:val="en-AU"/>
              </w:rPr>
            </w:pPr>
            <w:r>
              <w:rPr>
                <w:rFonts w:ascii="Arial" w:eastAsia="Times New Roman" w:hAnsi="Arial" w:cs="Arial"/>
                <w:sz w:val="22"/>
                <w:szCs w:val="19"/>
                <w:lang w:val="en-AU"/>
              </w:rPr>
              <w:t>E</w:t>
            </w:r>
            <w:r w:rsidR="00544332">
              <w:rPr>
                <w:rFonts w:ascii="Arial" w:eastAsia="Times New Roman" w:hAnsi="Arial" w:cs="Arial"/>
                <w:sz w:val="22"/>
                <w:szCs w:val="19"/>
                <w:lang w:val="en-AU"/>
              </w:rPr>
              <w:t xml:space="preserve">lective MEM units </w:t>
            </w:r>
            <w:r w:rsidR="00C53A54">
              <w:rPr>
                <w:rFonts w:ascii="Arial" w:eastAsia="Times New Roman" w:hAnsi="Arial" w:cs="Arial"/>
                <w:sz w:val="22"/>
                <w:szCs w:val="19"/>
                <w:lang w:val="en-AU"/>
              </w:rPr>
              <w:t>(MEM16010A and MEM16011A</w:t>
            </w:r>
            <w:r>
              <w:rPr>
                <w:rFonts w:ascii="Arial" w:eastAsia="Times New Roman" w:hAnsi="Arial" w:cs="Arial"/>
                <w:sz w:val="22"/>
                <w:szCs w:val="19"/>
                <w:lang w:val="en-AU"/>
              </w:rPr>
              <w:t xml:space="preserve">) have been </w:t>
            </w:r>
            <w:r w:rsidR="00FE1084">
              <w:rPr>
                <w:rFonts w:ascii="Arial" w:eastAsia="Times New Roman" w:hAnsi="Arial" w:cs="Arial"/>
                <w:sz w:val="22"/>
                <w:szCs w:val="19"/>
                <w:lang w:val="en-AU"/>
              </w:rPr>
              <w:t>replaced with BSB units w</w:t>
            </w:r>
            <w:r w:rsidR="00FE11E5">
              <w:rPr>
                <w:rFonts w:ascii="Arial" w:eastAsia="Times New Roman" w:hAnsi="Arial" w:cs="Arial"/>
                <w:sz w:val="22"/>
                <w:szCs w:val="19"/>
                <w:lang w:val="en-AU"/>
              </w:rPr>
              <w:t>ith similar vocational outcomes</w:t>
            </w:r>
            <w:r>
              <w:rPr>
                <w:rFonts w:ascii="Arial" w:eastAsia="Times New Roman" w:hAnsi="Arial" w:cs="Arial"/>
                <w:sz w:val="22"/>
                <w:szCs w:val="19"/>
                <w:lang w:val="en-AU"/>
              </w:rPr>
              <w:t>. The current version of the two</w:t>
            </w:r>
            <w:r w:rsidR="00FE1084">
              <w:rPr>
                <w:rFonts w:ascii="Arial" w:eastAsia="Times New Roman" w:hAnsi="Arial" w:cs="Arial"/>
                <w:sz w:val="22"/>
                <w:szCs w:val="19"/>
                <w:lang w:val="en-AU"/>
              </w:rPr>
              <w:t xml:space="preserve"> MEM units now have </w:t>
            </w:r>
            <w:r w:rsidR="00E12405">
              <w:rPr>
                <w:rFonts w:ascii="Arial" w:eastAsia="Times New Roman" w:hAnsi="Arial" w:cs="Arial"/>
                <w:sz w:val="22"/>
                <w:szCs w:val="19"/>
                <w:lang w:val="en-AU"/>
              </w:rPr>
              <w:t>p</w:t>
            </w:r>
            <w:r w:rsidR="00FE1084">
              <w:rPr>
                <w:rFonts w:ascii="Arial" w:eastAsia="Times New Roman" w:hAnsi="Arial" w:cs="Arial"/>
                <w:sz w:val="22"/>
                <w:szCs w:val="19"/>
                <w:lang w:val="en-AU"/>
              </w:rPr>
              <w:t>re</w:t>
            </w:r>
            <w:r w:rsidR="00E12405">
              <w:rPr>
                <w:rFonts w:ascii="Arial" w:eastAsia="Times New Roman" w:hAnsi="Arial" w:cs="Arial"/>
                <w:sz w:val="22"/>
                <w:szCs w:val="19"/>
                <w:lang w:val="en-AU"/>
              </w:rPr>
              <w:t>-</w:t>
            </w:r>
            <w:r w:rsidR="00553E36">
              <w:rPr>
                <w:rFonts w:ascii="Arial" w:eastAsia="Times New Roman" w:hAnsi="Arial" w:cs="Arial"/>
                <w:sz w:val="22"/>
                <w:szCs w:val="19"/>
                <w:lang w:val="en-AU"/>
              </w:rPr>
              <w:t>requisite</w:t>
            </w:r>
            <w:r w:rsidR="00943097">
              <w:rPr>
                <w:rFonts w:ascii="Arial" w:eastAsia="Times New Roman" w:hAnsi="Arial" w:cs="Arial"/>
                <w:sz w:val="22"/>
                <w:szCs w:val="19"/>
                <w:lang w:val="en-AU"/>
              </w:rPr>
              <w:t xml:space="preserve"> units</w:t>
            </w:r>
            <w:r w:rsidR="00FE1084">
              <w:rPr>
                <w:rFonts w:ascii="Arial" w:eastAsia="Times New Roman" w:hAnsi="Arial" w:cs="Arial"/>
                <w:sz w:val="22"/>
                <w:szCs w:val="19"/>
                <w:lang w:val="en-AU"/>
              </w:rPr>
              <w:t xml:space="preserve"> which </w:t>
            </w:r>
            <w:r>
              <w:rPr>
                <w:rFonts w:ascii="Arial" w:eastAsia="Times New Roman" w:hAnsi="Arial" w:cs="Arial"/>
                <w:sz w:val="22"/>
                <w:szCs w:val="19"/>
                <w:lang w:val="en-AU"/>
              </w:rPr>
              <w:t xml:space="preserve">are not required to meet the vocational </w:t>
            </w:r>
            <w:r w:rsidR="00E12405">
              <w:rPr>
                <w:rFonts w:ascii="Arial" w:eastAsia="Times New Roman" w:hAnsi="Arial" w:cs="Arial"/>
                <w:sz w:val="22"/>
                <w:szCs w:val="19"/>
                <w:lang w:val="en-AU"/>
              </w:rPr>
              <w:t xml:space="preserve">outcomes of this course. </w:t>
            </w:r>
            <w:r w:rsidR="00943097">
              <w:rPr>
                <w:rFonts w:ascii="Arial" w:eastAsia="Times New Roman" w:hAnsi="Arial" w:cs="Arial"/>
                <w:sz w:val="22"/>
                <w:szCs w:val="19"/>
                <w:lang w:val="en-AU"/>
              </w:rPr>
              <w:t xml:space="preserve">Unit VU21990 has been replaced with the current version (VU23217) with the same title and content. The remaining two </w:t>
            </w:r>
            <w:r w:rsidR="00AD34BD">
              <w:rPr>
                <w:rFonts w:ascii="Arial" w:eastAsia="Times New Roman" w:hAnsi="Arial" w:cs="Arial"/>
                <w:sz w:val="22"/>
                <w:szCs w:val="19"/>
                <w:lang w:val="en-AU"/>
              </w:rPr>
              <w:t>imported units</w:t>
            </w:r>
            <w:r w:rsidR="006F48D9">
              <w:rPr>
                <w:rFonts w:ascii="Arial" w:eastAsia="Times New Roman" w:hAnsi="Arial" w:cs="Arial"/>
                <w:sz w:val="22"/>
                <w:szCs w:val="19"/>
                <w:lang w:val="en-AU"/>
              </w:rPr>
              <w:t xml:space="preserve"> (TLIE4032 and MSS408007) are</w:t>
            </w:r>
            <w:r w:rsidR="00AD34BD">
              <w:rPr>
                <w:rFonts w:ascii="Arial" w:eastAsia="Times New Roman" w:hAnsi="Arial" w:cs="Arial"/>
                <w:sz w:val="22"/>
                <w:szCs w:val="19"/>
                <w:lang w:val="en-AU"/>
              </w:rPr>
              <w:t xml:space="preserve"> current</w:t>
            </w:r>
            <w:r w:rsidR="00207F52">
              <w:rPr>
                <w:rFonts w:ascii="Arial" w:eastAsia="Times New Roman" w:hAnsi="Arial" w:cs="Arial"/>
                <w:sz w:val="22"/>
                <w:szCs w:val="19"/>
                <w:lang w:val="en-AU"/>
              </w:rPr>
              <w:t xml:space="preserve"> at the time of the review</w:t>
            </w:r>
            <w:r w:rsidR="00AD34BD">
              <w:rPr>
                <w:rFonts w:ascii="Arial" w:eastAsia="Times New Roman" w:hAnsi="Arial" w:cs="Arial"/>
                <w:sz w:val="22"/>
                <w:szCs w:val="19"/>
                <w:lang w:val="en-AU"/>
              </w:rPr>
              <w:t>.</w:t>
            </w:r>
          </w:p>
          <w:p w14:paraId="54AC316A" w14:textId="58270023" w:rsidR="00DD0F01" w:rsidRPr="00AB6563" w:rsidRDefault="00AE4354" w:rsidP="00086528">
            <w:pPr>
              <w:shd w:val="clear" w:color="auto" w:fill="FFFFFF"/>
              <w:spacing w:before="120"/>
              <w:rPr>
                <w:rFonts w:ascii="Arial" w:eastAsia="Times New Roman" w:hAnsi="Arial" w:cs="Arial"/>
                <w:strike/>
                <w:sz w:val="22"/>
                <w:szCs w:val="19"/>
                <w:lang w:val="en-AU"/>
              </w:rPr>
            </w:pPr>
            <w:r w:rsidRPr="00C33259">
              <w:rPr>
                <w:rFonts w:ascii="Arial" w:eastAsia="Times New Roman" w:hAnsi="Arial" w:cs="Arial"/>
                <w:sz w:val="22"/>
                <w:szCs w:val="19"/>
                <w:lang w:val="en-AU"/>
              </w:rPr>
              <w:t>T</w:t>
            </w:r>
            <w:r w:rsidR="00636106">
              <w:rPr>
                <w:rFonts w:ascii="Arial" w:eastAsia="Times New Roman" w:hAnsi="Arial" w:cs="Arial"/>
                <w:sz w:val="22"/>
                <w:szCs w:val="19"/>
                <w:lang w:val="en-AU"/>
              </w:rPr>
              <w:t>he</w:t>
            </w:r>
            <w:r w:rsidR="00DD0F01" w:rsidRPr="00C33259">
              <w:rPr>
                <w:rFonts w:ascii="Arial" w:eastAsia="Times New Roman" w:hAnsi="Arial" w:cs="Arial"/>
                <w:sz w:val="22"/>
                <w:szCs w:val="19"/>
                <w:lang w:val="en-AU"/>
              </w:rPr>
              <w:t xml:space="preserve"> course </w:t>
            </w:r>
            <w:r w:rsidR="00D02A08">
              <w:rPr>
                <w:rFonts w:ascii="Arial" w:eastAsia="Times New Roman" w:hAnsi="Arial" w:cs="Arial"/>
                <w:sz w:val="22"/>
                <w:szCs w:val="19"/>
                <w:lang w:val="en-AU"/>
              </w:rPr>
              <w:t>structure was examin</w:t>
            </w:r>
            <w:r w:rsidRPr="00C33259">
              <w:rPr>
                <w:rFonts w:ascii="Arial" w:eastAsia="Times New Roman" w:hAnsi="Arial" w:cs="Arial"/>
                <w:sz w:val="22"/>
                <w:szCs w:val="19"/>
                <w:lang w:val="en-AU"/>
              </w:rPr>
              <w:t xml:space="preserve">ed by the steering committee </w:t>
            </w:r>
            <w:r w:rsidR="00D44F5B" w:rsidRPr="00C33259">
              <w:rPr>
                <w:rFonts w:ascii="Arial" w:eastAsia="Times New Roman" w:hAnsi="Arial" w:cs="Arial"/>
                <w:sz w:val="22"/>
                <w:szCs w:val="19"/>
                <w:lang w:val="en-AU"/>
              </w:rPr>
              <w:t>with the view of increasing flexibility in unit choice</w:t>
            </w:r>
            <w:r w:rsidR="00D02A08" w:rsidRPr="00772F22">
              <w:rPr>
                <w:rFonts w:ascii="Arial" w:eastAsia="Times New Roman" w:hAnsi="Arial" w:cs="Arial"/>
                <w:sz w:val="22"/>
                <w:szCs w:val="19"/>
                <w:lang w:val="en-AU"/>
              </w:rPr>
              <w:t xml:space="preserve">. However, </w:t>
            </w:r>
            <w:r w:rsidR="009802C0" w:rsidRPr="00772F22">
              <w:rPr>
                <w:rFonts w:ascii="Arial" w:eastAsia="Times New Roman" w:hAnsi="Arial" w:cs="Arial"/>
                <w:sz w:val="22"/>
                <w:szCs w:val="19"/>
                <w:lang w:val="en-AU"/>
              </w:rPr>
              <w:t xml:space="preserve">it was confirmed </w:t>
            </w:r>
            <w:r w:rsidR="00D02A08" w:rsidRPr="00772F22">
              <w:rPr>
                <w:rFonts w:ascii="Arial" w:eastAsia="Times New Roman" w:hAnsi="Arial" w:cs="Arial"/>
                <w:sz w:val="22"/>
                <w:szCs w:val="19"/>
                <w:lang w:val="en-AU"/>
              </w:rPr>
              <w:t xml:space="preserve">all </w:t>
            </w:r>
            <w:r w:rsidR="00636106" w:rsidRPr="00772F22">
              <w:rPr>
                <w:rFonts w:ascii="Arial" w:eastAsia="Times New Roman" w:hAnsi="Arial" w:cs="Arial"/>
                <w:sz w:val="22"/>
                <w:szCs w:val="19"/>
                <w:lang w:val="en-AU"/>
              </w:rPr>
              <w:t xml:space="preserve">current </w:t>
            </w:r>
            <w:r w:rsidR="00D02A08" w:rsidRPr="00772F22">
              <w:rPr>
                <w:rFonts w:ascii="Arial" w:eastAsia="Times New Roman" w:hAnsi="Arial" w:cs="Arial"/>
                <w:sz w:val="22"/>
                <w:szCs w:val="19"/>
                <w:lang w:val="en-AU"/>
              </w:rPr>
              <w:t xml:space="preserve">core units are consider essential </w:t>
            </w:r>
            <w:r w:rsidR="0048160C" w:rsidRPr="00772F22">
              <w:rPr>
                <w:rFonts w:ascii="Arial" w:eastAsia="Times New Roman" w:hAnsi="Arial" w:cs="Arial"/>
                <w:sz w:val="22"/>
                <w:szCs w:val="19"/>
                <w:lang w:val="en-AU"/>
              </w:rPr>
              <w:t xml:space="preserve">and </w:t>
            </w:r>
            <w:r w:rsidR="00AB6563" w:rsidRPr="00772F22">
              <w:rPr>
                <w:rFonts w:ascii="Arial" w:eastAsia="Times New Roman" w:hAnsi="Arial" w:cs="Arial"/>
                <w:sz w:val="22"/>
                <w:szCs w:val="19"/>
                <w:lang w:val="en-AU"/>
              </w:rPr>
              <w:t>selection of one elective unit continue</w:t>
            </w:r>
            <w:r w:rsidR="009802C0" w:rsidRPr="00772F22">
              <w:rPr>
                <w:rFonts w:ascii="Arial" w:eastAsia="Times New Roman" w:hAnsi="Arial" w:cs="Arial"/>
                <w:sz w:val="22"/>
                <w:szCs w:val="19"/>
                <w:lang w:val="en-AU"/>
              </w:rPr>
              <w:t>s</w:t>
            </w:r>
            <w:r w:rsidR="00185CE5" w:rsidRPr="00772F22">
              <w:rPr>
                <w:rFonts w:ascii="Arial" w:eastAsia="Times New Roman" w:hAnsi="Arial" w:cs="Arial"/>
                <w:sz w:val="22"/>
                <w:szCs w:val="19"/>
                <w:lang w:val="en-AU"/>
              </w:rPr>
              <w:t xml:space="preserve"> to meet</w:t>
            </w:r>
            <w:r w:rsidR="00AB6563" w:rsidRPr="00772F22">
              <w:rPr>
                <w:rFonts w:ascii="Arial" w:eastAsia="Times New Roman" w:hAnsi="Arial" w:cs="Arial"/>
                <w:sz w:val="22"/>
                <w:szCs w:val="19"/>
                <w:lang w:val="en-AU"/>
              </w:rPr>
              <w:t xml:space="preserve"> the required skills and knowledge outcome</w:t>
            </w:r>
            <w:r w:rsidR="00185CE5" w:rsidRPr="00772F22">
              <w:rPr>
                <w:rFonts w:ascii="Arial" w:eastAsia="Times New Roman" w:hAnsi="Arial" w:cs="Arial"/>
                <w:sz w:val="22"/>
                <w:szCs w:val="19"/>
                <w:lang w:val="en-AU"/>
              </w:rPr>
              <w:t xml:space="preserve">s </w:t>
            </w:r>
            <w:r w:rsidR="009802C0" w:rsidRPr="00772F22">
              <w:rPr>
                <w:rFonts w:ascii="Arial" w:eastAsia="Times New Roman" w:hAnsi="Arial" w:cs="Arial"/>
                <w:sz w:val="22"/>
                <w:szCs w:val="19"/>
                <w:lang w:val="en-AU"/>
              </w:rPr>
              <w:t>of the course</w:t>
            </w:r>
            <w:r w:rsidR="00AB6563" w:rsidRPr="00772F22">
              <w:rPr>
                <w:rFonts w:ascii="Arial" w:eastAsia="Times New Roman" w:hAnsi="Arial" w:cs="Arial"/>
                <w:sz w:val="22"/>
                <w:szCs w:val="19"/>
                <w:lang w:val="en-AU"/>
              </w:rPr>
              <w:t>.</w:t>
            </w:r>
          </w:p>
          <w:p w14:paraId="0B853688" w14:textId="049551B9" w:rsidR="00DD0F01" w:rsidRDefault="00DD0F01" w:rsidP="00086528">
            <w:pPr>
              <w:shd w:val="clear" w:color="auto" w:fill="FFFFFF"/>
              <w:spacing w:before="120"/>
              <w:rPr>
                <w:rFonts w:ascii="Arial" w:eastAsia="Times New Roman" w:hAnsi="Arial" w:cs="Arial"/>
                <w:sz w:val="22"/>
                <w:szCs w:val="19"/>
                <w:lang w:val="en-AU"/>
              </w:rPr>
            </w:pPr>
            <w:r>
              <w:rPr>
                <w:rFonts w:ascii="Arial" w:eastAsia="Times New Roman" w:hAnsi="Arial" w:cs="Arial"/>
                <w:sz w:val="22"/>
                <w:szCs w:val="19"/>
                <w:lang w:val="en-AU"/>
              </w:rPr>
              <w:t xml:space="preserve">The course entry requirements have </w:t>
            </w:r>
            <w:r w:rsidR="00893A92">
              <w:rPr>
                <w:rFonts w:ascii="Arial" w:eastAsia="Times New Roman" w:hAnsi="Arial" w:cs="Arial"/>
                <w:sz w:val="22"/>
                <w:szCs w:val="19"/>
                <w:lang w:val="en-AU"/>
              </w:rPr>
              <w:t xml:space="preserve">been </w:t>
            </w:r>
            <w:r>
              <w:rPr>
                <w:rFonts w:ascii="Arial" w:eastAsia="Times New Roman" w:hAnsi="Arial" w:cs="Arial"/>
                <w:sz w:val="22"/>
                <w:szCs w:val="19"/>
                <w:lang w:val="en-AU"/>
              </w:rPr>
              <w:t xml:space="preserve">amended by removing the </w:t>
            </w:r>
            <w:r w:rsidR="00553E36">
              <w:rPr>
                <w:rFonts w:ascii="Arial" w:eastAsia="Times New Roman" w:hAnsi="Arial" w:cs="Arial"/>
                <w:sz w:val="22"/>
                <w:szCs w:val="19"/>
                <w:lang w:val="en-AU"/>
              </w:rPr>
              <w:t>course code for the Certificate IV in Electrical – Rail Signalling and replacing it with “current or superseded version” and “with relevant work experience” has been added.</w:t>
            </w:r>
          </w:p>
          <w:p w14:paraId="3AE195EB" w14:textId="62CEC069" w:rsidR="007528F4" w:rsidRPr="007528F4" w:rsidRDefault="007528F4" w:rsidP="00FB5078">
            <w:pPr>
              <w:pStyle w:val="AccredTemplate"/>
              <w:rPr>
                <w:i w:val="0"/>
                <w:color w:val="auto"/>
                <w:sz w:val="22"/>
                <w:szCs w:val="22"/>
              </w:rPr>
            </w:pPr>
            <w:r w:rsidRPr="007528F4">
              <w:rPr>
                <w:i w:val="0"/>
                <w:color w:val="auto"/>
                <w:sz w:val="22"/>
                <w:szCs w:val="22"/>
              </w:rPr>
              <w:lastRenderedPageBreak/>
              <w:t xml:space="preserve">The course </w:t>
            </w:r>
            <w:r w:rsidR="00845F6C" w:rsidRPr="00845F6C">
              <w:rPr>
                <w:i w:val="0"/>
                <w:color w:val="auto"/>
                <w:sz w:val="22"/>
                <w:szCs w:val="22"/>
              </w:rPr>
              <w:t>22616</w:t>
            </w:r>
            <w:r w:rsidRPr="00845F6C">
              <w:rPr>
                <w:i w:val="0"/>
                <w:color w:val="auto"/>
                <w:sz w:val="22"/>
                <w:szCs w:val="22"/>
              </w:rPr>
              <w:t>VIC</w:t>
            </w:r>
            <w:r w:rsidRPr="007528F4">
              <w:rPr>
                <w:i w:val="0"/>
                <w:color w:val="auto"/>
                <w:sz w:val="22"/>
                <w:szCs w:val="22"/>
              </w:rPr>
              <w:t xml:space="preserve"> Diploma of Railway Signalling Systems</w:t>
            </w:r>
            <w:r w:rsidR="00FB5078" w:rsidRPr="007528F4">
              <w:rPr>
                <w:i w:val="0"/>
                <w:color w:val="auto"/>
                <w:sz w:val="22"/>
                <w:szCs w:val="22"/>
              </w:rPr>
              <w:t xml:space="preserve"> supe</w:t>
            </w:r>
            <w:r w:rsidRPr="007528F4">
              <w:rPr>
                <w:i w:val="0"/>
                <w:color w:val="auto"/>
                <w:sz w:val="22"/>
                <w:szCs w:val="22"/>
              </w:rPr>
              <w:t xml:space="preserve">rsedes and is </w:t>
            </w:r>
            <w:r w:rsidR="00B344E2">
              <w:rPr>
                <w:i w:val="0"/>
                <w:color w:val="auto"/>
                <w:sz w:val="22"/>
                <w:szCs w:val="22"/>
              </w:rPr>
              <w:t xml:space="preserve">deemed </w:t>
            </w:r>
            <w:r w:rsidRPr="007528F4">
              <w:rPr>
                <w:i w:val="0"/>
                <w:color w:val="auto"/>
                <w:sz w:val="22"/>
                <w:szCs w:val="22"/>
              </w:rPr>
              <w:t xml:space="preserve">equivalent to 22458VIC </w:t>
            </w:r>
            <w:r w:rsidR="009E7F01" w:rsidRPr="007528F4">
              <w:rPr>
                <w:i w:val="0"/>
                <w:color w:val="auto"/>
                <w:sz w:val="22"/>
                <w:szCs w:val="22"/>
              </w:rPr>
              <w:t>Diploma</w:t>
            </w:r>
            <w:r w:rsidRPr="007528F4">
              <w:rPr>
                <w:i w:val="0"/>
                <w:color w:val="auto"/>
                <w:sz w:val="22"/>
                <w:szCs w:val="22"/>
              </w:rPr>
              <w:t xml:space="preserve"> of </w:t>
            </w:r>
            <w:r w:rsidR="00AC7E03" w:rsidRPr="007528F4">
              <w:rPr>
                <w:i w:val="0"/>
                <w:color w:val="auto"/>
                <w:sz w:val="22"/>
                <w:szCs w:val="22"/>
              </w:rPr>
              <w:t xml:space="preserve">Railway </w:t>
            </w:r>
            <w:r w:rsidRPr="007528F4">
              <w:rPr>
                <w:i w:val="0"/>
                <w:color w:val="auto"/>
                <w:sz w:val="22"/>
                <w:szCs w:val="22"/>
              </w:rPr>
              <w:t>Signalling Systems</w:t>
            </w:r>
            <w:r>
              <w:rPr>
                <w:i w:val="0"/>
                <w:color w:val="auto"/>
                <w:sz w:val="22"/>
                <w:szCs w:val="22"/>
              </w:rPr>
              <w:t>.</w:t>
            </w:r>
          </w:p>
          <w:p w14:paraId="7A8839A3" w14:textId="1E38E86C" w:rsidR="00B90D74" w:rsidRPr="00753983" w:rsidRDefault="000135FE" w:rsidP="00FB5078">
            <w:pPr>
              <w:pStyle w:val="AccredTemplate"/>
              <w:rPr>
                <w:b/>
                <w:bCs/>
                <w:i w:val="0"/>
                <w:color w:val="auto"/>
                <w:sz w:val="22"/>
                <w:szCs w:val="22"/>
              </w:rPr>
            </w:pPr>
            <w:r w:rsidRPr="00753983">
              <w:rPr>
                <w:b/>
                <w:bCs/>
                <w:i w:val="0"/>
                <w:color w:val="auto"/>
                <w:sz w:val="22"/>
                <w:szCs w:val="22"/>
              </w:rPr>
              <w:t>Transition Table:</w:t>
            </w:r>
          </w:p>
          <w:tbl>
            <w:tblPr>
              <w:tblStyle w:val="TableGrid"/>
              <w:tblW w:w="0" w:type="auto"/>
              <w:tblLayout w:type="fixed"/>
              <w:tblLook w:val="04A0" w:firstRow="1" w:lastRow="0" w:firstColumn="1" w:lastColumn="0" w:noHBand="0" w:noVBand="1"/>
            </w:tblPr>
            <w:tblGrid>
              <w:gridCol w:w="2442"/>
              <w:gridCol w:w="2410"/>
              <w:gridCol w:w="2147"/>
            </w:tblGrid>
            <w:tr w:rsidR="00FB5078" w:rsidRPr="00444664" w14:paraId="5F277F90" w14:textId="77777777" w:rsidTr="00722302">
              <w:tc>
                <w:tcPr>
                  <w:tcW w:w="2442" w:type="dxa"/>
                </w:tcPr>
                <w:p w14:paraId="68450CB9" w14:textId="6BC6A256" w:rsidR="00FB5078" w:rsidRPr="00753983" w:rsidRDefault="00845F6C" w:rsidP="00FB5078">
                  <w:pPr>
                    <w:pStyle w:val="AccredTemplate"/>
                    <w:rPr>
                      <w:color w:val="auto"/>
                      <w:sz w:val="22"/>
                      <w:szCs w:val="22"/>
                    </w:rPr>
                  </w:pPr>
                  <w:r w:rsidRPr="00845F6C">
                    <w:rPr>
                      <w:b/>
                      <w:i w:val="0"/>
                      <w:iCs w:val="0"/>
                      <w:color w:val="auto"/>
                      <w:sz w:val="22"/>
                      <w:szCs w:val="22"/>
                    </w:rPr>
                    <w:t>22616</w:t>
                  </w:r>
                  <w:r w:rsidR="00753983" w:rsidRPr="00845F6C">
                    <w:rPr>
                      <w:b/>
                      <w:i w:val="0"/>
                      <w:iCs w:val="0"/>
                      <w:color w:val="auto"/>
                      <w:sz w:val="22"/>
                      <w:szCs w:val="22"/>
                    </w:rPr>
                    <w:t>VIC Diploma of Railway Signalling Systems</w:t>
                  </w:r>
                </w:p>
              </w:tc>
              <w:tc>
                <w:tcPr>
                  <w:tcW w:w="2410" w:type="dxa"/>
                </w:tcPr>
                <w:p w14:paraId="3C06169C" w14:textId="588584D5" w:rsidR="00FB5078" w:rsidRPr="00753983" w:rsidRDefault="00753983" w:rsidP="00FB5078">
                  <w:pPr>
                    <w:pStyle w:val="AccredTemplate"/>
                    <w:rPr>
                      <w:color w:val="auto"/>
                      <w:sz w:val="22"/>
                      <w:szCs w:val="22"/>
                    </w:rPr>
                  </w:pPr>
                  <w:r>
                    <w:rPr>
                      <w:b/>
                      <w:i w:val="0"/>
                      <w:iCs w:val="0"/>
                      <w:color w:val="auto"/>
                      <w:sz w:val="22"/>
                      <w:szCs w:val="22"/>
                    </w:rPr>
                    <w:t>22458VIC Diploma of Railway Signalling Systems</w:t>
                  </w:r>
                </w:p>
              </w:tc>
              <w:tc>
                <w:tcPr>
                  <w:tcW w:w="2147" w:type="dxa"/>
                </w:tcPr>
                <w:p w14:paraId="509E2CBF" w14:textId="5E0AB0CE" w:rsidR="00FB5078" w:rsidRPr="00753983" w:rsidRDefault="00FF76B7" w:rsidP="007528F4">
                  <w:pPr>
                    <w:pStyle w:val="AccredTemplate"/>
                    <w:spacing w:before="240"/>
                    <w:rPr>
                      <w:b/>
                      <w:i w:val="0"/>
                      <w:color w:val="auto"/>
                      <w:sz w:val="22"/>
                      <w:szCs w:val="22"/>
                    </w:rPr>
                  </w:pPr>
                  <w:r w:rsidRPr="00753983">
                    <w:rPr>
                      <w:b/>
                      <w:i w:val="0"/>
                      <w:color w:val="auto"/>
                      <w:sz w:val="22"/>
                      <w:szCs w:val="22"/>
                    </w:rPr>
                    <w:t>Relationship</w:t>
                  </w:r>
                </w:p>
              </w:tc>
            </w:tr>
            <w:tr w:rsidR="00087CAB" w:rsidRPr="00444664" w14:paraId="76A971F8" w14:textId="77777777" w:rsidTr="00722302">
              <w:tc>
                <w:tcPr>
                  <w:tcW w:w="2442" w:type="dxa"/>
                </w:tcPr>
                <w:p w14:paraId="0955B1E6" w14:textId="02B5AB76" w:rsidR="00087CAB" w:rsidRPr="00916425" w:rsidRDefault="00845F6C" w:rsidP="00087CAB">
                  <w:pPr>
                    <w:pStyle w:val="AccredTemplate"/>
                    <w:rPr>
                      <w:color w:val="auto"/>
                      <w:sz w:val="20"/>
                      <w:szCs w:val="20"/>
                    </w:rPr>
                  </w:pPr>
                  <w:r w:rsidRPr="00845F6C">
                    <w:rPr>
                      <w:i w:val="0"/>
                      <w:color w:val="auto"/>
                      <w:sz w:val="20"/>
                      <w:szCs w:val="20"/>
                      <w:lang w:val="en-US"/>
                    </w:rPr>
                    <w:t>VU23402</w:t>
                  </w:r>
                  <w:r w:rsidR="00087CAB" w:rsidRPr="00916425">
                    <w:rPr>
                      <w:i w:val="0"/>
                      <w:color w:val="auto"/>
                      <w:sz w:val="20"/>
                      <w:szCs w:val="20"/>
                      <w:lang w:val="en-US"/>
                    </w:rPr>
                    <w:t xml:space="preserve"> Contribute to the safe operations of railway </w:t>
                  </w:r>
                  <w:proofErr w:type="spellStart"/>
                  <w:r w:rsidR="00087CAB" w:rsidRPr="00916425">
                    <w:rPr>
                      <w:i w:val="0"/>
                      <w:color w:val="auto"/>
                      <w:sz w:val="20"/>
                      <w:szCs w:val="20"/>
                      <w:lang w:val="en-US"/>
                    </w:rPr>
                    <w:t>signalling</w:t>
                  </w:r>
                  <w:proofErr w:type="spellEnd"/>
                  <w:r w:rsidR="00087CAB" w:rsidRPr="00916425">
                    <w:rPr>
                      <w:i w:val="0"/>
                      <w:color w:val="auto"/>
                      <w:sz w:val="20"/>
                      <w:szCs w:val="20"/>
                      <w:lang w:val="en-US"/>
                    </w:rPr>
                    <w:t xml:space="preserve"> systems and network</w:t>
                  </w:r>
                </w:p>
              </w:tc>
              <w:tc>
                <w:tcPr>
                  <w:tcW w:w="2410" w:type="dxa"/>
                </w:tcPr>
                <w:p w14:paraId="37967E53" w14:textId="480F1FCE" w:rsidR="00087CAB" w:rsidRPr="00916425" w:rsidRDefault="00087CAB" w:rsidP="00087CAB">
                  <w:pPr>
                    <w:pStyle w:val="AccredTemplate"/>
                    <w:rPr>
                      <w:color w:val="auto"/>
                      <w:sz w:val="20"/>
                      <w:szCs w:val="20"/>
                    </w:rPr>
                  </w:pPr>
                  <w:r w:rsidRPr="00916425">
                    <w:rPr>
                      <w:i w:val="0"/>
                      <w:color w:val="auto"/>
                      <w:sz w:val="20"/>
                      <w:szCs w:val="20"/>
                      <w:lang w:val="en-US"/>
                    </w:rPr>
                    <w:t xml:space="preserve">VU22293 Contribute to the safe operations of railway </w:t>
                  </w:r>
                  <w:proofErr w:type="spellStart"/>
                  <w:r w:rsidRPr="00916425">
                    <w:rPr>
                      <w:i w:val="0"/>
                      <w:color w:val="auto"/>
                      <w:sz w:val="20"/>
                      <w:szCs w:val="20"/>
                      <w:lang w:val="en-US"/>
                    </w:rPr>
                    <w:t>signalling</w:t>
                  </w:r>
                  <w:proofErr w:type="spellEnd"/>
                  <w:r w:rsidRPr="00916425">
                    <w:rPr>
                      <w:i w:val="0"/>
                      <w:color w:val="auto"/>
                      <w:sz w:val="20"/>
                      <w:szCs w:val="20"/>
                      <w:lang w:val="en-US"/>
                    </w:rPr>
                    <w:t xml:space="preserve"> systems and network</w:t>
                  </w:r>
                </w:p>
              </w:tc>
              <w:tc>
                <w:tcPr>
                  <w:tcW w:w="2147" w:type="dxa"/>
                </w:tcPr>
                <w:p w14:paraId="237911B7" w14:textId="66908981" w:rsidR="00087CAB" w:rsidRPr="00916425" w:rsidRDefault="00C40A29" w:rsidP="00087CAB">
                  <w:pPr>
                    <w:pStyle w:val="AccredTemplate"/>
                    <w:rPr>
                      <w:i w:val="0"/>
                      <w:color w:val="auto"/>
                      <w:sz w:val="20"/>
                      <w:szCs w:val="20"/>
                    </w:rPr>
                  </w:pPr>
                  <w:r w:rsidRPr="00916425">
                    <w:rPr>
                      <w:i w:val="0"/>
                      <w:color w:val="auto"/>
                      <w:sz w:val="20"/>
                      <w:szCs w:val="20"/>
                    </w:rPr>
                    <w:t>Equivalent</w:t>
                  </w:r>
                </w:p>
              </w:tc>
            </w:tr>
            <w:tr w:rsidR="00087CAB" w:rsidRPr="00444664" w14:paraId="7A024E26" w14:textId="77777777" w:rsidTr="00722302">
              <w:tc>
                <w:tcPr>
                  <w:tcW w:w="2442" w:type="dxa"/>
                </w:tcPr>
                <w:p w14:paraId="5D8624CA" w14:textId="091A025F" w:rsidR="00087CAB" w:rsidRPr="00753983" w:rsidRDefault="00845F6C" w:rsidP="00087CAB">
                  <w:pPr>
                    <w:pStyle w:val="AccredTemplate"/>
                    <w:rPr>
                      <w:color w:val="auto"/>
                      <w:sz w:val="22"/>
                      <w:szCs w:val="22"/>
                    </w:rPr>
                  </w:pPr>
                  <w:r w:rsidRPr="00845F6C">
                    <w:rPr>
                      <w:i w:val="0"/>
                      <w:color w:val="auto"/>
                      <w:sz w:val="20"/>
                      <w:szCs w:val="20"/>
                      <w:lang w:val="en-US"/>
                    </w:rPr>
                    <w:t>VU23403</w:t>
                  </w:r>
                  <w:r w:rsidR="00087CAB" w:rsidRPr="004E4B1B">
                    <w:rPr>
                      <w:i w:val="0"/>
                      <w:color w:val="auto"/>
                      <w:sz w:val="20"/>
                      <w:szCs w:val="20"/>
                      <w:lang w:val="en-US"/>
                    </w:rPr>
                    <w:t xml:space="preserve"> Apply communication network concepts and practices to railway </w:t>
                  </w:r>
                  <w:proofErr w:type="spellStart"/>
                  <w:r w:rsidR="00087CAB" w:rsidRPr="004E4B1B">
                    <w:rPr>
                      <w:i w:val="0"/>
                      <w:color w:val="auto"/>
                      <w:sz w:val="20"/>
                      <w:szCs w:val="20"/>
                      <w:lang w:val="en-US"/>
                    </w:rPr>
                    <w:t>signalling</w:t>
                  </w:r>
                  <w:proofErr w:type="spellEnd"/>
                  <w:r w:rsidR="00087CAB" w:rsidRPr="004E4B1B">
                    <w:rPr>
                      <w:i w:val="0"/>
                      <w:color w:val="auto"/>
                      <w:sz w:val="20"/>
                      <w:szCs w:val="20"/>
                      <w:lang w:val="en-US"/>
                    </w:rPr>
                    <w:t xml:space="preserve"> systems</w:t>
                  </w:r>
                </w:p>
              </w:tc>
              <w:tc>
                <w:tcPr>
                  <w:tcW w:w="2410" w:type="dxa"/>
                </w:tcPr>
                <w:p w14:paraId="7E3E3039" w14:textId="0743F682" w:rsidR="00087CAB" w:rsidRPr="00753983" w:rsidRDefault="00087CAB" w:rsidP="00087CAB">
                  <w:pPr>
                    <w:pStyle w:val="AccredTemplate"/>
                    <w:rPr>
                      <w:color w:val="auto"/>
                      <w:sz w:val="22"/>
                      <w:szCs w:val="22"/>
                    </w:rPr>
                  </w:pPr>
                  <w:r w:rsidRPr="004E4B1B">
                    <w:rPr>
                      <w:i w:val="0"/>
                      <w:color w:val="auto"/>
                      <w:sz w:val="20"/>
                      <w:szCs w:val="20"/>
                      <w:lang w:val="en-US"/>
                    </w:rPr>
                    <w:t xml:space="preserve">VU22294 Apply communication network concepts and practices to railway </w:t>
                  </w:r>
                  <w:proofErr w:type="spellStart"/>
                  <w:r w:rsidRPr="004E4B1B">
                    <w:rPr>
                      <w:i w:val="0"/>
                      <w:color w:val="auto"/>
                      <w:sz w:val="20"/>
                      <w:szCs w:val="20"/>
                      <w:lang w:val="en-US"/>
                    </w:rPr>
                    <w:t>signalling</w:t>
                  </w:r>
                  <w:proofErr w:type="spellEnd"/>
                  <w:r w:rsidRPr="004E4B1B">
                    <w:rPr>
                      <w:i w:val="0"/>
                      <w:color w:val="auto"/>
                      <w:sz w:val="20"/>
                      <w:szCs w:val="20"/>
                      <w:lang w:val="en-US"/>
                    </w:rPr>
                    <w:t xml:space="preserve"> systems</w:t>
                  </w:r>
                </w:p>
              </w:tc>
              <w:tc>
                <w:tcPr>
                  <w:tcW w:w="2147" w:type="dxa"/>
                </w:tcPr>
                <w:p w14:paraId="32CCE88E" w14:textId="1F48363B" w:rsidR="00087CAB" w:rsidRPr="00916425" w:rsidRDefault="00C40A29" w:rsidP="00087CAB">
                  <w:pPr>
                    <w:pStyle w:val="AccredTemplate"/>
                    <w:rPr>
                      <w:i w:val="0"/>
                      <w:color w:val="auto"/>
                      <w:sz w:val="20"/>
                      <w:szCs w:val="20"/>
                    </w:rPr>
                  </w:pPr>
                  <w:r w:rsidRPr="00916425">
                    <w:rPr>
                      <w:i w:val="0"/>
                      <w:color w:val="auto"/>
                      <w:sz w:val="20"/>
                      <w:szCs w:val="20"/>
                    </w:rPr>
                    <w:t>Equivalent</w:t>
                  </w:r>
                </w:p>
              </w:tc>
            </w:tr>
            <w:tr w:rsidR="00087CAB" w:rsidRPr="00444664" w14:paraId="40B1D527" w14:textId="77777777" w:rsidTr="00F32696">
              <w:tc>
                <w:tcPr>
                  <w:tcW w:w="2442" w:type="dxa"/>
                  <w:shd w:val="clear" w:color="auto" w:fill="FFFFFF" w:themeFill="background1"/>
                </w:tcPr>
                <w:p w14:paraId="457CFB58" w14:textId="69532CBD" w:rsidR="00087CAB" w:rsidRPr="00F32696" w:rsidRDefault="00845F6C" w:rsidP="00087CAB">
                  <w:pPr>
                    <w:pStyle w:val="AccredTemplate"/>
                    <w:rPr>
                      <w:i w:val="0"/>
                      <w:color w:val="auto"/>
                      <w:sz w:val="22"/>
                      <w:szCs w:val="22"/>
                    </w:rPr>
                  </w:pPr>
                  <w:r w:rsidRPr="00845F6C">
                    <w:rPr>
                      <w:i w:val="0"/>
                      <w:color w:val="auto"/>
                      <w:sz w:val="20"/>
                      <w:szCs w:val="20"/>
                      <w:lang w:val="en-US"/>
                    </w:rPr>
                    <w:t>VU</w:t>
                  </w:r>
                  <w:r>
                    <w:rPr>
                      <w:i w:val="0"/>
                      <w:color w:val="auto"/>
                      <w:sz w:val="20"/>
                      <w:szCs w:val="20"/>
                      <w:lang w:val="en-US"/>
                    </w:rPr>
                    <w:t>23404</w:t>
                  </w:r>
                  <w:r w:rsidR="00634D7E" w:rsidRPr="004E4B1B">
                    <w:rPr>
                      <w:i w:val="0"/>
                      <w:color w:val="auto"/>
                      <w:sz w:val="20"/>
                      <w:szCs w:val="20"/>
                      <w:lang w:val="en-US"/>
                    </w:rPr>
                    <w:t xml:space="preserve"> </w:t>
                  </w:r>
                  <w:r w:rsidR="00634D7E">
                    <w:rPr>
                      <w:i w:val="0"/>
                      <w:color w:val="auto"/>
                      <w:sz w:val="20"/>
                      <w:szCs w:val="20"/>
                      <w:lang w:val="en-US"/>
                    </w:rPr>
                    <w:t xml:space="preserve">Carry out </w:t>
                  </w:r>
                  <w:r w:rsidR="00634D7E">
                    <w:rPr>
                      <w:i w:val="0"/>
                      <w:color w:val="auto"/>
                      <w:sz w:val="20"/>
                      <w:szCs w:val="20"/>
                    </w:rPr>
                    <w:t>t</w:t>
                  </w:r>
                  <w:r w:rsidR="00634D7E" w:rsidRPr="004E4B1B">
                    <w:rPr>
                      <w:i w:val="0"/>
                      <w:color w:val="auto"/>
                      <w:sz w:val="20"/>
                      <w:szCs w:val="20"/>
                    </w:rPr>
                    <w:t>est</w:t>
                  </w:r>
                  <w:r w:rsidR="00634D7E">
                    <w:rPr>
                      <w:i w:val="0"/>
                      <w:color w:val="auto"/>
                      <w:sz w:val="20"/>
                      <w:szCs w:val="20"/>
                    </w:rPr>
                    <w:t>ing</w:t>
                  </w:r>
                  <w:r w:rsidR="00634D7E" w:rsidRPr="004E4B1B">
                    <w:rPr>
                      <w:i w:val="0"/>
                      <w:color w:val="auto"/>
                      <w:sz w:val="20"/>
                      <w:szCs w:val="20"/>
                    </w:rPr>
                    <w:t xml:space="preserve"> and commission</w:t>
                  </w:r>
                  <w:r w:rsidR="00634D7E">
                    <w:rPr>
                      <w:i w:val="0"/>
                      <w:color w:val="auto"/>
                      <w:sz w:val="20"/>
                      <w:szCs w:val="20"/>
                    </w:rPr>
                    <w:t>ing</w:t>
                  </w:r>
                  <w:r w:rsidR="00634D7E" w:rsidRPr="004E4B1B">
                    <w:rPr>
                      <w:i w:val="0"/>
                      <w:color w:val="auto"/>
                      <w:sz w:val="20"/>
                      <w:szCs w:val="20"/>
                    </w:rPr>
                    <w:t xml:space="preserve"> </w:t>
                  </w:r>
                  <w:r w:rsidR="00634D7E">
                    <w:rPr>
                      <w:i w:val="0"/>
                      <w:color w:val="auto"/>
                      <w:sz w:val="20"/>
                      <w:szCs w:val="20"/>
                    </w:rPr>
                    <w:t xml:space="preserve">of </w:t>
                  </w:r>
                  <w:r w:rsidR="00634D7E" w:rsidRPr="004E4B1B">
                    <w:rPr>
                      <w:i w:val="0"/>
                      <w:color w:val="auto"/>
                      <w:sz w:val="20"/>
                      <w:szCs w:val="20"/>
                    </w:rPr>
                    <w:t>signalling equipment and integrated systems</w:t>
                  </w:r>
                </w:p>
              </w:tc>
              <w:tc>
                <w:tcPr>
                  <w:tcW w:w="2410" w:type="dxa"/>
                </w:tcPr>
                <w:p w14:paraId="66C33C67" w14:textId="3C74B732" w:rsidR="00087CAB" w:rsidRPr="00753983" w:rsidRDefault="00087CAB" w:rsidP="00087CAB">
                  <w:pPr>
                    <w:pStyle w:val="AccredTemplate"/>
                    <w:rPr>
                      <w:color w:val="auto"/>
                      <w:sz w:val="22"/>
                      <w:szCs w:val="22"/>
                    </w:rPr>
                  </w:pPr>
                  <w:r w:rsidRPr="004E4B1B">
                    <w:rPr>
                      <w:i w:val="0"/>
                      <w:color w:val="auto"/>
                      <w:sz w:val="20"/>
                      <w:szCs w:val="20"/>
                      <w:lang w:val="en-US"/>
                    </w:rPr>
                    <w:t xml:space="preserve">VU22295 </w:t>
                  </w:r>
                  <w:r w:rsidRPr="004E4B1B">
                    <w:rPr>
                      <w:i w:val="0"/>
                      <w:color w:val="auto"/>
                      <w:sz w:val="20"/>
                      <w:szCs w:val="20"/>
                    </w:rPr>
                    <w:t>Test and commission signalling equipment and integrated systems</w:t>
                  </w:r>
                </w:p>
              </w:tc>
              <w:tc>
                <w:tcPr>
                  <w:tcW w:w="2147" w:type="dxa"/>
                </w:tcPr>
                <w:p w14:paraId="6AF128A9" w14:textId="5DB5061C" w:rsidR="00087CAB" w:rsidRPr="00916425" w:rsidRDefault="00634D7E" w:rsidP="00087CAB">
                  <w:pPr>
                    <w:pStyle w:val="AccredTemplate"/>
                    <w:rPr>
                      <w:i w:val="0"/>
                      <w:color w:val="auto"/>
                      <w:sz w:val="20"/>
                      <w:szCs w:val="20"/>
                    </w:rPr>
                  </w:pPr>
                  <w:r>
                    <w:rPr>
                      <w:i w:val="0"/>
                      <w:color w:val="auto"/>
                      <w:sz w:val="20"/>
                      <w:szCs w:val="20"/>
                    </w:rPr>
                    <w:t>Equivalent</w:t>
                  </w:r>
                </w:p>
              </w:tc>
            </w:tr>
            <w:tr w:rsidR="00087CAB" w:rsidRPr="00444664" w14:paraId="27F5DAEB" w14:textId="77777777" w:rsidTr="00722302">
              <w:tc>
                <w:tcPr>
                  <w:tcW w:w="2442" w:type="dxa"/>
                </w:tcPr>
                <w:p w14:paraId="3F60FAEA" w14:textId="374B62F2" w:rsidR="00087CAB" w:rsidRPr="00753983" w:rsidRDefault="00845F6C" w:rsidP="00087CAB">
                  <w:pPr>
                    <w:pStyle w:val="AccredTemplate"/>
                    <w:rPr>
                      <w:color w:val="auto"/>
                      <w:sz w:val="22"/>
                      <w:szCs w:val="22"/>
                    </w:rPr>
                  </w:pPr>
                  <w:r w:rsidRPr="00845F6C">
                    <w:rPr>
                      <w:i w:val="0"/>
                      <w:color w:val="auto"/>
                      <w:sz w:val="20"/>
                      <w:szCs w:val="20"/>
                      <w:lang w:val="en-US"/>
                    </w:rPr>
                    <w:t>VU23405</w:t>
                  </w:r>
                  <w:r w:rsidR="00087CAB" w:rsidRPr="004E4B1B">
                    <w:rPr>
                      <w:i w:val="0"/>
                      <w:color w:val="auto"/>
                      <w:sz w:val="20"/>
                      <w:szCs w:val="20"/>
                      <w:lang w:val="en-US"/>
                    </w:rPr>
                    <w:t xml:space="preserve"> Participate in the investigation of a railway </w:t>
                  </w:r>
                  <w:proofErr w:type="spellStart"/>
                  <w:r w:rsidR="00087CAB" w:rsidRPr="004E4B1B">
                    <w:rPr>
                      <w:i w:val="0"/>
                      <w:color w:val="auto"/>
                      <w:sz w:val="20"/>
                      <w:szCs w:val="20"/>
                      <w:lang w:val="en-US"/>
                    </w:rPr>
                    <w:t>signalling</w:t>
                  </w:r>
                  <w:proofErr w:type="spellEnd"/>
                  <w:r w:rsidR="00087CAB" w:rsidRPr="004E4B1B">
                    <w:rPr>
                      <w:i w:val="0"/>
                      <w:color w:val="auto"/>
                      <w:sz w:val="20"/>
                      <w:szCs w:val="20"/>
                      <w:lang w:val="en-US"/>
                    </w:rPr>
                    <w:t xml:space="preserve"> incident</w:t>
                  </w:r>
                </w:p>
              </w:tc>
              <w:tc>
                <w:tcPr>
                  <w:tcW w:w="2410" w:type="dxa"/>
                </w:tcPr>
                <w:p w14:paraId="0686AEB0" w14:textId="64A4D267" w:rsidR="00087CAB" w:rsidRPr="00753983" w:rsidRDefault="00087CAB" w:rsidP="00087CAB">
                  <w:pPr>
                    <w:pStyle w:val="AccredTemplate"/>
                    <w:rPr>
                      <w:color w:val="auto"/>
                      <w:sz w:val="22"/>
                      <w:szCs w:val="22"/>
                    </w:rPr>
                  </w:pPr>
                  <w:r w:rsidRPr="004E4B1B">
                    <w:rPr>
                      <w:i w:val="0"/>
                      <w:color w:val="auto"/>
                      <w:sz w:val="20"/>
                      <w:szCs w:val="20"/>
                      <w:lang w:val="en-US"/>
                    </w:rPr>
                    <w:t xml:space="preserve">VU22296 Participate in the investigation of a railway </w:t>
                  </w:r>
                  <w:proofErr w:type="spellStart"/>
                  <w:r w:rsidRPr="004E4B1B">
                    <w:rPr>
                      <w:i w:val="0"/>
                      <w:color w:val="auto"/>
                      <w:sz w:val="20"/>
                      <w:szCs w:val="20"/>
                      <w:lang w:val="en-US"/>
                    </w:rPr>
                    <w:t>signalling</w:t>
                  </w:r>
                  <w:proofErr w:type="spellEnd"/>
                  <w:r w:rsidRPr="004E4B1B">
                    <w:rPr>
                      <w:i w:val="0"/>
                      <w:color w:val="auto"/>
                      <w:sz w:val="20"/>
                      <w:szCs w:val="20"/>
                      <w:lang w:val="en-US"/>
                    </w:rPr>
                    <w:t xml:space="preserve"> incident</w:t>
                  </w:r>
                </w:p>
              </w:tc>
              <w:tc>
                <w:tcPr>
                  <w:tcW w:w="2147" w:type="dxa"/>
                </w:tcPr>
                <w:p w14:paraId="77E85AF2" w14:textId="6C0DF2A7" w:rsidR="00087CAB" w:rsidRPr="00916425" w:rsidRDefault="00C40A29" w:rsidP="00087CAB">
                  <w:pPr>
                    <w:pStyle w:val="AccredTemplate"/>
                    <w:rPr>
                      <w:color w:val="auto"/>
                      <w:sz w:val="20"/>
                      <w:szCs w:val="20"/>
                    </w:rPr>
                  </w:pPr>
                  <w:r w:rsidRPr="00916425">
                    <w:rPr>
                      <w:i w:val="0"/>
                      <w:color w:val="auto"/>
                      <w:sz w:val="20"/>
                      <w:szCs w:val="20"/>
                    </w:rPr>
                    <w:t>Equivalent</w:t>
                  </w:r>
                </w:p>
              </w:tc>
            </w:tr>
            <w:tr w:rsidR="00087CAB" w:rsidRPr="00444664" w14:paraId="61C7278A" w14:textId="77777777" w:rsidTr="00722302">
              <w:tc>
                <w:tcPr>
                  <w:tcW w:w="2442" w:type="dxa"/>
                </w:tcPr>
                <w:p w14:paraId="014B1974" w14:textId="7355E9AA" w:rsidR="00087CAB" w:rsidRPr="00753983" w:rsidRDefault="00845F6C" w:rsidP="00087CAB">
                  <w:pPr>
                    <w:pStyle w:val="AccredTemplate"/>
                    <w:rPr>
                      <w:color w:val="auto"/>
                      <w:sz w:val="22"/>
                      <w:szCs w:val="22"/>
                    </w:rPr>
                  </w:pPr>
                  <w:r w:rsidRPr="00845F6C">
                    <w:rPr>
                      <w:i w:val="0"/>
                      <w:color w:val="auto"/>
                      <w:sz w:val="20"/>
                      <w:szCs w:val="20"/>
                      <w:lang w:val="en-US"/>
                    </w:rPr>
                    <w:t>VU23408</w:t>
                  </w:r>
                  <w:r w:rsidR="00C40A29">
                    <w:rPr>
                      <w:i w:val="0"/>
                      <w:color w:val="auto"/>
                      <w:sz w:val="20"/>
                      <w:szCs w:val="20"/>
                      <w:lang w:val="en-US"/>
                    </w:rPr>
                    <w:t xml:space="preserve"> </w:t>
                  </w:r>
                  <w:r w:rsidR="00C40A29" w:rsidRPr="0080641E">
                    <w:rPr>
                      <w:i w:val="0"/>
                      <w:color w:val="auto"/>
                      <w:sz w:val="20"/>
                      <w:szCs w:val="20"/>
                      <w:lang w:val="en-US"/>
                    </w:rPr>
                    <w:t>Manage</w:t>
                  </w:r>
                  <w:r w:rsidR="0080641E" w:rsidRPr="0080641E">
                    <w:rPr>
                      <w:i w:val="0"/>
                      <w:color w:val="auto"/>
                      <w:sz w:val="20"/>
                      <w:szCs w:val="20"/>
                      <w:lang w:val="en-US"/>
                    </w:rPr>
                    <w:t xml:space="preserve"> the implementation of</w:t>
                  </w:r>
                  <w:r w:rsidR="00087CAB" w:rsidRPr="0080641E">
                    <w:rPr>
                      <w:i w:val="0"/>
                      <w:color w:val="auto"/>
                      <w:sz w:val="20"/>
                      <w:szCs w:val="20"/>
                      <w:lang w:val="en-US"/>
                    </w:rPr>
                    <w:t xml:space="preserve"> a</w:t>
                  </w:r>
                  <w:r w:rsidR="00087CAB" w:rsidRPr="004E4B1B">
                    <w:rPr>
                      <w:i w:val="0"/>
                      <w:color w:val="auto"/>
                      <w:sz w:val="20"/>
                      <w:szCs w:val="20"/>
                      <w:lang w:val="en-US"/>
                    </w:rPr>
                    <w:t xml:space="preserve"> railway </w:t>
                  </w:r>
                  <w:proofErr w:type="spellStart"/>
                  <w:r w:rsidR="00087CAB" w:rsidRPr="004E4B1B">
                    <w:rPr>
                      <w:i w:val="0"/>
                      <w:color w:val="auto"/>
                      <w:sz w:val="20"/>
                      <w:szCs w:val="20"/>
                      <w:lang w:val="en-US"/>
                    </w:rPr>
                    <w:t>signalling</w:t>
                  </w:r>
                  <w:proofErr w:type="spellEnd"/>
                  <w:r w:rsidR="00087CAB" w:rsidRPr="004E4B1B">
                    <w:rPr>
                      <w:i w:val="0"/>
                      <w:color w:val="auto"/>
                      <w:sz w:val="20"/>
                      <w:szCs w:val="20"/>
                      <w:lang w:val="en-US"/>
                    </w:rPr>
                    <w:t xml:space="preserve"> systems technical maintenance program</w:t>
                  </w:r>
                </w:p>
              </w:tc>
              <w:tc>
                <w:tcPr>
                  <w:tcW w:w="2410" w:type="dxa"/>
                </w:tcPr>
                <w:p w14:paraId="391C3A47" w14:textId="2228A012" w:rsidR="00087CAB" w:rsidRPr="00753983" w:rsidRDefault="00087CAB" w:rsidP="00087CAB">
                  <w:pPr>
                    <w:pStyle w:val="AccredTemplate"/>
                    <w:rPr>
                      <w:color w:val="auto"/>
                      <w:sz w:val="22"/>
                      <w:szCs w:val="22"/>
                    </w:rPr>
                  </w:pPr>
                  <w:r w:rsidRPr="004E4B1B">
                    <w:rPr>
                      <w:i w:val="0"/>
                      <w:color w:val="auto"/>
                      <w:sz w:val="20"/>
                      <w:szCs w:val="20"/>
                      <w:lang w:val="en-US"/>
                    </w:rPr>
                    <w:t xml:space="preserve">VU22297 Develop and implement a railway </w:t>
                  </w:r>
                  <w:proofErr w:type="spellStart"/>
                  <w:r w:rsidRPr="004E4B1B">
                    <w:rPr>
                      <w:i w:val="0"/>
                      <w:color w:val="auto"/>
                      <w:sz w:val="20"/>
                      <w:szCs w:val="20"/>
                      <w:lang w:val="en-US"/>
                    </w:rPr>
                    <w:t>signalling</w:t>
                  </w:r>
                  <w:proofErr w:type="spellEnd"/>
                  <w:r w:rsidRPr="004E4B1B">
                    <w:rPr>
                      <w:i w:val="0"/>
                      <w:color w:val="auto"/>
                      <w:sz w:val="20"/>
                      <w:szCs w:val="20"/>
                      <w:lang w:val="en-US"/>
                    </w:rPr>
                    <w:t xml:space="preserve"> systems technical maintenance program</w:t>
                  </w:r>
                </w:p>
              </w:tc>
              <w:tc>
                <w:tcPr>
                  <w:tcW w:w="2147" w:type="dxa"/>
                </w:tcPr>
                <w:p w14:paraId="0AF4860C" w14:textId="433F49F1" w:rsidR="00087CAB" w:rsidRPr="00916425" w:rsidRDefault="00C40A29" w:rsidP="00087CAB">
                  <w:pPr>
                    <w:pStyle w:val="AccredTemplate"/>
                    <w:rPr>
                      <w:color w:val="auto"/>
                      <w:sz w:val="20"/>
                      <w:szCs w:val="20"/>
                    </w:rPr>
                  </w:pPr>
                  <w:r w:rsidRPr="00916425">
                    <w:rPr>
                      <w:i w:val="0"/>
                      <w:color w:val="auto"/>
                      <w:sz w:val="20"/>
                      <w:szCs w:val="20"/>
                    </w:rPr>
                    <w:t>Equivalent</w:t>
                  </w:r>
                </w:p>
              </w:tc>
            </w:tr>
            <w:tr w:rsidR="00087CAB" w:rsidRPr="00444664" w14:paraId="625A91CB" w14:textId="77777777" w:rsidTr="00722302">
              <w:tc>
                <w:tcPr>
                  <w:tcW w:w="2442" w:type="dxa"/>
                  <w:vAlign w:val="center"/>
                </w:tcPr>
                <w:p w14:paraId="225F5DE3" w14:textId="001F7881" w:rsidR="00087CAB" w:rsidRPr="00753983" w:rsidRDefault="00845F6C" w:rsidP="00087CAB">
                  <w:pPr>
                    <w:pStyle w:val="AccredTemplate"/>
                    <w:rPr>
                      <w:color w:val="auto"/>
                      <w:sz w:val="22"/>
                      <w:szCs w:val="22"/>
                    </w:rPr>
                  </w:pPr>
                  <w:r w:rsidRPr="00845F6C">
                    <w:rPr>
                      <w:i w:val="0"/>
                      <w:color w:val="auto"/>
                      <w:sz w:val="20"/>
                      <w:szCs w:val="20"/>
                      <w:lang w:val="en-US"/>
                    </w:rPr>
                    <w:t>VU23406</w:t>
                  </w:r>
                  <w:r w:rsidR="00087CAB" w:rsidRPr="004E4B1B">
                    <w:rPr>
                      <w:i w:val="0"/>
                      <w:color w:val="auto"/>
                      <w:sz w:val="20"/>
                      <w:szCs w:val="20"/>
                      <w:lang w:val="en-US"/>
                    </w:rPr>
                    <w:t xml:space="preserve"> </w:t>
                  </w:r>
                  <w:r w:rsidR="00087CAB" w:rsidRPr="004E4B1B">
                    <w:rPr>
                      <w:i w:val="0"/>
                      <w:color w:val="auto"/>
                      <w:sz w:val="20"/>
                      <w:szCs w:val="20"/>
                    </w:rPr>
                    <w:t>Coordinate fault diagnosis and rectification in integrated signalling systems</w:t>
                  </w:r>
                </w:p>
              </w:tc>
              <w:tc>
                <w:tcPr>
                  <w:tcW w:w="2410" w:type="dxa"/>
                  <w:vAlign w:val="center"/>
                </w:tcPr>
                <w:p w14:paraId="3FA19506" w14:textId="4271AC55" w:rsidR="00087CAB" w:rsidRPr="00753983" w:rsidRDefault="00087CAB" w:rsidP="00722302">
                  <w:pPr>
                    <w:pStyle w:val="AccredTemplate"/>
                    <w:spacing w:before="0" w:after="100" w:afterAutospacing="1"/>
                    <w:rPr>
                      <w:color w:val="auto"/>
                      <w:sz w:val="22"/>
                      <w:szCs w:val="22"/>
                    </w:rPr>
                  </w:pPr>
                  <w:r w:rsidRPr="004E4B1B">
                    <w:rPr>
                      <w:i w:val="0"/>
                      <w:color w:val="auto"/>
                      <w:sz w:val="20"/>
                      <w:szCs w:val="20"/>
                      <w:lang w:val="en-US"/>
                    </w:rPr>
                    <w:t xml:space="preserve">VU22298 </w:t>
                  </w:r>
                  <w:r w:rsidRPr="004E4B1B">
                    <w:rPr>
                      <w:i w:val="0"/>
                      <w:color w:val="auto"/>
                      <w:sz w:val="20"/>
                      <w:szCs w:val="20"/>
                    </w:rPr>
                    <w:t>Coordinate fault diagnosis and rectification in integrated signalling systems</w:t>
                  </w:r>
                </w:p>
              </w:tc>
              <w:tc>
                <w:tcPr>
                  <w:tcW w:w="2147" w:type="dxa"/>
                </w:tcPr>
                <w:p w14:paraId="34DECC90" w14:textId="2CFE8229" w:rsidR="00087CAB" w:rsidRPr="00916425" w:rsidRDefault="00C40A29" w:rsidP="00087CAB">
                  <w:pPr>
                    <w:pStyle w:val="AccredTemplate"/>
                    <w:rPr>
                      <w:color w:val="auto"/>
                      <w:sz w:val="20"/>
                      <w:szCs w:val="20"/>
                    </w:rPr>
                  </w:pPr>
                  <w:r w:rsidRPr="00916425">
                    <w:rPr>
                      <w:i w:val="0"/>
                      <w:color w:val="auto"/>
                      <w:sz w:val="20"/>
                      <w:szCs w:val="20"/>
                    </w:rPr>
                    <w:t>Equivalent</w:t>
                  </w:r>
                </w:p>
              </w:tc>
            </w:tr>
            <w:tr w:rsidR="00087CAB" w:rsidRPr="00444664" w14:paraId="7E4A992C" w14:textId="77777777" w:rsidTr="00722302">
              <w:tc>
                <w:tcPr>
                  <w:tcW w:w="2442" w:type="dxa"/>
                </w:tcPr>
                <w:p w14:paraId="4797FEA6" w14:textId="47B9283D" w:rsidR="00087CAB" w:rsidRPr="00753983" w:rsidRDefault="00845F6C" w:rsidP="00087CAB">
                  <w:pPr>
                    <w:pStyle w:val="AccredTemplate"/>
                    <w:rPr>
                      <w:color w:val="auto"/>
                      <w:sz w:val="22"/>
                      <w:szCs w:val="22"/>
                    </w:rPr>
                  </w:pPr>
                  <w:r w:rsidRPr="00845F6C">
                    <w:rPr>
                      <w:i w:val="0"/>
                      <w:color w:val="auto"/>
                      <w:sz w:val="20"/>
                      <w:szCs w:val="20"/>
                      <w:lang w:val="en-US"/>
                    </w:rPr>
                    <w:t>VU23407</w:t>
                  </w:r>
                  <w:r w:rsidR="00087CAB" w:rsidRPr="004E4B1B">
                    <w:rPr>
                      <w:i w:val="0"/>
                      <w:color w:val="auto"/>
                      <w:sz w:val="20"/>
                      <w:szCs w:val="20"/>
                      <w:lang w:val="en-US"/>
                    </w:rPr>
                    <w:t xml:space="preserve"> Undertake a railway </w:t>
                  </w:r>
                  <w:proofErr w:type="spellStart"/>
                  <w:r w:rsidR="00087CAB" w:rsidRPr="004E4B1B">
                    <w:rPr>
                      <w:i w:val="0"/>
                      <w:color w:val="auto"/>
                      <w:sz w:val="20"/>
                      <w:szCs w:val="20"/>
                      <w:lang w:val="en-US"/>
                    </w:rPr>
                    <w:t>signalling</w:t>
                  </w:r>
                  <w:proofErr w:type="spellEnd"/>
                  <w:r w:rsidR="00087CAB" w:rsidRPr="004E4B1B">
                    <w:rPr>
                      <w:i w:val="0"/>
                      <w:color w:val="auto"/>
                      <w:sz w:val="20"/>
                      <w:szCs w:val="20"/>
                      <w:lang w:val="en-US"/>
                    </w:rPr>
                    <w:t xml:space="preserve"> systems project</w:t>
                  </w:r>
                </w:p>
              </w:tc>
              <w:tc>
                <w:tcPr>
                  <w:tcW w:w="2410" w:type="dxa"/>
                </w:tcPr>
                <w:p w14:paraId="2D110158" w14:textId="1DED0156" w:rsidR="00087CAB" w:rsidRPr="00753983" w:rsidRDefault="00087CAB" w:rsidP="00087CAB">
                  <w:pPr>
                    <w:pStyle w:val="AccredTemplate"/>
                    <w:rPr>
                      <w:color w:val="auto"/>
                      <w:sz w:val="22"/>
                      <w:szCs w:val="22"/>
                    </w:rPr>
                  </w:pPr>
                  <w:r w:rsidRPr="004E4B1B">
                    <w:rPr>
                      <w:i w:val="0"/>
                      <w:color w:val="auto"/>
                      <w:sz w:val="20"/>
                      <w:szCs w:val="20"/>
                      <w:lang w:val="en-US"/>
                    </w:rPr>
                    <w:t xml:space="preserve">VU22299 Undertake a railway </w:t>
                  </w:r>
                  <w:proofErr w:type="spellStart"/>
                  <w:r w:rsidRPr="004E4B1B">
                    <w:rPr>
                      <w:i w:val="0"/>
                      <w:color w:val="auto"/>
                      <w:sz w:val="20"/>
                      <w:szCs w:val="20"/>
                      <w:lang w:val="en-US"/>
                    </w:rPr>
                    <w:t>signalling</w:t>
                  </w:r>
                  <w:proofErr w:type="spellEnd"/>
                  <w:r w:rsidRPr="004E4B1B">
                    <w:rPr>
                      <w:i w:val="0"/>
                      <w:color w:val="auto"/>
                      <w:sz w:val="20"/>
                      <w:szCs w:val="20"/>
                      <w:lang w:val="en-US"/>
                    </w:rPr>
                    <w:t xml:space="preserve"> systems project</w:t>
                  </w:r>
                </w:p>
              </w:tc>
              <w:tc>
                <w:tcPr>
                  <w:tcW w:w="2147" w:type="dxa"/>
                </w:tcPr>
                <w:p w14:paraId="006D5B0C" w14:textId="3A20C490" w:rsidR="00087CAB" w:rsidRPr="00916425" w:rsidRDefault="00C40A29" w:rsidP="00087CAB">
                  <w:pPr>
                    <w:pStyle w:val="AccredTemplate"/>
                    <w:rPr>
                      <w:color w:val="auto"/>
                      <w:sz w:val="20"/>
                      <w:szCs w:val="20"/>
                    </w:rPr>
                  </w:pPr>
                  <w:r w:rsidRPr="00916425">
                    <w:rPr>
                      <w:i w:val="0"/>
                      <w:color w:val="auto"/>
                      <w:sz w:val="20"/>
                      <w:szCs w:val="20"/>
                    </w:rPr>
                    <w:t>Equivalent</w:t>
                  </w:r>
                </w:p>
              </w:tc>
            </w:tr>
            <w:tr w:rsidR="00087CAB" w:rsidRPr="00444664" w14:paraId="797AD17D" w14:textId="77777777" w:rsidTr="00722302">
              <w:tc>
                <w:tcPr>
                  <w:tcW w:w="2442" w:type="dxa"/>
                </w:tcPr>
                <w:p w14:paraId="0EE32792" w14:textId="2061688A" w:rsidR="00087CAB" w:rsidRPr="00753983" w:rsidRDefault="00845F6C" w:rsidP="00087CAB">
                  <w:pPr>
                    <w:pStyle w:val="AccredTemplate"/>
                    <w:rPr>
                      <w:color w:val="auto"/>
                      <w:sz w:val="22"/>
                      <w:szCs w:val="22"/>
                    </w:rPr>
                  </w:pPr>
                  <w:r w:rsidRPr="00845F6C">
                    <w:rPr>
                      <w:i w:val="0"/>
                      <w:color w:val="auto"/>
                      <w:sz w:val="20"/>
                      <w:szCs w:val="20"/>
                      <w:lang w:val="en-US"/>
                    </w:rPr>
                    <w:t>VU23409</w:t>
                  </w:r>
                  <w:r w:rsidR="00087CAB" w:rsidRPr="004E4B1B">
                    <w:rPr>
                      <w:i w:val="0"/>
                      <w:color w:val="auto"/>
                      <w:sz w:val="20"/>
                      <w:szCs w:val="20"/>
                    </w:rPr>
                    <w:t xml:space="preserve"> Evaluate signalling equipment and integrated systems</w:t>
                  </w:r>
                </w:p>
              </w:tc>
              <w:tc>
                <w:tcPr>
                  <w:tcW w:w="2410" w:type="dxa"/>
                </w:tcPr>
                <w:p w14:paraId="3B71D159" w14:textId="28590C85" w:rsidR="00087CAB" w:rsidRPr="00753983" w:rsidRDefault="00087CAB" w:rsidP="00087CAB">
                  <w:pPr>
                    <w:pStyle w:val="AccredTemplate"/>
                    <w:rPr>
                      <w:color w:val="auto"/>
                      <w:sz w:val="22"/>
                      <w:szCs w:val="22"/>
                    </w:rPr>
                  </w:pPr>
                  <w:r w:rsidRPr="004E4B1B">
                    <w:rPr>
                      <w:i w:val="0"/>
                      <w:color w:val="auto"/>
                      <w:sz w:val="20"/>
                      <w:szCs w:val="20"/>
                      <w:lang w:val="en-US"/>
                    </w:rPr>
                    <w:t>VU22300</w:t>
                  </w:r>
                  <w:r w:rsidRPr="004E4B1B">
                    <w:rPr>
                      <w:i w:val="0"/>
                      <w:color w:val="auto"/>
                      <w:sz w:val="20"/>
                      <w:szCs w:val="20"/>
                    </w:rPr>
                    <w:t xml:space="preserve"> Evaluate signalling equipment and integrated systems</w:t>
                  </w:r>
                </w:p>
              </w:tc>
              <w:tc>
                <w:tcPr>
                  <w:tcW w:w="2147" w:type="dxa"/>
                </w:tcPr>
                <w:p w14:paraId="59BF3967" w14:textId="77777777" w:rsidR="00087CAB" w:rsidRPr="00042E0C" w:rsidRDefault="00C40A29" w:rsidP="00087CAB">
                  <w:pPr>
                    <w:pStyle w:val="AccredTemplate"/>
                    <w:rPr>
                      <w:i w:val="0"/>
                      <w:color w:val="auto"/>
                      <w:sz w:val="20"/>
                      <w:szCs w:val="20"/>
                    </w:rPr>
                  </w:pPr>
                  <w:r w:rsidRPr="00042E0C">
                    <w:rPr>
                      <w:i w:val="0"/>
                      <w:color w:val="auto"/>
                      <w:sz w:val="20"/>
                      <w:szCs w:val="20"/>
                    </w:rPr>
                    <w:t>Not equivalent</w:t>
                  </w:r>
                </w:p>
                <w:p w14:paraId="18791DD9" w14:textId="5277A518" w:rsidR="00B344E2" w:rsidRPr="00916425" w:rsidRDefault="00B344E2" w:rsidP="00087CAB">
                  <w:pPr>
                    <w:pStyle w:val="AccredTemplate"/>
                    <w:rPr>
                      <w:i w:val="0"/>
                      <w:color w:val="auto"/>
                      <w:sz w:val="20"/>
                      <w:szCs w:val="20"/>
                    </w:rPr>
                  </w:pPr>
                  <w:r w:rsidRPr="00042E0C">
                    <w:rPr>
                      <w:i w:val="0"/>
                      <w:color w:val="auto"/>
                      <w:sz w:val="20"/>
                      <w:szCs w:val="20"/>
                    </w:rPr>
                    <w:t>(Additional element added)</w:t>
                  </w:r>
                </w:p>
              </w:tc>
            </w:tr>
            <w:tr w:rsidR="00087CAB" w:rsidRPr="00444664" w14:paraId="5EF8548C" w14:textId="77777777" w:rsidTr="00722302">
              <w:tc>
                <w:tcPr>
                  <w:tcW w:w="2442" w:type="dxa"/>
                </w:tcPr>
                <w:p w14:paraId="77C3A96F" w14:textId="766A639D" w:rsidR="00087CAB" w:rsidRPr="00753983" w:rsidRDefault="00C40A29" w:rsidP="00087CAB">
                  <w:pPr>
                    <w:pStyle w:val="AccredTemplate"/>
                    <w:rPr>
                      <w:color w:val="auto"/>
                      <w:sz w:val="22"/>
                      <w:szCs w:val="22"/>
                    </w:rPr>
                  </w:pPr>
                  <w:r>
                    <w:rPr>
                      <w:i w:val="0"/>
                      <w:color w:val="auto"/>
                      <w:sz w:val="20"/>
                      <w:szCs w:val="20"/>
                    </w:rPr>
                    <w:t>VU23217</w:t>
                  </w:r>
                  <w:r w:rsidR="00087CAB" w:rsidRPr="00453AFA">
                    <w:rPr>
                      <w:i w:val="0"/>
                      <w:color w:val="auto"/>
                      <w:sz w:val="20"/>
                      <w:szCs w:val="20"/>
                    </w:rPr>
                    <w:t xml:space="preserve"> Recognise the need for cyber </w:t>
                  </w:r>
                  <w:r w:rsidR="009E7F01" w:rsidRPr="00453AFA">
                    <w:rPr>
                      <w:i w:val="0"/>
                      <w:color w:val="auto"/>
                      <w:sz w:val="20"/>
                      <w:szCs w:val="20"/>
                    </w:rPr>
                    <w:t>security in</w:t>
                  </w:r>
                  <w:r w:rsidR="00087CAB" w:rsidRPr="00453AFA">
                    <w:rPr>
                      <w:i w:val="0"/>
                      <w:color w:val="auto"/>
                      <w:sz w:val="20"/>
                      <w:szCs w:val="20"/>
                    </w:rPr>
                    <w:t xml:space="preserve"> an organisation</w:t>
                  </w:r>
                </w:p>
              </w:tc>
              <w:tc>
                <w:tcPr>
                  <w:tcW w:w="2410" w:type="dxa"/>
                </w:tcPr>
                <w:p w14:paraId="2847FF70" w14:textId="646502F6" w:rsidR="00087CAB" w:rsidRPr="00753983" w:rsidRDefault="00087CAB" w:rsidP="00087CAB">
                  <w:pPr>
                    <w:pStyle w:val="AccredTemplate"/>
                    <w:rPr>
                      <w:color w:val="auto"/>
                      <w:sz w:val="22"/>
                      <w:szCs w:val="22"/>
                    </w:rPr>
                  </w:pPr>
                  <w:r w:rsidRPr="00453AFA">
                    <w:rPr>
                      <w:i w:val="0"/>
                      <w:color w:val="auto"/>
                      <w:sz w:val="20"/>
                      <w:szCs w:val="20"/>
                    </w:rPr>
                    <w:t xml:space="preserve">VU21990 Recognise the need for cyber </w:t>
                  </w:r>
                  <w:r w:rsidR="009E7F01" w:rsidRPr="00453AFA">
                    <w:rPr>
                      <w:i w:val="0"/>
                      <w:color w:val="auto"/>
                      <w:sz w:val="20"/>
                      <w:szCs w:val="20"/>
                    </w:rPr>
                    <w:t>security in</w:t>
                  </w:r>
                  <w:r w:rsidRPr="00453AFA">
                    <w:rPr>
                      <w:i w:val="0"/>
                      <w:color w:val="auto"/>
                      <w:sz w:val="20"/>
                      <w:szCs w:val="20"/>
                    </w:rPr>
                    <w:t xml:space="preserve"> an organisation</w:t>
                  </w:r>
                </w:p>
              </w:tc>
              <w:tc>
                <w:tcPr>
                  <w:tcW w:w="2147" w:type="dxa"/>
                </w:tcPr>
                <w:p w14:paraId="6D1F25C1" w14:textId="749F2620" w:rsidR="00087CAB" w:rsidRPr="00753983" w:rsidRDefault="00087CAB" w:rsidP="00087CAB">
                  <w:pPr>
                    <w:pStyle w:val="AccredTemplate"/>
                    <w:rPr>
                      <w:color w:val="auto"/>
                      <w:sz w:val="22"/>
                      <w:szCs w:val="22"/>
                    </w:rPr>
                  </w:pPr>
                  <w:r w:rsidRPr="00453AFA">
                    <w:rPr>
                      <w:i w:val="0"/>
                      <w:color w:val="auto"/>
                      <w:sz w:val="20"/>
                      <w:szCs w:val="20"/>
                    </w:rPr>
                    <w:t>Equivalent</w:t>
                  </w:r>
                </w:p>
              </w:tc>
            </w:tr>
            <w:tr w:rsidR="00087CAB" w:rsidRPr="00444664" w14:paraId="525593B8" w14:textId="77777777" w:rsidTr="00722302">
              <w:tc>
                <w:tcPr>
                  <w:tcW w:w="2442" w:type="dxa"/>
                </w:tcPr>
                <w:p w14:paraId="708BB85E" w14:textId="33A83152" w:rsidR="00087CAB" w:rsidRPr="00916425" w:rsidRDefault="00916425" w:rsidP="00087CAB">
                  <w:pPr>
                    <w:pStyle w:val="AccredTemplate"/>
                    <w:rPr>
                      <w:i w:val="0"/>
                      <w:color w:val="auto"/>
                      <w:sz w:val="20"/>
                      <w:szCs w:val="20"/>
                    </w:rPr>
                  </w:pPr>
                  <w:r w:rsidRPr="00916425">
                    <w:rPr>
                      <w:i w:val="0"/>
                      <w:color w:val="auto"/>
                      <w:sz w:val="20"/>
                      <w:szCs w:val="20"/>
                    </w:rPr>
                    <w:t xml:space="preserve">TLIE4032 Use internal communication systems </w:t>
                  </w:r>
                  <w:r w:rsidRPr="00916425">
                    <w:rPr>
                      <w:i w:val="0"/>
                      <w:color w:val="auto"/>
                      <w:sz w:val="20"/>
                      <w:szCs w:val="20"/>
                    </w:rPr>
                    <w:lastRenderedPageBreak/>
                    <w:t>for rail industry regulatory compliance</w:t>
                  </w:r>
                </w:p>
              </w:tc>
              <w:tc>
                <w:tcPr>
                  <w:tcW w:w="2410" w:type="dxa"/>
                </w:tcPr>
                <w:p w14:paraId="3B2CE8A8" w14:textId="06DAE627" w:rsidR="00087CAB" w:rsidRPr="00753983" w:rsidRDefault="00916425" w:rsidP="00087CAB">
                  <w:pPr>
                    <w:pStyle w:val="AccredTemplate"/>
                    <w:rPr>
                      <w:color w:val="auto"/>
                      <w:sz w:val="22"/>
                      <w:szCs w:val="22"/>
                    </w:rPr>
                  </w:pPr>
                  <w:r w:rsidRPr="00916425">
                    <w:rPr>
                      <w:i w:val="0"/>
                      <w:color w:val="auto"/>
                      <w:sz w:val="20"/>
                      <w:szCs w:val="20"/>
                    </w:rPr>
                    <w:lastRenderedPageBreak/>
                    <w:t xml:space="preserve">TLIE4032 Use internal communication systems </w:t>
                  </w:r>
                  <w:r w:rsidRPr="00916425">
                    <w:rPr>
                      <w:i w:val="0"/>
                      <w:color w:val="auto"/>
                      <w:sz w:val="20"/>
                      <w:szCs w:val="20"/>
                    </w:rPr>
                    <w:lastRenderedPageBreak/>
                    <w:t>for rail industry regulatory compliance</w:t>
                  </w:r>
                </w:p>
              </w:tc>
              <w:tc>
                <w:tcPr>
                  <w:tcW w:w="2147" w:type="dxa"/>
                </w:tcPr>
                <w:p w14:paraId="44E64E45" w14:textId="665E034F" w:rsidR="00087CAB" w:rsidRPr="00916425" w:rsidRDefault="00916425" w:rsidP="00087CAB">
                  <w:pPr>
                    <w:pStyle w:val="AccredTemplate"/>
                    <w:rPr>
                      <w:i w:val="0"/>
                      <w:color w:val="auto"/>
                      <w:sz w:val="20"/>
                      <w:szCs w:val="20"/>
                    </w:rPr>
                  </w:pPr>
                  <w:r w:rsidRPr="00916425">
                    <w:rPr>
                      <w:i w:val="0"/>
                      <w:color w:val="auto"/>
                      <w:sz w:val="20"/>
                      <w:szCs w:val="20"/>
                    </w:rPr>
                    <w:lastRenderedPageBreak/>
                    <w:t>No change</w:t>
                  </w:r>
                </w:p>
              </w:tc>
            </w:tr>
            <w:tr w:rsidR="00087CAB" w:rsidRPr="00444664" w14:paraId="3FDEA647" w14:textId="77777777" w:rsidTr="00722302">
              <w:tc>
                <w:tcPr>
                  <w:tcW w:w="2442" w:type="dxa"/>
                </w:tcPr>
                <w:p w14:paraId="3810CDD7" w14:textId="55CE8630" w:rsidR="00087CAB" w:rsidRPr="00916425" w:rsidRDefault="00916425" w:rsidP="00087CAB">
                  <w:pPr>
                    <w:pStyle w:val="AccredTemplate"/>
                    <w:rPr>
                      <w:i w:val="0"/>
                      <w:color w:val="auto"/>
                      <w:sz w:val="20"/>
                      <w:szCs w:val="20"/>
                    </w:rPr>
                  </w:pPr>
                  <w:r w:rsidRPr="00916425">
                    <w:rPr>
                      <w:i w:val="0"/>
                      <w:color w:val="auto"/>
                      <w:sz w:val="20"/>
                      <w:szCs w:val="20"/>
                    </w:rPr>
                    <w:t>MSS408007 Develop problem solving capability of an organisation</w:t>
                  </w:r>
                </w:p>
              </w:tc>
              <w:tc>
                <w:tcPr>
                  <w:tcW w:w="2410" w:type="dxa"/>
                </w:tcPr>
                <w:p w14:paraId="77B57C55" w14:textId="42574DA0" w:rsidR="00087CAB" w:rsidRPr="00753983" w:rsidRDefault="00916425" w:rsidP="00087CAB">
                  <w:pPr>
                    <w:pStyle w:val="AccredTemplate"/>
                    <w:rPr>
                      <w:color w:val="auto"/>
                      <w:sz w:val="22"/>
                      <w:szCs w:val="22"/>
                    </w:rPr>
                  </w:pPr>
                  <w:r w:rsidRPr="00916425">
                    <w:rPr>
                      <w:i w:val="0"/>
                      <w:color w:val="auto"/>
                      <w:sz w:val="20"/>
                      <w:szCs w:val="20"/>
                    </w:rPr>
                    <w:t>MSS408007 Develop problem solving capability of an organisation</w:t>
                  </w:r>
                </w:p>
              </w:tc>
              <w:tc>
                <w:tcPr>
                  <w:tcW w:w="2147" w:type="dxa"/>
                </w:tcPr>
                <w:p w14:paraId="086FB0CF" w14:textId="49CCA96A" w:rsidR="00087CAB" w:rsidRPr="00753983" w:rsidRDefault="00916425" w:rsidP="00087CAB">
                  <w:pPr>
                    <w:pStyle w:val="AccredTemplate"/>
                    <w:rPr>
                      <w:color w:val="auto"/>
                      <w:sz w:val="22"/>
                      <w:szCs w:val="22"/>
                    </w:rPr>
                  </w:pPr>
                  <w:r w:rsidRPr="00916425">
                    <w:rPr>
                      <w:i w:val="0"/>
                      <w:color w:val="auto"/>
                      <w:sz w:val="20"/>
                      <w:szCs w:val="20"/>
                    </w:rPr>
                    <w:t>No change</w:t>
                  </w:r>
                </w:p>
              </w:tc>
            </w:tr>
            <w:tr w:rsidR="00087CAB" w:rsidRPr="00444664" w14:paraId="2AFEB321" w14:textId="77777777" w:rsidTr="00722302">
              <w:tc>
                <w:tcPr>
                  <w:tcW w:w="2442" w:type="dxa"/>
                  <w:shd w:val="clear" w:color="auto" w:fill="D9D9D9" w:themeFill="background1" w:themeFillShade="D9"/>
                </w:tcPr>
                <w:p w14:paraId="5B9DCAA8" w14:textId="4DA08841" w:rsidR="00087CAB" w:rsidRPr="00916425" w:rsidRDefault="00087CAB" w:rsidP="00087CAB">
                  <w:pPr>
                    <w:pStyle w:val="AccredTemplate"/>
                    <w:rPr>
                      <w:i w:val="0"/>
                      <w:color w:val="auto"/>
                      <w:sz w:val="20"/>
                      <w:szCs w:val="20"/>
                    </w:rPr>
                  </w:pPr>
                </w:p>
              </w:tc>
              <w:tc>
                <w:tcPr>
                  <w:tcW w:w="2410" w:type="dxa"/>
                  <w:shd w:val="clear" w:color="auto" w:fill="FFFFFF" w:themeFill="background1"/>
                </w:tcPr>
                <w:p w14:paraId="4F747934" w14:textId="0EE756FF" w:rsidR="00087CAB" w:rsidRPr="00916425" w:rsidRDefault="00EB312F" w:rsidP="00087CAB">
                  <w:pPr>
                    <w:pStyle w:val="AccredTemplate"/>
                    <w:rPr>
                      <w:i w:val="0"/>
                      <w:color w:val="auto"/>
                      <w:sz w:val="20"/>
                      <w:szCs w:val="20"/>
                    </w:rPr>
                  </w:pPr>
                  <w:r w:rsidRPr="00916425">
                    <w:rPr>
                      <w:i w:val="0"/>
                      <w:color w:val="auto"/>
                      <w:sz w:val="20"/>
                      <w:szCs w:val="20"/>
                    </w:rPr>
                    <w:t>MEM16011A Communicate with individuals and small groups</w:t>
                  </w:r>
                </w:p>
              </w:tc>
              <w:tc>
                <w:tcPr>
                  <w:tcW w:w="2147" w:type="dxa"/>
                </w:tcPr>
                <w:p w14:paraId="425AA87E" w14:textId="68D128FF" w:rsidR="00087CAB" w:rsidRPr="00B80EAF" w:rsidRDefault="00EB312F" w:rsidP="00087CAB">
                  <w:pPr>
                    <w:pStyle w:val="AccredTemplate"/>
                    <w:rPr>
                      <w:i w:val="0"/>
                      <w:color w:val="auto"/>
                      <w:sz w:val="20"/>
                      <w:szCs w:val="20"/>
                    </w:rPr>
                  </w:pPr>
                  <w:r>
                    <w:rPr>
                      <w:i w:val="0"/>
                      <w:color w:val="auto"/>
                      <w:sz w:val="20"/>
                      <w:szCs w:val="20"/>
                    </w:rPr>
                    <w:t>Deleted</w:t>
                  </w:r>
                </w:p>
              </w:tc>
            </w:tr>
            <w:tr w:rsidR="00EB312F" w:rsidRPr="00444664" w14:paraId="7D83EFC4" w14:textId="77777777" w:rsidTr="00722302">
              <w:tc>
                <w:tcPr>
                  <w:tcW w:w="2442" w:type="dxa"/>
                  <w:shd w:val="clear" w:color="auto" w:fill="FFFFFF" w:themeFill="background1"/>
                </w:tcPr>
                <w:p w14:paraId="4860E9FC" w14:textId="6B666EAA" w:rsidR="00EB312F" w:rsidRPr="00916425" w:rsidRDefault="00EB312F" w:rsidP="00087CAB">
                  <w:pPr>
                    <w:pStyle w:val="AccredTemplate"/>
                    <w:rPr>
                      <w:i w:val="0"/>
                      <w:color w:val="auto"/>
                      <w:sz w:val="20"/>
                      <w:szCs w:val="20"/>
                    </w:rPr>
                  </w:pPr>
                  <w:r w:rsidRPr="00916425">
                    <w:rPr>
                      <w:i w:val="0"/>
                      <w:color w:val="auto"/>
                      <w:sz w:val="20"/>
                      <w:szCs w:val="20"/>
                    </w:rPr>
                    <w:t>BSBCMM511 Communicate with influence</w:t>
                  </w:r>
                </w:p>
              </w:tc>
              <w:tc>
                <w:tcPr>
                  <w:tcW w:w="2410" w:type="dxa"/>
                  <w:shd w:val="clear" w:color="auto" w:fill="D9D9D9" w:themeFill="background1" w:themeFillShade="D9"/>
                </w:tcPr>
                <w:p w14:paraId="48FD52B8" w14:textId="73283002" w:rsidR="00EB312F" w:rsidRPr="00916425" w:rsidRDefault="00EB312F" w:rsidP="00087CAB">
                  <w:pPr>
                    <w:pStyle w:val="AccredTemplate"/>
                    <w:rPr>
                      <w:i w:val="0"/>
                      <w:color w:val="auto"/>
                      <w:sz w:val="20"/>
                      <w:szCs w:val="20"/>
                    </w:rPr>
                  </w:pPr>
                </w:p>
              </w:tc>
              <w:tc>
                <w:tcPr>
                  <w:tcW w:w="2147" w:type="dxa"/>
                </w:tcPr>
                <w:p w14:paraId="395B4572" w14:textId="1D44DF43" w:rsidR="00EB312F" w:rsidRPr="00B80EAF" w:rsidRDefault="00EB312F" w:rsidP="00087CAB">
                  <w:pPr>
                    <w:pStyle w:val="AccredTemplate"/>
                    <w:rPr>
                      <w:i w:val="0"/>
                      <w:color w:val="auto"/>
                      <w:sz w:val="20"/>
                      <w:szCs w:val="20"/>
                    </w:rPr>
                  </w:pPr>
                  <w:r>
                    <w:rPr>
                      <w:i w:val="0"/>
                      <w:color w:val="auto"/>
                      <w:sz w:val="20"/>
                      <w:szCs w:val="20"/>
                    </w:rPr>
                    <w:t>Newly imported unit</w:t>
                  </w:r>
                </w:p>
              </w:tc>
            </w:tr>
            <w:tr w:rsidR="00087CAB" w:rsidRPr="00444664" w14:paraId="02ED17B3" w14:textId="77777777" w:rsidTr="00722302">
              <w:tc>
                <w:tcPr>
                  <w:tcW w:w="2442" w:type="dxa"/>
                </w:tcPr>
                <w:p w14:paraId="082ACC2A" w14:textId="0D2816AE" w:rsidR="00087CAB" w:rsidRPr="00B80EAF" w:rsidRDefault="00B80EAF" w:rsidP="00087CAB">
                  <w:pPr>
                    <w:pStyle w:val="AccredTemplate"/>
                    <w:rPr>
                      <w:i w:val="0"/>
                      <w:color w:val="auto"/>
                      <w:sz w:val="20"/>
                      <w:szCs w:val="20"/>
                    </w:rPr>
                  </w:pPr>
                  <w:r w:rsidRPr="00B80EAF">
                    <w:rPr>
                      <w:i w:val="0"/>
                      <w:color w:val="auto"/>
                      <w:sz w:val="20"/>
                      <w:szCs w:val="20"/>
                    </w:rPr>
                    <w:t>BSBTWK502 Manage team effective</w:t>
                  </w:r>
                </w:p>
              </w:tc>
              <w:tc>
                <w:tcPr>
                  <w:tcW w:w="2410" w:type="dxa"/>
                </w:tcPr>
                <w:p w14:paraId="6CE70C32" w14:textId="44B3A46E" w:rsidR="00087CAB" w:rsidRPr="00B80EAF" w:rsidRDefault="00B80EAF" w:rsidP="00087CAB">
                  <w:pPr>
                    <w:pStyle w:val="AccredTemplate"/>
                    <w:rPr>
                      <w:i w:val="0"/>
                      <w:color w:val="auto"/>
                      <w:sz w:val="20"/>
                      <w:szCs w:val="20"/>
                    </w:rPr>
                  </w:pPr>
                  <w:r w:rsidRPr="00B80EAF">
                    <w:rPr>
                      <w:i w:val="0"/>
                      <w:color w:val="auto"/>
                      <w:sz w:val="20"/>
                      <w:szCs w:val="20"/>
                    </w:rPr>
                    <w:t>BSBWOR502 Lead and manage team effective</w:t>
                  </w:r>
                </w:p>
              </w:tc>
              <w:tc>
                <w:tcPr>
                  <w:tcW w:w="2147" w:type="dxa"/>
                </w:tcPr>
                <w:p w14:paraId="76CBC90E" w14:textId="3E6A06F5" w:rsidR="00087CAB" w:rsidRPr="00B80EAF" w:rsidRDefault="00B80EAF" w:rsidP="00087CAB">
                  <w:pPr>
                    <w:pStyle w:val="AccredTemplate"/>
                    <w:rPr>
                      <w:i w:val="0"/>
                      <w:color w:val="auto"/>
                      <w:sz w:val="20"/>
                      <w:szCs w:val="20"/>
                    </w:rPr>
                  </w:pPr>
                  <w:r w:rsidRPr="00B80EAF">
                    <w:rPr>
                      <w:i w:val="0"/>
                      <w:color w:val="auto"/>
                      <w:sz w:val="20"/>
                      <w:szCs w:val="20"/>
                    </w:rPr>
                    <w:t>Equivalent</w:t>
                  </w:r>
                </w:p>
              </w:tc>
            </w:tr>
            <w:tr w:rsidR="00087CAB" w:rsidRPr="00444664" w14:paraId="08CE8F25" w14:textId="77777777" w:rsidTr="00722302">
              <w:tc>
                <w:tcPr>
                  <w:tcW w:w="2442" w:type="dxa"/>
                  <w:shd w:val="clear" w:color="auto" w:fill="D9D9D9" w:themeFill="background1" w:themeFillShade="D9"/>
                </w:tcPr>
                <w:p w14:paraId="5CB2DA02" w14:textId="100A16FD" w:rsidR="00087CAB" w:rsidRPr="00B80EAF" w:rsidRDefault="00087CAB" w:rsidP="00087CAB">
                  <w:pPr>
                    <w:pStyle w:val="AccredTemplate"/>
                    <w:rPr>
                      <w:i w:val="0"/>
                      <w:color w:val="auto"/>
                      <w:sz w:val="20"/>
                      <w:szCs w:val="20"/>
                    </w:rPr>
                  </w:pPr>
                </w:p>
              </w:tc>
              <w:tc>
                <w:tcPr>
                  <w:tcW w:w="2410" w:type="dxa"/>
                </w:tcPr>
                <w:p w14:paraId="54627078" w14:textId="0C06A517" w:rsidR="00087CAB" w:rsidRPr="00B80EAF" w:rsidRDefault="00B80EAF" w:rsidP="00087CAB">
                  <w:pPr>
                    <w:pStyle w:val="AccredTemplate"/>
                    <w:rPr>
                      <w:i w:val="0"/>
                      <w:color w:val="auto"/>
                      <w:sz w:val="20"/>
                      <w:szCs w:val="20"/>
                    </w:rPr>
                  </w:pPr>
                  <w:r w:rsidRPr="00B80EAF">
                    <w:rPr>
                      <w:i w:val="0"/>
                      <w:color w:val="auto"/>
                      <w:sz w:val="20"/>
                      <w:szCs w:val="20"/>
                    </w:rPr>
                    <w:t>MEM16010A Write reports</w:t>
                  </w:r>
                </w:p>
              </w:tc>
              <w:tc>
                <w:tcPr>
                  <w:tcW w:w="2147" w:type="dxa"/>
                </w:tcPr>
                <w:p w14:paraId="5F819218" w14:textId="124EA62F" w:rsidR="00087CAB" w:rsidRPr="00B80EAF" w:rsidRDefault="00034473" w:rsidP="00087CAB">
                  <w:pPr>
                    <w:pStyle w:val="AccredTemplate"/>
                    <w:rPr>
                      <w:i w:val="0"/>
                      <w:color w:val="auto"/>
                      <w:sz w:val="20"/>
                      <w:szCs w:val="20"/>
                    </w:rPr>
                  </w:pPr>
                  <w:r>
                    <w:rPr>
                      <w:i w:val="0"/>
                      <w:color w:val="auto"/>
                      <w:sz w:val="20"/>
                      <w:szCs w:val="20"/>
                    </w:rPr>
                    <w:t>Deleted</w:t>
                  </w:r>
                </w:p>
              </w:tc>
            </w:tr>
            <w:tr w:rsidR="00EB312F" w:rsidRPr="00444664" w14:paraId="4C7270FF" w14:textId="77777777" w:rsidTr="00722302">
              <w:tc>
                <w:tcPr>
                  <w:tcW w:w="2442" w:type="dxa"/>
                </w:tcPr>
                <w:p w14:paraId="0F03F4FF" w14:textId="29FE6E51" w:rsidR="00EB312F" w:rsidRDefault="00034473" w:rsidP="00087CAB">
                  <w:pPr>
                    <w:pStyle w:val="AccredTemplate"/>
                    <w:rPr>
                      <w:i w:val="0"/>
                      <w:color w:val="auto"/>
                      <w:sz w:val="20"/>
                      <w:szCs w:val="20"/>
                    </w:rPr>
                  </w:pPr>
                  <w:r>
                    <w:rPr>
                      <w:i w:val="0"/>
                      <w:color w:val="auto"/>
                      <w:sz w:val="20"/>
                      <w:szCs w:val="20"/>
                    </w:rPr>
                    <w:t>BSBW</w:t>
                  </w:r>
                  <w:r w:rsidRPr="00B80EAF">
                    <w:rPr>
                      <w:i w:val="0"/>
                      <w:color w:val="auto"/>
                      <w:sz w:val="20"/>
                      <w:szCs w:val="20"/>
                    </w:rPr>
                    <w:t>R</w:t>
                  </w:r>
                  <w:r>
                    <w:rPr>
                      <w:i w:val="0"/>
                      <w:color w:val="auto"/>
                      <w:sz w:val="20"/>
                      <w:szCs w:val="20"/>
                    </w:rPr>
                    <w:t>T</w:t>
                  </w:r>
                  <w:r w:rsidRPr="00B80EAF">
                    <w:rPr>
                      <w:i w:val="0"/>
                      <w:color w:val="auto"/>
                      <w:sz w:val="20"/>
                      <w:szCs w:val="20"/>
                    </w:rPr>
                    <w:t>411 Write complex documents</w:t>
                  </w:r>
                </w:p>
              </w:tc>
              <w:tc>
                <w:tcPr>
                  <w:tcW w:w="2410" w:type="dxa"/>
                  <w:shd w:val="clear" w:color="auto" w:fill="D9D9D9" w:themeFill="background1" w:themeFillShade="D9"/>
                </w:tcPr>
                <w:p w14:paraId="25DA9CF3" w14:textId="77777777" w:rsidR="00EB312F" w:rsidRPr="00B80EAF" w:rsidRDefault="00EB312F" w:rsidP="00087CAB">
                  <w:pPr>
                    <w:pStyle w:val="AccredTemplate"/>
                    <w:rPr>
                      <w:i w:val="0"/>
                      <w:color w:val="auto"/>
                      <w:sz w:val="20"/>
                      <w:szCs w:val="20"/>
                    </w:rPr>
                  </w:pPr>
                </w:p>
              </w:tc>
              <w:tc>
                <w:tcPr>
                  <w:tcW w:w="2147" w:type="dxa"/>
                </w:tcPr>
                <w:p w14:paraId="4EC3E69A" w14:textId="1E335FE0" w:rsidR="00EB312F" w:rsidRPr="00B80EAF" w:rsidRDefault="00034473" w:rsidP="00087CAB">
                  <w:pPr>
                    <w:pStyle w:val="AccredTemplate"/>
                    <w:rPr>
                      <w:i w:val="0"/>
                      <w:color w:val="auto"/>
                      <w:sz w:val="20"/>
                      <w:szCs w:val="20"/>
                    </w:rPr>
                  </w:pPr>
                  <w:r>
                    <w:rPr>
                      <w:i w:val="0"/>
                      <w:color w:val="auto"/>
                      <w:sz w:val="20"/>
                      <w:szCs w:val="20"/>
                    </w:rPr>
                    <w:t>Newly imported unit</w:t>
                  </w:r>
                </w:p>
              </w:tc>
            </w:tr>
          </w:tbl>
          <w:p w14:paraId="6AB08617" w14:textId="77777777" w:rsidR="00FB5078" w:rsidRPr="00444664" w:rsidRDefault="00FB5078" w:rsidP="00FB5078">
            <w:pPr>
              <w:pStyle w:val="AccredTemplate"/>
              <w:rPr>
                <w:sz w:val="22"/>
                <w:szCs w:val="22"/>
              </w:rPr>
            </w:pPr>
          </w:p>
        </w:tc>
      </w:tr>
    </w:tbl>
    <w:p w14:paraId="77AFF27B" w14:textId="77777777" w:rsidR="00FB5078" w:rsidRDefault="00FB5078"/>
    <w:tbl>
      <w:tblPr>
        <w:tblStyle w:val="TableGrid"/>
        <w:tblW w:w="10065" w:type="dxa"/>
        <w:tblInd w:w="-10" w:type="dxa"/>
        <w:tblLayout w:type="fixed"/>
        <w:tblLook w:val="04A0" w:firstRow="1" w:lastRow="0" w:firstColumn="1" w:lastColumn="0" w:noHBand="0" w:noVBand="1"/>
      </w:tblPr>
      <w:tblGrid>
        <w:gridCol w:w="2840"/>
        <w:gridCol w:w="7225"/>
      </w:tblGrid>
      <w:tr w:rsidR="00761074" w:rsidRPr="00E7450B" w14:paraId="4C4AF9DE" w14:textId="77777777" w:rsidTr="003D7226">
        <w:trPr>
          <w:trHeight w:val="363"/>
        </w:trPr>
        <w:tc>
          <w:tcPr>
            <w:tcW w:w="2840" w:type="dxa"/>
            <w:tcBorders>
              <w:top w:val="nil"/>
              <w:bottom w:val="nil"/>
              <w:right w:val="dotted" w:sz="4" w:space="0" w:color="888B8D" w:themeColor="accent2"/>
            </w:tcBorders>
            <w:shd w:val="clear" w:color="auto" w:fill="103D64" w:themeFill="text2"/>
          </w:tcPr>
          <w:p w14:paraId="0D3E55E5" w14:textId="3D1B5CA5" w:rsidR="00761074" w:rsidRPr="00A26DBA" w:rsidRDefault="00FB5078" w:rsidP="00A26DBA">
            <w:pPr>
              <w:pStyle w:val="Heading3"/>
              <w:keepNext/>
              <w:rPr>
                <w:sz w:val="22"/>
                <w:szCs w:val="22"/>
              </w:rPr>
            </w:pPr>
            <w:bookmarkStart w:id="60" w:name="_Toc479845655"/>
            <w:r w:rsidRPr="00A26DBA">
              <w:rPr>
                <w:sz w:val="22"/>
                <w:szCs w:val="22"/>
              </w:rPr>
              <w:br w:type="page"/>
            </w:r>
            <w:bookmarkStart w:id="61" w:name="_Toc99709779"/>
            <w:bookmarkStart w:id="62" w:name="_Toc104709343"/>
            <w:r w:rsidR="00761074" w:rsidRPr="00A26DBA">
              <w:rPr>
                <w:sz w:val="22"/>
                <w:szCs w:val="22"/>
              </w:rPr>
              <w:t>Course outcomes</w:t>
            </w:r>
            <w:bookmarkEnd w:id="60"/>
            <w:bookmarkEnd w:id="61"/>
            <w:bookmarkEnd w:id="62"/>
          </w:p>
        </w:tc>
        <w:tc>
          <w:tcPr>
            <w:tcW w:w="7225" w:type="dxa"/>
            <w:tcBorders>
              <w:top w:val="nil"/>
              <w:left w:val="dotted" w:sz="4" w:space="0" w:color="888B8D" w:themeColor="accent2"/>
              <w:bottom w:val="nil"/>
              <w:right w:val="nil"/>
            </w:tcBorders>
            <w:shd w:val="clear" w:color="auto" w:fill="103D64" w:themeFill="text2"/>
          </w:tcPr>
          <w:p w14:paraId="2B71EAD7" w14:textId="77777777" w:rsidR="00761074" w:rsidRPr="00A26DBA" w:rsidRDefault="00761074" w:rsidP="00A26DBA">
            <w:pPr>
              <w:pStyle w:val="VRQAFormSection"/>
              <w:keepNext/>
              <w:framePr w:hSpace="0" w:wrap="auto" w:vAnchor="margin" w:hAnchor="text" w:xAlign="left" w:yAlign="inline"/>
              <w:ind w:left="37"/>
              <w:rPr>
                <w:sz w:val="22"/>
                <w:szCs w:val="22"/>
              </w:rPr>
            </w:pPr>
            <w:r w:rsidRPr="00A26DBA">
              <w:rPr>
                <w:sz w:val="22"/>
                <w:szCs w:val="22"/>
              </w:rPr>
              <w:t>Standards 5.5, 5.6 and 5.7 AQTF 2021 Standards for Accredited Courses</w:t>
            </w:r>
          </w:p>
        </w:tc>
      </w:tr>
      <w:tr w:rsidR="009812A4" w:rsidRPr="00E7450B" w14:paraId="3DDC993F" w14:textId="77777777" w:rsidTr="009812A4">
        <w:trPr>
          <w:trHeight w:val="1134"/>
        </w:trPr>
        <w:tc>
          <w:tcPr>
            <w:tcW w:w="2840" w:type="dxa"/>
            <w:tcBorders>
              <w:top w:val="nil"/>
              <w:left w:val="nil"/>
              <w:bottom w:val="dotted" w:sz="2" w:space="0" w:color="888B8D" w:themeColor="accent2"/>
              <w:right w:val="dotted" w:sz="2" w:space="0" w:color="888B8D" w:themeColor="accent2"/>
            </w:tcBorders>
          </w:tcPr>
          <w:p w14:paraId="0F05710D" w14:textId="51C9BCE5" w:rsidR="009812A4" w:rsidRPr="00D41DCB" w:rsidRDefault="009812A4" w:rsidP="009812A4">
            <w:pPr>
              <w:pStyle w:val="Heading4"/>
              <w:rPr>
                <w:sz w:val="22"/>
                <w:szCs w:val="22"/>
              </w:rPr>
            </w:pPr>
            <w:bookmarkStart w:id="63" w:name="_Toc479845656"/>
            <w:bookmarkStart w:id="64" w:name="_Toc104709344"/>
            <w:r w:rsidRPr="00D41DCB">
              <w:rPr>
                <w:sz w:val="22"/>
                <w:szCs w:val="22"/>
              </w:rPr>
              <w:t>4.1 Qualification leve</w:t>
            </w:r>
            <w:bookmarkEnd w:id="63"/>
            <w:r>
              <w:rPr>
                <w:sz w:val="22"/>
                <w:szCs w:val="22"/>
              </w:rPr>
              <w:t>l</w:t>
            </w:r>
            <w:bookmarkEnd w:id="64"/>
          </w:p>
        </w:tc>
        <w:tc>
          <w:tcPr>
            <w:tcW w:w="7225" w:type="dxa"/>
            <w:tcBorders>
              <w:top w:val="nil"/>
              <w:left w:val="dotted" w:sz="2" w:space="0" w:color="888B8D" w:themeColor="accent2"/>
              <w:bottom w:val="dotted" w:sz="4" w:space="0" w:color="888B8D" w:themeColor="accent2"/>
              <w:right w:val="nil"/>
            </w:tcBorders>
          </w:tcPr>
          <w:p w14:paraId="3F756360" w14:textId="240878A2" w:rsidR="009812A4" w:rsidRPr="009812A4" w:rsidRDefault="009812A4" w:rsidP="00881D0B">
            <w:pPr>
              <w:pStyle w:val="Bodycopy"/>
            </w:pPr>
            <w:r w:rsidRPr="009812A4">
              <w:t xml:space="preserve">The course outcomes of the Diploma of Railway </w:t>
            </w:r>
            <w:proofErr w:type="spellStart"/>
            <w:r w:rsidRPr="009812A4">
              <w:t>Signalling</w:t>
            </w:r>
            <w:proofErr w:type="spellEnd"/>
            <w:r w:rsidRPr="009812A4">
              <w:t xml:space="preserve"> Systems are consistent with the characteristics and outcomes of the Australian Qualifications Framework Level 5 (Diploma)</w:t>
            </w:r>
            <w:r w:rsidR="009E6D45">
              <w:t xml:space="preserve"> qualification</w:t>
            </w:r>
            <w:r w:rsidRPr="009812A4">
              <w:t>. It is expected that graduates at this level will have:</w:t>
            </w:r>
          </w:p>
          <w:p w14:paraId="15721D9D" w14:textId="77777777" w:rsidR="009812A4" w:rsidRPr="009812A4" w:rsidRDefault="009812A4" w:rsidP="009812A4">
            <w:pPr>
              <w:autoSpaceDE w:val="0"/>
              <w:autoSpaceDN w:val="0"/>
              <w:adjustRightInd w:val="0"/>
              <w:spacing w:after="120" w:line="276" w:lineRule="auto"/>
              <w:rPr>
                <w:rFonts w:ascii="Arial" w:hAnsi="Arial" w:cs="Arial"/>
                <w:b/>
                <w:sz w:val="22"/>
                <w:szCs w:val="22"/>
              </w:rPr>
            </w:pPr>
            <w:r w:rsidRPr="009812A4">
              <w:rPr>
                <w:rFonts w:ascii="Arial" w:hAnsi="Arial" w:cs="Arial"/>
                <w:b/>
                <w:sz w:val="22"/>
                <w:szCs w:val="22"/>
              </w:rPr>
              <w:t>Knowledge:</w:t>
            </w:r>
          </w:p>
          <w:p w14:paraId="55E6CB4D" w14:textId="4E1654B7" w:rsidR="009812A4" w:rsidRPr="00437BE6" w:rsidRDefault="00E73792" w:rsidP="006A6C8D">
            <w:pPr>
              <w:numPr>
                <w:ilvl w:val="0"/>
                <w:numId w:val="17"/>
              </w:numPr>
              <w:autoSpaceDE w:val="0"/>
              <w:autoSpaceDN w:val="0"/>
              <w:adjustRightInd w:val="0"/>
              <w:spacing w:before="120" w:after="120" w:line="276" w:lineRule="auto"/>
              <w:ind w:left="604" w:hanging="283"/>
              <w:rPr>
                <w:rFonts w:ascii="Arial" w:hAnsi="Arial" w:cs="Arial"/>
                <w:sz w:val="22"/>
                <w:szCs w:val="22"/>
              </w:rPr>
            </w:pPr>
            <w:r w:rsidRPr="00437BE6">
              <w:rPr>
                <w:rFonts w:ascii="Arial" w:hAnsi="Arial" w:cs="Arial"/>
                <w:sz w:val="22"/>
                <w:szCs w:val="22"/>
              </w:rPr>
              <w:t>t</w:t>
            </w:r>
            <w:r w:rsidR="009812A4" w:rsidRPr="00437BE6">
              <w:rPr>
                <w:rFonts w:ascii="Arial" w:hAnsi="Arial" w:cs="Arial"/>
                <w:sz w:val="22"/>
                <w:szCs w:val="22"/>
              </w:rPr>
              <w:t xml:space="preserve">echnical and theoretical knowledge and concepts, with depth in key areas of railway </w:t>
            </w:r>
            <w:proofErr w:type="spellStart"/>
            <w:r w:rsidR="009812A4" w:rsidRPr="00437BE6">
              <w:rPr>
                <w:rFonts w:ascii="Arial" w:hAnsi="Arial" w:cs="Arial"/>
                <w:sz w:val="22"/>
                <w:szCs w:val="22"/>
              </w:rPr>
              <w:t>signalling</w:t>
            </w:r>
            <w:proofErr w:type="spellEnd"/>
            <w:r w:rsidR="009812A4" w:rsidRPr="00437BE6">
              <w:rPr>
                <w:rFonts w:ascii="Arial" w:hAnsi="Arial" w:cs="Arial"/>
                <w:sz w:val="22"/>
                <w:szCs w:val="22"/>
              </w:rPr>
              <w:t xml:space="preserve"> technology</w:t>
            </w:r>
          </w:p>
          <w:p w14:paraId="12123CD1" w14:textId="77777777" w:rsidR="009812A4" w:rsidRPr="00437BE6" w:rsidRDefault="009812A4" w:rsidP="009812A4">
            <w:pPr>
              <w:autoSpaceDE w:val="0"/>
              <w:autoSpaceDN w:val="0"/>
              <w:adjustRightInd w:val="0"/>
              <w:spacing w:after="120" w:line="276" w:lineRule="auto"/>
              <w:rPr>
                <w:rFonts w:ascii="Arial" w:hAnsi="Arial" w:cs="Arial"/>
                <w:b/>
                <w:sz w:val="22"/>
                <w:szCs w:val="22"/>
              </w:rPr>
            </w:pPr>
            <w:r w:rsidRPr="00437BE6">
              <w:rPr>
                <w:rFonts w:ascii="Arial" w:hAnsi="Arial" w:cs="Arial"/>
                <w:b/>
                <w:sz w:val="22"/>
                <w:szCs w:val="22"/>
              </w:rPr>
              <w:t>Skills:</w:t>
            </w:r>
          </w:p>
          <w:p w14:paraId="60B3CA5B" w14:textId="77777777" w:rsidR="009812A4" w:rsidRPr="009812A4" w:rsidRDefault="009812A4" w:rsidP="006A6C8D">
            <w:pPr>
              <w:numPr>
                <w:ilvl w:val="0"/>
                <w:numId w:val="17"/>
              </w:numPr>
              <w:autoSpaceDE w:val="0"/>
              <w:autoSpaceDN w:val="0"/>
              <w:adjustRightInd w:val="0"/>
              <w:spacing w:before="120" w:after="120" w:line="276" w:lineRule="auto"/>
              <w:ind w:left="746" w:hanging="425"/>
              <w:rPr>
                <w:rFonts w:ascii="Arial" w:hAnsi="Arial" w:cs="Arial"/>
                <w:sz w:val="22"/>
                <w:szCs w:val="22"/>
              </w:rPr>
            </w:pPr>
            <w:r w:rsidRPr="009812A4">
              <w:rPr>
                <w:rFonts w:ascii="Arial" w:hAnsi="Arial" w:cs="Arial"/>
                <w:sz w:val="22"/>
                <w:szCs w:val="22"/>
              </w:rPr>
              <w:t xml:space="preserve">Cognitive and communication skills to identify, analyse, </w:t>
            </w:r>
            <w:proofErr w:type="spellStart"/>
            <w:r w:rsidRPr="009812A4">
              <w:rPr>
                <w:rFonts w:ascii="Arial" w:hAnsi="Arial" w:cs="Arial"/>
                <w:sz w:val="22"/>
                <w:szCs w:val="22"/>
              </w:rPr>
              <w:t>synthesise</w:t>
            </w:r>
            <w:proofErr w:type="spellEnd"/>
            <w:r w:rsidRPr="009812A4">
              <w:rPr>
                <w:rFonts w:ascii="Arial" w:hAnsi="Arial" w:cs="Arial"/>
                <w:sz w:val="22"/>
                <w:szCs w:val="22"/>
              </w:rPr>
              <w:t xml:space="preserve"> and act on information from a range of sources</w:t>
            </w:r>
          </w:p>
          <w:p w14:paraId="6C66FA3E" w14:textId="1EAA4725" w:rsidR="009812A4" w:rsidRPr="009812A4" w:rsidRDefault="009812A4" w:rsidP="006A6C8D">
            <w:pPr>
              <w:numPr>
                <w:ilvl w:val="0"/>
                <w:numId w:val="17"/>
              </w:numPr>
              <w:autoSpaceDE w:val="0"/>
              <w:autoSpaceDN w:val="0"/>
              <w:adjustRightInd w:val="0"/>
              <w:spacing w:before="120" w:after="120" w:line="276" w:lineRule="auto"/>
              <w:ind w:left="746" w:hanging="425"/>
              <w:rPr>
                <w:rFonts w:ascii="Arial" w:hAnsi="Arial" w:cs="Arial"/>
                <w:sz w:val="22"/>
                <w:szCs w:val="22"/>
              </w:rPr>
            </w:pPr>
            <w:r w:rsidRPr="009812A4">
              <w:rPr>
                <w:rFonts w:ascii="Arial" w:hAnsi="Arial" w:cs="Arial"/>
                <w:sz w:val="22"/>
                <w:szCs w:val="22"/>
              </w:rPr>
              <w:t>Cognitive, technical and communication</w:t>
            </w:r>
            <w:r w:rsidR="00A543B6">
              <w:rPr>
                <w:rFonts w:ascii="Arial" w:hAnsi="Arial" w:cs="Arial"/>
                <w:sz w:val="22"/>
                <w:szCs w:val="22"/>
              </w:rPr>
              <w:t xml:space="preserve"> skills to analyse, plan, implement</w:t>
            </w:r>
            <w:r w:rsidRPr="009812A4">
              <w:rPr>
                <w:rFonts w:ascii="Arial" w:hAnsi="Arial" w:cs="Arial"/>
                <w:sz w:val="22"/>
                <w:szCs w:val="22"/>
              </w:rPr>
              <w:t xml:space="preserve"> and evaluate approaches to unpredictable problems in the field of railway </w:t>
            </w:r>
            <w:proofErr w:type="spellStart"/>
            <w:r w:rsidRPr="009812A4">
              <w:rPr>
                <w:rFonts w:ascii="Arial" w:hAnsi="Arial" w:cs="Arial"/>
                <w:sz w:val="22"/>
                <w:szCs w:val="22"/>
              </w:rPr>
              <w:t>signalling</w:t>
            </w:r>
            <w:proofErr w:type="spellEnd"/>
            <w:r w:rsidRPr="009812A4">
              <w:rPr>
                <w:rFonts w:ascii="Arial" w:hAnsi="Arial" w:cs="Arial"/>
                <w:sz w:val="22"/>
                <w:szCs w:val="22"/>
              </w:rPr>
              <w:t xml:space="preserve"> system and network technologies</w:t>
            </w:r>
          </w:p>
          <w:p w14:paraId="459B2006" w14:textId="7E2A43B8" w:rsidR="009812A4" w:rsidRPr="009812A4" w:rsidRDefault="009812A4" w:rsidP="006A6C8D">
            <w:pPr>
              <w:numPr>
                <w:ilvl w:val="0"/>
                <w:numId w:val="17"/>
              </w:numPr>
              <w:autoSpaceDE w:val="0"/>
              <w:autoSpaceDN w:val="0"/>
              <w:adjustRightInd w:val="0"/>
              <w:spacing w:before="120" w:after="120" w:line="276" w:lineRule="auto"/>
              <w:ind w:left="746" w:hanging="425"/>
              <w:rPr>
                <w:rFonts w:ascii="Arial" w:hAnsi="Arial" w:cs="Arial"/>
                <w:sz w:val="22"/>
                <w:szCs w:val="22"/>
              </w:rPr>
            </w:pPr>
            <w:r w:rsidRPr="009812A4">
              <w:rPr>
                <w:rFonts w:ascii="Arial" w:hAnsi="Arial" w:cs="Arial"/>
                <w:sz w:val="22"/>
                <w:szCs w:val="22"/>
              </w:rPr>
              <w:t>Specialist technical and creative skills to expres</w:t>
            </w:r>
            <w:r w:rsidR="00410F45">
              <w:rPr>
                <w:rFonts w:ascii="Arial" w:hAnsi="Arial" w:cs="Arial"/>
                <w:sz w:val="22"/>
                <w:szCs w:val="22"/>
              </w:rPr>
              <w:t>s ideas and perspectives on</w:t>
            </w:r>
            <w:r w:rsidR="009E6D45">
              <w:rPr>
                <w:rFonts w:ascii="Arial" w:hAnsi="Arial" w:cs="Arial"/>
                <w:sz w:val="22"/>
                <w:szCs w:val="22"/>
              </w:rPr>
              <w:t xml:space="preserve"> </w:t>
            </w:r>
            <w:r w:rsidRPr="009812A4">
              <w:rPr>
                <w:rFonts w:ascii="Arial" w:hAnsi="Arial" w:cs="Arial"/>
                <w:sz w:val="22"/>
                <w:szCs w:val="22"/>
              </w:rPr>
              <w:t xml:space="preserve">railway </w:t>
            </w:r>
            <w:proofErr w:type="spellStart"/>
            <w:r w:rsidRPr="009812A4">
              <w:rPr>
                <w:rFonts w:ascii="Arial" w:hAnsi="Arial" w:cs="Arial"/>
                <w:sz w:val="22"/>
                <w:szCs w:val="22"/>
              </w:rPr>
              <w:t>signalling</w:t>
            </w:r>
            <w:proofErr w:type="spellEnd"/>
            <w:r w:rsidRPr="009812A4">
              <w:rPr>
                <w:rFonts w:ascii="Arial" w:hAnsi="Arial" w:cs="Arial"/>
                <w:sz w:val="22"/>
                <w:szCs w:val="22"/>
              </w:rPr>
              <w:t xml:space="preserve"> systems</w:t>
            </w:r>
            <w:r w:rsidR="00410F45">
              <w:rPr>
                <w:rFonts w:ascii="Arial" w:hAnsi="Arial" w:cs="Arial"/>
                <w:sz w:val="22"/>
                <w:szCs w:val="22"/>
              </w:rPr>
              <w:t xml:space="preserve"> issues</w:t>
            </w:r>
          </w:p>
          <w:p w14:paraId="6B2857A0" w14:textId="77777777" w:rsidR="009812A4" w:rsidRPr="009812A4" w:rsidRDefault="009812A4" w:rsidP="006A6C8D">
            <w:pPr>
              <w:numPr>
                <w:ilvl w:val="0"/>
                <w:numId w:val="17"/>
              </w:numPr>
              <w:autoSpaceDE w:val="0"/>
              <w:autoSpaceDN w:val="0"/>
              <w:adjustRightInd w:val="0"/>
              <w:spacing w:before="120" w:after="120" w:line="276" w:lineRule="auto"/>
              <w:ind w:left="746" w:hanging="425"/>
              <w:rPr>
                <w:rFonts w:ascii="Arial" w:hAnsi="Arial" w:cs="Arial"/>
                <w:sz w:val="22"/>
                <w:szCs w:val="22"/>
              </w:rPr>
            </w:pPr>
            <w:r w:rsidRPr="009812A4">
              <w:rPr>
                <w:rFonts w:ascii="Arial" w:hAnsi="Arial" w:cs="Arial"/>
                <w:sz w:val="22"/>
                <w:szCs w:val="22"/>
              </w:rPr>
              <w:t xml:space="preserve">Communication skills to transfer knowledge and specialist skills to others and demonstrate understanding of railway </w:t>
            </w:r>
            <w:proofErr w:type="spellStart"/>
            <w:r w:rsidRPr="009812A4">
              <w:rPr>
                <w:rFonts w:ascii="Arial" w:hAnsi="Arial" w:cs="Arial"/>
                <w:sz w:val="22"/>
                <w:szCs w:val="22"/>
              </w:rPr>
              <w:t>signalling</w:t>
            </w:r>
            <w:proofErr w:type="spellEnd"/>
            <w:r w:rsidRPr="009812A4">
              <w:rPr>
                <w:rFonts w:ascii="Arial" w:hAnsi="Arial" w:cs="Arial"/>
                <w:sz w:val="22"/>
                <w:szCs w:val="22"/>
              </w:rPr>
              <w:t xml:space="preserve"> technology</w:t>
            </w:r>
          </w:p>
          <w:p w14:paraId="45584E32" w14:textId="77777777" w:rsidR="009812A4" w:rsidRPr="009812A4" w:rsidRDefault="009812A4" w:rsidP="009812A4">
            <w:pPr>
              <w:autoSpaceDE w:val="0"/>
              <w:autoSpaceDN w:val="0"/>
              <w:adjustRightInd w:val="0"/>
              <w:spacing w:after="120" w:line="276" w:lineRule="auto"/>
              <w:rPr>
                <w:rFonts w:ascii="Arial" w:hAnsi="Arial" w:cs="Arial"/>
                <w:b/>
                <w:sz w:val="22"/>
                <w:szCs w:val="22"/>
              </w:rPr>
            </w:pPr>
            <w:r w:rsidRPr="009812A4">
              <w:rPr>
                <w:rFonts w:ascii="Arial" w:hAnsi="Arial" w:cs="Arial"/>
                <w:b/>
                <w:sz w:val="22"/>
                <w:szCs w:val="22"/>
              </w:rPr>
              <w:t>Application of knowledge and skills:</w:t>
            </w:r>
          </w:p>
          <w:p w14:paraId="67BCACBA" w14:textId="77777777" w:rsidR="009812A4" w:rsidRPr="009812A4" w:rsidRDefault="009812A4" w:rsidP="009812A4">
            <w:pPr>
              <w:autoSpaceDE w:val="0"/>
              <w:autoSpaceDN w:val="0"/>
              <w:adjustRightInd w:val="0"/>
              <w:spacing w:before="120" w:after="120" w:line="276" w:lineRule="auto"/>
              <w:rPr>
                <w:rFonts w:ascii="Arial" w:hAnsi="Arial" w:cs="Arial"/>
                <w:sz w:val="22"/>
                <w:szCs w:val="22"/>
              </w:rPr>
            </w:pPr>
            <w:r w:rsidRPr="009812A4">
              <w:rPr>
                <w:rFonts w:ascii="Arial" w:hAnsi="Arial" w:cs="Arial"/>
                <w:sz w:val="22"/>
                <w:szCs w:val="22"/>
              </w:rPr>
              <w:lastRenderedPageBreak/>
              <w:t>The ability to apply knowledge and skills in rail signaling technology:</w:t>
            </w:r>
          </w:p>
          <w:p w14:paraId="4C3B503C" w14:textId="77777777" w:rsidR="009812A4" w:rsidRPr="009812A4" w:rsidRDefault="009812A4" w:rsidP="006A6C8D">
            <w:pPr>
              <w:numPr>
                <w:ilvl w:val="0"/>
                <w:numId w:val="18"/>
              </w:numPr>
              <w:autoSpaceDE w:val="0"/>
              <w:autoSpaceDN w:val="0"/>
              <w:adjustRightInd w:val="0"/>
              <w:spacing w:before="120" w:after="120" w:line="276" w:lineRule="auto"/>
              <w:rPr>
                <w:rFonts w:ascii="Arial" w:hAnsi="Arial" w:cs="Arial"/>
                <w:sz w:val="22"/>
                <w:szCs w:val="22"/>
              </w:rPr>
            </w:pPr>
            <w:r w:rsidRPr="009812A4">
              <w:rPr>
                <w:rFonts w:ascii="Arial" w:hAnsi="Arial" w:cs="Arial"/>
                <w:sz w:val="22"/>
                <w:szCs w:val="22"/>
              </w:rPr>
              <w:t xml:space="preserve">with depth in some areas of railway </w:t>
            </w:r>
            <w:proofErr w:type="spellStart"/>
            <w:r w:rsidRPr="009812A4">
              <w:rPr>
                <w:rFonts w:ascii="Arial" w:hAnsi="Arial" w:cs="Arial"/>
                <w:sz w:val="22"/>
                <w:szCs w:val="22"/>
              </w:rPr>
              <w:t>signalling</w:t>
            </w:r>
            <w:proofErr w:type="spellEnd"/>
            <w:r w:rsidRPr="009812A4">
              <w:rPr>
                <w:rFonts w:ascii="Arial" w:hAnsi="Arial" w:cs="Arial"/>
                <w:sz w:val="22"/>
                <w:szCs w:val="22"/>
              </w:rPr>
              <w:t xml:space="preserve"> equipment and related technologies, in known and changing contexts</w:t>
            </w:r>
          </w:p>
          <w:p w14:paraId="1A81E085" w14:textId="77777777" w:rsidR="009812A4" w:rsidRPr="009812A4" w:rsidRDefault="009812A4" w:rsidP="006A6C8D">
            <w:pPr>
              <w:numPr>
                <w:ilvl w:val="0"/>
                <w:numId w:val="18"/>
              </w:numPr>
              <w:autoSpaceDE w:val="0"/>
              <w:autoSpaceDN w:val="0"/>
              <w:adjustRightInd w:val="0"/>
              <w:spacing w:before="120" w:after="120" w:line="276" w:lineRule="auto"/>
              <w:rPr>
                <w:rFonts w:ascii="Arial" w:hAnsi="Arial" w:cs="Arial"/>
                <w:sz w:val="22"/>
                <w:szCs w:val="22"/>
              </w:rPr>
            </w:pPr>
            <w:r w:rsidRPr="009812A4">
              <w:rPr>
                <w:rFonts w:ascii="Arial" w:hAnsi="Arial" w:cs="Arial"/>
                <w:sz w:val="22"/>
                <w:szCs w:val="22"/>
              </w:rPr>
              <w:t>to transfer and apply theoretical concepts and/or technical and/or creative skills in a range of situations such the integration of network equipment and other related technologies</w:t>
            </w:r>
          </w:p>
          <w:p w14:paraId="038F162D" w14:textId="4D477F42" w:rsidR="009812A4" w:rsidRPr="008F4EED" w:rsidRDefault="009812A4" w:rsidP="006A6C8D">
            <w:pPr>
              <w:numPr>
                <w:ilvl w:val="0"/>
                <w:numId w:val="18"/>
              </w:numPr>
              <w:autoSpaceDE w:val="0"/>
              <w:autoSpaceDN w:val="0"/>
              <w:adjustRightInd w:val="0"/>
              <w:spacing w:before="120" w:after="120" w:line="276" w:lineRule="auto"/>
              <w:rPr>
                <w:rFonts w:ascii="Arial" w:hAnsi="Arial" w:cs="Arial"/>
                <w:strike/>
                <w:sz w:val="22"/>
                <w:szCs w:val="22"/>
              </w:rPr>
            </w:pPr>
            <w:r w:rsidRPr="009812A4">
              <w:rPr>
                <w:rFonts w:ascii="Arial" w:hAnsi="Arial" w:cs="Arial"/>
                <w:sz w:val="22"/>
                <w:szCs w:val="22"/>
              </w:rPr>
              <w:t xml:space="preserve">with personal responsibility and autonomy in performing complex </w:t>
            </w:r>
            <w:r w:rsidR="005C232D">
              <w:rPr>
                <w:rFonts w:ascii="Arial" w:hAnsi="Arial" w:cs="Arial"/>
                <w:sz w:val="22"/>
                <w:szCs w:val="22"/>
              </w:rPr>
              <w:t xml:space="preserve">railway signaling systems </w:t>
            </w:r>
            <w:r w:rsidRPr="009812A4">
              <w:rPr>
                <w:rFonts w:ascii="Arial" w:hAnsi="Arial" w:cs="Arial"/>
                <w:sz w:val="22"/>
                <w:szCs w:val="22"/>
              </w:rPr>
              <w:t xml:space="preserve">technical operations with responsibility for own outputs </w:t>
            </w:r>
          </w:p>
          <w:p w14:paraId="2352773E" w14:textId="252E18FA" w:rsidR="009812A4" w:rsidRPr="009812A4" w:rsidRDefault="009812A4" w:rsidP="006A6C8D">
            <w:pPr>
              <w:numPr>
                <w:ilvl w:val="0"/>
                <w:numId w:val="18"/>
              </w:numPr>
              <w:autoSpaceDE w:val="0"/>
              <w:autoSpaceDN w:val="0"/>
              <w:adjustRightInd w:val="0"/>
              <w:spacing w:before="120" w:after="120" w:line="276" w:lineRule="auto"/>
              <w:rPr>
                <w:rFonts w:ascii="Arial" w:hAnsi="Arial" w:cs="Arial"/>
                <w:sz w:val="22"/>
                <w:szCs w:val="22"/>
              </w:rPr>
            </w:pPr>
            <w:r w:rsidRPr="009812A4">
              <w:rPr>
                <w:rFonts w:ascii="Arial" w:hAnsi="Arial" w:cs="Arial"/>
                <w:sz w:val="22"/>
                <w:szCs w:val="22"/>
              </w:rPr>
              <w:t xml:space="preserve">with initiative and judgment to </w:t>
            </w:r>
            <w:proofErr w:type="spellStart"/>
            <w:r w:rsidRPr="009812A4">
              <w:rPr>
                <w:rFonts w:ascii="Arial" w:hAnsi="Arial" w:cs="Arial"/>
                <w:sz w:val="22"/>
                <w:szCs w:val="22"/>
              </w:rPr>
              <w:t>organise</w:t>
            </w:r>
            <w:proofErr w:type="spellEnd"/>
            <w:r w:rsidRPr="009812A4">
              <w:rPr>
                <w:rFonts w:ascii="Arial" w:hAnsi="Arial" w:cs="Arial"/>
                <w:sz w:val="22"/>
                <w:szCs w:val="22"/>
              </w:rPr>
              <w:t xml:space="preserve"> the work of self and others </w:t>
            </w:r>
            <w:r w:rsidR="005C232D">
              <w:rPr>
                <w:rFonts w:ascii="Arial" w:hAnsi="Arial" w:cs="Arial"/>
                <w:sz w:val="22"/>
                <w:szCs w:val="22"/>
              </w:rPr>
              <w:t>when preparing for and managing a railway signaling system maintenance program</w:t>
            </w:r>
          </w:p>
          <w:p w14:paraId="5ECEC807" w14:textId="09E31739" w:rsidR="009812A4" w:rsidRPr="009812A4" w:rsidRDefault="009812A4" w:rsidP="009812A4">
            <w:pPr>
              <w:pStyle w:val="AccredTemplate"/>
              <w:rPr>
                <w:i w:val="0"/>
                <w:color w:val="auto"/>
                <w:sz w:val="22"/>
                <w:szCs w:val="22"/>
              </w:rPr>
            </w:pPr>
            <w:r w:rsidRPr="009812A4">
              <w:rPr>
                <w:i w:val="0"/>
                <w:color w:val="auto"/>
                <w:sz w:val="22"/>
                <w:szCs w:val="22"/>
              </w:rPr>
              <w:t xml:space="preserve">The Volume of Learning for the Diploma of Railway </w:t>
            </w:r>
            <w:r w:rsidR="008A1EAA" w:rsidRPr="009812A4">
              <w:rPr>
                <w:i w:val="0"/>
                <w:color w:val="auto"/>
                <w:sz w:val="22"/>
                <w:szCs w:val="22"/>
              </w:rPr>
              <w:t>Signalling</w:t>
            </w:r>
            <w:r w:rsidRPr="009812A4">
              <w:rPr>
                <w:i w:val="0"/>
                <w:color w:val="auto"/>
                <w:sz w:val="22"/>
                <w:szCs w:val="22"/>
              </w:rPr>
              <w:t xml:space="preserve"> Systems is consistent with the Australian Qualifications Framework Level 5 which is typically 1 - 2 years</w:t>
            </w:r>
            <w:r w:rsidR="004E0B2C">
              <w:rPr>
                <w:i w:val="0"/>
                <w:color w:val="auto"/>
                <w:sz w:val="22"/>
                <w:szCs w:val="22"/>
              </w:rPr>
              <w:t>. This includes</w:t>
            </w:r>
            <w:r w:rsidRPr="009812A4">
              <w:rPr>
                <w:i w:val="0"/>
                <w:color w:val="auto"/>
                <w:sz w:val="22"/>
                <w:szCs w:val="22"/>
              </w:rPr>
              <w:t xml:space="preserve"> structured training delivery and assessment and non-structured learning activities undertaken by the learner. Non-structured learning activities may include independent study</w:t>
            </w:r>
            <w:r w:rsidR="000C2990">
              <w:rPr>
                <w:i w:val="0"/>
                <w:color w:val="auto"/>
                <w:sz w:val="22"/>
                <w:szCs w:val="22"/>
              </w:rPr>
              <w:t xml:space="preserve">, </w:t>
            </w:r>
            <w:r w:rsidR="005C232D">
              <w:rPr>
                <w:i w:val="0"/>
                <w:color w:val="auto"/>
                <w:sz w:val="22"/>
                <w:szCs w:val="22"/>
              </w:rPr>
              <w:t>research</w:t>
            </w:r>
            <w:r w:rsidR="000C2990">
              <w:rPr>
                <w:i w:val="0"/>
                <w:color w:val="auto"/>
                <w:sz w:val="22"/>
                <w:szCs w:val="22"/>
              </w:rPr>
              <w:t xml:space="preserve"> </w:t>
            </w:r>
            <w:r w:rsidRPr="009812A4">
              <w:rPr>
                <w:i w:val="0"/>
                <w:color w:val="auto"/>
                <w:sz w:val="22"/>
                <w:szCs w:val="22"/>
              </w:rPr>
              <w:t>and work experience.</w:t>
            </w:r>
          </w:p>
        </w:tc>
      </w:tr>
      <w:tr w:rsidR="009812A4" w:rsidRPr="00E7450B" w14:paraId="0EB89E8A" w14:textId="77777777" w:rsidTr="007245DB">
        <w:trPr>
          <w:trHeight w:val="701"/>
        </w:trPr>
        <w:tc>
          <w:tcPr>
            <w:tcW w:w="2840" w:type="dxa"/>
            <w:tcBorders>
              <w:top w:val="dotted" w:sz="2" w:space="0" w:color="888B8D" w:themeColor="accent2"/>
              <w:left w:val="nil"/>
              <w:bottom w:val="dotted" w:sz="2" w:space="0" w:color="888B8D" w:themeColor="accent2"/>
              <w:right w:val="dotted" w:sz="2" w:space="0" w:color="888B8D" w:themeColor="accent2"/>
            </w:tcBorders>
          </w:tcPr>
          <w:p w14:paraId="0D20F993" w14:textId="4AC512F5" w:rsidR="009812A4" w:rsidRPr="00DF09EE" w:rsidRDefault="009812A4" w:rsidP="009812A4">
            <w:pPr>
              <w:pStyle w:val="Heading4"/>
              <w:rPr>
                <w:sz w:val="22"/>
                <w:szCs w:val="22"/>
              </w:rPr>
            </w:pPr>
            <w:bookmarkStart w:id="65" w:name="_Toc104709345"/>
            <w:r w:rsidRPr="00DF09EE">
              <w:rPr>
                <w:sz w:val="22"/>
                <w:szCs w:val="22"/>
              </w:rPr>
              <w:lastRenderedPageBreak/>
              <w:t>4.2 Foundation skills</w:t>
            </w:r>
            <w:bookmarkEnd w:id="65"/>
          </w:p>
        </w:tc>
        <w:tc>
          <w:tcPr>
            <w:tcW w:w="7225" w:type="dxa"/>
            <w:tcBorders>
              <w:top w:val="dotted" w:sz="4" w:space="0" w:color="888B8D" w:themeColor="accent2"/>
              <w:left w:val="dotted" w:sz="2" w:space="0" w:color="888B8D" w:themeColor="accent2"/>
              <w:bottom w:val="dotted" w:sz="2" w:space="0" w:color="888B8D" w:themeColor="accent2"/>
              <w:right w:val="nil"/>
            </w:tcBorders>
          </w:tcPr>
          <w:p w14:paraId="45134130" w14:textId="11E6188F" w:rsidR="009812A4" w:rsidRPr="007245DB" w:rsidRDefault="00722302" w:rsidP="007245DB">
            <w:pPr>
              <w:pStyle w:val="AccredTemplate"/>
              <w:rPr>
                <w:i w:val="0"/>
                <w:color w:val="auto"/>
                <w:sz w:val="22"/>
                <w:szCs w:val="22"/>
              </w:rPr>
            </w:pPr>
            <w:r>
              <w:rPr>
                <w:i w:val="0"/>
                <w:color w:val="auto"/>
                <w:sz w:val="22"/>
                <w:szCs w:val="22"/>
              </w:rPr>
              <w:t>Foundation S</w:t>
            </w:r>
            <w:r w:rsidR="009812A4" w:rsidRPr="007245DB">
              <w:rPr>
                <w:i w:val="0"/>
                <w:color w:val="auto"/>
                <w:sz w:val="22"/>
                <w:szCs w:val="22"/>
              </w:rPr>
              <w:t xml:space="preserve">kills </w:t>
            </w:r>
            <w:r>
              <w:rPr>
                <w:i w:val="0"/>
                <w:color w:val="auto"/>
                <w:sz w:val="22"/>
                <w:szCs w:val="22"/>
              </w:rPr>
              <w:t xml:space="preserve">summary </w:t>
            </w:r>
            <w:r w:rsidR="009812A4" w:rsidRPr="007245DB">
              <w:rPr>
                <w:i w:val="0"/>
                <w:color w:val="auto"/>
                <w:sz w:val="22"/>
                <w:szCs w:val="22"/>
              </w:rPr>
              <w:t>ap</w:t>
            </w:r>
            <w:r>
              <w:rPr>
                <w:i w:val="0"/>
                <w:color w:val="auto"/>
                <w:sz w:val="22"/>
                <w:szCs w:val="22"/>
              </w:rPr>
              <w:t>plicable to the outcomes of the</w:t>
            </w:r>
            <w:r w:rsidR="009812A4" w:rsidRPr="007245DB">
              <w:rPr>
                <w:i w:val="0"/>
                <w:color w:val="auto"/>
                <w:sz w:val="22"/>
                <w:szCs w:val="22"/>
              </w:rPr>
              <w:t xml:space="preserve"> course</w:t>
            </w:r>
            <w:r w:rsidR="002460C6">
              <w:rPr>
                <w:i w:val="0"/>
                <w:color w:val="auto"/>
                <w:sz w:val="22"/>
                <w:szCs w:val="22"/>
              </w:rPr>
              <w:t xml:space="preserve"> are located in Appendix 1</w:t>
            </w:r>
            <w:r>
              <w:rPr>
                <w:i w:val="0"/>
                <w:color w:val="auto"/>
                <w:sz w:val="22"/>
                <w:szCs w:val="22"/>
              </w:rPr>
              <w:t>.</w:t>
            </w:r>
            <w:r w:rsidR="009812A4" w:rsidRPr="007245DB">
              <w:rPr>
                <w:i w:val="0"/>
                <w:color w:val="auto"/>
                <w:sz w:val="22"/>
                <w:szCs w:val="22"/>
              </w:rPr>
              <w:t xml:space="preserve"> </w:t>
            </w:r>
            <w:r>
              <w:rPr>
                <w:i w:val="0"/>
                <w:color w:val="auto"/>
                <w:sz w:val="22"/>
                <w:szCs w:val="22"/>
              </w:rPr>
              <w:t>Fou</w:t>
            </w:r>
            <w:r w:rsidR="00410F45">
              <w:rPr>
                <w:i w:val="0"/>
                <w:color w:val="auto"/>
                <w:sz w:val="22"/>
                <w:szCs w:val="22"/>
              </w:rPr>
              <w:t xml:space="preserve">ndation skills relevant to the </w:t>
            </w:r>
            <w:r>
              <w:rPr>
                <w:i w:val="0"/>
                <w:color w:val="auto"/>
                <w:sz w:val="22"/>
                <w:szCs w:val="22"/>
              </w:rPr>
              <w:t>unit</w:t>
            </w:r>
            <w:r w:rsidR="00410F45">
              <w:rPr>
                <w:i w:val="0"/>
                <w:color w:val="auto"/>
                <w:sz w:val="22"/>
                <w:szCs w:val="22"/>
              </w:rPr>
              <w:t>s</w:t>
            </w:r>
            <w:r>
              <w:rPr>
                <w:i w:val="0"/>
                <w:color w:val="auto"/>
                <w:sz w:val="22"/>
                <w:szCs w:val="22"/>
              </w:rPr>
              <w:t xml:space="preserve"> </w:t>
            </w:r>
            <w:r w:rsidR="009812A4" w:rsidRPr="007245DB">
              <w:rPr>
                <w:i w:val="0"/>
                <w:color w:val="auto"/>
                <w:sz w:val="22"/>
                <w:szCs w:val="22"/>
              </w:rPr>
              <w:t>are identif</w:t>
            </w:r>
            <w:r w:rsidR="00410F45">
              <w:rPr>
                <w:i w:val="0"/>
                <w:color w:val="auto"/>
                <w:sz w:val="22"/>
                <w:szCs w:val="22"/>
              </w:rPr>
              <w:t>ied in each unit</w:t>
            </w:r>
            <w:r w:rsidR="007245DB">
              <w:rPr>
                <w:i w:val="0"/>
                <w:color w:val="auto"/>
                <w:sz w:val="22"/>
                <w:szCs w:val="22"/>
              </w:rPr>
              <w:t>.</w:t>
            </w:r>
          </w:p>
        </w:tc>
      </w:tr>
      <w:tr w:rsidR="009812A4" w:rsidRPr="00A47ECA" w14:paraId="22AC1025" w14:textId="77777777" w:rsidTr="003D7226">
        <w:trPr>
          <w:trHeight w:val="1183"/>
        </w:trPr>
        <w:tc>
          <w:tcPr>
            <w:tcW w:w="2840" w:type="dxa"/>
            <w:tcBorders>
              <w:top w:val="nil"/>
              <w:left w:val="nil"/>
              <w:bottom w:val="dotted" w:sz="2" w:space="0" w:color="888B8D" w:themeColor="accent2"/>
              <w:right w:val="dotted" w:sz="2" w:space="0" w:color="888B8D" w:themeColor="accent2"/>
            </w:tcBorders>
          </w:tcPr>
          <w:p w14:paraId="44C6B719" w14:textId="234E4F31" w:rsidR="009812A4" w:rsidRPr="00A47ECA" w:rsidRDefault="009812A4" w:rsidP="009812A4">
            <w:pPr>
              <w:pStyle w:val="Heading4"/>
              <w:rPr>
                <w:sz w:val="22"/>
                <w:szCs w:val="22"/>
              </w:rPr>
            </w:pPr>
            <w:bookmarkStart w:id="66" w:name="_Toc104709346"/>
            <w:r w:rsidRPr="00A47ECA">
              <w:rPr>
                <w:sz w:val="22"/>
                <w:szCs w:val="22"/>
              </w:rPr>
              <w:t xml:space="preserve">4.3 </w:t>
            </w:r>
            <w:bookmarkStart w:id="67" w:name="_Toc479845658"/>
            <w:r w:rsidRPr="00A47ECA">
              <w:rPr>
                <w:sz w:val="22"/>
                <w:szCs w:val="22"/>
              </w:rPr>
              <w:t>Recognition given to the course</w:t>
            </w:r>
            <w:bookmarkEnd w:id="67"/>
            <w:r w:rsidRPr="00A47ECA">
              <w:rPr>
                <w:sz w:val="22"/>
                <w:szCs w:val="22"/>
              </w:rPr>
              <w:t xml:space="preserve"> (if applicable)</w:t>
            </w:r>
            <w:bookmarkEnd w:id="66"/>
          </w:p>
        </w:tc>
        <w:tc>
          <w:tcPr>
            <w:tcW w:w="7225" w:type="dxa"/>
            <w:tcBorders>
              <w:top w:val="dotted" w:sz="2" w:space="0" w:color="888B8D" w:themeColor="accent2"/>
              <w:left w:val="dotted" w:sz="2" w:space="0" w:color="888B8D" w:themeColor="accent2"/>
              <w:bottom w:val="dotted" w:sz="2" w:space="0" w:color="888B8D" w:themeColor="accent2"/>
              <w:right w:val="nil"/>
            </w:tcBorders>
          </w:tcPr>
          <w:p w14:paraId="166B0503" w14:textId="57FC7894" w:rsidR="009812A4" w:rsidRPr="007245DB" w:rsidRDefault="007245DB" w:rsidP="009812A4">
            <w:pPr>
              <w:pStyle w:val="AccredTemplate"/>
              <w:rPr>
                <w:i w:val="0"/>
                <w:sz w:val="22"/>
                <w:szCs w:val="22"/>
              </w:rPr>
            </w:pPr>
            <w:r w:rsidRPr="007245DB">
              <w:rPr>
                <w:i w:val="0"/>
                <w:color w:val="auto"/>
                <w:sz w:val="22"/>
                <w:szCs w:val="22"/>
              </w:rPr>
              <w:t>Not applicable</w:t>
            </w:r>
          </w:p>
        </w:tc>
      </w:tr>
      <w:tr w:rsidR="009812A4" w:rsidRPr="00A47ECA" w14:paraId="43ED5014" w14:textId="77777777" w:rsidTr="00FB5078">
        <w:trPr>
          <w:trHeight w:val="981"/>
        </w:trPr>
        <w:tc>
          <w:tcPr>
            <w:tcW w:w="2840" w:type="dxa"/>
            <w:tcBorders>
              <w:top w:val="dotted" w:sz="2" w:space="0" w:color="888B8D" w:themeColor="accent2"/>
              <w:left w:val="nil"/>
              <w:bottom w:val="dotted" w:sz="2" w:space="0" w:color="888B8D" w:themeColor="accent2"/>
              <w:right w:val="dotted" w:sz="2" w:space="0" w:color="888B8D" w:themeColor="accent2"/>
            </w:tcBorders>
          </w:tcPr>
          <w:p w14:paraId="7437D60C" w14:textId="5296DB08" w:rsidR="009812A4" w:rsidRPr="00A47ECA" w:rsidRDefault="009812A4" w:rsidP="009812A4">
            <w:pPr>
              <w:pStyle w:val="Heading4"/>
              <w:rPr>
                <w:b w:val="0"/>
                <w:bCs/>
                <w:sz w:val="22"/>
                <w:szCs w:val="22"/>
              </w:rPr>
            </w:pPr>
            <w:bookmarkStart w:id="68" w:name="_Toc479845659"/>
            <w:bookmarkStart w:id="69" w:name="_Toc104709347"/>
            <w:r w:rsidRPr="00A47ECA">
              <w:rPr>
                <w:sz w:val="22"/>
                <w:szCs w:val="22"/>
              </w:rPr>
              <w:t>4.4</w:t>
            </w:r>
            <w:r w:rsidRPr="00A47ECA">
              <w:rPr>
                <w:b w:val="0"/>
                <w:bCs/>
                <w:sz w:val="22"/>
                <w:szCs w:val="22"/>
              </w:rPr>
              <w:t xml:space="preserve"> </w:t>
            </w:r>
            <w:r w:rsidRPr="00A47ECA">
              <w:rPr>
                <w:rStyle w:val="Heading4Char"/>
                <w:b/>
                <w:bCs/>
                <w:sz w:val="22"/>
                <w:szCs w:val="22"/>
              </w:rPr>
              <w:t>Licensing/regulatory requirements</w:t>
            </w:r>
            <w:bookmarkEnd w:id="68"/>
            <w:r w:rsidRPr="00A47ECA">
              <w:rPr>
                <w:rStyle w:val="Heading4Char"/>
                <w:b/>
                <w:bCs/>
                <w:sz w:val="22"/>
                <w:szCs w:val="22"/>
              </w:rPr>
              <w:t xml:space="preserve"> (if applicable)</w:t>
            </w:r>
            <w:bookmarkEnd w:id="69"/>
          </w:p>
        </w:tc>
        <w:tc>
          <w:tcPr>
            <w:tcW w:w="7225" w:type="dxa"/>
            <w:tcBorders>
              <w:top w:val="dotted" w:sz="2" w:space="0" w:color="888B8D" w:themeColor="accent2"/>
              <w:left w:val="dotted" w:sz="2" w:space="0" w:color="888B8D" w:themeColor="accent2"/>
              <w:bottom w:val="dotted" w:sz="2" w:space="0" w:color="888B8D" w:themeColor="accent2"/>
              <w:right w:val="nil"/>
            </w:tcBorders>
          </w:tcPr>
          <w:p w14:paraId="1D1B85EB" w14:textId="2EB5C99F" w:rsidR="009812A4" w:rsidRPr="00A47ECA" w:rsidRDefault="007245DB" w:rsidP="009812A4">
            <w:pPr>
              <w:pStyle w:val="VRQAFormBody"/>
              <w:framePr w:hSpace="0" w:wrap="auto" w:vAnchor="margin" w:hAnchor="text" w:xAlign="left" w:yAlign="inline"/>
              <w:ind w:right="165"/>
              <w:rPr>
                <w:sz w:val="22"/>
                <w:szCs w:val="22"/>
              </w:rPr>
            </w:pPr>
            <w:r>
              <w:rPr>
                <w:sz w:val="22"/>
                <w:szCs w:val="22"/>
              </w:rPr>
              <w:t>Not applicable</w:t>
            </w:r>
          </w:p>
        </w:tc>
      </w:tr>
    </w:tbl>
    <w:p w14:paraId="3EC1F5FB" w14:textId="77777777" w:rsidR="00F778F2" w:rsidRDefault="00F778F2" w:rsidP="00761074">
      <w:pPr>
        <w:pStyle w:val="VRQAFormSection"/>
        <w:framePr w:hSpace="0" w:wrap="auto" w:vAnchor="margin" w:hAnchor="text" w:xAlign="left" w:yAlign="inline"/>
        <w:numPr>
          <w:ilvl w:val="0"/>
          <w:numId w:val="8"/>
        </w:numPr>
        <w:sectPr w:rsidR="00F778F2" w:rsidSect="007857E7">
          <w:pgSz w:w="11900" w:h="16840"/>
          <w:pgMar w:top="2041" w:right="845" w:bottom="851" w:left="851" w:header="709" w:footer="397" w:gutter="0"/>
          <w:cols w:space="227"/>
          <w:docGrid w:linePitch="360"/>
        </w:sectPr>
      </w:pPr>
      <w:bookmarkStart w:id="70" w:name="_Toc479845660"/>
    </w:p>
    <w:tbl>
      <w:tblPr>
        <w:tblStyle w:val="TableGrid"/>
        <w:tblW w:w="10070" w:type="dxa"/>
        <w:tblInd w:w="-15" w:type="dxa"/>
        <w:tblLayout w:type="fixed"/>
        <w:tblLook w:val="04A0" w:firstRow="1" w:lastRow="0" w:firstColumn="1" w:lastColumn="0" w:noHBand="0" w:noVBand="1"/>
      </w:tblPr>
      <w:tblGrid>
        <w:gridCol w:w="1570"/>
        <w:gridCol w:w="1241"/>
        <w:gridCol w:w="3150"/>
        <w:gridCol w:w="1420"/>
        <w:gridCol w:w="1418"/>
        <w:gridCol w:w="1271"/>
      </w:tblGrid>
      <w:tr w:rsidR="00080194" w:rsidRPr="00E7450B" w14:paraId="0995F888" w14:textId="77777777" w:rsidTr="00A1214B">
        <w:trPr>
          <w:trHeight w:val="363"/>
        </w:trPr>
        <w:tc>
          <w:tcPr>
            <w:tcW w:w="2811" w:type="dxa"/>
            <w:gridSpan w:val="2"/>
            <w:tcBorders>
              <w:top w:val="nil"/>
              <w:left w:val="single" w:sz="4" w:space="0" w:color="auto"/>
              <w:bottom w:val="nil"/>
              <w:right w:val="dotted" w:sz="4" w:space="0" w:color="888B8D" w:themeColor="accent2"/>
            </w:tcBorders>
            <w:shd w:val="clear" w:color="auto" w:fill="103D64" w:themeFill="text2"/>
          </w:tcPr>
          <w:p w14:paraId="70BD79C8" w14:textId="07E66421" w:rsidR="00080194" w:rsidRPr="00A47ECA" w:rsidRDefault="00080194" w:rsidP="00B026EB">
            <w:pPr>
              <w:pStyle w:val="Heading3"/>
              <w:rPr>
                <w:sz w:val="22"/>
                <w:szCs w:val="22"/>
              </w:rPr>
            </w:pPr>
            <w:bookmarkStart w:id="71" w:name="_Toc104709348"/>
            <w:bookmarkStart w:id="72" w:name="_Hlk97310139"/>
            <w:r w:rsidRPr="00A47ECA">
              <w:rPr>
                <w:sz w:val="22"/>
                <w:szCs w:val="22"/>
              </w:rPr>
              <w:lastRenderedPageBreak/>
              <w:t>Course rules</w:t>
            </w:r>
            <w:bookmarkEnd w:id="70"/>
            <w:bookmarkEnd w:id="71"/>
          </w:p>
        </w:tc>
        <w:tc>
          <w:tcPr>
            <w:tcW w:w="7259" w:type="dxa"/>
            <w:gridSpan w:val="4"/>
            <w:tcBorders>
              <w:top w:val="nil"/>
              <w:left w:val="dotted" w:sz="4" w:space="0" w:color="888B8D" w:themeColor="accent2"/>
              <w:bottom w:val="nil"/>
              <w:right w:val="nil"/>
            </w:tcBorders>
            <w:shd w:val="clear" w:color="auto" w:fill="103D64" w:themeFill="text2"/>
          </w:tcPr>
          <w:p w14:paraId="2FF5F3C7" w14:textId="36A404E6" w:rsidR="00080194" w:rsidRPr="00A47ECA" w:rsidRDefault="00080194" w:rsidP="00FA4EC9">
            <w:pPr>
              <w:pStyle w:val="VRQAFormSection"/>
              <w:framePr w:hSpace="0" w:wrap="auto" w:vAnchor="margin" w:hAnchor="text" w:xAlign="left" w:yAlign="inline"/>
              <w:ind w:left="37"/>
              <w:rPr>
                <w:sz w:val="22"/>
                <w:szCs w:val="22"/>
              </w:rPr>
            </w:pPr>
            <w:r w:rsidRPr="00A47ECA">
              <w:rPr>
                <w:sz w:val="22"/>
                <w:szCs w:val="22"/>
              </w:rPr>
              <w:t>Standards</w:t>
            </w:r>
            <w:r w:rsidR="00CE1A74" w:rsidRPr="00A47ECA">
              <w:rPr>
                <w:sz w:val="22"/>
                <w:szCs w:val="22"/>
              </w:rPr>
              <w:t xml:space="preserve"> 5.8</w:t>
            </w:r>
            <w:r w:rsidR="00DC65F1" w:rsidRPr="00A47ECA">
              <w:rPr>
                <w:sz w:val="22"/>
                <w:szCs w:val="22"/>
              </w:rPr>
              <w:t xml:space="preserve"> and</w:t>
            </w:r>
            <w:r w:rsidR="00CE1A74" w:rsidRPr="00A47ECA">
              <w:rPr>
                <w:sz w:val="22"/>
                <w:szCs w:val="22"/>
              </w:rPr>
              <w:t xml:space="preserve"> 5.9</w:t>
            </w:r>
            <w:r w:rsidRPr="00A47ECA">
              <w:rPr>
                <w:sz w:val="22"/>
                <w:szCs w:val="22"/>
              </w:rPr>
              <w:t xml:space="preserve"> AQTF </w:t>
            </w:r>
            <w:r w:rsidR="000C7BDD" w:rsidRPr="00A47ECA">
              <w:rPr>
                <w:sz w:val="22"/>
                <w:szCs w:val="22"/>
              </w:rPr>
              <w:t xml:space="preserve">2021 </w:t>
            </w:r>
            <w:r w:rsidRPr="00A47ECA">
              <w:rPr>
                <w:sz w:val="22"/>
                <w:szCs w:val="22"/>
              </w:rPr>
              <w:t>Standards for Accredited Courses</w:t>
            </w:r>
          </w:p>
        </w:tc>
      </w:tr>
      <w:tr w:rsidR="00080194" w:rsidRPr="00E7450B" w14:paraId="2DB5BCE4" w14:textId="77777777" w:rsidTr="00A1214B">
        <w:trPr>
          <w:trHeight w:val="363"/>
        </w:trPr>
        <w:tc>
          <w:tcPr>
            <w:tcW w:w="2811" w:type="dxa"/>
            <w:gridSpan w:val="2"/>
            <w:tcBorders>
              <w:top w:val="nil"/>
              <w:left w:val="nil"/>
              <w:bottom w:val="dotted" w:sz="2" w:space="0" w:color="888B8D" w:themeColor="accent2"/>
              <w:right w:val="dotted" w:sz="2" w:space="0" w:color="888B8D" w:themeColor="accent2"/>
            </w:tcBorders>
          </w:tcPr>
          <w:p w14:paraId="74D9B4E2" w14:textId="2F27C433" w:rsidR="009F36D6" w:rsidRPr="00A47ECA" w:rsidRDefault="009F36D6" w:rsidP="00B026EB">
            <w:pPr>
              <w:pStyle w:val="Heading4"/>
              <w:rPr>
                <w:sz w:val="22"/>
                <w:szCs w:val="22"/>
              </w:rPr>
            </w:pPr>
            <w:bookmarkStart w:id="73" w:name="_Toc479845661"/>
            <w:bookmarkStart w:id="74" w:name="_Toc104709349"/>
            <w:bookmarkEnd w:id="72"/>
            <w:r w:rsidRPr="00A47ECA">
              <w:rPr>
                <w:sz w:val="22"/>
                <w:szCs w:val="22"/>
              </w:rPr>
              <w:t>5.1 Course structure</w:t>
            </w:r>
            <w:bookmarkEnd w:id="73"/>
            <w:bookmarkEnd w:id="74"/>
            <w:r w:rsidRPr="00A47ECA">
              <w:rPr>
                <w:sz w:val="22"/>
                <w:szCs w:val="22"/>
              </w:rPr>
              <w:t xml:space="preserve"> </w:t>
            </w:r>
          </w:p>
          <w:p w14:paraId="5061ED1B" w14:textId="77777777" w:rsidR="00080194" w:rsidRPr="00A47ECA" w:rsidRDefault="00080194" w:rsidP="00BF30F4">
            <w:pPr>
              <w:pStyle w:val="VRQAIntro"/>
              <w:spacing w:before="60" w:after="0"/>
              <w:rPr>
                <w:sz w:val="22"/>
                <w:szCs w:val="22"/>
              </w:rPr>
            </w:pPr>
          </w:p>
        </w:tc>
        <w:tc>
          <w:tcPr>
            <w:tcW w:w="7259" w:type="dxa"/>
            <w:gridSpan w:val="4"/>
            <w:tcBorders>
              <w:top w:val="nil"/>
              <w:left w:val="dotted" w:sz="2" w:space="0" w:color="888B8D" w:themeColor="accent2"/>
              <w:bottom w:val="dotted" w:sz="2" w:space="0" w:color="888B8D" w:themeColor="accent2"/>
              <w:right w:val="nil"/>
            </w:tcBorders>
          </w:tcPr>
          <w:p w14:paraId="7BD9760E" w14:textId="25064F3D" w:rsidR="003C638F" w:rsidRPr="0024627C" w:rsidRDefault="003C638F" w:rsidP="003C638F">
            <w:pPr>
              <w:pStyle w:val="AccredTemplate"/>
              <w:rPr>
                <w:i w:val="0"/>
                <w:color w:val="auto"/>
                <w:sz w:val="22"/>
                <w:szCs w:val="22"/>
              </w:rPr>
            </w:pPr>
            <w:r w:rsidRPr="0024627C">
              <w:rPr>
                <w:i w:val="0"/>
                <w:color w:val="auto"/>
                <w:sz w:val="22"/>
                <w:szCs w:val="22"/>
              </w:rPr>
              <w:t>To achieve the quali</w:t>
            </w:r>
            <w:r w:rsidR="00A1214B" w:rsidRPr="0024627C">
              <w:rPr>
                <w:i w:val="0"/>
                <w:color w:val="auto"/>
                <w:sz w:val="22"/>
                <w:szCs w:val="22"/>
              </w:rPr>
              <w:t xml:space="preserve">fication </w:t>
            </w:r>
            <w:r w:rsidR="00845F6C" w:rsidRPr="00845F6C">
              <w:rPr>
                <w:color w:val="auto"/>
                <w:sz w:val="22"/>
                <w:szCs w:val="22"/>
              </w:rPr>
              <w:t>22616</w:t>
            </w:r>
            <w:r w:rsidR="00A1214B" w:rsidRPr="00845F6C">
              <w:rPr>
                <w:color w:val="auto"/>
                <w:sz w:val="22"/>
                <w:szCs w:val="22"/>
              </w:rPr>
              <w:t xml:space="preserve">VIC </w:t>
            </w:r>
            <w:r w:rsidR="00A1214B" w:rsidRPr="003C0E6D">
              <w:rPr>
                <w:color w:val="auto"/>
                <w:sz w:val="22"/>
                <w:szCs w:val="22"/>
              </w:rPr>
              <w:t>Diploma of Railway Signalling Systems</w:t>
            </w:r>
            <w:r w:rsidRPr="003C0E6D">
              <w:rPr>
                <w:color w:val="auto"/>
                <w:sz w:val="22"/>
                <w:szCs w:val="22"/>
              </w:rPr>
              <w:t xml:space="preserve"> </w:t>
            </w:r>
            <w:r w:rsidRPr="0024627C">
              <w:rPr>
                <w:i w:val="0"/>
                <w:color w:val="auto"/>
                <w:sz w:val="22"/>
                <w:szCs w:val="22"/>
              </w:rPr>
              <w:t>the learner must suc</w:t>
            </w:r>
            <w:r w:rsidR="00A1214B" w:rsidRPr="0024627C">
              <w:rPr>
                <w:i w:val="0"/>
                <w:color w:val="auto"/>
                <w:sz w:val="22"/>
                <w:szCs w:val="22"/>
              </w:rPr>
              <w:t>cessfully complete a total of 8</w:t>
            </w:r>
            <w:r w:rsidRPr="0024627C">
              <w:rPr>
                <w:i w:val="0"/>
                <w:color w:val="auto"/>
                <w:sz w:val="22"/>
                <w:szCs w:val="22"/>
              </w:rPr>
              <w:t xml:space="preserve"> units comprising:</w:t>
            </w:r>
          </w:p>
          <w:p w14:paraId="6092ECCC" w14:textId="1D4DCAF8" w:rsidR="003C638F" w:rsidRPr="00410F45" w:rsidRDefault="0024627C" w:rsidP="004A3851">
            <w:pPr>
              <w:pStyle w:val="Listbullet1"/>
              <w:rPr>
                <w:rFonts w:ascii="Arial" w:hAnsi="Arial" w:cs="Arial"/>
                <w:i/>
                <w:sz w:val="22"/>
                <w:szCs w:val="22"/>
              </w:rPr>
            </w:pPr>
            <w:r w:rsidRPr="00410F45">
              <w:rPr>
                <w:rFonts w:ascii="Arial" w:hAnsi="Arial" w:cs="Arial"/>
                <w:sz w:val="22"/>
                <w:szCs w:val="22"/>
              </w:rPr>
              <w:t>7</w:t>
            </w:r>
            <w:r w:rsidR="00A1214B" w:rsidRPr="00410F45">
              <w:rPr>
                <w:rFonts w:ascii="Arial" w:hAnsi="Arial" w:cs="Arial"/>
                <w:sz w:val="22"/>
                <w:szCs w:val="22"/>
              </w:rPr>
              <w:t xml:space="preserve"> core units</w:t>
            </w:r>
          </w:p>
          <w:p w14:paraId="7F9335BB" w14:textId="01EFC54C" w:rsidR="003C638F" w:rsidRPr="00410F45" w:rsidRDefault="0024627C" w:rsidP="004A3851">
            <w:pPr>
              <w:pStyle w:val="Listbullet1"/>
              <w:rPr>
                <w:rFonts w:ascii="Arial" w:hAnsi="Arial" w:cs="Arial"/>
                <w:i/>
                <w:sz w:val="22"/>
                <w:szCs w:val="22"/>
              </w:rPr>
            </w:pPr>
            <w:r w:rsidRPr="00410F45">
              <w:rPr>
                <w:rFonts w:ascii="Arial" w:hAnsi="Arial" w:cs="Arial"/>
                <w:sz w:val="22"/>
                <w:szCs w:val="22"/>
              </w:rPr>
              <w:t>1</w:t>
            </w:r>
            <w:r w:rsidR="003C638F" w:rsidRPr="00410F45">
              <w:rPr>
                <w:rFonts w:ascii="Arial" w:hAnsi="Arial" w:cs="Arial"/>
                <w:sz w:val="22"/>
                <w:szCs w:val="22"/>
              </w:rPr>
              <w:t xml:space="preserve"> elective </w:t>
            </w:r>
            <w:r w:rsidR="003C0E6D" w:rsidRPr="00410F45">
              <w:rPr>
                <w:rFonts w:ascii="Arial" w:hAnsi="Arial" w:cs="Arial"/>
                <w:sz w:val="22"/>
                <w:szCs w:val="22"/>
              </w:rPr>
              <w:t>units from the list below</w:t>
            </w:r>
          </w:p>
          <w:p w14:paraId="57D1FBCD" w14:textId="7A51B2C3" w:rsidR="00A1214B" w:rsidRPr="00A1214B" w:rsidRDefault="009C1277" w:rsidP="003C638F">
            <w:pPr>
              <w:pStyle w:val="AccredTemplate"/>
              <w:rPr>
                <w:i w:val="0"/>
                <w:color w:val="auto"/>
                <w:sz w:val="22"/>
                <w:szCs w:val="22"/>
              </w:rPr>
            </w:pPr>
            <w:r w:rsidRPr="0024627C">
              <w:rPr>
                <w:i w:val="0"/>
                <w:color w:val="auto"/>
                <w:sz w:val="22"/>
                <w:szCs w:val="22"/>
              </w:rPr>
              <w:t>Where the full qualification is not complet</w:t>
            </w:r>
            <w:r w:rsidR="0024627C">
              <w:rPr>
                <w:i w:val="0"/>
                <w:color w:val="auto"/>
                <w:sz w:val="22"/>
                <w:szCs w:val="22"/>
              </w:rPr>
              <w:t>e</w:t>
            </w:r>
            <w:r w:rsidRPr="0024627C">
              <w:rPr>
                <w:i w:val="0"/>
                <w:color w:val="auto"/>
                <w:sz w:val="22"/>
                <w:szCs w:val="22"/>
              </w:rPr>
              <w:t>d, a VET Statement of Attainment will be issued for ea</w:t>
            </w:r>
            <w:r w:rsidR="00A1214B" w:rsidRPr="0024627C">
              <w:rPr>
                <w:i w:val="0"/>
                <w:color w:val="auto"/>
                <w:sz w:val="22"/>
                <w:szCs w:val="22"/>
              </w:rPr>
              <w:t>ch unit successfully completed.</w:t>
            </w:r>
          </w:p>
        </w:tc>
      </w:tr>
      <w:tr w:rsidR="00A572D9" w:rsidRPr="00E7450B" w14:paraId="0DCE041E" w14:textId="77777777" w:rsidTr="00BB6083">
        <w:trPr>
          <w:trHeight w:val="1090"/>
        </w:trPr>
        <w:tc>
          <w:tcPr>
            <w:tcW w:w="1570" w:type="dxa"/>
            <w:tcBorders>
              <w:top w:val="nil"/>
              <w:left w:val="nil"/>
              <w:bottom w:val="nil"/>
              <w:right w:val="dotted" w:sz="4" w:space="0" w:color="888B8D" w:themeColor="accent2"/>
            </w:tcBorders>
            <w:shd w:val="clear" w:color="auto" w:fill="103D64"/>
            <w:vAlign w:val="center"/>
          </w:tcPr>
          <w:p w14:paraId="28297FEA" w14:textId="69ED0B29" w:rsidR="00A572D9" w:rsidRPr="00A47ECA" w:rsidRDefault="00A572D9" w:rsidP="00A572D9">
            <w:pPr>
              <w:pStyle w:val="VRQAIntro"/>
              <w:tabs>
                <w:tab w:val="clear" w:pos="160"/>
                <w:tab w:val="left" w:pos="51"/>
              </w:tabs>
              <w:spacing w:before="60" w:after="0"/>
              <w:rPr>
                <w:color w:val="FFFFFF" w:themeColor="background1"/>
                <w:sz w:val="22"/>
                <w:szCs w:val="22"/>
              </w:rPr>
            </w:pPr>
            <w:r w:rsidRPr="00A47ECA">
              <w:rPr>
                <w:b/>
                <w:bCs/>
                <w:color w:val="FFFFFF" w:themeColor="background1"/>
                <w:sz w:val="22"/>
                <w:szCs w:val="22"/>
              </w:rPr>
              <w:t>Unit of competency code</w:t>
            </w:r>
          </w:p>
        </w:tc>
        <w:tc>
          <w:tcPr>
            <w:tcW w:w="4391" w:type="dxa"/>
            <w:gridSpan w:val="2"/>
            <w:tcBorders>
              <w:top w:val="nil"/>
              <w:left w:val="dotted" w:sz="4" w:space="0" w:color="888B8D" w:themeColor="accent2"/>
              <w:bottom w:val="nil"/>
              <w:right w:val="dotted" w:sz="4" w:space="0" w:color="888B8D" w:themeColor="accent2"/>
            </w:tcBorders>
            <w:shd w:val="clear" w:color="auto" w:fill="103D64" w:themeFill="accent4"/>
            <w:vAlign w:val="center"/>
          </w:tcPr>
          <w:p w14:paraId="5B1CF81E" w14:textId="3D09B74B" w:rsidR="00A572D9" w:rsidRPr="00A47ECA" w:rsidRDefault="00A572D9" w:rsidP="00A572D9">
            <w:pPr>
              <w:pStyle w:val="VRQAIntro"/>
              <w:tabs>
                <w:tab w:val="clear" w:pos="160"/>
                <w:tab w:val="left" w:pos="51"/>
              </w:tabs>
              <w:spacing w:before="60" w:after="0"/>
              <w:rPr>
                <w:color w:val="FFFFFF" w:themeColor="background1"/>
                <w:sz w:val="22"/>
                <w:szCs w:val="22"/>
              </w:rPr>
            </w:pPr>
            <w:r w:rsidRPr="00A47ECA">
              <w:rPr>
                <w:b/>
                <w:bCs/>
                <w:color w:val="FFFFFF" w:themeColor="background1"/>
                <w:sz w:val="22"/>
                <w:szCs w:val="22"/>
              </w:rPr>
              <w:t>Unit of competency title</w:t>
            </w:r>
          </w:p>
        </w:tc>
        <w:tc>
          <w:tcPr>
            <w:tcW w:w="1420" w:type="dxa"/>
            <w:tcBorders>
              <w:top w:val="nil"/>
              <w:left w:val="dotted" w:sz="4" w:space="0" w:color="888B8D" w:themeColor="accent2"/>
              <w:bottom w:val="nil"/>
              <w:right w:val="dotted" w:sz="4" w:space="0" w:color="888B8D" w:themeColor="accent2"/>
            </w:tcBorders>
            <w:shd w:val="clear" w:color="auto" w:fill="103D64" w:themeFill="accent4"/>
            <w:vAlign w:val="center"/>
          </w:tcPr>
          <w:p w14:paraId="01677503" w14:textId="38C99768" w:rsidR="00A572D9" w:rsidRPr="00A47ECA" w:rsidRDefault="00A572D9" w:rsidP="00A572D9">
            <w:pPr>
              <w:pStyle w:val="VRQAFormBody"/>
              <w:framePr w:hSpace="0" w:wrap="auto" w:vAnchor="margin" w:hAnchor="text" w:xAlign="left" w:yAlign="inline"/>
              <w:tabs>
                <w:tab w:val="left" w:pos="51"/>
              </w:tabs>
              <w:rPr>
                <w:rFonts w:eastAsiaTheme="minorHAnsi"/>
                <w:color w:val="FFFFFF" w:themeColor="background1"/>
                <w:sz w:val="22"/>
                <w:szCs w:val="22"/>
                <w:lang w:val="en-GB" w:eastAsia="en-US"/>
              </w:rPr>
            </w:pPr>
            <w:r w:rsidRPr="00A47ECA">
              <w:rPr>
                <w:b/>
                <w:bCs/>
                <w:color w:val="FFFFFF" w:themeColor="background1"/>
                <w:sz w:val="22"/>
                <w:szCs w:val="22"/>
              </w:rPr>
              <w:t>Field of Education code</w:t>
            </w:r>
            <w:r w:rsidR="00FB2BF8" w:rsidRPr="00A47ECA">
              <w:rPr>
                <w:b/>
                <w:bCs/>
                <w:color w:val="FFFFFF" w:themeColor="background1"/>
                <w:sz w:val="22"/>
                <w:szCs w:val="22"/>
              </w:rPr>
              <w:br/>
            </w:r>
            <w:r w:rsidRPr="00A47ECA">
              <w:rPr>
                <w:b/>
                <w:bCs/>
                <w:color w:val="FFFFFF" w:themeColor="background1"/>
                <w:sz w:val="22"/>
                <w:szCs w:val="22"/>
              </w:rPr>
              <w:t>(six-digit)</w:t>
            </w:r>
          </w:p>
        </w:tc>
        <w:tc>
          <w:tcPr>
            <w:tcW w:w="1418" w:type="dxa"/>
            <w:tcBorders>
              <w:top w:val="nil"/>
              <w:left w:val="dotted" w:sz="4" w:space="0" w:color="888B8D" w:themeColor="accent2"/>
              <w:bottom w:val="nil"/>
              <w:right w:val="dotted" w:sz="4" w:space="0" w:color="888B8D" w:themeColor="accent2"/>
            </w:tcBorders>
            <w:shd w:val="clear" w:color="auto" w:fill="103D64" w:themeFill="accent4"/>
            <w:vAlign w:val="center"/>
          </w:tcPr>
          <w:p w14:paraId="7900ACF5" w14:textId="7366CCAB" w:rsidR="00A572D9" w:rsidRPr="00A47ECA" w:rsidRDefault="00A572D9" w:rsidP="00A572D9">
            <w:pPr>
              <w:pStyle w:val="VRQAFormBody"/>
              <w:framePr w:hSpace="0" w:wrap="auto" w:vAnchor="margin" w:hAnchor="text" w:xAlign="left" w:yAlign="inline"/>
              <w:tabs>
                <w:tab w:val="left" w:pos="51"/>
              </w:tabs>
              <w:rPr>
                <w:rFonts w:eastAsiaTheme="minorHAnsi"/>
                <w:color w:val="FFFFFF" w:themeColor="background1"/>
                <w:sz w:val="22"/>
                <w:szCs w:val="22"/>
                <w:lang w:val="en-GB" w:eastAsia="en-US"/>
              </w:rPr>
            </w:pPr>
            <w:r w:rsidRPr="00A47ECA">
              <w:rPr>
                <w:rFonts w:eastAsiaTheme="minorHAnsi"/>
                <w:b/>
                <w:bCs/>
                <w:color w:val="FFFFFF" w:themeColor="background1"/>
                <w:sz w:val="22"/>
                <w:szCs w:val="22"/>
                <w:lang w:val="en-GB" w:eastAsia="en-US"/>
              </w:rPr>
              <w:t>Pre-requisite</w:t>
            </w:r>
          </w:p>
        </w:tc>
        <w:tc>
          <w:tcPr>
            <w:tcW w:w="1271" w:type="dxa"/>
            <w:tcBorders>
              <w:top w:val="nil"/>
              <w:left w:val="dotted" w:sz="4" w:space="0" w:color="888B8D" w:themeColor="accent2"/>
              <w:bottom w:val="nil"/>
              <w:right w:val="nil"/>
            </w:tcBorders>
            <w:shd w:val="clear" w:color="auto" w:fill="103D64" w:themeFill="accent4"/>
            <w:vAlign w:val="center"/>
          </w:tcPr>
          <w:p w14:paraId="310AFE64" w14:textId="49C6B6EE" w:rsidR="00A572D9" w:rsidRPr="00A47ECA" w:rsidRDefault="00A572D9" w:rsidP="00A572D9">
            <w:pPr>
              <w:pStyle w:val="VRQAFormBody"/>
              <w:framePr w:hSpace="0" w:wrap="auto" w:vAnchor="margin" w:hAnchor="text" w:xAlign="left" w:yAlign="inline"/>
              <w:tabs>
                <w:tab w:val="left" w:pos="51"/>
              </w:tabs>
              <w:rPr>
                <w:rFonts w:eastAsiaTheme="minorHAnsi"/>
                <w:color w:val="FFFFFF" w:themeColor="background1"/>
                <w:sz w:val="22"/>
                <w:szCs w:val="22"/>
                <w:lang w:val="en-GB" w:eastAsia="en-US"/>
              </w:rPr>
            </w:pPr>
            <w:r w:rsidRPr="00A47ECA">
              <w:rPr>
                <w:rFonts w:eastAsiaTheme="minorHAnsi"/>
                <w:b/>
                <w:bCs/>
                <w:color w:val="FFFFFF" w:themeColor="background1"/>
                <w:sz w:val="22"/>
                <w:szCs w:val="22"/>
                <w:lang w:val="en-GB" w:eastAsia="en-US"/>
              </w:rPr>
              <w:t>Nominal hours</w:t>
            </w:r>
          </w:p>
        </w:tc>
      </w:tr>
      <w:tr w:rsidR="00A572D9" w:rsidRPr="00E7450B" w14:paraId="0F402FF6" w14:textId="77777777" w:rsidTr="00A1214B">
        <w:trPr>
          <w:trHeight w:val="363"/>
        </w:trPr>
        <w:tc>
          <w:tcPr>
            <w:tcW w:w="10070" w:type="dxa"/>
            <w:gridSpan w:val="6"/>
            <w:tcBorders>
              <w:top w:val="nil"/>
              <w:left w:val="nil"/>
              <w:bottom w:val="dotted" w:sz="4" w:space="0" w:color="888B8D" w:themeColor="accent2"/>
              <w:right w:val="nil"/>
            </w:tcBorders>
            <w:shd w:val="clear" w:color="auto" w:fill="FFFFFF" w:themeFill="background1"/>
            <w:vAlign w:val="center"/>
          </w:tcPr>
          <w:p w14:paraId="40EE40FE" w14:textId="62BB84D6" w:rsidR="00A572D9" w:rsidRPr="00A47ECA" w:rsidRDefault="00A572D9" w:rsidP="00A572D9">
            <w:pPr>
              <w:spacing w:before="120" w:after="120"/>
              <w:rPr>
                <w:b/>
                <w:color w:val="FFFFFF" w:themeColor="background1"/>
                <w:sz w:val="22"/>
                <w:szCs w:val="22"/>
                <w:lang w:val="en-GB"/>
              </w:rPr>
            </w:pPr>
            <w:r w:rsidRPr="000C555B">
              <w:rPr>
                <w:rFonts w:ascii="Arial" w:eastAsia="Times New Roman" w:hAnsi="Arial" w:cs="Arial"/>
                <w:b/>
                <w:sz w:val="22"/>
                <w:szCs w:val="22"/>
                <w:lang w:val="en-AU" w:eastAsia="x-none"/>
              </w:rPr>
              <w:t>Core units</w:t>
            </w:r>
            <w:r w:rsidR="000C555B">
              <w:rPr>
                <w:rFonts w:ascii="Arial" w:eastAsia="Times New Roman" w:hAnsi="Arial" w:cs="Arial"/>
                <w:b/>
                <w:sz w:val="22"/>
                <w:szCs w:val="22"/>
                <w:lang w:val="en-AU" w:eastAsia="x-none"/>
              </w:rPr>
              <w:t>:</w:t>
            </w:r>
          </w:p>
        </w:tc>
      </w:tr>
      <w:tr w:rsidR="000E42A8" w:rsidRPr="00E7450B" w14:paraId="06187E41" w14:textId="77777777" w:rsidTr="00BB6083">
        <w:trPr>
          <w:trHeight w:val="465"/>
        </w:trPr>
        <w:tc>
          <w:tcPr>
            <w:tcW w:w="1570" w:type="dxa"/>
            <w:tcBorders>
              <w:bottom w:val="single" w:sz="4" w:space="0" w:color="auto"/>
            </w:tcBorders>
          </w:tcPr>
          <w:p w14:paraId="64D21CF2" w14:textId="14E8286C" w:rsidR="000E42A8" w:rsidRPr="00DE4828" w:rsidRDefault="00ED2BE2" w:rsidP="003C0E6D">
            <w:pPr>
              <w:pStyle w:val="VRQAIntro"/>
              <w:tabs>
                <w:tab w:val="clear" w:pos="160"/>
                <w:tab w:val="left" w:pos="51"/>
              </w:tabs>
              <w:spacing w:before="60" w:after="60"/>
              <w:rPr>
                <w:color w:val="auto"/>
                <w:sz w:val="22"/>
                <w:szCs w:val="22"/>
                <w:lang w:val="en-US"/>
              </w:rPr>
            </w:pPr>
            <w:r w:rsidRPr="00ED2BE2">
              <w:rPr>
                <w:color w:val="auto"/>
                <w:sz w:val="22"/>
                <w:szCs w:val="22"/>
                <w:lang w:val="en-US"/>
              </w:rPr>
              <w:t>VU23402</w:t>
            </w:r>
          </w:p>
        </w:tc>
        <w:tc>
          <w:tcPr>
            <w:tcW w:w="4391" w:type="dxa"/>
            <w:gridSpan w:val="2"/>
            <w:tcBorders>
              <w:bottom w:val="single" w:sz="4" w:space="0" w:color="auto"/>
            </w:tcBorders>
          </w:tcPr>
          <w:p w14:paraId="6BAD4BA0" w14:textId="09DAD145" w:rsidR="000E42A8" w:rsidRPr="00DE4828" w:rsidRDefault="000E42A8" w:rsidP="003C0E6D">
            <w:pPr>
              <w:pStyle w:val="VRQAIntro"/>
              <w:tabs>
                <w:tab w:val="clear" w:pos="160"/>
                <w:tab w:val="left" w:pos="51"/>
              </w:tabs>
              <w:spacing w:before="60" w:after="60"/>
              <w:rPr>
                <w:color w:val="auto"/>
                <w:sz w:val="22"/>
                <w:szCs w:val="22"/>
                <w:lang w:val="en-US"/>
              </w:rPr>
            </w:pPr>
            <w:r w:rsidRPr="00DE4828">
              <w:rPr>
                <w:color w:val="auto"/>
                <w:sz w:val="22"/>
                <w:szCs w:val="22"/>
                <w:lang w:val="en-US"/>
              </w:rPr>
              <w:t xml:space="preserve">Contribute to the safe operations of railway </w:t>
            </w:r>
            <w:proofErr w:type="spellStart"/>
            <w:r w:rsidRPr="00DE4828">
              <w:rPr>
                <w:color w:val="auto"/>
                <w:sz w:val="22"/>
                <w:szCs w:val="22"/>
                <w:lang w:val="en-US"/>
              </w:rPr>
              <w:t>signalling</w:t>
            </w:r>
            <w:proofErr w:type="spellEnd"/>
            <w:r w:rsidRPr="00DE4828">
              <w:rPr>
                <w:color w:val="auto"/>
                <w:sz w:val="22"/>
                <w:szCs w:val="22"/>
                <w:lang w:val="en-US"/>
              </w:rPr>
              <w:t xml:space="preserve"> systems and network</w:t>
            </w:r>
          </w:p>
        </w:tc>
        <w:tc>
          <w:tcPr>
            <w:tcW w:w="1420" w:type="dxa"/>
            <w:tcBorders>
              <w:bottom w:val="single" w:sz="4" w:space="0" w:color="auto"/>
            </w:tcBorders>
          </w:tcPr>
          <w:p w14:paraId="723B1F8D" w14:textId="02EC921A" w:rsidR="000E42A8" w:rsidRPr="00DE4828" w:rsidRDefault="000E42A8" w:rsidP="003C0E6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DE4828">
              <w:rPr>
                <w:color w:val="auto"/>
                <w:sz w:val="22"/>
                <w:szCs w:val="22"/>
              </w:rPr>
              <w:t>039907</w:t>
            </w:r>
          </w:p>
        </w:tc>
        <w:tc>
          <w:tcPr>
            <w:tcW w:w="1418" w:type="dxa"/>
            <w:tcBorders>
              <w:bottom w:val="single" w:sz="4" w:space="0" w:color="auto"/>
            </w:tcBorders>
          </w:tcPr>
          <w:p w14:paraId="613649C0" w14:textId="2A3A3FF4" w:rsidR="000E42A8" w:rsidRPr="00DE4828" w:rsidRDefault="000E42A8" w:rsidP="003C0E6D">
            <w:pPr>
              <w:pStyle w:val="VRQAFormBody"/>
              <w:framePr w:hSpace="0" w:wrap="auto" w:vAnchor="margin" w:hAnchor="text" w:xAlign="left" w:yAlign="inline"/>
              <w:tabs>
                <w:tab w:val="left" w:pos="51"/>
              </w:tabs>
              <w:spacing w:after="60"/>
              <w:rPr>
                <w:color w:val="auto"/>
                <w:sz w:val="22"/>
                <w:szCs w:val="22"/>
              </w:rPr>
            </w:pPr>
            <w:r w:rsidRPr="00DE4828">
              <w:rPr>
                <w:color w:val="auto"/>
                <w:sz w:val="22"/>
                <w:szCs w:val="22"/>
              </w:rPr>
              <w:t>None</w:t>
            </w:r>
          </w:p>
        </w:tc>
        <w:tc>
          <w:tcPr>
            <w:tcW w:w="1271" w:type="dxa"/>
            <w:tcBorders>
              <w:bottom w:val="single" w:sz="4" w:space="0" w:color="auto"/>
            </w:tcBorders>
          </w:tcPr>
          <w:p w14:paraId="7AB82962" w14:textId="17B436C7" w:rsidR="000E42A8" w:rsidRPr="00DE4828" w:rsidRDefault="000E42A8" w:rsidP="003C0E6D">
            <w:pPr>
              <w:pStyle w:val="VRQAFormBody"/>
              <w:framePr w:hSpace="0" w:wrap="auto" w:vAnchor="margin" w:hAnchor="text" w:xAlign="left" w:yAlign="inline"/>
              <w:tabs>
                <w:tab w:val="left" w:pos="51"/>
              </w:tabs>
              <w:spacing w:after="60"/>
              <w:rPr>
                <w:color w:val="auto"/>
                <w:sz w:val="22"/>
                <w:szCs w:val="22"/>
              </w:rPr>
            </w:pPr>
            <w:r w:rsidRPr="00DE4828">
              <w:rPr>
                <w:color w:val="auto"/>
                <w:sz w:val="22"/>
                <w:szCs w:val="22"/>
              </w:rPr>
              <w:t>60</w:t>
            </w:r>
          </w:p>
        </w:tc>
      </w:tr>
      <w:tr w:rsidR="00834C76" w:rsidRPr="00E7450B" w14:paraId="2CE983D5" w14:textId="77777777" w:rsidTr="00BB6083">
        <w:trPr>
          <w:trHeight w:val="579"/>
        </w:trPr>
        <w:tc>
          <w:tcPr>
            <w:tcW w:w="1570" w:type="dxa"/>
            <w:tcBorders>
              <w:bottom w:val="single" w:sz="4" w:space="0" w:color="auto"/>
            </w:tcBorders>
          </w:tcPr>
          <w:p w14:paraId="08733959" w14:textId="59DE6633" w:rsidR="000E42A8" w:rsidRPr="00DE4828" w:rsidRDefault="00ED2BE2" w:rsidP="003C0E6D">
            <w:pPr>
              <w:pStyle w:val="VRQAIntro"/>
              <w:tabs>
                <w:tab w:val="clear" w:pos="160"/>
                <w:tab w:val="left" w:pos="51"/>
              </w:tabs>
              <w:spacing w:before="60" w:after="60"/>
              <w:rPr>
                <w:color w:val="auto"/>
                <w:sz w:val="22"/>
                <w:szCs w:val="22"/>
              </w:rPr>
            </w:pPr>
            <w:r w:rsidRPr="00ED2BE2">
              <w:rPr>
                <w:color w:val="auto"/>
                <w:sz w:val="22"/>
                <w:szCs w:val="22"/>
                <w:lang w:val="en-US"/>
              </w:rPr>
              <w:t>VU23403</w:t>
            </w:r>
          </w:p>
        </w:tc>
        <w:tc>
          <w:tcPr>
            <w:tcW w:w="4391" w:type="dxa"/>
            <w:gridSpan w:val="2"/>
            <w:tcBorders>
              <w:bottom w:val="single" w:sz="4" w:space="0" w:color="auto"/>
            </w:tcBorders>
          </w:tcPr>
          <w:p w14:paraId="476BC999" w14:textId="03DF6C64" w:rsidR="000E42A8" w:rsidRPr="00DE4828" w:rsidRDefault="000E42A8" w:rsidP="003C0E6D">
            <w:pPr>
              <w:pStyle w:val="VRQAIntro"/>
              <w:tabs>
                <w:tab w:val="clear" w:pos="160"/>
                <w:tab w:val="left" w:pos="51"/>
              </w:tabs>
              <w:spacing w:before="60" w:after="60"/>
              <w:rPr>
                <w:rFonts w:eastAsia="Times New Roman"/>
                <w:color w:val="auto"/>
                <w:sz w:val="22"/>
                <w:szCs w:val="22"/>
                <w:lang w:val="en-AU" w:eastAsia="x-none"/>
              </w:rPr>
            </w:pPr>
            <w:r w:rsidRPr="00DE4828">
              <w:rPr>
                <w:color w:val="auto"/>
                <w:sz w:val="22"/>
                <w:szCs w:val="22"/>
                <w:lang w:val="en-US"/>
              </w:rPr>
              <w:t xml:space="preserve">Apply communication network concepts and practices to railway </w:t>
            </w:r>
            <w:proofErr w:type="spellStart"/>
            <w:r w:rsidRPr="00DE4828">
              <w:rPr>
                <w:color w:val="auto"/>
                <w:sz w:val="22"/>
                <w:szCs w:val="22"/>
                <w:lang w:val="en-US"/>
              </w:rPr>
              <w:t>signalling</w:t>
            </w:r>
            <w:proofErr w:type="spellEnd"/>
            <w:r w:rsidRPr="00DE4828">
              <w:rPr>
                <w:color w:val="auto"/>
                <w:sz w:val="22"/>
                <w:szCs w:val="22"/>
                <w:lang w:val="en-US"/>
              </w:rPr>
              <w:t xml:space="preserve"> systems</w:t>
            </w:r>
          </w:p>
        </w:tc>
        <w:tc>
          <w:tcPr>
            <w:tcW w:w="1420" w:type="dxa"/>
            <w:tcBorders>
              <w:bottom w:val="single" w:sz="4" w:space="0" w:color="auto"/>
            </w:tcBorders>
          </w:tcPr>
          <w:p w14:paraId="0D21CA40" w14:textId="626BF01E" w:rsidR="000E42A8" w:rsidRPr="00DE4828" w:rsidRDefault="000E42A8" w:rsidP="003C0E6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DE4828">
              <w:rPr>
                <w:color w:val="auto"/>
                <w:sz w:val="22"/>
                <w:szCs w:val="22"/>
              </w:rPr>
              <w:t>039907</w:t>
            </w:r>
          </w:p>
        </w:tc>
        <w:tc>
          <w:tcPr>
            <w:tcW w:w="1418" w:type="dxa"/>
            <w:tcBorders>
              <w:bottom w:val="single" w:sz="4" w:space="0" w:color="auto"/>
            </w:tcBorders>
          </w:tcPr>
          <w:p w14:paraId="6458C0A8" w14:textId="1DC48549" w:rsidR="000E42A8" w:rsidRPr="00ED2BE2" w:rsidRDefault="000E42A8" w:rsidP="00ED2BE2">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ED2BE2">
              <w:rPr>
                <w:color w:val="auto"/>
                <w:sz w:val="22"/>
                <w:szCs w:val="22"/>
              </w:rPr>
              <w:t>VU</w:t>
            </w:r>
            <w:r w:rsidR="00ED2BE2" w:rsidRPr="00ED2BE2">
              <w:rPr>
                <w:color w:val="auto"/>
                <w:sz w:val="22"/>
                <w:szCs w:val="22"/>
              </w:rPr>
              <w:t>23402</w:t>
            </w:r>
          </w:p>
        </w:tc>
        <w:tc>
          <w:tcPr>
            <w:tcW w:w="1271" w:type="dxa"/>
            <w:tcBorders>
              <w:bottom w:val="single" w:sz="4" w:space="0" w:color="auto"/>
            </w:tcBorders>
          </w:tcPr>
          <w:p w14:paraId="3BE3CAD8" w14:textId="657CF0D6" w:rsidR="000E42A8" w:rsidRPr="00DE4828" w:rsidRDefault="000E42A8" w:rsidP="003C0E6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DE4828">
              <w:rPr>
                <w:color w:val="auto"/>
                <w:sz w:val="22"/>
                <w:szCs w:val="22"/>
              </w:rPr>
              <w:t>60</w:t>
            </w:r>
          </w:p>
        </w:tc>
      </w:tr>
      <w:tr w:rsidR="000E42A8" w:rsidRPr="00E7450B" w14:paraId="436537CC" w14:textId="77777777" w:rsidTr="00BB6083">
        <w:trPr>
          <w:trHeight w:val="579"/>
        </w:trPr>
        <w:tc>
          <w:tcPr>
            <w:tcW w:w="1570" w:type="dxa"/>
            <w:tcBorders>
              <w:bottom w:val="single" w:sz="4" w:space="0" w:color="auto"/>
            </w:tcBorders>
          </w:tcPr>
          <w:p w14:paraId="25E04509" w14:textId="6057592E" w:rsidR="000E42A8" w:rsidRPr="00DE4828" w:rsidRDefault="00ED2BE2" w:rsidP="003C0E6D">
            <w:pPr>
              <w:pStyle w:val="VRQAIntro"/>
              <w:tabs>
                <w:tab w:val="clear" w:pos="160"/>
                <w:tab w:val="left" w:pos="51"/>
              </w:tabs>
              <w:spacing w:before="60" w:after="60"/>
              <w:rPr>
                <w:color w:val="auto"/>
                <w:sz w:val="22"/>
                <w:szCs w:val="22"/>
              </w:rPr>
            </w:pPr>
            <w:r w:rsidRPr="00ED2BE2">
              <w:rPr>
                <w:color w:val="auto"/>
                <w:sz w:val="22"/>
                <w:szCs w:val="22"/>
              </w:rPr>
              <w:t>VU23404</w:t>
            </w:r>
          </w:p>
        </w:tc>
        <w:tc>
          <w:tcPr>
            <w:tcW w:w="4391" w:type="dxa"/>
            <w:gridSpan w:val="2"/>
            <w:tcBorders>
              <w:bottom w:val="single" w:sz="4" w:space="0" w:color="auto"/>
            </w:tcBorders>
          </w:tcPr>
          <w:p w14:paraId="27C51ECC" w14:textId="5BAB2950" w:rsidR="000E42A8" w:rsidRPr="003C0E6D" w:rsidRDefault="00C4557D" w:rsidP="003C0E6D">
            <w:pPr>
              <w:spacing w:before="60" w:after="60"/>
              <w:ind w:left="34" w:firstLine="17"/>
              <w:rPr>
                <w:rFonts w:ascii="Arial" w:hAnsi="Arial" w:cs="Arial"/>
                <w:sz w:val="22"/>
                <w:szCs w:val="22"/>
              </w:rPr>
            </w:pPr>
            <w:r>
              <w:rPr>
                <w:rFonts w:ascii="Arial" w:hAnsi="Arial" w:cs="Arial"/>
                <w:sz w:val="22"/>
                <w:szCs w:val="22"/>
              </w:rPr>
              <w:t>Carry out t</w:t>
            </w:r>
            <w:r w:rsidR="000E42A8" w:rsidRPr="00DE4828">
              <w:rPr>
                <w:rFonts w:ascii="Arial" w:hAnsi="Arial" w:cs="Arial"/>
                <w:sz w:val="22"/>
                <w:szCs w:val="22"/>
              </w:rPr>
              <w:t>est</w:t>
            </w:r>
            <w:r>
              <w:rPr>
                <w:rFonts w:ascii="Arial" w:hAnsi="Arial" w:cs="Arial"/>
                <w:sz w:val="22"/>
                <w:szCs w:val="22"/>
              </w:rPr>
              <w:t>ing</w:t>
            </w:r>
            <w:r w:rsidR="000E42A8" w:rsidRPr="00DE4828">
              <w:rPr>
                <w:rFonts w:ascii="Arial" w:hAnsi="Arial" w:cs="Arial"/>
                <w:sz w:val="22"/>
                <w:szCs w:val="22"/>
              </w:rPr>
              <w:t xml:space="preserve"> and commission</w:t>
            </w:r>
            <w:r>
              <w:rPr>
                <w:rFonts w:ascii="Arial" w:hAnsi="Arial" w:cs="Arial"/>
                <w:sz w:val="22"/>
                <w:szCs w:val="22"/>
              </w:rPr>
              <w:t>ing</w:t>
            </w:r>
            <w:r w:rsidR="000E42A8" w:rsidRPr="00DE4828">
              <w:rPr>
                <w:rFonts w:ascii="Arial" w:hAnsi="Arial" w:cs="Arial"/>
                <w:sz w:val="22"/>
                <w:szCs w:val="22"/>
              </w:rPr>
              <w:t xml:space="preserve"> </w:t>
            </w:r>
            <w:r>
              <w:rPr>
                <w:rFonts w:ascii="Arial" w:hAnsi="Arial" w:cs="Arial"/>
                <w:sz w:val="22"/>
                <w:szCs w:val="22"/>
              </w:rPr>
              <w:t xml:space="preserve">of </w:t>
            </w:r>
            <w:proofErr w:type="spellStart"/>
            <w:r w:rsidR="000E42A8" w:rsidRPr="00DE4828">
              <w:rPr>
                <w:rFonts w:ascii="Arial" w:hAnsi="Arial" w:cs="Arial"/>
                <w:sz w:val="22"/>
                <w:szCs w:val="22"/>
              </w:rPr>
              <w:t>signalling</w:t>
            </w:r>
            <w:proofErr w:type="spellEnd"/>
            <w:r w:rsidR="000E42A8" w:rsidRPr="00DE4828">
              <w:rPr>
                <w:rFonts w:ascii="Arial" w:hAnsi="Arial" w:cs="Arial"/>
                <w:sz w:val="22"/>
                <w:szCs w:val="22"/>
              </w:rPr>
              <w:t xml:space="preserve"> e</w:t>
            </w:r>
            <w:r w:rsidR="003C0E6D">
              <w:rPr>
                <w:rFonts w:ascii="Arial" w:hAnsi="Arial" w:cs="Arial"/>
                <w:sz w:val="22"/>
                <w:szCs w:val="22"/>
              </w:rPr>
              <w:t>quipment and integrated systems</w:t>
            </w:r>
          </w:p>
        </w:tc>
        <w:tc>
          <w:tcPr>
            <w:tcW w:w="1420" w:type="dxa"/>
            <w:tcBorders>
              <w:bottom w:val="single" w:sz="4" w:space="0" w:color="auto"/>
            </w:tcBorders>
          </w:tcPr>
          <w:p w14:paraId="503B383F" w14:textId="724AC9E6" w:rsidR="000E42A8" w:rsidRPr="00DE4828" w:rsidRDefault="000E42A8" w:rsidP="003C0E6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DE4828">
              <w:rPr>
                <w:color w:val="auto"/>
                <w:sz w:val="22"/>
                <w:szCs w:val="22"/>
              </w:rPr>
              <w:t>039907</w:t>
            </w:r>
          </w:p>
        </w:tc>
        <w:tc>
          <w:tcPr>
            <w:tcW w:w="1418" w:type="dxa"/>
            <w:tcBorders>
              <w:bottom w:val="single" w:sz="4" w:space="0" w:color="auto"/>
            </w:tcBorders>
          </w:tcPr>
          <w:p w14:paraId="0AE9B550" w14:textId="34DCD421" w:rsidR="000E42A8" w:rsidRPr="00ED2BE2" w:rsidRDefault="00ED2BE2" w:rsidP="003C0E6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ED2BE2">
              <w:rPr>
                <w:color w:val="auto"/>
                <w:sz w:val="22"/>
                <w:szCs w:val="22"/>
              </w:rPr>
              <w:t>VU23402</w:t>
            </w:r>
          </w:p>
        </w:tc>
        <w:tc>
          <w:tcPr>
            <w:tcW w:w="1271" w:type="dxa"/>
            <w:tcBorders>
              <w:bottom w:val="single" w:sz="4" w:space="0" w:color="auto"/>
            </w:tcBorders>
          </w:tcPr>
          <w:p w14:paraId="42DD6B2B" w14:textId="16D3746D" w:rsidR="000E42A8" w:rsidRPr="00DE4828" w:rsidRDefault="000E42A8" w:rsidP="003C0E6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DE4828">
              <w:rPr>
                <w:color w:val="auto"/>
                <w:sz w:val="22"/>
                <w:szCs w:val="22"/>
              </w:rPr>
              <w:t>80</w:t>
            </w:r>
          </w:p>
        </w:tc>
      </w:tr>
      <w:tr w:rsidR="000E42A8" w:rsidRPr="00E7450B" w14:paraId="4D10CEC9" w14:textId="77777777" w:rsidTr="00BB6083">
        <w:trPr>
          <w:trHeight w:val="579"/>
        </w:trPr>
        <w:tc>
          <w:tcPr>
            <w:tcW w:w="1570" w:type="dxa"/>
            <w:tcBorders>
              <w:bottom w:val="single" w:sz="4" w:space="0" w:color="auto"/>
            </w:tcBorders>
          </w:tcPr>
          <w:p w14:paraId="561DB834" w14:textId="5CA9224C" w:rsidR="000E42A8" w:rsidRPr="00ED2BE2" w:rsidRDefault="00ED2BE2" w:rsidP="003C0E6D">
            <w:pPr>
              <w:pStyle w:val="VRQAIntro"/>
              <w:tabs>
                <w:tab w:val="clear" w:pos="160"/>
                <w:tab w:val="left" w:pos="51"/>
              </w:tabs>
              <w:spacing w:before="60" w:after="60"/>
              <w:rPr>
                <w:color w:val="auto"/>
                <w:sz w:val="22"/>
                <w:szCs w:val="22"/>
              </w:rPr>
            </w:pPr>
            <w:r w:rsidRPr="00ED2BE2">
              <w:rPr>
                <w:color w:val="auto"/>
                <w:sz w:val="22"/>
                <w:szCs w:val="22"/>
              </w:rPr>
              <w:t>VU23405</w:t>
            </w:r>
          </w:p>
        </w:tc>
        <w:tc>
          <w:tcPr>
            <w:tcW w:w="4391" w:type="dxa"/>
            <w:gridSpan w:val="2"/>
            <w:tcBorders>
              <w:bottom w:val="single" w:sz="4" w:space="0" w:color="auto"/>
            </w:tcBorders>
          </w:tcPr>
          <w:p w14:paraId="4D308A37" w14:textId="36B45820" w:rsidR="000E42A8" w:rsidRPr="00DE4828" w:rsidRDefault="000E42A8" w:rsidP="003C0E6D">
            <w:pPr>
              <w:pStyle w:val="VRQAIntro"/>
              <w:tabs>
                <w:tab w:val="clear" w:pos="160"/>
                <w:tab w:val="left" w:pos="51"/>
              </w:tabs>
              <w:spacing w:before="60" w:after="60"/>
              <w:rPr>
                <w:rFonts w:eastAsia="Times New Roman"/>
                <w:color w:val="auto"/>
                <w:sz w:val="22"/>
                <w:szCs w:val="22"/>
                <w:lang w:val="en-AU" w:eastAsia="x-none"/>
              </w:rPr>
            </w:pPr>
            <w:r w:rsidRPr="00DE4828">
              <w:rPr>
                <w:color w:val="auto"/>
                <w:sz w:val="22"/>
                <w:szCs w:val="22"/>
                <w:lang w:val="en-US"/>
              </w:rPr>
              <w:t xml:space="preserve">Participate in the investigation of a railway </w:t>
            </w:r>
            <w:proofErr w:type="spellStart"/>
            <w:r w:rsidRPr="00DE4828">
              <w:rPr>
                <w:color w:val="auto"/>
                <w:sz w:val="22"/>
                <w:szCs w:val="22"/>
                <w:lang w:val="en-US"/>
              </w:rPr>
              <w:t>signalling</w:t>
            </w:r>
            <w:proofErr w:type="spellEnd"/>
            <w:r w:rsidRPr="00DE4828">
              <w:rPr>
                <w:color w:val="auto"/>
                <w:sz w:val="22"/>
                <w:szCs w:val="22"/>
                <w:lang w:val="en-US"/>
              </w:rPr>
              <w:t xml:space="preserve"> incident</w:t>
            </w:r>
          </w:p>
        </w:tc>
        <w:tc>
          <w:tcPr>
            <w:tcW w:w="1420" w:type="dxa"/>
            <w:tcBorders>
              <w:bottom w:val="single" w:sz="4" w:space="0" w:color="auto"/>
            </w:tcBorders>
          </w:tcPr>
          <w:p w14:paraId="5A334C53" w14:textId="4CFAE83B" w:rsidR="000E42A8" w:rsidRPr="00DE4828" w:rsidRDefault="000E42A8" w:rsidP="003C0E6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DE4828">
              <w:rPr>
                <w:color w:val="auto"/>
                <w:sz w:val="22"/>
                <w:szCs w:val="22"/>
              </w:rPr>
              <w:t>039907</w:t>
            </w:r>
          </w:p>
        </w:tc>
        <w:tc>
          <w:tcPr>
            <w:tcW w:w="1418" w:type="dxa"/>
            <w:tcBorders>
              <w:bottom w:val="single" w:sz="4" w:space="0" w:color="auto"/>
            </w:tcBorders>
          </w:tcPr>
          <w:p w14:paraId="7D03FF04" w14:textId="5EEB7710" w:rsidR="000E42A8" w:rsidRPr="00ED2BE2" w:rsidRDefault="00ED2BE2" w:rsidP="003C0E6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ED2BE2">
              <w:rPr>
                <w:color w:val="auto"/>
                <w:sz w:val="22"/>
                <w:szCs w:val="22"/>
              </w:rPr>
              <w:t>VU23402</w:t>
            </w:r>
          </w:p>
        </w:tc>
        <w:tc>
          <w:tcPr>
            <w:tcW w:w="1271" w:type="dxa"/>
            <w:tcBorders>
              <w:bottom w:val="single" w:sz="4" w:space="0" w:color="auto"/>
            </w:tcBorders>
          </w:tcPr>
          <w:p w14:paraId="1D5B27C1" w14:textId="1720097F" w:rsidR="000E42A8" w:rsidRPr="00DE4828" w:rsidRDefault="000E42A8" w:rsidP="003C0E6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DE4828">
              <w:rPr>
                <w:color w:val="auto"/>
                <w:sz w:val="22"/>
                <w:szCs w:val="22"/>
              </w:rPr>
              <w:t>80</w:t>
            </w:r>
          </w:p>
        </w:tc>
      </w:tr>
      <w:tr w:rsidR="000E42A8" w:rsidRPr="00E7450B" w14:paraId="2B326443" w14:textId="77777777" w:rsidTr="00BB6083">
        <w:trPr>
          <w:trHeight w:val="579"/>
        </w:trPr>
        <w:tc>
          <w:tcPr>
            <w:tcW w:w="1570" w:type="dxa"/>
            <w:tcBorders>
              <w:bottom w:val="single" w:sz="4" w:space="0" w:color="auto"/>
            </w:tcBorders>
          </w:tcPr>
          <w:p w14:paraId="5D25D338" w14:textId="6F454DF5" w:rsidR="000E42A8" w:rsidRPr="00ED2BE2" w:rsidRDefault="00ED2BE2" w:rsidP="003C0E6D">
            <w:pPr>
              <w:pStyle w:val="VRQAIntro"/>
              <w:tabs>
                <w:tab w:val="clear" w:pos="160"/>
                <w:tab w:val="left" w:pos="51"/>
              </w:tabs>
              <w:spacing w:before="60" w:after="60"/>
              <w:rPr>
                <w:color w:val="auto"/>
                <w:sz w:val="22"/>
                <w:szCs w:val="22"/>
              </w:rPr>
            </w:pPr>
            <w:r w:rsidRPr="00ED2BE2">
              <w:rPr>
                <w:color w:val="auto"/>
                <w:sz w:val="22"/>
                <w:szCs w:val="22"/>
              </w:rPr>
              <w:t>VU23406</w:t>
            </w:r>
          </w:p>
        </w:tc>
        <w:tc>
          <w:tcPr>
            <w:tcW w:w="4391" w:type="dxa"/>
            <w:gridSpan w:val="2"/>
            <w:tcBorders>
              <w:bottom w:val="single" w:sz="4" w:space="0" w:color="auto"/>
            </w:tcBorders>
          </w:tcPr>
          <w:p w14:paraId="0F24F718" w14:textId="5077C32D" w:rsidR="000E42A8" w:rsidRPr="00DE4828" w:rsidRDefault="000E42A8" w:rsidP="003C0E6D">
            <w:pPr>
              <w:pStyle w:val="VRQAIntro"/>
              <w:tabs>
                <w:tab w:val="clear" w:pos="160"/>
                <w:tab w:val="left" w:pos="51"/>
              </w:tabs>
              <w:spacing w:before="60" w:after="60"/>
              <w:rPr>
                <w:rFonts w:eastAsia="Times New Roman"/>
                <w:color w:val="auto"/>
                <w:sz w:val="22"/>
                <w:szCs w:val="22"/>
                <w:lang w:val="en-AU" w:eastAsia="x-none"/>
              </w:rPr>
            </w:pPr>
            <w:r w:rsidRPr="00DE4828">
              <w:rPr>
                <w:color w:val="auto"/>
                <w:sz w:val="22"/>
                <w:szCs w:val="22"/>
              </w:rPr>
              <w:t>Coordinate fault diagnosis and rectification in integrated signalling systems</w:t>
            </w:r>
          </w:p>
        </w:tc>
        <w:tc>
          <w:tcPr>
            <w:tcW w:w="1420" w:type="dxa"/>
            <w:tcBorders>
              <w:bottom w:val="single" w:sz="4" w:space="0" w:color="auto"/>
            </w:tcBorders>
          </w:tcPr>
          <w:p w14:paraId="18280ED7" w14:textId="67C13D48" w:rsidR="000E42A8" w:rsidRPr="00DE4828" w:rsidRDefault="000E42A8" w:rsidP="003C0E6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DE4828">
              <w:rPr>
                <w:color w:val="auto"/>
                <w:sz w:val="22"/>
                <w:szCs w:val="22"/>
              </w:rPr>
              <w:t>039907</w:t>
            </w:r>
          </w:p>
        </w:tc>
        <w:tc>
          <w:tcPr>
            <w:tcW w:w="1418" w:type="dxa"/>
            <w:tcBorders>
              <w:bottom w:val="single" w:sz="4" w:space="0" w:color="auto"/>
            </w:tcBorders>
          </w:tcPr>
          <w:p w14:paraId="53CE0DA5" w14:textId="5623DD53" w:rsidR="000E42A8" w:rsidRPr="00ED2BE2" w:rsidRDefault="00ED2BE2" w:rsidP="003C0E6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ED2BE2">
              <w:rPr>
                <w:color w:val="auto"/>
                <w:sz w:val="22"/>
                <w:szCs w:val="22"/>
              </w:rPr>
              <w:t>VU23402</w:t>
            </w:r>
          </w:p>
        </w:tc>
        <w:tc>
          <w:tcPr>
            <w:tcW w:w="1271" w:type="dxa"/>
            <w:tcBorders>
              <w:bottom w:val="single" w:sz="4" w:space="0" w:color="auto"/>
            </w:tcBorders>
          </w:tcPr>
          <w:p w14:paraId="22EE4DFB" w14:textId="147F6012" w:rsidR="000E42A8" w:rsidRPr="00DE4828" w:rsidRDefault="000E42A8" w:rsidP="003C0E6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DE4828">
              <w:rPr>
                <w:color w:val="auto"/>
                <w:sz w:val="22"/>
                <w:szCs w:val="22"/>
              </w:rPr>
              <w:t>80</w:t>
            </w:r>
          </w:p>
        </w:tc>
      </w:tr>
      <w:tr w:rsidR="000E42A8" w:rsidRPr="00E7450B" w14:paraId="4E622BE8" w14:textId="77777777" w:rsidTr="00BB6083">
        <w:trPr>
          <w:trHeight w:val="579"/>
        </w:trPr>
        <w:tc>
          <w:tcPr>
            <w:tcW w:w="1570" w:type="dxa"/>
            <w:tcBorders>
              <w:bottom w:val="single" w:sz="4" w:space="0" w:color="auto"/>
            </w:tcBorders>
          </w:tcPr>
          <w:p w14:paraId="674FC68A" w14:textId="4F5C8F97" w:rsidR="000E42A8" w:rsidRPr="00ED2BE2" w:rsidRDefault="00ED2BE2" w:rsidP="003C0E6D">
            <w:pPr>
              <w:pStyle w:val="VRQAIntro"/>
              <w:tabs>
                <w:tab w:val="clear" w:pos="160"/>
                <w:tab w:val="left" w:pos="51"/>
              </w:tabs>
              <w:spacing w:before="60" w:after="60"/>
              <w:rPr>
                <w:color w:val="auto"/>
                <w:sz w:val="22"/>
                <w:szCs w:val="22"/>
              </w:rPr>
            </w:pPr>
            <w:r w:rsidRPr="00ED2BE2">
              <w:rPr>
                <w:color w:val="auto"/>
                <w:sz w:val="22"/>
                <w:szCs w:val="22"/>
              </w:rPr>
              <w:t>VU23407</w:t>
            </w:r>
          </w:p>
        </w:tc>
        <w:tc>
          <w:tcPr>
            <w:tcW w:w="4391" w:type="dxa"/>
            <w:gridSpan w:val="2"/>
            <w:tcBorders>
              <w:bottom w:val="single" w:sz="4" w:space="0" w:color="auto"/>
            </w:tcBorders>
          </w:tcPr>
          <w:p w14:paraId="7A807A3D" w14:textId="71C43EDA" w:rsidR="000E42A8" w:rsidRPr="00DE4828" w:rsidRDefault="000E42A8" w:rsidP="003C0E6D">
            <w:pPr>
              <w:pStyle w:val="VRQAIntro"/>
              <w:tabs>
                <w:tab w:val="clear" w:pos="160"/>
                <w:tab w:val="left" w:pos="51"/>
              </w:tabs>
              <w:spacing w:before="60" w:after="60"/>
              <w:rPr>
                <w:rFonts w:eastAsia="Times New Roman"/>
                <w:color w:val="auto"/>
                <w:sz w:val="22"/>
                <w:szCs w:val="22"/>
                <w:lang w:val="en-AU" w:eastAsia="x-none"/>
              </w:rPr>
            </w:pPr>
            <w:r w:rsidRPr="00DE4828">
              <w:rPr>
                <w:color w:val="auto"/>
                <w:sz w:val="22"/>
                <w:szCs w:val="22"/>
                <w:lang w:val="en-US"/>
              </w:rPr>
              <w:t xml:space="preserve">Undertake a railway </w:t>
            </w:r>
            <w:proofErr w:type="spellStart"/>
            <w:r w:rsidRPr="00DE4828">
              <w:rPr>
                <w:color w:val="auto"/>
                <w:sz w:val="22"/>
                <w:szCs w:val="22"/>
                <w:lang w:val="en-US"/>
              </w:rPr>
              <w:t>signalling</w:t>
            </w:r>
            <w:proofErr w:type="spellEnd"/>
            <w:r w:rsidRPr="00DE4828">
              <w:rPr>
                <w:color w:val="auto"/>
                <w:sz w:val="22"/>
                <w:szCs w:val="22"/>
                <w:lang w:val="en-US"/>
              </w:rPr>
              <w:t xml:space="preserve"> systems project</w:t>
            </w:r>
          </w:p>
        </w:tc>
        <w:tc>
          <w:tcPr>
            <w:tcW w:w="1420" w:type="dxa"/>
            <w:tcBorders>
              <w:bottom w:val="single" w:sz="4" w:space="0" w:color="auto"/>
            </w:tcBorders>
          </w:tcPr>
          <w:p w14:paraId="2DDE7BC2" w14:textId="415F8769" w:rsidR="000E42A8" w:rsidRPr="00DE4828" w:rsidRDefault="000E42A8" w:rsidP="003C0E6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DE4828">
              <w:rPr>
                <w:color w:val="auto"/>
                <w:sz w:val="22"/>
                <w:szCs w:val="22"/>
              </w:rPr>
              <w:t>039907</w:t>
            </w:r>
          </w:p>
        </w:tc>
        <w:tc>
          <w:tcPr>
            <w:tcW w:w="1418" w:type="dxa"/>
            <w:tcBorders>
              <w:bottom w:val="single" w:sz="4" w:space="0" w:color="auto"/>
            </w:tcBorders>
          </w:tcPr>
          <w:p w14:paraId="331CC1E7" w14:textId="20F27482" w:rsidR="000E42A8" w:rsidRPr="00ED2BE2" w:rsidRDefault="00ED2BE2" w:rsidP="003C0E6D">
            <w:pPr>
              <w:pStyle w:val="tabletext"/>
              <w:rPr>
                <w:rFonts w:ascii="Arial" w:hAnsi="Arial" w:cs="Arial"/>
                <w:sz w:val="22"/>
                <w:szCs w:val="22"/>
              </w:rPr>
            </w:pPr>
            <w:r w:rsidRPr="00ED2BE2">
              <w:rPr>
                <w:rFonts w:ascii="Arial" w:hAnsi="Arial" w:cs="Arial"/>
                <w:sz w:val="22"/>
                <w:szCs w:val="22"/>
              </w:rPr>
              <w:t>VU23402</w:t>
            </w:r>
          </w:p>
          <w:p w14:paraId="4B3E9638" w14:textId="026D4B53" w:rsidR="000E42A8" w:rsidRPr="0024627C" w:rsidRDefault="00ED2BE2" w:rsidP="003C0E6D">
            <w:pPr>
              <w:pStyle w:val="tabletext"/>
              <w:rPr>
                <w:rFonts w:ascii="Arial" w:hAnsi="Arial" w:cs="Arial"/>
                <w:sz w:val="22"/>
                <w:szCs w:val="22"/>
              </w:rPr>
            </w:pPr>
            <w:r w:rsidRPr="00ED2BE2">
              <w:rPr>
                <w:rFonts w:ascii="Arial" w:hAnsi="Arial" w:cs="Arial"/>
                <w:sz w:val="22"/>
                <w:szCs w:val="22"/>
              </w:rPr>
              <w:t>VU23403</w:t>
            </w:r>
          </w:p>
        </w:tc>
        <w:tc>
          <w:tcPr>
            <w:tcW w:w="1271" w:type="dxa"/>
            <w:tcBorders>
              <w:bottom w:val="single" w:sz="4" w:space="0" w:color="auto"/>
            </w:tcBorders>
          </w:tcPr>
          <w:p w14:paraId="3B15CCE4" w14:textId="23FD7777" w:rsidR="000E42A8" w:rsidRPr="00DE4828" w:rsidRDefault="000E42A8" w:rsidP="003C0E6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DE4828">
              <w:rPr>
                <w:color w:val="auto"/>
                <w:sz w:val="22"/>
                <w:szCs w:val="22"/>
              </w:rPr>
              <w:t>80</w:t>
            </w:r>
          </w:p>
        </w:tc>
      </w:tr>
      <w:tr w:rsidR="0024627C" w:rsidRPr="00E7450B" w14:paraId="56E46A55" w14:textId="77777777" w:rsidTr="00BB6083">
        <w:trPr>
          <w:trHeight w:val="579"/>
        </w:trPr>
        <w:tc>
          <w:tcPr>
            <w:tcW w:w="1570" w:type="dxa"/>
            <w:tcBorders>
              <w:bottom w:val="single" w:sz="4" w:space="0" w:color="auto"/>
            </w:tcBorders>
          </w:tcPr>
          <w:p w14:paraId="732BB3C2" w14:textId="42942782" w:rsidR="0024627C" w:rsidRPr="00ED2BE2" w:rsidRDefault="00ED2BE2" w:rsidP="003C0E6D">
            <w:pPr>
              <w:pStyle w:val="VRQAIntro"/>
              <w:tabs>
                <w:tab w:val="clear" w:pos="160"/>
                <w:tab w:val="left" w:pos="51"/>
              </w:tabs>
              <w:spacing w:before="60" w:after="60"/>
              <w:rPr>
                <w:color w:val="auto"/>
                <w:sz w:val="22"/>
                <w:szCs w:val="22"/>
              </w:rPr>
            </w:pPr>
            <w:r w:rsidRPr="00ED2BE2">
              <w:rPr>
                <w:color w:val="auto"/>
                <w:sz w:val="22"/>
                <w:szCs w:val="22"/>
              </w:rPr>
              <w:t>VU23408</w:t>
            </w:r>
          </w:p>
        </w:tc>
        <w:tc>
          <w:tcPr>
            <w:tcW w:w="4391" w:type="dxa"/>
            <w:gridSpan w:val="2"/>
            <w:tcBorders>
              <w:bottom w:val="single" w:sz="4" w:space="0" w:color="auto"/>
            </w:tcBorders>
          </w:tcPr>
          <w:p w14:paraId="6E9BFC28" w14:textId="571B4800" w:rsidR="0024627C" w:rsidRPr="0024627C" w:rsidRDefault="00E35D33" w:rsidP="003C0E6D">
            <w:pPr>
              <w:spacing w:before="60" w:after="60"/>
              <w:ind w:left="34" w:firstLine="17"/>
              <w:rPr>
                <w:rFonts w:ascii="Arial" w:hAnsi="Arial" w:cs="Arial"/>
                <w:sz w:val="22"/>
                <w:szCs w:val="22"/>
              </w:rPr>
            </w:pPr>
            <w:r>
              <w:rPr>
                <w:rFonts w:ascii="Arial" w:hAnsi="Arial" w:cs="Arial"/>
                <w:sz w:val="22"/>
                <w:szCs w:val="22"/>
              </w:rPr>
              <w:t>Manage the</w:t>
            </w:r>
            <w:r w:rsidR="0024627C" w:rsidRPr="00834C76">
              <w:rPr>
                <w:rFonts w:ascii="Arial" w:hAnsi="Arial" w:cs="Arial"/>
                <w:sz w:val="22"/>
                <w:szCs w:val="22"/>
              </w:rPr>
              <w:t xml:space="preserve"> implement</w:t>
            </w:r>
            <w:r>
              <w:rPr>
                <w:rFonts w:ascii="Arial" w:hAnsi="Arial" w:cs="Arial"/>
                <w:sz w:val="22"/>
                <w:szCs w:val="22"/>
              </w:rPr>
              <w:t>ation of</w:t>
            </w:r>
            <w:r w:rsidR="0024627C" w:rsidRPr="00834C76">
              <w:rPr>
                <w:rFonts w:ascii="Arial" w:hAnsi="Arial" w:cs="Arial"/>
                <w:sz w:val="22"/>
                <w:szCs w:val="22"/>
              </w:rPr>
              <w:t xml:space="preserve"> a railway </w:t>
            </w:r>
            <w:proofErr w:type="spellStart"/>
            <w:r w:rsidR="0024627C" w:rsidRPr="00834C76">
              <w:rPr>
                <w:rFonts w:ascii="Arial" w:hAnsi="Arial" w:cs="Arial"/>
                <w:sz w:val="22"/>
                <w:szCs w:val="22"/>
              </w:rPr>
              <w:t>signalling</w:t>
            </w:r>
            <w:proofErr w:type="spellEnd"/>
            <w:r w:rsidR="0024627C" w:rsidRPr="00834C76">
              <w:rPr>
                <w:rFonts w:ascii="Arial" w:hAnsi="Arial" w:cs="Arial"/>
                <w:sz w:val="22"/>
                <w:szCs w:val="22"/>
              </w:rPr>
              <w:t xml:space="preserve"> system</w:t>
            </w:r>
            <w:r w:rsidR="0024627C">
              <w:rPr>
                <w:rFonts w:ascii="Arial" w:hAnsi="Arial" w:cs="Arial"/>
                <w:sz w:val="22"/>
                <w:szCs w:val="22"/>
              </w:rPr>
              <w:t>s technical maintenance program</w:t>
            </w:r>
          </w:p>
        </w:tc>
        <w:tc>
          <w:tcPr>
            <w:tcW w:w="1420" w:type="dxa"/>
            <w:tcBorders>
              <w:bottom w:val="single" w:sz="4" w:space="0" w:color="auto"/>
            </w:tcBorders>
          </w:tcPr>
          <w:p w14:paraId="71256CE9" w14:textId="6104FC7C" w:rsidR="0024627C" w:rsidRPr="00DE4828" w:rsidRDefault="0024627C" w:rsidP="003C0E6D">
            <w:pPr>
              <w:pStyle w:val="VRQAFormBody"/>
              <w:framePr w:hSpace="0" w:wrap="auto" w:vAnchor="margin" w:hAnchor="text" w:xAlign="left" w:yAlign="inline"/>
              <w:tabs>
                <w:tab w:val="left" w:pos="51"/>
              </w:tabs>
              <w:spacing w:after="60"/>
              <w:rPr>
                <w:color w:val="auto"/>
                <w:sz w:val="22"/>
                <w:szCs w:val="22"/>
              </w:rPr>
            </w:pPr>
            <w:r w:rsidRPr="00834C76">
              <w:rPr>
                <w:color w:val="auto"/>
                <w:sz w:val="22"/>
                <w:szCs w:val="22"/>
              </w:rPr>
              <w:t>039907</w:t>
            </w:r>
          </w:p>
        </w:tc>
        <w:tc>
          <w:tcPr>
            <w:tcW w:w="1418" w:type="dxa"/>
            <w:tcBorders>
              <w:bottom w:val="single" w:sz="4" w:space="0" w:color="auto"/>
            </w:tcBorders>
          </w:tcPr>
          <w:p w14:paraId="43D01384" w14:textId="0B8982DA" w:rsidR="0024627C" w:rsidRPr="0024627C" w:rsidRDefault="00ED2BE2" w:rsidP="003C0E6D">
            <w:pPr>
              <w:pStyle w:val="tabletext"/>
              <w:rPr>
                <w:rFonts w:ascii="Arial" w:hAnsi="Arial" w:cs="Arial"/>
                <w:sz w:val="22"/>
                <w:szCs w:val="22"/>
                <w:highlight w:val="yellow"/>
              </w:rPr>
            </w:pPr>
            <w:r w:rsidRPr="00ED2BE2">
              <w:rPr>
                <w:rFonts w:ascii="Arial" w:hAnsi="Arial" w:cs="Arial"/>
                <w:sz w:val="22"/>
                <w:szCs w:val="22"/>
              </w:rPr>
              <w:t>VU23402</w:t>
            </w:r>
          </w:p>
        </w:tc>
        <w:tc>
          <w:tcPr>
            <w:tcW w:w="1271" w:type="dxa"/>
            <w:tcBorders>
              <w:bottom w:val="single" w:sz="4" w:space="0" w:color="auto"/>
            </w:tcBorders>
          </w:tcPr>
          <w:p w14:paraId="208985F2" w14:textId="0048181B" w:rsidR="0024627C" w:rsidRPr="00DE4828" w:rsidRDefault="0024627C" w:rsidP="003C0E6D">
            <w:pPr>
              <w:pStyle w:val="VRQAFormBody"/>
              <w:framePr w:hSpace="0" w:wrap="auto" w:vAnchor="margin" w:hAnchor="text" w:xAlign="left" w:yAlign="inline"/>
              <w:tabs>
                <w:tab w:val="left" w:pos="51"/>
              </w:tabs>
              <w:spacing w:after="60"/>
              <w:rPr>
                <w:color w:val="auto"/>
                <w:sz w:val="22"/>
                <w:szCs w:val="22"/>
              </w:rPr>
            </w:pPr>
            <w:r w:rsidRPr="00834C76">
              <w:rPr>
                <w:color w:val="auto"/>
                <w:sz w:val="22"/>
                <w:szCs w:val="22"/>
              </w:rPr>
              <w:t>80</w:t>
            </w:r>
          </w:p>
        </w:tc>
      </w:tr>
      <w:tr w:rsidR="0024627C" w:rsidRPr="00E7450B" w14:paraId="5632C474" w14:textId="77777777" w:rsidTr="00E12405">
        <w:trPr>
          <w:trHeight w:val="336"/>
        </w:trPr>
        <w:tc>
          <w:tcPr>
            <w:tcW w:w="8799" w:type="dxa"/>
            <w:gridSpan w:val="5"/>
            <w:tcBorders>
              <w:bottom w:val="single" w:sz="4" w:space="0" w:color="auto"/>
            </w:tcBorders>
          </w:tcPr>
          <w:p w14:paraId="5A3D5FB0" w14:textId="74282BA1" w:rsidR="0024627C" w:rsidRPr="00DE4828" w:rsidRDefault="0024627C" w:rsidP="0024627C">
            <w:pPr>
              <w:pStyle w:val="tabletext"/>
              <w:jc w:val="right"/>
              <w:rPr>
                <w:rFonts w:ascii="Arial" w:hAnsi="Arial" w:cs="Arial"/>
                <w:b/>
                <w:sz w:val="22"/>
                <w:szCs w:val="22"/>
              </w:rPr>
            </w:pPr>
            <w:r w:rsidRPr="00DE4828">
              <w:rPr>
                <w:rFonts w:ascii="Arial" w:hAnsi="Arial" w:cs="Arial"/>
                <w:b/>
                <w:sz w:val="22"/>
                <w:szCs w:val="22"/>
              </w:rPr>
              <w:t xml:space="preserve">Total nominal hours for core units = </w:t>
            </w:r>
          </w:p>
        </w:tc>
        <w:tc>
          <w:tcPr>
            <w:tcW w:w="1271" w:type="dxa"/>
            <w:tcBorders>
              <w:bottom w:val="single" w:sz="4" w:space="0" w:color="auto"/>
            </w:tcBorders>
          </w:tcPr>
          <w:p w14:paraId="7F8CC371" w14:textId="149D776A" w:rsidR="0024627C" w:rsidRPr="00DE4828" w:rsidRDefault="0024627C" w:rsidP="0024627C">
            <w:pPr>
              <w:pStyle w:val="VRQAFormBody"/>
              <w:framePr w:hSpace="0" w:wrap="auto" w:vAnchor="margin" w:hAnchor="text" w:xAlign="left" w:yAlign="inline"/>
              <w:tabs>
                <w:tab w:val="left" w:pos="51"/>
              </w:tabs>
              <w:spacing w:after="60"/>
              <w:rPr>
                <w:b/>
                <w:color w:val="auto"/>
                <w:sz w:val="22"/>
                <w:szCs w:val="22"/>
              </w:rPr>
            </w:pPr>
            <w:r>
              <w:rPr>
                <w:b/>
                <w:color w:val="auto"/>
                <w:sz w:val="22"/>
                <w:szCs w:val="22"/>
              </w:rPr>
              <w:t>52</w:t>
            </w:r>
            <w:r w:rsidRPr="00DE4828">
              <w:rPr>
                <w:b/>
                <w:color w:val="auto"/>
                <w:sz w:val="22"/>
                <w:szCs w:val="22"/>
              </w:rPr>
              <w:t>0</w:t>
            </w:r>
          </w:p>
        </w:tc>
      </w:tr>
      <w:tr w:rsidR="0024627C" w:rsidRPr="00E7450B" w14:paraId="018EC41D" w14:textId="77777777" w:rsidTr="00A1214B">
        <w:trPr>
          <w:trHeight w:val="538"/>
        </w:trPr>
        <w:tc>
          <w:tcPr>
            <w:tcW w:w="10070" w:type="dxa"/>
            <w:gridSpan w:val="6"/>
            <w:tcBorders>
              <w:top w:val="dotted" w:sz="4" w:space="0" w:color="888B8D" w:themeColor="accent2"/>
              <w:left w:val="nil"/>
              <w:bottom w:val="dotted" w:sz="2" w:space="0" w:color="888B8D" w:themeColor="accent2"/>
              <w:right w:val="nil"/>
            </w:tcBorders>
            <w:shd w:val="clear" w:color="auto" w:fill="FFFFFF" w:themeFill="background1"/>
            <w:vAlign w:val="center"/>
          </w:tcPr>
          <w:p w14:paraId="436B2C49" w14:textId="73117E9D" w:rsidR="0024627C" w:rsidRPr="00A47ECA" w:rsidRDefault="0024627C" w:rsidP="0024627C">
            <w:pPr>
              <w:pStyle w:val="VRQAFormBody"/>
              <w:framePr w:hSpace="0" w:wrap="auto" w:vAnchor="margin" w:hAnchor="text" w:xAlign="left" w:yAlign="inline"/>
              <w:tabs>
                <w:tab w:val="left" w:pos="51"/>
              </w:tabs>
              <w:rPr>
                <w:rFonts w:eastAsiaTheme="minorHAnsi"/>
                <w:color w:val="FFFFFF" w:themeColor="background1"/>
                <w:sz w:val="22"/>
                <w:szCs w:val="22"/>
                <w:lang w:val="en-GB" w:eastAsia="en-US"/>
              </w:rPr>
            </w:pPr>
            <w:r w:rsidRPr="00834C76">
              <w:rPr>
                <w:b/>
                <w:color w:val="auto"/>
                <w:sz w:val="22"/>
                <w:szCs w:val="22"/>
              </w:rPr>
              <w:t>Elective units</w:t>
            </w:r>
            <w:r>
              <w:rPr>
                <w:b/>
                <w:color w:val="auto"/>
                <w:sz w:val="22"/>
                <w:szCs w:val="22"/>
              </w:rPr>
              <w:t>:</w:t>
            </w:r>
          </w:p>
        </w:tc>
      </w:tr>
      <w:tr w:rsidR="0024627C" w:rsidRPr="00E7450B" w14:paraId="49C35F28" w14:textId="77777777" w:rsidTr="003C0E6D">
        <w:trPr>
          <w:trHeight w:val="620"/>
        </w:trPr>
        <w:tc>
          <w:tcPr>
            <w:tcW w:w="1570" w:type="dxa"/>
            <w:tcBorders>
              <w:bottom w:val="single" w:sz="4" w:space="0" w:color="auto"/>
            </w:tcBorders>
          </w:tcPr>
          <w:p w14:paraId="19CF852B" w14:textId="4A304698" w:rsidR="0024627C" w:rsidRPr="00834C76" w:rsidRDefault="00ED2BE2" w:rsidP="0024627C">
            <w:pPr>
              <w:pStyle w:val="VRQAIntro"/>
              <w:tabs>
                <w:tab w:val="clear" w:pos="160"/>
                <w:tab w:val="left" w:pos="51"/>
              </w:tabs>
              <w:spacing w:before="60" w:after="0"/>
              <w:rPr>
                <w:rFonts w:eastAsia="Times New Roman"/>
                <w:color w:val="auto"/>
                <w:sz w:val="22"/>
                <w:szCs w:val="22"/>
                <w:lang w:val="en-AU" w:eastAsia="x-none"/>
              </w:rPr>
            </w:pPr>
            <w:r w:rsidRPr="00ED2BE2">
              <w:rPr>
                <w:color w:val="auto"/>
                <w:sz w:val="22"/>
                <w:szCs w:val="22"/>
              </w:rPr>
              <w:t>VU23409</w:t>
            </w:r>
          </w:p>
        </w:tc>
        <w:tc>
          <w:tcPr>
            <w:tcW w:w="4391" w:type="dxa"/>
            <w:gridSpan w:val="2"/>
            <w:tcBorders>
              <w:bottom w:val="single" w:sz="4" w:space="0" w:color="auto"/>
            </w:tcBorders>
          </w:tcPr>
          <w:p w14:paraId="49348382" w14:textId="001DC51D" w:rsidR="0024627C" w:rsidRPr="00834C76" w:rsidRDefault="0024627C" w:rsidP="0024627C">
            <w:pPr>
              <w:pStyle w:val="AccredTemplate"/>
              <w:rPr>
                <w:i w:val="0"/>
                <w:color w:val="auto"/>
                <w:sz w:val="22"/>
                <w:szCs w:val="22"/>
              </w:rPr>
            </w:pPr>
            <w:r w:rsidRPr="00834C76">
              <w:rPr>
                <w:i w:val="0"/>
                <w:color w:val="auto"/>
                <w:sz w:val="22"/>
                <w:szCs w:val="22"/>
              </w:rPr>
              <w:t>Evaluate signalling equipment and integrated systems</w:t>
            </w:r>
          </w:p>
        </w:tc>
        <w:tc>
          <w:tcPr>
            <w:tcW w:w="1420" w:type="dxa"/>
            <w:tcBorders>
              <w:bottom w:val="single" w:sz="4" w:space="0" w:color="auto"/>
            </w:tcBorders>
          </w:tcPr>
          <w:p w14:paraId="7EA5F79A" w14:textId="0B1F1C5F" w:rsidR="0024627C" w:rsidRPr="00834C76" w:rsidRDefault="0024627C" w:rsidP="0024627C">
            <w:pPr>
              <w:pStyle w:val="AccredTemplate"/>
              <w:rPr>
                <w:i w:val="0"/>
                <w:color w:val="auto"/>
                <w:sz w:val="22"/>
                <w:szCs w:val="22"/>
              </w:rPr>
            </w:pPr>
            <w:r w:rsidRPr="00834C76">
              <w:rPr>
                <w:i w:val="0"/>
                <w:color w:val="auto"/>
                <w:sz w:val="22"/>
                <w:szCs w:val="22"/>
              </w:rPr>
              <w:t>039907</w:t>
            </w:r>
          </w:p>
        </w:tc>
        <w:tc>
          <w:tcPr>
            <w:tcW w:w="1418" w:type="dxa"/>
            <w:tcBorders>
              <w:bottom w:val="single" w:sz="4" w:space="0" w:color="auto"/>
            </w:tcBorders>
          </w:tcPr>
          <w:p w14:paraId="4018C5EF" w14:textId="584645D1" w:rsidR="0024627C" w:rsidRPr="00834C76" w:rsidRDefault="00ED2BE2" w:rsidP="0024627C">
            <w:pPr>
              <w:pStyle w:val="VRQAFormBody"/>
              <w:framePr w:hSpace="0" w:wrap="auto" w:vAnchor="margin" w:hAnchor="text" w:xAlign="left" w:yAlign="inline"/>
              <w:tabs>
                <w:tab w:val="left" w:pos="51"/>
              </w:tabs>
              <w:rPr>
                <w:rFonts w:eastAsiaTheme="minorHAnsi"/>
                <w:color w:val="auto"/>
                <w:sz w:val="22"/>
                <w:szCs w:val="22"/>
                <w:lang w:val="en-GB" w:eastAsia="en-US"/>
              </w:rPr>
            </w:pPr>
            <w:r w:rsidRPr="00ED2BE2">
              <w:rPr>
                <w:color w:val="auto"/>
                <w:sz w:val="22"/>
                <w:szCs w:val="22"/>
              </w:rPr>
              <w:t>VU23402</w:t>
            </w:r>
          </w:p>
        </w:tc>
        <w:tc>
          <w:tcPr>
            <w:tcW w:w="1271" w:type="dxa"/>
            <w:tcBorders>
              <w:bottom w:val="single" w:sz="4" w:space="0" w:color="auto"/>
            </w:tcBorders>
          </w:tcPr>
          <w:p w14:paraId="116E2663" w14:textId="71589F61" w:rsidR="0024627C" w:rsidRPr="00834C76" w:rsidRDefault="0024627C" w:rsidP="0024627C">
            <w:pPr>
              <w:pStyle w:val="VRQAFormBody"/>
              <w:framePr w:hSpace="0" w:wrap="auto" w:vAnchor="margin" w:hAnchor="text" w:xAlign="left" w:yAlign="inline"/>
              <w:tabs>
                <w:tab w:val="left" w:pos="51"/>
              </w:tabs>
              <w:rPr>
                <w:rFonts w:eastAsiaTheme="minorHAnsi"/>
                <w:color w:val="auto"/>
                <w:sz w:val="22"/>
                <w:szCs w:val="22"/>
                <w:lang w:val="en-GB" w:eastAsia="en-US"/>
              </w:rPr>
            </w:pPr>
            <w:r w:rsidRPr="00834C76">
              <w:rPr>
                <w:color w:val="auto"/>
                <w:sz w:val="22"/>
                <w:szCs w:val="22"/>
              </w:rPr>
              <w:t>60</w:t>
            </w:r>
          </w:p>
        </w:tc>
      </w:tr>
      <w:tr w:rsidR="0024627C" w:rsidRPr="00E7450B" w14:paraId="371E1877" w14:textId="77777777" w:rsidTr="00BB6083">
        <w:trPr>
          <w:trHeight w:val="696"/>
        </w:trPr>
        <w:tc>
          <w:tcPr>
            <w:tcW w:w="1570" w:type="dxa"/>
            <w:tcBorders>
              <w:bottom w:val="single" w:sz="4" w:space="0" w:color="auto"/>
            </w:tcBorders>
          </w:tcPr>
          <w:p w14:paraId="1F781489" w14:textId="379E7847" w:rsidR="0024627C" w:rsidRPr="00834C76" w:rsidRDefault="0024627C" w:rsidP="0024627C">
            <w:pPr>
              <w:pStyle w:val="VRQAIntro"/>
              <w:tabs>
                <w:tab w:val="clear" w:pos="160"/>
                <w:tab w:val="left" w:pos="51"/>
              </w:tabs>
              <w:spacing w:before="60" w:after="0"/>
              <w:rPr>
                <w:rFonts w:eastAsia="Times New Roman"/>
                <w:color w:val="auto"/>
                <w:sz w:val="22"/>
                <w:szCs w:val="22"/>
                <w:lang w:val="en-AU" w:eastAsia="x-none"/>
              </w:rPr>
            </w:pPr>
            <w:r w:rsidRPr="00834C76">
              <w:rPr>
                <w:color w:val="auto"/>
                <w:sz w:val="22"/>
                <w:szCs w:val="22"/>
              </w:rPr>
              <w:t>TLIE4032</w:t>
            </w:r>
          </w:p>
        </w:tc>
        <w:tc>
          <w:tcPr>
            <w:tcW w:w="4391" w:type="dxa"/>
            <w:gridSpan w:val="2"/>
            <w:tcBorders>
              <w:bottom w:val="single" w:sz="4" w:space="0" w:color="auto"/>
            </w:tcBorders>
          </w:tcPr>
          <w:p w14:paraId="5CB88158" w14:textId="7DF4C347" w:rsidR="0024627C" w:rsidRPr="00834C76" w:rsidRDefault="0024627C" w:rsidP="0024627C">
            <w:pPr>
              <w:pStyle w:val="VRQAIntro"/>
              <w:tabs>
                <w:tab w:val="clear" w:pos="160"/>
                <w:tab w:val="left" w:pos="51"/>
              </w:tabs>
              <w:spacing w:before="60" w:after="0"/>
              <w:rPr>
                <w:color w:val="auto"/>
                <w:sz w:val="22"/>
                <w:szCs w:val="22"/>
              </w:rPr>
            </w:pPr>
            <w:r w:rsidRPr="00834C76">
              <w:rPr>
                <w:color w:val="auto"/>
                <w:sz w:val="22"/>
                <w:szCs w:val="22"/>
              </w:rPr>
              <w:t>Use internal communication systems for rail industry regulatory compliance</w:t>
            </w:r>
          </w:p>
        </w:tc>
        <w:tc>
          <w:tcPr>
            <w:tcW w:w="1420" w:type="dxa"/>
            <w:tcBorders>
              <w:bottom w:val="single" w:sz="4" w:space="0" w:color="auto"/>
            </w:tcBorders>
          </w:tcPr>
          <w:p w14:paraId="2D46E1F0" w14:textId="28A815AD" w:rsidR="0024627C" w:rsidRPr="00834C76" w:rsidRDefault="00410F45" w:rsidP="0024627C">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031309</w:t>
            </w:r>
          </w:p>
        </w:tc>
        <w:tc>
          <w:tcPr>
            <w:tcW w:w="1418" w:type="dxa"/>
            <w:tcBorders>
              <w:bottom w:val="single" w:sz="4" w:space="0" w:color="auto"/>
            </w:tcBorders>
          </w:tcPr>
          <w:p w14:paraId="13568D48" w14:textId="7874DE72" w:rsidR="0024627C" w:rsidRPr="00834C76" w:rsidRDefault="0024627C" w:rsidP="0024627C">
            <w:pPr>
              <w:pStyle w:val="VRQAFormBody"/>
              <w:framePr w:hSpace="0" w:wrap="auto" w:vAnchor="margin" w:hAnchor="text" w:xAlign="left" w:yAlign="inline"/>
              <w:tabs>
                <w:tab w:val="left" w:pos="51"/>
              </w:tabs>
              <w:rPr>
                <w:rFonts w:eastAsiaTheme="minorHAnsi"/>
                <w:color w:val="auto"/>
                <w:sz w:val="22"/>
                <w:szCs w:val="22"/>
                <w:lang w:val="en-GB" w:eastAsia="en-US"/>
              </w:rPr>
            </w:pPr>
            <w:r w:rsidRPr="00834C76">
              <w:rPr>
                <w:color w:val="auto"/>
                <w:sz w:val="22"/>
                <w:szCs w:val="22"/>
              </w:rPr>
              <w:t>None</w:t>
            </w:r>
          </w:p>
        </w:tc>
        <w:tc>
          <w:tcPr>
            <w:tcW w:w="1271" w:type="dxa"/>
            <w:tcBorders>
              <w:bottom w:val="single" w:sz="4" w:space="0" w:color="auto"/>
            </w:tcBorders>
          </w:tcPr>
          <w:p w14:paraId="7A76B581" w14:textId="3686BD44" w:rsidR="0024627C" w:rsidRPr="00834C76" w:rsidRDefault="0024627C" w:rsidP="0024627C">
            <w:pPr>
              <w:pStyle w:val="VRQAFormBody"/>
              <w:framePr w:hSpace="0" w:wrap="auto" w:vAnchor="margin" w:hAnchor="text" w:xAlign="left" w:yAlign="inline"/>
              <w:tabs>
                <w:tab w:val="left" w:pos="51"/>
              </w:tabs>
              <w:rPr>
                <w:rFonts w:eastAsiaTheme="minorHAnsi"/>
                <w:color w:val="auto"/>
                <w:sz w:val="22"/>
                <w:szCs w:val="22"/>
                <w:lang w:val="en-GB" w:eastAsia="en-US"/>
              </w:rPr>
            </w:pPr>
            <w:r w:rsidRPr="00834C76">
              <w:rPr>
                <w:color w:val="auto"/>
                <w:sz w:val="22"/>
                <w:szCs w:val="22"/>
              </w:rPr>
              <w:t>20</w:t>
            </w:r>
          </w:p>
        </w:tc>
      </w:tr>
      <w:tr w:rsidR="0024627C" w:rsidRPr="00E7450B" w14:paraId="11B5D558" w14:textId="77777777" w:rsidTr="00BB6083">
        <w:trPr>
          <w:trHeight w:val="696"/>
        </w:trPr>
        <w:tc>
          <w:tcPr>
            <w:tcW w:w="1570" w:type="dxa"/>
            <w:tcBorders>
              <w:bottom w:val="single" w:sz="4" w:space="0" w:color="auto"/>
            </w:tcBorders>
          </w:tcPr>
          <w:p w14:paraId="204A14B0" w14:textId="55790D50" w:rsidR="0024627C" w:rsidRPr="00834C76" w:rsidRDefault="0024627C" w:rsidP="0024627C">
            <w:pPr>
              <w:pStyle w:val="VRQAIntro"/>
              <w:tabs>
                <w:tab w:val="clear" w:pos="160"/>
                <w:tab w:val="left" w:pos="51"/>
              </w:tabs>
              <w:spacing w:before="60" w:after="0"/>
              <w:rPr>
                <w:rFonts w:eastAsia="Times New Roman"/>
                <w:color w:val="auto"/>
                <w:sz w:val="22"/>
                <w:szCs w:val="22"/>
                <w:lang w:val="en-AU" w:eastAsia="x-none"/>
              </w:rPr>
            </w:pPr>
            <w:r w:rsidRPr="00834C76">
              <w:rPr>
                <w:color w:val="auto"/>
                <w:sz w:val="22"/>
                <w:szCs w:val="22"/>
              </w:rPr>
              <w:t>VU23217</w:t>
            </w:r>
          </w:p>
        </w:tc>
        <w:tc>
          <w:tcPr>
            <w:tcW w:w="4391" w:type="dxa"/>
            <w:gridSpan w:val="2"/>
            <w:tcBorders>
              <w:bottom w:val="single" w:sz="4" w:space="0" w:color="auto"/>
            </w:tcBorders>
          </w:tcPr>
          <w:p w14:paraId="55086BF1" w14:textId="1476A87A" w:rsidR="0024627C" w:rsidRPr="003C0E6D" w:rsidRDefault="0024627C" w:rsidP="0024627C">
            <w:pPr>
              <w:pStyle w:val="VRQAIntro"/>
              <w:tabs>
                <w:tab w:val="clear" w:pos="160"/>
                <w:tab w:val="left" w:pos="51"/>
              </w:tabs>
              <w:spacing w:before="60" w:after="0"/>
              <w:rPr>
                <w:color w:val="auto"/>
                <w:sz w:val="22"/>
                <w:szCs w:val="22"/>
                <w:lang w:val="en-US"/>
              </w:rPr>
            </w:pPr>
            <w:proofErr w:type="spellStart"/>
            <w:r w:rsidRPr="00834C76">
              <w:rPr>
                <w:color w:val="auto"/>
                <w:sz w:val="22"/>
                <w:szCs w:val="22"/>
                <w:lang w:val="en-US"/>
              </w:rPr>
              <w:t>Recognise</w:t>
            </w:r>
            <w:proofErr w:type="spellEnd"/>
            <w:r w:rsidRPr="00834C76">
              <w:rPr>
                <w:color w:val="auto"/>
                <w:sz w:val="22"/>
                <w:szCs w:val="22"/>
                <w:lang w:val="en-US"/>
              </w:rPr>
              <w:t xml:space="preserve"> the need for cy</w:t>
            </w:r>
            <w:r w:rsidR="003C0E6D">
              <w:rPr>
                <w:color w:val="auto"/>
                <w:sz w:val="22"/>
                <w:szCs w:val="22"/>
                <w:lang w:val="en-US"/>
              </w:rPr>
              <w:t>ber security in an organization</w:t>
            </w:r>
          </w:p>
        </w:tc>
        <w:tc>
          <w:tcPr>
            <w:tcW w:w="1420" w:type="dxa"/>
            <w:tcBorders>
              <w:bottom w:val="single" w:sz="4" w:space="0" w:color="auto"/>
            </w:tcBorders>
          </w:tcPr>
          <w:p w14:paraId="3F21EBBF" w14:textId="5B640C2D" w:rsidR="0024627C" w:rsidRPr="00834C76" w:rsidRDefault="0024627C" w:rsidP="0024627C">
            <w:pPr>
              <w:pStyle w:val="VRQAFormBody"/>
              <w:framePr w:hSpace="0" w:wrap="auto" w:vAnchor="margin" w:hAnchor="text" w:xAlign="left" w:yAlign="inline"/>
              <w:tabs>
                <w:tab w:val="left" w:pos="51"/>
              </w:tabs>
              <w:rPr>
                <w:rFonts w:eastAsiaTheme="minorHAnsi"/>
                <w:color w:val="auto"/>
                <w:sz w:val="22"/>
                <w:szCs w:val="22"/>
                <w:lang w:val="en-GB" w:eastAsia="en-US"/>
              </w:rPr>
            </w:pPr>
            <w:r w:rsidRPr="00834C76">
              <w:rPr>
                <w:color w:val="auto"/>
                <w:sz w:val="22"/>
                <w:szCs w:val="22"/>
              </w:rPr>
              <w:t>029901</w:t>
            </w:r>
          </w:p>
        </w:tc>
        <w:tc>
          <w:tcPr>
            <w:tcW w:w="1418" w:type="dxa"/>
            <w:tcBorders>
              <w:bottom w:val="single" w:sz="4" w:space="0" w:color="auto"/>
            </w:tcBorders>
          </w:tcPr>
          <w:p w14:paraId="135DC725" w14:textId="6A17AB4C" w:rsidR="0024627C" w:rsidRPr="00834C76" w:rsidRDefault="0024627C" w:rsidP="0024627C">
            <w:pPr>
              <w:pStyle w:val="VRQAFormBody"/>
              <w:framePr w:hSpace="0" w:wrap="auto" w:vAnchor="margin" w:hAnchor="text" w:xAlign="left" w:yAlign="inline"/>
              <w:tabs>
                <w:tab w:val="left" w:pos="51"/>
              </w:tabs>
              <w:rPr>
                <w:rFonts w:eastAsiaTheme="minorHAnsi"/>
                <w:color w:val="auto"/>
                <w:sz w:val="22"/>
                <w:szCs w:val="22"/>
                <w:lang w:val="en-GB" w:eastAsia="en-US"/>
              </w:rPr>
            </w:pPr>
            <w:r w:rsidRPr="00834C76">
              <w:rPr>
                <w:color w:val="auto"/>
                <w:sz w:val="22"/>
                <w:szCs w:val="22"/>
              </w:rPr>
              <w:t>None</w:t>
            </w:r>
          </w:p>
        </w:tc>
        <w:tc>
          <w:tcPr>
            <w:tcW w:w="1271" w:type="dxa"/>
            <w:tcBorders>
              <w:bottom w:val="single" w:sz="4" w:space="0" w:color="auto"/>
            </w:tcBorders>
          </w:tcPr>
          <w:p w14:paraId="0FAD983B" w14:textId="29137B65" w:rsidR="0024627C" w:rsidRPr="00834C76" w:rsidRDefault="0024627C" w:rsidP="0024627C">
            <w:pPr>
              <w:pStyle w:val="VRQAFormBody"/>
              <w:framePr w:hSpace="0" w:wrap="auto" w:vAnchor="margin" w:hAnchor="text" w:xAlign="left" w:yAlign="inline"/>
              <w:tabs>
                <w:tab w:val="left" w:pos="51"/>
              </w:tabs>
              <w:rPr>
                <w:rFonts w:eastAsiaTheme="minorHAnsi"/>
                <w:color w:val="auto"/>
                <w:sz w:val="22"/>
                <w:szCs w:val="22"/>
                <w:lang w:val="en-GB" w:eastAsia="en-US"/>
              </w:rPr>
            </w:pPr>
            <w:r w:rsidRPr="00834C76">
              <w:rPr>
                <w:color w:val="auto"/>
                <w:sz w:val="22"/>
                <w:szCs w:val="22"/>
              </w:rPr>
              <w:t>60</w:t>
            </w:r>
          </w:p>
        </w:tc>
      </w:tr>
      <w:tr w:rsidR="0024627C" w:rsidRPr="00E7450B" w14:paraId="26581914" w14:textId="77777777" w:rsidTr="00BB6083">
        <w:trPr>
          <w:trHeight w:val="696"/>
        </w:trPr>
        <w:tc>
          <w:tcPr>
            <w:tcW w:w="1570" w:type="dxa"/>
            <w:tcBorders>
              <w:bottom w:val="single" w:sz="4" w:space="0" w:color="auto"/>
            </w:tcBorders>
          </w:tcPr>
          <w:p w14:paraId="3D657588" w14:textId="7778FF7E" w:rsidR="0024627C" w:rsidRPr="00834C76" w:rsidRDefault="0024627C" w:rsidP="0024627C">
            <w:pPr>
              <w:pStyle w:val="VRQAIntro"/>
              <w:tabs>
                <w:tab w:val="clear" w:pos="160"/>
                <w:tab w:val="left" w:pos="51"/>
              </w:tabs>
              <w:spacing w:before="60" w:after="0"/>
              <w:rPr>
                <w:rFonts w:eastAsia="Times New Roman"/>
                <w:color w:val="auto"/>
                <w:sz w:val="22"/>
                <w:szCs w:val="22"/>
                <w:lang w:val="en-AU" w:eastAsia="x-none"/>
              </w:rPr>
            </w:pPr>
            <w:r>
              <w:rPr>
                <w:color w:val="auto"/>
                <w:sz w:val="22"/>
                <w:szCs w:val="22"/>
              </w:rPr>
              <w:lastRenderedPageBreak/>
              <w:t>BSBW</w:t>
            </w:r>
            <w:r w:rsidRPr="00834C76">
              <w:rPr>
                <w:color w:val="auto"/>
                <w:sz w:val="22"/>
                <w:szCs w:val="22"/>
              </w:rPr>
              <w:t>R</w:t>
            </w:r>
            <w:r>
              <w:rPr>
                <w:color w:val="auto"/>
                <w:sz w:val="22"/>
                <w:szCs w:val="22"/>
              </w:rPr>
              <w:t>T</w:t>
            </w:r>
            <w:r w:rsidRPr="00834C76">
              <w:rPr>
                <w:color w:val="auto"/>
                <w:sz w:val="22"/>
                <w:szCs w:val="22"/>
              </w:rPr>
              <w:t>411</w:t>
            </w:r>
          </w:p>
        </w:tc>
        <w:tc>
          <w:tcPr>
            <w:tcW w:w="4391" w:type="dxa"/>
            <w:gridSpan w:val="2"/>
            <w:tcBorders>
              <w:bottom w:val="single" w:sz="4" w:space="0" w:color="auto"/>
            </w:tcBorders>
          </w:tcPr>
          <w:p w14:paraId="785AA71D" w14:textId="05A9F3D7" w:rsidR="0024627C" w:rsidRPr="003C0E6D" w:rsidRDefault="0024627C" w:rsidP="003C0E6D">
            <w:pPr>
              <w:spacing w:before="60" w:after="60"/>
              <w:ind w:left="1309" w:hanging="1276"/>
              <w:rPr>
                <w:rFonts w:ascii="Arial" w:hAnsi="Arial" w:cs="Arial"/>
                <w:sz w:val="22"/>
                <w:szCs w:val="22"/>
              </w:rPr>
            </w:pPr>
            <w:r w:rsidRPr="00834C76">
              <w:rPr>
                <w:rFonts w:ascii="Arial" w:hAnsi="Arial" w:cs="Arial"/>
                <w:sz w:val="22"/>
                <w:szCs w:val="22"/>
              </w:rPr>
              <w:t>Write c</w:t>
            </w:r>
            <w:r w:rsidR="003C0E6D">
              <w:rPr>
                <w:rFonts w:ascii="Arial" w:hAnsi="Arial" w:cs="Arial"/>
                <w:sz w:val="22"/>
                <w:szCs w:val="22"/>
              </w:rPr>
              <w:t>omplex documents</w:t>
            </w:r>
          </w:p>
        </w:tc>
        <w:tc>
          <w:tcPr>
            <w:tcW w:w="1420" w:type="dxa"/>
            <w:tcBorders>
              <w:bottom w:val="single" w:sz="4" w:space="0" w:color="auto"/>
            </w:tcBorders>
          </w:tcPr>
          <w:p w14:paraId="48C9F307" w14:textId="5451054D" w:rsidR="0024627C" w:rsidRPr="00834C76" w:rsidRDefault="00B36F89" w:rsidP="0024627C">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080901</w:t>
            </w:r>
          </w:p>
        </w:tc>
        <w:tc>
          <w:tcPr>
            <w:tcW w:w="1418" w:type="dxa"/>
            <w:tcBorders>
              <w:bottom w:val="single" w:sz="4" w:space="0" w:color="auto"/>
            </w:tcBorders>
          </w:tcPr>
          <w:p w14:paraId="067D382D" w14:textId="6B71A409" w:rsidR="0024627C" w:rsidRPr="00834C76" w:rsidRDefault="0024627C" w:rsidP="0024627C">
            <w:pPr>
              <w:pStyle w:val="VRQAFormBody"/>
              <w:framePr w:hSpace="0" w:wrap="auto" w:vAnchor="margin" w:hAnchor="text" w:xAlign="left" w:yAlign="inline"/>
              <w:tabs>
                <w:tab w:val="left" w:pos="51"/>
              </w:tabs>
              <w:rPr>
                <w:rFonts w:eastAsiaTheme="minorHAnsi"/>
                <w:color w:val="auto"/>
                <w:sz w:val="22"/>
                <w:szCs w:val="22"/>
                <w:lang w:val="en-GB" w:eastAsia="en-US"/>
              </w:rPr>
            </w:pPr>
            <w:r w:rsidRPr="00834C76">
              <w:rPr>
                <w:color w:val="auto"/>
                <w:sz w:val="22"/>
                <w:szCs w:val="22"/>
              </w:rPr>
              <w:t>None</w:t>
            </w:r>
          </w:p>
        </w:tc>
        <w:tc>
          <w:tcPr>
            <w:tcW w:w="1271" w:type="dxa"/>
            <w:tcBorders>
              <w:bottom w:val="single" w:sz="4" w:space="0" w:color="auto"/>
            </w:tcBorders>
          </w:tcPr>
          <w:p w14:paraId="0CE0C7A7" w14:textId="01AEDF04" w:rsidR="0024627C" w:rsidRPr="00834C76" w:rsidRDefault="0024627C" w:rsidP="0024627C">
            <w:pPr>
              <w:pStyle w:val="VRQAFormBody"/>
              <w:framePr w:hSpace="0" w:wrap="auto" w:vAnchor="margin" w:hAnchor="text" w:xAlign="left" w:yAlign="inline"/>
              <w:tabs>
                <w:tab w:val="left" w:pos="51"/>
              </w:tabs>
              <w:rPr>
                <w:rFonts w:eastAsiaTheme="minorHAnsi"/>
                <w:color w:val="auto"/>
                <w:sz w:val="22"/>
                <w:szCs w:val="22"/>
                <w:lang w:val="en-GB" w:eastAsia="en-US"/>
              </w:rPr>
            </w:pPr>
            <w:r w:rsidRPr="003C0E6D">
              <w:rPr>
                <w:color w:val="auto"/>
                <w:sz w:val="22"/>
                <w:szCs w:val="22"/>
              </w:rPr>
              <w:t>50</w:t>
            </w:r>
          </w:p>
        </w:tc>
      </w:tr>
      <w:tr w:rsidR="0024627C" w:rsidRPr="00E7450B" w14:paraId="56CF6CE9" w14:textId="77777777" w:rsidTr="003C0E6D">
        <w:trPr>
          <w:trHeight w:val="416"/>
        </w:trPr>
        <w:tc>
          <w:tcPr>
            <w:tcW w:w="1570" w:type="dxa"/>
            <w:tcBorders>
              <w:bottom w:val="single" w:sz="4" w:space="0" w:color="auto"/>
            </w:tcBorders>
          </w:tcPr>
          <w:p w14:paraId="2D764E68" w14:textId="54353934" w:rsidR="0024627C" w:rsidRPr="00834C76" w:rsidRDefault="0024627C" w:rsidP="0024627C">
            <w:pPr>
              <w:pStyle w:val="VRQAIntro"/>
              <w:tabs>
                <w:tab w:val="clear" w:pos="160"/>
                <w:tab w:val="left" w:pos="51"/>
              </w:tabs>
              <w:spacing w:before="60" w:after="0"/>
              <w:rPr>
                <w:rFonts w:eastAsia="Times New Roman"/>
                <w:color w:val="auto"/>
                <w:sz w:val="22"/>
                <w:szCs w:val="22"/>
                <w:lang w:val="en-AU" w:eastAsia="x-none"/>
              </w:rPr>
            </w:pPr>
            <w:r w:rsidRPr="00834C76">
              <w:rPr>
                <w:color w:val="auto"/>
                <w:sz w:val="22"/>
                <w:szCs w:val="22"/>
              </w:rPr>
              <w:t>BSBTWK502</w:t>
            </w:r>
          </w:p>
        </w:tc>
        <w:tc>
          <w:tcPr>
            <w:tcW w:w="4391" w:type="dxa"/>
            <w:gridSpan w:val="2"/>
            <w:tcBorders>
              <w:bottom w:val="single" w:sz="4" w:space="0" w:color="auto"/>
            </w:tcBorders>
          </w:tcPr>
          <w:p w14:paraId="2EAAB5A9" w14:textId="37364B3A" w:rsidR="0024627C" w:rsidRPr="00834C76" w:rsidRDefault="0024627C" w:rsidP="0024627C">
            <w:pPr>
              <w:pStyle w:val="VRQAIntro"/>
              <w:tabs>
                <w:tab w:val="clear" w:pos="160"/>
                <w:tab w:val="left" w:pos="51"/>
              </w:tabs>
              <w:spacing w:before="60" w:after="0"/>
              <w:rPr>
                <w:color w:val="auto"/>
                <w:sz w:val="22"/>
                <w:szCs w:val="22"/>
              </w:rPr>
            </w:pPr>
            <w:r w:rsidRPr="00834C76">
              <w:rPr>
                <w:color w:val="auto"/>
                <w:sz w:val="22"/>
                <w:szCs w:val="22"/>
                <w:lang w:val="en-US"/>
              </w:rPr>
              <w:t>Manage team effectiveness</w:t>
            </w:r>
          </w:p>
        </w:tc>
        <w:tc>
          <w:tcPr>
            <w:tcW w:w="1420" w:type="dxa"/>
            <w:tcBorders>
              <w:bottom w:val="single" w:sz="4" w:space="0" w:color="auto"/>
            </w:tcBorders>
          </w:tcPr>
          <w:p w14:paraId="6607F1FA" w14:textId="4FCF1507" w:rsidR="0024627C" w:rsidRPr="00834C76" w:rsidRDefault="00F40E92" w:rsidP="0024627C">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080303</w:t>
            </w:r>
          </w:p>
        </w:tc>
        <w:tc>
          <w:tcPr>
            <w:tcW w:w="1418" w:type="dxa"/>
            <w:tcBorders>
              <w:bottom w:val="single" w:sz="4" w:space="0" w:color="auto"/>
            </w:tcBorders>
          </w:tcPr>
          <w:p w14:paraId="59DAFF00" w14:textId="2CAE45BD" w:rsidR="0024627C" w:rsidRPr="00834C76" w:rsidRDefault="0024627C" w:rsidP="0024627C">
            <w:pPr>
              <w:pStyle w:val="VRQAFormBody"/>
              <w:framePr w:hSpace="0" w:wrap="auto" w:vAnchor="margin" w:hAnchor="text" w:xAlign="left" w:yAlign="inline"/>
              <w:tabs>
                <w:tab w:val="left" w:pos="51"/>
              </w:tabs>
              <w:rPr>
                <w:rFonts w:eastAsiaTheme="minorHAnsi"/>
                <w:color w:val="auto"/>
                <w:sz w:val="22"/>
                <w:szCs w:val="22"/>
                <w:lang w:val="en-GB" w:eastAsia="en-US"/>
              </w:rPr>
            </w:pPr>
            <w:r w:rsidRPr="00834C76">
              <w:rPr>
                <w:color w:val="auto"/>
                <w:sz w:val="22"/>
                <w:szCs w:val="22"/>
              </w:rPr>
              <w:t>None</w:t>
            </w:r>
          </w:p>
        </w:tc>
        <w:tc>
          <w:tcPr>
            <w:tcW w:w="1271" w:type="dxa"/>
            <w:tcBorders>
              <w:bottom w:val="single" w:sz="4" w:space="0" w:color="auto"/>
            </w:tcBorders>
          </w:tcPr>
          <w:p w14:paraId="41759484" w14:textId="34B640B9" w:rsidR="0024627C" w:rsidRPr="00834C76" w:rsidRDefault="0024627C" w:rsidP="0024627C">
            <w:pPr>
              <w:pStyle w:val="VRQAFormBody"/>
              <w:framePr w:hSpace="0" w:wrap="auto" w:vAnchor="margin" w:hAnchor="text" w:xAlign="left" w:yAlign="inline"/>
              <w:tabs>
                <w:tab w:val="left" w:pos="51"/>
              </w:tabs>
              <w:rPr>
                <w:rFonts w:eastAsiaTheme="minorHAnsi"/>
                <w:color w:val="auto"/>
                <w:sz w:val="22"/>
                <w:szCs w:val="22"/>
                <w:lang w:val="en-GB" w:eastAsia="en-US"/>
              </w:rPr>
            </w:pPr>
            <w:r w:rsidRPr="00834C76">
              <w:rPr>
                <w:color w:val="auto"/>
                <w:sz w:val="22"/>
                <w:szCs w:val="22"/>
              </w:rPr>
              <w:t>60</w:t>
            </w:r>
          </w:p>
        </w:tc>
      </w:tr>
      <w:tr w:rsidR="0024627C" w:rsidRPr="00E7450B" w14:paraId="52CCC82C" w14:textId="77777777" w:rsidTr="00BB6083">
        <w:trPr>
          <w:trHeight w:val="696"/>
        </w:trPr>
        <w:tc>
          <w:tcPr>
            <w:tcW w:w="1570" w:type="dxa"/>
            <w:tcBorders>
              <w:bottom w:val="single" w:sz="4" w:space="0" w:color="auto"/>
            </w:tcBorders>
          </w:tcPr>
          <w:p w14:paraId="1B34D0B0" w14:textId="18E07143" w:rsidR="0024627C" w:rsidRPr="00834C76" w:rsidRDefault="0024627C" w:rsidP="0024627C">
            <w:pPr>
              <w:pStyle w:val="VRQAIntro"/>
              <w:tabs>
                <w:tab w:val="clear" w:pos="160"/>
                <w:tab w:val="left" w:pos="51"/>
              </w:tabs>
              <w:spacing w:before="60" w:after="0"/>
              <w:rPr>
                <w:rFonts w:eastAsia="Times New Roman"/>
                <w:color w:val="auto"/>
                <w:sz w:val="22"/>
                <w:szCs w:val="22"/>
                <w:lang w:val="en-AU" w:eastAsia="x-none"/>
              </w:rPr>
            </w:pPr>
            <w:r w:rsidRPr="00834C76">
              <w:rPr>
                <w:color w:val="auto"/>
                <w:sz w:val="22"/>
                <w:szCs w:val="22"/>
                <w:lang w:val="en-US"/>
              </w:rPr>
              <w:t>MSS408007</w:t>
            </w:r>
          </w:p>
        </w:tc>
        <w:tc>
          <w:tcPr>
            <w:tcW w:w="4391" w:type="dxa"/>
            <w:gridSpan w:val="2"/>
            <w:tcBorders>
              <w:bottom w:val="single" w:sz="4" w:space="0" w:color="auto"/>
            </w:tcBorders>
          </w:tcPr>
          <w:p w14:paraId="5436A8E2" w14:textId="38F0C44A" w:rsidR="0024627C" w:rsidRPr="00834C76" w:rsidRDefault="0024627C" w:rsidP="0024627C">
            <w:pPr>
              <w:pStyle w:val="VRQAIntro"/>
              <w:tabs>
                <w:tab w:val="clear" w:pos="160"/>
                <w:tab w:val="left" w:pos="51"/>
              </w:tabs>
              <w:spacing w:before="60" w:after="0"/>
              <w:rPr>
                <w:color w:val="auto"/>
                <w:sz w:val="22"/>
                <w:szCs w:val="22"/>
              </w:rPr>
            </w:pPr>
            <w:r w:rsidRPr="00834C76">
              <w:rPr>
                <w:color w:val="auto"/>
                <w:sz w:val="22"/>
                <w:szCs w:val="22"/>
                <w:lang w:val="en-US"/>
              </w:rPr>
              <w:t>Develop problem solving capability of an organisation</w:t>
            </w:r>
          </w:p>
        </w:tc>
        <w:tc>
          <w:tcPr>
            <w:tcW w:w="1420" w:type="dxa"/>
            <w:tcBorders>
              <w:bottom w:val="single" w:sz="4" w:space="0" w:color="auto"/>
            </w:tcBorders>
          </w:tcPr>
          <w:p w14:paraId="4FF9C1BD" w14:textId="1D3DA71D" w:rsidR="0024627C" w:rsidRPr="00834C76" w:rsidRDefault="00F40E92" w:rsidP="0024627C">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080307</w:t>
            </w:r>
          </w:p>
        </w:tc>
        <w:tc>
          <w:tcPr>
            <w:tcW w:w="1418" w:type="dxa"/>
            <w:tcBorders>
              <w:bottom w:val="single" w:sz="4" w:space="0" w:color="auto"/>
            </w:tcBorders>
          </w:tcPr>
          <w:p w14:paraId="3B8A4F1F" w14:textId="4EDDDA9D" w:rsidR="0024627C" w:rsidRPr="00834C76" w:rsidRDefault="0024627C" w:rsidP="0024627C">
            <w:pPr>
              <w:pStyle w:val="VRQAFormBody"/>
              <w:framePr w:hSpace="0" w:wrap="auto" w:vAnchor="margin" w:hAnchor="text" w:xAlign="left" w:yAlign="inline"/>
              <w:tabs>
                <w:tab w:val="left" w:pos="51"/>
              </w:tabs>
              <w:rPr>
                <w:rFonts w:eastAsiaTheme="minorHAnsi"/>
                <w:color w:val="auto"/>
                <w:sz w:val="22"/>
                <w:szCs w:val="22"/>
                <w:lang w:val="en-GB" w:eastAsia="en-US"/>
              </w:rPr>
            </w:pPr>
            <w:r w:rsidRPr="00834C76">
              <w:rPr>
                <w:color w:val="auto"/>
                <w:sz w:val="22"/>
                <w:szCs w:val="22"/>
              </w:rPr>
              <w:t>None</w:t>
            </w:r>
          </w:p>
        </w:tc>
        <w:tc>
          <w:tcPr>
            <w:tcW w:w="1271" w:type="dxa"/>
            <w:tcBorders>
              <w:bottom w:val="single" w:sz="4" w:space="0" w:color="auto"/>
            </w:tcBorders>
          </w:tcPr>
          <w:p w14:paraId="440A1B79" w14:textId="301897F8" w:rsidR="0024627C" w:rsidRPr="00834C76" w:rsidRDefault="0024627C" w:rsidP="0024627C">
            <w:pPr>
              <w:pStyle w:val="VRQAFormBody"/>
              <w:framePr w:hSpace="0" w:wrap="auto" w:vAnchor="margin" w:hAnchor="text" w:xAlign="left" w:yAlign="inline"/>
              <w:tabs>
                <w:tab w:val="left" w:pos="51"/>
              </w:tabs>
              <w:rPr>
                <w:rFonts w:eastAsiaTheme="minorHAnsi"/>
                <w:color w:val="auto"/>
                <w:sz w:val="22"/>
                <w:szCs w:val="22"/>
                <w:lang w:val="en-GB" w:eastAsia="en-US"/>
              </w:rPr>
            </w:pPr>
            <w:r w:rsidRPr="00834C76">
              <w:rPr>
                <w:color w:val="auto"/>
                <w:sz w:val="22"/>
                <w:szCs w:val="22"/>
              </w:rPr>
              <w:t>80</w:t>
            </w:r>
          </w:p>
        </w:tc>
      </w:tr>
      <w:tr w:rsidR="0024627C" w:rsidRPr="00E7450B" w14:paraId="2A322E23" w14:textId="77777777" w:rsidTr="003C0E6D">
        <w:trPr>
          <w:trHeight w:val="421"/>
        </w:trPr>
        <w:tc>
          <w:tcPr>
            <w:tcW w:w="1570" w:type="dxa"/>
            <w:tcBorders>
              <w:bottom w:val="single" w:sz="4" w:space="0" w:color="auto"/>
            </w:tcBorders>
          </w:tcPr>
          <w:p w14:paraId="57DA4C7C" w14:textId="7565C3FF" w:rsidR="0024627C" w:rsidRPr="00834C76" w:rsidRDefault="0024627C" w:rsidP="0024627C">
            <w:pPr>
              <w:pStyle w:val="VRQAIntro"/>
              <w:tabs>
                <w:tab w:val="clear" w:pos="160"/>
                <w:tab w:val="left" w:pos="51"/>
              </w:tabs>
              <w:spacing w:before="60" w:after="0"/>
              <w:rPr>
                <w:rFonts w:eastAsia="Times New Roman"/>
                <w:color w:val="auto"/>
                <w:sz w:val="22"/>
                <w:szCs w:val="22"/>
                <w:lang w:val="en-AU" w:eastAsia="x-none"/>
              </w:rPr>
            </w:pPr>
            <w:r w:rsidRPr="00834C76">
              <w:rPr>
                <w:color w:val="auto"/>
                <w:sz w:val="22"/>
                <w:szCs w:val="22"/>
                <w:lang w:val="en-US"/>
              </w:rPr>
              <w:t>BSBCMM511</w:t>
            </w:r>
          </w:p>
        </w:tc>
        <w:tc>
          <w:tcPr>
            <w:tcW w:w="4391" w:type="dxa"/>
            <w:gridSpan w:val="2"/>
            <w:tcBorders>
              <w:bottom w:val="single" w:sz="4" w:space="0" w:color="auto"/>
            </w:tcBorders>
          </w:tcPr>
          <w:p w14:paraId="6CB50BEF" w14:textId="01BF641F" w:rsidR="0024627C" w:rsidRPr="003C0E6D" w:rsidRDefault="003C0E6D" w:rsidP="003C0E6D">
            <w:pPr>
              <w:spacing w:before="60" w:after="60"/>
              <w:ind w:left="34" w:firstLine="17"/>
              <w:rPr>
                <w:rFonts w:ascii="Arial" w:hAnsi="Arial" w:cs="Arial"/>
                <w:sz w:val="22"/>
                <w:szCs w:val="22"/>
              </w:rPr>
            </w:pPr>
            <w:r>
              <w:rPr>
                <w:rFonts w:ascii="Arial" w:hAnsi="Arial" w:cs="Arial"/>
                <w:sz w:val="22"/>
                <w:szCs w:val="22"/>
              </w:rPr>
              <w:t>Communicate with influence</w:t>
            </w:r>
          </w:p>
        </w:tc>
        <w:tc>
          <w:tcPr>
            <w:tcW w:w="1420" w:type="dxa"/>
            <w:tcBorders>
              <w:bottom w:val="single" w:sz="4" w:space="0" w:color="auto"/>
            </w:tcBorders>
          </w:tcPr>
          <w:p w14:paraId="7897B653" w14:textId="239779FD" w:rsidR="0024627C" w:rsidRPr="00834C76" w:rsidRDefault="00F40E92" w:rsidP="0024627C">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100707</w:t>
            </w:r>
          </w:p>
        </w:tc>
        <w:tc>
          <w:tcPr>
            <w:tcW w:w="1418" w:type="dxa"/>
            <w:tcBorders>
              <w:bottom w:val="single" w:sz="4" w:space="0" w:color="auto"/>
            </w:tcBorders>
          </w:tcPr>
          <w:p w14:paraId="6F3A7A92" w14:textId="3A8AE441" w:rsidR="0024627C" w:rsidRPr="00834C76" w:rsidRDefault="0024627C" w:rsidP="0024627C">
            <w:pPr>
              <w:pStyle w:val="VRQAFormBody"/>
              <w:framePr w:hSpace="0" w:wrap="auto" w:vAnchor="margin" w:hAnchor="text" w:xAlign="left" w:yAlign="inline"/>
              <w:tabs>
                <w:tab w:val="left" w:pos="51"/>
              </w:tabs>
              <w:rPr>
                <w:rFonts w:eastAsiaTheme="minorHAnsi"/>
                <w:color w:val="auto"/>
                <w:sz w:val="22"/>
                <w:szCs w:val="22"/>
                <w:lang w:val="en-GB" w:eastAsia="en-US"/>
              </w:rPr>
            </w:pPr>
            <w:r w:rsidRPr="00834C76">
              <w:rPr>
                <w:color w:val="auto"/>
                <w:sz w:val="22"/>
                <w:szCs w:val="22"/>
              </w:rPr>
              <w:t>None</w:t>
            </w:r>
          </w:p>
        </w:tc>
        <w:tc>
          <w:tcPr>
            <w:tcW w:w="1271" w:type="dxa"/>
            <w:tcBorders>
              <w:bottom w:val="single" w:sz="4" w:space="0" w:color="auto"/>
            </w:tcBorders>
          </w:tcPr>
          <w:p w14:paraId="317D2CF3" w14:textId="7D635F4F" w:rsidR="0024627C" w:rsidRPr="00834C76" w:rsidRDefault="0024627C" w:rsidP="0024627C">
            <w:pPr>
              <w:pStyle w:val="VRQAFormBody"/>
              <w:framePr w:hSpace="0" w:wrap="auto" w:vAnchor="margin" w:hAnchor="text" w:xAlign="left" w:yAlign="inline"/>
              <w:tabs>
                <w:tab w:val="left" w:pos="51"/>
              </w:tabs>
              <w:rPr>
                <w:rFonts w:eastAsiaTheme="minorHAnsi"/>
                <w:color w:val="auto"/>
                <w:sz w:val="22"/>
                <w:szCs w:val="22"/>
                <w:lang w:val="en-GB" w:eastAsia="en-US"/>
              </w:rPr>
            </w:pPr>
            <w:r w:rsidRPr="003C0E6D">
              <w:rPr>
                <w:color w:val="auto"/>
                <w:sz w:val="22"/>
                <w:szCs w:val="22"/>
              </w:rPr>
              <w:t>60</w:t>
            </w:r>
          </w:p>
        </w:tc>
      </w:tr>
      <w:tr w:rsidR="0024627C" w:rsidRPr="00E7450B" w14:paraId="48869DE1" w14:textId="77777777" w:rsidTr="00834C76">
        <w:trPr>
          <w:trHeight w:val="409"/>
        </w:trPr>
        <w:tc>
          <w:tcPr>
            <w:tcW w:w="8799" w:type="dxa"/>
            <w:gridSpan w:val="5"/>
          </w:tcPr>
          <w:p w14:paraId="33E2E1D7" w14:textId="31B18FCB" w:rsidR="0024627C" w:rsidRPr="00834C76" w:rsidRDefault="0024627C" w:rsidP="0024627C">
            <w:pPr>
              <w:pStyle w:val="VRQAFormBody"/>
              <w:framePr w:hSpace="0" w:wrap="auto" w:vAnchor="margin" w:hAnchor="text" w:xAlign="left" w:yAlign="inline"/>
              <w:tabs>
                <w:tab w:val="left" w:pos="51"/>
              </w:tabs>
              <w:spacing w:after="60"/>
              <w:jc w:val="right"/>
              <w:rPr>
                <w:color w:val="auto"/>
                <w:sz w:val="22"/>
                <w:szCs w:val="22"/>
              </w:rPr>
            </w:pPr>
            <w:r w:rsidRPr="00834C76">
              <w:rPr>
                <w:b/>
                <w:color w:val="auto"/>
                <w:sz w:val="22"/>
                <w:szCs w:val="22"/>
              </w:rPr>
              <w:t>Total nominal hours for elective units</w:t>
            </w:r>
          </w:p>
        </w:tc>
        <w:tc>
          <w:tcPr>
            <w:tcW w:w="1271" w:type="dxa"/>
          </w:tcPr>
          <w:p w14:paraId="21FED6E4" w14:textId="7BDB9E74" w:rsidR="0024627C" w:rsidRPr="00834C76" w:rsidRDefault="003C0E6D" w:rsidP="003C0E6D">
            <w:pPr>
              <w:pStyle w:val="VRQAFormBody"/>
              <w:framePr w:hSpace="0" w:wrap="auto" w:vAnchor="margin" w:hAnchor="text" w:xAlign="left" w:yAlign="inline"/>
              <w:tabs>
                <w:tab w:val="left" w:pos="51"/>
              </w:tabs>
              <w:spacing w:after="60"/>
              <w:rPr>
                <w:color w:val="auto"/>
                <w:sz w:val="22"/>
                <w:szCs w:val="22"/>
                <w:highlight w:val="yellow"/>
              </w:rPr>
            </w:pPr>
            <w:r>
              <w:rPr>
                <w:b/>
                <w:color w:val="auto"/>
                <w:sz w:val="22"/>
                <w:szCs w:val="22"/>
              </w:rPr>
              <w:t>20 - 80</w:t>
            </w:r>
          </w:p>
        </w:tc>
      </w:tr>
      <w:tr w:rsidR="0024627C" w:rsidRPr="00E7450B" w14:paraId="3EB597EE" w14:textId="77777777" w:rsidTr="00E12405">
        <w:trPr>
          <w:trHeight w:val="471"/>
        </w:trPr>
        <w:tc>
          <w:tcPr>
            <w:tcW w:w="8799" w:type="dxa"/>
            <w:gridSpan w:val="5"/>
            <w:shd w:val="clear" w:color="auto" w:fill="auto"/>
          </w:tcPr>
          <w:p w14:paraId="02980F56" w14:textId="2E30310B" w:rsidR="0024627C" w:rsidRPr="00834C76" w:rsidRDefault="0024627C" w:rsidP="0024627C">
            <w:pPr>
              <w:pStyle w:val="VRQAFormBody"/>
              <w:framePr w:hSpace="0" w:wrap="auto" w:vAnchor="margin" w:hAnchor="text" w:xAlign="left" w:yAlign="inline"/>
              <w:tabs>
                <w:tab w:val="left" w:pos="51"/>
              </w:tabs>
              <w:spacing w:after="60"/>
              <w:jc w:val="right"/>
              <w:rPr>
                <w:rFonts w:eastAsiaTheme="minorHAnsi"/>
                <w:color w:val="auto"/>
                <w:sz w:val="22"/>
                <w:szCs w:val="22"/>
                <w:lang w:val="en-GB" w:eastAsia="en-US"/>
              </w:rPr>
            </w:pPr>
            <w:r w:rsidRPr="00834C76">
              <w:rPr>
                <w:b/>
                <w:color w:val="auto"/>
                <w:sz w:val="22"/>
                <w:szCs w:val="22"/>
              </w:rPr>
              <w:t>Total nominal hours for core and elective units</w:t>
            </w:r>
          </w:p>
        </w:tc>
        <w:tc>
          <w:tcPr>
            <w:tcW w:w="1271" w:type="dxa"/>
            <w:shd w:val="clear" w:color="auto" w:fill="auto"/>
          </w:tcPr>
          <w:p w14:paraId="1E9113E9" w14:textId="709FF652" w:rsidR="0024627C" w:rsidRPr="00834C76" w:rsidRDefault="003C0E6D" w:rsidP="0024627C">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3C0E6D">
              <w:rPr>
                <w:b/>
                <w:color w:val="auto"/>
                <w:sz w:val="22"/>
                <w:szCs w:val="22"/>
              </w:rPr>
              <w:t>54</w:t>
            </w:r>
            <w:r w:rsidR="0024627C" w:rsidRPr="003C0E6D">
              <w:rPr>
                <w:b/>
                <w:color w:val="auto"/>
                <w:sz w:val="22"/>
                <w:szCs w:val="22"/>
              </w:rPr>
              <w:t>0 - 600</w:t>
            </w:r>
          </w:p>
        </w:tc>
      </w:tr>
    </w:tbl>
    <w:p w14:paraId="032A4C8B" w14:textId="77777777" w:rsidR="00A35DE0" w:rsidRPr="00A35DE0" w:rsidRDefault="00A35DE0">
      <w:pPr>
        <w:rPr>
          <w:rFonts w:ascii="Arial" w:hAnsi="Arial" w:cs="Arial"/>
          <w:sz w:val="18"/>
          <w:szCs w:val="18"/>
        </w:rPr>
      </w:pPr>
    </w:p>
    <w:tbl>
      <w:tblPr>
        <w:tblStyle w:val="TableGrid"/>
        <w:tblW w:w="10070" w:type="dxa"/>
        <w:tblInd w:w="-15" w:type="dxa"/>
        <w:tblLayout w:type="fixed"/>
        <w:tblLook w:val="04A0" w:firstRow="1" w:lastRow="0" w:firstColumn="1" w:lastColumn="0" w:noHBand="0" w:noVBand="1"/>
      </w:tblPr>
      <w:tblGrid>
        <w:gridCol w:w="2811"/>
        <w:gridCol w:w="34"/>
        <w:gridCol w:w="7225"/>
      </w:tblGrid>
      <w:tr w:rsidR="00DC65F1" w:rsidRPr="00582271" w14:paraId="7A3FFD5E" w14:textId="77777777" w:rsidTr="00582271">
        <w:trPr>
          <w:trHeight w:val="363"/>
        </w:trPr>
        <w:tc>
          <w:tcPr>
            <w:tcW w:w="2845" w:type="dxa"/>
            <w:gridSpan w:val="2"/>
            <w:tcBorders>
              <w:top w:val="nil"/>
              <w:left w:val="nil"/>
              <w:bottom w:val="nil"/>
              <w:right w:val="nil"/>
            </w:tcBorders>
            <w:shd w:val="clear" w:color="auto" w:fill="103D64" w:themeFill="text2"/>
          </w:tcPr>
          <w:p w14:paraId="088EAF13" w14:textId="018F0DE8" w:rsidR="00DC65F1" w:rsidRPr="00582271" w:rsidRDefault="00DC65F1" w:rsidP="00DC65F1">
            <w:pPr>
              <w:pStyle w:val="VRQAFormBody"/>
              <w:framePr w:hSpace="0" w:wrap="auto" w:vAnchor="margin" w:hAnchor="text" w:xAlign="left" w:yAlign="inline"/>
              <w:tabs>
                <w:tab w:val="left" w:pos="51"/>
              </w:tabs>
              <w:rPr>
                <w:rFonts w:eastAsiaTheme="minorHAnsi"/>
                <w:b/>
                <w:bCs/>
                <w:color w:val="FFFFFF" w:themeColor="background1"/>
                <w:sz w:val="22"/>
                <w:szCs w:val="22"/>
                <w:lang w:val="en-GB" w:eastAsia="en-US"/>
              </w:rPr>
            </w:pPr>
          </w:p>
        </w:tc>
        <w:tc>
          <w:tcPr>
            <w:tcW w:w="7225" w:type="dxa"/>
            <w:tcBorders>
              <w:top w:val="nil"/>
              <w:left w:val="nil"/>
              <w:bottom w:val="nil"/>
              <w:right w:val="nil"/>
            </w:tcBorders>
            <w:shd w:val="clear" w:color="auto" w:fill="103D64" w:themeFill="text2"/>
          </w:tcPr>
          <w:p w14:paraId="4AD576EB" w14:textId="5B6F0841" w:rsidR="00DC65F1" w:rsidRPr="00582271" w:rsidRDefault="00DC65F1" w:rsidP="00DC65F1">
            <w:pPr>
              <w:pStyle w:val="VRQAFormBody"/>
              <w:framePr w:hSpace="0" w:wrap="auto" w:vAnchor="margin" w:hAnchor="text" w:xAlign="left" w:yAlign="inline"/>
              <w:tabs>
                <w:tab w:val="left" w:pos="51"/>
              </w:tabs>
              <w:rPr>
                <w:rFonts w:eastAsiaTheme="minorHAnsi"/>
                <w:b/>
                <w:bCs/>
                <w:color w:val="FFFFFF" w:themeColor="background1"/>
                <w:sz w:val="22"/>
                <w:szCs w:val="22"/>
                <w:lang w:val="en-GB" w:eastAsia="en-US"/>
              </w:rPr>
            </w:pPr>
            <w:r w:rsidRPr="00582271">
              <w:rPr>
                <w:b/>
                <w:bCs/>
                <w:color w:val="FFFFFF" w:themeColor="background1"/>
                <w:sz w:val="22"/>
                <w:szCs w:val="22"/>
              </w:rPr>
              <w:t>Standard 5.11 AQTF 2021 Standards for Accredited Courses</w:t>
            </w:r>
          </w:p>
        </w:tc>
      </w:tr>
      <w:tr w:rsidR="00DE4828" w:rsidRPr="00DE4828" w14:paraId="111ACE46" w14:textId="77777777" w:rsidTr="00582271">
        <w:trPr>
          <w:trHeight w:val="1461"/>
        </w:trPr>
        <w:tc>
          <w:tcPr>
            <w:tcW w:w="2811" w:type="dxa"/>
            <w:tcBorders>
              <w:top w:val="nil"/>
              <w:left w:val="nil"/>
              <w:bottom w:val="dotted" w:sz="2" w:space="0" w:color="888B8D" w:themeColor="accent2"/>
              <w:right w:val="dotted" w:sz="2" w:space="0" w:color="888B8D" w:themeColor="accent2"/>
            </w:tcBorders>
          </w:tcPr>
          <w:p w14:paraId="1813F1AA" w14:textId="6C199BF5" w:rsidR="00DC65F1" w:rsidRPr="00582271" w:rsidRDefault="00DC65F1" w:rsidP="002923A9">
            <w:pPr>
              <w:pStyle w:val="Heading4"/>
              <w:rPr>
                <w:sz w:val="22"/>
                <w:szCs w:val="22"/>
              </w:rPr>
            </w:pPr>
            <w:bookmarkStart w:id="75" w:name="_Toc479845662"/>
            <w:bookmarkStart w:id="76" w:name="_Toc104709350"/>
            <w:r w:rsidRPr="00582271">
              <w:rPr>
                <w:sz w:val="22"/>
                <w:szCs w:val="22"/>
              </w:rPr>
              <w:t>5.2 Entry requirements</w:t>
            </w:r>
            <w:bookmarkEnd w:id="75"/>
            <w:bookmarkEnd w:id="76"/>
          </w:p>
        </w:tc>
        <w:tc>
          <w:tcPr>
            <w:tcW w:w="7259" w:type="dxa"/>
            <w:gridSpan w:val="2"/>
            <w:tcBorders>
              <w:top w:val="nil"/>
              <w:left w:val="dotted" w:sz="2" w:space="0" w:color="888B8D" w:themeColor="accent2"/>
              <w:bottom w:val="dotted" w:sz="2" w:space="0" w:color="888B8D" w:themeColor="accent2"/>
              <w:right w:val="nil"/>
            </w:tcBorders>
          </w:tcPr>
          <w:p w14:paraId="20A6E1C4" w14:textId="372A3F28" w:rsidR="002E7678" w:rsidRDefault="002E7678" w:rsidP="00223DCF">
            <w:pPr>
              <w:spacing w:before="60" w:after="60"/>
              <w:ind w:left="34" w:hanging="34"/>
              <w:mirrorIndents/>
              <w:rPr>
                <w:i/>
                <w:sz w:val="18"/>
                <w:szCs w:val="18"/>
              </w:rPr>
            </w:pPr>
            <w:r w:rsidRPr="0064137D">
              <w:rPr>
                <w:rFonts w:ascii="Arial" w:hAnsi="Arial" w:cs="Arial"/>
                <w:sz w:val="22"/>
                <w:szCs w:val="22"/>
              </w:rPr>
              <w:t xml:space="preserve">Due to the highly technical nature of current and future railway </w:t>
            </w:r>
            <w:proofErr w:type="spellStart"/>
            <w:r w:rsidRPr="0064137D">
              <w:rPr>
                <w:rFonts w:ascii="Arial" w:hAnsi="Arial" w:cs="Arial"/>
                <w:sz w:val="22"/>
                <w:szCs w:val="22"/>
              </w:rPr>
              <w:t>signalling</w:t>
            </w:r>
            <w:proofErr w:type="spellEnd"/>
            <w:r w:rsidRPr="0064137D">
              <w:rPr>
                <w:rFonts w:ascii="Arial" w:hAnsi="Arial" w:cs="Arial"/>
                <w:sz w:val="22"/>
                <w:szCs w:val="22"/>
              </w:rPr>
              <w:t xml:space="preserve"> systems and safety considerations, </w:t>
            </w:r>
            <w:r w:rsidR="00ED0B84">
              <w:rPr>
                <w:rFonts w:ascii="Arial" w:hAnsi="Arial" w:cs="Arial"/>
                <w:sz w:val="22"/>
                <w:szCs w:val="22"/>
              </w:rPr>
              <w:t>it is deemed essential all 22616</w:t>
            </w:r>
            <w:r w:rsidRPr="0064137D">
              <w:rPr>
                <w:rFonts w:ascii="Arial" w:hAnsi="Arial" w:cs="Arial"/>
                <w:sz w:val="22"/>
                <w:szCs w:val="22"/>
              </w:rPr>
              <w:t>VIC Diploma of Rai</w:t>
            </w:r>
            <w:r w:rsidR="003074B0">
              <w:rPr>
                <w:rFonts w:ascii="Arial" w:hAnsi="Arial" w:cs="Arial"/>
                <w:sz w:val="22"/>
                <w:szCs w:val="22"/>
              </w:rPr>
              <w:t>l</w:t>
            </w:r>
            <w:r w:rsidRPr="0064137D">
              <w:rPr>
                <w:rFonts w:ascii="Arial" w:hAnsi="Arial" w:cs="Arial"/>
                <w:sz w:val="22"/>
                <w:szCs w:val="22"/>
              </w:rPr>
              <w:t xml:space="preserve">way </w:t>
            </w:r>
            <w:proofErr w:type="spellStart"/>
            <w:r w:rsidRPr="0064137D">
              <w:rPr>
                <w:rFonts w:ascii="Arial" w:hAnsi="Arial" w:cs="Arial"/>
                <w:sz w:val="22"/>
                <w:szCs w:val="22"/>
              </w:rPr>
              <w:t>Signalling</w:t>
            </w:r>
            <w:proofErr w:type="spellEnd"/>
            <w:r w:rsidRPr="0064137D">
              <w:rPr>
                <w:rFonts w:ascii="Arial" w:hAnsi="Arial" w:cs="Arial"/>
                <w:sz w:val="22"/>
                <w:szCs w:val="22"/>
              </w:rPr>
              <w:t xml:space="preserve"> Systems applicants must have completed </w:t>
            </w:r>
            <w:r w:rsidR="00565F25">
              <w:rPr>
                <w:rFonts w:ascii="Arial" w:hAnsi="Arial" w:cs="Arial"/>
                <w:sz w:val="22"/>
                <w:szCs w:val="22"/>
              </w:rPr>
              <w:t xml:space="preserve">UEE41220 </w:t>
            </w:r>
            <w:r w:rsidRPr="0064137D">
              <w:rPr>
                <w:rFonts w:ascii="Arial" w:hAnsi="Arial" w:cs="Arial"/>
                <w:sz w:val="22"/>
                <w:szCs w:val="22"/>
              </w:rPr>
              <w:t xml:space="preserve">Certificate IV in Electrical - Rail </w:t>
            </w:r>
            <w:proofErr w:type="spellStart"/>
            <w:r w:rsidRPr="0064137D">
              <w:rPr>
                <w:rFonts w:ascii="Arial" w:hAnsi="Arial" w:cs="Arial"/>
                <w:sz w:val="22"/>
                <w:szCs w:val="22"/>
              </w:rPr>
              <w:t>Signalling</w:t>
            </w:r>
            <w:proofErr w:type="spellEnd"/>
            <w:r w:rsidRPr="0064137D">
              <w:rPr>
                <w:rFonts w:ascii="Arial" w:hAnsi="Arial" w:cs="Arial"/>
                <w:sz w:val="22"/>
                <w:szCs w:val="22"/>
              </w:rPr>
              <w:t xml:space="preserve"> or equivalent competencies and have rail </w:t>
            </w:r>
            <w:proofErr w:type="spellStart"/>
            <w:r w:rsidRPr="0064137D">
              <w:rPr>
                <w:rFonts w:ascii="Arial" w:hAnsi="Arial" w:cs="Arial"/>
                <w:sz w:val="22"/>
                <w:szCs w:val="22"/>
              </w:rPr>
              <w:t>signalling</w:t>
            </w:r>
            <w:proofErr w:type="spellEnd"/>
            <w:r w:rsidRPr="0064137D">
              <w:rPr>
                <w:rFonts w:ascii="Arial" w:hAnsi="Arial" w:cs="Arial"/>
                <w:sz w:val="22"/>
                <w:szCs w:val="22"/>
              </w:rPr>
              <w:t xml:space="preserve"> systems work experience at </w:t>
            </w:r>
            <w:r w:rsidR="00565F25">
              <w:rPr>
                <w:rFonts w:ascii="Arial" w:hAnsi="Arial" w:cs="Arial"/>
                <w:sz w:val="22"/>
                <w:szCs w:val="22"/>
              </w:rPr>
              <w:t xml:space="preserve">a </w:t>
            </w:r>
            <w:r w:rsidRPr="0064137D">
              <w:rPr>
                <w:rFonts w:ascii="Arial" w:hAnsi="Arial" w:cs="Arial"/>
                <w:sz w:val="22"/>
                <w:szCs w:val="22"/>
              </w:rPr>
              <w:t>technician level</w:t>
            </w:r>
            <w:r w:rsidRPr="0064137D">
              <w:rPr>
                <w:i/>
                <w:sz w:val="18"/>
                <w:szCs w:val="18"/>
              </w:rPr>
              <w:t>.</w:t>
            </w:r>
          </w:p>
          <w:p w14:paraId="2586FC33" w14:textId="31C4726B" w:rsidR="00DE4828" w:rsidRDefault="00DE4828" w:rsidP="00223DCF">
            <w:pPr>
              <w:spacing w:before="60" w:after="60"/>
              <w:rPr>
                <w:rFonts w:ascii="Arial" w:hAnsi="Arial" w:cs="Arial"/>
                <w:sz w:val="22"/>
                <w:szCs w:val="22"/>
              </w:rPr>
            </w:pPr>
            <w:r w:rsidRPr="00DE4828">
              <w:rPr>
                <w:rFonts w:ascii="Arial" w:hAnsi="Arial" w:cs="Arial"/>
                <w:sz w:val="22"/>
                <w:szCs w:val="22"/>
              </w:rPr>
              <w:t xml:space="preserve">In addition applicants are best equipped to successfully undertake the qualification if they have </w:t>
            </w:r>
            <w:r w:rsidR="00DB141F">
              <w:rPr>
                <w:rFonts w:ascii="Arial" w:hAnsi="Arial" w:cs="Arial"/>
                <w:sz w:val="22"/>
                <w:szCs w:val="22"/>
              </w:rPr>
              <w:t xml:space="preserve">as a </w:t>
            </w:r>
            <w:r w:rsidRPr="00DE4828">
              <w:rPr>
                <w:rFonts w:ascii="Arial" w:hAnsi="Arial" w:cs="Arial"/>
                <w:sz w:val="22"/>
                <w:szCs w:val="22"/>
              </w:rPr>
              <w:t xml:space="preserve">minimum language, literacy and numeracy skills that align to Level 3 of the Australian Core Skills Framework (ACSF), details of which can be accessed from: </w:t>
            </w:r>
          </w:p>
          <w:p w14:paraId="58664F08" w14:textId="2B135B48" w:rsidR="009802C0" w:rsidRPr="00DC7F57" w:rsidRDefault="00000000" w:rsidP="00223DCF">
            <w:pPr>
              <w:spacing w:before="60" w:after="60"/>
              <w:rPr>
                <w:rFonts w:ascii="Arial" w:hAnsi="Arial" w:cs="Arial"/>
                <w:i/>
                <w:sz w:val="22"/>
                <w:szCs w:val="22"/>
              </w:rPr>
            </w:pPr>
            <w:hyperlink r:id="rId35" w:history="1">
              <w:r w:rsidR="009802C0" w:rsidRPr="00DC7F57">
                <w:rPr>
                  <w:rStyle w:val="Hyperlink"/>
                  <w:rFonts w:cs="Arial"/>
                  <w:i/>
                  <w:color w:val="2470A0"/>
                  <w:sz w:val="22"/>
                  <w:szCs w:val="22"/>
                  <w:shd w:val="clear" w:color="auto" w:fill="FFFFFF"/>
                </w:rPr>
                <w:t>Australian Core Skills Framework</w:t>
              </w:r>
            </w:hyperlink>
          </w:p>
          <w:p w14:paraId="502AB2D1" w14:textId="11F372BC" w:rsidR="00274962" w:rsidRPr="00DE4828" w:rsidRDefault="00DB141F" w:rsidP="00223DCF">
            <w:pPr>
              <w:spacing w:before="60" w:after="60"/>
              <w:rPr>
                <w:rFonts w:ascii="Arial" w:hAnsi="Arial" w:cs="Arial"/>
                <w:sz w:val="22"/>
                <w:szCs w:val="22"/>
              </w:rPr>
            </w:pPr>
            <w:r>
              <w:rPr>
                <w:rFonts w:ascii="Arial" w:hAnsi="Arial" w:cs="Arial"/>
                <w:sz w:val="22"/>
                <w:szCs w:val="22"/>
              </w:rPr>
              <w:t>Applicants</w:t>
            </w:r>
            <w:r w:rsidR="00DE4828" w:rsidRPr="00DE4828">
              <w:rPr>
                <w:rFonts w:ascii="Arial" w:hAnsi="Arial" w:cs="Arial"/>
                <w:sz w:val="22"/>
                <w:szCs w:val="22"/>
              </w:rPr>
              <w:t xml:space="preserve"> with language, literacy and numeracy skills at lower levels may require additional support to complete the course.</w:t>
            </w:r>
          </w:p>
        </w:tc>
      </w:tr>
      <w:tr w:rsidR="00DC65F1" w:rsidRPr="00582271" w14:paraId="39E9055F" w14:textId="77777777" w:rsidTr="008E4745">
        <w:trPr>
          <w:trHeight w:val="363"/>
        </w:trPr>
        <w:tc>
          <w:tcPr>
            <w:tcW w:w="2811" w:type="dxa"/>
            <w:tcBorders>
              <w:top w:val="nil"/>
              <w:left w:val="nil"/>
              <w:bottom w:val="dotted" w:sz="2" w:space="0" w:color="888B8D" w:themeColor="accent2"/>
              <w:right w:val="nil"/>
            </w:tcBorders>
            <w:shd w:val="clear" w:color="auto" w:fill="103D64" w:themeFill="text2"/>
          </w:tcPr>
          <w:p w14:paraId="66997937" w14:textId="59D7E990" w:rsidR="00DC65F1" w:rsidRPr="00582271" w:rsidRDefault="00DC65F1" w:rsidP="00486CB3">
            <w:pPr>
              <w:pStyle w:val="Heading3"/>
              <w:rPr>
                <w:sz w:val="22"/>
                <w:szCs w:val="22"/>
              </w:rPr>
            </w:pPr>
            <w:bookmarkStart w:id="77" w:name="_Toc104709351"/>
            <w:r w:rsidRPr="00582271">
              <w:rPr>
                <w:sz w:val="22"/>
                <w:szCs w:val="22"/>
              </w:rPr>
              <w:t>Assessment</w:t>
            </w:r>
            <w:bookmarkEnd w:id="77"/>
          </w:p>
        </w:tc>
        <w:tc>
          <w:tcPr>
            <w:tcW w:w="7259" w:type="dxa"/>
            <w:gridSpan w:val="2"/>
            <w:tcBorders>
              <w:top w:val="nil"/>
              <w:left w:val="nil"/>
              <w:bottom w:val="dotted" w:sz="2" w:space="0" w:color="888B8D" w:themeColor="accent2"/>
              <w:right w:val="nil"/>
            </w:tcBorders>
            <w:shd w:val="clear" w:color="auto" w:fill="103D64" w:themeFill="text2"/>
          </w:tcPr>
          <w:p w14:paraId="28CC1FB4" w14:textId="402988F6" w:rsidR="00DC65F1" w:rsidRPr="00582271" w:rsidRDefault="00DC65F1" w:rsidP="00DC65F1">
            <w:pPr>
              <w:pStyle w:val="VRQAIntro"/>
              <w:spacing w:before="60" w:after="0"/>
              <w:rPr>
                <w:color w:val="FFFFFF" w:themeColor="background1"/>
                <w:sz w:val="22"/>
                <w:szCs w:val="22"/>
              </w:rPr>
            </w:pPr>
            <w:r w:rsidRPr="00582271">
              <w:rPr>
                <w:b/>
                <w:color w:val="FFFFFF" w:themeColor="background1"/>
                <w:sz w:val="22"/>
                <w:szCs w:val="22"/>
              </w:rPr>
              <w:t xml:space="preserve">Standard </w:t>
            </w:r>
            <w:r w:rsidR="00274962" w:rsidRPr="00582271">
              <w:rPr>
                <w:b/>
                <w:color w:val="FFFFFF" w:themeColor="background1"/>
                <w:sz w:val="22"/>
                <w:szCs w:val="22"/>
              </w:rPr>
              <w:t>5.12</w:t>
            </w:r>
            <w:r w:rsidR="000B50F2">
              <w:rPr>
                <w:b/>
                <w:color w:val="FFFFFF" w:themeColor="background1"/>
                <w:sz w:val="22"/>
                <w:szCs w:val="22"/>
              </w:rPr>
              <w:t xml:space="preserve"> and 5.14</w:t>
            </w:r>
            <w:r w:rsidRPr="00582271">
              <w:rPr>
                <w:b/>
                <w:color w:val="FFFFFF" w:themeColor="background1"/>
                <w:sz w:val="22"/>
                <w:szCs w:val="22"/>
              </w:rPr>
              <w:t xml:space="preserve"> AQTF 2021 Standards for Accredited Courses</w:t>
            </w:r>
          </w:p>
        </w:tc>
      </w:tr>
      <w:tr w:rsidR="00DC65F1" w:rsidRPr="00582271" w14:paraId="5D00E060" w14:textId="77777777" w:rsidTr="008E4745">
        <w:trPr>
          <w:trHeight w:val="363"/>
        </w:trPr>
        <w:tc>
          <w:tcPr>
            <w:tcW w:w="2811" w:type="dxa"/>
            <w:tcBorders>
              <w:top w:val="dotted" w:sz="2" w:space="0" w:color="888B8D" w:themeColor="accent2"/>
              <w:left w:val="nil"/>
              <w:bottom w:val="dotted" w:sz="2" w:space="0" w:color="888B8D" w:themeColor="accent2"/>
              <w:right w:val="dotted" w:sz="4" w:space="0" w:color="888B8D" w:themeColor="accent2"/>
            </w:tcBorders>
          </w:tcPr>
          <w:p w14:paraId="49342BC6" w14:textId="7EC3AF6C" w:rsidR="00DC65F1" w:rsidRPr="00582271" w:rsidRDefault="00DC65F1" w:rsidP="00486CB3">
            <w:pPr>
              <w:pStyle w:val="Heading4"/>
              <w:rPr>
                <w:sz w:val="22"/>
                <w:szCs w:val="22"/>
              </w:rPr>
            </w:pPr>
            <w:bookmarkStart w:id="78" w:name="_Toc479845664"/>
            <w:bookmarkStart w:id="79" w:name="_Toc104709352"/>
            <w:r w:rsidRPr="00582271">
              <w:rPr>
                <w:sz w:val="22"/>
                <w:szCs w:val="22"/>
              </w:rPr>
              <w:t>6.1 Assessment strategy</w:t>
            </w:r>
            <w:bookmarkEnd w:id="78"/>
            <w:bookmarkEnd w:id="79"/>
          </w:p>
        </w:tc>
        <w:tc>
          <w:tcPr>
            <w:tcW w:w="7259" w:type="dxa"/>
            <w:gridSpan w:val="2"/>
            <w:tcBorders>
              <w:top w:val="dotted" w:sz="2" w:space="0" w:color="888B8D" w:themeColor="accent2"/>
              <w:left w:val="dotted" w:sz="4" w:space="0" w:color="888B8D" w:themeColor="accent2"/>
              <w:bottom w:val="dotted" w:sz="2" w:space="0" w:color="888B8D" w:themeColor="accent2"/>
              <w:right w:val="nil"/>
            </w:tcBorders>
          </w:tcPr>
          <w:p w14:paraId="0C74F50D" w14:textId="77777777" w:rsidR="00DC65F1" w:rsidRPr="00F613DF" w:rsidRDefault="00DC65F1" w:rsidP="00907E69">
            <w:pPr>
              <w:pStyle w:val="VRQABodyText"/>
              <w:rPr>
                <w:color w:val="auto"/>
              </w:rPr>
            </w:pPr>
            <w:r w:rsidRPr="00F613DF">
              <w:rPr>
                <w:color w:val="auto"/>
              </w:rPr>
              <w:t>All assessment, including Recognition of Prior Learning (RPL), must be compliant with the requirements of:</w:t>
            </w:r>
          </w:p>
          <w:p w14:paraId="7DE9B6A1" w14:textId="77777777" w:rsidR="00DC65F1" w:rsidRPr="00F613DF" w:rsidRDefault="00DC65F1" w:rsidP="00430730">
            <w:pPr>
              <w:pStyle w:val="Guidingtextbulleted"/>
              <w:numPr>
                <w:ilvl w:val="0"/>
                <w:numId w:val="15"/>
              </w:numPr>
            </w:pPr>
            <w:r w:rsidRPr="00F613DF">
              <w:t xml:space="preserve">Standard 1 of the AQTF: Essential Conditions and Standards for Initial/Continuing Registration and Guidelines 4.1 and 4.2 of the VRQA Guidelines for VET Providers, </w:t>
            </w:r>
          </w:p>
          <w:p w14:paraId="0A104690" w14:textId="77777777" w:rsidR="00DC65F1" w:rsidRPr="00F613DF" w:rsidRDefault="00DC65F1" w:rsidP="00B06D65">
            <w:pPr>
              <w:spacing w:before="120" w:after="120"/>
              <w:ind w:left="360"/>
              <w:rPr>
                <w:rFonts w:ascii="Arial" w:eastAsia="Times New Roman" w:hAnsi="Arial" w:cs="Arial"/>
                <w:sz w:val="22"/>
                <w:szCs w:val="22"/>
                <w:lang w:val="en-AU" w:eastAsia="x-none"/>
              </w:rPr>
            </w:pPr>
            <w:r w:rsidRPr="00F613DF">
              <w:rPr>
                <w:rFonts w:ascii="Arial" w:eastAsia="Times New Roman" w:hAnsi="Arial" w:cs="Arial"/>
                <w:sz w:val="22"/>
                <w:szCs w:val="22"/>
                <w:lang w:val="en-AU" w:eastAsia="x-none"/>
              </w:rPr>
              <w:t>or</w:t>
            </w:r>
          </w:p>
          <w:p w14:paraId="2D6FB065" w14:textId="4CCA5207" w:rsidR="00DC65F1" w:rsidRPr="00F613DF" w:rsidRDefault="00DC65F1" w:rsidP="00430730">
            <w:pPr>
              <w:pStyle w:val="Guidingtextbulleted"/>
              <w:numPr>
                <w:ilvl w:val="0"/>
                <w:numId w:val="15"/>
              </w:numPr>
            </w:pPr>
            <w:r w:rsidRPr="00F613DF">
              <w:t>the Standards for Registered Training Organisations 2015 (SRTOs)</w:t>
            </w:r>
            <w:r w:rsidR="008B52F4" w:rsidRPr="00F613DF">
              <w:t>,</w:t>
            </w:r>
          </w:p>
          <w:p w14:paraId="30CEE15E" w14:textId="77777777" w:rsidR="00DC65F1" w:rsidRPr="00F613DF" w:rsidRDefault="00DC65F1" w:rsidP="00B06D65">
            <w:pPr>
              <w:spacing w:before="120" w:after="120"/>
              <w:ind w:left="360"/>
              <w:rPr>
                <w:rFonts w:ascii="Arial" w:eastAsia="Times New Roman" w:hAnsi="Arial" w:cs="Arial"/>
                <w:sz w:val="22"/>
                <w:szCs w:val="22"/>
                <w:lang w:val="en-AU" w:eastAsia="x-none"/>
              </w:rPr>
            </w:pPr>
            <w:r w:rsidRPr="00F613DF">
              <w:rPr>
                <w:rFonts w:ascii="Arial" w:eastAsia="Times New Roman" w:hAnsi="Arial" w:cs="Arial"/>
                <w:sz w:val="22"/>
                <w:szCs w:val="22"/>
                <w:lang w:val="en-AU" w:eastAsia="x-none"/>
              </w:rPr>
              <w:t>or</w:t>
            </w:r>
          </w:p>
          <w:p w14:paraId="0BA8A25A" w14:textId="77777777" w:rsidR="00DC65F1" w:rsidRPr="00F613DF" w:rsidRDefault="00DC65F1" w:rsidP="00430730">
            <w:pPr>
              <w:pStyle w:val="Guidingtextbulleted"/>
              <w:numPr>
                <w:ilvl w:val="0"/>
                <w:numId w:val="15"/>
              </w:numPr>
            </w:pPr>
            <w:r w:rsidRPr="00F613DF">
              <w:t>the relevant standards and Guidelines for RTOs at the time of assessment.</w:t>
            </w:r>
          </w:p>
          <w:p w14:paraId="5F779CF4" w14:textId="77777777" w:rsidR="00F613DF" w:rsidRPr="00E12405" w:rsidRDefault="00F613DF" w:rsidP="004A3851">
            <w:pPr>
              <w:tabs>
                <w:tab w:val="left" w:pos="360"/>
              </w:tabs>
              <w:spacing w:before="60" w:after="60"/>
              <w:rPr>
                <w:rFonts w:ascii="Arial" w:hAnsi="Arial" w:cs="Arial"/>
                <w:sz w:val="22"/>
                <w:szCs w:val="22"/>
              </w:rPr>
            </w:pPr>
            <w:r w:rsidRPr="00E12405">
              <w:rPr>
                <w:rFonts w:ascii="Arial" w:hAnsi="Arial" w:cs="Arial"/>
                <w:sz w:val="22"/>
                <w:szCs w:val="22"/>
              </w:rPr>
              <w:t>Assessment strategies must therefore ensure that:</w:t>
            </w:r>
          </w:p>
          <w:p w14:paraId="0ACD2F36" w14:textId="77777777" w:rsidR="00F613DF" w:rsidRPr="00E12405" w:rsidRDefault="00F613DF" w:rsidP="004A3851">
            <w:pPr>
              <w:pStyle w:val="Listbullet1"/>
              <w:tabs>
                <w:tab w:val="left" w:pos="360"/>
              </w:tabs>
              <w:spacing w:before="60" w:after="60"/>
              <w:ind w:hanging="3"/>
              <w:rPr>
                <w:rFonts w:ascii="Arial" w:hAnsi="Arial" w:cs="Arial"/>
                <w:sz w:val="22"/>
                <w:szCs w:val="22"/>
              </w:rPr>
            </w:pPr>
            <w:r w:rsidRPr="00E12405">
              <w:rPr>
                <w:rFonts w:ascii="Arial" w:hAnsi="Arial" w:cs="Arial"/>
                <w:sz w:val="22"/>
                <w:szCs w:val="22"/>
              </w:rPr>
              <w:t>all assessments are valid, reliable, flexible and fair</w:t>
            </w:r>
          </w:p>
          <w:p w14:paraId="7C98D3AD" w14:textId="77777777" w:rsidR="00F613DF" w:rsidRPr="00E12405" w:rsidRDefault="00F613DF" w:rsidP="004A3851">
            <w:pPr>
              <w:pStyle w:val="Listbullet1"/>
              <w:spacing w:before="60" w:after="60"/>
              <w:ind w:left="640" w:hanging="283"/>
              <w:rPr>
                <w:rFonts w:ascii="Arial" w:hAnsi="Arial" w:cs="Arial"/>
                <w:sz w:val="22"/>
                <w:szCs w:val="22"/>
              </w:rPr>
            </w:pPr>
            <w:r w:rsidRPr="00E12405">
              <w:rPr>
                <w:rFonts w:ascii="Arial" w:hAnsi="Arial" w:cs="Arial"/>
                <w:sz w:val="22"/>
                <w:szCs w:val="22"/>
              </w:rPr>
              <w:t>learners are informed of the context and purpose of the assessment and the assessment process</w:t>
            </w:r>
          </w:p>
          <w:p w14:paraId="0DFD825F" w14:textId="77777777" w:rsidR="00F613DF" w:rsidRPr="00E12405" w:rsidRDefault="00F613DF" w:rsidP="004A3851">
            <w:pPr>
              <w:pStyle w:val="Listbullet1"/>
              <w:spacing w:before="60" w:after="60"/>
              <w:ind w:left="640" w:hanging="283"/>
              <w:rPr>
                <w:rFonts w:ascii="Arial" w:hAnsi="Arial" w:cs="Arial"/>
                <w:sz w:val="22"/>
                <w:szCs w:val="22"/>
              </w:rPr>
            </w:pPr>
            <w:r w:rsidRPr="00E12405">
              <w:rPr>
                <w:rFonts w:ascii="Arial" w:hAnsi="Arial" w:cs="Arial"/>
                <w:sz w:val="22"/>
                <w:szCs w:val="22"/>
              </w:rPr>
              <w:t>feedback is provided to learners about the outcomes of the assessment process and guidance given for future options</w:t>
            </w:r>
          </w:p>
          <w:p w14:paraId="517F26FD" w14:textId="77777777" w:rsidR="00F613DF" w:rsidRPr="00E12405" w:rsidRDefault="00F613DF" w:rsidP="004A3851">
            <w:pPr>
              <w:pStyle w:val="Listbullet1"/>
              <w:spacing w:before="60" w:after="60"/>
              <w:ind w:left="640" w:hanging="283"/>
              <w:rPr>
                <w:rFonts w:ascii="Arial" w:hAnsi="Arial" w:cs="Arial"/>
                <w:sz w:val="22"/>
                <w:szCs w:val="22"/>
              </w:rPr>
            </w:pPr>
            <w:r w:rsidRPr="00E12405">
              <w:rPr>
                <w:rFonts w:ascii="Arial" w:hAnsi="Arial" w:cs="Arial"/>
                <w:sz w:val="22"/>
                <w:szCs w:val="22"/>
              </w:rPr>
              <w:lastRenderedPageBreak/>
              <w:t>time allowance to complete a task is reasonable and specified to reflect the industry context in which the task takes place.</w:t>
            </w:r>
          </w:p>
          <w:p w14:paraId="1607A5C2" w14:textId="77777777" w:rsidR="00F613DF" w:rsidRPr="00E12405" w:rsidRDefault="00F613DF" w:rsidP="004A3851">
            <w:pPr>
              <w:tabs>
                <w:tab w:val="left" w:pos="358"/>
              </w:tabs>
              <w:spacing w:before="60" w:after="60"/>
              <w:rPr>
                <w:rFonts w:ascii="Arial" w:hAnsi="Arial" w:cs="Arial"/>
                <w:sz w:val="22"/>
                <w:szCs w:val="22"/>
              </w:rPr>
            </w:pPr>
            <w:r w:rsidRPr="00E12405">
              <w:rPr>
                <w:rFonts w:ascii="Arial" w:hAnsi="Arial" w:cs="Arial"/>
                <w:sz w:val="22"/>
                <w:szCs w:val="22"/>
              </w:rPr>
              <w:t>Assessment strategies should be designed to:</w:t>
            </w:r>
          </w:p>
          <w:p w14:paraId="3E6EC1E4" w14:textId="77777777" w:rsidR="00F613DF" w:rsidRPr="00E12405" w:rsidRDefault="00F613DF" w:rsidP="004A3851">
            <w:pPr>
              <w:pStyle w:val="Listbullet1"/>
              <w:spacing w:before="60" w:after="60"/>
              <w:ind w:left="640" w:hanging="425"/>
              <w:rPr>
                <w:rFonts w:ascii="Arial" w:hAnsi="Arial" w:cs="Arial"/>
                <w:sz w:val="22"/>
                <w:szCs w:val="22"/>
              </w:rPr>
            </w:pPr>
            <w:r w:rsidRPr="00E12405">
              <w:rPr>
                <w:rFonts w:ascii="Arial" w:hAnsi="Arial" w:cs="Arial"/>
                <w:sz w:val="22"/>
                <w:szCs w:val="22"/>
              </w:rPr>
              <w:t>cover a range of skills and knowledge required to demonstrate achievement of the course aim</w:t>
            </w:r>
          </w:p>
          <w:p w14:paraId="3A112D6E" w14:textId="77777777" w:rsidR="00F613DF" w:rsidRPr="00E12405" w:rsidRDefault="00F613DF" w:rsidP="004A3851">
            <w:pPr>
              <w:pStyle w:val="Listbullet1"/>
              <w:spacing w:before="60" w:after="60"/>
              <w:ind w:left="640" w:hanging="425"/>
              <w:rPr>
                <w:rFonts w:ascii="Arial" w:hAnsi="Arial" w:cs="Arial"/>
                <w:sz w:val="22"/>
                <w:szCs w:val="22"/>
              </w:rPr>
            </w:pPr>
            <w:r w:rsidRPr="00E12405">
              <w:rPr>
                <w:rFonts w:ascii="Arial" w:hAnsi="Arial" w:cs="Arial"/>
                <w:sz w:val="22"/>
                <w:szCs w:val="22"/>
              </w:rPr>
              <w:t>collect evidence on a number of occasions to suit a variety of contexts and situations</w:t>
            </w:r>
          </w:p>
          <w:p w14:paraId="4008BA7D" w14:textId="77777777" w:rsidR="00F613DF" w:rsidRPr="00E12405" w:rsidRDefault="00F613DF" w:rsidP="004A3851">
            <w:pPr>
              <w:pStyle w:val="Listbullet1"/>
              <w:spacing w:before="60" w:after="60"/>
              <w:ind w:left="640" w:hanging="425"/>
              <w:rPr>
                <w:rFonts w:ascii="Arial" w:hAnsi="Arial" w:cs="Arial"/>
                <w:sz w:val="22"/>
                <w:szCs w:val="22"/>
              </w:rPr>
            </w:pPr>
            <w:r w:rsidRPr="00E12405">
              <w:rPr>
                <w:rFonts w:ascii="Arial" w:hAnsi="Arial" w:cs="Arial"/>
                <w:sz w:val="22"/>
                <w:szCs w:val="22"/>
              </w:rPr>
              <w:t>be appropriate to the knowledge, skills, methods of delivery and needs and characteristics of learners</w:t>
            </w:r>
          </w:p>
          <w:p w14:paraId="29E72BF9" w14:textId="77777777" w:rsidR="00F613DF" w:rsidRPr="00E12405" w:rsidRDefault="00F613DF" w:rsidP="004A3851">
            <w:pPr>
              <w:pStyle w:val="Listbullet1"/>
              <w:spacing w:before="60" w:after="60"/>
              <w:ind w:left="640" w:hanging="425"/>
              <w:rPr>
                <w:rFonts w:ascii="Arial" w:hAnsi="Arial" w:cs="Arial"/>
                <w:sz w:val="22"/>
                <w:szCs w:val="22"/>
              </w:rPr>
            </w:pPr>
            <w:r w:rsidRPr="00E12405">
              <w:rPr>
                <w:rFonts w:ascii="Arial" w:hAnsi="Arial" w:cs="Arial"/>
                <w:sz w:val="22"/>
                <w:szCs w:val="22"/>
              </w:rPr>
              <w:t>assist assessors to interpret evidence consistently</w:t>
            </w:r>
          </w:p>
          <w:p w14:paraId="248EABC7" w14:textId="77777777" w:rsidR="00F613DF" w:rsidRPr="00E12405" w:rsidRDefault="00F613DF" w:rsidP="004A3851">
            <w:pPr>
              <w:pStyle w:val="Listbullet1"/>
              <w:spacing w:before="60" w:after="60"/>
              <w:ind w:left="640" w:hanging="425"/>
              <w:rPr>
                <w:rFonts w:ascii="Arial" w:hAnsi="Arial" w:cs="Arial"/>
                <w:sz w:val="22"/>
                <w:szCs w:val="22"/>
              </w:rPr>
            </w:pPr>
            <w:r w:rsidRPr="00E12405">
              <w:rPr>
                <w:rFonts w:ascii="Arial" w:hAnsi="Arial" w:cs="Arial"/>
                <w:sz w:val="22"/>
                <w:szCs w:val="22"/>
              </w:rPr>
              <w:t>recognise prior learning</w:t>
            </w:r>
          </w:p>
          <w:p w14:paraId="1060AD3D" w14:textId="77777777" w:rsidR="00F613DF" w:rsidRPr="00E12405" w:rsidRDefault="00F613DF" w:rsidP="004A3851">
            <w:pPr>
              <w:pStyle w:val="Listbullet1"/>
              <w:spacing w:before="60" w:after="60"/>
              <w:ind w:left="640" w:hanging="425"/>
              <w:rPr>
                <w:rFonts w:ascii="Arial" w:hAnsi="Arial" w:cs="Arial"/>
                <w:sz w:val="22"/>
                <w:szCs w:val="22"/>
              </w:rPr>
            </w:pPr>
            <w:r w:rsidRPr="00E12405">
              <w:rPr>
                <w:rFonts w:ascii="Arial" w:hAnsi="Arial" w:cs="Arial"/>
                <w:sz w:val="22"/>
                <w:szCs w:val="22"/>
              </w:rPr>
              <w:t>be equitable to all groups of learners.</w:t>
            </w:r>
          </w:p>
          <w:p w14:paraId="230723F1" w14:textId="2638F043" w:rsidR="00F613DF" w:rsidRPr="00E12405" w:rsidRDefault="00F613DF" w:rsidP="004A3851">
            <w:pPr>
              <w:tabs>
                <w:tab w:val="left" w:pos="511"/>
              </w:tabs>
              <w:spacing w:before="60" w:after="60"/>
              <w:rPr>
                <w:rFonts w:ascii="Arial" w:hAnsi="Arial" w:cs="Arial"/>
                <w:sz w:val="22"/>
                <w:szCs w:val="22"/>
              </w:rPr>
            </w:pPr>
            <w:r w:rsidRPr="00236A71">
              <w:rPr>
                <w:rFonts w:ascii="Arial" w:hAnsi="Arial" w:cs="Arial"/>
                <w:sz w:val="22"/>
                <w:szCs w:val="22"/>
              </w:rPr>
              <w:t>Assessment methods</w:t>
            </w:r>
            <w:r w:rsidR="007523BB" w:rsidRPr="00236A71">
              <w:rPr>
                <w:rFonts w:ascii="Arial" w:hAnsi="Arial" w:cs="Arial"/>
                <w:sz w:val="22"/>
                <w:szCs w:val="22"/>
              </w:rPr>
              <w:t xml:space="preserve"> may</w:t>
            </w:r>
            <w:r w:rsidRPr="00236A71">
              <w:rPr>
                <w:rFonts w:ascii="Arial" w:hAnsi="Arial" w:cs="Arial"/>
                <w:sz w:val="22"/>
                <w:szCs w:val="22"/>
              </w:rPr>
              <w:t xml:space="preserve"> include:</w:t>
            </w:r>
          </w:p>
          <w:p w14:paraId="63FA9D3B" w14:textId="77777777" w:rsidR="00F613DF" w:rsidRPr="00E12405" w:rsidRDefault="00F613DF" w:rsidP="004A3851">
            <w:pPr>
              <w:pStyle w:val="Listbullet1"/>
              <w:spacing w:before="60" w:after="60"/>
              <w:ind w:left="640" w:hanging="425"/>
              <w:rPr>
                <w:rFonts w:ascii="Arial" w:hAnsi="Arial" w:cs="Arial"/>
                <w:sz w:val="22"/>
                <w:szCs w:val="22"/>
              </w:rPr>
            </w:pPr>
            <w:r w:rsidRPr="00E12405">
              <w:rPr>
                <w:rFonts w:ascii="Arial" w:hAnsi="Arial" w:cs="Arial"/>
                <w:sz w:val="22"/>
                <w:szCs w:val="22"/>
              </w:rPr>
              <w:t>oral and/or written questioning</w:t>
            </w:r>
          </w:p>
          <w:p w14:paraId="206EC19E" w14:textId="77777777" w:rsidR="00F613DF" w:rsidRPr="00E12405" w:rsidRDefault="00F613DF" w:rsidP="004A3851">
            <w:pPr>
              <w:pStyle w:val="Listbullet1"/>
              <w:spacing w:before="60" w:after="60"/>
              <w:ind w:left="640" w:hanging="425"/>
              <w:rPr>
                <w:rFonts w:ascii="Arial" w:hAnsi="Arial" w:cs="Arial"/>
                <w:sz w:val="22"/>
                <w:szCs w:val="22"/>
              </w:rPr>
            </w:pPr>
            <w:r w:rsidRPr="00E12405">
              <w:rPr>
                <w:rFonts w:ascii="Arial" w:hAnsi="Arial" w:cs="Arial"/>
                <w:sz w:val="22"/>
                <w:szCs w:val="22"/>
              </w:rPr>
              <w:t>inspection of final process outcomes</w:t>
            </w:r>
          </w:p>
          <w:p w14:paraId="5406946D" w14:textId="77777777" w:rsidR="00F613DF" w:rsidRPr="00E12405" w:rsidRDefault="00F613DF" w:rsidP="004A3851">
            <w:pPr>
              <w:pStyle w:val="Listbullet1"/>
              <w:spacing w:before="60" w:after="60"/>
              <w:ind w:left="640" w:hanging="425"/>
              <w:rPr>
                <w:rFonts w:ascii="Arial" w:hAnsi="Arial" w:cs="Arial"/>
                <w:sz w:val="22"/>
                <w:szCs w:val="22"/>
              </w:rPr>
            </w:pPr>
            <w:r w:rsidRPr="00E12405">
              <w:rPr>
                <w:rFonts w:ascii="Arial" w:hAnsi="Arial" w:cs="Arial"/>
                <w:sz w:val="22"/>
                <w:szCs w:val="22"/>
              </w:rPr>
              <w:t>portfolio of documentary on-site work evidence</w:t>
            </w:r>
          </w:p>
          <w:p w14:paraId="1B79051F" w14:textId="77777777" w:rsidR="00F613DF" w:rsidRPr="00E12405" w:rsidRDefault="00F613DF" w:rsidP="004A3851">
            <w:pPr>
              <w:pStyle w:val="Listbullet1"/>
              <w:spacing w:before="60" w:after="60"/>
              <w:ind w:left="640" w:hanging="425"/>
              <w:rPr>
                <w:rFonts w:ascii="Arial" w:hAnsi="Arial" w:cs="Arial"/>
                <w:sz w:val="22"/>
                <w:szCs w:val="22"/>
              </w:rPr>
            </w:pPr>
            <w:r w:rsidRPr="00E12405">
              <w:rPr>
                <w:rFonts w:ascii="Arial" w:hAnsi="Arial" w:cs="Arial"/>
                <w:sz w:val="22"/>
                <w:szCs w:val="22"/>
              </w:rPr>
              <w:t>practical demonstration of required physical tasks</w:t>
            </w:r>
          </w:p>
          <w:p w14:paraId="0CC642D8" w14:textId="77777777" w:rsidR="00F613DF" w:rsidRPr="00E12405" w:rsidRDefault="00F613DF" w:rsidP="004A3851">
            <w:pPr>
              <w:pStyle w:val="Listbullet1"/>
              <w:spacing w:before="60" w:after="60"/>
              <w:ind w:left="640" w:hanging="425"/>
              <w:rPr>
                <w:rFonts w:ascii="Arial" w:hAnsi="Arial" w:cs="Arial"/>
                <w:sz w:val="22"/>
                <w:szCs w:val="22"/>
              </w:rPr>
            </w:pPr>
            <w:r w:rsidRPr="00E12405">
              <w:rPr>
                <w:rFonts w:ascii="Arial" w:hAnsi="Arial" w:cs="Arial"/>
                <w:sz w:val="22"/>
                <w:szCs w:val="22"/>
              </w:rPr>
              <w:t>investigative research and case study analysis.</w:t>
            </w:r>
          </w:p>
          <w:p w14:paraId="208D0D9E" w14:textId="3B967E6E" w:rsidR="00F613DF" w:rsidRPr="00E12405" w:rsidRDefault="00F613DF" w:rsidP="00F613DF">
            <w:pPr>
              <w:tabs>
                <w:tab w:val="left" w:pos="358"/>
              </w:tabs>
              <w:spacing w:before="120" w:after="120"/>
              <w:rPr>
                <w:rFonts w:ascii="Arial" w:hAnsi="Arial" w:cs="Arial"/>
                <w:sz w:val="22"/>
                <w:szCs w:val="22"/>
              </w:rPr>
            </w:pPr>
            <w:r w:rsidRPr="00E12405">
              <w:rPr>
                <w:rFonts w:ascii="Arial" w:eastAsia="Calibri" w:hAnsi="Arial" w:cs="Arial"/>
                <w:sz w:val="22"/>
                <w:szCs w:val="22"/>
              </w:rPr>
              <w:t xml:space="preserve">Questioning techniques should not require language, literacy and numeracy </w:t>
            </w:r>
            <w:r w:rsidR="00066005">
              <w:rPr>
                <w:rFonts w:ascii="Arial" w:eastAsia="Calibri" w:hAnsi="Arial" w:cs="Arial"/>
                <w:sz w:val="22"/>
                <w:szCs w:val="22"/>
              </w:rPr>
              <w:t>skills beyond the level advised</w:t>
            </w:r>
            <w:r w:rsidRPr="00E12405">
              <w:rPr>
                <w:rFonts w:ascii="Arial" w:eastAsia="Calibri" w:hAnsi="Arial" w:cs="Arial"/>
                <w:sz w:val="22"/>
                <w:szCs w:val="22"/>
              </w:rPr>
              <w:t xml:space="preserve"> for course entry.</w:t>
            </w:r>
          </w:p>
          <w:p w14:paraId="5E50378C" w14:textId="77777777" w:rsidR="00F613DF" w:rsidRPr="00E12405" w:rsidRDefault="00F613DF" w:rsidP="00F613DF">
            <w:pPr>
              <w:tabs>
                <w:tab w:val="left" w:pos="358"/>
              </w:tabs>
              <w:spacing w:before="120" w:after="120"/>
              <w:rPr>
                <w:rFonts w:ascii="Arial" w:hAnsi="Arial" w:cs="Arial"/>
                <w:sz w:val="22"/>
                <w:szCs w:val="22"/>
              </w:rPr>
            </w:pPr>
            <w:r w:rsidRPr="00E12405">
              <w:rPr>
                <w:rFonts w:ascii="Arial" w:hAnsi="Arial" w:cs="Arial"/>
                <w:sz w:val="22"/>
                <w:szCs w:val="22"/>
              </w:rPr>
              <w:t>A holistic approach to assessment is encouraged. This may be achieved by combining the assessment of more than one unit where it better replicates working practice.</w:t>
            </w:r>
          </w:p>
          <w:p w14:paraId="71802B0F" w14:textId="09828FA5" w:rsidR="00DC65F1" w:rsidRPr="004A3851" w:rsidRDefault="00F613DF" w:rsidP="004A3851">
            <w:pPr>
              <w:pStyle w:val="AccredTemplate"/>
              <w:rPr>
                <w:i w:val="0"/>
                <w:color w:val="555559"/>
                <w:sz w:val="22"/>
                <w:szCs w:val="22"/>
              </w:rPr>
            </w:pPr>
            <w:r w:rsidRPr="00E12405">
              <w:rPr>
                <w:i w:val="0"/>
                <w:color w:val="auto"/>
                <w:sz w:val="22"/>
                <w:szCs w:val="22"/>
              </w:rPr>
              <w:t xml:space="preserve">Assessment of imported units must reflect the assessment requirements for the relevant training </w:t>
            </w:r>
            <w:r w:rsidR="005903CA" w:rsidRPr="00E12405">
              <w:rPr>
                <w:i w:val="0"/>
                <w:color w:val="auto"/>
                <w:sz w:val="22"/>
                <w:szCs w:val="22"/>
              </w:rPr>
              <w:t>package or</w:t>
            </w:r>
            <w:r w:rsidR="004A3851" w:rsidRPr="00E12405">
              <w:rPr>
                <w:i w:val="0"/>
                <w:color w:val="auto"/>
                <w:sz w:val="22"/>
                <w:szCs w:val="22"/>
              </w:rPr>
              <w:t xml:space="preserve"> accredited course</w:t>
            </w:r>
            <w:r w:rsidRPr="00E12405">
              <w:rPr>
                <w:i w:val="0"/>
                <w:color w:val="auto"/>
                <w:sz w:val="22"/>
                <w:szCs w:val="22"/>
              </w:rPr>
              <w:t>.</w:t>
            </w:r>
          </w:p>
        </w:tc>
      </w:tr>
      <w:tr w:rsidR="00DC65F1" w:rsidRPr="00582271" w14:paraId="04CF51EF" w14:textId="77777777" w:rsidTr="007E0BCB">
        <w:trPr>
          <w:trHeight w:val="3818"/>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75FF758B" w14:textId="1A0DCC9A" w:rsidR="00DC65F1" w:rsidRPr="00582271" w:rsidRDefault="00DC65F1" w:rsidP="00486CB3">
            <w:pPr>
              <w:pStyle w:val="Heading4"/>
              <w:rPr>
                <w:sz w:val="22"/>
                <w:szCs w:val="22"/>
              </w:rPr>
            </w:pPr>
            <w:bookmarkStart w:id="80" w:name="_Toc479845665"/>
            <w:bookmarkStart w:id="81" w:name="_Toc104709353"/>
            <w:r w:rsidRPr="00582271">
              <w:rPr>
                <w:sz w:val="22"/>
                <w:szCs w:val="22"/>
              </w:rPr>
              <w:lastRenderedPageBreak/>
              <w:t>6.2 Assessor competencies</w:t>
            </w:r>
            <w:bookmarkEnd w:id="80"/>
            <w:bookmarkEnd w:id="81"/>
          </w:p>
        </w:tc>
        <w:tc>
          <w:tcPr>
            <w:tcW w:w="7259" w:type="dxa"/>
            <w:gridSpan w:val="2"/>
            <w:tcBorders>
              <w:top w:val="dotted" w:sz="2" w:space="0" w:color="888B8D" w:themeColor="accent2"/>
              <w:left w:val="dotted" w:sz="2" w:space="0" w:color="888B8D" w:themeColor="accent2"/>
              <w:bottom w:val="dotted" w:sz="2" w:space="0" w:color="888B8D" w:themeColor="accent2"/>
              <w:right w:val="nil"/>
            </w:tcBorders>
          </w:tcPr>
          <w:p w14:paraId="54B35490" w14:textId="77777777" w:rsidR="00DC65F1" w:rsidRPr="00582271" w:rsidRDefault="00DC65F1" w:rsidP="00374B81">
            <w:pPr>
              <w:pStyle w:val="AccredTemplate"/>
              <w:spacing w:after="60"/>
              <w:rPr>
                <w:i w:val="0"/>
                <w:iCs w:val="0"/>
                <w:color w:val="auto"/>
                <w:sz w:val="22"/>
                <w:szCs w:val="22"/>
              </w:rPr>
            </w:pPr>
            <w:r w:rsidRPr="00582271">
              <w:rPr>
                <w:i w:val="0"/>
                <w:iCs w:val="0"/>
                <w:color w:val="auto"/>
                <w:sz w:val="22"/>
                <w:szCs w:val="22"/>
              </w:rPr>
              <w:t>Assessment must be undertaken by a person or persons in accordance with:</w:t>
            </w:r>
          </w:p>
          <w:p w14:paraId="7EBFF332" w14:textId="77777777" w:rsidR="00DC65F1" w:rsidRPr="00582271" w:rsidRDefault="00DC65F1" w:rsidP="00DA17DB">
            <w:pPr>
              <w:pStyle w:val="AccredTemplate"/>
              <w:numPr>
                <w:ilvl w:val="0"/>
                <w:numId w:val="14"/>
              </w:numPr>
              <w:spacing w:after="60"/>
              <w:rPr>
                <w:i w:val="0"/>
                <w:iCs w:val="0"/>
                <w:color w:val="auto"/>
                <w:sz w:val="22"/>
                <w:szCs w:val="22"/>
              </w:rPr>
            </w:pPr>
            <w:r w:rsidRPr="00582271">
              <w:rPr>
                <w:i w:val="0"/>
                <w:iCs w:val="0"/>
                <w:color w:val="auto"/>
                <w:sz w:val="22"/>
                <w:szCs w:val="22"/>
              </w:rPr>
              <w:t xml:space="preserve">Standard 1.4 of the AQTF: Essential Conditions and Standards for Initial/Continuing Registration and Guidelines 3 of the VRQA Guidelines for VET Providers, </w:t>
            </w:r>
          </w:p>
          <w:p w14:paraId="24E1D208" w14:textId="77777777" w:rsidR="00DC65F1" w:rsidRPr="00582271" w:rsidRDefault="00DC65F1" w:rsidP="00374B81">
            <w:pPr>
              <w:pStyle w:val="AccredTemplate"/>
              <w:spacing w:after="60"/>
              <w:ind w:left="360"/>
              <w:rPr>
                <w:i w:val="0"/>
                <w:iCs w:val="0"/>
                <w:color w:val="auto"/>
                <w:sz w:val="22"/>
                <w:szCs w:val="22"/>
              </w:rPr>
            </w:pPr>
            <w:r w:rsidRPr="00582271">
              <w:rPr>
                <w:i w:val="0"/>
                <w:iCs w:val="0"/>
                <w:color w:val="auto"/>
                <w:sz w:val="22"/>
                <w:szCs w:val="22"/>
              </w:rPr>
              <w:t xml:space="preserve">or </w:t>
            </w:r>
          </w:p>
          <w:p w14:paraId="064342F8" w14:textId="46EFD4D1" w:rsidR="00DC65F1" w:rsidRPr="00582271" w:rsidRDefault="00DC65F1" w:rsidP="00DA17DB">
            <w:pPr>
              <w:pStyle w:val="AccredTemplate"/>
              <w:numPr>
                <w:ilvl w:val="0"/>
                <w:numId w:val="14"/>
              </w:numPr>
              <w:spacing w:after="60"/>
              <w:rPr>
                <w:i w:val="0"/>
                <w:iCs w:val="0"/>
                <w:color w:val="auto"/>
                <w:sz w:val="22"/>
                <w:szCs w:val="22"/>
              </w:rPr>
            </w:pPr>
            <w:r w:rsidRPr="00582271">
              <w:rPr>
                <w:i w:val="0"/>
                <w:iCs w:val="0"/>
                <w:color w:val="auto"/>
                <w:sz w:val="22"/>
                <w:szCs w:val="22"/>
              </w:rPr>
              <w:t>the Standards for Registered Training Organisations 2015 (SRTOs)</w:t>
            </w:r>
            <w:r w:rsidR="008B52F4" w:rsidRPr="00582271">
              <w:rPr>
                <w:i w:val="0"/>
                <w:iCs w:val="0"/>
                <w:color w:val="auto"/>
                <w:sz w:val="22"/>
                <w:szCs w:val="22"/>
              </w:rPr>
              <w:t>,</w:t>
            </w:r>
          </w:p>
          <w:p w14:paraId="5D6CD133" w14:textId="77777777" w:rsidR="00DC65F1" w:rsidRPr="00582271" w:rsidRDefault="00DC65F1" w:rsidP="00374B81">
            <w:pPr>
              <w:pStyle w:val="AccredTemplate"/>
              <w:spacing w:after="60"/>
              <w:ind w:left="360"/>
              <w:rPr>
                <w:i w:val="0"/>
                <w:iCs w:val="0"/>
                <w:color w:val="auto"/>
                <w:sz w:val="22"/>
                <w:szCs w:val="22"/>
              </w:rPr>
            </w:pPr>
            <w:r w:rsidRPr="00582271">
              <w:rPr>
                <w:i w:val="0"/>
                <w:iCs w:val="0"/>
                <w:color w:val="auto"/>
                <w:sz w:val="22"/>
                <w:szCs w:val="22"/>
              </w:rPr>
              <w:t>or</w:t>
            </w:r>
          </w:p>
          <w:p w14:paraId="32A278B4" w14:textId="77777777" w:rsidR="00DC65F1" w:rsidRPr="00582271" w:rsidRDefault="00DC65F1" w:rsidP="00DA17DB">
            <w:pPr>
              <w:pStyle w:val="AccredTemplate"/>
              <w:numPr>
                <w:ilvl w:val="0"/>
                <w:numId w:val="14"/>
              </w:numPr>
              <w:spacing w:after="60"/>
              <w:rPr>
                <w:i w:val="0"/>
                <w:iCs w:val="0"/>
                <w:color w:val="auto"/>
                <w:sz w:val="22"/>
                <w:szCs w:val="22"/>
              </w:rPr>
            </w:pPr>
            <w:r w:rsidRPr="00582271">
              <w:rPr>
                <w:i w:val="0"/>
                <w:iCs w:val="0"/>
                <w:color w:val="auto"/>
                <w:sz w:val="22"/>
                <w:szCs w:val="22"/>
              </w:rPr>
              <w:t>the relevant standards and Guidelines for RTOs at the time of assessment.</w:t>
            </w:r>
          </w:p>
          <w:p w14:paraId="05F2E4B9" w14:textId="092564C5" w:rsidR="00F225B6" w:rsidRDefault="007211F5" w:rsidP="001318EA">
            <w:pPr>
              <w:pStyle w:val="AccredTemplate"/>
              <w:rPr>
                <w:i w:val="0"/>
                <w:color w:val="auto"/>
                <w:sz w:val="22"/>
                <w:szCs w:val="22"/>
              </w:rPr>
            </w:pPr>
            <w:r>
              <w:rPr>
                <w:i w:val="0"/>
                <w:color w:val="auto"/>
                <w:sz w:val="22"/>
                <w:szCs w:val="22"/>
              </w:rPr>
              <w:t>U</w:t>
            </w:r>
            <w:r w:rsidR="002D6692" w:rsidRPr="002D6692">
              <w:rPr>
                <w:i w:val="0"/>
                <w:color w:val="auto"/>
                <w:sz w:val="22"/>
                <w:szCs w:val="22"/>
              </w:rPr>
              <w:t xml:space="preserve">nits of competence </w:t>
            </w:r>
            <w:r>
              <w:rPr>
                <w:i w:val="0"/>
                <w:color w:val="auto"/>
                <w:sz w:val="22"/>
                <w:szCs w:val="22"/>
              </w:rPr>
              <w:t xml:space="preserve">imported from training packages or accredited courses must reflect </w:t>
            </w:r>
            <w:r w:rsidR="002D6692" w:rsidRPr="002D6692">
              <w:rPr>
                <w:i w:val="0"/>
                <w:color w:val="auto"/>
                <w:sz w:val="22"/>
                <w:szCs w:val="22"/>
              </w:rPr>
              <w:t>the requirement</w:t>
            </w:r>
            <w:r>
              <w:rPr>
                <w:i w:val="0"/>
                <w:color w:val="auto"/>
                <w:sz w:val="22"/>
                <w:szCs w:val="22"/>
              </w:rPr>
              <w:t xml:space="preserve">s for assessors specified in that </w:t>
            </w:r>
            <w:r w:rsidR="002D6692" w:rsidRPr="002D6692">
              <w:rPr>
                <w:i w:val="0"/>
                <w:color w:val="auto"/>
                <w:sz w:val="22"/>
                <w:szCs w:val="22"/>
              </w:rPr>
              <w:t>Training Package</w:t>
            </w:r>
            <w:r w:rsidR="00613B1F">
              <w:rPr>
                <w:i w:val="0"/>
                <w:color w:val="auto"/>
                <w:sz w:val="22"/>
                <w:szCs w:val="22"/>
              </w:rPr>
              <w:t xml:space="preserve"> or accredited course.</w:t>
            </w:r>
          </w:p>
          <w:p w14:paraId="028F0F9C" w14:textId="77777777" w:rsidR="00613B1F" w:rsidRDefault="00613B1F" w:rsidP="00223DCF">
            <w:pPr>
              <w:pStyle w:val="AccredTemplate"/>
              <w:rPr>
                <w:i w:val="0"/>
                <w:sz w:val="22"/>
                <w:szCs w:val="22"/>
              </w:rPr>
            </w:pPr>
          </w:p>
          <w:p w14:paraId="083792E5" w14:textId="77777777" w:rsidR="0064137D" w:rsidRDefault="0064137D" w:rsidP="00223DCF">
            <w:pPr>
              <w:pStyle w:val="AccredTemplate"/>
              <w:rPr>
                <w:i w:val="0"/>
                <w:sz w:val="22"/>
                <w:szCs w:val="22"/>
              </w:rPr>
            </w:pPr>
          </w:p>
          <w:p w14:paraId="644D4EA7" w14:textId="01467D0A" w:rsidR="0064137D" w:rsidRPr="002D6692" w:rsidRDefault="0064137D" w:rsidP="00223DCF">
            <w:pPr>
              <w:pStyle w:val="AccredTemplate"/>
              <w:rPr>
                <w:i w:val="0"/>
                <w:sz w:val="22"/>
                <w:szCs w:val="22"/>
              </w:rPr>
            </w:pPr>
          </w:p>
        </w:tc>
      </w:tr>
    </w:tbl>
    <w:p w14:paraId="513F20CA" w14:textId="77777777" w:rsidR="001F2F90" w:rsidRPr="001F2F90" w:rsidRDefault="001F2F90">
      <w:pPr>
        <w:rPr>
          <w:rFonts w:ascii="Arial" w:hAnsi="Arial" w:cs="Arial"/>
          <w:sz w:val="18"/>
          <w:szCs w:val="18"/>
        </w:rPr>
      </w:pPr>
    </w:p>
    <w:tbl>
      <w:tblPr>
        <w:tblStyle w:val="TableGrid"/>
        <w:tblW w:w="10070" w:type="dxa"/>
        <w:tblInd w:w="-15" w:type="dxa"/>
        <w:tblLayout w:type="fixed"/>
        <w:tblLook w:val="04A0" w:firstRow="1" w:lastRow="0" w:firstColumn="1" w:lastColumn="0" w:noHBand="0" w:noVBand="1"/>
      </w:tblPr>
      <w:tblGrid>
        <w:gridCol w:w="2811"/>
        <w:gridCol w:w="7259"/>
      </w:tblGrid>
      <w:tr w:rsidR="00DC65F1" w:rsidRPr="0071490E" w14:paraId="63BCEC5F" w14:textId="77777777" w:rsidTr="008E4745">
        <w:trPr>
          <w:trHeight w:val="363"/>
        </w:trPr>
        <w:tc>
          <w:tcPr>
            <w:tcW w:w="2811" w:type="dxa"/>
            <w:tcBorders>
              <w:top w:val="nil"/>
              <w:left w:val="nil"/>
              <w:bottom w:val="nil"/>
              <w:right w:val="dotted" w:sz="4" w:space="0" w:color="888B8D" w:themeColor="accent2"/>
            </w:tcBorders>
            <w:shd w:val="clear" w:color="auto" w:fill="103D64" w:themeFill="text2"/>
          </w:tcPr>
          <w:p w14:paraId="775116B5" w14:textId="602851C6" w:rsidR="00DC65F1" w:rsidRPr="00582271" w:rsidRDefault="00DC65F1" w:rsidP="00486CB3">
            <w:pPr>
              <w:pStyle w:val="Heading3"/>
              <w:rPr>
                <w:sz w:val="22"/>
                <w:szCs w:val="22"/>
              </w:rPr>
            </w:pPr>
            <w:bookmarkStart w:id="82" w:name="_Toc479845666"/>
            <w:bookmarkStart w:id="83" w:name="_Toc104709354"/>
            <w:r w:rsidRPr="00582271">
              <w:rPr>
                <w:sz w:val="22"/>
                <w:szCs w:val="22"/>
              </w:rPr>
              <w:lastRenderedPageBreak/>
              <w:t>Delivery</w:t>
            </w:r>
            <w:bookmarkEnd w:id="82"/>
            <w:bookmarkEnd w:id="83"/>
          </w:p>
        </w:tc>
        <w:tc>
          <w:tcPr>
            <w:tcW w:w="7259" w:type="dxa"/>
            <w:tcBorders>
              <w:top w:val="nil"/>
              <w:left w:val="dotted" w:sz="4" w:space="0" w:color="888B8D" w:themeColor="accent2"/>
              <w:bottom w:val="nil"/>
              <w:right w:val="nil"/>
            </w:tcBorders>
            <w:shd w:val="clear" w:color="auto" w:fill="103D64" w:themeFill="text2"/>
          </w:tcPr>
          <w:p w14:paraId="7CE12106" w14:textId="6998FB94" w:rsidR="00DC65F1" w:rsidRPr="00582271" w:rsidRDefault="00DC65F1" w:rsidP="00DC65F1">
            <w:pPr>
              <w:pStyle w:val="VRQAIntro"/>
              <w:spacing w:before="60" w:after="0"/>
              <w:rPr>
                <w:b/>
                <w:color w:val="FFFFFF" w:themeColor="background1"/>
                <w:sz w:val="22"/>
                <w:szCs w:val="22"/>
              </w:rPr>
            </w:pPr>
            <w:r w:rsidRPr="00582271">
              <w:rPr>
                <w:rFonts w:eastAsia="Times New Roman"/>
                <w:b/>
                <w:color w:val="auto"/>
                <w:sz w:val="22"/>
                <w:szCs w:val="22"/>
                <w:lang w:eastAsia="en-GB"/>
              </w:rPr>
              <w:t xml:space="preserve">Standards </w:t>
            </w:r>
            <w:r w:rsidR="000877BC" w:rsidRPr="00582271">
              <w:rPr>
                <w:rFonts w:eastAsia="Times New Roman"/>
                <w:b/>
                <w:color w:val="auto"/>
                <w:sz w:val="22"/>
                <w:szCs w:val="22"/>
                <w:lang w:eastAsia="en-GB"/>
              </w:rPr>
              <w:t>5.12</w:t>
            </w:r>
            <w:r w:rsidR="00D71006" w:rsidRPr="00582271">
              <w:rPr>
                <w:rFonts w:eastAsia="Times New Roman"/>
                <w:b/>
                <w:color w:val="auto"/>
                <w:sz w:val="22"/>
                <w:szCs w:val="22"/>
                <w:lang w:eastAsia="en-GB"/>
              </w:rPr>
              <w:t>, 5.13</w:t>
            </w:r>
            <w:r w:rsidR="000877BC" w:rsidRPr="00582271">
              <w:rPr>
                <w:rFonts w:eastAsia="Times New Roman"/>
                <w:b/>
                <w:color w:val="auto"/>
                <w:sz w:val="22"/>
                <w:szCs w:val="22"/>
                <w:lang w:eastAsia="en-GB"/>
              </w:rPr>
              <w:t xml:space="preserve"> and 5.14 </w:t>
            </w:r>
            <w:r w:rsidRPr="00582271">
              <w:rPr>
                <w:rFonts w:eastAsia="Times New Roman"/>
                <w:b/>
                <w:color w:val="auto"/>
                <w:sz w:val="22"/>
                <w:szCs w:val="22"/>
                <w:lang w:eastAsia="en-GB"/>
              </w:rPr>
              <w:t>AQTF 2021 Standards for Accredited Courses</w:t>
            </w:r>
          </w:p>
        </w:tc>
      </w:tr>
      <w:tr w:rsidR="00504F0D" w:rsidRPr="00E7450B" w14:paraId="04886094" w14:textId="77777777" w:rsidTr="00374B81">
        <w:trPr>
          <w:trHeight w:val="2525"/>
        </w:trPr>
        <w:tc>
          <w:tcPr>
            <w:tcW w:w="2811" w:type="dxa"/>
            <w:tcBorders>
              <w:top w:val="nil"/>
              <w:left w:val="nil"/>
              <w:bottom w:val="dotted" w:sz="2" w:space="0" w:color="888B8D" w:themeColor="accent2"/>
              <w:right w:val="dotted" w:sz="2" w:space="0" w:color="888B8D" w:themeColor="accent2"/>
            </w:tcBorders>
          </w:tcPr>
          <w:p w14:paraId="5AAB7210" w14:textId="61FCCD74" w:rsidR="00504F0D" w:rsidRPr="00582271" w:rsidRDefault="00504F0D" w:rsidP="00504F0D">
            <w:pPr>
              <w:pStyle w:val="Heading4"/>
              <w:rPr>
                <w:sz w:val="22"/>
                <w:szCs w:val="22"/>
              </w:rPr>
            </w:pPr>
            <w:bookmarkStart w:id="84" w:name="_Toc479845667"/>
            <w:bookmarkStart w:id="85" w:name="_Toc104709355"/>
            <w:r w:rsidRPr="00582271">
              <w:rPr>
                <w:sz w:val="22"/>
                <w:szCs w:val="22"/>
              </w:rPr>
              <w:t>7.1 Delivery modes</w:t>
            </w:r>
            <w:bookmarkEnd w:id="84"/>
            <w:bookmarkEnd w:id="85"/>
          </w:p>
        </w:tc>
        <w:tc>
          <w:tcPr>
            <w:tcW w:w="7259" w:type="dxa"/>
            <w:tcBorders>
              <w:top w:val="nil"/>
              <w:left w:val="dotted" w:sz="2" w:space="0" w:color="888B8D" w:themeColor="accent2"/>
              <w:bottom w:val="dotted" w:sz="2" w:space="0" w:color="888B8D" w:themeColor="accent2"/>
              <w:right w:val="nil"/>
            </w:tcBorders>
          </w:tcPr>
          <w:p w14:paraId="1D57A4E3" w14:textId="77777777" w:rsidR="00504F0D" w:rsidRPr="00504F0D" w:rsidRDefault="00504F0D" w:rsidP="00881D0B">
            <w:pPr>
              <w:pStyle w:val="Bodycopy"/>
            </w:pPr>
            <w:r w:rsidRPr="00504F0D">
              <w:t xml:space="preserve">There are no restrictions on the delivery for the Diploma of Rail </w:t>
            </w:r>
            <w:proofErr w:type="spellStart"/>
            <w:r w:rsidRPr="00504F0D">
              <w:t>Signalling</w:t>
            </w:r>
            <w:proofErr w:type="spellEnd"/>
            <w:r w:rsidRPr="00504F0D">
              <w:t xml:space="preserve"> Systems. </w:t>
            </w:r>
          </w:p>
          <w:p w14:paraId="465D51DC" w14:textId="77777777" w:rsidR="00504F0D" w:rsidRPr="00504F0D" w:rsidRDefault="00504F0D" w:rsidP="00504F0D">
            <w:pPr>
              <w:tabs>
                <w:tab w:val="left" w:pos="56"/>
              </w:tabs>
              <w:spacing w:before="100" w:after="100"/>
              <w:ind w:left="51"/>
              <w:rPr>
                <w:rFonts w:ascii="Arial" w:hAnsi="Arial" w:cs="Arial"/>
                <w:sz w:val="22"/>
                <w:szCs w:val="22"/>
              </w:rPr>
            </w:pPr>
            <w:r w:rsidRPr="00504F0D">
              <w:rPr>
                <w:rFonts w:ascii="Arial" w:hAnsi="Arial" w:cs="Arial"/>
                <w:sz w:val="22"/>
                <w:szCs w:val="22"/>
              </w:rPr>
              <w:t>The qualification may be delivered in a variety of modes including:</w:t>
            </w:r>
          </w:p>
          <w:p w14:paraId="051A4403" w14:textId="77777777" w:rsidR="00504F0D" w:rsidRPr="00504F0D" w:rsidRDefault="00504F0D" w:rsidP="006A6C8D">
            <w:pPr>
              <w:pStyle w:val="ListBullet"/>
              <w:numPr>
                <w:ilvl w:val="0"/>
                <w:numId w:val="17"/>
              </w:numPr>
              <w:spacing w:before="100" w:after="100"/>
              <w:ind w:hanging="3"/>
              <w:rPr>
                <w:rFonts w:cs="Arial"/>
                <w:szCs w:val="22"/>
              </w:rPr>
            </w:pPr>
            <w:r w:rsidRPr="00504F0D">
              <w:rPr>
                <w:rFonts w:cs="Arial"/>
                <w:szCs w:val="22"/>
              </w:rPr>
              <w:t xml:space="preserve">classroom based </w:t>
            </w:r>
          </w:p>
          <w:p w14:paraId="5BAFC775" w14:textId="77777777" w:rsidR="00504F0D" w:rsidRPr="00504F0D" w:rsidRDefault="00504F0D" w:rsidP="006A6C8D">
            <w:pPr>
              <w:pStyle w:val="ListBullet"/>
              <w:numPr>
                <w:ilvl w:val="0"/>
                <w:numId w:val="17"/>
              </w:numPr>
              <w:spacing w:before="100" w:after="100"/>
              <w:ind w:hanging="3"/>
              <w:rPr>
                <w:rFonts w:cs="Arial"/>
                <w:szCs w:val="22"/>
              </w:rPr>
            </w:pPr>
            <w:r w:rsidRPr="00504F0D">
              <w:rPr>
                <w:rFonts w:cs="Arial"/>
                <w:szCs w:val="22"/>
              </w:rPr>
              <w:t>workplace or simulated environment</w:t>
            </w:r>
          </w:p>
          <w:p w14:paraId="0183BF54" w14:textId="77777777" w:rsidR="00504F0D" w:rsidRPr="00504F0D" w:rsidRDefault="00504F0D" w:rsidP="006A6C8D">
            <w:pPr>
              <w:pStyle w:val="ListBullet"/>
              <w:numPr>
                <w:ilvl w:val="0"/>
                <w:numId w:val="17"/>
              </w:numPr>
              <w:spacing w:before="100" w:after="100"/>
              <w:ind w:hanging="3"/>
              <w:rPr>
                <w:rFonts w:cs="Arial"/>
                <w:szCs w:val="22"/>
              </w:rPr>
            </w:pPr>
            <w:r w:rsidRPr="00504F0D">
              <w:rPr>
                <w:rFonts w:cs="Arial"/>
                <w:szCs w:val="22"/>
              </w:rPr>
              <w:t>blended or flexible delivery</w:t>
            </w:r>
          </w:p>
          <w:p w14:paraId="364FBB9A" w14:textId="6097D336" w:rsidR="00504F0D" w:rsidRPr="00504F0D" w:rsidRDefault="00504F0D" w:rsidP="00504F0D">
            <w:pPr>
              <w:spacing w:before="100" w:after="100"/>
              <w:ind w:left="56"/>
              <w:rPr>
                <w:rFonts w:ascii="Arial" w:hAnsi="Arial" w:cs="Arial"/>
                <w:sz w:val="22"/>
                <w:szCs w:val="22"/>
              </w:rPr>
            </w:pPr>
            <w:r w:rsidRPr="00504F0D">
              <w:rPr>
                <w:rFonts w:ascii="Arial" w:hAnsi="Arial" w:cs="Arial"/>
                <w:sz w:val="22"/>
                <w:szCs w:val="22"/>
              </w:rPr>
              <w:t>To maximise opportunities for course participants to have learning experiences which are as close as possible to a real workplace environment</w:t>
            </w:r>
            <w:r w:rsidR="00D522D2">
              <w:rPr>
                <w:rFonts w:ascii="Arial" w:hAnsi="Arial" w:cs="Arial"/>
                <w:sz w:val="22"/>
                <w:szCs w:val="22"/>
              </w:rPr>
              <w:t>,</w:t>
            </w:r>
            <w:r w:rsidRPr="00504F0D">
              <w:rPr>
                <w:rFonts w:ascii="Arial" w:hAnsi="Arial" w:cs="Arial"/>
                <w:sz w:val="22"/>
                <w:szCs w:val="22"/>
              </w:rPr>
              <w:t xml:space="preserve"> it’s recommended workplace project</w:t>
            </w:r>
            <w:r w:rsidR="000C1F9E">
              <w:rPr>
                <w:rFonts w:ascii="Arial" w:hAnsi="Arial" w:cs="Arial"/>
                <w:sz w:val="22"/>
                <w:szCs w:val="22"/>
              </w:rPr>
              <w:t>s</w:t>
            </w:r>
            <w:r w:rsidRPr="00504F0D">
              <w:rPr>
                <w:rFonts w:ascii="Arial" w:hAnsi="Arial" w:cs="Arial"/>
                <w:sz w:val="22"/>
                <w:szCs w:val="22"/>
              </w:rPr>
              <w:t xml:space="preserve"> be used where practical to support delivery.</w:t>
            </w:r>
          </w:p>
          <w:p w14:paraId="2BDCE4BB" w14:textId="77777777" w:rsidR="00504F0D" w:rsidRPr="00504F0D" w:rsidRDefault="00504F0D" w:rsidP="00504F0D">
            <w:pPr>
              <w:spacing w:before="100" w:after="100"/>
              <w:ind w:left="56"/>
              <w:rPr>
                <w:rFonts w:ascii="Arial" w:hAnsi="Arial" w:cs="Arial"/>
                <w:sz w:val="22"/>
                <w:szCs w:val="22"/>
              </w:rPr>
            </w:pPr>
            <w:r w:rsidRPr="00504F0D">
              <w:rPr>
                <w:rFonts w:ascii="Arial" w:hAnsi="Arial" w:cs="Arial"/>
                <w:sz w:val="22"/>
                <w:szCs w:val="22"/>
              </w:rPr>
              <w:t>Delivery strategies should actively involve the participants and learning where possible is experiential, relevant and age appropriate.</w:t>
            </w:r>
          </w:p>
          <w:p w14:paraId="543F9A72" w14:textId="77777777" w:rsidR="00504F0D" w:rsidRPr="00504F0D" w:rsidRDefault="00504F0D" w:rsidP="00504F0D">
            <w:pPr>
              <w:spacing w:before="100" w:after="100"/>
              <w:ind w:left="56"/>
              <w:rPr>
                <w:rFonts w:ascii="Arial" w:hAnsi="Arial" w:cs="Arial"/>
                <w:sz w:val="22"/>
                <w:szCs w:val="22"/>
              </w:rPr>
            </w:pPr>
            <w:r w:rsidRPr="00504F0D">
              <w:rPr>
                <w:rFonts w:ascii="Arial" w:hAnsi="Arial" w:cs="Arial"/>
                <w:sz w:val="22"/>
                <w:szCs w:val="22"/>
              </w:rPr>
              <w:t>A holistic approach to delivery is encouraged. This may be achieved by combining the delivery of more than one unit where it better replicates working practice.</w:t>
            </w:r>
          </w:p>
          <w:p w14:paraId="2714F051" w14:textId="77777777" w:rsidR="00504F0D" w:rsidRPr="00504F0D" w:rsidRDefault="00504F0D" w:rsidP="00504F0D">
            <w:pPr>
              <w:spacing w:before="100" w:after="100"/>
              <w:ind w:left="56"/>
              <w:rPr>
                <w:rFonts w:ascii="Arial" w:hAnsi="Arial" w:cs="Arial"/>
                <w:sz w:val="22"/>
                <w:szCs w:val="22"/>
              </w:rPr>
            </w:pPr>
            <w:r w:rsidRPr="00504F0D">
              <w:rPr>
                <w:rFonts w:ascii="Arial" w:hAnsi="Arial" w:cs="Arial"/>
                <w:sz w:val="22"/>
                <w:szCs w:val="22"/>
              </w:rPr>
              <w:t>There is no restriction on offering this course on either a full- time or part-time basis.</w:t>
            </w:r>
          </w:p>
          <w:p w14:paraId="7E43A7C6" w14:textId="23DD5A74" w:rsidR="00504F0D" w:rsidRPr="00504F0D" w:rsidRDefault="00504F0D" w:rsidP="00504F0D">
            <w:pPr>
              <w:pStyle w:val="AccredTemplate"/>
              <w:rPr>
                <w:i w:val="0"/>
                <w:sz w:val="22"/>
                <w:szCs w:val="22"/>
              </w:rPr>
            </w:pPr>
            <w:r w:rsidRPr="00504F0D">
              <w:rPr>
                <w:i w:val="0"/>
                <w:color w:val="auto"/>
                <w:sz w:val="22"/>
                <w:szCs w:val="22"/>
              </w:rPr>
              <w:t>Trainers should contextualise delivery of the course in response to learner needs, while still meeting the requirements of the units of competency.</w:t>
            </w:r>
          </w:p>
        </w:tc>
      </w:tr>
      <w:tr w:rsidR="00504F0D" w:rsidRPr="00E7450B" w14:paraId="04C3CEE3" w14:textId="77777777" w:rsidTr="00D322F4">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73A3E091" w14:textId="3D614252" w:rsidR="00504F0D" w:rsidRPr="00582271" w:rsidRDefault="00504F0D" w:rsidP="00504F0D">
            <w:pPr>
              <w:pStyle w:val="Heading4"/>
              <w:rPr>
                <w:sz w:val="22"/>
                <w:szCs w:val="22"/>
              </w:rPr>
            </w:pPr>
            <w:bookmarkStart w:id="86" w:name="_Toc479845668"/>
            <w:bookmarkStart w:id="87" w:name="_Toc104709356"/>
            <w:r w:rsidRPr="00582271">
              <w:rPr>
                <w:sz w:val="22"/>
                <w:szCs w:val="22"/>
              </w:rPr>
              <w:t>7.2 Resources</w:t>
            </w:r>
            <w:bookmarkEnd w:id="86"/>
            <w:bookmarkEnd w:id="87"/>
          </w:p>
        </w:tc>
        <w:tc>
          <w:tcPr>
            <w:tcW w:w="7259" w:type="dxa"/>
            <w:tcBorders>
              <w:top w:val="dotted" w:sz="2" w:space="0" w:color="888B8D" w:themeColor="accent2"/>
              <w:left w:val="dotted" w:sz="2" w:space="0" w:color="888B8D" w:themeColor="accent2"/>
              <w:bottom w:val="dotted" w:sz="2" w:space="0" w:color="888B8D" w:themeColor="accent2"/>
              <w:right w:val="nil"/>
            </w:tcBorders>
          </w:tcPr>
          <w:p w14:paraId="270D6311" w14:textId="77777777" w:rsidR="006F6AFF" w:rsidRPr="00D44F5B" w:rsidRDefault="006F6AFF" w:rsidP="006F6AFF">
            <w:pPr>
              <w:spacing w:before="120" w:after="120"/>
              <w:ind w:left="56" w:right="724" w:hanging="5"/>
              <w:rPr>
                <w:rFonts w:ascii="Arial" w:eastAsia="Arial" w:hAnsi="Arial" w:cs="Arial"/>
                <w:sz w:val="22"/>
                <w:szCs w:val="22"/>
              </w:rPr>
            </w:pPr>
            <w:r w:rsidRPr="00D44F5B">
              <w:rPr>
                <w:rFonts w:ascii="Arial" w:eastAsia="Arial" w:hAnsi="Arial" w:cs="Arial"/>
                <w:sz w:val="22"/>
                <w:szCs w:val="22"/>
              </w:rPr>
              <w:t>General</w:t>
            </w:r>
            <w:r w:rsidRPr="00D44F5B">
              <w:rPr>
                <w:rFonts w:ascii="Arial" w:eastAsia="Arial" w:hAnsi="Arial" w:cs="Arial"/>
                <w:spacing w:val="-13"/>
                <w:sz w:val="22"/>
                <w:szCs w:val="22"/>
              </w:rPr>
              <w:t xml:space="preserve"> </w:t>
            </w:r>
            <w:r w:rsidRPr="00D44F5B">
              <w:rPr>
                <w:rFonts w:ascii="Arial" w:eastAsia="Arial" w:hAnsi="Arial" w:cs="Arial"/>
                <w:sz w:val="22"/>
                <w:szCs w:val="22"/>
              </w:rPr>
              <w:t>fac</w:t>
            </w:r>
            <w:r w:rsidRPr="00D44F5B">
              <w:rPr>
                <w:rFonts w:ascii="Arial" w:eastAsia="Arial" w:hAnsi="Arial" w:cs="Arial"/>
                <w:spacing w:val="-1"/>
                <w:sz w:val="22"/>
                <w:szCs w:val="22"/>
              </w:rPr>
              <w:t>i</w:t>
            </w:r>
            <w:r w:rsidRPr="00D44F5B">
              <w:rPr>
                <w:rFonts w:ascii="Arial" w:eastAsia="Arial" w:hAnsi="Arial" w:cs="Arial"/>
                <w:sz w:val="22"/>
                <w:szCs w:val="22"/>
              </w:rPr>
              <w:t>lities,</w:t>
            </w:r>
            <w:r w:rsidRPr="00D44F5B">
              <w:rPr>
                <w:rFonts w:ascii="Arial" w:eastAsia="Arial" w:hAnsi="Arial" w:cs="Arial"/>
                <w:spacing w:val="-8"/>
                <w:sz w:val="22"/>
                <w:szCs w:val="22"/>
              </w:rPr>
              <w:t xml:space="preserve"> </w:t>
            </w:r>
            <w:r w:rsidRPr="00D44F5B">
              <w:rPr>
                <w:rFonts w:ascii="Arial" w:eastAsia="Arial" w:hAnsi="Arial" w:cs="Arial"/>
                <w:spacing w:val="1"/>
                <w:sz w:val="22"/>
                <w:szCs w:val="22"/>
              </w:rPr>
              <w:t>e</w:t>
            </w:r>
            <w:r w:rsidRPr="00D44F5B">
              <w:rPr>
                <w:rFonts w:ascii="Arial" w:eastAsia="Arial" w:hAnsi="Arial" w:cs="Arial"/>
                <w:spacing w:val="8"/>
                <w:sz w:val="22"/>
                <w:szCs w:val="22"/>
              </w:rPr>
              <w:t>q</w:t>
            </w:r>
            <w:r w:rsidRPr="00D44F5B">
              <w:rPr>
                <w:rFonts w:ascii="Arial" w:eastAsia="Arial" w:hAnsi="Arial" w:cs="Arial"/>
                <w:sz w:val="22"/>
                <w:szCs w:val="22"/>
              </w:rPr>
              <w:t>ui</w:t>
            </w:r>
            <w:r w:rsidRPr="00D44F5B">
              <w:rPr>
                <w:rFonts w:ascii="Arial" w:eastAsia="Arial" w:hAnsi="Arial" w:cs="Arial"/>
                <w:spacing w:val="-1"/>
                <w:sz w:val="22"/>
                <w:szCs w:val="22"/>
              </w:rPr>
              <w:t>p</w:t>
            </w:r>
            <w:r w:rsidRPr="00D44F5B">
              <w:rPr>
                <w:rFonts w:ascii="Arial" w:eastAsia="Arial" w:hAnsi="Arial" w:cs="Arial"/>
                <w:sz w:val="22"/>
                <w:szCs w:val="22"/>
              </w:rPr>
              <w:t>ment</w:t>
            </w:r>
            <w:r w:rsidRPr="00D44F5B">
              <w:rPr>
                <w:rFonts w:ascii="Arial" w:eastAsia="Arial" w:hAnsi="Arial" w:cs="Arial"/>
                <w:spacing w:val="-10"/>
                <w:sz w:val="22"/>
                <w:szCs w:val="22"/>
              </w:rPr>
              <w:t xml:space="preserve"> </w:t>
            </w:r>
            <w:r w:rsidRPr="00D44F5B">
              <w:rPr>
                <w:rFonts w:ascii="Arial" w:eastAsia="Arial" w:hAnsi="Arial" w:cs="Arial"/>
                <w:sz w:val="22"/>
                <w:szCs w:val="22"/>
              </w:rPr>
              <w:t>a</w:t>
            </w:r>
            <w:r w:rsidRPr="00D44F5B">
              <w:rPr>
                <w:rFonts w:ascii="Arial" w:eastAsia="Arial" w:hAnsi="Arial" w:cs="Arial"/>
                <w:spacing w:val="-2"/>
                <w:sz w:val="22"/>
                <w:szCs w:val="22"/>
              </w:rPr>
              <w:t>n</w:t>
            </w:r>
            <w:r w:rsidRPr="00D44F5B">
              <w:rPr>
                <w:rFonts w:ascii="Arial" w:eastAsia="Arial" w:hAnsi="Arial" w:cs="Arial"/>
                <w:sz w:val="22"/>
                <w:szCs w:val="22"/>
              </w:rPr>
              <w:t>d</w:t>
            </w:r>
            <w:r w:rsidRPr="00D44F5B">
              <w:rPr>
                <w:rFonts w:ascii="Arial" w:eastAsia="Arial" w:hAnsi="Arial" w:cs="Arial"/>
                <w:spacing w:val="-4"/>
                <w:sz w:val="22"/>
                <w:szCs w:val="22"/>
              </w:rPr>
              <w:t xml:space="preserve"> </w:t>
            </w:r>
            <w:r w:rsidRPr="00D44F5B">
              <w:rPr>
                <w:rFonts w:ascii="Arial" w:eastAsia="Arial" w:hAnsi="Arial" w:cs="Arial"/>
                <w:sz w:val="22"/>
                <w:szCs w:val="22"/>
              </w:rPr>
              <w:t>other</w:t>
            </w:r>
            <w:r w:rsidRPr="00D44F5B">
              <w:rPr>
                <w:rFonts w:ascii="Arial" w:eastAsia="Arial" w:hAnsi="Arial" w:cs="Arial"/>
                <w:spacing w:val="-5"/>
                <w:sz w:val="22"/>
                <w:szCs w:val="22"/>
              </w:rPr>
              <w:t xml:space="preserve"> </w:t>
            </w:r>
            <w:r w:rsidRPr="00D44F5B">
              <w:rPr>
                <w:rFonts w:ascii="Arial" w:eastAsia="Arial" w:hAnsi="Arial" w:cs="Arial"/>
                <w:sz w:val="22"/>
                <w:szCs w:val="22"/>
              </w:rPr>
              <w:t>re</w:t>
            </w:r>
            <w:r w:rsidRPr="00D44F5B">
              <w:rPr>
                <w:rFonts w:ascii="Arial" w:eastAsia="Arial" w:hAnsi="Arial" w:cs="Arial"/>
                <w:spacing w:val="-9"/>
                <w:sz w:val="22"/>
                <w:szCs w:val="22"/>
              </w:rPr>
              <w:t>s</w:t>
            </w:r>
            <w:r w:rsidRPr="00D44F5B">
              <w:rPr>
                <w:rFonts w:ascii="Arial" w:eastAsia="Arial" w:hAnsi="Arial" w:cs="Arial"/>
                <w:sz w:val="22"/>
                <w:szCs w:val="22"/>
              </w:rPr>
              <w:t>ources</w:t>
            </w:r>
            <w:r w:rsidRPr="00D44F5B">
              <w:rPr>
                <w:rFonts w:ascii="Arial" w:eastAsia="Arial" w:hAnsi="Arial" w:cs="Arial"/>
                <w:spacing w:val="-10"/>
                <w:sz w:val="22"/>
                <w:szCs w:val="22"/>
              </w:rPr>
              <w:t xml:space="preserve"> </w:t>
            </w:r>
            <w:r w:rsidRPr="00D44F5B">
              <w:rPr>
                <w:rFonts w:ascii="Arial" w:eastAsia="Arial" w:hAnsi="Arial" w:cs="Arial"/>
                <w:sz w:val="22"/>
                <w:szCs w:val="22"/>
              </w:rPr>
              <w:t>re</w:t>
            </w:r>
            <w:r w:rsidRPr="00D44F5B">
              <w:rPr>
                <w:rFonts w:ascii="Arial" w:eastAsia="Arial" w:hAnsi="Arial" w:cs="Arial"/>
                <w:spacing w:val="14"/>
                <w:sz w:val="22"/>
                <w:szCs w:val="22"/>
              </w:rPr>
              <w:t>q</w:t>
            </w:r>
            <w:r w:rsidRPr="00D44F5B">
              <w:rPr>
                <w:rFonts w:ascii="Arial" w:eastAsia="Arial" w:hAnsi="Arial" w:cs="Arial"/>
                <w:sz w:val="22"/>
                <w:szCs w:val="22"/>
              </w:rPr>
              <w:t>uired</w:t>
            </w:r>
            <w:r w:rsidRPr="00D44F5B">
              <w:rPr>
                <w:rFonts w:ascii="Arial" w:eastAsia="Arial" w:hAnsi="Arial" w:cs="Arial"/>
                <w:spacing w:val="-8"/>
                <w:sz w:val="22"/>
                <w:szCs w:val="22"/>
              </w:rPr>
              <w:t xml:space="preserve"> </w:t>
            </w:r>
            <w:r w:rsidRPr="00D44F5B">
              <w:rPr>
                <w:rFonts w:ascii="Arial" w:eastAsia="Arial" w:hAnsi="Arial" w:cs="Arial"/>
                <w:spacing w:val="-1"/>
                <w:sz w:val="22"/>
                <w:szCs w:val="22"/>
              </w:rPr>
              <w:t>t</w:t>
            </w:r>
            <w:r w:rsidRPr="00D44F5B">
              <w:rPr>
                <w:rFonts w:ascii="Arial" w:eastAsia="Arial" w:hAnsi="Arial" w:cs="Arial"/>
                <w:sz w:val="22"/>
                <w:szCs w:val="22"/>
              </w:rPr>
              <w:t>o</w:t>
            </w:r>
            <w:r w:rsidRPr="00D44F5B">
              <w:rPr>
                <w:rFonts w:ascii="Arial" w:eastAsia="Arial" w:hAnsi="Arial" w:cs="Arial"/>
                <w:spacing w:val="-2"/>
                <w:sz w:val="22"/>
                <w:szCs w:val="22"/>
              </w:rPr>
              <w:t xml:space="preserve"> </w:t>
            </w:r>
            <w:r w:rsidRPr="00D44F5B">
              <w:rPr>
                <w:rFonts w:ascii="Arial" w:eastAsia="Arial" w:hAnsi="Arial" w:cs="Arial"/>
                <w:sz w:val="22"/>
                <w:szCs w:val="22"/>
              </w:rPr>
              <w:t>de</w:t>
            </w:r>
            <w:r w:rsidRPr="00D44F5B">
              <w:rPr>
                <w:rFonts w:ascii="Arial" w:eastAsia="Arial" w:hAnsi="Arial" w:cs="Arial"/>
                <w:spacing w:val="-4"/>
                <w:sz w:val="22"/>
                <w:szCs w:val="22"/>
              </w:rPr>
              <w:t>l</w:t>
            </w:r>
            <w:r w:rsidRPr="00D44F5B">
              <w:rPr>
                <w:rFonts w:ascii="Arial" w:eastAsia="Arial" w:hAnsi="Arial" w:cs="Arial"/>
                <w:sz w:val="22"/>
                <w:szCs w:val="22"/>
              </w:rPr>
              <w:t xml:space="preserve">iver this </w:t>
            </w:r>
            <w:r w:rsidRPr="00D44F5B">
              <w:rPr>
                <w:rFonts w:ascii="Arial" w:eastAsia="Arial" w:hAnsi="Arial" w:cs="Arial"/>
                <w:spacing w:val="-9"/>
                <w:sz w:val="22"/>
                <w:szCs w:val="22"/>
              </w:rPr>
              <w:t>course includes:</w:t>
            </w:r>
          </w:p>
          <w:p w14:paraId="479E43C4" w14:textId="77777777" w:rsidR="006F6AFF" w:rsidRPr="00E00AC0" w:rsidRDefault="006F6AFF" w:rsidP="006F6AFF">
            <w:pPr>
              <w:pStyle w:val="ListBullet"/>
              <w:spacing w:line="240" w:lineRule="atLeast"/>
              <w:ind w:left="782" w:hanging="425"/>
            </w:pPr>
            <w:r w:rsidRPr="009A4A9D">
              <w:t>general</w:t>
            </w:r>
            <w:r>
              <w:rPr>
                <w:rFonts w:ascii="Times New Roman" w:hAnsi="Times New Roman"/>
              </w:rPr>
              <w:t xml:space="preserve"> </w:t>
            </w:r>
            <w:r w:rsidRPr="00E00AC0">
              <w:t>tra</w:t>
            </w:r>
            <w:r w:rsidRPr="00E00AC0">
              <w:rPr>
                <w:spacing w:val="-4"/>
              </w:rPr>
              <w:t>i</w:t>
            </w:r>
            <w:r w:rsidRPr="00E00AC0">
              <w:t>ning</w:t>
            </w:r>
            <w:r w:rsidRPr="00E00AC0">
              <w:rPr>
                <w:spacing w:val="-7"/>
              </w:rPr>
              <w:t xml:space="preserve"> </w:t>
            </w:r>
            <w:r w:rsidRPr="00E00AC0">
              <w:t>facilit</w:t>
            </w:r>
            <w:r w:rsidRPr="00E00AC0">
              <w:rPr>
                <w:spacing w:val="9"/>
              </w:rPr>
              <w:t>i</w:t>
            </w:r>
            <w:r w:rsidRPr="00E00AC0">
              <w:t>es</w:t>
            </w:r>
            <w:r w:rsidRPr="00E00AC0">
              <w:rPr>
                <w:spacing w:val="-8"/>
              </w:rPr>
              <w:t xml:space="preserve"> </w:t>
            </w:r>
            <w:r w:rsidRPr="00E00AC0">
              <w:t>and</w:t>
            </w:r>
            <w:r w:rsidRPr="00E00AC0">
              <w:rPr>
                <w:spacing w:val="-4"/>
              </w:rPr>
              <w:t xml:space="preserve"> </w:t>
            </w:r>
            <w:r>
              <w:rPr>
                <w:spacing w:val="-4"/>
              </w:rPr>
              <w:t xml:space="preserve">class room </w:t>
            </w:r>
            <w:r w:rsidRPr="00E00AC0">
              <w:t>eq</w:t>
            </w:r>
            <w:r w:rsidRPr="00E00AC0">
              <w:rPr>
                <w:spacing w:val="-3"/>
              </w:rPr>
              <w:t>u</w:t>
            </w:r>
            <w:r w:rsidRPr="00E00AC0">
              <w:t>ipment</w:t>
            </w:r>
          </w:p>
          <w:p w14:paraId="1D9A7FB6" w14:textId="77777777" w:rsidR="006F6AFF" w:rsidRPr="00EF4789" w:rsidRDefault="006F6AFF" w:rsidP="006F6AFF">
            <w:pPr>
              <w:pStyle w:val="ListBullet"/>
              <w:spacing w:line="240" w:lineRule="atLeast"/>
              <w:ind w:left="782" w:hanging="425"/>
              <w:rPr>
                <w:rFonts w:cs="Arial"/>
              </w:rPr>
            </w:pPr>
            <w:r w:rsidRPr="004D0F32">
              <w:rPr>
                <w:rFonts w:cs="Arial"/>
              </w:rPr>
              <w:t>access to</w:t>
            </w:r>
            <w:r w:rsidRPr="00EF4789">
              <w:rPr>
                <w:rFonts w:cs="Arial"/>
              </w:rPr>
              <w:t xml:space="preserve"> computers and internet</w:t>
            </w:r>
          </w:p>
          <w:p w14:paraId="4B2223DC" w14:textId="77777777" w:rsidR="006F6AFF" w:rsidRPr="00EF4789" w:rsidRDefault="006F6AFF" w:rsidP="006F6AFF">
            <w:pPr>
              <w:pStyle w:val="ListBullet"/>
              <w:spacing w:line="240" w:lineRule="atLeast"/>
              <w:ind w:left="782" w:hanging="425"/>
            </w:pPr>
            <w:r w:rsidRPr="004D0F32">
              <w:t>communication technologies</w:t>
            </w:r>
          </w:p>
          <w:p w14:paraId="77C69858" w14:textId="77777777" w:rsidR="006F6AFF" w:rsidRPr="00EF4789" w:rsidRDefault="006F6AFF" w:rsidP="006F6AFF">
            <w:pPr>
              <w:pStyle w:val="ListBullet"/>
              <w:spacing w:line="240" w:lineRule="atLeast"/>
              <w:ind w:left="782" w:hanging="425"/>
            </w:pPr>
            <w:r w:rsidRPr="004D0F32">
              <w:t>general workplace documentation, forms and resources</w:t>
            </w:r>
          </w:p>
          <w:p w14:paraId="18CF579D" w14:textId="3D6817BA" w:rsidR="006F6AFF" w:rsidRPr="00DC15DD" w:rsidRDefault="006F6AFF" w:rsidP="006F6AFF">
            <w:pPr>
              <w:pStyle w:val="ListBullet"/>
              <w:spacing w:line="240" w:lineRule="atLeast"/>
              <w:ind w:left="782" w:hanging="425"/>
              <w:rPr>
                <w:rFonts w:eastAsia="Arial" w:cs="Arial"/>
                <w:spacing w:val="-8"/>
              </w:rPr>
            </w:pPr>
            <w:r w:rsidRPr="00DC15DD">
              <w:rPr>
                <w:rFonts w:eastAsia="Arial" w:cs="Arial"/>
              </w:rPr>
              <w:t xml:space="preserve">access </w:t>
            </w:r>
            <w:r w:rsidR="00FF2A00" w:rsidRPr="00DC15DD">
              <w:rPr>
                <w:rFonts w:eastAsia="Arial" w:cs="Arial"/>
              </w:rPr>
              <w:t xml:space="preserve">to </w:t>
            </w:r>
            <w:r w:rsidR="00B36B7A" w:rsidRPr="00DC15DD">
              <w:rPr>
                <w:rFonts w:eastAsia="Arial" w:cs="Arial"/>
              </w:rPr>
              <w:t xml:space="preserve">the </w:t>
            </w:r>
            <w:r w:rsidR="00042E0C" w:rsidRPr="00DC15DD">
              <w:rPr>
                <w:rFonts w:eastAsia="Arial" w:cs="Arial"/>
              </w:rPr>
              <w:t>current version</w:t>
            </w:r>
            <w:r w:rsidR="00B36B7A" w:rsidRPr="00DC15DD">
              <w:rPr>
                <w:rFonts w:eastAsia="Arial" w:cs="Arial"/>
              </w:rPr>
              <w:t xml:space="preserve"> of</w:t>
            </w:r>
            <w:r w:rsidR="000C1F9E" w:rsidRPr="00DC15DD">
              <w:rPr>
                <w:rFonts w:eastAsia="Arial" w:cs="Arial"/>
              </w:rPr>
              <w:t xml:space="preserve">: </w:t>
            </w:r>
            <w:r w:rsidR="00FF2A00" w:rsidRPr="00DC15DD">
              <w:rPr>
                <w:rFonts w:eastAsia="Arial" w:cs="Arial"/>
              </w:rPr>
              <w:t xml:space="preserve">Book of </w:t>
            </w:r>
            <w:r w:rsidRPr="00DC15DD">
              <w:rPr>
                <w:rFonts w:eastAsia="Arial" w:cs="Arial"/>
              </w:rPr>
              <w:t>Rules and Operating Procedures</w:t>
            </w:r>
            <w:r w:rsidR="00FF2A00" w:rsidRPr="00DC15DD">
              <w:rPr>
                <w:rFonts w:eastAsia="Arial" w:cs="Arial"/>
              </w:rPr>
              <w:t xml:space="preserve"> </w:t>
            </w:r>
          </w:p>
          <w:p w14:paraId="6560EE63" w14:textId="77777777" w:rsidR="006F6AFF" w:rsidRPr="00F0001B" w:rsidRDefault="006F6AFF" w:rsidP="006F6AFF">
            <w:pPr>
              <w:pStyle w:val="ListBullet"/>
              <w:spacing w:line="240" w:lineRule="atLeast"/>
              <w:ind w:left="782" w:hanging="425"/>
            </w:pPr>
            <w:r w:rsidRPr="0076611F">
              <w:t>relevant organisational policies and procedures</w:t>
            </w:r>
          </w:p>
          <w:p w14:paraId="52A62953" w14:textId="77777777" w:rsidR="006F6AFF" w:rsidRPr="00E00AC0" w:rsidRDefault="006F6AFF" w:rsidP="006F6AFF">
            <w:pPr>
              <w:pStyle w:val="ListBullet"/>
              <w:spacing w:line="240" w:lineRule="atLeast"/>
              <w:ind w:left="782" w:hanging="425"/>
              <w:rPr>
                <w:rFonts w:eastAsia="Arial" w:cs="Arial"/>
              </w:rPr>
            </w:pPr>
            <w:r>
              <w:rPr>
                <w:rFonts w:eastAsia="Arial" w:cs="Arial"/>
              </w:rPr>
              <w:t xml:space="preserve">codes of practice, </w:t>
            </w:r>
            <w:r w:rsidRPr="00E00AC0">
              <w:rPr>
                <w:rFonts w:eastAsia="Arial" w:cs="Arial"/>
              </w:rPr>
              <w:t>tex</w:t>
            </w:r>
            <w:r w:rsidRPr="00E00AC0">
              <w:rPr>
                <w:rFonts w:eastAsia="Arial" w:cs="Arial"/>
                <w:spacing w:val="1"/>
              </w:rPr>
              <w:t>t</w:t>
            </w:r>
            <w:r w:rsidRPr="00E00AC0">
              <w:rPr>
                <w:rFonts w:eastAsia="Arial" w:cs="Arial"/>
              </w:rPr>
              <w:t>s</w:t>
            </w:r>
            <w:r w:rsidRPr="00E00AC0">
              <w:rPr>
                <w:rFonts w:eastAsia="Arial" w:cs="Arial"/>
                <w:spacing w:val="4"/>
              </w:rPr>
              <w:t xml:space="preserve"> </w:t>
            </w:r>
            <w:r w:rsidRPr="00E00AC0">
              <w:rPr>
                <w:rFonts w:eastAsia="Arial" w:cs="Arial"/>
              </w:rPr>
              <w:t>and</w:t>
            </w:r>
            <w:r w:rsidRPr="00E00AC0">
              <w:rPr>
                <w:rFonts w:eastAsia="Arial" w:cs="Arial"/>
                <w:spacing w:val="-4"/>
              </w:rPr>
              <w:t xml:space="preserve"> </w:t>
            </w:r>
            <w:r w:rsidRPr="00E00AC0">
              <w:rPr>
                <w:rFonts w:eastAsia="Arial" w:cs="Arial"/>
              </w:rPr>
              <w:t>refer</w:t>
            </w:r>
            <w:r w:rsidRPr="00E00AC0">
              <w:rPr>
                <w:rFonts w:eastAsia="Arial" w:cs="Arial"/>
                <w:spacing w:val="-3"/>
              </w:rPr>
              <w:t>e</w:t>
            </w:r>
            <w:r w:rsidRPr="00E00AC0">
              <w:rPr>
                <w:rFonts w:eastAsia="Arial" w:cs="Arial"/>
              </w:rPr>
              <w:t>n</w:t>
            </w:r>
            <w:r w:rsidRPr="00E00AC0">
              <w:rPr>
                <w:rFonts w:eastAsia="Arial" w:cs="Arial"/>
                <w:spacing w:val="1"/>
              </w:rPr>
              <w:t>ces</w:t>
            </w:r>
          </w:p>
          <w:p w14:paraId="4B8C3B6E" w14:textId="77777777" w:rsidR="006F6AFF" w:rsidRPr="003D2FD1" w:rsidRDefault="006F6AFF" w:rsidP="006F6AFF">
            <w:pPr>
              <w:pStyle w:val="ListBullet"/>
              <w:spacing w:line="240" w:lineRule="atLeast"/>
              <w:ind w:left="782" w:hanging="425"/>
              <w:rPr>
                <w:rFonts w:eastAsia="Arial" w:cs="Arial"/>
              </w:rPr>
            </w:pPr>
            <w:r w:rsidRPr="00E00AC0">
              <w:rPr>
                <w:rFonts w:eastAsia="Arial" w:cs="Arial"/>
              </w:rPr>
              <w:t>a</w:t>
            </w:r>
            <w:r w:rsidRPr="00E00AC0">
              <w:rPr>
                <w:rFonts w:eastAsia="Arial" w:cs="Arial"/>
                <w:spacing w:val="-5"/>
              </w:rPr>
              <w:t>p</w:t>
            </w:r>
            <w:r w:rsidRPr="00E00AC0">
              <w:rPr>
                <w:rFonts w:eastAsia="Arial" w:cs="Arial"/>
              </w:rPr>
              <w:t>propriate</w:t>
            </w:r>
            <w:r w:rsidRPr="00E00AC0">
              <w:rPr>
                <w:rFonts w:eastAsia="Arial" w:cs="Arial"/>
                <w:spacing w:val="-12"/>
              </w:rPr>
              <w:t xml:space="preserve"> </w:t>
            </w:r>
            <w:r w:rsidRPr="00E00AC0">
              <w:rPr>
                <w:rFonts w:eastAsia="Arial" w:cs="Arial"/>
                <w:spacing w:val="10"/>
              </w:rPr>
              <w:t>e</w:t>
            </w:r>
            <w:r w:rsidRPr="00E00AC0">
              <w:rPr>
                <w:rFonts w:eastAsia="Arial" w:cs="Arial"/>
              </w:rPr>
              <w:t>nvironmen</w:t>
            </w:r>
            <w:r w:rsidRPr="00E00AC0">
              <w:rPr>
                <w:rFonts w:eastAsia="Arial" w:cs="Arial"/>
                <w:spacing w:val="-1"/>
              </w:rPr>
              <w:t>t</w:t>
            </w:r>
            <w:r w:rsidRPr="00E00AC0">
              <w:rPr>
                <w:rFonts w:eastAsia="Arial" w:cs="Arial"/>
              </w:rPr>
              <w:t>al</w:t>
            </w:r>
            <w:r w:rsidRPr="00E00AC0">
              <w:rPr>
                <w:rFonts w:eastAsia="Arial" w:cs="Arial"/>
                <w:spacing w:val="-14"/>
              </w:rPr>
              <w:t xml:space="preserve"> </w:t>
            </w:r>
            <w:r w:rsidRPr="00E00AC0">
              <w:rPr>
                <w:rFonts w:eastAsia="Arial" w:cs="Arial"/>
              </w:rPr>
              <w:t>safegua</w:t>
            </w:r>
            <w:r w:rsidRPr="00E00AC0">
              <w:rPr>
                <w:rFonts w:eastAsia="Arial" w:cs="Arial"/>
                <w:spacing w:val="-9"/>
              </w:rPr>
              <w:t>r</w:t>
            </w:r>
            <w:r w:rsidRPr="00E00AC0">
              <w:rPr>
                <w:rFonts w:eastAsia="Arial" w:cs="Arial"/>
                <w:spacing w:val="-1"/>
              </w:rPr>
              <w:t>d</w:t>
            </w:r>
            <w:r w:rsidRPr="00E00AC0">
              <w:rPr>
                <w:rFonts w:eastAsia="Arial" w:cs="Arial"/>
              </w:rPr>
              <w:t>s</w:t>
            </w:r>
            <w:r w:rsidRPr="00E00AC0">
              <w:rPr>
                <w:rFonts w:eastAsia="Arial" w:cs="Arial"/>
                <w:spacing w:val="-11"/>
              </w:rPr>
              <w:t xml:space="preserve"> </w:t>
            </w:r>
            <w:r w:rsidRPr="00E00AC0">
              <w:rPr>
                <w:rFonts w:eastAsia="Arial" w:cs="Arial"/>
              </w:rPr>
              <w:t>and</w:t>
            </w:r>
            <w:r w:rsidRPr="00E00AC0">
              <w:rPr>
                <w:rFonts w:eastAsia="Arial" w:cs="Arial"/>
                <w:spacing w:val="-4"/>
              </w:rPr>
              <w:t xml:space="preserve"> </w:t>
            </w:r>
            <w:r w:rsidRPr="00E00AC0">
              <w:rPr>
                <w:rFonts w:eastAsia="Arial" w:cs="Arial"/>
              </w:rPr>
              <w:t>oc</w:t>
            </w:r>
            <w:r w:rsidRPr="00E00AC0">
              <w:rPr>
                <w:rFonts w:eastAsia="Arial" w:cs="Arial"/>
                <w:spacing w:val="15"/>
              </w:rPr>
              <w:t>c</w:t>
            </w:r>
            <w:r w:rsidRPr="00E00AC0">
              <w:rPr>
                <w:rFonts w:eastAsia="Arial" w:cs="Arial"/>
              </w:rPr>
              <w:t>u</w:t>
            </w:r>
            <w:r w:rsidRPr="00E00AC0">
              <w:rPr>
                <w:rFonts w:eastAsia="Arial" w:cs="Arial"/>
                <w:spacing w:val="-1"/>
              </w:rPr>
              <w:t>p</w:t>
            </w:r>
            <w:r>
              <w:rPr>
                <w:rFonts w:eastAsia="Arial" w:cs="Arial"/>
              </w:rPr>
              <w:t xml:space="preserve">ational </w:t>
            </w:r>
            <w:r w:rsidRPr="002256DA">
              <w:rPr>
                <w:rFonts w:eastAsia="Arial" w:cs="Arial"/>
              </w:rPr>
              <w:t>h</w:t>
            </w:r>
            <w:r w:rsidRPr="002256DA">
              <w:rPr>
                <w:rFonts w:eastAsia="Arial" w:cs="Arial"/>
                <w:spacing w:val="-5"/>
              </w:rPr>
              <w:t>e</w:t>
            </w:r>
            <w:r w:rsidRPr="002256DA">
              <w:rPr>
                <w:rFonts w:eastAsia="Arial" w:cs="Arial"/>
              </w:rPr>
              <w:t>alth</w:t>
            </w:r>
            <w:r w:rsidRPr="002256DA">
              <w:rPr>
                <w:rFonts w:eastAsia="Arial" w:cs="Arial"/>
                <w:spacing w:val="-6"/>
              </w:rPr>
              <w:t xml:space="preserve"> </w:t>
            </w:r>
            <w:r w:rsidRPr="002256DA">
              <w:rPr>
                <w:rFonts w:eastAsia="Arial" w:cs="Arial"/>
              </w:rPr>
              <w:t>and</w:t>
            </w:r>
            <w:r w:rsidRPr="002256DA">
              <w:rPr>
                <w:rFonts w:eastAsia="Arial" w:cs="Arial"/>
                <w:spacing w:val="-4"/>
              </w:rPr>
              <w:t xml:space="preserve"> </w:t>
            </w:r>
            <w:r w:rsidRPr="002256DA">
              <w:rPr>
                <w:rFonts w:eastAsia="Arial" w:cs="Arial"/>
              </w:rPr>
              <w:t>s</w:t>
            </w:r>
            <w:r w:rsidRPr="002256DA">
              <w:rPr>
                <w:rFonts w:eastAsia="Arial" w:cs="Arial"/>
                <w:spacing w:val="9"/>
              </w:rPr>
              <w:t>a</w:t>
            </w:r>
            <w:r w:rsidRPr="003D2FD1">
              <w:rPr>
                <w:rFonts w:eastAsia="Arial" w:cs="Arial"/>
              </w:rPr>
              <w:t>fety</w:t>
            </w:r>
            <w:r w:rsidRPr="003D2FD1">
              <w:rPr>
                <w:rFonts w:eastAsia="Arial" w:cs="Arial"/>
                <w:spacing w:val="-6"/>
              </w:rPr>
              <w:t xml:space="preserve"> </w:t>
            </w:r>
            <w:r w:rsidRPr="003D2FD1">
              <w:rPr>
                <w:rFonts w:eastAsia="Arial" w:cs="Arial"/>
              </w:rPr>
              <w:t>equ</w:t>
            </w:r>
            <w:r w:rsidRPr="003D2FD1">
              <w:rPr>
                <w:rFonts w:eastAsia="Arial" w:cs="Arial"/>
                <w:spacing w:val="-9"/>
              </w:rPr>
              <w:t>i</w:t>
            </w:r>
            <w:r w:rsidRPr="003D2FD1">
              <w:rPr>
                <w:rFonts w:eastAsia="Arial" w:cs="Arial"/>
                <w:spacing w:val="-1"/>
              </w:rPr>
              <w:t>p</w:t>
            </w:r>
            <w:r w:rsidRPr="003D2FD1">
              <w:rPr>
                <w:rFonts w:eastAsia="Arial" w:cs="Arial"/>
              </w:rPr>
              <w:t>ment;</w:t>
            </w:r>
          </w:p>
          <w:p w14:paraId="625F5D3D" w14:textId="77777777" w:rsidR="00D522D2" w:rsidRPr="00D522D2" w:rsidRDefault="006F6AFF" w:rsidP="00C05AD6">
            <w:pPr>
              <w:pStyle w:val="ListBullet"/>
              <w:spacing w:line="240" w:lineRule="atLeast"/>
              <w:ind w:left="782" w:hanging="425"/>
            </w:pPr>
            <w:r w:rsidRPr="00D522D2">
              <w:rPr>
                <w:rFonts w:eastAsia="Arial" w:cs="Arial"/>
              </w:rPr>
              <w:t>a rail signalling workplace</w:t>
            </w:r>
            <w:r w:rsidRPr="00D522D2">
              <w:rPr>
                <w:rFonts w:eastAsia="Arial" w:cs="Arial"/>
                <w:spacing w:val="-11"/>
              </w:rPr>
              <w:t xml:space="preserve"> </w:t>
            </w:r>
            <w:r w:rsidRPr="00D522D2">
              <w:rPr>
                <w:rFonts w:eastAsia="Arial" w:cs="Arial"/>
                <w:spacing w:val="9"/>
              </w:rPr>
              <w:t>o</w:t>
            </w:r>
            <w:r w:rsidRPr="00D522D2">
              <w:rPr>
                <w:rFonts w:eastAsia="Arial" w:cs="Arial"/>
              </w:rPr>
              <w:t>r</w:t>
            </w:r>
            <w:r w:rsidRPr="00D522D2">
              <w:rPr>
                <w:rFonts w:eastAsia="Arial" w:cs="Arial"/>
                <w:spacing w:val="-2"/>
              </w:rPr>
              <w:t xml:space="preserve"> </w:t>
            </w:r>
            <w:r w:rsidRPr="00D522D2">
              <w:rPr>
                <w:rFonts w:eastAsia="Arial" w:cs="Arial"/>
              </w:rPr>
              <w:t>simula</w:t>
            </w:r>
            <w:r w:rsidRPr="00D522D2">
              <w:rPr>
                <w:rFonts w:eastAsia="Arial" w:cs="Arial"/>
                <w:spacing w:val="-1"/>
              </w:rPr>
              <w:t>t</w:t>
            </w:r>
            <w:r w:rsidRPr="00D522D2">
              <w:rPr>
                <w:rFonts w:eastAsia="Arial" w:cs="Arial"/>
                <w:spacing w:val="-2"/>
              </w:rPr>
              <w:t>e</w:t>
            </w:r>
            <w:r w:rsidRPr="00D522D2">
              <w:rPr>
                <w:rFonts w:eastAsia="Arial" w:cs="Arial"/>
              </w:rPr>
              <w:t>d</w:t>
            </w:r>
            <w:r w:rsidRPr="00D522D2">
              <w:rPr>
                <w:rFonts w:eastAsia="Arial" w:cs="Arial"/>
                <w:spacing w:val="-9"/>
              </w:rPr>
              <w:t xml:space="preserve"> </w:t>
            </w:r>
            <w:r w:rsidRPr="00D522D2">
              <w:rPr>
                <w:rFonts w:eastAsia="Arial" w:cs="Arial"/>
              </w:rPr>
              <w:t>workpla</w:t>
            </w:r>
            <w:r w:rsidRPr="00D522D2">
              <w:rPr>
                <w:rFonts w:eastAsia="Arial" w:cs="Arial"/>
                <w:spacing w:val="-10"/>
              </w:rPr>
              <w:t>c</w:t>
            </w:r>
            <w:r w:rsidRPr="00D522D2">
              <w:rPr>
                <w:rFonts w:eastAsia="Arial" w:cs="Arial"/>
              </w:rPr>
              <w:t>e</w:t>
            </w:r>
            <w:r w:rsidRPr="00D522D2">
              <w:rPr>
                <w:rFonts w:eastAsia="Arial" w:cs="Arial"/>
                <w:spacing w:val="-10"/>
              </w:rPr>
              <w:t xml:space="preserve"> </w:t>
            </w:r>
            <w:r w:rsidRPr="00D522D2">
              <w:rPr>
                <w:rFonts w:eastAsia="Arial" w:cs="Arial"/>
              </w:rPr>
              <w:t>enviro</w:t>
            </w:r>
            <w:r w:rsidRPr="00D522D2">
              <w:rPr>
                <w:rFonts w:eastAsia="Arial" w:cs="Arial"/>
                <w:spacing w:val="14"/>
              </w:rPr>
              <w:t>n</w:t>
            </w:r>
            <w:r w:rsidRPr="00D522D2">
              <w:rPr>
                <w:rFonts w:eastAsia="Arial" w:cs="Arial"/>
              </w:rPr>
              <w:t>m</w:t>
            </w:r>
            <w:r w:rsidRPr="00D522D2">
              <w:rPr>
                <w:rFonts w:eastAsia="Arial" w:cs="Arial"/>
                <w:spacing w:val="1"/>
              </w:rPr>
              <w:t>e</w:t>
            </w:r>
            <w:r w:rsidR="00D522D2">
              <w:rPr>
                <w:rFonts w:eastAsia="Arial" w:cs="Arial"/>
              </w:rPr>
              <w:t>nt.</w:t>
            </w:r>
          </w:p>
          <w:p w14:paraId="2CC1A228" w14:textId="671A923E" w:rsidR="006F6AFF" w:rsidRPr="00EF4789" w:rsidRDefault="006F6AFF" w:rsidP="00D522D2">
            <w:pPr>
              <w:pStyle w:val="ListBullet"/>
              <w:numPr>
                <w:ilvl w:val="0"/>
                <w:numId w:val="0"/>
              </w:numPr>
              <w:spacing w:line="240" w:lineRule="atLeast"/>
            </w:pPr>
            <w:r>
              <w:t>Trainers/assessors should refer to the individual units of competency for specific resource requirements.</w:t>
            </w:r>
          </w:p>
          <w:p w14:paraId="3FC91902" w14:textId="77777777" w:rsidR="00504F0D" w:rsidRPr="00582271" w:rsidRDefault="00504F0D" w:rsidP="00504F0D">
            <w:pPr>
              <w:pStyle w:val="AccredTemplate"/>
              <w:rPr>
                <w:i w:val="0"/>
                <w:iCs w:val="0"/>
                <w:color w:val="auto"/>
                <w:sz w:val="22"/>
                <w:szCs w:val="22"/>
              </w:rPr>
            </w:pPr>
            <w:r w:rsidRPr="00582271">
              <w:rPr>
                <w:i w:val="0"/>
                <w:iCs w:val="0"/>
                <w:color w:val="auto"/>
                <w:sz w:val="22"/>
                <w:szCs w:val="22"/>
              </w:rPr>
              <w:t>Training must be undertaken by a person or persons in accordance with:</w:t>
            </w:r>
          </w:p>
          <w:p w14:paraId="20D127C9" w14:textId="77777777" w:rsidR="00504F0D" w:rsidRPr="00582271" w:rsidRDefault="00504F0D" w:rsidP="00504F0D">
            <w:pPr>
              <w:pStyle w:val="AccredTemplate"/>
              <w:rPr>
                <w:i w:val="0"/>
                <w:iCs w:val="0"/>
                <w:color w:val="auto"/>
                <w:sz w:val="22"/>
                <w:szCs w:val="22"/>
              </w:rPr>
            </w:pPr>
            <w:r w:rsidRPr="00582271">
              <w:rPr>
                <w:i w:val="0"/>
                <w:iCs w:val="0"/>
                <w:color w:val="auto"/>
                <w:sz w:val="22"/>
                <w:szCs w:val="22"/>
              </w:rPr>
              <w:lastRenderedPageBreak/>
              <w:t>Standard 1.4 of the AQTF: Essential Conditions and Standards for Initial/Continuing Registration and Guideline 3 of the VRQA Guidelines for VET Providers,</w:t>
            </w:r>
          </w:p>
          <w:p w14:paraId="12F01D7E" w14:textId="2B73E397" w:rsidR="00504F0D" w:rsidRPr="00582271" w:rsidRDefault="00504F0D" w:rsidP="00504F0D">
            <w:pPr>
              <w:pStyle w:val="AccredTemplate"/>
              <w:rPr>
                <w:i w:val="0"/>
                <w:iCs w:val="0"/>
                <w:color w:val="auto"/>
                <w:sz w:val="22"/>
                <w:szCs w:val="22"/>
              </w:rPr>
            </w:pPr>
            <w:r w:rsidRPr="00582271">
              <w:rPr>
                <w:i w:val="0"/>
                <w:iCs w:val="0"/>
                <w:color w:val="auto"/>
                <w:sz w:val="22"/>
                <w:szCs w:val="22"/>
              </w:rPr>
              <w:t>OR</w:t>
            </w:r>
          </w:p>
          <w:p w14:paraId="20A82B97" w14:textId="77777777" w:rsidR="00504F0D" w:rsidRPr="00582271" w:rsidRDefault="00504F0D" w:rsidP="00504F0D">
            <w:pPr>
              <w:pStyle w:val="AccredTemplate"/>
              <w:rPr>
                <w:i w:val="0"/>
                <w:iCs w:val="0"/>
                <w:color w:val="auto"/>
                <w:sz w:val="22"/>
                <w:szCs w:val="22"/>
              </w:rPr>
            </w:pPr>
            <w:r w:rsidRPr="00582271">
              <w:rPr>
                <w:i w:val="0"/>
                <w:iCs w:val="0"/>
                <w:color w:val="auto"/>
                <w:sz w:val="22"/>
                <w:szCs w:val="22"/>
              </w:rPr>
              <w:t>the Standards for Registered Training Organisations 2015 (SRTOs),</w:t>
            </w:r>
          </w:p>
          <w:p w14:paraId="6E9CF7E6" w14:textId="6E9EBA5C" w:rsidR="00504F0D" w:rsidRPr="00582271" w:rsidRDefault="00504F0D" w:rsidP="00504F0D">
            <w:pPr>
              <w:pStyle w:val="AccredTemplate"/>
              <w:rPr>
                <w:i w:val="0"/>
                <w:iCs w:val="0"/>
                <w:color w:val="auto"/>
                <w:sz w:val="22"/>
                <w:szCs w:val="22"/>
              </w:rPr>
            </w:pPr>
            <w:r w:rsidRPr="00582271">
              <w:rPr>
                <w:i w:val="0"/>
                <w:iCs w:val="0"/>
                <w:color w:val="auto"/>
                <w:sz w:val="22"/>
                <w:szCs w:val="22"/>
              </w:rPr>
              <w:t>OR</w:t>
            </w:r>
          </w:p>
          <w:p w14:paraId="16DF2DAA" w14:textId="77777777" w:rsidR="00504F0D" w:rsidRPr="00582271" w:rsidRDefault="00504F0D" w:rsidP="00504F0D">
            <w:pPr>
              <w:pStyle w:val="AccredTemplate"/>
              <w:rPr>
                <w:i w:val="0"/>
                <w:iCs w:val="0"/>
                <w:color w:val="auto"/>
                <w:sz w:val="22"/>
                <w:szCs w:val="22"/>
              </w:rPr>
            </w:pPr>
            <w:r w:rsidRPr="00582271">
              <w:rPr>
                <w:i w:val="0"/>
                <w:iCs w:val="0"/>
                <w:color w:val="auto"/>
                <w:sz w:val="22"/>
                <w:szCs w:val="22"/>
              </w:rPr>
              <w:t>the relevant standards and Guidelines for RTOs at the time of assessment.</w:t>
            </w:r>
          </w:p>
          <w:p w14:paraId="70EB0FA3" w14:textId="2459C402" w:rsidR="00504F0D" w:rsidRPr="00504F0D" w:rsidRDefault="00AD03AA" w:rsidP="00504F0D">
            <w:pPr>
              <w:pStyle w:val="AccredTemplate"/>
              <w:rPr>
                <w:i w:val="0"/>
                <w:iCs w:val="0"/>
                <w:sz w:val="22"/>
                <w:szCs w:val="22"/>
              </w:rPr>
            </w:pPr>
            <w:r>
              <w:rPr>
                <w:i w:val="0"/>
                <w:color w:val="auto"/>
                <w:sz w:val="22"/>
                <w:szCs w:val="22"/>
              </w:rPr>
              <w:t>U</w:t>
            </w:r>
            <w:r w:rsidR="00504F0D" w:rsidRPr="00504F0D">
              <w:rPr>
                <w:i w:val="0"/>
                <w:color w:val="auto"/>
                <w:sz w:val="22"/>
                <w:szCs w:val="22"/>
              </w:rPr>
              <w:t>nits of competency imported from training packages or accredited courses must reflect the requirements for resources/trainers specified in that training package or accredited course.</w:t>
            </w:r>
          </w:p>
        </w:tc>
      </w:tr>
    </w:tbl>
    <w:p w14:paraId="7BA7967D" w14:textId="77777777" w:rsidR="00D322F4" w:rsidRPr="00D322F4" w:rsidRDefault="00D322F4">
      <w:pPr>
        <w:rPr>
          <w:rFonts w:ascii="Arial" w:hAnsi="Arial" w:cs="Arial"/>
          <w:sz w:val="18"/>
          <w:szCs w:val="18"/>
        </w:rPr>
      </w:pPr>
    </w:p>
    <w:tbl>
      <w:tblPr>
        <w:tblStyle w:val="TableGrid"/>
        <w:tblW w:w="10070" w:type="dxa"/>
        <w:tblInd w:w="-15" w:type="dxa"/>
        <w:tblLayout w:type="fixed"/>
        <w:tblLook w:val="04A0" w:firstRow="1" w:lastRow="0" w:firstColumn="1" w:lastColumn="0" w:noHBand="0" w:noVBand="1"/>
      </w:tblPr>
      <w:tblGrid>
        <w:gridCol w:w="2811"/>
        <w:gridCol w:w="7259"/>
      </w:tblGrid>
      <w:tr w:rsidR="006803C0" w:rsidRPr="0071490E" w14:paraId="1CEB0640" w14:textId="77777777" w:rsidTr="00655EFD">
        <w:trPr>
          <w:trHeight w:val="363"/>
        </w:trPr>
        <w:tc>
          <w:tcPr>
            <w:tcW w:w="2811" w:type="dxa"/>
            <w:tcBorders>
              <w:top w:val="nil"/>
              <w:left w:val="nil"/>
              <w:bottom w:val="dotted" w:sz="4" w:space="0" w:color="888B8D" w:themeColor="accent2"/>
              <w:right w:val="dotted" w:sz="4" w:space="0" w:color="888B8D" w:themeColor="accent2"/>
            </w:tcBorders>
            <w:shd w:val="clear" w:color="auto" w:fill="103D64" w:themeFill="text2"/>
          </w:tcPr>
          <w:p w14:paraId="078B4494" w14:textId="7FE4AAF3" w:rsidR="006803C0" w:rsidRPr="00582271" w:rsidRDefault="006803C0" w:rsidP="00486CB3">
            <w:pPr>
              <w:pStyle w:val="Heading3"/>
              <w:rPr>
                <w:sz w:val="22"/>
                <w:szCs w:val="22"/>
              </w:rPr>
            </w:pPr>
            <w:bookmarkStart w:id="88" w:name="_Toc479845669"/>
            <w:bookmarkStart w:id="89" w:name="_Toc104709357"/>
            <w:r w:rsidRPr="00582271">
              <w:rPr>
                <w:sz w:val="22"/>
                <w:szCs w:val="22"/>
              </w:rPr>
              <w:t>Pathways and articulation</w:t>
            </w:r>
            <w:bookmarkEnd w:id="88"/>
            <w:bookmarkEnd w:id="89"/>
          </w:p>
        </w:tc>
        <w:tc>
          <w:tcPr>
            <w:tcW w:w="7259" w:type="dxa"/>
            <w:tcBorders>
              <w:top w:val="nil"/>
              <w:left w:val="dotted" w:sz="4" w:space="0" w:color="888B8D" w:themeColor="accent2"/>
              <w:bottom w:val="dotted" w:sz="4" w:space="0" w:color="888B8D" w:themeColor="accent2"/>
              <w:right w:val="nil"/>
            </w:tcBorders>
            <w:shd w:val="clear" w:color="auto" w:fill="103D64" w:themeFill="text2"/>
          </w:tcPr>
          <w:p w14:paraId="04D29000" w14:textId="3B99F3D6" w:rsidR="006803C0" w:rsidRPr="00582271" w:rsidRDefault="006803C0" w:rsidP="006803C0">
            <w:pPr>
              <w:pStyle w:val="VRQAIntro"/>
              <w:spacing w:before="60" w:after="0"/>
              <w:rPr>
                <w:b/>
                <w:color w:val="FFFFFF" w:themeColor="background1"/>
                <w:sz w:val="22"/>
                <w:szCs w:val="22"/>
              </w:rPr>
            </w:pPr>
            <w:r w:rsidRPr="00582271">
              <w:rPr>
                <w:b/>
                <w:color w:val="FFFFFF" w:themeColor="background1"/>
                <w:sz w:val="22"/>
                <w:szCs w:val="22"/>
              </w:rPr>
              <w:t xml:space="preserve">Standard </w:t>
            </w:r>
            <w:r w:rsidR="00C03FD7" w:rsidRPr="00582271">
              <w:rPr>
                <w:b/>
                <w:color w:val="FFFFFF" w:themeColor="background1"/>
                <w:sz w:val="22"/>
                <w:szCs w:val="22"/>
              </w:rPr>
              <w:t>5.10</w:t>
            </w:r>
            <w:r w:rsidRPr="00582271">
              <w:rPr>
                <w:b/>
                <w:color w:val="FFFFFF" w:themeColor="background1"/>
                <w:sz w:val="22"/>
                <w:szCs w:val="22"/>
              </w:rPr>
              <w:t xml:space="preserve"> AQTF </w:t>
            </w:r>
            <w:r w:rsidR="000C7BDD" w:rsidRPr="00582271">
              <w:rPr>
                <w:b/>
                <w:color w:val="FFFFFF" w:themeColor="background1"/>
                <w:sz w:val="22"/>
                <w:szCs w:val="22"/>
              </w:rPr>
              <w:t xml:space="preserve">2021 </w:t>
            </w:r>
            <w:r w:rsidRPr="00582271">
              <w:rPr>
                <w:b/>
                <w:color w:val="FFFFFF" w:themeColor="background1"/>
                <w:sz w:val="22"/>
                <w:szCs w:val="22"/>
              </w:rPr>
              <w:t xml:space="preserve">Standards for Accredited Courses </w:t>
            </w:r>
          </w:p>
        </w:tc>
      </w:tr>
      <w:tr w:rsidR="00E2617C" w:rsidRPr="00E2617C" w14:paraId="6F4BFC45" w14:textId="77777777" w:rsidTr="001853DB">
        <w:trPr>
          <w:trHeight w:val="363"/>
        </w:trPr>
        <w:tc>
          <w:tcPr>
            <w:tcW w:w="2811" w:type="dxa"/>
            <w:tcBorders>
              <w:top w:val="dotted" w:sz="4" w:space="0" w:color="888B8D" w:themeColor="accent2"/>
              <w:left w:val="nil"/>
              <w:bottom w:val="dotted" w:sz="4" w:space="0" w:color="888B8D" w:themeColor="accent2"/>
              <w:right w:val="dotted" w:sz="2" w:space="0" w:color="888B8D" w:themeColor="accent2"/>
            </w:tcBorders>
          </w:tcPr>
          <w:p w14:paraId="241EE15D" w14:textId="77777777" w:rsidR="006803C0" w:rsidRPr="00582271" w:rsidRDefault="006803C0" w:rsidP="006803C0">
            <w:pPr>
              <w:pStyle w:val="VRQAIntro"/>
              <w:spacing w:before="60" w:after="0"/>
              <w:rPr>
                <w:sz w:val="22"/>
                <w:szCs w:val="22"/>
              </w:rPr>
            </w:pPr>
          </w:p>
        </w:tc>
        <w:tc>
          <w:tcPr>
            <w:tcW w:w="7259" w:type="dxa"/>
            <w:tcBorders>
              <w:top w:val="dotted" w:sz="4" w:space="0" w:color="888B8D" w:themeColor="accent2"/>
              <w:left w:val="dotted" w:sz="2" w:space="0" w:color="888B8D" w:themeColor="accent2"/>
              <w:bottom w:val="dotted" w:sz="4" w:space="0" w:color="888B8D" w:themeColor="accent2"/>
              <w:right w:val="nil"/>
            </w:tcBorders>
          </w:tcPr>
          <w:p w14:paraId="5E1E1F2A" w14:textId="75A3E47B" w:rsidR="00E2617C" w:rsidRPr="00FB4790" w:rsidRDefault="00E2617C" w:rsidP="00E2617C">
            <w:pPr>
              <w:spacing w:before="120" w:after="120"/>
              <w:ind w:left="56"/>
              <w:rPr>
                <w:rFonts w:ascii="Arial" w:hAnsi="Arial" w:cs="Arial"/>
                <w:sz w:val="22"/>
                <w:szCs w:val="22"/>
              </w:rPr>
            </w:pPr>
            <w:r w:rsidRPr="00E2617C">
              <w:rPr>
                <w:rFonts w:ascii="Arial" w:hAnsi="Arial" w:cs="Arial"/>
                <w:sz w:val="22"/>
                <w:szCs w:val="22"/>
              </w:rPr>
              <w:t xml:space="preserve">Successfully completion of the Diploma of Railway </w:t>
            </w:r>
            <w:proofErr w:type="spellStart"/>
            <w:r w:rsidRPr="00E2617C">
              <w:rPr>
                <w:rFonts w:ascii="Arial" w:hAnsi="Arial" w:cs="Arial"/>
                <w:sz w:val="22"/>
                <w:szCs w:val="22"/>
              </w:rPr>
              <w:t>Signalling</w:t>
            </w:r>
            <w:proofErr w:type="spellEnd"/>
            <w:r w:rsidRPr="00E2617C">
              <w:rPr>
                <w:rFonts w:ascii="Arial" w:hAnsi="Arial" w:cs="Arial"/>
                <w:sz w:val="22"/>
                <w:szCs w:val="22"/>
              </w:rPr>
              <w:t xml:space="preserve"> Systems provides a pathway into </w:t>
            </w:r>
            <w:r w:rsidRPr="00FB4790">
              <w:rPr>
                <w:rFonts w:ascii="Arial" w:hAnsi="Arial" w:cs="Arial"/>
                <w:sz w:val="22"/>
                <w:szCs w:val="22"/>
              </w:rPr>
              <w:t xml:space="preserve">the </w:t>
            </w:r>
            <w:r w:rsidR="00FB4790" w:rsidRPr="00FB4790">
              <w:rPr>
                <w:rFonts w:ascii="Arial" w:hAnsi="Arial" w:cs="Arial"/>
                <w:sz w:val="22"/>
                <w:szCs w:val="22"/>
              </w:rPr>
              <w:t>2259</w:t>
            </w:r>
            <w:r w:rsidRPr="00FB4790">
              <w:rPr>
                <w:rFonts w:ascii="Arial" w:hAnsi="Arial" w:cs="Arial"/>
                <w:sz w:val="22"/>
                <w:szCs w:val="22"/>
              </w:rPr>
              <w:t xml:space="preserve">6VIC - Graduate Certificate in Railway </w:t>
            </w:r>
            <w:proofErr w:type="spellStart"/>
            <w:r w:rsidRPr="00FB4790">
              <w:rPr>
                <w:rFonts w:ascii="Arial" w:hAnsi="Arial" w:cs="Arial"/>
                <w:sz w:val="22"/>
                <w:szCs w:val="22"/>
              </w:rPr>
              <w:t>Signalling</w:t>
            </w:r>
            <w:proofErr w:type="spellEnd"/>
            <w:r w:rsidRPr="00FB4790">
              <w:rPr>
                <w:rFonts w:ascii="Arial" w:hAnsi="Arial" w:cs="Arial"/>
                <w:sz w:val="22"/>
                <w:szCs w:val="22"/>
              </w:rPr>
              <w:t xml:space="preserve"> Systems or </w:t>
            </w:r>
            <w:r w:rsidR="00FB4790" w:rsidRPr="00FB4790">
              <w:rPr>
                <w:rFonts w:ascii="Arial" w:hAnsi="Arial" w:cs="Arial"/>
                <w:sz w:val="22"/>
                <w:szCs w:val="22"/>
              </w:rPr>
              <w:t>22593</w:t>
            </w:r>
            <w:r w:rsidRPr="00FB4790">
              <w:rPr>
                <w:rFonts w:ascii="Arial" w:hAnsi="Arial" w:cs="Arial"/>
                <w:sz w:val="22"/>
                <w:szCs w:val="22"/>
              </w:rPr>
              <w:t xml:space="preserve">VIC - Graduate Diploma of Railway </w:t>
            </w:r>
            <w:proofErr w:type="spellStart"/>
            <w:r w:rsidRPr="00FB4790">
              <w:rPr>
                <w:rFonts w:ascii="Arial" w:hAnsi="Arial" w:cs="Arial"/>
                <w:sz w:val="22"/>
                <w:szCs w:val="22"/>
              </w:rPr>
              <w:t>Signalling</w:t>
            </w:r>
            <w:proofErr w:type="spellEnd"/>
            <w:r w:rsidRPr="00FB4790">
              <w:rPr>
                <w:rFonts w:ascii="Arial" w:hAnsi="Arial" w:cs="Arial"/>
                <w:sz w:val="22"/>
                <w:szCs w:val="22"/>
              </w:rPr>
              <w:t xml:space="preserve"> Systems.</w:t>
            </w:r>
          </w:p>
          <w:p w14:paraId="449E7150" w14:textId="275F3183" w:rsidR="00E2617C" w:rsidRPr="00E2617C" w:rsidRDefault="00E2617C" w:rsidP="00E2617C">
            <w:pPr>
              <w:spacing w:after="120"/>
              <w:ind w:left="56"/>
              <w:rPr>
                <w:rFonts w:ascii="Arial" w:hAnsi="Arial" w:cs="Arial"/>
                <w:sz w:val="22"/>
                <w:szCs w:val="22"/>
              </w:rPr>
            </w:pPr>
            <w:r w:rsidRPr="00E2617C">
              <w:rPr>
                <w:rFonts w:ascii="Arial" w:hAnsi="Arial" w:cs="Arial"/>
                <w:sz w:val="22"/>
                <w:szCs w:val="22"/>
              </w:rPr>
              <w:t xml:space="preserve">Graduates of the course who have </w:t>
            </w:r>
            <w:r w:rsidR="00565F25">
              <w:rPr>
                <w:rFonts w:ascii="Arial" w:hAnsi="Arial" w:cs="Arial"/>
                <w:sz w:val="22"/>
                <w:szCs w:val="22"/>
              </w:rPr>
              <w:t>successful</w:t>
            </w:r>
            <w:r w:rsidR="003074B0">
              <w:rPr>
                <w:rFonts w:ascii="Arial" w:hAnsi="Arial" w:cs="Arial"/>
                <w:sz w:val="22"/>
                <w:szCs w:val="22"/>
              </w:rPr>
              <w:t>ly</w:t>
            </w:r>
            <w:r w:rsidR="00565F25">
              <w:rPr>
                <w:rFonts w:ascii="Arial" w:hAnsi="Arial" w:cs="Arial"/>
                <w:sz w:val="22"/>
                <w:szCs w:val="22"/>
              </w:rPr>
              <w:t xml:space="preserve"> </w:t>
            </w:r>
            <w:r w:rsidRPr="00E2617C">
              <w:rPr>
                <w:rFonts w:ascii="Arial" w:hAnsi="Arial" w:cs="Arial"/>
                <w:sz w:val="22"/>
                <w:szCs w:val="22"/>
              </w:rPr>
              <w:t xml:space="preserve">completed an imported unit will gain a credit for any qualifications they undertake in the future that includes that unit. Likewise, participants who have already completed an imported unit from another qualification will be granted credit for the unit. </w:t>
            </w:r>
          </w:p>
          <w:p w14:paraId="4FB8601C" w14:textId="49EB6511" w:rsidR="00E12405" w:rsidRPr="00E12405" w:rsidRDefault="00E2617C" w:rsidP="006227DF">
            <w:pPr>
              <w:pStyle w:val="AccredTemplate"/>
              <w:rPr>
                <w:color w:val="auto"/>
                <w:sz w:val="22"/>
                <w:szCs w:val="22"/>
              </w:rPr>
            </w:pPr>
            <w:r w:rsidRPr="00E2617C">
              <w:rPr>
                <w:i w:val="0"/>
                <w:color w:val="auto"/>
                <w:sz w:val="22"/>
                <w:szCs w:val="22"/>
              </w:rPr>
              <w:t xml:space="preserve">There are no formal arrangements for articulation with qualifications offered in </w:t>
            </w:r>
            <w:r w:rsidR="00C70ADC">
              <w:rPr>
                <w:i w:val="0"/>
                <w:color w:val="auto"/>
                <w:sz w:val="22"/>
                <w:szCs w:val="22"/>
              </w:rPr>
              <w:t xml:space="preserve">the </w:t>
            </w:r>
            <w:r w:rsidRPr="00E2617C">
              <w:rPr>
                <w:i w:val="0"/>
                <w:color w:val="auto"/>
                <w:sz w:val="22"/>
                <w:szCs w:val="22"/>
              </w:rPr>
              <w:t xml:space="preserve">higher education </w:t>
            </w:r>
            <w:r w:rsidR="00C70ADC">
              <w:rPr>
                <w:i w:val="0"/>
                <w:color w:val="auto"/>
                <w:sz w:val="22"/>
                <w:szCs w:val="22"/>
              </w:rPr>
              <w:t xml:space="preserve">(university) </w:t>
            </w:r>
            <w:r w:rsidRPr="00E2617C">
              <w:rPr>
                <w:i w:val="0"/>
                <w:color w:val="auto"/>
                <w:sz w:val="22"/>
                <w:szCs w:val="22"/>
              </w:rPr>
              <w:t xml:space="preserve">sector. When RTOs are arranging articulation they should refer to the: </w:t>
            </w:r>
            <w:hyperlink r:id="rId36" w:history="1">
              <w:r w:rsidRPr="00E2617C">
                <w:rPr>
                  <w:rStyle w:val="Hyperlink"/>
                  <w:color w:val="auto"/>
                  <w:sz w:val="22"/>
                  <w:szCs w:val="22"/>
                </w:rPr>
                <w:t>AQF Second Edition 2013 Pathways Policy</w:t>
              </w:r>
            </w:hyperlink>
            <w:r w:rsidRPr="00E2617C">
              <w:rPr>
                <w:color w:val="auto"/>
                <w:sz w:val="22"/>
                <w:szCs w:val="22"/>
              </w:rPr>
              <w:t>.</w:t>
            </w:r>
          </w:p>
        </w:tc>
      </w:tr>
    </w:tbl>
    <w:p w14:paraId="7FD4CCB2" w14:textId="77777777" w:rsidR="00D322F4" w:rsidRPr="00D322F4" w:rsidRDefault="00D322F4">
      <w:pPr>
        <w:rPr>
          <w:rFonts w:ascii="Arial" w:hAnsi="Arial" w:cs="Arial"/>
          <w:sz w:val="18"/>
          <w:szCs w:val="18"/>
        </w:rPr>
      </w:pPr>
    </w:p>
    <w:tbl>
      <w:tblPr>
        <w:tblStyle w:val="TableGrid"/>
        <w:tblW w:w="10070" w:type="dxa"/>
        <w:tblInd w:w="-15" w:type="dxa"/>
        <w:tblLayout w:type="fixed"/>
        <w:tblLook w:val="04A0" w:firstRow="1" w:lastRow="0" w:firstColumn="1" w:lastColumn="0" w:noHBand="0" w:noVBand="1"/>
      </w:tblPr>
      <w:tblGrid>
        <w:gridCol w:w="2811"/>
        <w:gridCol w:w="7259"/>
      </w:tblGrid>
      <w:tr w:rsidR="00D63A67" w:rsidRPr="0071490E" w14:paraId="131F96C0" w14:textId="77777777" w:rsidTr="00655EFD">
        <w:trPr>
          <w:trHeight w:val="505"/>
        </w:trPr>
        <w:tc>
          <w:tcPr>
            <w:tcW w:w="2811" w:type="dxa"/>
            <w:tcBorders>
              <w:top w:val="nil"/>
              <w:left w:val="nil"/>
              <w:bottom w:val="nil"/>
              <w:right w:val="dotted" w:sz="4" w:space="0" w:color="888B8D" w:themeColor="accent2"/>
            </w:tcBorders>
            <w:shd w:val="clear" w:color="auto" w:fill="103D64" w:themeFill="text2"/>
          </w:tcPr>
          <w:p w14:paraId="37E13BB5" w14:textId="72E1AAE2" w:rsidR="00D63A67" w:rsidRPr="00582271" w:rsidRDefault="00D63A67" w:rsidP="00486CB3">
            <w:pPr>
              <w:pStyle w:val="Heading3"/>
              <w:rPr>
                <w:sz w:val="22"/>
                <w:szCs w:val="22"/>
              </w:rPr>
            </w:pPr>
            <w:bookmarkStart w:id="90" w:name="_Toc479845670"/>
            <w:bookmarkStart w:id="91" w:name="_Toc104709358"/>
            <w:r w:rsidRPr="00582271">
              <w:rPr>
                <w:sz w:val="22"/>
                <w:szCs w:val="22"/>
              </w:rPr>
              <w:t>Ongoing monitoring and evaluation</w:t>
            </w:r>
            <w:bookmarkEnd w:id="90"/>
            <w:bookmarkEnd w:id="91"/>
          </w:p>
        </w:tc>
        <w:tc>
          <w:tcPr>
            <w:tcW w:w="7259" w:type="dxa"/>
            <w:tcBorders>
              <w:top w:val="nil"/>
              <w:left w:val="dotted" w:sz="4" w:space="0" w:color="888B8D" w:themeColor="accent2"/>
              <w:bottom w:val="nil"/>
              <w:right w:val="nil"/>
            </w:tcBorders>
            <w:shd w:val="clear" w:color="auto" w:fill="103D64" w:themeFill="text2"/>
          </w:tcPr>
          <w:p w14:paraId="56BC5BEE" w14:textId="1C2C1FDA" w:rsidR="00D63A67" w:rsidRPr="00582271" w:rsidRDefault="00D63A67" w:rsidP="00EB2F25">
            <w:pPr>
              <w:pStyle w:val="VRQAIntro"/>
              <w:spacing w:before="60" w:after="0"/>
              <w:rPr>
                <w:b/>
                <w:color w:val="FFFFFF" w:themeColor="background1"/>
                <w:sz w:val="22"/>
                <w:szCs w:val="22"/>
              </w:rPr>
            </w:pPr>
            <w:r w:rsidRPr="00582271">
              <w:rPr>
                <w:rFonts w:eastAsia="Times New Roman"/>
                <w:b/>
                <w:color w:val="auto"/>
                <w:sz w:val="22"/>
                <w:szCs w:val="22"/>
                <w:lang w:eastAsia="en-GB"/>
              </w:rPr>
              <w:t xml:space="preserve">Standard </w:t>
            </w:r>
            <w:r w:rsidR="00C03FD7" w:rsidRPr="00582271">
              <w:rPr>
                <w:rFonts w:eastAsia="Times New Roman"/>
                <w:b/>
                <w:color w:val="auto"/>
                <w:sz w:val="22"/>
                <w:szCs w:val="22"/>
                <w:lang w:eastAsia="en-GB"/>
              </w:rPr>
              <w:t xml:space="preserve">5.15 </w:t>
            </w:r>
            <w:r w:rsidRPr="00582271">
              <w:rPr>
                <w:rFonts w:eastAsia="Times New Roman"/>
                <w:b/>
                <w:color w:val="auto"/>
                <w:sz w:val="22"/>
                <w:szCs w:val="22"/>
                <w:lang w:eastAsia="en-GB"/>
              </w:rPr>
              <w:t xml:space="preserve">AQTF </w:t>
            </w:r>
            <w:r w:rsidR="000C7BDD" w:rsidRPr="00582271">
              <w:rPr>
                <w:rFonts w:eastAsia="Times New Roman"/>
                <w:b/>
                <w:color w:val="auto"/>
                <w:sz w:val="22"/>
                <w:szCs w:val="22"/>
                <w:lang w:eastAsia="en-GB"/>
              </w:rPr>
              <w:t xml:space="preserve">2021 </w:t>
            </w:r>
            <w:r w:rsidRPr="00582271">
              <w:rPr>
                <w:rFonts w:eastAsia="Times New Roman"/>
                <w:b/>
                <w:color w:val="auto"/>
                <w:sz w:val="22"/>
                <w:szCs w:val="22"/>
                <w:lang w:eastAsia="en-GB"/>
              </w:rPr>
              <w:t>Standards for Accredited Courses</w:t>
            </w:r>
          </w:p>
        </w:tc>
      </w:tr>
      <w:tr w:rsidR="00FB4790" w:rsidRPr="00FB4790" w14:paraId="2C3148EA" w14:textId="77777777" w:rsidTr="00D322F4">
        <w:trPr>
          <w:trHeight w:val="1163"/>
        </w:trPr>
        <w:tc>
          <w:tcPr>
            <w:tcW w:w="2811" w:type="dxa"/>
            <w:tcBorders>
              <w:top w:val="nil"/>
              <w:left w:val="nil"/>
              <w:bottom w:val="dotted" w:sz="2" w:space="0" w:color="888B8D" w:themeColor="accent2"/>
              <w:right w:val="dotted" w:sz="2" w:space="0" w:color="888B8D" w:themeColor="accent2"/>
            </w:tcBorders>
          </w:tcPr>
          <w:p w14:paraId="775E016D" w14:textId="77777777" w:rsidR="00E2617C" w:rsidRPr="00FB4790" w:rsidRDefault="00E2617C" w:rsidP="00E2617C">
            <w:pPr>
              <w:pStyle w:val="VRQAIntro"/>
              <w:spacing w:before="60" w:after="0"/>
              <w:rPr>
                <w:color w:val="auto"/>
                <w:sz w:val="22"/>
                <w:szCs w:val="22"/>
              </w:rPr>
            </w:pPr>
          </w:p>
        </w:tc>
        <w:tc>
          <w:tcPr>
            <w:tcW w:w="7259" w:type="dxa"/>
            <w:tcBorders>
              <w:top w:val="nil"/>
              <w:left w:val="dotted" w:sz="2" w:space="0" w:color="888B8D" w:themeColor="accent2"/>
              <w:bottom w:val="dotted" w:sz="2" w:space="0" w:color="888B8D" w:themeColor="accent2"/>
              <w:right w:val="nil"/>
            </w:tcBorders>
          </w:tcPr>
          <w:p w14:paraId="4EC9FA73" w14:textId="5C09CADC" w:rsidR="00E2617C" w:rsidRPr="00FB4790" w:rsidRDefault="00E2617C" w:rsidP="00E2617C">
            <w:pPr>
              <w:spacing w:before="120" w:after="120"/>
              <w:ind w:left="56"/>
              <w:rPr>
                <w:rFonts w:ascii="Arial" w:hAnsi="Arial" w:cs="Arial"/>
                <w:sz w:val="22"/>
                <w:szCs w:val="22"/>
              </w:rPr>
            </w:pPr>
            <w:r w:rsidRPr="00FB4790">
              <w:rPr>
                <w:rFonts w:ascii="Arial" w:hAnsi="Arial" w:cs="Arial"/>
                <w:sz w:val="22"/>
                <w:szCs w:val="22"/>
              </w:rPr>
              <w:t xml:space="preserve">The Curriculum Maintenance Manager - Engineering Industries (CMM-EI) is responsible for the ongoing monitoring and maintenance of this course during the accreditation period. </w:t>
            </w:r>
          </w:p>
          <w:p w14:paraId="3599E24C" w14:textId="693C71E8" w:rsidR="00E2617C" w:rsidRPr="00FB4790" w:rsidRDefault="00E2617C" w:rsidP="00E2617C">
            <w:pPr>
              <w:spacing w:after="120"/>
              <w:ind w:left="51"/>
              <w:rPr>
                <w:rFonts w:ascii="Arial" w:hAnsi="Arial" w:cs="Arial"/>
                <w:sz w:val="22"/>
                <w:szCs w:val="22"/>
              </w:rPr>
            </w:pPr>
            <w:r w:rsidRPr="00FB4790">
              <w:rPr>
                <w:rFonts w:ascii="Arial" w:hAnsi="Arial" w:cs="Arial"/>
                <w:sz w:val="22"/>
                <w:szCs w:val="22"/>
              </w:rPr>
              <w:t>The CMM-EI will undertake a review of the course midway through the accreditation period.</w:t>
            </w:r>
          </w:p>
          <w:p w14:paraId="6B8B5340" w14:textId="04A4904B" w:rsidR="00E2617C" w:rsidRPr="00FB4790" w:rsidRDefault="00E2617C" w:rsidP="00E2617C">
            <w:pPr>
              <w:spacing w:after="120"/>
              <w:ind w:left="51"/>
              <w:rPr>
                <w:rFonts w:ascii="Arial" w:hAnsi="Arial" w:cs="Arial"/>
                <w:sz w:val="22"/>
                <w:szCs w:val="22"/>
              </w:rPr>
            </w:pPr>
            <w:r w:rsidRPr="00FB4790">
              <w:rPr>
                <w:rFonts w:ascii="Arial" w:hAnsi="Arial" w:cs="Arial"/>
                <w:sz w:val="22"/>
                <w:szCs w:val="22"/>
              </w:rPr>
              <w:t>The review will involve consultation with:</w:t>
            </w:r>
          </w:p>
          <w:p w14:paraId="5B05AFB1" w14:textId="77777777" w:rsidR="00E2617C" w:rsidRPr="00FB4790" w:rsidRDefault="00E2617C" w:rsidP="006A6C8D">
            <w:pPr>
              <w:pStyle w:val="ListBullet"/>
              <w:numPr>
                <w:ilvl w:val="0"/>
                <w:numId w:val="17"/>
              </w:numPr>
              <w:spacing w:line="240" w:lineRule="atLeast"/>
              <w:rPr>
                <w:rFonts w:cs="Arial"/>
                <w:szCs w:val="22"/>
              </w:rPr>
            </w:pPr>
            <w:r w:rsidRPr="00FB4790">
              <w:rPr>
                <w:rFonts w:cs="Arial"/>
                <w:szCs w:val="22"/>
              </w:rPr>
              <w:t>course participants and graduates</w:t>
            </w:r>
          </w:p>
          <w:p w14:paraId="0431F372" w14:textId="5DEF90DD" w:rsidR="00E2617C" w:rsidRPr="00FB4790" w:rsidRDefault="00E2617C" w:rsidP="006A6C8D">
            <w:pPr>
              <w:pStyle w:val="ListBullet"/>
              <w:numPr>
                <w:ilvl w:val="0"/>
                <w:numId w:val="17"/>
              </w:numPr>
              <w:spacing w:line="240" w:lineRule="atLeast"/>
              <w:rPr>
                <w:rFonts w:cs="Arial"/>
                <w:szCs w:val="22"/>
              </w:rPr>
            </w:pPr>
            <w:r w:rsidRPr="00FB4790">
              <w:rPr>
                <w:rFonts w:cs="Arial"/>
                <w:szCs w:val="22"/>
              </w:rPr>
              <w:t>railway signalling systems industry representatives</w:t>
            </w:r>
          </w:p>
          <w:p w14:paraId="0B54FD3C" w14:textId="77777777" w:rsidR="00E2617C" w:rsidRPr="00FB4790" w:rsidRDefault="00E2617C" w:rsidP="006A6C8D">
            <w:pPr>
              <w:pStyle w:val="ListBullet"/>
              <w:numPr>
                <w:ilvl w:val="0"/>
                <w:numId w:val="17"/>
              </w:numPr>
              <w:spacing w:line="240" w:lineRule="atLeast"/>
              <w:rPr>
                <w:rFonts w:cs="Arial"/>
                <w:szCs w:val="22"/>
              </w:rPr>
            </w:pPr>
            <w:r w:rsidRPr="00FB4790">
              <w:rPr>
                <w:rFonts w:cs="Arial"/>
                <w:szCs w:val="22"/>
              </w:rPr>
              <w:t>teaching/assessing staff</w:t>
            </w:r>
          </w:p>
          <w:p w14:paraId="6C69A6CF" w14:textId="0466FDE9" w:rsidR="00E2617C" w:rsidRPr="00FB4790" w:rsidRDefault="00E2617C" w:rsidP="00FB4790">
            <w:pPr>
              <w:spacing w:after="120"/>
              <w:ind w:left="56" w:hanging="5"/>
              <w:rPr>
                <w:rFonts w:ascii="Arial" w:hAnsi="Arial" w:cs="Arial"/>
                <w:sz w:val="22"/>
                <w:szCs w:val="22"/>
              </w:rPr>
            </w:pPr>
            <w:r w:rsidRPr="00FB4790">
              <w:rPr>
                <w:rFonts w:ascii="Arial" w:hAnsi="Arial" w:cs="Arial"/>
                <w:sz w:val="22"/>
                <w:szCs w:val="22"/>
              </w:rPr>
              <w:t>Any significant changes t</w:t>
            </w:r>
            <w:r w:rsidR="00FB4790" w:rsidRPr="00FB4790">
              <w:rPr>
                <w:rFonts w:ascii="Arial" w:hAnsi="Arial" w:cs="Arial"/>
                <w:sz w:val="22"/>
                <w:szCs w:val="22"/>
              </w:rPr>
              <w:t>o the course resulting from the</w:t>
            </w:r>
            <w:r w:rsidRPr="00FB4790">
              <w:rPr>
                <w:rFonts w:ascii="Arial" w:hAnsi="Arial" w:cs="Arial"/>
                <w:sz w:val="22"/>
                <w:szCs w:val="22"/>
              </w:rPr>
              <w:t xml:space="preserve"> </w:t>
            </w:r>
            <w:r w:rsidR="00FB4790" w:rsidRPr="00FB4790">
              <w:rPr>
                <w:rFonts w:ascii="Arial" w:hAnsi="Arial" w:cs="Arial"/>
                <w:sz w:val="22"/>
                <w:szCs w:val="22"/>
              </w:rPr>
              <w:t xml:space="preserve">ongoing </w:t>
            </w:r>
            <w:r w:rsidRPr="00FB4790">
              <w:rPr>
                <w:rFonts w:ascii="Arial" w:hAnsi="Arial" w:cs="Arial"/>
                <w:sz w:val="22"/>
                <w:szCs w:val="22"/>
              </w:rPr>
              <w:t xml:space="preserve">monitoring </w:t>
            </w:r>
            <w:r w:rsidR="00FB4790" w:rsidRPr="00FB4790">
              <w:rPr>
                <w:rFonts w:ascii="Arial" w:hAnsi="Arial" w:cs="Arial"/>
                <w:sz w:val="22"/>
                <w:szCs w:val="22"/>
              </w:rPr>
              <w:t xml:space="preserve">and review </w:t>
            </w:r>
            <w:r w:rsidRPr="00FB4790">
              <w:rPr>
                <w:rFonts w:ascii="Arial" w:hAnsi="Arial" w:cs="Arial"/>
                <w:sz w:val="22"/>
                <w:szCs w:val="22"/>
              </w:rPr>
              <w:t>process will be reported to the Victorian Registrations</w:t>
            </w:r>
            <w:r w:rsidR="00C70ADC">
              <w:rPr>
                <w:rFonts w:ascii="Arial" w:hAnsi="Arial" w:cs="Arial"/>
                <w:sz w:val="22"/>
                <w:szCs w:val="22"/>
              </w:rPr>
              <w:t xml:space="preserve"> and Quality Authority through the</w:t>
            </w:r>
            <w:r w:rsidRPr="00FB4790">
              <w:rPr>
                <w:rFonts w:ascii="Arial" w:hAnsi="Arial" w:cs="Arial"/>
                <w:sz w:val="22"/>
                <w:szCs w:val="22"/>
              </w:rPr>
              <w:t xml:space="preserve"> formal amendment process.</w:t>
            </w:r>
          </w:p>
        </w:tc>
      </w:tr>
    </w:tbl>
    <w:p w14:paraId="45BD85AC" w14:textId="77777777" w:rsidR="00867872" w:rsidRDefault="00867872">
      <w:pPr>
        <w:sectPr w:rsidR="00867872" w:rsidSect="007857E7">
          <w:pgSz w:w="11900" w:h="16840"/>
          <w:pgMar w:top="2041" w:right="845" w:bottom="851" w:left="851" w:header="709" w:footer="397" w:gutter="0"/>
          <w:cols w:space="227"/>
          <w:docGrid w:linePitch="360"/>
        </w:sectPr>
      </w:pPr>
    </w:p>
    <w:p w14:paraId="509DDDDB" w14:textId="7DAC17A0" w:rsidR="00867872" w:rsidRPr="000172B4" w:rsidRDefault="00867872" w:rsidP="000172B4">
      <w:pPr>
        <w:spacing w:before="120" w:after="120"/>
        <w:rPr>
          <w:rFonts w:ascii="Arial" w:hAnsi="Arial" w:cs="Arial"/>
          <w:b/>
        </w:rPr>
      </w:pPr>
      <w:r w:rsidRPr="000172B4">
        <w:rPr>
          <w:rFonts w:ascii="Arial" w:hAnsi="Arial" w:cs="Arial"/>
          <w:b/>
        </w:rPr>
        <w:lastRenderedPageBreak/>
        <w:t>Appendix 1</w:t>
      </w:r>
    </w:p>
    <w:p w14:paraId="3E3EEEE0" w14:textId="77777777" w:rsidR="00867872" w:rsidRPr="000172B4" w:rsidRDefault="00867872" w:rsidP="000172B4">
      <w:pPr>
        <w:spacing w:before="120" w:after="120"/>
        <w:rPr>
          <w:rFonts w:ascii="Arial" w:hAnsi="Arial" w:cs="Arial"/>
        </w:rPr>
      </w:pPr>
      <w:r w:rsidRPr="000172B4">
        <w:rPr>
          <w:rFonts w:ascii="Arial" w:hAnsi="Arial" w:cs="Arial"/>
        </w:rPr>
        <w:t xml:space="preserve">Summary of Foundation Skills for the Diploma of Railway </w:t>
      </w:r>
      <w:proofErr w:type="spellStart"/>
      <w:r w:rsidRPr="000172B4">
        <w:rPr>
          <w:rFonts w:ascii="Arial" w:hAnsi="Arial" w:cs="Arial"/>
        </w:rPr>
        <w:t>Signalling</w:t>
      </w:r>
      <w:proofErr w:type="spellEnd"/>
      <w:r w:rsidRPr="000172B4">
        <w:rPr>
          <w:rFonts w:ascii="Arial" w:hAnsi="Arial" w:cs="Arial"/>
        </w:rPr>
        <w:t xml:space="preserve"> Systems</w:t>
      </w:r>
    </w:p>
    <w:tbl>
      <w:tblPr>
        <w:tblStyle w:val="TableGrid"/>
        <w:tblW w:w="0" w:type="auto"/>
        <w:tblLook w:val="04A0" w:firstRow="1" w:lastRow="0" w:firstColumn="1" w:lastColumn="0" w:noHBand="0" w:noVBand="1"/>
      </w:tblPr>
      <w:tblGrid>
        <w:gridCol w:w="3397"/>
        <w:gridCol w:w="6797"/>
      </w:tblGrid>
      <w:tr w:rsidR="00867872" w:rsidRPr="000172B4" w14:paraId="5AE844E2" w14:textId="77777777" w:rsidTr="00867872">
        <w:tc>
          <w:tcPr>
            <w:tcW w:w="3397" w:type="dxa"/>
          </w:tcPr>
          <w:p w14:paraId="03198692" w14:textId="7A74558B" w:rsidR="00867872" w:rsidRPr="000172B4" w:rsidRDefault="000172B4" w:rsidP="00867872">
            <w:pPr>
              <w:spacing w:before="120" w:after="120"/>
              <w:rPr>
                <w:rFonts w:ascii="Arial" w:hAnsi="Arial" w:cs="Arial"/>
                <w:b/>
              </w:rPr>
            </w:pPr>
            <w:r w:rsidRPr="000172B4">
              <w:rPr>
                <w:rFonts w:ascii="Arial" w:hAnsi="Arial" w:cs="Arial"/>
                <w:b/>
              </w:rPr>
              <w:t>Skills</w:t>
            </w:r>
          </w:p>
        </w:tc>
        <w:tc>
          <w:tcPr>
            <w:tcW w:w="6797" w:type="dxa"/>
          </w:tcPr>
          <w:p w14:paraId="054C4B0F" w14:textId="55081566" w:rsidR="00867872" w:rsidRPr="000172B4" w:rsidRDefault="000172B4" w:rsidP="00867872">
            <w:pPr>
              <w:spacing w:before="120" w:after="120"/>
              <w:rPr>
                <w:rFonts w:ascii="Arial" w:hAnsi="Arial" w:cs="Arial"/>
                <w:b/>
              </w:rPr>
            </w:pPr>
            <w:r w:rsidRPr="000172B4">
              <w:rPr>
                <w:rFonts w:ascii="Arial" w:hAnsi="Arial" w:cs="Arial"/>
                <w:b/>
              </w:rPr>
              <w:t>Description</w:t>
            </w:r>
          </w:p>
        </w:tc>
      </w:tr>
      <w:tr w:rsidR="00867872" w14:paraId="3920BBC7" w14:textId="77777777" w:rsidTr="00867872">
        <w:tc>
          <w:tcPr>
            <w:tcW w:w="3397" w:type="dxa"/>
          </w:tcPr>
          <w:p w14:paraId="1BA7790C" w14:textId="3E7B66BC" w:rsidR="00867872" w:rsidRPr="000172B4" w:rsidRDefault="00867872" w:rsidP="00867872">
            <w:pPr>
              <w:spacing w:before="120" w:after="120"/>
              <w:rPr>
                <w:rFonts w:ascii="Arial" w:hAnsi="Arial" w:cs="Arial"/>
                <w:sz w:val="22"/>
                <w:szCs w:val="22"/>
              </w:rPr>
            </w:pPr>
            <w:r w:rsidRPr="000172B4">
              <w:rPr>
                <w:rFonts w:ascii="Arial" w:hAnsi="Arial" w:cs="Arial"/>
                <w:sz w:val="22"/>
                <w:szCs w:val="22"/>
              </w:rPr>
              <w:t>Reading skills to:</w:t>
            </w:r>
          </w:p>
        </w:tc>
        <w:tc>
          <w:tcPr>
            <w:tcW w:w="6797" w:type="dxa"/>
          </w:tcPr>
          <w:p w14:paraId="02DB7B95" w14:textId="008BEA53" w:rsidR="00867872" w:rsidRPr="000172B4" w:rsidRDefault="00613B1F" w:rsidP="00113B1D">
            <w:pPr>
              <w:spacing w:before="120" w:after="120"/>
              <w:rPr>
                <w:rFonts w:ascii="Arial" w:hAnsi="Arial" w:cs="Arial"/>
                <w:sz w:val="22"/>
                <w:szCs w:val="22"/>
              </w:rPr>
            </w:pPr>
            <w:r>
              <w:rPr>
                <w:rFonts w:ascii="Arial" w:hAnsi="Arial" w:cs="Arial"/>
                <w:sz w:val="22"/>
                <w:szCs w:val="22"/>
              </w:rPr>
              <w:t>analyse complex technical information regarding development</w:t>
            </w:r>
            <w:r w:rsidR="00113B1D">
              <w:rPr>
                <w:rFonts w:ascii="Arial" w:hAnsi="Arial" w:cs="Arial"/>
                <w:sz w:val="22"/>
                <w:szCs w:val="22"/>
              </w:rPr>
              <w:t>s</w:t>
            </w:r>
            <w:r>
              <w:rPr>
                <w:rFonts w:ascii="Arial" w:hAnsi="Arial" w:cs="Arial"/>
                <w:sz w:val="22"/>
                <w:szCs w:val="22"/>
              </w:rPr>
              <w:t xml:space="preserve"> </w:t>
            </w:r>
            <w:r w:rsidR="00425884">
              <w:rPr>
                <w:rFonts w:ascii="Arial" w:hAnsi="Arial" w:cs="Arial"/>
                <w:sz w:val="22"/>
                <w:szCs w:val="22"/>
              </w:rPr>
              <w:t xml:space="preserve">in </w:t>
            </w:r>
            <w:proofErr w:type="spellStart"/>
            <w:r>
              <w:rPr>
                <w:rFonts w:ascii="Arial" w:hAnsi="Arial" w:cs="Arial"/>
                <w:sz w:val="22"/>
                <w:szCs w:val="22"/>
              </w:rPr>
              <w:t>signalling</w:t>
            </w:r>
            <w:proofErr w:type="spellEnd"/>
            <w:r>
              <w:rPr>
                <w:rFonts w:ascii="Arial" w:hAnsi="Arial" w:cs="Arial"/>
                <w:sz w:val="22"/>
                <w:szCs w:val="22"/>
              </w:rPr>
              <w:t xml:space="preserve"> </w:t>
            </w:r>
            <w:r w:rsidR="00113B1D">
              <w:rPr>
                <w:rFonts w:ascii="Arial" w:hAnsi="Arial" w:cs="Arial"/>
                <w:sz w:val="22"/>
                <w:szCs w:val="22"/>
              </w:rPr>
              <w:t>system</w:t>
            </w:r>
            <w:r w:rsidR="00425884">
              <w:rPr>
                <w:rFonts w:ascii="Arial" w:hAnsi="Arial" w:cs="Arial"/>
                <w:sz w:val="22"/>
                <w:szCs w:val="22"/>
              </w:rPr>
              <w:t>s</w:t>
            </w:r>
            <w:r w:rsidR="00113B1D">
              <w:rPr>
                <w:rFonts w:ascii="Arial" w:hAnsi="Arial" w:cs="Arial"/>
                <w:sz w:val="22"/>
                <w:szCs w:val="22"/>
              </w:rPr>
              <w:t xml:space="preserve"> and associated </w:t>
            </w:r>
            <w:r>
              <w:rPr>
                <w:rFonts w:ascii="Arial" w:hAnsi="Arial" w:cs="Arial"/>
                <w:sz w:val="22"/>
                <w:szCs w:val="22"/>
              </w:rPr>
              <w:t>equipment</w:t>
            </w:r>
            <w:r w:rsidR="00113B1D">
              <w:rPr>
                <w:rFonts w:ascii="Arial" w:hAnsi="Arial" w:cs="Arial"/>
                <w:sz w:val="22"/>
                <w:szCs w:val="22"/>
              </w:rPr>
              <w:t xml:space="preserve"> </w:t>
            </w:r>
          </w:p>
        </w:tc>
      </w:tr>
      <w:tr w:rsidR="00867872" w14:paraId="2F3EFAEB" w14:textId="77777777" w:rsidTr="00867872">
        <w:tc>
          <w:tcPr>
            <w:tcW w:w="3397" w:type="dxa"/>
          </w:tcPr>
          <w:p w14:paraId="37D0810F" w14:textId="59B952F2" w:rsidR="00867872" w:rsidRPr="000172B4" w:rsidRDefault="00867872" w:rsidP="00867872">
            <w:pPr>
              <w:spacing w:before="120" w:after="120"/>
              <w:rPr>
                <w:rFonts w:ascii="Arial" w:hAnsi="Arial" w:cs="Arial"/>
                <w:sz w:val="22"/>
                <w:szCs w:val="22"/>
              </w:rPr>
            </w:pPr>
            <w:r w:rsidRPr="000172B4">
              <w:rPr>
                <w:rFonts w:ascii="Arial" w:hAnsi="Arial" w:cs="Arial"/>
                <w:sz w:val="22"/>
                <w:szCs w:val="22"/>
              </w:rPr>
              <w:t>Writing skills to:</w:t>
            </w:r>
          </w:p>
        </w:tc>
        <w:tc>
          <w:tcPr>
            <w:tcW w:w="6797" w:type="dxa"/>
          </w:tcPr>
          <w:p w14:paraId="54F3FD08" w14:textId="62943890" w:rsidR="00867872" w:rsidRPr="000172B4" w:rsidRDefault="00113B1D" w:rsidP="00867872">
            <w:pPr>
              <w:spacing w:before="120" w:after="120"/>
              <w:rPr>
                <w:rFonts w:ascii="Arial" w:hAnsi="Arial" w:cs="Arial"/>
                <w:sz w:val="22"/>
                <w:szCs w:val="22"/>
              </w:rPr>
            </w:pPr>
            <w:r>
              <w:rPr>
                <w:rFonts w:ascii="Arial" w:hAnsi="Arial" w:cs="Arial"/>
                <w:sz w:val="22"/>
                <w:szCs w:val="22"/>
              </w:rPr>
              <w:t>complete procedural documentation and report</w:t>
            </w:r>
            <w:r w:rsidR="00425884">
              <w:rPr>
                <w:rFonts w:ascii="Arial" w:hAnsi="Arial" w:cs="Arial"/>
                <w:sz w:val="22"/>
                <w:szCs w:val="22"/>
              </w:rPr>
              <w:t>s</w:t>
            </w:r>
            <w:r>
              <w:rPr>
                <w:rFonts w:ascii="Arial" w:hAnsi="Arial" w:cs="Arial"/>
                <w:sz w:val="22"/>
                <w:szCs w:val="22"/>
              </w:rPr>
              <w:t xml:space="preserve"> using correct </w:t>
            </w:r>
            <w:proofErr w:type="spellStart"/>
            <w:r>
              <w:rPr>
                <w:rFonts w:ascii="Arial" w:hAnsi="Arial" w:cs="Arial"/>
                <w:sz w:val="22"/>
                <w:szCs w:val="22"/>
              </w:rPr>
              <w:t>signalling</w:t>
            </w:r>
            <w:proofErr w:type="spellEnd"/>
            <w:r>
              <w:rPr>
                <w:rFonts w:ascii="Arial" w:hAnsi="Arial" w:cs="Arial"/>
                <w:sz w:val="22"/>
                <w:szCs w:val="22"/>
              </w:rPr>
              <w:t xml:space="preserve"> terminology</w:t>
            </w:r>
          </w:p>
        </w:tc>
      </w:tr>
      <w:tr w:rsidR="00867872" w14:paraId="5663DE52" w14:textId="77777777" w:rsidTr="00867872">
        <w:tc>
          <w:tcPr>
            <w:tcW w:w="3397" w:type="dxa"/>
          </w:tcPr>
          <w:p w14:paraId="1E2CC923" w14:textId="2E6CC6AD" w:rsidR="00867872" w:rsidRPr="000172B4" w:rsidRDefault="000172B4" w:rsidP="00867872">
            <w:pPr>
              <w:spacing w:before="120" w:after="120"/>
              <w:rPr>
                <w:rFonts w:ascii="Arial" w:hAnsi="Arial" w:cs="Arial"/>
                <w:sz w:val="22"/>
                <w:szCs w:val="22"/>
              </w:rPr>
            </w:pPr>
            <w:r w:rsidRPr="000172B4">
              <w:rPr>
                <w:rFonts w:ascii="Arial" w:hAnsi="Arial" w:cs="Arial"/>
                <w:sz w:val="22"/>
                <w:szCs w:val="22"/>
              </w:rPr>
              <w:t>Oral communication skills to:</w:t>
            </w:r>
          </w:p>
        </w:tc>
        <w:tc>
          <w:tcPr>
            <w:tcW w:w="6797" w:type="dxa"/>
          </w:tcPr>
          <w:p w14:paraId="372D0D4C" w14:textId="11DC8094" w:rsidR="00867872" w:rsidRPr="000172B4" w:rsidRDefault="008A1EAA" w:rsidP="00867872">
            <w:pPr>
              <w:spacing w:before="120" w:after="120"/>
              <w:rPr>
                <w:rFonts w:ascii="Arial" w:hAnsi="Arial" w:cs="Arial"/>
                <w:sz w:val="22"/>
                <w:szCs w:val="22"/>
              </w:rPr>
            </w:pPr>
            <w:r>
              <w:rPr>
                <w:rFonts w:ascii="Arial" w:hAnsi="Arial" w:cs="Arial"/>
                <w:sz w:val="22"/>
                <w:szCs w:val="22"/>
              </w:rPr>
              <w:t>provid</w:t>
            </w:r>
            <w:r w:rsidR="006653FD">
              <w:rPr>
                <w:rFonts w:ascii="Arial" w:hAnsi="Arial" w:cs="Arial"/>
                <w:sz w:val="22"/>
                <w:szCs w:val="22"/>
              </w:rPr>
              <w:t>e</w:t>
            </w:r>
            <w:r w:rsidR="00113B1D">
              <w:rPr>
                <w:rFonts w:ascii="Arial" w:hAnsi="Arial" w:cs="Arial"/>
                <w:sz w:val="22"/>
                <w:szCs w:val="22"/>
              </w:rPr>
              <w:t xml:space="preserve"> </w:t>
            </w:r>
            <w:r w:rsidR="00D12709">
              <w:rPr>
                <w:rFonts w:ascii="Arial" w:hAnsi="Arial" w:cs="Arial"/>
                <w:sz w:val="22"/>
                <w:szCs w:val="22"/>
              </w:rPr>
              <w:t xml:space="preserve">instructions </w:t>
            </w:r>
            <w:r w:rsidR="00113B1D">
              <w:rPr>
                <w:rFonts w:ascii="Arial" w:hAnsi="Arial" w:cs="Arial"/>
                <w:sz w:val="22"/>
                <w:szCs w:val="22"/>
              </w:rPr>
              <w:t xml:space="preserve">and </w:t>
            </w:r>
            <w:r w:rsidR="00CB7A58">
              <w:rPr>
                <w:rFonts w:ascii="Arial" w:hAnsi="Arial" w:cs="Arial"/>
                <w:sz w:val="22"/>
                <w:szCs w:val="22"/>
              </w:rPr>
              <w:t>clarify</w:t>
            </w:r>
            <w:r w:rsidR="00D12709">
              <w:rPr>
                <w:rFonts w:ascii="Arial" w:hAnsi="Arial" w:cs="Arial"/>
                <w:sz w:val="22"/>
                <w:szCs w:val="22"/>
              </w:rPr>
              <w:t xml:space="preserve"> receipt of instructions</w:t>
            </w:r>
          </w:p>
        </w:tc>
      </w:tr>
      <w:tr w:rsidR="00867872" w14:paraId="7D77028D" w14:textId="77777777" w:rsidTr="00867872">
        <w:tc>
          <w:tcPr>
            <w:tcW w:w="3397" w:type="dxa"/>
          </w:tcPr>
          <w:p w14:paraId="5054D517" w14:textId="5EE8F720" w:rsidR="00867872" w:rsidRPr="000172B4" w:rsidRDefault="000172B4" w:rsidP="00867872">
            <w:pPr>
              <w:spacing w:before="120" w:after="120"/>
              <w:rPr>
                <w:rFonts w:ascii="Arial" w:hAnsi="Arial" w:cs="Arial"/>
                <w:sz w:val="22"/>
                <w:szCs w:val="22"/>
              </w:rPr>
            </w:pPr>
            <w:r w:rsidRPr="000172B4">
              <w:rPr>
                <w:rFonts w:ascii="Arial" w:hAnsi="Arial" w:cs="Arial"/>
                <w:sz w:val="22"/>
                <w:szCs w:val="22"/>
              </w:rPr>
              <w:t>Numeracy skills to:</w:t>
            </w:r>
          </w:p>
        </w:tc>
        <w:tc>
          <w:tcPr>
            <w:tcW w:w="6797" w:type="dxa"/>
          </w:tcPr>
          <w:p w14:paraId="422C3E53" w14:textId="1C98F041" w:rsidR="00867872" w:rsidRDefault="009C2F96" w:rsidP="00867872">
            <w:pPr>
              <w:spacing w:before="120" w:after="120"/>
              <w:rPr>
                <w:rFonts w:ascii="Arial" w:hAnsi="Arial" w:cs="Arial"/>
                <w:sz w:val="22"/>
                <w:szCs w:val="22"/>
              </w:rPr>
            </w:pPr>
            <w:r>
              <w:rPr>
                <w:rFonts w:ascii="Arial" w:hAnsi="Arial" w:cs="Arial"/>
                <w:sz w:val="22"/>
                <w:szCs w:val="22"/>
              </w:rPr>
              <w:t>c</w:t>
            </w:r>
            <w:r w:rsidR="00425884">
              <w:rPr>
                <w:rFonts w:ascii="Arial" w:hAnsi="Arial" w:cs="Arial"/>
                <w:sz w:val="22"/>
                <w:szCs w:val="22"/>
              </w:rPr>
              <w:t>alculate</w:t>
            </w:r>
            <w:r w:rsidR="00D12709">
              <w:rPr>
                <w:rFonts w:ascii="Arial" w:hAnsi="Arial" w:cs="Arial"/>
                <w:sz w:val="22"/>
                <w:szCs w:val="22"/>
              </w:rPr>
              <w:t xml:space="preserve"> </w:t>
            </w:r>
            <w:proofErr w:type="spellStart"/>
            <w:r w:rsidR="00D12709">
              <w:rPr>
                <w:rFonts w:ascii="Arial" w:hAnsi="Arial" w:cs="Arial"/>
                <w:sz w:val="22"/>
                <w:szCs w:val="22"/>
              </w:rPr>
              <w:t>signalling</w:t>
            </w:r>
            <w:proofErr w:type="spellEnd"/>
            <w:r w:rsidR="00D12709">
              <w:rPr>
                <w:rFonts w:ascii="Arial" w:hAnsi="Arial" w:cs="Arial"/>
                <w:sz w:val="22"/>
                <w:szCs w:val="22"/>
              </w:rPr>
              <w:t xml:space="preserve"> equipment/system capability and/or performance for a given situation</w:t>
            </w:r>
          </w:p>
          <w:p w14:paraId="617FC35F" w14:textId="2A28174D" w:rsidR="00D12709" w:rsidRPr="000172B4" w:rsidRDefault="00D12709" w:rsidP="00867872">
            <w:pPr>
              <w:spacing w:before="120" w:after="120"/>
              <w:rPr>
                <w:rFonts w:ascii="Arial" w:hAnsi="Arial" w:cs="Arial"/>
                <w:sz w:val="22"/>
                <w:szCs w:val="22"/>
              </w:rPr>
            </w:pPr>
            <w:r>
              <w:rPr>
                <w:rFonts w:ascii="Arial" w:hAnsi="Arial" w:cs="Arial"/>
                <w:sz w:val="22"/>
                <w:szCs w:val="22"/>
              </w:rPr>
              <w:t xml:space="preserve">Interpret </w:t>
            </w:r>
            <w:r w:rsidR="00CB7A58">
              <w:rPr>
                <w:rFonts w:ascii="Arial" w:hAnsi="Arial" w:cs="Arial"/>
                <w:sz w:val="22"/>
                <w:szCs w:val="22"/>
              </w:rPr>
              <w:t>technical data from</w:t>
            </w:r>
            <w:r>
              <w:rPr>
                <w:rFonts w:ascii="Arial" w:hAnsi="Arial" w:cs="Arial"/>
                <w:sz w:val="22"/>
                <w:szCs w:val="22"/>
              </w:rPr>
              <w:t xml:space="preserve"> drawing</w:t>
            </w:r>
            <w:r w:rsidR="00CB7A58">
              <w:rPr>
                <w:rFonts w:ascii="Arial" w:hAnsi="Arial" w:cs="Arial"/>
                <w:sz w:val="22"/>
                <w:szCs w:val="22"/>
              </w:rPr>
              <w:t>s</w:t>
            </w:r>
            <w:r>
              <w:rPr>
                <w:rFonts w:ascii="Arial" w:hAnsi="Arial" w:cs="Arial"/>
                <w:sz w:val="22"/>
                <w:szCs w:val="22"/>
              </w:rPr>
              <w:t xml:space="preserve"> and charts</w:t>
            </w:r>
          </w:p>
        </w:tc>
      </w:tr>
      <w:tr w:rsidR="00867872" w14:paraId="317BB79D" w14:textId="77777777" w:rsidTr="00867872">
        <w:tc>
          <w:tcPr>
            <w:tcW w:w="3397" w:type="dxa"/>
          </w:tcPr>
          <w:p w14:paraId="59A9E2C4" w14:textId="701AA4A3" w:rsidR="00867872" w:rsidRPr="000172B4" w:rsidRDefault="000172B4" w:rsidP="00867872">
            <w:pPr>
              <w:spacing w:before="120" w:after="120"/>
              <w:rPr>
                <w:rFonts w:ascii="Arial" w:hAnsi="Arial" w:cs="Arial"/>
                <w:sz w:val="22"/>
                <w:szCs w:val="22"/>
              </w:rPr>
            </w:pPr>
            <w:r w:rsidRPr="000172B4">
              <w:rPr>
                <w:rFonts w:ascii="Arial" w:hAnsi="Arial" w:cs="Arial"/>
                <w:sz w:val="22"/>
                <w:szCs w:val="22"/>
              </w:rPr>
              <w:t>Learning skills</w:t>
            </w:r>
            <w:r w:rsidR="00D12709">
              <w:rPr>
                <w:rFonts w:ascii="Arial" w:hAnsi="Arial" w:cs="Arial"/>
                <w:sz w:val="22"/>
                <w:szCs w:val="22"/>
              </w:rPr>
              <w:t xml:space="preserve"> to</w:t>
            </w:r>
            <w:r w:rsidRPr="000172B4">
              <w:rPr>
                <w:rFonts w:ascii="Arial" w:hAnsi="Arial" w:cs="Arial"/>
                <w:sz w:val="22"/>
                <w:szCs w:val="22"/>
              </w:rPr>
              <w:t>:</w:t>
            </w:r>
          </w:p>
        </w:tc>
        <w:tc>
          <w:tcPr>
            <w:tcW w:w="6797" w:type="dxa"/>
          </w:tcPr>
          <w:p w14:paraId="6D918FC8" w14:textId="46BADDC4" w:rsidR="00044F9D" w:rsidRPr="00044F9D" w:rsidRDefault="00044F9D" w:rsidP="00044F9D">
            <w:pPr>
              <w:spacing w:before="120" w:after="120" w:line="240" w:lineRule="atLeast"/>
              <w:rPr>
                <w:rFonts w:ascii="Arial" w:hAnsi="Arial" w:cs="Arial"/>
                <w:sz w:val="22"/>
                <w:szCs w:val="22"/>
              </w:rPr>
            </w:pPr>
            <w:r w:rsidRPr="00044F9D">
              <w:rPr>
                <w:rFonts w:ascii="Arial" w:hAnsi="Arial" w:cs="Arial"/>
                <w:sz w:val="22"/>
                <w:szCs w:val="22"/>
              </w:rPr>
              <w:t>maintain knowledge of relevant rules and operational procedures</w:t>
            </w:r>
            <w:r w:rsidR="00425884">
              <w:rPr>
                <w:rFonts w:ascii="Arial" w:hAnsi="Arial" w:cs="Arial"/>
                <w:sz w:val="22"/>
                <w:szCs w:val="22"/>
              </w:rPr>
              <w:t>,</w:t>
            </w:r>
            <w:r w:rsidRPr="00044F9D">
              <w:rPr>
                <w:rFonts w:ascii="Arial" w:hAnsi="Arial" w:cs="Arial"/>
                <w:sz w:val="22"/>
                <w:szCs w:val="22"/>
              </w:rPr>
              <w:t xml:space="preserve"> legislative requirements, codes and standards relevant to railway </w:t>
            </w:r>
            <w:proofErr w:type="spellStart"/>
            <w:r w:rsidRPr="00044F9D">
              <w:rPr>
                <w:rFonts w:ascii="Arial" w:hAnsi="Arial" w:cs="Arial"/>
                <w:sz w:val="22"/>
                <w:szCs w:val="22"/>
              </w:rPr>
              <w:t>signalling</w:t>
            </w:r>
            <w:proofErr w:type="spellEnd"/>
            <w:r w:rsidRPr="00044F9D">
              <w:rPr>
                <w:rFonts w:ascii="Arial" w:hAnsi="Arial" w:cs="Arial"/>
                <w:sz w:val="22"/>
                <w:szCs w:val="22"/>
              </w:rPr>
              <w:t xml:space="preserve"> systems</w:t>
            </w:r>
            <w:r>
              <w:rPr>
                <w:rFonts w:ascii="Arial" w:hAnsi="Arial" w:cs="Arial"/>
                <w:sz w:val="22"/>
                <w:szCs w:val="22"/>
              </w:rPr>
              <w:t xml:space="preserve"> and networks</w:t>
            </w:r>
          </w:p>
          <w:p w14:paraId="656D69AB" w14:textId="0445CB32" w:rsidR="00867872" w:rsidRPr="000172B4" w:rsidRDefault="00044F9D" w:rsidP="00044F9D">
            <w:pPr>
              <w:spacing w:before="120" w:after="120"/>
              <w:rPr>
                <w:rFonts w:ascii="Arial" w:hAnsi="Arial" w:cs="Arial"/>
                <w:sz w:val="22"/>
                <w:szCs w:val="22"/>
              </w:rPr>
            </w:pPr>
            <w:r w:rsidRPr="00044F9D">
              <w:rPr>
                <w:rFonts w:ascii="Arial" w:hAnsi="Arial" w:cs="Arial"/>
                <w:sz w:val="22"/>
                <w:szCs w:val="22"/>
              </w:rPr>
              <w:t>identify and consult appropriate personnel and technical experts or other reference sources to obtain and verify information.</w:t>
            </w:r>
          </w:p>
        </w:tc>
      </w:tr>
      <w:tr w:rsidR="00867872" w14:paraId="2B9C9944" w14:textId="77777777" w:rsidTr="00867872">
        <w:tc>
          <w:tcPr>
            <w:tcW w:w="3397" w:type="dxa"/>
          </w:tcPr>
          <w:p w14:paraId="723FCA7D" w14:textId="04CCBBF5" w:rsidR="00867872" w:rsidRPr="000172B4" w:rsidRDefault="000172B4" w:rsidP="00867872">
            <w:pPr>
              <w:spacing w:before="120" w:after="120"/>
              <w:rPr>
                <w:rFonts w:ascii="Arial" w:hAnsi="Arial" w:cs="Arial"/>
                <w:sz w:val="22"/>
                <w:szCs w:val="22"/>
              </w:rPr>
            </w:pPr>
            <w:r w:rsidRPr="000172B4">
              <w:rPr>
                <w:rFonts w:ascii="Arial" w:hAnsi="Arial" w:cs="Arial"/>
                <w:sz w:val="22"/>
                <w:szCs w:val="22"/>
              </w:rPr>
              <w:t>Problem-solving skills to</w:t>
            </w:r>
          </w:p>
        </w:tc>
        <w:tc>
          <w:tcPr>
            <w:tcW w:w="6797" w:type="dxa"/>
          </w:tcPr>
          <w:p w14:paraId="0BDF0E58" w14:textId="77777777" w:rsidR="00044F9D" w:rsidRPr="00044F9D" w:rsidRDefault="00044F9D" w:rsidP="00044F9D">
            <w:pPr>
              <w:spacing w:before="120" w:after="120" w:line="240" w:lineRule="atLeast"/>
              <w:rPr>
                <w:rFonts w:ascii="Arial" w:hAnsi="Arial" w:cs="Arial"/>
                <w:sz w:val="22"/>
                <w:szCs w:val="22"/>
              </w:rPr>
            </w:pPr>
            <w:r w:rsidRPr="00044F9D">
              <w:rPr>
                <w:rFonts w:ascii="Arial" w:hAnsi="Arial" w:cs="Arial"/>
                <w:sz w:val="22"/>
                <w:szCs w:val="22"/>
              </w:rPr>
              <w:t>analyse and evaluate information, ideas and concepts as well as test results, trends and graphical data</w:t>
            </w:r>
          </w:p>
          <w:p w14:paraId="1448100E" w14:textId="4F9802A4" w:rsidR="00867872" w:rsidRPr="000172B4" w:rsidRDefault="00044F9D" w:rsidP="00867872">
            <w:pPr>
              <w:spacing w:before="120" w:after="120"/>
              <w:rPr>
                <w:rFonts w:ascii="Arial" w:hAnsi="Arial" w:cs="Arial"/>
                <w:sz w:val="22"/>
                <w:szCs w:val="22"/>
              </w:rPr>
            </w:pPr>
            <w:r w:rsidRPr="00044F9D">
              <w:rPr>
                <w:rFonts w:ascii="Arial" w:hAnsi="Arial" w:cs="Arial"/>
                <w:sz w:val="22"/>
                <w:szCs w:val="22"/>
              </w:rPr>
              <w:t>implement problem solving and decision making tools, including root cause analysis and solution evaluation techniques</w:t>
            </w:r>
          </w:p>
        </w:tc>
      </w:tr>
      <w:tr w:rsidR="00867872" w14:paraId="441F017E" w14:textId="77777777" w:rsidTr="00867872">
        <w:tc>
          <w:tcPr>
            <w:tcW w:w="3397" w:type="dxa"/>
          </w:tcPr>
          <w:p w14:paraId="31B097AD" w14:textId="466C0FDE" w:rsidR="00867872" w:rsidRPr="000172B4" w:rsidRDefault="008A1EAA" w:rsidP="00867872">
            <w:pPr>
              <w:spacing w:before="120" w:after="120"/>
              <w:rPr>
                <w:rFonts w:ascii="Arial" w:hAnsi="Arial" w:cs="Arial"/>
                <w:sz w:val="22"/>
                <w:szCs w:val="22"/>
              </w:rPr>
            </w:pPr>
            <w:r w:rsidRPr="000172B4">
              <w:rPr>
                <w:rFonts w:ascii="Arial" w:hAnsi="Arial" w:cs="Arial"/>
                <w:sz w:val="22"/>
                <w:szCs w:val="22"/>
              </w:rPr>
              <w:t>Initiative</w:t>
            </w:r>
            <w:r w:rsidR="000172B4" w:rsidRPr="000172B4">
              <w:rPr>
                <w:rFonts w:ascii="Arial" w:hAnsi="Arial" w:cs="Arial"/>
                <w:sz w:val="22"/>
                <w:szCs w:val="22"/>
              </w:rPr>
              <w:t xml:space="preserve"> and enterprise</w:t>
            </w:r>
            <w:r w:rsidR="00CB7A58">
              <w:rPr>
                <w:rFonts w:ascii="Arial" w:hAnsi="Arial" w:cs="Arial"/>
                <w:sz w:val="22"/>
                <w:szCs w:val="22"/>
              </w:rPr>
              <w:t xml:space="preserve"> </w:t>
            </w:r>
            <w:r w:rsidR="000172B4" w:rsidRPr="000172B4">
              <w:rPr>
                <w:rFonts w:ascii="Arial" w:hAnsi="Arial" w:cs="Arial"/>
                <w:sz w:val="22"/>
                <w:szCs w:val="22"/>
              </w:rPr>
              <w:t>skills to:</w:t>
            </w:r>
          </w:p>
        </w:tc>
        <w:tc>
          <w:tcPr>
            <w:tcW w:w="6797" w:type="dxa"/>
          </w:tcPr>
          <w:p w14:paraId="72C43F49" w14:textId="77777777" w:rsidR="00044F9D" w:rsidRPr="00E65D0F" w:rsidRDefault="00044F9D" w:rsidP="00044F9D">
            <w:pPr>
              <w:spacing w:before="120" w:after="120" w:line="240" w:lineRule="atLeast"/>
              <w:rPr>
                <w:rFonts w:ascii="Arial" w:hAnsi="Arial" w:cs="Arial"/>
                <w:sz w:val="22"/>
                <w:szCs w:val="22"/>
              </w:rPr>
            </w:pPr>
            <w:r w:rsidRPr="00E65D0F">
              <w:rPr>
                <w:rFonts w:ascii="Arial" w:hAnsi="Arial" w:cs="Arial"/>
                <w:sz w:val="22"/>
                <w:szCs w:val="22"/>
              </w:rPr>
              <w:t xml:space="preserve">make modifications to work plans and schedules to overcome unforeseen difficulties or developments </w:t>
            </w:r>
          </w:p>
          <w:p w14:paraId="5EB796BF" w14:textId="7D937EA8" w:rsidR="00867872" w:rsidRPr="00E65D0F" w:rsidRDefault="00AD03AA" w:rsidP="00044F9D">
            <w:pPr>
              <w:spacing w:before="120" w:after="120"/>
              <w:rPr>
                <w:rFonts w:ascii="Arial" w:hAnsi="Arial" w:cs="Arial"/>
                <w:sz w:val="22"/>
                <w:szCs w:val="22"/>
              </w:rPr>
            </w:pPr>
            <w:r>
              <w:rPr>
                <w:rFonts w:ascii="Arial" w:hAnsi="Arial" w:cs="Arial"/>
                <w:sz w:val="22"/>
                <w:szCs w:val="22"/>
              </w:rPr>
              <w:t xml:space="preserve">initiate </w:t>
            </w:r>
            <w:r w:rsidR="00044F9D" w:rsidRPr="00E65D0F">
              <w:rPr>
                <w:rFonts w:ascii="Arial" w:hAnsi="Arial" w:cs="Arial"/>
                <w:sz w:val="22"/>
                <w:szCs w:val="22"/>
              </w:rPr>
              <w:t xml:space="preserve">recommendations for modifications to </w:t>
            </w:r>
            <w:proofErr w:type="spellStart"/>
            <w:r w:rsidR="00044F9D" w:rsidRPr="00E65D0F">
              <w:rPr>
                <w:rFonts w:ascii="Arial" w:hAnsi="Arial" w:cs="Arial"/>
                <w:sz w:val="22"/>
                <w:szCs w:val="22"/>
              </w:rPr>
              <w:t>signalling</w:t>
            </w:r>
            <w:proofErr w:type="spellEnd"/>
            <w:r w:rsidR="00044F9D" w:rsidRPr="00E65D0F">
              <w:rPr>
                <w:rFonts w:ascii="Arial" w:hAnsi="Arial" w:cs="Arial"/>
                <w:sz w:val="22"/>
                <w:szCs w:val="22"/>
              </w:rPr>
              <w:t xml:space="preserve"> system</w:t>
            </w:r>
            <w:r w:rsidR="00425884">
              <w:rPr>
                <w:rFonts w:ascii="Arial" w:hAnsi="Arial" w:cs="Arial"/>
                <w:sz w:val="22"/>
                <w:szCs w:val="22"/>
              </w:rPr>
              <w:t>s</w:t>
            </w:r>
            <w:r w:rsidR="00044F9D" w:rsidRPr="00E65D0F">
              <w:rPr>
                <w:rFonts w:ascii="Arial" w:hAnsi="Arial" w:cs="Arial"/>
                <w:sz w:val="22"/>
                <w:szCs w:val="22"/>
              </w:rPr>
              <w:t xml:space="preserve"> </w:t>
            </w:r>
            <w:r w:rsidR="00425884">
              <w:rPr>
                <w:rFonts w:ascii="Arial" w:hAnsi="Arial" w:cs="Arial"/>
                <w:sz w:val="22"/>
                <w:szCs w:val="22"/>
              </w:rPr>
              <w:t xml:space="preserve">and </w:t>
            </w:r>
            <w:r w:rsidR="00044F9D" w:rsidRPr="00E65D0F">
              <w:rPr>
                <w:rFonts w:ascii="Arial" w:hAnsi="Arial" w:cs="Arial"/>
                <w:sz w:val="22"/>
                <w:szCs w:val="22"/>
              </w:rPr>
              <w:t>network equipment that lead to desired changes in performance</w:t>
            </w:r>
          </w:p>
        </w:tc>
      </w:tr>
      <w:tr w:rsidR="00867872" w14:paraId="4C92A1DE" w14:textId="77777777" w:rsidTr="00867872">
        <w:tc>
          <w:tcPr>
            <w:tcW w:w="3397" w:type="dxa"/>
          </w:tcPr>
          <w:p w14:paraId="530957DD" w14:textId="4E586824" w:rsidR="00867872" w:rsidRPr="000172B4" w:rsidRDefault="000172B4" w:rsidP="00867872">
            <w:pPr>
              <w:spacing w:before="120" w:after="120"/>
              <w:rPr>
                <w:rFonts w:ascii="Arial" w:hAnsi="Arial" w:cs="Arial"/>
                <w:sz w:val="22"/>
                <w:szCs w:val="22"/>
              </w:rPr>
            </w:pPr>
            <w:r w:rsidRPr="000172B4">
              <w:rPr>
                <w:rFonts w:ascii="Arial" w:hAnsi="Arial" w:cs="Arial"/>
                <w:sz w:val="22"/>
                <w:szCs w:val="22"/>
              </w:rPr>
              <w:t>Teamwork skills to:</w:t>
            </w:r>
          </w:p>
        </w:tc>
        <w:tc>
          <w:tcPr>
            <w:tcW w:w="6797" w:type="dxa"/>
          </w:tcPr>
          <w:p w14:paraId="49ABB1A1" w14:textId="3F83F449" w:rsidR="00E65D0F" w:rsidRPr="00E65D0F" w:rsidRDefault="009C2F96" w:rsidP="00E65D0F">
            <w:pPr>
              <w:spacing w:before="120" w:after="120" w:line="240" w:lineRule="atLeast"/>
              <w:rPr>
                <w:rFonts w:ascii="Arial" w:hAnsi="Arial" w:cs="Arial"/>
                <w:sz w:val="22"/>
                <w:szCs w:val="22"/>
              </w:rPr>
            </w:pPr>
            <w:r>
              <w:rPr>
                <w:rFonts w:ascii="Arial" w:hAnsi="Arial" w:cs="Arial"/>
                <w:sz w:val="22"/>
                <w:szCs w:val="22"/>
              </w:rPr>
              <w:t>w</w:t>
            </w:r>
            <w:r w:rsidR="00E65D0F">
              <w:rPr>
                <w:rFonts w:ascii="Arial" w:hAnsi="Arial" w:cs="Arial"/>
                <w:sz w:val="22"/>
                <w:szCs w:val="22"/>
              </w:rPr>
              <w:t>ork with a range of rail personnel from dif</w:t>
            </w:r>
            <w:r w:rsidR="00425884">
              <w:rPr>
                <w:rFonts w:ascii="Arial" w:hAnsi="Arial" w:cs="Arial"/>
                <w:sz w:val="22"/>
                <w:szCs w:val="22"/>
              </w:rPr>
              <w:t>ferent disciplines to achieve</w:t>
            </w:r>
            <w:r w:rsidR="00E65D0F">
              <w:rPr>
                <w:rFonts w:ascii="Arial" w:hAnsi="Arial" w:cs="Arial"/>
                <w:sz w:val="22"/>
                <w:szCs w:val="22"/>
              </w:rPr>
              <w:t xml:space="preserve"> a completed task or outcome</w:t>
            </w:r>
          </w:p>
          <w:p w14:paraId="1FA1F4C5" w14:textId="77777777" w:rsidR="00867872" w:rsidRDefault="00E65D0F" w:rsidP="00E65D0F">
            <w:pPr>
              <w:spacing w:before="120" w:after="120" w:line="240" w:lineRule="atLeast"/>
              <w:rPr>
                <w:rFonts w:ascii="Arial" w:hAnsi="Arial" w:cs="Arial"/>
                <w:sz w:val="22"/>
                <w:szCs w:val="22"/>
              </w:rPr>
            </w:pPr>
            <w:r w:rsidRPr="00E65D0F">
              <w:rPr>
                <w:rFonts w:ascii="Arial" w:hAnsi="Arial" w:cs="Arial"/>
                <w:sz w:val="22"/>
                <w:szCs w:val="22"/>
              </w:rPr>
              <w:t xml:space="preserve">provide clear and precise information to </w:t>
            </w:r>
            <w:r>
              <w:rPr>
                <w:rFonts w:ascii="Arial" w:hAnsi="Arial" w:cs="Arial"/>
                <w:sz w:val="22"/>
                <w:szCs w:val="22"/>
              </w:rPr>
              <w:t xml:space="preserve">other </w:t>
            </w:r>
            <w:r w:rsidRPr="00E65D0F">
              <w:rPr>
                <w:rFonts w:ascii="Arial" w:hAnsi="Arial" w:cs="Arial"/>
                <w:sz w:val="22"/>
                <w:szCs w:val="22"/>
              </w:rPr>
              <w:t>te</w:t>
            </w:r>
            <w:r w:rsidR="001B45DF">
              <w:rPr>
                <w:rFonts w:ascii="Arial" w:hAnsi="Arial" w:cs="Arial"/>
                <w:sz w:val="22"/>
                <w:szCs w:val="22"/>
              </w:rPr>
              <w:t>am members</w:t>
            </w:r>
          </w:p>
          <w:p w14:paraId="287C88A3" w14:textId="08CB4AFC" w:rsidR="001B45DF" w:rsidRPr="000172B4" w:rsidRDefault="001B45DF" w:rsidP="00E65D0F">
            <w:pPr>
              <w:spacing w:before="120" w:after="120" w:line="240" w:lineRule="atLeast"/>
              <w:rPr>
                <w:rFonts w:ascii="Arial" w:hAnsi="Arial" w:cs="Arial"/>
                <w:sz w:val="22"/>
                <w:szCs w:val="22"/>
              </w:rPr>
            </w:pPr>
            <w:r w:rsidRPr="00E65D0F">
              <w:rPr>
                <w:rFonts w:ascii="Arial" w:hAnsi="Arial" w:cs="Arial"/>
                <w:sz w:val="22"/>
                <w:szCs w:val="22"/>
              </w:rPr>
              <w:t>delegate and supervise work where required</w:t>
            </w:r>
          </w:p>
        </w:tc>
      </w:tr>
      <w:tr w:rsidR="00867872" w14:paraId="19E07330" w14:textId="77777777" w:rsidTr="00867872">
        <w:tc>
          <w:tcPr>
            <w:tcW w:w="3397" w:type="dxa"/>
          </w:tcPr>
          <w:p w14:paraId="30589485" w14:textId="70209CB9" w:rsidR="00867872" w:rsidRPr="000172B4" w:rsidRDefault="00CB7A58" w:rsidP="00867872">
            <w:pPr>
              <w:spacing w:before="120" w:after="120"/>
              <w:rPr>
                <w:rFonts w:ascii="Arial" w:hAnsi="Arial" w:cs="Arial"/>
                <w:sz w:val="22"/>
                <w:szCs w:val="22"/>
              </w:rPr>
            </w:pPr>
            <w:r>
              <w:rPr>
                <w:rFonts w:ascii="Arial" w:hAnsi="Arial" w:cs="Arial"/>
                <w:sz w:val="22"/>
                <w:szCs w:val="22"/>
              </w:rPr>
              <w:t xml:space="preserve">Planning and </w:t>
            </w:r>
            <w:proofErr w:type="spellStart"/>
            <w:r>
              <w:rPr>
                <w:rFonts w:ascii="Arial" w:hAnsi="Arial" w:cs="Arial"/>
                <w:sz w:val="22"/>
                <w:szCs w:val="22"/>
              </w:rPr>
              <w:t>organising</w:t>
            </w:r>
            <w:proofErr w:type="spellEnd"/>
            <w:r>
              <w:rPr>
                <w:rFonts w:ascii="Arial" w:hAnsi="Arial" w:cs="Arial"/>
                <w:sz w:val="22"/>
                <w:szCs w:val="22"/>
              </w:rPr>
              <w:t xml:space="preserve"> </w:t>
            </w:r>
            <w:r w:rsidR="000172B4" w:rsidRPr="000172B4">
              <w:rPr>
                <w:rFonts w:ascii="Arial" w:hAnsi="Arial" w:cs="Arial"/>
                <w:sz w:val="22"/>
                <w:szCs w:val="22"/>
              </w:rPr>
              <w:t>skills to:</w:t>
            </w:r>
          </w:p>
        </w:tc>
        <w:tc>
          <w:tcPr>
            <w:tcW w:w="6797" w:type="dxa"/>
          </w:tcPr>
          <w:p w14:paraId="34D3BF92" w14:textId="5DAD3CDC" w:rsidR="001B45DF" w:rsidRPr="001B45DF" w:rsidRDefault="00AD03AA" w:rsidP="001B45DF">
            <w:pPr>
              <w:spacing w:before="120" w:after="120" w:line="240" w:lineRule="atLeast"/>
              <w:rPr>
                <w:rFonts w:ascii="Arial" w:eastAsia="Times New Roman" w:hAnsi="Arial" w:cs="Arial"/>
                <w:sz w:val="22"/>
                <w:szCs w:val="22"/>
                <w:lang w:val="en-AU" w:eastAsia="en-AU"/>
              </w:rPr>
            </w:pPr>
            <w:r>
              <w:rPr>
                <w:rFonts w:ascii="Arial" w:eastAsia="Times New Roman" w:hAnsi="Arial" w:cs="Arial"/>
                <w:sz w:val="22"/>
                <w:szCs w:val="22"/>
                <w:lang w:val="en-AU" w:eastAsia="en-AU"/>
              </w:rPr>
              <w:t xml:space="preserve">select and use </w:t>
            </w:r>
            <w:r w:rsidR="001B45DF" w:rsidRPr="001B45DF">
              <w:rPr>
                <w:rFonts w:ascii="Arial" w:eastAsia="Times New Roman" w:hAnsi="Arial" w:cs="Arial"/>
                <w:sz w:val="22"/>
                <w:szCs w:val="22"/>
                <w:lang w:val="en-AU" w:eastAsia="en-AU"/>
              </w:rPr>
              <w:t>techniques and tools to plan, sequence and prioritise work operations</w:t>
            </w:r>
          </w:p>
          <w:p w14:paraId="3A6921A0" w14:textId="5ADFC8E9" w:rsidR="001B45DF" w:rsidRPr="001B45DF" w:rsidRDefault="00425884" w:rsidP="001B45DF">
            <w:pPr>
              <w:spacing w:before="120" w:after="120" w:line="240" w:lineRule="atLeast"/>
              <w:rPr>
                <w:rFonts w:ascii="Arial" w:eastAsia="Times New Roman" w:hAnsi="Arial" w:cs="Arial"/>
                <w:sz w:val="22"/>
                <w:szCs w:val="22"/>
                <w:lang w:val="en-AU" w:eastAsia="en-AU"/>
              </w:rPr>
            </w:pPr>
            <w:r>
              <w:rPr>
                <w:rFonts w:ascii="Arial" w:eastAsia="Times New Roman" w:hAnsi="Arial" w:cs="Arial"/>
                <w:sz w:val="22"/>
                <w:szCs w:val="22"/>
                <w:lang w:val="en-AU" w:eastAsia="en-AU"/>
              </w:rPr>
              <w:t>organise resource</w:t>
            </w:r>
            <w:r w:rsidR="001B45DF" w:rsidRPr="001B45DF">
              <w:rPr>
                <w:rFonts w:ascii="Arial" w:eastAsia="Times New Roman" w:hAnsi="Arial" w:cs="Arial"/>
                <w:sz w:val="22"/>
                <w:szCs w:val="22"/>
                <w:lang w:val="en-AU" w:eastAsia="en-AU"/>
              </w:rPr>
              <w:t xml:space="preserve"> requirements</w:t>
            </w:r>
            <w:r>
              <w:rPr>
                <w:rFonts w:ascii="Arial" w:eastAsia="Times New Roman" w:hAnsi="Arial" w:cs="Arial"/>
                <w:sz w:val="22"/>
                <w:szCs w:val="22"/>
                <w:lang w:val="en-AU" w:eastAsia="en-AU"/>
              </w:rPr>
              <w:t xml:space="preserve"> for a particular operation/project</w:t>
            </w:r>
          </w:p>
          <w:p w14:paraId="05C2EACC" w14:textId="507355CF" w:rsidR="00867872" w:rsidRDefault="001B45DF" w:rsidP="001B45DF">
            <w:pPr>
              <w:spacing w:before="120" w:after="120" w:line="240" w:lineRule="atLeast"/>
              <w:rPr>
                <w:rFonts w:ascii="Arial" w:eastAsia="Times New Roman" w:hAnsi="Arial" w:cs="Arial"/>
                <w:sz w:val="22"/>
                <w:szCs w:val="22"/>
                <w:lang w:val="en-AU" w:eastAsia="en-AU"/>
              </w:rPr>
            </w:pPr>
            <w:r w:rsidRPr="001B45DF">
              <w:rPr>
                <w:rFonts w:ascii="Arial" w:eastAsia="Times New Roman" w:hAnsi="Arial" w:cs="Arial"/>
                <w:sz w:val="22"/>
                <w:szCs w:val="22"/>
                <w:lang w:val="en-AU" w:eastAsia="en-AU"/>
              </w:rPr>
              <w:t>maintain records of operations or project</w:t>
            </w:r>
            <w:r w:rsidR="00F200CA">
              <w:rPr>
                <w:rFonts w:ascii="Arial" w:eastAsia="Times New Roman" w:hAnsi="Arial" w:cs="Arial"/>
                <w:sz w:val="22"/>
                <w:szCs w:val="22"/>
                <w:lang w:val="en-AU" w:eastAsia="en-AU"/>
              </w:rPr>
              <w:t>s</w:t>
            </w:r>
            <w:r w:rsidRPr="001B45DF">
              <w:rPr>
                <w:rFonts w:ascii="Arial" w:eastAsia="Times New Roman" w:hAnsi="Arial" w:cs="Arial"/>
                <w:sz w:val="22"/>
                <w:szCs w:val="22"/>
                <w:lang w:val="en-AU" w:eastAsia="en-AU"/>
              </w:rPr>
              <w:t xml:space="preserve"> for accountability against project objectives, schedule and budget</w:t>
            </w:r>
          </w:p>
          <w:p w14:paraId="5146881C" w14:textId="3FDFBF83" w:rsidR="001B45DF" w:rsidRPr="001B45DF" w:rsidRDefault="001B45DF" w:rsidP="001B45DF">
            <w:pPr>
              <w:spacing w:before="120" w:after="120" w:line="240" w:lineRule="atLeast"/>
              <w:rPr>
                <w:rFonts w:ascii="Arial" w:eastAsia="Times New Roman" w:hAnsi="Arial" w:cs="Arial"/>
                <w:sz w:val="22"/>
                <w:szCs w:val="22"/>
                <w:lang w:val="en-AU" w:eastAsia="en-AU"/>
              </w:rPr>
            </w:pPr>
          </w:p>
        </w:tc>
      </w:tr>
      <w:tr w:rsidR="00867872" w14:paraId="5063656D" w14:textId="77777777" w:rsidTr="00867872">
        <w:tc>
          <w:tcPr>
            <w:tcW w:w="3397" w:type="dxa"/>
          </w:tcPr>
          <w:p w14:paraId="52AFCA2F" w14:textId="40B41619" w:rsidR="000172B4" w:rsidRPr="000172B4" w:rsidRDefault="000172B4" w:rsidP="00867872">
            <w:pPr>
              <w:spacing w:before="120" w:after="120"/>
              <w:rPr>
                <w:rFonts w:ascii="Arial" w:hAnsi="Arial" w:cs="Arial"/>
                <w:sz w:val="22"/>
                <w:szCs w:val="22"/>
              </w:rPr>
            </w:pPr>
            <w:r w:rsidRPr="000172B4">
              <w:rPr>
                <w:rFonts w:ascii="Arial" w:hAnsi="Arial" w:cs="Arial"/>
                <w:sz w:val="22"/>
                <w:szCs w:val="22"/>
              </w:rPr>
              <w:lastRenderedPageBreak/>
              <w:t>Self-management skills to:</w:t>
            </w:r>
          </w:p>
        </w:tc>
        <w:tc>
          <w:tcPr>
            <w:tcW w:w="6797" w:type="dxa"/>
          </w:tcPr>
          <w:p w14:paraId="45716780" w14:textId="77777777" w:rsidR="00F200CA" w:rsidRPr="009C2F96" w:rsidRDefault="00F200CA" w:rsidP="00F200CA">
            <w:pPr>
              <w:spacing w:before="120" w:after="120" w:line="240" w:lineRule="atLeast"/>
              <w:rPr>
                <w:rFonts w:ascii="Arial" w:hAnsi="Arial" w:cs="Arial"/>
                <w:sz w:val="22"/>
                <w:szCs w:val="22"/>
              </w:rPr>
            </w:pPr>
            <w:r w:rsidRPr="009C2F96">
              <w:rPr>
                <w:rFonts w:ascii="Arial" w:hAnsi="Arial" w:cs="Arial"/>
                <w:sz w:val="22"/>
                <w:szCs w:val="22"/>
              </w:rPr>
              <w:t>accept full responsibility and accountability for personal outputs</w:t>
            </w:r>
          </w:p>
          <w:p w14:paraId="4EF622CB" w14:textId="077F7720" w:rsidR="00F200CA" w:rsidRPr="009C2F96" w:rsidRDefault="00F200CA" w:rsidP="00F200CA">
            <w:pPr>
              <w:spacing w:before="120" w:after="120" w:line="240" w:lineRule="atLeast"/>
              <w:rPr>
                <w:rFonts w:ascii="Arial" w:hAnsi="Arial" w:cs="Arial"/>
                <w:sz w:val="22"/>
                <w:szCs w:val="22"/>
              </w:rPr>
            </w:pPr>
            <w:r w:rsidRPr="009C2F96">
              <w:rPr>
                <w:rFonts w:ascii="Arial" w:hAnsi="Arial" w:cs="Arial"/>
                <w:sz w:val="22"/>
                <w:szCs w:val="22"/>
              </w:rPr>
              <w:t>establish personal responsibilities for sig</w:t>
            </w:r>
            <w:r w:rsidR="009C2F96" w:rsidRPr="009C2F96">
              <w:rPr>
                <w:rFonts w:ascii="Arial" w:hAnsi="Arial" w:cs="Arial"/>
                <w:sz w:val="22"/>
                <w:szCs w:val="22"/>
              </w:rPr>
              <w:t>nificant operations or projects</w:t>
            </w:r>
          </w:p>
          <w:p w14:paraId="3CEC4D6F" w14:textId="35479F3F" w:rsidR="00867872" w:rsidRPr="000172B4" w:rsidRDefault="00F200CA" w:rsidP="00F200CA">
            <w:pPr>
              <w:spacing w:before="120" w:after="120"/>
              <w:rPr>
                <w:rFonts w:ascii="Arial" w:hAnsi="Arial" w:cs="Arial"/>
                <w:sz w:val="22"/>
                <w:szCs w:val="22"/>
              </w:rPr>
            </w:pPr>
            <w:r w:rsidRPr="009C2F96">
              <w:rPr>
                <w:rFonts w:ascii="Arial" w:hAnsi="Arial" w:cs="Arial"/>
                <w:sz w:val="22"/>
                <w:szCs w:val="22"/>
              </w:rPr>
              <w:t xml:space="preserve">establish and pursue personal </w:t>
            </w:r>
            <w:r w:rsidR="009C2F96" w:rsidRPr="009C2F96">
              <w:rPr>
                <w:rFonts w:ascii="Arial" w:hAnsi="Arial" w:cs="Arial"/>
                <w:sz w:val="22"/>
                <w:szCs w:val="22"/>
              </w:rPr>
              <w:t>professional development opportunity</w:t>
            </w:r>
          </w:p>
        </w:tc>
      </w:tr>
      <w:tr w:rsidR="00867872" w14:paraId="70AB8AD6" w14:textId="77777777" w:rsidTr="00867872">
        <w:tc>
          <w:tcPr>
            <w:tcW w:w="3397" w:type="dxa"/>
          </w:tcPr>
          <w:p w14:paraId="1036F917" w14:textId="35FEA05A" w:rsidR="00867872" w:rsidRPr="000172B4" w:rsidRDefault="000172B4" w:rsidP="00867872">
            <w:pPr>
              <w:spacing w:before="120" w:after="120"/>
              <w:rPr>
                <w:rFonts w:ascii="Arial" w:hAnsi="Arial" w:cs="Arial"/>
                <w:sz w:val="22"/>
                <w:szCs w:val="22"/>
              </w:rPr>
            </w:pPr>
            <w:r w:rsidRPr="000172B4">
              <w:rPr>
                <w:rFonts w:ascii="Arial" w:hAnsi="Arial" w:cs="Arial"/>
                <w:sz w:val="22"/>
                <w:szCs w:val="22"/>
              </w:rPr>
              <w:t>Technology</w:t>
            </w:r>
            <w:r w:rsidR="009C2F96">
              <w:rPr>
                <w:rFonts w:ascii="Arial" w:hAnsi="Arial" w:cs="Arial"/>
                <w:sz w:val="22"/>
                <w:szCs w:val="22"/>
              </w:rPr>
              <w:t xml:space="preserve"> </w:t>
            </w:r>
            <w:r w:rsidRPr="000172B4">
              <w:rPr>
                <w:rFonts w:ascii="Arial" w:hAnsi="Arial" w:cs="Arial"/>
                <w:sz w:val="22"/>
                <w:szCs w:val="22"/>
              </w:rPr>
              <w:t>skills to:</w:t>
            </w:r>
          </w:p>
        </w:tc>
        <w:tc>
          <w:tcPr>
            <w:tcW w:w="6797" w:type="dxa"/>
          </w:tcPr>
          <w:p w14:paraId="7BB99EB4" w14:textId="05760A96" w:rsidR="009C2F96" w:rsidRPr="009C2F96" w:rsidRDefault="009C2F96" w:rsidP="009C2F96">
            <w:pPr>
              <w:spacing w:before="120" w:after="120" w:line="240" w:lineRule="atLeast"/>
              <w:rPr>
                <w:rFonts w:ascii="Arial" w:eastAsia="Times New Roman" w:hAnsi="Arial" w:cs="Arial"/>
                <w:sz w:val="22"/>
                <w:szCs w:val="22"/>
                <w:lang w:val="en-AU" w:eastAsia="en-AU"/>
              </w:rPr>
            </w:pPr>
            <w:r w:rsidRPr="009C2F96">
              <w:rPr>
                <w:rFonts w:ascii="Arial" w:eastAsia="Times New Roman" w:hAnsi="Arial" w:cs="Arial"/>
                <w:sz w:val="22"/>
                <w:szCs w:val="22"/>
                <w:lang w:val="en-AU" w:eastAsia="en-AU"/>
              </w:rPr>
              <w:t>apply a</w:t>
            </w:r>
            <w:r>
              <w:rPr>
                <w:rFonts w:ascii="Arial" w:eastAsia="Times New Roman" w:hAnsi="Arial" w:cs="Arial"/>
                <w:sz w:val="22"/>
                <w:szCs w:val="22"/>
                <w:lang w:val="en-AU" w:eastAsia="en-AU"/>
              </w:rPr>
              <w:t xml:space="preserve"> range of </w:t>
            </w:r>
            <w:r w:rsidRPr="009C2F96">
              <w:rPr>
                <w:rFonts w:ascii="Arial" w:eastAsia="Times New Roman" w:hAnsi="Arial" w:cs="Arial"/>
                <w:sz w:val="22"/>
                <w:szCs w:val="22"/>
                <w:lang w:val="en-AU" w:eastAsia="en-AU"/>
              </w:rPr>
              <w:t>s</w:t>
            </w:r>
            <w:r>
              <w:rPr>
                <w:rFonts w:ascii="Arial" w:eastAsia="Times New Roman" w:hAnsi="Arial" w:cs="Arial"/>
                <w:sz w:val="22"/>
                <w:szCs w:val="22"/>
                <w:lang w:val="en-AU" w:eastAsia="en-AU"/>
              </w:rPr>
              <w:t xml:space="preserve">pecialised, technical </w:t>
            </w:r>
            <w:r w:rsidRPr="009C2F96">
              <w:rPr>
                <w:rFonts w:ascii="Arial" w:eastAsia="Times New Roman" w:hAnsi="Arial" w:cs="Arial"/>
                <w:sz w:val="22"/>
                <w:szCs w:val="22"/>
                <w:lang w:val="en-AU" w:eastAsia="en-AU"/>
              </w:rPr>
              <w:t>or conceptual skills in a highly specialised and varied context</w:t>
            </w:r>
          </w:p>
          <w:p w14:paraId="27FEAFD0" w14:textId="110A92C1" w:rsidR="00867872" w:rsidRPr="009C2F96" w:rsidRDefault="005E3482" w:rsidP="009C2F96">
            <w:pPr>
              <w:spacing w:before="120" w:after="120" w:line="240" w:lineRule="atLeast"/>
              <w:rPr>
                <w:rFonts w:ascii="Arial" w:eastAsia="Times New Roman" w:hAnsi="Arial" w:cs="Arial"/>
                <w:sz w:val="22"/>
                <w:szCs w:val="22"/>
                <w:lang w:val="en-AU" w:eastAsia="en-AU"/>
              </w:rPr>
            </w:pPr>
            <w:r>
              <w:rPr>
                <w:rFonts w:ascii="Arial" w:hAnsi="Arial" w:cs="Arial"/>
                <w:sz w:val="22"/>
                <w:szCs w:val="22"/>
              </w:rPr>
              <w:t xml:space="preserve">assess and </w:t>
            </w:r>
            <w:r w:rsidRPr="008667C4">
              <w:rPr>
                <w:rFonts w:ascii="Arial" w:hAnsi="Arial" w:cs="Arial"/>
                <w:sz w:val="22"/>
                <w:szCs w:val="22"/>
              </w:rPr>
              <w:t xml:space="preserve">select suitable </w:t>
            </w:r>
            <w:r>
              <w:rPr>
                <w:rFonts w:ascii="Arial" w:hAnsi="Arial" w:cs="Arial"/>
                <w:sz w:val="22"/>
                <w:szCs w:val="22"/>
              </w:rPr>
              <w:t xml:space="preserve">signaling </w:t>
            </w:r>
            <w:r w:rsidRPr="008667C4">
              <w:rPr>
                <w:rFonts w:ascii="Arial" w:hAnsi="Arial" w:cs="Arial"/>
                <w:sz w:val="22"/>
                <w:szCs w:val="22"/>
              </w:rPr>
              <w:t>equipment to use</w:t>
            </w:r>
            <w:r>
              <w:rPr>
                <w:rFonts w:ascii="Arial" w:hAnsi="Arial" w:cs="Arial"/>
                <w:sz w:val="22"/>
                <w:szCs w:val="22"/>
              </w:rPr>
              <w:t xml:space="preserve"> in a given situation</w:t>
            </w:r>
            <w:r w:rsidR="00425884">
              <w:rPr>
                <w:rFonts w:ascii="Arial" w:hAnsi="Arial" w:cs="Arial"/>
                <w:sz w:val="22"/>
                <w:szCs w:val="22"/>
              </w:rPr>
              <w:t>/environment</w:t>
            </w:r>
          </w:p>
        </w:tc>
      </w:tr>
      <w:tr w:rsidR="00867872" w14:paraId="348AD8DC" w14:textId="77777777" w:rsidTr="00867872">
        <w:tc>
          <w:tcPr>
            <w:tcW w:w="3397" w:type="dxa"/>
          </w:tcPr>
          <w:p w14:paraId="7FFA307F" w14:textId="0F2B2425" w:rsidR="00867872" w:rsidRPr="000172B4" w:rsidRDefault="008A1EAA" w:rsidP="00867872">
            <w:pPr>
              <w:spacing w:before="120" w:after="120"/>
              <w:rPr>
                <w:rFonts w:ascii="Arial" w:hAnsi="Arial" w:cs="Arial"/>
                <w:sz w:val="22"/>
                <w:szCs w:val="22"/>
              </w:rPr>
            </w:pPr>
            <w:r w:rsidRPr="000172B4">
              <w:rPr>
                <w:rFonts w:ascii="Arial" w:hAnsi="Arial" w:cs="Arial"/>
                <w:sz w:val="22"/>
                <w:szCs w:val="22"/>
              </w:rPr>
              <w:t>Digital</w:t>
            </w:r>
            <w:r w:rsidR="000172B4" w:rsidRPr="000172B4">
              <w:rPr>
                <w:rFonts w:ascii="Arial" w:hAnsi="Arial" w:cs="Arial"/>
                <w:sz w:val="22"/>
                <w:szCs w:val="22"/>
              </w:rPr>
              <w:t xml:space="preserve"> literacy skills to:</w:t>
            </w:r>
          </w:p>
        </w:tc>
        <w:tc>
          <w:tcPr>
            <w:tcW w:w="6797" w:type="dxa"/>
          </w:tcPr>
          <w:p w14:paraId="3C23629C" w14:textId="4F8C9ED5" w:rsidR="00867872" w:rsidRPr="000172B4" w:rsidRDefault="009C2F96" w:rsidP="00867872">
            <w:pPr>
              <w:spacing w:before="120" w:after="120"/>
              <w:rPr>
                <w:rFonts w:ascii="Arial" w:hAnsi="Arial" w:cs="Arial"/>
                <w:sz w:val="22"/>
                <w:szCs w:val="22"/>
              </w:rPr>
            </w:pPr>
            <w:r w:rsidRPr="009C2F96">
              <w:rPr>
                <w:rFonts w:ascii="Arial" w:eastAsia="Times New Roman" w:hAnsi="Arial" w:cs="Arial"/>
                <w:sz w:val="22"/>
                <w:szCs w:val="22"/>
                <w:lang w:val="en-AU" w:eastAsia="en-AU"/>
              </w:rPr>
              <w:t>use software for modelling, human machine interfaces, graphical user interfaces, and networks for data handling and control</w:t>
            </w:r>
          </w:p>
        </w:tc>
      </w:tr>
    </w:tbl>
    <w:p w14:paraId="39BD659C" w14:textId="62D270D1" w:rsidR="00867872" w:rsidRPr="00867872" w:rsidRDefault="00867872">
      <w:pPr>
        <w:rPr>
          <w:b/>
        </w:rPr>
      </w:pPr>
    </w:p>
    <w:p w14:paraId="79E3FF3A" w14:textId="77777777" w:rsidR="00867872" w:rsidRPr="00867872" w:rsidRDefault="00867872">
      <w:pPr>
        <w:rPr>
          <w:b/>
        </w:rPr>
      </w:pPr>
    </w:p>
    <w:p w14:paraId="7AED1410" w14:textId="5B99E39A" w:rsidR="00063B00" w:rsidRPr="00FB4790" w:rsidRDefault="00063B00">
      <w:pPr>
        <w:rPr>
          <w:rFonts w:ascii="Arial" w:hAnsi="Arial" w:cs="Arial"/>
          <w:lang w:val="en-GB"/>
        </w:rPr>
      </w:pPr>
      <w:r w:rsidRPr="00FB4790">
        <w:br w:type="page"/>
      </w:r>
    </w:p>
    <w:p w14:paraId="26444F41" w14:textId="77777777" w:rsidR="003C365B" w:rsidRDefault="003C365B" w:rsidP="002974D3">
      <w:pPr>
        <w:pStyle w:val="VRQAFormSectionHead"/>
        <w:framePr w:wrap="around"/>
        <w:sectPr w:rsidR="003C365B" w:rsidSect="007857E7">
          <w:pgSz w:w="11900" w:h="16840"/>
          <w:pgMar w:top="2041" w:right="845" w:bottom="851" w:left="851" w:header="709" w:footer="397" w:gutter="0"/>
          <w:cols w:space="227"/>
          <w:docGrid w:linePitch="360"/>
        </w:sectPr>
      </w:pPr>
    </w:p>
    <w:tbl>
      <w:tblPr>
        <w:tblStyle w:val="TableGrid"/>
        <w:tblW w:w="10339" w:type="dxa"/>
        <w:tblInd w:w="-284" w:type="dxa"/>
        <w:tblLayout w:type="fixed"/>
        <w:tblLook w:val="04A0" w:firstRow="1" w:lastRow="0" w:firstColumn="1" w:lastColumn="0" w:noHBand="0" w:noVBand="1"/>
      </w:tblPr>
      <w:tblGrid>
        <w:gridCol w:w="269"/>
        <w:gridCol w:w="10070"/>
      </w:tblGrid>
      <w:tr w:rsidR="00002011" w:rsidRPr="00E7450B" w14:paraId="62A6B811" w14:textId="77777777" w:rsidTr="00895319">
        <w:trPr>
          <w:gridBefore w:val="1"/>
          <w:wBefore w:w="269" w:type="dxa"/>
          <w:trHeight w:val="363"/>
        </w:trPr>
        <w:tc>
          <w:tcPr>
            <w:tcW w:w="10070" w:type="dxa"/>
            <w:tcBorders>
              <w:top w:val="nil"/>
              <w:left w:val="nil"/>
              <w:bottom w:val="nil"/>
              <w:right w:val="nil"/>
            </w:tcBorders>
          </w:tcPr>
          <w:p w14:paraId="4CE0AF02" w14:textId="31978D57" w:rsidR="00BB6083" w:rsidRPr="0026097C" w:rsidRDefault="00002011" w:rsidP="0026097C">
            <w:pPr>
              <w:pStyle w:val="Heading1"/>
              <w:rPr>
                <w:b/>
                <w:bCs/>
                <w:color w:val="103D64" w:themeColor="text2"/>
                <w:sz w:val="28"/>
                <w:szCs w:val="28"/>
              </w:rPr>
            </w:pPr>
            <w:bookmarkStart w:id="92" w:name="_Toc99709026"/>
            <w:bookmarkStart w:id="93" w:name="_Toc99709078"/>
            <w:bookmarkStart w:id="94" w:name="_Toc99709780"/>
            <w:bookmarkStart w:id="95" w:name="_Toc104709359"/>
            <w:r w:rsidRPr="003B565E">
              <w:rPr>
                <w:b/>
                <w:bCs/>
                <w:color w:val="103D64" w:themeColor="text2"/>
                <w:sz w:val="28"/>
                <w:szCs w:val="28"/>
              </w:rPr>
              <w:lastRenderedPageBreak/>
              <w:t>Section C – Units of competency</w:t>
            </w:r>
            <w:bookmarkEnd w:id="92"/>
            <w:bookmarkEnd w:id="93"/>
            <w:bookmarkEnd w:id="94"/>
            <w:bookmarkEnd w:id="95"/>
          </w:p>
        </w:tc>
      </w:tr>
      <w:tr w:rsidR="00895319" w:rsidRPr="00895319" w14:paraId="5E8740DF" w14:textId="77777777" w:rsidTr="00895319">
        <w:trPr>
          <w:trHeight w:val="363"/>
        </w:trPr>
        <w:tc>
          <w:tcPr>
            <w:tcW w:w="10339" w:type="dxa"/>
            <w:gridSpan w:val="2"/>
            <w:tcBorders>
              <w:top w:val="nil"/>
              <w:left w:val="nil"/>
              <w:bottom w:val="dotted" w:sz="2" w:space="0" w:color="888B8D" w:themeColor="accent2"/>
              <w:right w:val="nil"/>
            </w:tcBorders>
          </w:tcPr>
          <w:p w14:paraId="3815B020" w14:textId="77777777" w:rsidR="00895319" w:rsidRDefault="00895319" w:rsidP="00895319">
            <w:pPr>
              <w:spacing w:before="120" w:after="120"/>
              <w:ind w:left="322"/>
              <w:rPr>
                <w:rFonts w:ascii="Arial" w:hAnsi="Arial" w:cs="Arial"/>
                <w:b/>
                <w:iCs/>
                <w:sz w:val="22"/>
                <w:szCs w:val="22"/>
                <w:lang w:val="en-GB"/>
              </w:rPr>
            </w:pPr>
            <w:r w:rsidRPr="00C9676F">
              <w:rPr>
                <w:rFonts w:ascii="Arial" w:hAnsi="Arial" w:cs="Arial"/>
                <w:b/>
                <w:iCs/>
                <w:sz w:val="22"/>
                <w:szCs w:val="22"/>
                <w:lang w:val="en-GB"/>
              </w:rPr>
              <w:t>Enterprise units:</w:t>
            </w:r>
          </w:p>
          <w:tbl>
            <w:tblPr>
              <w:tblStyle w:val="TableGrid"/>
              <w:tblW w:w="0" w:type="auto"/>
              <w:tblInd w:w="317" w:type="dxa"/>
              <w:tblLayout w:type="fixed"/>
              <w:tblLook w:val="04A0" w:firstRow="1" w:lastRow="0" w:firstColumn="1" w:lastColumn="0" w:noHBand="0" w:noVBand="1"/>
            </w:tblPr>
            <w:tblGrid>
              <w:gridCol w:w="1559"/>
              <w:gridCol w:w="8222"/>
            </w:tblGrid>
            <w:tr w:rsidR="00895319" w14:paraId="77114F28" w14:textId="77777777" w:rsidTr="00B80F21">
              <w:tc>
                <w:tcPr>
                  <w:tcW w:w="1559" w:type="dxa"/>
                  <w:tcBorders>
                    <w:bottom w:val="single" w:sz="4" w:space="0" w:color="auto"/>
                  </w:tcBorders>
                </w:tcPr>
                <w:p w14:paraId="331285CE" w14:textId="6155DC08" w:rsidR="00895319" w:rsidRPr="00ED2BE2" w:rsidRDefault="00ED2BE2" w:rsidP="00895319">
                  <w:pPr>
                    <w:spacing w:before="120" w:after="120"/>
                    <w:ind w:left="-108" w:firstLine="140"/>
                    <w:rPr>
                      <w:rFonts w:ascii="Arial" w:hAnsi="Arial" w:cs="Arial"/>
                      <w:b/>
                      <w:iCs/>
                      <w:sz w:val="22"/>
                      <w:szCs w:val="22"/>
                      <w:lang w:val="en-GB"/>
                    </w:rPr>
                  </w:pPr>
                  <w:r w:rsidRPr="00ED2BE2">
                    <w:rPr>
                      <w:rFonts w:ascii="Arial" w:hAnsi="Arial" w:cs="Arial"/>
                      <w:sz w:val="22"/>
                      <w:szCs w:val="22"/>
                    </w:rPr>
                    <w:t>VU23402</w:t>
                  </w:r>
                </w:p>
              </w:tc>
              <w:tc>
                <w:tcPr>
                  <w:tcW w:w="8222" w:type="dxa"/>
                  <w:tcBorders>
                    <w:bottom w:val="single" w:sz="4" w:space="0" w:color="auto"/>
                  </w:tcBorders>
                </w:tcPr>
                <w:p w14:paraId="68A402EE" w14:textId="77777777" w:rsidR="00895319" w:rsidRPr="006227DF" w:rsidRDefault="00895319" w:rsidP="00EA2378">
                  <w:pPr>
                    <w:spacing w:before="120" w:after="120"/>
                    <w:rPr>
                      <w:rFonts w:ascii="Arial" w:hAnsi="Arial" w:cs="Arial"/>
                      <w:b/>
                      <w:iCs/>
                      <w:sz w:val="22"/>
                      <w:szCs w:val="22"/>
                      <w:lang w:val="en-GB"/>
                    </w:rPr>
                  </w:pPr>
                  <w:r w:rsidRPr="006227DF">
                    <w:rPr>
                      <w:rFonts w:ascii="Arial" w:hAnsi="Arial" w:cs="Arial"/>
                      <w:sz w:val="22"/>
                      <w:szCs w:val="22"/>
                    </w:rPr>
                    <w:t xml:space="preserve">Contribute to the safe operations of railway </w:t>
                  </w:r>
                  <w:proofErr w:type="spellStart"/>
                  <w:r w:rsidRPr="006227DF">
                    <w:rPr>
                      <w:rFonts w:ascii="Arial" w:hAnsi="Arial" w:cs="Arial"/>
                      <w:sz w:val="22"/>
                      <w:szCs w:val="22"/>
                    </w:rPr>
                    <w:t>signalling</w:t>
                  </w:r>
                  <w:proofErr w:type="spellEnd"/>
                  <w:r w:rsidRPr="006227DF">
                    <w:rPr>
                      <w:rFonts w:ascii="Arial" w:hAnsi="Arial" w:cs="Arial"/>
                      <w:sz w:val="22"/>
                      <w:szCs w:val="22"/>
                    </w:rPr>
                    <w:t xml:space="preserve"> systems and network</w:t>
                  </w:r>
                </w:p>
              </w:tc>
            </w:tr>
            <w:tr w:rsidR="00895319" w14:paraId="7DBBF8AB" w14:textId="77777777" w:rsidTr="00B80F21">
              <w:tc>
                <w:tcPr>
                  <w:tcW w:w="1559" w:type="dxa"/>
                  <w:tcBorders>
                    <w:bottom w:val="single" w:sz="4" w:space="0" w:color="auto"/>
                  </w:tcBorders>
                </w:tcPr>
                <w:p w14:paraId="6E16A48B" w14:textId="00C3A7BA" w:rsidR="00895319" w:rsidRPr="00ED2BE2" w:rsidRDefault="00ED2BE2" w:rsidP="00895319">
                  <w:pPr>
                    <w:spacing w:before="120" w:after="120"/>
                    <w:ind w:left="-108" w:firstLine="140"/>
                    <w:rPr>
                      <w:rFonts w:ascii="Arial" w:hAnsi="Arial" w:cs="Arial"/>
                      <w:b/>
                      <w:iCs/>
                      <w:sz w:val="22"/>
                      <w:szCs w:val="22"/>
                      <w:lang w:val="en-GB"/>
                    </w:rPr>
                  </w:pPr>
                  <w:r w:rsidRPr="00ED2BE2">
                    <w:rPr>
                      <w:rFonts w:ascii="Arial" w:hAnsi="Arial" w:cs="Arial"/>
                      <w:sz w:val="22"/>
                      <w:szCs w:val="22"/>
                    </w:rPr>
                    <w:t>VU23403</w:t>
                  </w:r>
                </w:p>
              </w:tc>
              <w:tc>
                <w:tcPr>
                  <w:tcW w:w="8222" w:type="dxa"/>
                  <w:tcBorders>
                    <w:bottom w:val="single" w:sz="4" w:space="0" w:color="auto"/>
                  </w:tcBorders>
                </w:tcPr>
                <w:p w14:paraId="75B361CD" w14:textId="77777777" w:rsidR="00895319" w:rsidRPr="006227DF" w:rsidRDefault="00895319" w:rsidP="00EA2378">
                  <w:pPr>
                    <w:spacing w:before="120" w:after="120"/>
                    <w:rPr>
                      <w:rFonts w:ascii="Arial" w:hAnsi="Arial" w:cs="Arial"/>
                      <w:b/>
                      <w:iCs/>
                      <w:sz w:val="22"/>
                      <w:szCs w:val="22"/>
                      <w:lang w:val="en-GB"/>
                    </w:rPr>
                  </w:pPr>
                  <w:r w:rsidRPr="006227DF">
                    <w:rPr>
                      <w:rFonts w:ascii="Arial" w:hAnsi="Arial" w:cs="Arial"/>
                      <w:sz w:val="22"/>
                      <w:szCs w:val="22"/>
                    </w:rPr>
                    <w:t xml:space="preserve">Apply communication network concepts and practices to railway </w:t>
                  </w:r>
                  <w:proofErr w:type="spellStart"/>
                  <w:r w:rsidRPr="006227DF">
                    <w:rPr>
                      <w:rFonts w:ascii="Arial" w:hAnsi="Arial" w:cs="Arial"/>
                      <w:sz w:val="22"/>
                      <w:szCs w:val="22"/>
                    </w:rPr>
                    <w:t>signalling</w:t>
                  </w:r>
                  <w:proofErr w:type="spellEnd"/>
                  <w:r w:rsidRPr="006227DF">
                    <w:rPr>
                      <w:rFonts w:ascii="Arial" w:hAnsi="Arial" w:cs="Arial"/>
                      <w:sz w:val="22"/>
                      <w:szCs w:val="22"/>
                    </w:rPr>
                    <w:t xml:space="preserve"> systems</w:t>
                  </w:r>
                </w:p>
              </w:tc>
            </w:tr>
            <w:tr w:rsidR="00613B1F" w14:paraId="24DD5CCB" w14:textId="77777777" w:rsidTr="00B80F21">
              <w:tc>
                <w:tcPr>
                  <w:tcW w:w="1559" w:type="dxa"/>
                  <w:tcBorders>
                    <w:bottom w:val="single" w:sz="4" w:space="0" w:color="auto"/>
                  </w:tcBorders>
                </w:tcPr>
                <w:p w14:paraId="30E088D1" w14:textId="18C2153B" w:rsidR="00613B1F" w:rsidRPr="00ED2BE2" w:rsidRDefault="00ED2BE2" w:rsidP="00895319">
                  <w:pPr>
                    <w:spacing w:before="120" w:after="120"/>
                    <w:ind w:left="-108" w:firstLine="140"/>
                    <w:rPr>
                      <w:rFonts w:ascii="Arial" w:hAnsi="Arial" w:cs="Arial"/>
                      <w:sz w:val="22"/>
                      <w:szCs w:val="22"/>
                    </w:rPr>
                  </w:pPr>
                  <w:r w:rsidRPr="00ED2BE2">
                    <w:rPr>
                      <w:rFonts w:ascii="Arial" w:hAnsi="Arial" w:cs="Arial"/>
                      <w:sz w:val="22"/>
                      <w:szCs w:val="22"/>
                    </w:rPr>
                    <w:t>VU23404</w:t>
                  </w:r>
                </w:p>
              </w:tc>
              <w:tc>
                <w:tcPr>
                  <w:tcW w:w="8222" w:type="dxa"/>
                  <w:tcBorders>
                    <w:bottom w:val="single" w:sz="4" w:space="0" w:color="auto"/>
                  </w:tcBorders>
                </w:tcPr>
                <w:p w14:paraId="30ED90EB" w14:textId="19A547B4" w:rsidR="00613B1F" w:rsidRPr="006227DF" w:rsidRDefault="00613B1F" w:rsidP="00EA2378">
                  <w:pPr>
                    <w:spacing w:before="120" w:after="120"/>
                    <w:rPr>
                      <w:rFonts w:ascii="Arial" w:hAnsi="Arial" w:cs="Arial"/>
                      <w:sz w:val="22"/>
                      <w:szCs w:val="22"/>
                    </w:rPr>
                  </w:pPr>
                  <w:r>
                    <w:rPr>
                      <w:rFonts w:ascii="Arial" w:hAnsi="Arial" w:cs="Arial"/>
                      <w:sz w:val="22"/>
                      <w:szCs w:val="22"/>
                    </w:rPr>
                    <w:t xml:space="preserve">Carry out testing and commissioning of </w:t>
                  </w:r>
                  <w:proofErr w:type="spellStart"/>
                  <w:r w:rsidRPr="00000A28">
                    <w:rPr>
                      <w:rFonts w:ascii="Arial" w:hAnsi="Arial" w:cs="Arial"/>
                      <w:sz w:val="22"/>
                      <w:szCs w:val="22"/>
                    </w:rPr>
                    <w:t>signalling</w:t>
                  </w:r>
                  <w:proofErr w:type="spellEnd"/>
                  <w:r w:rsidRPr="00000A28">
                    <w:rPr>
                      <w:rFonts w:ascii="Arial" w:hAnsi="Arial" w:cs="Arial"/>
                      <w:sz w:val="22"/>
                      <w:szCs w:val="22"/>
                    </w:rPr>
                    <w:t xml:space="preserve"> equipment and integrated systems</w:t>
                  </w:r>
                </w:p>
              </w:tc>
            </w:tr>
            <w:tr w:rsidR="00895319" w14:paraId="2E9501DA" w14:textId="77777777" w:rsidTr="00B80F21">
              <w:tc>
                <w:tcPr>
                  <w:tcW w:w="1559" w:type="dxa"/>
                </w:tcPr>
                <w:p w14:paraId="2F3FBA6C" w14:textId="6FF7EC5C" w:rsidR="00895319" w:rsidRPr="00ED2BE2" w:rsidRDefault="00ED2BE2" w:rsidP="00895319">
                  <w:pPr>
                    <w:spacing w:before="120" w:after="120"/>
                    <w:ind w:left="-108" w:firstLine="140"/>
                    <w:rPr>
                      <w:rFonts w:ascii="Arial" w:hAnsi="Arial" w:cs="Arial"/>
                      <w:b/>
                      <w:iCs/>
                      <w:sz w:val="22"/>
                      <w:szCs w:val="22"/>
                      <w:lang w:val="en-GB"/>
                    </w:rPr>
                  </w:pPr>
                  <w:r w:rsidRPr="00ED2BE2">
                    <w:rPr>
                      <w:rFonts w:ascii="Arial" w:hAnsi="Arial" w:cs="Arial"/>
                      <w:sz w:val="22"/>
                      <w:szCs w:val="22"/>
                    </w:rPr>
                    <w:t>VU23405</w:t>
                  </w:r>
                </w:p>
              </w:tc>
              <w:tc>
                <w:tcPr>
                  <w:tcW w:w="8222" w:type="dxa"/>
                </w:tcPr>
                <w:p w14:paraId="3ADF9647" w14:textId="77777777" w:rsidR="00895319" w:rsidRPr="006227DF" w:rsidRDefault="00895319" w:rsidP="00EA2378">
                  <w:pPr>
                    <w:spacing w:before="120" w:after="120"/>
                    <w:rPr>
                      <w:rFonts w:ascii="Arial" w:hAnsi="Arial" w:cs="Arial"/>
                      <w:b/>
                      <w:iCs/>
                      <w:sz w:val="22"/>
                      <w:szCs w:val="22"/>
                      <w:lang w:val="en-GB"/>
                    </w:rPr>
                  </w:pPr>
                  <w:r w:rsidRPr="006227DF">
                    <w:rPr>
                      <w:rFonts w:ascii="Arial" w:hAnsi="Arial" w:cs="Arial"/>
                      <w:sz w:val="22"/>
                      <w:szCs w:val="22"/>
                    </w:rPr>
                    <w:t xml:space="preserve">Participate in the investigation of a railway </w:t>
                  </w:r>
                  <w:proofErr w:type="spellStart"/>
                  <w:r w:rsidRPr="006227DF">
                    <w:rPr>
                      <w:rFonts w:ascii="Arial" w:hAnsi="Arial" w:cs="Arial"/>
                      <w:sz w:val="22"/>
                      <w:szCs w:val="22"/>
                    </w:rPr>
                    <w:t>signalling</w:t>
                  </w:r>
                  <w:proofErr w:type="spellEnd"/>
                  <w:r w:rsidRPr="006227DF">
                    <w:rPr>
                      <w:rFonts w:ascii="Arial" w:hAnsi="Arial" w:cs="Arial"/>
                      <w:sz w:val="22"/>
                      <w:szCs w:val="22"/>
                    </w:rPr>
                    <w:t xml:space="preserve"> incident</w:t>
                  </w:r>
                </w:p>
              </w:tc>
            </w:tr>
            <w:tr w:rsidR="00895319" w14:paraId="33F0B698" w14:textId="77777777" w:rsidTr="00B80F21">
              <w:tc>
                <w:tcPr>
                  <w:tcW w:w="1559" w:type="dxa"/>
                </w:tcPr>
                <w:p w14:paraId="2574DCCB" w14:textId="31E57C37" w:rsidR="00895319" w:rsidRPr="00ED2BE2" w:rsidRDefault="00ED2BE2" w:rsidP="00895319">
                  <w:pPr>
                    <w:spacing w:before="120" w:after="120"/>
                    <w:ind w:left="-108" w:firstLine="140"/>
                    <w:rPr>
                      <w:rFonts w:ascii="Arial" w:hAnsi="Arial" w:cs="Arial"/>
                      <w:b/>
                      <w:iCs/>
                      <w:sz w:val="22"/>
                      <w:szCs w:val="22"/>
                      <w:lang w:val="en-GB"/>
                    </w:rPr>
                  </w:pPr>
                  <w:r w:rsidRPr="00ED2BE2">
                    <w:rPr>
                      <w:rFonts w:ascii="Arial" w:hAnsi="Arial" w:cs="Arial"/>
                      <w:sz w:val="22"/>
                      <w:szCs w:val="22"/>
                    </w:rPr>
                    <w:t>VU23408</w:t>
                  </w:r>
                </w:p>
              </w:tc>
              <w:tc>
                <w:tcPr>
                  <w:tcW w:w="8222" w:type="dxa"/>
                </w:tcPr>
                <w:p w14:paraId="0F470DFF" w14:textId="37178F50" w:rsidR="00895319" w:rsidRPr="006227DF" w:rsidRDefault="00EA2378" w:rsidP="00EA2378">
                  <w:pPr>
                    <w:spacing w:before="60" w:after="60"/>
                    <w:rPr>
                      <w:rFonts w:ascii="Arial" w:hAnsi="Arial" w:cs="Arial"/>
                      <w:sz w:val="22"/>
                      <w:szCs w:val="22"/>
                    </w:rPr>
                  </w:pPr>
                  <w:r>
                    <w:rPr>
                      <w:rFonts w:ascii="Arial" w:hAnsi="Arial" w:cs="Arial"/>
                      <w:sz w:val="22"/>
                      <w:szCs w:val="22"/>
                    </w:rPr>
                    <w:t>Manage the</w:t>
                  </w:r>
                  <w:r w:rsidR="00895319" w:rsidRPr="006227DF">
                    <w:rPr>
                      <w:rFonts w:ascii="Arial" w:hAnsi="Arial" w:cs="Arial"/>
                      <w:sz w:val="22"/>
                      <w:szCs w:val="22"/>
                    </w:rPr>
                    <w:t xml:space="preserve"> implement</w:t>
                  </w:r>
                  <w:r>
                    <w:rPr>
                      <w:rFonts w:ascii="Arial" w:hAnsi="Arial" w:cs="Arial"/>
                      <w:sz w:val="22"/>
                      <w:szCs w:val="22"/>
                    </w:rPr>
                    <w:t>ation of</w:t>
                  </w:r>
                  <w:r w:rsidR="00895319" w:rsidRPr="006227DF">
                    <w:rPr>
                      <w:rFonts w:ascii="Arial" w:hAnsi="Arial" w:cs="Arial"/>
                      <w:sz w:val="22"/>
                      <w:szCs w:val="22"/>
                    </w:rPr>
                    <w:t xml:space="preserve"> a railway </w:t>
                  </w:r>
                  <w:proofErr w:type="spellStart"/>
                  <w:r w:rsidR="00895319" w:rsidRPr="006227DF">
                    <w:rPr>
                      <w:rFonts w:ascii="Arial" w:hAnsi="Arial" w:cs="Arial"/>
                      <w:sz w:val="22"/>
                      <w:szCs w:val="22"/>
                    </w:rPr>
                    <w:t>signalling</w:t>
                  </w:r>
                  <w:proofErr w:type="spellEnd"/>
                  <w:r w:rsidR="00895319" w:rsidRPr="006227DF">
                    <w:rPr>
                      <w:rFonts w:ascii="Arial" w:hAnsi="Arial" w:cs="Arial"/>
                      <w:sz w:val="22"/>
                      <w:szCs w:val="22"/>
                    </w:rPr>
                    <w:t xml:space="preserve"> systems technical maintenance program</w:t>
                  </w:r>
                </w:p>
              </w:tc>
            </w:tr>
            <w:tr w:rsidR="00895319" w14:paraId="7FB787E2" w14:textId="77777777" w:rsidTr="00B80F21">
              <w:tc>
                <w:tcPr>
                  <w:tcW w:w="1559" w:type="dxa"/>
                </w:tcPr>
                <w:p w14:paraId="3499BF95" w14:textId="3BF07A41" w:rsidR="00895319" w:rsidRPr="00ED2BE2" w:rsidRDefault="00ED2BE2" w:rsidP="00895319">
                  <w:pPr>
                    <w:spacing w:before="120" w:after="120"/>
                    <w:ind w:left="-108" w:firstLine="140"/>
                    <w:rPr>
                      <w:rFonts w:ascii="Arial" w:hAnsi="Arial" w:cs="Arial"/>
                      <w:b/>
                      <w:iCs/>
                      <w:sz w:val="22"/>
                      <w:szCs w:val="22"/>
                      <w:lang w:val="en-GB"/>
                    </w:rPr>
                  </w:pPr>
                  <w:r w:rsidRPr="00ED2BE2">
                    <w:rPr>
                      <w:rFonts w:ascii="Arial" w:hAnsi="Arial" w:cs="Arial"/>
                      <w:sz w:val="22"/>
                      <w:szCs w:val="22"/>
                    </w:rPr>
                    <w:t>VU23406</w:t>
                  </w:r>
                </w:p>
              </w:tc>
              <w:tc>
                <w:tcPr>
                  <w:tcW w:w="8222" w:type="dxa"/>
                </w:tcPr>
                <w:p w14:paraId="09579338" w14:textId="77777777" w:rsidR="00895319" w:rsidRPr="006227DF" w:rsidRDefault="00895319" w:rsidP="00EA2378">
                  <w:pPr>
                    <w:spacing w:before="120" w:after="120"/>
                    <w:rPr>
                      <w:rFonts w:ascii="Arial" w:hAnsi="Arial" w:cs="Arial"/>
                      <w:b/>
                      <w:iCs/>
                      <w:sz w:val="22"/>
                      <w:szCs w:val="22"/>
                      <w:lang w:val="en-GB"/>
                    </w:rPr>
                  </w:pPr>
                  <w:r w:rsidRPr="006227DF">
                    <w:rPr>
                      <w:rFonts w:ascii="Arial" w:hAnsi="Arial" w:cs="Arial"/>
                      <w:sz w:val="22"/>
                      <w:szCs w:val="22"/>
                    </w:rPr>
                    <w:t xml:space="preserve">Coordinate fault diagnosis and rectification in integrated </w:t>
                  </w:r>
                  <w:proofErr w:type="spellStart"/>
                  <w:r w:rsidRPr="006227DF">
                    <w:rPr>
                      <w:rFonts w:ascii="Arial" w:hAnsi="Arial" w:cs="Arial"/>
                      <w:sz w:val="22"/>
                      <w:szCs w:val="22"/>
                    </w:rPr>
                    <w:t>signalling</w:t>
                  </w:r>
                  <w:proofErr w:type="spellEnd"/>
                  <w:r w:rsidRPr="006227DF">
                    <w:rPr>
                      <w:rFonts w:ascii="Arial" w:hAnsi="Arial" w:cs="Arial"/>
                      <w:sz w:val="22"/>
                      <w:szCs w:val="22"/>
                    </w:rPr>
                    <w:t xml:space="preserve"> systems</w:t>
                  </w:r>
                </w:p>
              </w:tc>
            </w:tr>
            <w:tr w:rsidR="00895319" w14:paraId="1E018E1C" w14:textId="77777777" w:rsidTr="00B80F21">
              <w:tc>
                <w:tcPr>
                  <w:tcW w:w="1559" w:type="dxa"/>
                </w:tcPr>
                <w:p w14:paraId="3EE4E050" w14:textId="6C75E1CF" w:rsidR="00895319" w:rsidRPr="00ED2BE2" w:rsidRDefault="00ED2BE2" w:rsidP="00895319">
                  <w:pPr>
                    <w:spacing w:before="120" w:after="120"/>
                    <w:ind w:left="-108" w:firstLine="140"/>
                    <w:rPr>
                      <w:rFonts w:ascii="Arial" w:hAnsi="Arial" w:cs="Arial"/>
                      <w:b/>
                      <w:iCs/>
                      <w:sz w:val="22"/>
                      <w:szCs w:val="22"/>
                      <w:lang w:val="en-GB"/>
                    </w:rPr>
                  </w:pPr>
                  <w:r w:rsidRPr="00ED2BE2">
                    <w:rPr>
                      <w:rFonts w:ascii="Arial" w:hAnsi="Arial" w:cs="Arial"/>
                      <w:sz w:val="22"/>
                      <w:szCs w:val="22"/>
                    </w:rPr>
                    <w:t>VU23407</w:t>
                  </w:r>
                </w:p>
              </w:tc>
              <w:tc>
                <w:tcPr>
                  <w:tcW w:w="8222" w:type="dxa"/>
                </w:tcPr>
                <w:p w14:paraId="6D7E3699" w14:textId="77777777" w:rsidR="00895319" w:rsidRPr="006227DF" w:rsidRDefault="00895319" w:rsidP="00EA2378">
                  <w:pPr>
                    <w:spacing w:before="120" w:after="120"/>
                    <w:rPr>
                      <w:rFonts w:ascii="Arial" w:hAnsi="Arial" w:cs="Arial"/>
                      <w:b/>
                      <w:iCs/>
                      <w:sz w:val="22"/>
                      <w:szCs w:val="22"/>
                      <w:lang w:val="en-GB"/>
                    </w:rPr>
                  </w:pPr>
                  <w:r w:rsidRPr="006227DF">
                    <w:rPr>
                      <w:rFonts w:ascii="Arial" w:hAnsi="Arial" w:cs="Arial"/>
                      <w:sz w:val="22"/>
                      <w:szCs w:val="22"/>
                    </w:rPr>
                    <w:t xml:space="preserve">Undertake a railway </w:t>
                  </w:r>
                  <w:proofErr w:type="spellStart"/>
                  <w:r w:rsidRPr="006227DF">
                    <w:rPr>
                      <w:rFonts w:ascii="Arial" w:hAnsi="Arial" w:cs="Arial"/>
                      <w:sz w:val="22"/>
                      <w:szCs w:val="22"/>
                    </w:rPr>
                    <w:t>signalling</w:t>
                  </w:r>
                  <w:proofErr w:type="spellEnd"/>
                  <w:r w:rsidRPr="006227DF">
                    <w:rPr>
                      <w:rFonts w:ascii="Arial" w:hAnsi="Arial" w:cs="Arial"/>
                      <w:sz w:val="22"/>
                      <w:szCs w:val="22"/>
                    </w:rPr>
                    <w:t xml:space="preserve"> systems project</w:t>
                  </w:r>
                </w:p>
              </w:tc>
            </w:tr>
            <w:tr w:rsidR="00895319" w14:paraId="06DF8899" w14:textId="77777777" w:rsidTr="00B80F21">
              <w:tc>
                <w:tcPr>
                  <w:tcW w:w="1559" w:type="dxa"/>
                </w:tcPr>
                <w:p w14:paraId="3CB58BD5" w14:textId="0F7F24CD" w:rsidR="00895319" w:rsidRPr="00ED2BE2" w:rsidRDefault="00ED2BE2" w:rsidP="00895319">
                  <w:pPr>
                    <w:spacing w:before="120" w:after="120"/>
                    <w:ind w:left="-108" w:firstLine="140"/>
                    <w:rPr>
                      <w:rFonts w:ascii="Arial" w:hAnsi="Arial" w:cs="Arial"/>
                      <w:b/>
                      <w:iCs/>
                      <w:sz w:val="22"/>
                      <w:szCs w:val="22"/>
                      <w:lang w:val="en-GB"/>
                    </w:rPr>
                  </w:pPr>
                  <w:r w:rsidRPr="00ED2BE2">
                    <w:rPr>
                      <w:rFonts w:ascii="Arial" w:hAnsi="Arial" w:cs="Arial"/>
                      <w:sz w:val="22"/>
                      <w:szCs w:val="22"/>
                    </w:rPr>
                    <w:t>VU23409</w:t>
                  </w:r>
                </w:p>
              </w:tc>
              <w:tc>
                <w:tcPr>
                  <w:tcW w:w="8222" w:type="dxa"/>
                </w:tcPr>
                <w:p w14:paraId="1BC2450B" w14:textId="77777777" w:rsidR="00895319" w:rsidRPr="006227DF" w:rsidRDefault="00895319" w:rsidP="00EA2378">
                  <w:pPr>
                    <w:spacing w:before="120" w:after="120"/>
                    <w:rPr>
                      <w:rFonts w:ascii="Arial" w:hAnsi="Arial" w:cs="Arial"/>
                      <w:b/>
                      <w:iCs/>
                      <w:sz w:val="22"/>
                      <w:szCs w:val="22"/>
                      <w:lang w:val="en-GB"/>
                    </w:rPr>
                  </w:pPr>
                  <w:r w:rsidRPr="006227DF">
                    <w:rPr>
                      <w:rFonts w:ascii="Arial" w:hAnsi="Arial" w:cs="Arial"/>
                      <w:sz w:val="22"/>
                      <w:szCs w:val="22"/>
                    </w:rPr>
                    <w:t xml:space="preserve">Evaluate </w:t>
                  </w:r>
                  <w:proofErr w:type="spellStart"/>
                  <w:r w:rsidRPr="006227DF">
                    <w:rPr>
                      <w:rFonts w:ascii="Arial" w:hAnsi="Arial" w:cs="Arial"/>
                      <w:sz w:val="22"/>
                      <w:szCs w:val="22"/>
                    </w:rPr>
                    <w:t>signalling</w:t>
                  </w:r>
                  <w:proofErr w:type="spellEnd"/>
                  <w:r w:rsidRPr="006227DF">
                    <w:rPr>
                      <w:rFonts w:ascii="Arial" w:hAnsi="Arial" w:cs="Arial"/>
                      <w:sz w:val="22"/>
                      <w:szCs w:val="22"/>
                    </w:rPr>
                    <w:t xml:space="preserve"> equipment and integrated systems</w:t>
                  </w:r>
                </w:p>
              </w:tc>
            </w:tr>
          </w:tbl>
          <w:p w14:paraId="2F54AD40" w14:textId="77777777" w:rsidR="00895319" w:rsidRPr="00895319" w:rsidRDefault="00895319" w:rsidP="00895319">
            <w:pPr>
              <w:spacing w:before="120" w:after="120"/>
              <w:ind w:left="-108" w:firstLine="318"/>
              <w:rPr>
                <w:rFonts w:ascii="Arial" w:hAnsi="Arial" w:cs="Arial"/>
                <w:i/>
                <w:iCs/>
                <w:color w:val="007CA5"/>
                <w:sz w:val="22"/>
                <w:szCs w:val="22"/>
                <w:lang w:val="en-GB"/>
              </w:rPr>
            </w:pPr>
          </w:p>
        </w:tc>
      </w:tr>
    </w:tbl>
    <w:p w14:paraId="50604914" w14:textId="77777777" w:rsidR="0026097C" w:rsidRPr="00BB6083" w:rsidRDefault="0026097C" w:rsidP="0026097C">
      <w:pPr>
        <w:spacing w:before="120"/>
        <w:ind w:firstLine="142"/>
        <w:rPr>
          <w:rFonts w:ascii="Arial" w:hAnsi="Arial" w:cs="Arial"/>
          <w:b/>
          <w:sz w:val="22"/>
          <w:szCs w:val="22"/>
          <w:lang w:val="en-GB"/>
        </w:rPr>
      </w:pPr>
      <w:r w:rsidRPr="00BB6083">
        <w:rPr>
          <w:rFonts w:ascii="Arial" w:hAnsi="Arial" w:cs="Arial"/>
          <w:b/>
          <w:sz w:val="22"/>
          <w:szCs w:val="22"/>
          <w:lang w:val="en-GB"/>
        </w:rPr>
        <w:t>Endorsed training package units:</w:t>
      </w:r>
    </w:p>
    <w:p w14:paraId="18E061EE" w14:textId="77777777" w:rsidR="0026097C" w:rsidRPr="001B5F8C" w:rsidRDefault="0026097C" w:rsidP="00752A06">
      <w:pPr>
        <w:spacing w:before="120" w:after="120"/>
        <w:ind w:firstLine="142"/>
        <w:rPr>
          <w:rFonts w:ascii="Arial" w:hAnsi="Arial" w:cs="Arial"/>
          <w:i/>
          <w:sz w:val="22"/>
          <w:szCs w:val="22"/>
          <w:lang w:val="en-AU"/>
        </w:rPr>
      </w:pPr>
      <w:r>
        <w:rPr>
          <w:rFonts w:ascii="Arial" w:hAnsi="Arial" w:cs="Arial"/>
          <w:sz w:val="22"/>
          <w:szCs w:val="22"/>
          <w:lang w:val="en-AU"/>
        </w:rPr>
        <w:t>These</w:t>
      </w:r>
      <w:r w:rsidRPr="001B5F8C">
        <w:rPr>
          <w:rFonts w:ascii="Arial" w:hAnsi="Arial" w:cs="Arial"/>
          <w:sz w:val="22"/>
          <w:szCs w:val="22"/>
          <w:lang w:val="en-AU"/>
        </w:rPr>
        <w:t xml:space="preserve"> unit can be down</w:t>
      </w:r>
      <w:r>
        <w:rPr>
          <w:rFonts w:ascii="Arial" w:hAnsi="Arial" w:cs="Arial"/>
          <w:sz w:val="22"/>
          <w:szCs w:val="22"/>
          <w:lang w:val="en-AU"/>
        </w:rPr>
        <w:t>load from the National Register of VET</w:t>
      </w:r>
      <w:r w:rsidRPr="001B5F8C">
        <w:rPr>
          <w:rFonts w:ascii="Arial" w:hAnsi="Arial" w:cs="Arial"/>
          <w:sz w:val="22"/>
          <w:szCs w:val="22"/>
          <w:lang w:val="en-AU"/>
        </w:rPr>
        <w:t xml:space="preserve"> </w:t>
      </w:r>
      <w:r w:rsidRPr="001B5F8C">
        <w:rPr>
          <w:rFonts w:ascii="Arial" w:hAnsi="Arial" w:cs="Arial"/>
          <w:i/>
          <w:color w:val="005E86" w:themeColor="accent1" w:themeShade="BF"/>
          <w:sz w:val="22"/>
          <w:szCs w:val="22"/>
          <w:lang w:val="en-AU"/>
        </w:rPr>
        <w:t>http://training .gov.au</w:t>
      </w:r>
    </w:p>
    <w:tbl>
      <w:tblPr>
        <w:tblStyle w:val="TableGrid"/>
        <w:tblW w:w="0" w:type="auto"/>
        <w:tblInd w:w="137" w:type="dxa"/>
        <w:tblLayout w:type="fixed"/>
        <w:tblLook w:val="04A0" w:firstRow="1" w:lastRow="0" w:firstColumn="1" w:lastColumn="0" w:noHBand="0" w:noVBand="1"/>
      </w:tblPr>
      <w:tblGrid>
        <w:gridCol w:w="1605"/>
        <w:gridCol w:w="8176"/>
      </w:tblGrid>
      <w:tr w:rsidR="0026097C" w14:paraId="18892479" w14:textId="77777777" w:rsidTr="0026097C">
        <w:tc>
          <w:tcPr>
            <w:tcW w:w="1605" w:type="dxa"/>
          </w:tcPr>
          <w:p w14:paraId="73199CE2" w14:textId="77777777" w:rsidR="0026097C" w:rsidRPr="00BB6083" w:rsidRDefault="0026097C" w:rsidP="00185CE5">
            <w:pPr>
              <w:spacing w:before="60" w:after="60"/>
              <w:rPr>
                <w:rFonts w:ascii="Arial" w:hAnsi="Arial" w:cs="Arial"/>
                <w:lang w:val="en-GB"/>
              </w:rPr>
            </w:pPr>
            <w:r w:rsidRPr="00BB6083">
              <w:rPr>
                <w:rFonts w:ascii="Arial" w:hAnsi="Arial" w:cs="Arial"/>
                <w:sz w:val="22"/>
                <w:szCs w:val="22"/>
              </w:rPr>
              <w:t>BSBCMM511</w:t>
            </w:r>
          </w:p>
        </w:tc>
        <w:tc>
          <w:tcPr>
            <w:tcW w:w="8176" w:type="dxa"/>
          </w:tcPr>
          <w:p w14:paraId="38A4777F" w14:textId="77777777" w:rsidR="0026097C" w:rsidRPr="00BB6083" w:rsidRDefault="0026097C" w:rsidP="00185CE5">
            <w:pPr>
              <w:spacing w:before="60" w:after="60"/>
              <w:ind w:left="34" w:hanging="34"/>
              <w:rPr>
                <w:rFonts w:ascii="Arial" w:hAnsi="Arial" w:cs="Arial"/>
                <w:sz w:val="22"/>
                <w:szCs w:val="22"/>
              </w:rPr>
            </w:pPr>
            <w:r w:rsidRPr="00BB6083">
              <w:rPr>
                <w:rFonts w:ascii="Arial" w:hAnsi="Arial" w:cs="Arial"/>
                <w:sz w:val="22"/>
                <w:szCs w:val="22"/>
              </w:rPr>
              <w:t>Communicate with influence</w:t>
            </w:r>
          </w:p>
        </w:tc>
      </w:tr>
      <w:tr w:rsidR="0026097C" w14:paraId="535B70C2" w14:textId="77777777" w:rsidTr="0026097C">
        <w:tc>
          <w:tcPr>
            <w:tcW w:w="1605" w:type="dxa"/>
          </w:tcPr>
          <w:p w14:paraId="6048E78F" w14:textId="77777777" w:rsidR="0026097C" w:rsidRPr="00BB6083" w:rsidRDefault="0026097C" w:rsidP="00185CE5">
            <w:pPr>
              <w:spacing w:before="60" w:after="60"/>
              <w:rPr>
                <w:rFonts w:ascii="Arial" w:hAnsi="Arial" w:cs="Arial"/>
                <w:lang w:val="en-GB"/>
              </w:rPr>
            </w:pPr>
            <w:r w:rsidRPr="00BB6083">
              <w:rPr>
                <w:rFonts w:ascii="Arial" w:hAnsi="Arial" w:cs="Arial"/>
                <w:sz w:val="22"/>
                <w:szCs w:val="22"/>
              </w:rPr>
              <w:t>BSBTWK502</w:t>
            </w:r>
          </w:p>
        </w:tc>
        <w:tc>
          <w:tcPr>
            <w:tcW w:w="8176" w:type="dxa"/>
          </w:tcPr>
          <w:p w14:paraId="67E83C3A" w14:textId="77777777" w:rsidR="0026097C" w:rsidRPr="00BB6083" w:rsidRDefault="0026097C" w:rsidP="00185CE5">
            <w:pPr>
              <w:spacing w:before="60" w:after="60"/>
              <w:rPr>
                <w:rFonts w:ascii="Arial" w:hAnsi="Arial" w:cs="Arial"/>
                <w:lang w:val="en-GB"/>
              </w:rPr>
            </w:pPr>
            <w:r w:rsidRPr="00BB6083">
              <w:rPr>
                <w:rFonts w:ascii="Arial" w:hAnsi="Arial" w:cs="Arial"/>
                <w:sz w:val="22"/>
                <w:szCs w:val="22"/>
              </w:rPr>
              <w:t>Manage team effectiveness</w:t>
            </w:r>
          </w:p>
        </w:tc>
      </w:tr>
      <w:tr w:rsidR="0026097C" w14:paraId="52BF0C41" w14:textId="77777777" w:rsidTr="0026097C">
        <w:tc>
          <w:tcPr>
            <w:tcW w:w="1605" w:type="dxa"/>
          </w:tcPr>
          <w:p w14:paraId="7601ADB2" w14:textId="77777777" w:rsidR="0026097C" w:rsidRPr="00BB6083" w:rsidRDefault="0026097C" w:rsidP="00185CE5">
            <w:pPr>
              <w:spacing w:before="60" w:after="60"/>
              <w:rPr>
                <w:rFonts w:ascii="Arial" w:hAnsi="Arial" w:cs="Arial"/>
                <w:lang w:val="en-GB"/>
              </w:rPr>
            </w:pPr>
            <w:r>
              <w:rPr>
                <w:rFonts w:ascii="Arial" w:hAnsi="Arial" w:cs="Arial"/>
                <w:sz w:val="22"/>
                <w:szCs w:val="22"/>
              </w:rPr>
              <w:t>BSBW</w:t>
            </w:r>
            <w:r w:rsidRPr="00BB6083">
              <w:rPr>
                <w:rFonts w:ascii="Arial" w:hAnsi="Arial" w:cs="Arial"/>
                <w:sz w:val="22"/>
                <w:szCs w:val="22"/>
              </w:rPr>
              <w:t>R</w:t>
            </w:r>
            <w:r>
              <w:rPr>
                <w:rFonts w:ascii="Arial" w:hAnsi="Arial" w:cs="Arial"/>
                <w:sz w:val="22"/>
                <w:szCs w:val="22"/>
              </w:rPr>
              <w:t>T</w:t>
            </w:r>
            <w:r w:rsidRPr="00BB6083">
              <w:rPr>
                <w:rFonts w:ascii="Arial" w:hAnsi="Arial" w:cs="Arial"/>
                <w:sz w:val="22"/>
                <w:szCs w:val="22"/>
              </w:rPr>
              <w:t>411</w:t>
            </w:r>
          </w:p>
        </w:tc>
        <w:tc>
          <w:tcPr>
            <w:tcW w:w="8176" w:type="dxa"/>
          </w:tcPr>
          <w:p w14:paraId="39718318" w14:textId="77777777" w:rsidR="0026097C" w:rsidRPr="00BB6083" w:rsidRDefault="0026097C" w:rsidP="00185CE5">
            <w:pPr>
              <w:spacing w:before="60" w:after="60"/>
              <w:ind w:left="1309" w:hanging="1276"/>
              <w:rPr>
                <w:rFonts w:ascii="Arial" w:hAnsi="Arial" w:cs="Arial"/>
                <w:sz w:val="22"/>
                <w:szCs w:val="22"/>
              </w:rPr>
            </w:pPr>
            <w:r w:rsidRPr="00BB6083">
              <w:rPr>
                <w:rFonts w:ascii="Arial" w:hAnsi="Arial" w:cs="Arial"/>
                <w:sz w:val="22"/>
                <w:szCs w:val="22"/>
              </w:rPr>
              <w:t>Write complex documents</w:t>
            </w:r>
          </w:p>
        </w:tc>
      </w:tr>
      <w:tr w:rsidR="0026097C" w14:paraId="3EF86AB1" w14:textId="77777777" w:rsidTr="0026097C">
        <w:tc>
          <w:tcPr>
            <w:tcW w:w="1605" w:type="dxa"/>
          </w:tcPr>
          <w:p w14:paraId="0645FFF8" w14:textId="77777777" w:rsidR="0026097C" w:rsidRPr="00BB6083" w:rsidRDefault="0026097C" w:rsidP="00185CE5">
            <w:pPr>
              <w:spacing w:before="60" w:after="60"/>
              <w:rPr>
                <w:rFonts w:ascii="Arial" w:hAnsi="Arial" w:cs="Arial"/>
                <w:lang w:val="en-GB"/>
              </w:rPr>
            </w:pPr>
            <w:r w:rsidRPr="00BB6083">
              <w:rPr>
                <w:rFonts w:ascii="Arial" w:hAnsi="Arial" w:cs="Arial"/>
                <w:sz w:val="22"/>
                <w:szCs w:val="22"/>
              </w:rPr>
              <w:t>MSS408007</w:t>
            </w:r>
          </w:p>
        </w:tc>
        <w:tc>
          <w:tcPr>
            <w:tcW w:w="8176" w:type="dxa"/>
          </w:tcPr>
          <w:p w14:paraId="46798537" w14:textId="77777777" w:rsidR="0026097C" w:rsidRPr="00BB6083" w:rsidRDefault="0026097C" w:rsidP="00185CE5">
            <w:pPr>
              <w:spacing w:before="60" w:after="60"/>
              <w:rPr>
                <w:rFonts w:ascii="Arial" w:hAnsi="Arial" w:cs="Arial"/>
                <w:lang w:val="en-GB"/>
              </w:rPr>
            </w:pPr>
            <w:r w:rsidRPr="00BB6083">
              <w:rPr>
                <w:rFonts w:ascii="Arial" w:hAnsi="Arial" w:cs="Arial"/>
                <w:sz w:val="22"/>
                <w:szCs w:val="22"/>
              </w:rPr>
              <w:t>Develop problem solving capability of an organisation</w:t>
            </w:r>
          </w:p>
        </w:tc>
      </w:tr>
      <w:tr w:rsidR="0026097C" w14:paraId="32752CC6" w14:textId="77777777" w:rsidTr="0026097C">
        <w:tc>
          <w:tcPr>
            <w:tcW w:w="1605" w:type="dxa"/>
          </w:tcPr>
          <w:p w14:paraId="5B21EEBA" w14:textId="77777777" w:rsidR="0026097C" w:rsidRPr="00BB6083" w:rsidRDefault="0026097C" w:rsidP="00185CE5">
            <w:pPr>
              <w:spacing w:before="60" w:after="60"/>
              <w:rPr>
                <w:rFonts w:ascii="Arial" w:hAnsi="Arial" w:cs="Arial"/>
                <w:lang w:val="en-GB"/>
              </w:rPr>
            </w:pPr>
            <w:r w:rsidRPr="00BB6083">
              <w:rPr>
                <w:rFonts w:ascii="Arial" w:hAnsi="Arial" w:cs="Arial"/>
                <w:sz w:val="22"/>
                <w:szCs w:val="22"/>
              </w:rPr>
              <w:t>TLIE4032</w:t>
            </w:r>
          </w:p>
        </w:tc>
        <w:tc>
          <w:tcPr>
            <w:tcW w:w="8176" w:type="dxa"/>
          </w:tcPr>
          <w:p w14:paraId="3FD03B06" w14:textId="77777777" w:rsidR="0026097C" w:rsidRPr="00BB6083" w:rsidRDefault="0026097C" w:rsidP="00185CE5">
            <w:pPr>
              <w:spacing w:before="60" w:after="60"/>
              <w:rPr>
                <w:rFonts w:ascii="Arial" w:hAnsi="Arial" w:cs="Arial"/>
                <w:lang w:val="en-GB"/>
              </w:rPr>
            </w:pPr>
            <w:r w:rsidRPr="00BB6083">
              <w:rPr>
                <w:rFonts w:ascii="Arial" w:hAnsi="Arial" w:cs="Arial"/>
                <w:sz w:val="22"/>
                <w:szCs w:val="22"/>
              </w:rPr>
              <w:t>Use internal communication systems for rail industry regulatory compliance</w:t>
            </w:r>
          </w:p>
        </w:tc>
      </w:tr>
    </w:tbl>
    <w:p w14:paraId="7D392702" w14:textId="298A4971" w:rsidR="0026097C" w:rsidRPr="00223DCF" w:rsidRDefault="00752A06" w:rsidP="00752A06">
      <w:pPr>
        <w:spacing w:before="120" w:after="120"/>
        <w:ind w:left="142"/>
        <w:rPr>
          <w:rFonts w:ascii="Arial" w:hAnsi="Arial" w:cs="Arial"/>
          <w:b/>
          <w:iCs/>
          <w:sz w:val="22"/>
          <w:szCs w:val="22"/>
          <w:lang w:val="en-GB"/>
        </w:rPr>
      </w:pPr>
      <w:r w:rsidRPr="00223DCF">
        <w:rPr>
          <w:rFonts w:ascii="Arial" w:hAnsi="Arial" w:cs="Arial"/>
          <w:sz w:val="22"/>
          <w:szCs w:val="22"/>
        </w:rPr>
        <w:t xml:space="preserve">The following unit of competency imported from the Victorian Crown Copyright Accredited Course </w:t>
      </w:r>
      <w:r w:rsidRPr="00223DCF">
        <w:rPr>
          <w:rFonts w:ascii="Arial" w:hAnsi="Arial" w:cs="Arial"/>
          <w:b/>
          <w:sz w:val="22"/>
          <w:szCs w:val="22"/>
        </w:rPr>
        <w:t>22603VIC - Certificate IV in Cyber Security</w:t>
      </w:r>
      <w:r w:rsidRPr="00223DCF">
        <w:rPr>
          <w:rFonts w:ascii="Arial" w:hAnsi="Arial" w:cs="Arial"/>
          <w:sz w:val="22"/>
          <w:szCs w:val="22"/>
        </w:rPr>
        <w:t xml:space="preserve"> can be accessed from the Victorian Department of Education and Training website (</w:t>
      </w:r>
      <w:hyperlink r:id="rId37" w:history="1">
        <w:r w:rsidRPr="00223DCF">
          <w:rPr>
            <w:rStyle w:val="Hyperlink"/>
            <w:rFonts w:cs="Arial"/>
            <w:sz w:val="22"/>
            <w:szCs w:val="22"/>
          </w:rPr>
          <w:t>here</w:t>
        </w:r>
      </w:hyperlink>
      <w:r w:rsidRPr="00223DCF">
        <w:rPr>
          <w:rFonts w:ascii="Arial" w:hAnsi="Arial" w:cs="Arial"/>
          <w:sz w:val="22"/>
          <w:szCs w:val="22"/>
        </w:rPr>
        <w:t>):</w:t>
      </w:r>
      <w:r w:rsidR="00223DCF" w:rsidRPr="00223DCF">
        <w:rPr>
          <w:rFonts w:ascii="Arial" w:hAnsi="Arial" w:cs="Arial"/>
          <w:sz w:val="22"/>
          <w:szCs w:val="22"/>
        </w:rPr>
        <w:t xml:space="preserve"> </w:t>
      </w:r>
      <w:r w:rsidR="00223DCF" w:rsidRPr="0064137D">
        <w:rPr>
          <w:rFonts w:ascii="Arial" w:hAnsi="Arial" w:cs="Arial"/>
          <w:sz w:val="22"/>
          <w:szCs w:val="22"/>
        </w:rPr>
        <w:t xml:space="preserve">A copy of the unit has been included at the end of this document for </w:t>
      </w:r>
      <w:r w:rsidR="0096093A" w:rsidRPr="0064137D">
        <w:rPr>
          <w:rFonts w:ascii="Arial" w:hAnsi="Arial" w:cs="Arial"/>
          <w:sz w:val="22"/>
          <w:szCs w:val="22"/>
        </w:rPr>
        <w:t>convenience</w:t>
      </w:r>
      <w:r w:rsidR="00223DCF" w:rsidRPr="0064137D">
        <w:rPr>
          <w:rFonts w:ascii="Arial" w:hAnsi="Arial" w:cs="Arial"/>
          <w:sz w:val="22"/>
          <w:szCs w:val="22"/>
        </w:rPr>
        <w:t>.</w:t>
      </w:r>
    </w:p>
    <w:tbl>
      <w:tblPr>
        <w:tblStyle w:val="TableGrid"/>
        <w:tblW w:w="0" w:type="auto"/>
        <w:tblInd w:w="137" w:type="dxa"/>
        <w:tblLayout w:type="fixed"/>
        <w:tblLook w:val="04A0" w:firstRow="1" w:lastRow="0" w:firstColumn="1" w:lastColumn="0" w:noHBand="0" w:noVBand="1"/>
      </w:tblPr>
      <w:tblGrid>
        <w:gridCol w:w="1881"/>
        <w:gridCol w:w="7900"/>
      </w:tblGrid>
      <w:tr w:rsidR="0026097C" w14:paraId="4D653C46" w14:textId="77777777" w:rsidTr="00752A06">
        <w:tc>
          <w:tcPr>
            <w:tcW w:w="1881" w:type="dxa"/>
          </w:tcPr>
          <w:p w14:paraId="149A85DE" w14:textId="77777777" w:rsidR="0026097C" w:rsidRPr="00000A28" w:rsidRDefault="0026097C" w:rsidP="00185CE5">
            <w:pPr>
              <w:spacing w:before="120" w:after="120"/>
              <w:ind w:left="-108" w:firstLine="140"/>
              <w:rPr>
                <w:rFonts w:ascii="Arial" w:hAnsi="Arial" w:cs="Arial"/>
                <w:iCs/>
                <w:sz w:val="22"/>
                <w:szCs w:val="22"/>
                <w:lang w:val="en-GB"/>
              </w:rPr>
            </w:pPr>
            <w:r w:rsidRPr="00000A28">
              <w:rPr>
                <w:rFonts w:ascii="Arial" w:hAnsi="Arial" w:cs="Arial"/>
                <w:sz w:val="22"/>
                <w:szCs w:val="22"/>
              </w:rPr>
              <w:t>VU23217</w:t>
            </w:r>
          </w:p>
        </w:tc>
        <w:tc>
          <w:tcPr>
            <w:tcW w:w="7900" w:type="dxa"/>
          </w:tcPr>
          <w:p w14:paraId="070E5F28" w14:textId="77777777" w:rsidR="0026097C" w:rsidRPr="00000A28" w:rsidRDefault="0026097C" w:rsidP="00185CE5">
            <w:pPr>
              <w:pStyle w:val="VRQAIntro"/>
              <w:tabs>
                <w:tab w:val="clear" w:pos="160"/>
                <w:tab w:val="left" w:pos="51"/>
              </w:tabs>
              <w:spacing w:before="60" w:after="0"/>
              <w:ind w:left="-108" w:firstLine="108"/>
              <w:rPr>
                <w:color w:val="auto"/>
                <w:sz w:val="22"/>
                <w:szCs w:val="22"/>
                <w:lang w:val="en-US"/>
              </w:rPr>
            </w:pPr>
            <w:proofErr w:type="spellStart"/>
            <w:r w:rsidRPr="00000A28">
              <w:rPr>
                <w:color w:val="auto"/>
                <w:sz w:val="22"/>
                <w:szCs w:val="22"/>
                <w:lang w:val="en-US"/>
              </w:rPr>
              <w:t>Recognise</w:t>
            </w:r>
            <w:proofErr w:type="spellEnd"/>
            <w:r w:rsidRPr="00000A28">
              <w:rPr>
                <w:color w:val="auto"/>
                <w:sz w:val="22"/>
                <w:szCs w:val="22"/>
                <w:lang w:val="en-US"/>
              </w:rPr>
              <w:t xml:space="preserve"> the need for cyber security in an organization</w:t>
            </w:r>
          </w:p>
        </w:tc>
      </w:tr>
    </w:tbl>
    <w:p w14:paraId="7B8B3651" w14:textId="77777777" w:rsidR="00895319" w:rsidRDefault="00895319" w:rsidP="00A1607F">
      <w:pPr>
        <w:spacing w:before="120" w:after="120"/>
        <w:rPr>
          <w:rFonts w:ascii="Arial" w:hAnsi="Arial" w:cs="Arial"/>
          <w:b/>
          <w:iCs/>
          <w:sz w:val="22"/>
          <w:szCs w:val="22"/>
          <w:lang w:val="en-GB"/>
        </w:rPr>
        <w:sectPr w:rsidR="00895319" w:rsidSect="007857E7">
          <w:pgSz w:w="11900" w:h="16840"/>
          <w:pgMar w:top="2041" w:right="845" w:bottom="851" w:left="851" w:header="709" w:footer="397" w:gutter="0"/>
          <w:cols w:space="227"/>
          <w:docGrid w:linePitch="360"/>
        </w:sectPr>
      </w:pPr>
    </w:p>
    <w:p w14:paraId="065FDEF9" w14:textId="77777777" w:rsidR="00CD3FA9" w:rsidRPr="00673BB9" w:rsidRDefault="00CD3FA9">
      <w:pPr>
        <w:rPr>
          <w:rFonts w:ascii="Arial" w:hAnsi="Arial" w:cs="Arial"/>
          <w:sz w:val="16"/>
          <w:szCs w:val="16"/>
        </w:rPr>
      </w:pPr>
    </w:p>
    <w:tbl>
      <w:tblPr>
        <w:tblStyle w:val="TableGrid"/>
        <w:tblW w:w="10070" w:type="dxa"/>
        <w:tblInd w:w="-15" w:type="dxa"/>
        <w:tblLayout w:type="fixed"/>
        <w:tblLook w:val="04A0" w:firstRow="1" w:lastRow="0" w:firstColumn="1" w:lastColumn="0" w:noHBand="0" w:noVBand="1"/>
      </w:tblPr>
      <w:tblGrid>
        <w:gridCol w:w="2812"/>
        <w:gridCol w:w="7258"/>
      </w:tblGrid>
      <w:tr w:rsidR="00AD5045" w:rsidRPr="00F504D4" w14:paraId="6F1D95BC" w14:textId="77777777" w:rsidTr="00971D66">
        <w:trPr>
          <w:trHeight w:val="363"/>
        </w:trPr>
        <w:tc>
          <w:tcPr>
            <w:tcW w:w="2812" w:type="dxa"/>
          </w:tcPr>
          <w:p w14:paraId="404E5474" w14:textId="5C3440AE" w:rsidR="00AD5045" w:rsidRPr="00F57B51" w:rsidRDefault="00AD5045" w:rsidP="00AD5045">
            <w:pPr>
              <w:pStyle w:val="VRQAIntro"/>
              <w:spacing w:before="60" w:after="0"/>
              <w:rPr>
                <w:b/>
                <w:color w:val="auto"/>
                <w:sz w:val="22"/>
                <w:szCs w:val="22"/>
              </w:rPr>
            </w:pPr>
            <w:r w:rsidRPr="00F57B51">
              <w:rPr>
                <w:b/>
                <w:color w:val="auto"/>
                <w:sz w:val="22"/>
                <w:szCs w:val="22"/>
              </w:rPr>
              <w:t>Unit code</w:t>
            </w:r>
          </w:p>
        </w:tc>
        <w:tc>
          <w:tcPr>
            <w:tcW w:w="7258" w:type="dxa"/>
          </w:tcPr>
          <w:p w14:paraId="180ABDBC" w14:textId="0B54FB8D" w:rsidR="00AD5045" w:rsidRPr="00AD5045" w:rsidRDefault="007138A3" w:rsidP="00AD5045">
            <w:pPr>
              <w:pStyle w:val="AccredTemplate"/>
              <w:rPr>
                <w:i w:val="0"/>
                <w:color w:val="auto"/>
                <w:sz w:val="22"/>
                <w:szCs w:val="22"/>
              </w:rPr>
            </w:pPr>
            <w:r w:rsidRPr="007138A3">
              <w:rPr>
                <w:b/>
                <w:bCs/>
                <w:i w:val="0"/>
                <w:color w:val="auto"/>
                <w:sz w:val="22"/>
                <w:szCs w:val="22"/>
              </w:rPr>
              <w:t>VU23402</w:t>
            </w:r>
          </w:p>
        </w:tc>
      </w:tr>
      <w:tr w:rsidR="00AD5045" w:rsidRPr="00F504D4" w14:paraId="073F8512" w14:textId="77777777" w:rsidTr="00971D66">
        <w:trPr>
          <w:trHeight w:val="363"/>
        </w:trPr>
        <w:tc>
          <w:tcPr>
            <w:tcW w:w="2812" w:type="dxa"/>
          </w:tcPr>
          <w:p w14:paraId="76F37C16" w14:textId="5EBDD0D1" w:rsidR="00AD5045" w:rsidRPr="00F57B51" w:rsidRDefault="00AD5045" w:rsidP="00AD5045">
            <w:pPr>
              <w:pStyle w:val="VRQAIntro"/>
              <w:spacing w:before="60" w:after="0"/>
              <w:rPr>
                <w:b/>
                <w:color w:val="auto"/>
                <w:sz w:val="22"/>
                <w:szCs w:val="22"/>
              </w:rPr>
            </w:pPr>
            <w:r w:rsidRPr="00F57B51">
              <w:rPr>
                <w:b/>
                <w:color w:val="auto"/>
                <w:sz w:val="22"/>
                <w:szCs w:val="22"/>
              </w:rPr>
              <w:t>Unit title</w:t>
            </w:r>
          </w:p>
        </w:tc>
        <w:tc>
          <w:tcPr>
            <w:tcW w:w="7258" w:type="dxa"/>
          </w:tcPr>
          <w:p w14:paraId="75EC59D7" w14:textId="6569FD45" w:rsidR="00AD5045" w:rsidRPr="00AD5045" w:rsidRDefault="00AD5045" w:rsidP="00AD5045">
            <w:pPr>
              <w:pStyle w:val="AccredTemplate"/>
              <w:rPr>
                <w:b/>
                <w:i w:val="0"/>
                <w:color w:val="auto"/>
                <w:sz w:val="22"/>
                <w:szCs w:val="22"/>
              </w:rPr>
            </w:pPr>
            <w:r w:rsidRPr="00AD5045">
              <w:rPr>
                <w:b/>
                <w:i w:val="0"/>
                <w:color w:val="auto"/>
                <w:sz w:val="22"/>
                <w:szCs w:val="22"/>
              </w:rPr>
              <w:t>Contribute to the safe operations of railway signalling systems and network</w:t>
            </w:r>
          </w:p>
        </w:tc>
      </w:tr>
      <w:tr w:rsidR="00AD5045" w:rsidRPr="00F504D4" w14:paraId="2566EC81" w14:textId="77777777" w:rsidTr="00971D66">
        <w:trPr>
          <w:trHeight w:val="363"/>
        </w:trPr>
        <w:tc>
          <w:tcPr>
            <w:tcW w:w="2812" w:type="dxa"/>
          </w:tcPr>
          <w:p w14:paraId="7296A24E" w14:textId="6FBE90C1" w:rsidR="00AD5045" w:rsidRPr="00F57B51" w:rsidRDefault="00AD5045" w:rsidP="00AD5045">
            <w:pPr>
              <w:pStyle w:val="VRQAIntro"/>
              <w:spacing w:before="60" w:after="0"/>
              <w:rPr>
                <w:b/>
                <w:color w:val="auto"/>
                <w:sz w:val="22"/>
                <w:szCs w:val="22"/>
              </w:rPr>
            </w:pPr>
            <w:r w:rsidRPr="00F57B51">
              <w:rPr>
                <w:b/>
                <w:color w:val="auto"/>
                <w:sz w:val="22"/>
                <w:szCs w:val="22"/>
              </w:rPr>
              <w:t>Application</w:t>
            </w:r>
          </w:p>
        </w:tc>
        <w:tc>
          <w:tcPr>
            <w:tcW w:w="7258" w:type="dxa"/>
          </w:tcPr>
          <w:p w14:paraId="2E262393" w14:textId="77777777" w:rsidR="00AD5045" w:rsidRPr="00AD5045" w:rsidRDefault="00AD5045" w:rsidP="00AD5045">
            <w:pPr>
              <w:spacing w:before="120" w:after="120"/>
              <w:rPr>
                <w:rFonts w:ascii="Arial" w:hAnsi="Arial" w:cs="Arial"/>
                <w:sz w:val="22"/>
                <w:szCs w:val="22"/>
              </w:rPr>
            </w:pPr>
            <w:r w:rsidRPr="00AD5045">
              <w:rPr>
                <w:rFonts w:ascii="Arial" w:hAnsi="Arial" w:cs="Arial"/>
                <w:sz w:val="22"/>
                <w:szCs w:val="22"/>
              </w:rPr>
              <w:t xml:space="preserve">This unit describes the performance outcomes, skills and knowledge required to contribute to the safe, reliable and efficient operations of railway </w:t>
            </w:r>
            <w:proofErr w:type="spellStart"/>
            <w:r w:rsidRPr="00AD5045">
              <w:rPr>
                <w:rFonts w:ascii="Arial" w:hAnsi="Arial" w:cs="Arial"/>
                <w:sz w:val="22"/>
                <w:szCs w:val="22"/>
              </w:rPr>
              <w:t>signalling</w:t>
            </w:r>
            <w:proofErr w:type="spellEnd"/>
            <w:r w:rsidRPr="00AD5045">
              <w:rPr>
                <w:rFonts w:ascii="Arial" w:hAnsi="Arial" w:cs="Arial"/>
                <w:sz w:val="22"/>
                <w:szCs w:val="22"/>
              </w:rPr>
              <w:t xml:space="preserve"> systems and network.</w:t>
            </w:r>
          </w:p>
          <w:p w14:paraId="082F7A46" w14:textId="77777777" w:rsidR="00AD5045" w:rsidRPr="00AD5045" w:rsidRDefault="00AD5045" w:rsidP="007432C1">
            <w:pPr>
              <w:pStyle w:val="Guidingtext"/>
            </w:pPr>
            <w:r w:rsidRPr="00AD5045">
              <w:t xml:space="preserve">It requires the ability to apply a </w:t>
            </w:r>
            <w:r w:rsidRPr="00AD5045">
              <w:rPr>
                <w:rFonts w:eastAsia="Arial"/>
              </w:rPr>
              <w:t xml:space="preserve">thorough knowledge of </w:t>
            </w:r>
            <w:r w:rsidRPr="00AD5045">
              <w:t>railway signalling equipment, subsystems, operating principles, rules, regulations and work practices that contribute to the operation of a safe railway system.</w:t>
            </w:r>
          </w:p>
          <w:p w14:paraId="207287EE" w14:textId="77777777" w:rsidR="00AD5045" w:rsidRPr="00AD5045" w:rsidRDefault="00AD5045" w:rsidP="007432C1">
            <w:pPr>
              <w:pStyle w:val="Guidingtext"/>
            </w:pPr>
            <w:r w:rsidRPr="00AD5045">
              <w:t>This unit applies to railway signalling technical officers working as part of a team responsible for overseeing safe railway signalling systems and network operations.</w:t>
            </w:r>
          </w:p>
          <w:p w14:paraId="17DD71E4" w14:textId="64D56749" w:rsidR="00AD5045" w:rsidRPr="00AD5045" w:rsidRDefault="00AD5045" w:rsidP="00AD5045">
            <w:pPr>
              <w:pStyle w:val="AccredTemplate"/>
              <w:rPr>
                <w:i w:val="0"/>
                <w:color w:val="auto"/>
                <w:sz w:val="22"/>
                <w:szCs w:val="22"/>
              </w:rPr>
            </w:pPr>
            <w:r w:rsidRPr="00AD5045">
              <w:rPr>
                <w:i w:val="0"/>
                <w:color w:val="auto"/>
                <w:sz w:val="22"/>
                <w:szCs w:val="22"/>
                <w:lang w:val="en-US" w:eastAsia="en-AU"/>
              </w:rPr>
              <w:t>No licensing or certification requirements apply to this unit at the time of accreditation.</w:t>
            </w:r>
          </w:p>
        </w:tc>
      </w:tr>
      <w:tr w:rsidR="00F57B51" w:rsidRPr="00F57B51" w14:paraId="5D596AA7" w14:textId="77777777" w:rsidTr="00971D66">
        <w:trPr>
          <w:trHeight w:val="685"/>
        </w:trPr>
        <w:tc>
          <w:tcPr>
            <w:tcW w:w="2812" w:type="dxa"/>
          </w:tcPr>
          <w:p w14:paraId="3783A8C4" w14:textId="0374E9BE" w:rsidR="00AD5045" w:rsidRPr="002035AB" w:rsidRDefault="004E6264" w:rsidP="002035AB">
            <w:pPr>
              <w:spacing w:before="60" w:after="60"/>
              <w:rPr>
                <w:rFonts w:ascii="Arial" w:hAnsi="Arial" w:cs="Arial"/>
                <w:b/>
                <w:sz w:val="22"/>
                <w:szCs w:val="22"/>
                <w:lang w:val="en-GB"/>
              </w:rPr>
            </w:pPr>
            <w:r>
              <w:rPr>
                <w:rFonts w:ascii="Arial" w:hAnsi="Arial" w:cs="Arial"/>
                <w:b/>
                <w:sz w:val="22"/>
                <w:szCs w:val="22"/>
                <w:lang w:val="en-GB"/>
              </w:rPr>
              <w:t>Pre-requisite Unit</w:t>
            </w:r>
            <w:r w:rsidR="002035AB">
              <w:rPr>
                <w:rFonts w:ascii="Arial" w:hAnsi="Arial" w:cs="Arial"/>
                <w:b/>
                <w:sz w:val="22"/>
                <w:szCs w:val="22"/>
                <w:lang w:val="en-GB"/>
              </w:rPr>
              <w:t xml:space="preserve"> </w:t>
            </w:r>
          </w:p>
        </w:tc>
        <w:tc>
          <w:tcPr>
            <w:tcW w:w="7258" w:type="dxa"/>
          </w:tcPr>
          <w:p w14:paraId="50EE344E" w14:textId="3F4C6FB1" w:rsidR="00AD5045" w:rsidRPr="00F57B51" w:rsidRDefault="00AD5045" w:rsidP="00693280">
            <w:pPr>
              <w:pStyle w:val="AccredTemplate"/>
              <w:spacing w:after="60"/>
              <w:rPr>
                <w:i w:val="0"/>
                <w:color w:val="auto"/>
                <w:sz w:val="22"/>
                <w:szCs w:val="22"/>
              </w:rPr>
            </w:pPr>
            <w:r w:rsidRPr="00F57B51">
              <w:rPr>
                <w:i w:val="0"/>
                <w:color w:val="auto"/>
                <w:sz w:val="22"/>
                <w:szCs w:val="22"/>
              </w:rPr>
              <w:t>N/A</w:t>
            </w:r>
          </w:p>
        </w:tc>
      </w:tr>
      <w:tr w:rsidR="00F57B51" w:rsidRPr="00F57B51" w14:paraId="5C9FA3ED" w14:textId="77777777" w:rsidTr="007E032B">
        <w:trPr>
          <w:trHeight w:val="506"/>
        </w:trPr>
        <w:tc>
          <w:tcPr>
            <w:tcW w:w="2812" w:type="dxa"/>
          </w:tcPr>
          <w:p w14:paraId="4547F214" w14:textId="06E9345D" w:rsidR="00AD5045" w:rsidRPr="007E032B" w:rsidRDefault="007E032B" w:rsidP="007E032B">
            <w:pPr>
              <w:spacing w:before="60" w:after="60"/>
              <w:rPr>
                <w:rFonts w:ascii="Arial" w:hAnsi="Arial" w:cs="Arial"/>
                <w:b/>
                <w:sz w:val="22"/>
                <w:szCs w:val="22"/>
                <w:lang w:val="en-GB"/>
              </w:rPr>
            </w:pPr>
            <w:r>
              <w:rPr>
                <w:rFonts w:ascii="Arial" w:hAnsi="Arial" w:cs="Arial"/>
                <w:b/>
                <w:sz w:val="22"/>
                <w:szCs w:val="22"/>
                <w:lang w:val="en-GB"/>
              </w:rPr>
              <w:t>Unit Sector</w:t>
            </w:r>
          </w:p>
        </w:tc>
        <w:tc>
          <w:tcPr>
            <w:tcW w:w="7258" w:type="dxa"/>
          </w:tcPr>
          <w:p w14:paraId="741ECCB1" w14:textId="23CD90E3" w:rsidR="00AD5045" w:rsidRPr="00F57B51" w:rsidRDefault="00673BB9" w:rsidP="00693280">
            <w:pPr>
              <w:pStyle w:val="AccredTemplate"/>
              <w:spacing w:after="60"/>
              <w:rPr>
                <w:i w:val="0"/>
                <w:color w:val="auto"/>
                <w:sz w:val="22"/>
                <w:szCs w:val="22"/>
              </w:rPr>
            </w:pPr>
            <w:r w:rsidRPr="00F57B51">
              <w:rPr>
                <w:i w:val="0"/>
                <w:color w:val="auto"/>
                <w:sz w:val="22"/>
                <w:szCs w:val="22"/>
              </w:rPr>
              <w:t>Railway signalling</w:t>
            </w:r>
          </w:p>
        </w:tc>
      </w:tr>
    </w:tbl>
    <w:p w14:paraId="45BB93B6" w14:textId="77777777" w:rsidR="00312B35" w:rsidRPr="00F57B51" w:rsidRDefault="00312B35">
      <w:pPr>
        <w:rPr>
          <w:rFonts w:ascii="Arial" w:hAnsi="Arial" w:cs="Arial"/>
          <w:sz w:val="18"/>
          <w:szCs w:val="18"/>
        </w:rPr>
      </w:pPr>
    </w:p>
    <w:tbl>
      <w:tblPr>
        <w:tblStyle w:val="TableGrid"/>
        <w:tblW w:w="10070" w:type="dxa"/>
        <w:tblInd w:w="-20" w:type="dxa"/>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582"/>
        <w:gridCol w:w="3121"/>
        <w:gridCol w:w="567"/>
        <w:gridCol w:w="5800"/>
      </w:tblGrid>
      <w:tr w:rsidR="00F57B51" w:rsidRPr="00F57B51" w14:paraId="1CEC9B67" w14:textId="77777777" w:rsidTr="00971D66">
        <w:trPr>
          <w:trHeight w:val="363"/>
        </w:trPr>
        <w:tc>
          <w:tcPr>
            <w:tcW w:w="3703" w:type="dxa"/>
            <w:gridSpan w:val="2"/>
            <w:tcBorders>
              <w:top w:val="single" w:sz="4" w:space="0" w:color="auto"/>
              <w:left w:val="single" w:sz="4" w:space="0" w:color="auto"/>
              <w:bottom w:val="single" w:sz="4" w:space="0" w:color="auto"/>
              <w:right w:val="single" w:sz="4" w:space="0" w:color="auto"/>
            </w:tcBorders>
            <w:vAlign w:val="center"/>
          </w:tcPr>
          <w:p w14:paraId="606C26D8" w14:textId="5F69C0B6" w:rsidR="0079394E" w:rsidRPr="00F57B51" w:rsidRDefault="0079394E" w:rsidP="00E43E89">
            <w:pPr>
              <w:pStyle w:val="VRQAFormBody"/>
              <w:framePr w:hSpace="0" w:wrap="auto" w:vAnchor="margin" w:hAnchor="text" w:xAlign="left" w:yAlign="inline"/>
              <w:rPr>
                <w:rFonts w:eastAsiaTheme="minorHAnsi"/>
                <w:b/>
                <w:color w:val="auto"/>
                <w:sz w:val="22"/>
                <w:szCs w:val="22"/>
                <w:lang w:val="en-GB" w:eastAsia="en-US"/>
              </w:rPr>
            </w:pPr>
            <w:r w:rsidRPr="00F57B51">
              <w:rPr>
                <w:rFonts w:eastAsiaTheme="minorHAnsi"/>
                <w:b/>
                <w:color w:val="auto"/>
                <w:sz w:val="22"/>
                <w:szCs w:val="22"/>
                <w:lang w:val="en-GB" w:eastAsia="en-US"/>
              </w:rPr>
              <w:t>E</w:t>
            </w:r>
            <w:r w:rsidR="00E43E89" w:rsidRPr="00F57B51">
              <w:rPr>
                <w:rFonts w:eastAsiaTheme="minorHAnsi"/>
                <w:b/>
                <w:color w:val="auto"/>
                <w:sz w:val="22"/>
                <w:szCs w:val="22"/>
                <w:lang w:val="en-GB" w:eastAsia="en-US"/>
              </w:rPr>
              <w:t>lement</w:t>
            </w:r>
          </w:p>
        </w:tc>
        <w:tc>
          <w:tcPr>
            <w:tcW w:w="6367" w:type="dxa"/>
            <w:gridSpan w:val="2"/>
            <w:tcBorders>
              <w:top w:val="single" w:sz="4" w:space="0" w:color="auto"/>
              <w:left w:val="single" w:sz="4" w:space="0" w:color="auto"/>
              <w:bottom w:val="single" w:sz="4" w:space="0" w:color="auto"/>
              <w:right w:val="single" w:sz="4" w:space="0" w:color="auto"/>
            </w:tcBorders>
            <w:vAlign w:val="center"/>
          </w:tcPr>
          <w:p w14:paraId="301B287A" w14:textId="20B552C1" w:rsidR="0079394E" w:rsidRPr="00F57B51" w:rsidRDefault="0079394E" w:rsidP="00E43E89">
            <w:pPr>
              <w:pStyle w:val="VRQAFormBody"/>
              <w:framePr w:hSpace="0" w:wrap="auto" w:vAnchor="margin" w:hAnchor="text" w:xAlign="left" w:yAlign="inline"/>
              <w:rPr>
                <w:rFonts w:eastAsiaTheme="minorHAnsi"/>
                <w:b/>
                <w:color w:val="auto"/>
                <w:sz w:val="22"/>
                <w:szCs w:val="22"/>
                <w:lang w:val="en-GB" w:eastAsia="en-US"/>
              </w:rPr>
            </w:pPr>
            <w:r w:rsidRPr="00F57B51">
              <w:rPr>
                <w:rFonts w:eastAsiaTheme="minorHAnsi"/>
                <w:b/>
                <w:color w:val="auto"/>
                <w:sz w:val="22"/>
                <w:szCs w:val="22"/>
                <w:lang w:val="en-GB" w:eastAsia="en-US"/>
              </w:rPr>
              <w:t>P</w:t>
            </w:r>
            <w:r w:rsidR="00E43E89" w:rsidRPr="00F57B51">
              <w:rPr>
                <w:rFonts w:eastAsiaTheme="minorHAnsi"/>
                <w:b/>
                <w:color w:val="auto"/>
                <w:sz w:val="22"/>
                <w:szCs w:val="22"/>
                <w:lang w:val="en-GB" w:eastAsia="en-US"/>
              </w:rPr>
              <w:t>erformance</w:t>
            </w:r>
            <w:r w:rsidRPr="00F57B51">
              <w:rPr>
                <w:rFonts w:eastAsiaTheme="minorHAnsi"/>
                <w:b/>
                <w:color w:val="auto"/>
                <w:sz w:val="22"/>
                <w:szCs w:val="22"/>
                <w:lang w:val="en-GB" w:eastAsia="en-US"/>
              </w:rPr>
              <w:t xml:space="preserve"> C</w:t>
            </w:r>
            <w:r w:rsidR="00E43E89" w:rsidRPr="00F57B51">
              <w:rPr>
                <w:rFonts w:eastAsiaTheme="minorHAnsi"/>
                <w:b/>
                <w:color w:val="auto"/>
                <w:sz w:val="22"/>
                <w:szCs w:val="22"/>
                <w:lang w:val="en-GB" w:eastAsia="en-US"/>
              </w:rPr>
              <w:t>riteria</w:t>
            </w:r>
          </w:p>
        </w:tc>
      </w:tr>
      <w:tr w:rsidR="0079394E" w:rsidRPr="00E7450B" w14:paraId="7265E2BC" w14:textId="77777777" w:rsidTr="00971D66">
        <w:trPr>
          <w:trHeight w:val="752"/>
        </w:trPr>
        <w:tc>
          <w:tcPr>
            <w:tcW w:w="3703" w:type="dxa"/>
            <w:gridSpan w:val="2"/>
            <w:tcBorders>
              <w:top w:val="single" w:sz="4" w:space="0" w:color="auto"/>
              <w:left w:val="single" w:sz="4" w:space="0" w:color="auto"/>
              <w:bottom w:val="single" w:sz="4" w:space="0" w:color="auto"/>
              <w:right w:val="single" w:sz="4" w:space="0" w:color="auto"/>
            </w:tcBorders>
          </w:tcPr>
          <w:p w14:paraId="12A0426D" w14:textId="3B4285F4" w:rsidR="0079394E" w:rsidRPr="008F4EED" w:rsidRDefault="0079394E" w:rsidP="0079394E">
            <w:pPr>
              <w:pStyle w:val="VRQAIntro"/>
              <w:spacing w:before="60" w:after="0"/>
              <w:rPr>
                <w:bCs/>
                <w:sz w:val="22"/>
                <w:szCs w:val="22"/>
              </w:rPr>
            </w:pPr>
            <w:r w:rsidRPr="008F4EED">
              <w:rPr>
                <w:bCs/>
                <w:color w:val="auto"/>
                <w:sz w:val="22"/>
                <w:szCs w:val="22"/>
              </w:rPr>
              <w:t>Elements describe the essential outcomes of a unit of competency.</w:t>
            </w:r>
          </w:p>
        </w:tc>
        <w:tc>
          <w:tcPr>
            <w:tcW w:w="6367" w:type="dxa"/>
            <w:gridSpan w:val="2"/>
            <w:tcBorders>
              <w:top w:val="single" w:sz="4" w:space="0" w:color="auto"/>
              <w:left w:val="single" w:sz="4" w:space="0" w:color="auto"/>
              <w:bottom w:val="single" w:sz="4" w:space="0" w:color="auto"/>
              <w:right w:val="single" w:sz="4" w:space="0" w:color="auto"/>
            </w:tcBorders>
          </w:tcPr>
          <w:p w14:paraId="29210267" w14:textId="0C1F3859" w:rsidR="0079394E" w:rsidRPr="008F4EED" w:rsidRDefault="0079394E" w:rsidP="00B65498">
            <w:pPr>
              <w:pStyle w:val="AccredTemplate"/>
              <w:rPr>
                <w:i w:val="0"/>
                <w:iCs w:val="0"/>
                <w:sz w:val="22"/>
                <w:szCs w:val="22"/>
              </w:rPr>
            </w:pPr>
            <w:r w:rsidRPr="008F4EED">
              <w:rPr>
                <w:i w:val="0"/>
                <w:iCs w:val="0"/>
                <w:color w:val="auto"/>
                <w:sz w:val="22"/>
                <w:szCs w:val="22"/>
              </w:rPr>
              <w:t xml:space="preserve">Performance criteria describe the required performance needed to demonstrate achievement of the element. Assessment of performance is to be consistent with the </w:t>
            </w:r>
            <w:r w:rsidR="00535F4E" w:rsidRPr="008F4EED">
              <w:rPr>
                <w:i w:val="0"/>
                <w:iCs w:val="0"/>
                <w:color w:val="auto"/>
                <w:sz w:val="22"/>
                <w:szCs w:val="22"/>
              </w:rPr>
              <w:t>assessment requirements</w:t>
            </w:r>
            <w:r w:rsidRPr="008F4EED">
              <w:rPr>
                <w:i w:val="0"/>
                <w:iCs w:val="0"/>
                <w:color w:val="auto"/>
                <w:sz w:val="22"/>
                <w:szCs w:val="22"/>
              </w:rPr>
              <w:t>.</w:t>
            </w:r>
          </w:p>
        </w:tc>
      </w:tr>
      <w:tr w:rsidR="009832CD" w:rsidRPr="00E7450B" w14:paraId="15A5DFF5" w14:textId="77777777" w:rsidTr="004D17F4">
        <w:trPr>
          <w:trHeight w:val="363"/>
        </w:trPr>
        <w:tc>
          <w:tcPr>
            <w:tcW w:w="582" w:type="dxa"/>
            <w:vMerge w:val="restart"/>
            <w:tcBorders>
              <w:top w:val="single" w:sz="4" w:space="0" w:color="auto"/>
              <w:left w:val="single" w:sz="4" w:space="0" w:color="auto"/>
              <w:right w:val="single" w:sz="4" w:space="0" w:color="auto"/>
            </w:tcBorders>
            <w:shd w:val="clear" w:color="auto" w:fill="FFFFFF" w:themeFill="background1"/>
          </w:tcPr>
          <w:p w14:paraId="0C043A2B" w14:textId="1C987627" w:rsidR="009832CD" w:rsidRPr="00D553DA" w:rsidRDefault="009832CD" w:rsidP="00971D66">
            <w:pPr>
              <w:pStyle w:val="VRQAIntro"/>
              <w:tabs>
                <w:tab w:val="clear" w:pos="160"/>
                <w:tab w:val="left" w:pos="51"/>
              </w:tabs>
              <w:spacing w:before="60" w:after="60"/>
              <w:rPr>
                <w:color w:val="auto"/>
                <w:sz w:val="22"/>
                <w:szCs w:val="22"/>
              </w:rPr>
            </w:pPr>
            <w:r w:rsidRPr="00D553DA">
              <w:rPr>
                <w:color w:val="auto"/>
                <w:sz w:val="22"/>
                <w:szCs w:val="22"/>
              </w:rPr>
              <w:t>1</w:t>
            </w:r>
          </w:p>
        </w:tc>
        <w:tc>
          <w:tcPr>
            <w:tcW w:w="3121" w:type="dxa"/>
            <w:vMerge w:val="restart"/>
            <w:tcBorders>
              <w:top w:val="single" w:sz="4" w:space="0" w:color="auto"/>
              <w:left w:val="single" w:sz="4" w:space="0" w:color="auto"/>
              <w:right w:val="single" w:sz="4" w:space="0" w:color="auto"/>
            </w:tcBorders>
            <w:shd w:val="clear" w:color="auto" w:fill="FFFFFF" w:themeFill="background1"/>
          </w:tcPr>
          <w:p w14:paraId="1938457C" w14:textId="299D5F07" w:rsidR="009832CD" w:rsidRPr="00D553DA" w:rsidRDefault="009832CD" w:rsidP="00971D66">
            <w:pPr>
              <w:pStyle w:val="AccredTemplate"/>
              <w:spacing w:after="60"/>
              <w:rPr>
                <w:i w:val="0"/>
                <w:color w:val="auto"/>
                <w:sz w:val="22"/>
                <w:szCs w:val="22"/>
              </w:rPr>
            </w:pPr>
            <w:r w:rsidRPr="00D553DA">
              <w:rPr>
                <w:i w:val="0"/>
                <w:color w:val="auto"/>
                <w:sz w:val="22"/>
                <w:szCs w:val="22"/>
              </w:rPr>
              <w:t>Determine the objectives and priorities of a railway signalling systems</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ECE72ED" w14:textId="44412407" w:rsidR="009832CD" w:rsidRPr="00F504D4" w:rsidRDefault="009832CD" w:rsidP="00971D66">
            <w:pPr>
              <w:pStyle w:val="VRQAFormBody"/>
              <w:framePr w:hSpace="0" w:wrap="auto" w:vAnchor="margin" w:hAnchor="text" w:xAlign="left" w:yAlign="inline"/>
              <w:tabs>
                <w:tab w:val="left" w:pos="51"/>
              </w:tabs>
              <w:spacing w:after="60"/>
              <w:rPr>
                <w:rFonts w:eastAsiaTheme="minorHAnsi"/>
                <w:color w:val="95999E" w:themeColor="text1" w:themeTint="99"/>
                <w:sz w:val="22"/>
                <w:szCs w:val="22"/>
                <w:lang w:val="en-GB" w:eastAsia="en-US"/>
              </w:rPr>
            </w:pPr>
            <w:r w:rsidRPr="00F504D4">
              <w:rPr>
                <w:rFonts w:eastAsiaTheme="minorHAnsi"/>
                <w:color w:val="103D64"/>
                <w:sz w:val="22"/>
                <w:szCs w:val="22"/>
                <w:lang w:val="en-GB" w:eastAsia="en-US"/>
              </w:rPr>
              <w:t>1</w:t>
            </w:r>
            <w:r w:rsidRPr="00D553DA">
              <w:rPr>
                <w:rFonts w:eastAsiaTheme="minorHAnsi"/>
                <w:color w:val="auto"/>
                <w:sz w:val="22"/>
                <w:szCs w:val="22"/>
                <w:lang w:val="en-GB" w:eastAsia="en-US"/>
              </w:rPr>
              <w:t>.1</w:t>
            </w:r>
          </w:p>
        </w:tc>
        <w:tc>
          <w:tcPr>
            <w:tcW w:w="5800" w:type="dxa"/>
            <w:tcBorders>
              <w:top w:val="single" w:sz="4" w:space="0" w:color="auto"/>
              <w:left w:val="single" w:sz="4" w:space="0" w:color="auto"/>
              <w:bottom w:val="single" w:sz="4" w:space="0" w:color="auto"/>
              <w:right w:val="single" w:sz="4" w:space="0" w:color="auto"/>
            </w:tcBorders>
            <w:shd w:val="clear" w:color="auto" w:fill="FFFFFF" w:themeFill="background1"/>
          </w:tcPr>
          <w:p w14:paraId="4E28FE05" w14:textId="5F557C12" w:rsidR="009832CD" w:rsidRPr="00D553DA" w:rsidRDefault="009832CD" w:rsidP="00223DCF">
            <w:pPr>
              <w:pStyle w:val="AccredTemplate"/>
              <w:spacing w:after="60"/>
              <w:rPr>
                <w:i w:val="0"/>
                <w:sz w:val="22"/>
                <w:szCs w:val="22"/>
              </w:rPr>
            </w:pPr>
            <w:r w:rsidRPr="00D553DA">
              <w:rPr>
                <w:i w:val="0"/>
                <w:color w:val="auto"/>
                <w:sz w:val="22"/>
                <w:szCs w:val="22"/>
              </w:rPr>
              <w:t xml:space="preserve">Objectives of railway signalling systems are identified </w:t>
            </w:r>
          </w:p>
        </w:tc>
      </w:tr>
      <w:tr w:rsidR="009832CD" w:rsidRPr="00E7450B" w14:paraId="35B4BDBF" w14:textId="77777777" w:rsidTr="004D17F4">
        <w:trPr>
          <w:trHeight w:val="363"/>
        </w:trPr>
        <w:tc>
          <w:tcPr>
            <w:tcW w:w="582" w:type="dxa"/>
            <w:vMerge/>
            <w:tcBorders>
              <w:left w:val="single" w:sz="4" w:space="0" w:color="auto"/>
              <w:bottom w:val="single" w:sz="4" w:space="0" w:color="auto"/>
              <w:right w:val="single" w:sz="4" w:space="0" w:color="auto"/>
            </w:tcBorders>
            <w:shd w:val="clear" w:color="auto" w:fill="FFFFFF" w:themeFill="background1"/>
          </w:tcPr>
          <w:p w14:paraId="2A1610E8" w14:textId="1C23DEC5" w:rsidR="009832CD" w:rsidRPr="00F504D4" w:rsidRDefault="009832CD" w:rsidP="00971D66">
            <w:pPr>
              <w:pStyle w:val="VRQAIntro"/>
              <w:tabs>
                <w:tab w:val="clear" w:pos="160"/>
                <w:tab w:val="left" w:pos="51"/>
              </w:tabs>
              <w:spacing w:before="60" w:after="60"/>
              <w:rPr>
                <w:sz w:val="22"/>
                <w:szCs w:val="22"/>
              </w:rPr>
            </w:pPr>
          </w:p>
        </w:tc>
        <w:tc>
          <w:tcPr>
            <w:tcW w:w="3121" w:type="dxa"/>
            <w:vMerge/>
            <w:tcBorders>
              <w:left w:val="single" w:sz="4" w:space="0" w:color="auto"/>
              <w:bottom w:val="single" w:sz="4" w:space="0" w:color="auto"/>
              <w:right w:val="single" w:sz="4" w:space="0" w:color="auto"/>
            </w:tcBorders>
            <w:shd w:val="clear" w:color="auto" w:fill="FFFFFF" w:themeFill="background1"/>
          </w:tcPr>
          <w:p w14:paraId="2B934BF4" w14:textId="44513DC6" w:rsidR="009832CD" w:rsidRPr="00F504D4" w:rsidRDefault="009832CD" w:rsidP="00971D66">
            <w:pPr>
              <w:pStyle w:val="AccredTemplate"/>
              <w:spacing w:after="60"/>
              <w:rPr>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D5A7E8" w14:textId="1210082C" w:rsidR="009832CD" w:rsidRPr="00D553DA" w:rsidRDefault="009832CD" w:rsidP="00971D6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D553DA">
              <w:rPr>
                <w:rFonts w:eastAsiaTheme="minorHAnsi"/>
                <w:color w:val="auto"/>
                <w:sz w:val="22"/>
                <w:szCs w:val="22"/>
                <w:lang w:val="en-GB" w:eastAsia="en-US"/>
              </w:rPr>
              <w:t>1.2</w:t>
            </w:r>
          </w:p>
        </w:tc>
        <w:tc>
          <w:tcPr>
            <w:tcW w:w="5800" w:type="dxa"/>
            <w:tcBorders>
              <w:top w:val="single" w:sz="4" w:space="0" w:color="auto"/>
              <w:left w:val="single" w:sz="4" w:space="0" w:color="auto"/>
              <w:bottom w:val="single" w:sz="4" w:space="0" w:color="auto"/>
              <w:right w:val="single" w:sz="4" w:space="0" w:color="auto"/>
            </w:tcBorders>
            <w:shd w:val="clear" w:color="auto" w:fill="FFFFFF" w:themeFill="background1"/>
          </w:tcPr>
          <w:p w14:paraId="3B974812" w14:textId="76C6210B" w:rsidR="009832CD" w:rsidRPr="00D553DA" w:rsidRDefault="009832CD" w:rsidP="00971D66">
            <w:pPr>
              <w:pStyle w:val="AccredTemplate"/>
              <w:spacing w:after="60"/>
              <w:rPr>
                <w:i w:val="0"/>
                <w:color w:val="auto"/>
                <w:sz w:val="22"/>
                <w:szCs w:val="22"/>
              </w:rPr>
            </w:pPr>
            <w:r w:rsidRPr="00D553DA">
              <w:rPr>
                <w:i w:val="0"/>
                <w:color w:val="auto"/>
                <w:sz w:val="22"/>
                <w:szCs w:val="22"/>
              </w:rPr>
              <w:t>Railway industry priorities are identified and defined</w:t>
            </w:r>
          </w:p>
        </w:tc>
      </w:tr>
      <w:tr w:rsidR="009832CD" w:rsidRPr="00E7450B" w14:paraId="14B28411" w14:textId="77777777" w:rsidTr="00BA5876">
        <w:trPr>
          <w:trHeight w:val="363"/>
        </w:trPr>
        <w:tc>
          <w:tcPr>
            <w:tcW w:w="582" w:type="dxa"/>
            <w:vMerge w:val="restart"/>
            <w:tcBorders>
              <w:top w:val="single" w:sz="4" w:space="0" w:color="auto"/>
              <w:left w:val="single" w:sz="4" w:space="0" w:color="auto"/>
              <w:right w:val="single" w:sz="4" w:space="0" w:color="auto"/>
            </w:tcBorders>
            <w:shd w:val="clear" w:color="auto" w:fill="FFFFFF" w:themeFill="background1"/>
          </w:tcPr>
          <w:p w14:paraId="25D850C7" w14:textId="687FC8DF" w:rsidR="009832CD" w:rsidRPr="00D553DA" w:rsidRDefault="009832CD" w:rsidP="009832CD">
            <w:pPr>
              <w:pStyle w:val="VRQAIntro"/>
              <w:tabs>
                <w:tab w:val="clear" w:pos="160"/>
                <w:tab w:val="left" w:pos="51"/>
              </w:tabs>
              <w:spacing w:before="60" w:after="60"/>
              <w:rPr>
                <w:color w:val="auto"/>
                <w:sz w:val="22"/>
                <w:szCs w:val="22"/>
              </w:rPr>
            </w:pPr>
            <w:r w:rsidRPr="00D553DA">
              <w:rPr>
                <w:color w:val="auto"/>
                <w:sz w:val="22"/>
                <w:szCs w:val="22"/>
              </w:rPr>
              <w:t>2</w:t>
            </w:r>
          </w:p>
        </w:tc>
        <w:tc>
          <w:tcPr>
            <w:tcW w:w="3121" w:type="dxa"/>
            <w:vMerge w:val="restart"/>
            <w:tcBorders>
              <w:top w:val="single" w:sz="4" w:space="0" w:color="auto"/>
              <w:left w:val="single" w:sz="4" w:space="0" w:color="auto"/>
              <w:right w:val="single" w:sz="4" w:space="0" w:color="auto"/>
            </w:tcBorders>
            <w:shd w:val="clear" w:color="auto" w:fill="FFFFFF" w:themeFill="background1"/>
          </w:tcPr>
          <w:p w14:paraId="14D556B6" w14:textId="64F654AB" w:rsidR="009832CD" w:rsidRPr="00D553DA" w:rsidRDefault="009832CD" w:rsidP="009832CD">
            <w:pPr>
              <w:pStyle w:val="VRQAIntro"/>
              <w:tabs>
                <w:tab w:val="clear" w:pos="160"/>
                <w:tab w:val="left" w:pos="51"/>
              </w:tabs>
              <w:spacing w:before="60" w:after="60"/>
              <w:rPr>
                <w:color w:val="auto"/>
                <w:sz w:val="22"/>
                <w:szCs w:val="22"/>
              </w:rPr>
            </w:pPr>
            <w:r w:rsidRPr="00D553DA">
              <w:rPr>
                <w:color w:val="auto"/>
                <w:sz w:val="22"/>
                <w:szCs w:val="22"/>
              </w:rPr>
              <w:t>Plan to participate in railway signalling operations</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6C35B8" w14:textId="684959D2" w:rsidR="009832CD" w:rsidRPr="00D553DA" w:rsidRDefault="009832CD" w:rsidP="00971D6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D553DA">
              <w:rPr>
                <w:rFonts w:eastAsiaTheme="minorHAnsi"/>
                <w:color w:val="auto"/>
                <w:sz w:val="22"/>
                <w:szCs w:val="22"/>
                <w:lang w:val="en-GB" w:eastAsia="en-US"/>
              </w:rPr>
              <w:t>2.1</w:t>
            </w:r>
          </w:p>
        </w:tc>
        <w:tc>
          <w:tcPr>
            <w:tcW w:w="5800" w:type="dxa"/>
            <w:tcBorders>
              <w:top w:val="single" w:sz="4" w:space="0" w:color="auto"/>
              <w:left w:val="single" w:sz="4" w:space="0" w:color="auto"/>
              <w:bottom w:val="single" w:sz="4" w:space="0" w:color="auto"/>
              <w:right w:val="single" w:sz="4" w:space="0" w:color="auto"/>
            </w:tcBorders>
            <w:shd w:val="clear" w:color="auto" w:fill="FFFFFF" w:themeFill="background1"/>
          </w:tcPr>
          <w:p w14:paraId="6356D191" w14:textId="0EB8BEC5" w:rsidR="009832CD" w:rsidRPr="00D553DA" w:rsidRDefault="009832CD" w:rsidP="00971D66">
            <w:pPr>
              <w:pStyle w:val="AccredTemplate"/>
              <w:spacing w:after="60"/>
              <w:rPr>
                <w:i w:val="0"/>
                <w:color w:val="auto"/>
                <w:sz w:val="22"/>
                <w:szCs w:val="22"/>
              </w:rPr>
            </w:pPr>
            <w:r w:rsidRPr="00D553DA">
              <w:rPr>
                <w:i w:val="0"/>
                <w:color w:val="auto"/>
                <w:sz w:val="22"/>
                <w:szCs w:val="22"/>
              </w:rPr>
              <w:t>Operating principles of different signalling systems in current use are identified</w:t>
            </w:r>
          </w:p>
        </w:tc>
      </w:tr>
      <w:tr w:rsidR="009832CD" w:rsidRPr="00E7450B" w14:paraId="064A6597" w14:textId="77777777" w:rsidTr="00BA5876">
        <w:trPr>
          <w:trHeight w:val="363"/>
        </w:trPr>
        <w:tc>
          <w:tcPr>
            <w:tcW w:w="582" w:type="dxa"/>
            <w:vMerge/>
            <w:tcBorders>
              <w:left w:val="single" w:sz="4" w:space="0" w:color="auto"/>
              <w:right w:val="single" w:sz="4" w:space="0" w:color="auto"/>
            </w:tcBorders>
            <w:shd w:val="clear" w:color="auto" w:fill="FFFFFF" w:themeFill="background1"/>
            <w:vAlign w:val="center"/>
          </w:tcPr>
          <w:p w14:paraId="7619B584" w14:textId="77777777" w:rsidR="009832CD" w:rsidRPr="00D553DA" w:rsidRDefault="009832CD" w:rsidP="00971D66">
            <w:pPr>
              <w:pStyle w:val="VRQAIntro"/>
              <w:tabs>
                <w:tab w:val="clear" w:pos="160"/>
                <w:tab w:val="left" w:pos="51"/>
              </w:tabs>
              <w:spacing w:before="60" w:after="60"/>
              <w:rPr>
                <w:color w:val="auto"/>
                <w:sz w:val="22"/>
                <w:szCs w:val="22"/>
              </w:rPr>
            </w:pPr>
          </w:p>
        </w:tc>
        <w:tc>
          <w:tcPr>
            <w:tcW w:w="3121" w:type="dxa"/>
            <w:vMerge/>
            <w:tcBorders>
              <w:left w:val="single" w:sz="4" w:space="0" w:color="auto"/>
              <w:right w:val="single" w:sz="4" w:space="0" w:color="auto"/>
            </w:tcBorders>
            <w:shd w:val="clear" w:color="auto" w:fill="FFFFFF" w:themeFill="background1"/>
          </w:tcPr>
          <w:p w14:paraId="53556EB4" w14:textId="77777777" w:rsidR="009832CD" w:rsidRPr="00D553DA" w:rsidRDefault="009832CD" w:rsidP="009832CD">
            <w:pPr>
              <w:pStyle w:val="VRQAIntro"/>
              <w:tabs>
                <w:tab w:val="clear" w:pos="160"/>
                <w:tab w:val="left" w:pos="51"/>
              </w:tabs>
              <w:spacing w:before="60" w:after="60"/>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84E302" w14:textId="6107C8FE" w:rsidR="009832CD" w:rsidRPr="00D553DA" w:rsidRDefault="009832CD" w:rsidP="00971D6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D553DA">
              <w:rPr>
                <w:rFonts w:eastAsiaTheme="minorHAnsi"/>
                <w:color w:val="auto"/>
                <w:sz w:val="22"/>
                <w:szCs w:val="22"/>
                <w:lang w:val="en-GB" w:eastAsia="en-US"/>
              </w:rPr>
              <w:t>2.2</w:t>
            </w:r>
          </w:p>
        </w:tc>
        <w:tc>
          <w:tcPr>
            <w:tcW w:w="5800" w:type="dxa"/>
            <w:tcBorders>
              <w:top w:val="single" w:sz="4" w:space="0" w:color="auto"/>
              <w:left w:val="single" w:sz="4" w:space="0" w:color="auto"/>
              <w:bottom w:val="single" w:sz="4" w:space="0" w:color="auto"/>
              <w:right w:val="single" w:sz="4" w:space="0" w:color="auto"/>
            </w:tcBorders>
            <w:shd w:val="clear" w:color="auto" w:fill="FFFFFF" w:themeFill="background1"/>
          </w:tcPr>
          <w:p w14:paraId="7805819D" w14:textId="67E628A3" w:rsidR="009832CD" w:rsidRPr="00D553DA" w:rsidRDefault="009832CD" w:rsidP="00971D66">
            <w:pPr>
              <w:pStyle w:val="AccredTemplate"/>
              <w:spacing w:after="60"/>
              <w:rPr>
                <w:i w:val="0"/>
                <w:color w:val="auto"/>
                <w:sz w:val="22"/>
                <w:szCs w:val="22"/>
              </w:rPr>
            </w:pPr>
            <w:r w:rsidRPr="00D553DA">
              <w:rPr>
                <w:i w:val="0"/>
                <w:color w:val="auto"/>
                <w:sz w:val="22"/>
                <w:szCs w:val="22"/>
              </w:rPr>
              <w:t>Role and operation of key components and equipment in a modern railwa</w:t>
            </w:r>
            <w:r>
              <w:rPr>
                <w:i w:val="0"/>
                <w:color w:val="auto"/>
                <w:sz w:val="22"/>
                <w:szCs w:val="22"/>
              </w:rPr>
              <w:t>y signalling system are describ</w:t>
            </w:r>
            <w:r w:rsidRPr="00D553DA">
              <w:rPr>
                <w:i w:val="0"/>
                <w:color w:val="auto"/>
                <w:sz w:val="22"/>
                <w:szCs w:val="22"/>
              </w:rPr>
              <w:t>ed</w:t>
            </w:r>
          </w:p>
        </w:tc>
      </w:tr>
      <w:tr w:rsidR="009832CD" w:rsidRPr="00E7450B" w14:paraId="368D5D3A" w14:textId="77777777" w:rsidTr="00BA5876">
        <w:trPr>
          <w:trHeight w:val="363"/>
        </w:trPr>
        <w:tc>
          <w:tcPr>
            <w:tcW w:w="582" w:type="dxa"/>
            <w:vMerge/>
            <w:tcBorders>
              <w:left w:val="single" w:sz="4" w:space="0" w:color="auto"/>
              <w:right w:val="single" w:sz="4" w:space="0" w:color="auto"/>
            </w:tcBorders>
            <w:shd w:val="clear" w:color="auto" w:fill="FFFFFF" w:themeFill="background1"/>
            <w:vAlign w:val="center"/>
          </w:tcPr>
          <w:p w14:paraId="4F409435" w14:textId="77777777" w:rsidR="009832CD" w:rsidRPr="00D553DA" w:rsidRDefault="009832CD" w:rsidP="00971D66">
            <w:pPr>
              <w:pStyle w:val="VRQAIntro"/>
              <w:tabs>
                <w:tab w:val="clear" w:pos="160"/>
                <w:tab w:val="left" w:pos="51"/>
              </w:tabs>
              <w:spacing w:before="60" w:after="60"/>
              <w:rPr>
                <w:color w:val="auto"/>
                <w:sz w:val="22"/>
                <w:szCs w:val="22"/>
              </w:rPr>
            </w:pPr>
          </w:p>
        </w:tc>
        <w:tc>
          <w:tcPr>
            <w:tcW w:w="3121" w:type="dxa"/>
            <w:vMerge/>
            <w:tcBorders>
              <w:left w:val="single" w:sz="4" w:space="0" w:color="auto"/>
              <w:right w:val="single" w:sz="4" w:space="0" w:color="auto"/>
            </w:tcBorders>
            <w:shd w:val="clear" w:color="auto" w:fill="FFFFFF" w:themeFill="background1"/>
          </w:tcPr>
          <w:p w14:paraId="7B82916A" w14:textId="77777777" w:rsidR="009832CD" w:rsidRPr="00D553DA" w:rsidRDefault="009832CD" w:rsidP="009832CD">
            <w:pPr>
              <w:pStyle w:val="VRQAIntro"/>
              <w:tabs>
                <w:tab w:val="clear" w:pos="160"/>
                <w:tab w:val="left" w:pos="51"/>
              </w:tabs>
              <w:spacing w:before="60" w:after="60"/>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117961" w14:textId="02B6B435" w:rsidR="009832CD" w:rsidRPr="00D553DA" w:rsidRDefault="009832CD" w:rsidP="00971D6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D553DA">
              <w:rPr>
                <w:rFonts w:eastAsiaTheme="minorHAnsi"/>
                <w:color w:val="auto"/>
                <w:sz w:val="22"/>
                <w:szCs w:val="22"/>
                <w:lang w:val="en-GB" w:eastAsia="en-US"/>
              </w:rPr>
              <w:t>2.3</w:t>
            </w:r>
          </w:p>
        </w:tc>
        <w:tc>
          <w:tcPr>
            <w:tcW w:w="5800" w:type="dxa"/>
            <w:tcBorders>
              <w:top w:val="single" w:sz="4" w:space="0" w:color="auto"/>
              <w:left w:val="single" w:sz="4" w:space="0" w:color="auto"/>
              <w:bottom w:val="single" w:sz="4" w:space="0" w:color="auto"/>
              <w:right w:val="single" w:sz="4" w:space="0" w:color="auto"/>
            </w:tcBorders>
            <w:shd w:val="clear" w:color="auto" w:fill="FFFFFF" w:themeFill="background1"/>
          </w:tcPr>
          <w:p w14:paraId="486A7167" w14:textId="725F63FA" w:rsidR="009832CD" w:rsidRPr="00D553DA" w:rsidRDefault="009832CD" w:rsidP="00971D66">
            <w:pPr>
              <w:pStyle w:val="AccredTemplate"/>
              <w:spacing w:after="60"/>
              <w:rPr>
                <w:i w:val="0"/>
                <w:color w:val="auto"/>
                <w:sz w:val="22"/>
                <w:szCs w:val="22"/>
              </w:rPr>
            </w:pPr>
            <w:r w:rsidRPr="00D553DA">
              <w:rPr>
                <w:i w:val="0"/>
                <w:color w:val="auto"/>
                <w:sz w:val="22"/>
                <w:szCs w:val="22"/>
              </w:rPr>
              <w:t>Railway signalling systems rules and operating procedures, codes of practices, standards and legislative environment are interpreted and followed</w:t>
            </w:r>
          </w:p>
        </w:tc>
      </w:tr>
      <w:tr w:rsidR="009832CD" w:rsidRPr="00E7450B" w14:paraId="38CD10D3" w14:textId="77777777" w:rsidTr="00BA5876">
        <w:trPr>
          <w:trHeight w:val="363"/>
        </w:trPr>
        <w:tc>
          <w:tcPr>
            <w:tcW w:w="582" w:type="dxa"/>
            <w:vMerge/>
            <w:tcBorders>
              <w:left w:val="single" w:sz="4" w:space="0" w:color="auto"/>
              <w:right w:val="single" w:sz="4" w:space="0" w:color="auto"/>
            </w:tcBorders>
            <w:shd w:val="clear" w:color="auto" w:fill="FFFFFF" w:themeFill="background1"/>
            <w:vAlign w:val="center"/>
          </w:tcPr>
          <w:p w14:paraId="01EDF5B0" w14:textId="6861E3E3" w:rsidR="009832CD" w:rsidRPr="00D553DA" w:rsidRDefault="009832CD" w:rsidP="00971D66">
            <w:pPr>
              <w:pStyle w:val="VRQAIntro"/>
              <w:tabs>
                <w:tab w:val="clear" w:pos="160"/>
                <w:tab w:val="left" w:pos="51"/>
              </w:tabs>
              <w:spacing w:before="60" w:after="60"/>
              <w:rPr>
                <w:color w:val="auto"/>
                <w:sz w:val="22"/>
                <w:szCs w:val="22"/>
              </w:rPr>
            </w:pPr>
          </w:p>
        </w:tc>
        <w:tc>
          <w:tcPr>
            <w:tcW w:w="3121" w:type="dxa"/>
            <w:vMerge/>
            <w:tcBorders>
              <w:left w:val="single" w:sz="4" w:space="0" w:color="auto"/>
              <w:right w:val="single" w:sz="4" w:space="0" w:color="auto"/>
            </w:tcBorders>
            <w:shd w:val="clear" w:color="auto" w:fill="FFFFFF" w:themeFill="background1"/>
          </w:tcPr>
          <w:p w14:paraId="20F70B20" w14:textId="77777777" w:rsidR="009832CD" w:rsidRPr="00D553DA" w:rsidRDefault="009832CD" w:rsidP="009832CD">
            <w:pPr>
              <w:pStyle w:val="VRQAIntro"/>
              <w:tabs>
                <w:tab w:val="clear" w:pos="160"/>
                <w:tab w:val="left" w:pos="51"/>
              </w:tabs>
              <w:spacing w:before="60" w:after="60"/>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728838" w14:textId="49B0F3B7" w:rsidR="009832CD" w:rsidRPr="00D553DA" w:rsidRDefault="009832CD" w:rsidP="00971D6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D553DA">
              <w:rPr>
                <w:rFonts w:eastAsiaTheme="minorHAnsi"/>
                <w:color w:val="auto"/>
                <w:sz w:val="22"/>
                <w:szCs w:val="22"/>
                <w:lang w:val="en-GB" w:eastAsia="en-US"/>
              </w:rPr>
              <w:t>2.4</w:t>
            </w:r>
          </w:p>
        </w:tc>
        <w:tc>
          <w:tcPr>
            <w:tcW w:w="5800" w:type="dxa"/>
            <w:tcBorders>
              <w:top w:val="single" w:sz="4" w:space="0" w:color="auto"/>
              <w:left w:val="single" w:sz="4" w:space="0" w:color="auto"/>
              <w:bottom w:val="single" w:sz="4" w:space="0" w:color="auto"/>
              <w:right w:val="single" w:sz="4" w:space="0" w:color="auto"/>
            </w:tcBorders>
            <w:shd w:val="clear" w:color="auto" w:fill="FFFFFF" w:themeFill="background1"/>
          </w:tcPr>
          <w:p w14:paraId="04E0A2AA" w14:textId="26AC1CDB" w:rsidR="009832CD" w:rsidRPr="00D553DA" w:rsidRDefault="009832CD" w:rsidP="00971D6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D553DA">
              <w:rPr>
                <w:color w:val="auto"/>
                <w:sz w:val="22"/>
                <w:szCs w:val="22"/>
              </w:rPr>
              <w:t>Appropriate signalling terminology and relevan</w:t>
            </w:r>
            <w:r>
              <w:rPr>
                <w:color w:val="auto"/>
                <w:sz w:val="22"/>
                <w:szCs w:val="22"/>
              </w:rPr>
              <w:t>t graphics are identified and appli</w:t>
            </w:r>
            <w:r w:rsidRPr="00D553DA">
              <w:rPr>
                <w:color w:val="auto"/>
                <w:sz w:val="22"/>
                <w:szCs w:val="22"/>
              </w:rPr>
              <w:t>ed</w:t>
            </w:r>
          </w:p>
        </w:tc>
      </w:tr>
      <w:tr w:rsidR="009832CD" w:rsidRPr="00E7450B" w14:paraId="1A388167" w14:textId="77777777" w:rsidTr="00BA5876">
        <w:trPr>
          <w:trHeight w:val="363"/>
        </w:trPr>
        <w:tc>
          <w:tcPr>
            <w:tcW w:w="582" w:type="dxa"/>
            <w:vMerge/>
            <w:tcBorders>
              <w:left w:val="single" w:sz="4" w:space="0" w:color="auto"/>
              <w:bottom w:val="single" w:sz="4" w:space="0" w:color="auto"/>
              <w:right w:val="single" w:sz="4" w:space="0" w:color="auto"/>
            </w:tcBorders>
            <w:shd w:val="clear" w:color="auto" w:fill="FFFFFF" w:themeFill="background1"/>
            <w:vAlign w:val="center"/>
          </w:tcPr>
          <w:p w14:paraId="7F270849" w14:textId="77777777" w:rsidR="009832CD" w:rsidRPr="00D553DA" w:rsidRDefault="009832CD" w:rsidP="00971D66">
            <w:pPr>
              <w:pStyle w:val="VRQAIntro"/>
              <w:tabs>
                <w:tab w:val="clear" w:pos="160"/>
                <w:tab w:val="left" w:pos="51"/>
              </w:tabs>
              <w:spacing w:before="60" w:after="60"/>
              <w:rPr>
                <w:color w:val="auto"/>
                <w:sz w:val="22"/>
                <w:szCs w:val="22"/>
              </w:rPr>
            </w:pPr>
          </w:p>
        </w:tc>
        <w:tc>
          <w:tcPr>
            <w:tcW w:w="3121" w:type="dxa"/>
            <w:vMerge/>
            <w:tcBorders>
              <w:left w:val="single" w:sz="4" w:space="0" w:color="auto"/>
              <w:bottom w:val="single" w:sz="4" w:space="0" w:color="auto"/>
              <w:right w:val="single" w:sz="4" w:space="0" w:color="auto"/>
            </w:tcBorders>
            <w:shd w:val="clear" w:color="auto" w:fill="FFFFFF" w:themeFill="background1"/>
          </w:tcPr>
          <w:p w14:paraId="1775D5E1" w14:textId="77777777" w:rsidR="009832CD" w:rsidRPr="00D553DA" w:rsidRDefault="009832CD" w:rsidP="009832CD">
            <w:pPr>
              <w:pStyle w:val="VRQAIntro"/>
              <w:tabs>
                <w:tab w:val="clear" w:pos="160"/>
                <w:tab w:val="left" w:pos="51"/>
              </w:tabs>
              <w:spacing w:before="60" w:after="60"/>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AC7DF" w14:textId="742950A3" w:rsidR="009832CD" w:rsidRPr="00D553DA" w:rsidRDefault="009832CD" w:rsidP="00971D6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D553DA">
              <w:rPr>
                <w:rFonts w:eastAsiaTheme="minorHAnsi"/>
                <w:color w:val="auto"/>
                <w:sz w:val="22"/>
                <w:szCs w:val="22"/>
                <w:lang w:val="en-GB" w:eastAsia="en-US"/>
              </w:rPr>
              <w:t>2.5</w:t>
            </w:r>
          </w:p>
        </w:tc>
        <w:tc>
          <w:tcPr>
            <w:tcW w:w="5800" w:type="dxa"/>
            <w:tcBorders>
              <w:top w:val="single" w:sz="4" w:space="0" w:color="auto"/>
              <w:left w:val="single" w:sz="4" w:space="0" w:color="auto"/>
              <w:bottom w:val="single" w:sz="4" w:space="0" w:color="auto"/>
              <w:right w:val="single" w:sz="4" w:space="0" w:color="auto"/>
            </w:tcBorders>
            <w:shd w:val="clear" w:color="auto" w:fill="FFFFFF" w:themeFill="background1"/>
          </w:tcPr>
          <w:p w14:paraId="32F27328" w14:textId="0ED62DED" w:rsidR="009832CD" w:rsidRPr="00D553DA" w:rsidRDefault="009832CD" w:rsidP="00971D6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D553DA">
              <w:rPr>
                <w:color w:val="auto"/>
                <w:sz w:val="22"/>
                <w:szCs w:val="22"/>
              </w:rPr>
              <w:t>Developments in railway signalling techno</w:t>
            </w:r>
            <w:r>
              <w:rPr>
                <w:color w:val="auto"/>
                <w:sz w:val="22"/>
                <w:szCs w:val="22"/>
              </w:rPr>
              <w:t>logy are investigated and compar</w:t>
            </w:r>
            <w:r w:rsidRPr="00D553DA">
              <w:rPr>
                <w:color w:val="auto"/>
                <w:sz w:val="22"/>
                <w:szCs w:val="22"/>
              </w:rPr>
              <w:t>ed</w:t>
            </w:r>
          </w:p>
        </w:tc>
      </w:tr>
      <w:tr w:rsidR="009832CD" w:rsidRPr="00E7450B" w14:paraId="7C9DE9C4" w14:textId="77777777" w:rsidTr="009832CD">
        <w:trPr>
          <w:trHeight w:val="363"/>
        </w:trPr>
        <w:tc>
          <w:tcPr>
            <w:tcW w:w="582" w:type="dxa"/>
            <w:vMerge w:val="restart"/>
            <w:tcBorders>
              <w:top w:val="single" w:sz="4" w:space="0" w:color="auto"/>
              <w:left w:val="single" w:sz="4" w:space="0" w:color="auto"/>
              <w:right w:val="single" w:sz="4" w:space="0" w:color="auto"/>
            </w:tcBorders>
            <w:shd w:val="clear" w:color="auto" w:fill="FFFFFF" w:themeFill="background1"/>
          </w:tcPr>
          <w:p w14:paraId="3990064E" w14:textId="740B357D" w:rsidR="009832CD" w:rsidRPr="00693280" w:rsidRDefault="009832CD" w:rsidP="009832CD">
            <w:pPr>
              <w:pStyle w:val="VRQAIntro"/>
              <w:tabs>
                <w:tab w:val="clear" w:pos="160"/>
                <w:tab w:val="left" w:pos="51"/>
              </w:tabs>
              <w:spacing w:before="60" w:after="60"/>
              <w:rPr>
                <w:color w:val="auto"/>
                <w:sz w:val="22"/>
                <w:szCs w:val="22"/>
              </w:rPr>
            </w:pPr>
            <w:r w:rsidRPr="00693280">
              <w:rPr>
                <w:color w:val="auto"/>
                <w:sz w:val="22"/>
                <w:szCs w:val="22"/>
              </w:rPr>
              <w:t>3</w:t>
            </w:r>
          </w:p>
        </w:tc>
        <w:tc>
          <w:tcPr>
            <w:tcW w:w="3121" w:type="dxa"/>
            <w:vMerge w:val="restart"/>
            <w:tcBorders>
              <w:top w:val="single" w:sz="4" w:space="0" w:color="auto"/>
              <w:left w:val="single" w:sz="4" w:space="0" w:color="auto"/>
              <w:right w:val="single" w:sz="4" w:space="0" w:color="auto"/>
            </w:tcBorders>
            <w:shd w:val="clear" w:color="auto" w:fill="FFFFFF" w:themeFill="background1"/>
          </w:tcPr>
          <w:p w14:paraId="654E9F86" w14:textId="2194104A" w:rsidR="009832CD" w:rsidRPr="00693280" w:rsidRDefault="009832CD" w:rsidP="009832CD">
            <w:pPr>
              <w:pStyle w:val="VRQAIntro"/>
              <w:tabs>
                <w:tab w:val="clear" w:pos="160"/>
                <w:tab w:val="left" w:pos="51"/>
              </w:tabs>
              <w:spacing w:before="60" w:after="60"/>
              <w:rPr>
                <w:color w:val="auto"/>
                <w:sz w:val="22"/>
                <w:szCs w:val="22"/>
              </w:rPr>
            </w:pPr>
            <w:r w:rsidRPr="00693280">
              <w:rPr>
                <w:color w:val="auto"/>
                <w:sz w:val="22"/>
                <w:szCs w:val="22"/>
              </w:rPr>
              <w:t>Model a railway signalling system</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4AB292" w14:textId="6D0FE096" w:rsidR="009832CD" w:rsidRPr="00693280" w:rsidRDefault="009832CD" w:rsidP="00971D6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693280">
              <w:rPr>
                <w:rFonts w:eastAsiaTheme="minorHAnsi"/>
                <w:color w:val="auto"/>
                <w:sz w:val="22"/>
                <w:szCs w:val="22"/>
                <w:lang w:val="en-GB" w:eastAsia="en-US"/>
              </w:rPr>
              <w:t>3.1</w:t>
            </w:r>
          </w:p>
        </w:tc>
        <w:tc>
          <w:tcPr>
            <w:tcW w:w="5800" w:type="dxa"/>
            <w:tcBorders>
              <w:top w:val="single" w:sz="4" w:space="0" w:color="auto"/>
              <w:left w:val="single" w:sz="4" w:space="0" w:color="auto"/>
              <w:bottom w:val="single" w:sz="4" w:space="0" w:color="auto"/>
              <w:right w:val="single" w:sz="4" w:space="0" w:color="auto"/>
            </w:tcBorders>
            <w:shd w:val="clear" w:color="auto" w:fill="FFFFFF" w:themeFill="background1"/>
          </w:tcPr>
          <w:p w14:paraId="10B14B2E" w14:textId="15ADBC6E" w:rsidR="009832CD" w:rsidRPr="00693280" w:rsidRDefault="009832CD" w:rsidP="00971D6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693280">
              <w:rPr>
                <w:color w:val="auto"/>
                <w:sz w:val="22"/>
                <w:szCs w:val="22"/>
              </w:rPr>
              <w:t>Topographical and functional analyses are conducted to determine the appropriate railway signalling sys</w:t>
            </w:r>
            <w:r>
              <w:rPr>
                <w:color w:val="auto"/>
                <w:sz w:val="22"/>
                <w:szCs w:val="22"/>
              </w:rPr>
              <w:t>tem for a specific situation or</w:t>
            </w:r>
            <w:r w:rsidRPr="00693280">
              <w:rPr>
                <w:color w:val="auto"/>
                <w:sz w:val="22"/>
                <w:szCs w:val="22"/>
              </w:rPr>
              <w:t xml:space="preserve"> environment</w:t>
            </w:r>
          </w:p>
        </w:tc>
      </w:tr>
      <w:tr w:rsidR="009832CD" w:rsidRPr="00E7450B" w14:paraId="533BAA43" w14:textId="77777777" w:rsidTr="00305A28">
        <w:trPr>
          <w:trHeight w:val="363"/>
        </w:trPr>
        <w:tc>
          <w:tcPr>
            <w:tcW w:w="582" w:type="dxa"/>
            <w:vMerge/>
            <w:tcBorders>
              <w:left w:val="single" w:sz="4" w:space="0" w:color="auto"/>
              <w:right w:val="single" w:sz="4" w:space="0" w:color="auto"/>
            </w:tcBorders>
            <w:shd w:val="clear" w:color="auto" w:fill="FFFFFF" w:themeFill="background1"/>
            <w:vAlign w:val="center"/>
          </w:tcPr>
          <w:p w14:paraId="19413295" w14:textId="0101332A" w:rsidR="009832CD" w:rsidRPr="00693280" w:rsidRDefault="009832CD" w:rsidP="00971D66">
            <w:pPr>
              <w:pStyle w:val="VRQAIntro"/>
              <w:tabs>
                <w:tab w:val="clear" w:pos="160"/>
                <w:tab w:val="left" w:pos="51"/>
              </w:tabs>
              <w:spacing w:before="60" w:after="60"/>
              <w:rPr>
                <w:color w:val="auto"/>
                <w:sz w:val="22"/>
                <w:szCs w:val="22"/>
              </w:rPr>
            </w:pPr>
          </w:p>
        </w:tc>
        <w:tc>
          <w:tcPr>
            <w:tcW w:w="3121" w:type="dxa"/>
            <w:vMerge/>
            <w:tcBorders>
              <w:left w:val="single" w:sz="4" w:space="0" w:color="auto"/>
              <w:right w:val="single" w:sz="4" w:space="0" w:color="auto"/>
            </w:tcBorders>
            <w:shd w:val="clear" w:color="auto" w:fill="FFFFFF" w:themeFill="background1"/>
            <w:vAlign w:val="center"/>
          </w:tcPr>
          <w:p w14:paraId="753E3CFE" w14:textId="77777777" w:rsidR="009832CD" w:rsidRPr="00693280" w:rsidRDefault="009832CD" w:rsidP="00971D66">
            <w:pPr>
              <w:pStyle w:val="VRQAIntro"/>
              <w:tabs>
                <w:tab w:val="clear" w:pos="160"/>
                <w:tab w:val="left" w:pos="51"/>
              </w:tabs>
              <w:spacing w:before="60" w:after="60"/>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6C552" w14:textId="1527D527" w:rsidR="009832CD" w:rsidRPr="00693280" w:rsidRDefault="009832CD" w:rsidP="00971D6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693280">
              <w:rPr>
                <w:rFonts w:eastAsiaTheme="minorHAnsi"/>
                <w:color w:val="auto"/>
                <w:sz w:val="22"/>
                <w:szCs w:val="22"/>
                <w:lang w:val="en-GB" w:eastAsia="en-US"/>
              </w:rPr>
              <w:t>3.2</w:t>
            </w:r>
          </w:p>
        </w:tc>
        <w:tc>
          <w:tcPr>
            <w:tcW w:w="5800" w:type="dxa"/>
            <w:tcBorders>
              <w:top w:val="single" w:sz="4" w:space="0" w:color="auto"/>
              <w:left w:val="single" w:sz="4" w:space="0" w:color="auto"/>
              <w:bottom w:val="single" w:sz="4" w:space="0" w:color="auto"/>
              <w:right w:val="single" w:sz="4" w:space="0" w:color="auto"/>
            </w:tcBorders>
            <w:shd w:val="clear" w:color="auto" w:fill="FFFFFF" w:themeFill="background1"/>
          </w:tcPr>
          <w:p w14:paraId="51BCCE1A" w14:textId="74C95869" w:rsidR="009832CD" w:rsidRPr="00693280" w:rsidRDefault="009832CD" w:rsidP="00971D6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693280">
              <w:rPr>
                <w:color w:val="auto"/>
                <w:sz w:val="22"/>
                <w:szCs w:val="22"/>
              </w:rPr>
              <w:t>Operational factors are considered in creating the signalling system layout</w:t>
            </w:r>
          </w:p>
        </w:tc>
      </w:tr>
      <w:tr w:rsidR="009832CD" w:rsidRPr="00E7450B" w14:paraId="66EA3BE9" w14:textId="77777777" w:rsidTr="00305A28">
        <w:trPr>
          <w:trHeight w:val="363"/>
        </w:trPr>
        <w:tc>
          <w:tcPr>
            <w:tcW w:w="582" w:type="dxa"/>
            <w:vMerge/>
            <w:tcBorders>
              <w:left w:val="single" w:sz="4" w:space="0" w:color="auto"/>
              <w:right w:val="single" w:sz="4" w:space="0" w:color="auto"/>
            </w:tcBorders>
            <w:shd w:val="clear" w:color="auto" w:fill="FFFFFF" w:themeFill="background1"/>
            <w:vAlign w:val="center"/>
          </w:tcPr>
          <w:p w14:paraId="27BFD223" w14:textId="77777777" w:rsidR="009832CD" w:rsidRPr="00693280" w:rsidRDefault="009832CD" w:rsidP="00971D66">
            <w:pPr>
              <w:pStyle w:val="VRQAIntro"/>
              <w:tabs>
                <w:tab w:val="clear" w:pos="160"/>
                <w:tab w:val="left" w:pos="51"/>
              </w:tabs>
              <w:spacing w:before="60" w:after="60"/>
              <w:rPr>
                <w:color w:val="auto"/>
                <w:sz w:val="22"/>
                <w:szCs w:val="22"/>
              </w:rPr>
            </w:pPr>
          </w:p>
        </w:tc>
        <w:tc>
          <w:tcPr>
            <w:tcW w:w="3121" w:type="dxa"/>
            <w:vMerge/>
            <w:tcBorders>
              <w:left w:val="single" w:sz="4" w:space="0" w:color="auto"/>
              <w:right w:val="single" w:sz="4" w:space="0" w:color="auto"/>
            </w:tcBorders>
            <w:shd w:val="clear" w:color="auto" w:fill="FFFFFF" w:themeFill="background1"/>
            <w:vAlign w:val="center"/>
          </w:tcPr>
          <w:p w14:paraId="04ED4064" w14:textId="77777777" w:rsidR="009832CD" w:rsidRPr="00693280" w:rsidRDefault="009832CD" w:rsidP="00971D66">
            <w:pPr>
              <w:pStyle w:val="VRQAIntro"/>
              <w:tabs>
                <w:tab w:val="clear" w:pos="160"/>
                <w:tab w:val="left" w:pos="51"/>
              </w:tabs>
              <w:spacing w:before="60" w:after="60"/>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CBEE3C" w14:textId="3428F9FB" w:rsidR="009832CD" w:rsidRPr="00693280" w:rsidRDefault="009832CD" w:rsidP="00971D6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693280">
              <w:rPr>
                <w:rFonts w:eastAsiaTheme="minorHAnsi"/>
                <w:color w:val="auto"/>
                <w:sz w:val="22"/>
                <w:szCs w:val="22"/>
                <w:lang w:val="en-GB" w:eastAsia="en-US"/>
              </w:rPr>
              <w:t>3.3</w:t>
            </w:r>
          </w:p>
        </w:tc>
        <w:tc>
          <w:tcPr>
            <w:tcW w:w="5800" w:type="dxa"/>
            <w:tcBorders>
              <w:top w:val="single" w:sz="4" w:space="0" w:color="auto"/>
              <w:left w:val="single" w:sz="4" w:space="0" w:color="auto"/>
              <w:bottom w:val="single" w:sz="4" w:space="0" w:color="auto"/>
              <w:right w:val="single" w:sz="4" w:space="0" w:color="auto"/>
            </w:tcBorders>
            <w:shd w:val="clear" w:color="auto" w:fill="FFFFFF" w:themeFill="background1"/>
          </w:tcPr>
          <w:p w14:paraId="567F2639" w14:textId="6B51B1B9" w:rsidR="009832CD" w:rsidRPr="00693280" w:rsidRDefault="009832CD" w:rsidP="00971D6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693280">
              <w:rPr>
                <w:color w:val="auto"/>
                <w:sz w:val="22"/>
                <w:szCs w:val="22"/>
              </w:rPr>
              <w:t>Relevant equipment and subsystems are evaluated and selected</w:t>
            </w:r>
          </w:p>
        </w:tc>
      </w:tr>
      <w:tr w:rsidR="009832CD" w:rsidRPr="00E7450B" w14:paraId="037AE48B" w14:textId="77777777" w:rsidTr="00305A28">
        <w:trPr>
          <w:trHeight w:val="363"/>
        </w:trPr>
        <w:tc>
          <w:tcPr>
            <w:tcW w:w="582" w:type="dxa"/>
            <w:vMerge/>
            <w:tcBorders>
              <w:left w:val="single" w:sz="4" w:space="0" w:color="auto"/>
              <w:right w:val="single" w:sz="4" w:space="0" w:color="auto"/>
            </w:tcBorders>
            <w:shd w:val="clear" w:color="auto" w:fill="FFFFFF" w:themeFill="background1"/>
            <w:vAlign w:val="center"/>
          </w:tcPr>
          <w:p w14:paraId="6FFA766E" w14:textId="77777777" w:rsidR="009832CD" w:rsidRPr="00693280" w:rsidRDefault="009832CD" w:rsidP="00971D66">
            <w:pPr>
              <w:pStyle w:val="VRQAIntro"/>
              <w:tabs>
                <w:tab w:val="clear" w:pos="160"/>
                <w:tab w:val="left" w:pos="51"/>
              </w:tabs>
              <w:spacing w:before="60" w:after="60"/>
              <w:rPr>
                <w:color w:val="auto"/>
                <w:sz w:val="22"/>
                <w:szCs w:val="22"/>
              </w:rPr>
            </w:pPr>
          </w:p>
        </w:tc>
        <w:tc>
          <w:tcPr>
            <w:tcW w:w="3121" w:type="dxa"/>
            <w:vMerge/>
            <w:tcBorders>
              <w:left w:val="single" w:sz="4" w:space="0" w:color="auto"/>
              <w:right w:val="single" w:sz="4" w:space="0" w:color="auto"/>
            </w:tcBorders>
            <w:shd w:val="clear" w:color="auto" w:fill="FFFFFF" w:themeFill="background1"/>
            <w:vAlign w:val="center"/>
          </w:tcPr>
          <w:p w14:paraId="769E50A5" w14:textId="77777777" w:rsidR="009832CD" w:rsidRPr="00693280" w:rsidRDefault="009832CD" w:rsidP="00971D66">
            <w:pPr>
              <w:pStyle w:val="VRQAIntro"/>
              <w:tabs>
                <w:tab w:val="clear" w:pos="160"/>
                <w:tab w:val="left" w:pos="51"/>
              </w:tabs>
              <w:spacing w:before="60" w:after="60"/>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88BF5B" w14:textId="1DB8C0B6" w:rsidR="009832CD" w:rsidRPr="00693280" w:rsidRDefault="009832CD" w:rsidP="00971D6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693280">
              <w:rPr>
                <w:rFonts w:eastAsiaTheme="minorHAnsi"/>
                <w:color w:val="auto"/>
                <w:sz w:val="22"/>
                <w:szCs w:val="22"/>
                <w:lang w:val="en-GB" w:eastAsia="en-US"/>
              </w:rPr>
              <w:t>3.4</w:t>
            </w:r>
          </w:p>
        </w:tc>
        <w:tc>
          <w:tcPr>
            <w:tcW w:w="5800" w:type="dxa"/>
            <w:tcBorders>
              <w:top w:val="single" w:sz="4" w:space="0" w:color="auto"/>
              <w:left w:val="single" w:sz="4" w:space="0" w:color="auto"/>
              <w:bottom w:val="single" w:sz="4" w:space="0" w:color="auto"/>
              <w:right w:val="single" w:sz="4" w:space="0" w:color="auto"/>
            </w:tcBorders>
            <w:shd w:val="clear" w:color="auto" w:fill="FFFFFF" w:themeFill="background1"/>
          </w:tcPr>
          <w:p w14:paraId="4321D1D0" w14:textId="381BF088" w:rsidR="009832CD" w:rsidRPr="00693280" w:rsidRDefault="009832CD" w:rsidP="00971D6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693280">
              <w:rPr>
                <w:color w:val="auto"/>
                <w:sz w:val="22"/>
                <w:szCs w:val="22"/>
              </w:rPr>
              <w:t>Automatic warning systems are evaluated and selected for the system</w:t>
            </w:r>
          </w:p>
        </w:tc>
      </w:tr>
      <w:tr w:rsidR="009832CD" w:rsidRPr="00E7450B" w14:paraId="7A414310" w14:textId="77777777" w:rsidTr="00305A28">
        <w:trPr>
          <w:trHeight w:val="363"/>
        </w:trPr>
        <w:tc>
          <w:tcPr>
            <w:tcW w:w="582" w:type="dxa"/>
            <w:vMerge/>
            <w:tcBorders>
              <w:left w:val="single" w:sz="4" w:space="0" w:color="auto"/>
              <w:right w:val="single" w:sz="4" w:space="0" w:color="auto"/>
            </w:tcBorders>
            <w:shd w:val="clear" w:color="auto" w:fill="FFFFFF" w:themeFill="background1"/>
            <w:vAlign w:val="center"/>
          </w:tcPr>
          <w:p w14:paraId="32049D46" w14:textId="77777777" w:rsidR="009832CD" w:rsidRPr="00693280" w:rsidRDefault="009832CD" w:rsidP="00971D66">
            <w:pPr>
              <w:pStyle w:val="VRQAIntro"/>
              <w:tabs>
                <w:tab w:val="clear" w:pos="160"/>
                <w:tab w:val="left" w:pos="51"/>
              </w:tabs>
              <w:spacing w:before="60" w:after="60"/>
              <w:rPr>
                <w:color w:val="auto"/>
                <w:sz w:val="22"/>
                <w:szCs w:val="22"/>
              </w:rPr>
            </w:pPr>
          </w:p>
        </w:tc>
        <w:tc>
          <w:tcPr>
            <w:tcW w:w="3121" w:type="dxa"/>
            <w:vMerge/>
            <w:tcBorders>
              <w:left w:val="single" w:sz="4" w:space="0" w:color="auto"/>
              <w:right w:val="single" w:sz="4" w:space="0" w:color="auto"/>
            </w:tcBorders>
            <w:shd w:val="clear" w:color="auto" w:fill="FFFFFF" w:themeFill="background1"/>
            <w:vAlign w:val="center"/>
          </w:tcPr>
          <w:p w14:paraId="76125FAB" w14:textId="77777777" w:rsidR="009832CD" w:rsidRPr="00693280" w:rsidRDefault="009832CD" w:rsidP="00971D66">
            <w:pPr>
              <w:pStyle w:val="VRQAIntro"/>
              <w:tabs>
                <w:tab w:val="clear" w:pos="160"/>
                <w:tab w:val="left" w:pos="51"/>
              </w:tabs>
              <w:spacing w:before="60" w:after="60"/>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ED09C6" w14:textId="055F2604" w:rsidR="009832CD" w:rsidRPr="00693280" w:rsidRDefault="009832CD" w:rsidP="00971D6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693280">
              <w:rPr>
                <w:rFonts w:eastAsiaTheme="minorHAnsi"/>
                <w:color w:val="auto"/>
                <w:sz w:val="22"/>
                <w:szCs w:val="22"/>
                <w:lang w:val="en-GB" w:eastAsia="en-US"/>
              </w:rPr>
              <w:t>3.5</w:t>
            </w:r>
          </w:p>
        </w:tc>
        <w:tc>
          <w:tcPr>
            <w:tcW w:w="5800" w:type="dxa"/>
            <w:tcBorders>
              <w:top w:val="single" w:sz="4" w:space="0" w:color="auto"/>
              <w:left w:val="single" w:sz="4" w:space="0" w:color="auto"/>
              <w:bottom w:val="single" w:sz="4" w:space="0" w:color="auto"/>
              <w:right w:val="single" w:sz="4" w:space="0" w:color="auto"/>
            </w:tcBorders>
            <w:shd w:val="clear" w:color="auto" w:fill="FFFFFF" w:themeFill="background1"/>
          </w:tcPr>
          <w:p w14:paraId="559CC513" w14:textId="22E761A8" w:rsidR="009832CD" w:rsidRPr="00693280" w:rsidRDefault="009832CD" w:rsidP="00971D6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693280">
              <w:rPr>
                <w:color w:val="auto"/>
                <w:sz w:val="22"/>
                <w:szCs w:val="22"/>
              </w:rPr>
              <w:t>Control tables are developed and incorporated into the signalling design</w:t>
            </w:r>
          </w:p>
        </w:tc>
      </w:tr>
      <w:tr w:rsidR="009832CD" w:rsidRPr="00E7450B" w14:paraId="1CF41AEF" w14:textId="77777777" w:rsidTr="00305A28">
        <w:trPr>
          <w:trHeight w:val="363"/>
        </w:trPr>
        <w:tc>
          <w:tcPr>
            <w:tcW w:w="582" w:type="dxa"/>
            <w:vMerge/>
            <w:tcBorders>
              <w:left w:val="single" w:sz="4" w:space="0" w:color="auto"/>
              <w:right w:val="single" w:sz="4" w:space="0" w:color="auto"/>
            </w:tcBorders>
            <w:shd w:val="clear" w:color="auto" w:fill="FFFFFF" w:themeFill="background1"/>
            <w:vAlign w:val="center"/>
          </w:tcPr>
          <w:p w14:paraId="0F411076" w14:textId="77777777" w:rsidR="009832CD" w:rsidRPr="00693280" w:rsidRDefault="009832CD" w:rsidP="00971D66">
            <w:pPr>
              <w:pStyle w:val="VRQAIntro"/>
              <w:tabs>
                <w:tab w:val="clear" w:pos="160"/>
                <w:tab w:val="left" w:pos="51"/>
              </w:tabs>
              <w:spacing w:before="60" w:after="60"/>
              <w:rPr>
                <w:color w:val="auto"/>
                <w:sz w:val="22"/>
                <w:szCs w:val="22"/>
              </w:rPr>
            </w:pPr>
          </w:p>
        </w:tc>
        <w:tc>
          <w:tcPr>
            <w:tcW w:w="3121" w:type="dxa"/>
            <w:vMerge/>
            <w:tcBorders>
              <w:left w:val="single" w:sz="4" w:space="0" w:color="auto"/>
              <w:right w:val="single" w:sz="4" w:space="0" w:color="auto"/>
            </w:tcBorders>
            <w:shd w:val="clear" w:color="auto" w:fill="FFFFFF" w:themeFill="background1"/>
            <w:vAlign w:val="center"/>
          </w:tcPr>
          <w:p w14:paraId="4E2127DA" w14:textId="77777777" w:rsidR="009832CD" w:rsidRPr="00693280" w:rsidRDefault="009832CD" w:rsidP="00971D66">
            <w:pPr>
              <w:pStyle w:val="VRQAIntro"/>
              <w:tabs>
                <w:tab w:val="clear" w:pos="160"/>
                <w:tab w:val="left" w:pos="51"/>
              </w:tabs>
              <w:spacing w:before="60" w:after="60"/>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02BDBE" w14:textId="12545A13" w:rsidR="009832CD" w:rsidRPr="00693280" w:rsidRDefault="009832CD" w:rsidP="00971D6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693280">
              <w:rPr>
                <w:rFonts w:eastAsiaTheme="minorHAnsi"/>
                <w:color w:val="auto"/>
                <w:sz w:val="22"/>
                <w:szCs w:val="22"/>
                <w:lang w:val="en-GB" w:eastAsia="en-US"/>
              </w:rPr>
              <w:t>3.6</w:t>
            </w:r>
          </w:p>
        </w:tc>
        <w:tc>
          <w:tcPr>
            <w:tcW w:w="5800" w:type="dxa"/>
            <w:tcBorders>
              <w:top w:val="single" w:sz="4" w:space="0" w:color="auto"/>
              <w:left w:val="single" w:sz="4" w:space="0" w:color="auto"/>
              <w:bottom w:val="single" w:sz="4" w:space="0" w:color="auto"/>
              <w:right w:val="single" w:sz="4" w:space="0" w:color="auto"/>
            </w:tcBorders>
            <w:shd w:val="clear" w:color="auto" w:fill="FFFFFF" w:themeFill="background1"/>
          </w:tcPr>
          <w:p w14:paraId="29362347" w14:textId="219A321D" w:rsidR="009832CD" w:rsidRPr="00693280" w:rsidRDefault="009832CD" w:rsidP="00971D6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693280">
              <w:rPr>
                <w:color w:val="auto"/>
                <w:sz w:val="22"/>
                <w:szCs w:val="22"/>
              </w:rPr>
              <w:t>Typical application data and circuits are developed for the control tables</w:t>
            </w:r>
          </w:p>
        </w:tc>
      </w:tr>
      <w:tr w:rsidR="009832CD" w:rsidRPr="00E7450B" w14:paraId="5136BA6D" w14:textId="77777777" w:rsidTr="00305A28">
        <w:trPr>
          <w:trHeight w:val="363"/>
        </w:trPr>
        <w:tc>
          <w:tcPr>
            <w:tcW w:w="582" w:type="dxa"/>
            <w:vMerge/>
            <w:tcBorders>
              <w:left w:val="single" w:sz="4" w:space="0" w:color="auto"/>
              <w:right w:val="single" w:sz="4" w:space="0" w:color="auto"/>
            </w:tcBorders>
            <w:shd w:val="clear" w:color="auto" w:fill="FFFFFF" w:themeFill="background1"/>
            <w:vAlign w:val="center"/>
          </w:tcPr>
          <w:p w14:paraId="317C42E8" w14:textId="77777777" w:rsidR="009832CD" w:rsidRPr="00693280" w:rsidRDefault="009832CD" w:rsidP="00971D66">
            <w:pPr>
              <w:pStyle w:val="VRQAIntro"/>
              <w:tabs>
                <w:tab w:val="clear" w:pos="160"/>
                <w:tab w:val="left" w:pos="51"/>
              </w:tabs>
              <w:spacing w:before="60" w:after="60"/>
              <w:rPr>
                <w:color w:val="auto"/>
                <w:sz w:val="22"/>
                <w:szCs w:val="22"/>
              </w:rPr>
            </w:pPr>
          </w:p>
        </w:tc>
        <w:tc>
          <w:tcPr>
            <w:tcW w:w="3121" w:type="dxa"/>
            <w:vMerge/>
            <w:tcBorders>
              <w:left w:val="single" w:sz="4" w:space="0" w:color="auto"/>
              <w:right w:val="single" w:sz="4" w:space="0" w:color="auto"/>
            </w:tcBorders>
            <w:shd w:val="clear" w:color="auto" w:fill="FFFFFF" w:themeFill="background1"/>
            <w:vAlign w:val="center"/>
          </w:tcPr>
          <w:p w14:paraId="071F8CF6" w14:textId="77777777" w:rsidR="009832CD" w:rsidRPr="00693280" w:rsidRDefault="009832CD" w:rsidP="00971D66">
            <w:pPr>
              <w:pStyle w:val="VRQAIntro"/>
              <w:tabs>
                <w:tab w:val="clear" w:pos="160"/>
                <w:tab w:val="left" w:pos="51"/>
              </w:tabs>
              <w:spacing w:before="60" w:after="60"/>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6F7934" w14:textId="1C6CBEC3" w:rsidR="009832CD" w:rsidRPr="00693280" w:rsidRDefault="009832CD" w:rsidP="00971D6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693280">
              <w:rPr>
                <w:rFonts w:eastAsiaTheme="minorHAnsi"/>
                <w:color w:val="auto"/>
                <w:sz w:val="22"/>
                <w:szCs w:val="22"/>
                <w:lang w:val="en-GB" w:eastAsia="en-US"/>
              </w:rPr>
              <w:t>3.7</w:t>
            </w:r>
          </w:p>
        </w:tc>
        <w:tc>
          <w:tcPr>
            <w:tcW w:w="5800" w:type="dxa"/>
            <w:tcBorders>
              <w:top w:val="single" w:sz="4" w:space="0" w:color="auto"/>
              <w:left w:val="single" w:sz="4" w:space="0" w:color="auto"/>
              <w:bottom w:val="single" w:sz="4" w:space="0" w:color="auto"/>
              <w:right w:val="single" w:sz="4" w:space="0" w:color="auto"/>
            </w:tcBorders>
            <w:shd w:val="clear" w:color="auto" w:fill="FFFFFF" w:themeFill="background1"/>
          </w:tcPr>
          <w:p w14:paraId="2F89B6CE" w14:textId="33815256" w:rsidR="009832CD" w:rsidRPr="00693280" w:rsidRDefault="009832CD" w:rsidP="00971D6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693280">
              <w:rPr>
                <w:color w:val="auto"/>
                <w:sz w:val="22"/>
                <w:szCs w:val="22"/>
              </w:rPr>
              <w:t>Signalling power systems</w:t>
            </w:r>
            <w:r w:rsidRPr="00693280">
              <w:rPr>
                <w:b/>
                <w:i/>
                <w:color w:val="auto"/>
                <w:sz w:val="22"/>
                <w:szCs w:val="22"/>
              </w:rPr>
              <w:t xml:space="preserve"> </w:t>
            </w:r>
            <w:r w:rsidRPr="00693280">
              <w:rPr>
                <w:color w:val="auto"/>
                <w:sz w:val="22"/>
                <w:szCs w:val="22"/>
              </w:rPr>
              <w:t>including smooth (low voltage) power supplies are determined and documented</w:t>
            </w:r>
          </w:p>
        </w:tc>
      </w:tr>
      <w:tr w:rsidR="009832CD" w:rsidRPr="00E7450B" w14:paraId="1DAD748C" w14:textId="77777777" w:rsidTr="00305A28">
        <w:trPr>
          <w:trHeight w:val="363"/>
        </w:trPr>
        <w:tc>
          <w:tcPr>
            <w:tcW w:w="582" w:type="dxa"/>
            <w:vMerge/>
            <w:tcBorders>
              <w:left w:val="single" w:sz="4" w:space="0" w:color="auto"/>
              <w:right w:val="single" w:sz="4" w:space="0" w:color="auto"/>
            </w:tcBorders>
            <w:shd w:val="clear" w:color="auto" w:fill="FFFFFF" w:themeFill="background1"/>
            <w:vAlign w:val="center"/>
          </w:tcPr>
          <w:p w14:paraId="589AD7D1" w14:textId="77777777" w:rsidR="009832CD" w:rsidRPr="00693280" w:rsidRDefault="009832CD" w:rsidP="00971D66">
            <w:pPr>
              <w:pStyle w:val="VRQAIntro"/>
              <w:tabs>
                <w:tab w:val="clear" w:pos="160"/>
                <w:tab w:val="left" w:pos="51"/>
              </w:tabs>
              <w:spacing w:before="60" w:after="60"/>
              <w:rPr>
                <w:color w:val="auto"/>
                <w:sz w:val="22"/>
                <w:szCs w:val="22"/>
              </w:rPr>
            </w:pPr>
          </w:p>
        </w:tc>
        <w:tc>
          <w:tcPr>
            <w:tcW w:w="3121" w:type="dxa"/>
            <w:vMerge/>
            <w:tcBorders>
              <w:left w:val="single" w:sz="4" w:space="0" w:color="auto"/>
              <w:right w:val="single" w:sz="4" w:space="0" w:color="auto"/>
            </w:tcBorders>
            <w:shd w:val="clear" w:color="auto" w:fill="FFFFFF" w:themeFill="background1"/>
            <w:vAlign w:val="center"/>
          </w:tcPr>
          <w:p w14:paraId="47564F4E" w14:textId="77777777" w:rsidR="009832CD" w:rsidRPr="00693280" w:rsidRDefault="009832CD" w:rsidP="00971D66">
            <w:pPr>
              <w:pStyle w:val="VRQAIntro"/>
              <w:tabs>
                <w:tab w:val="clear" w:pos="160"/>
                <w:tab w:val="left" w:pos="51"/>
              </w:tabs>
              <w:spacing w:before="60" w:after="60"/>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2D5021" w14:textId="29EA4E1E" w:rsidR="009832CD" w:rsidRPr="00693280" w:rsidRDefault="009832CD" w:rsidP="00971D6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693280">
              <w:rPr>
                <w:rFonts w:eastAsiaTheme="minorHAnsi"/>
                <w:color w:val="auto"/>
                <w:sz w:val="22"/>
                <w:szCs w:val="22"/>
                <w:lang w:val="en-GB" w:eastAsia="en-US"/>
              </w:rPr>
              <w:t>3.8</w:t>
            </w:r>
          </w:p>
        </w:tc>
        <w:tc>
          <w:tcPr>
            <w:tcW w:w="5800" w:type="dxa"/>
            <w:tcBorders>
              <w:top w:val="single" w:sz="4" w:space="0" w:color="auto"/>
              <w:left w:val="single" w:sz="4" w:space="0" w:color="auto"/>
              <w:bottom w:val="single" w:sz="4" w:space="0" w:color="auto"/>
              <w:right w:val="single" w:sz="4" w:space="0" w:color="auto"/>
            </w:tcBorders>
            <w:shd w:val="clear" w:color="auto" w:fill="FFFFFF" w:themeFill="background1"/>
          </w:tcPr>
          <w:p w14:paraId="4667F84D" w14:textId="2F2B70B0" w:rsidR="009832CD" w:rsidRPr="00693280" w:rsidRDefault="009832CD" w:rsidP="00971D6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color w:val="auto"/>
                <w:sz w:val="22"/>
                <w:szCs w:val="22"/>
              </w:rPr>
              <w:t>Equipment r</w:t>
            </w:r>
            <w:r w:rsidRPr="00693280">
              <w:rPr>
                <w:color w:val="auto"/>
                <w:sz w:val="22"/>
                <w:szCs w:val="22"/>
              </w:rPr>
              <w:t>equirements for the tra</w:t>
            </w:r>
            <w:r>
              <w:rPr>
                <w:color w:val="auto"/>
                <w:sz w:val="22"/>
                <w:szCs w:val="22"/>
              </w:rPr>
              <w:t>in control centre are determined</w:t>
            </w:r>
            <w:r w:rsidRPr="00693280">
              <w:rPr>
                <w:color w:val="auto"/>
                <w:sz w:val="22"/>
                <w:szCs w:val="22"/>
              </w:rPr>
              <w:t>, in accordance with railway rules and operating procedures</w:t>
            </w:r>
          </w:p>
        </w:tc>
      </w:tr>
      <w:tr w:rsidR="009832CD" w:rsidRPr="00E7450B" w14:paraId="2231F479" w14:textId="77777777" w:rsidTr="00305A28">
        <w:trPr>
          <w:trHeight w:val="363"/>
        </w:trPr>
        <w:tc>
          <w:tcPr>
            <w:tcW w:w="582" w:type="dxa"/>
            <w:vMerge/>
            <w:tcBorders>
              <w:left w:val="single" w:sz="4" w:space="0" w:color="auto"/>
              <w:bottom w:val="single" w:sz="4" w:space="0" w:color="auto"/>
              <w:right w:val="single" w:sz="4" w:space="0" w:color="auto"/>
            </w:tcBorders>
            <w:shd w:val="clear" w:color="auto" w:fill="FFFFFF" w:themeFill="background1"/>
            <w:vAlign w:val="center"/>
          </w:tcPr>
          <w:p w14:paraId="5C2CD0B0" w14:textId="77777777" w:rsidR="009832CD" w:rsidRPr="00693280" w:rsidRDefault="009832CD" w:rsidP="00971D66">
            <w:pPr>
              <w:pStyle w:val="VRQAIntro"/>
              <w:tabs>
                <w:tab w:val="clear" w:pos="160"/>
                <w:tab w:val="left" w:pos="51"/>
              </w:tabs>
              <w:spacing w:before="60" w:after="60"/>
              <w:rPr>
                <w:color w:val="auto"/>
                <w:sz w:val="22"/>
                <w:szCs w:val="22"/>
              </w:rPr>
            </w:pPr>
          </w:p>
        </w:tc>
        <w:tc>
          <w:tcPr>
            <w:tcW w:w="3121" w:type="dxa"/>
            <w:vMerge/>
            <w:tcBorders>
              <w:left w:val="single" w:sz="4" w:space="0" w:color="auto"/>
              <w:bottom w:val="single" w:sz="4" w:space="0" w:color="auto"/>
              <w:right w:val="single" w:sz="4" w:space="0" w:color="auto"/>
            </w:tcBorders>
            <w:shd w:val="clear" w:color="auto" w:fill="FFFFFF" w:themeFill="background1"/>
            <w:vAlign w:val="center"/>
          </w:tcPr>
          <w:p w14:paraId="3E4EE3DA" w14:textId="77777777" w:rsidR="009832CD" w:rsidRPr="00693280" w:rsidRDefault="009832CD" w:rsidP="00971D66">
            <w:pPr>
              <w:pStyle w:val="VRQAIntro"/>
              <w:tabs>
                <w:tab w:val="clear" w:pos="160"/>
                <w:tab w:val="left" w:pos="51"/>
              </w:tabs>
              <w:spacing w:before="60" w:after="60"/>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88076C" w14:textId="7326D008" w:rsidR="009832CD" w:rsidRPr="00693280" w:rsidRDefault="009832CD" w:rsidP="00971D6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693280">
              <w:rPr>
                <w:rFonts w:eastAsiaTheme="minorHAnsi"/>
                <w:color w:val="auto"/>
                <w:sz w:val="22"/>
                <w:szCs w:val="22"/>
                <w:lang w:val="en-GB" w:eastAsia="en-US"/>
              </w:rPr>
              <w:t>3.9</w:t>
            </w:r>
          </w:p>
        </w:tc>
        <w:tc>
          <w:tcPr>
            <w:tcW w:w="5800" w:type="dxa"/>
            <w:tcBorders>
              <w:top w:val="single" w:sz="4" w:space="0" w:color="auto"/>
              <w:left w:val="single" w:sz="4" w:space="0" w:color="auto"/>
              <w:bottom w:val="single" w:sz="4" w:space="0" w:color="auto"/>
              <w:right w:val="single" w:sz="4" w:space="0" w:color="auto"/>
            </w:tcBorders>
            <w:shd w:val="clear" w:color="auto" w:fill="FFFFFF" w:themeFill="background1"/>
          </w:tcPr>
          <w:p w14:paraId="4491A349" w14:textId="6DBDC0C4" w:rsidR="009832CD" w:rsidRPr="00693280" w:rsidRDefault="009832CD" w:rsidP="00971D6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color w:val="auto"/>
                <w:sz w:val="22"/>
                <w:szCs w:val="22"/>
              </w:rPr>
              <w:t>S</w:t>
            </w:r>
            <w:r w:rsidRPr="00693280">
              <w:rPr>
                <w:color w:val="auto"/>
                <w:sz w:val="22"/>
                <w:szCs w:val="22"/>
              </w:rPr>
              <w:t>ignalling system is evaluated for safety and cost effectiveness over the system life cycle</w:t>
            </w:r>
          </w:p>
        </w:tc>
      </w:tr>
      <w:tr w:rsidR="009832CD" w:rsidRPr="00E7450B" w14:paraId="134F73EE" w14:textId="77777777" w:rsidTr="009832CD">
        <w:trPr>
          <w:trHeight w:val="363"/>
        </w:trPr>
        <w:tc>
          <w:tcPr>
            <w:tcW w:w="582" w:type="dxa"/>
            <w:vMerge w:val="restart"/>
            <w:tcBorders>
              <w:top w:val="single" w:sz="4" w:space="0" w:color="auto"/>
              <w:left w:val="single" w:sz="4" w:space="0" w:color="auto"/>
              <w:right w:val="single" w:sz="4" w:space="0" w:color="auto"/>
            </w:tcBorders>
            <w:shd w:val="clear" w:color="auto" w:fill="FFFFFF" w:themeFill="background1"/>
          </w:tcPr>
          <w:p w14:paraId="1970750C" w14:textId="18AC4193" w:rsidR="009832CD" w:rsidRPr="00693280" w:rsidRDefault="009832CD" w:rsidP="009832CD">
            <w:pPr>
              <w:pStyle w:val="VRQAIntro"/>
              <w:tabs>
                <w:tab w:val="clear" w:pos="160"/>
                <w:tab w:val="left" w:pos="51"/>
              </w:tabs>
              <w:spacing w:before="60" w:after="60"/>
              <w:rPr>
                <w:color w:val="auto"/>
                <w:sz w:val="22"/>
                <w:szCs w:val="22"/>
              </w:rPr>
            </w:pPr>
            <w:r w:rsidRPr="00693280">
              <w:rPr>
                <w:color w:val="auto"/>
                <w:sz w:val="22"/>
                <w:szCs w:val="22"/>
              </w:rPr>
              <w:t>4</w:t>
            </w:r>
          </w:p>
        </w:tc>
        <w:tc>
          <w:tcPr>
            <w:tcW w:w="3121" w:type="dxa"/>
            <w:vMerge w:val="restart"/>
            <w:tcBorders>
              <w:top w:val="single" w:sz="4" w:space="0" w:color="auto"/>
              <w:left w:val="single" w:sz="4" w:space="0" w:color="auto"/>
              <w:right w:val="single" w:sz="4" w:space="0" w:color="auto"/>
            </w:tcBorders>
            <w:shd w:val="clear" w:color="auto" w:fill="FFFFFF" w:themeFill="background1"/>
          </w:tcPr>
          <w:p w14:paraId="0A471FEF" w14:textId="6676B418" w:rsidR="009832CD" w:rsidRPr="00693280" w:rsidRDefault="009832CD" w:rsidP="00971D66">
            <w:pPr>
              <w:pStyle w:val="VRQAIntro"/>
              <w:tabs>
                <w:tab w:val="clear" w:pos="160"/>
                <w:tab w:val="left" w:pos="51"/>
              </w:tabs>
              <w:spacing w:before="60" w:after="60"/>
              <w:rPr>
                <w:color w:val="auto"/>
                <w:sz w:val="22"/>
                <w:szCs w:val="22"/>
              </w:rPr>
            </w:pPr>
            <w:r w:rsidRPr="00693280">
              <w:rPr>
                <w:color w:val="auto"/>
                <w:sz w:val="22"/>
                <w:szCs w:val="22"/>
              </w:rPr>
              <w:t>Assess the risks, safety and reliability requirements of the signalling system</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A0CDBE" w14:textId="201C4DEC" w:rsidR="009832CD" w:rsidRPr="00693280" w:rsidRDefault="009832CD" w:rsidP="00971D6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693280">
              <w:rPr>
                <w:rFonts w:eastAsiaTheme="minorHAnsi"/>
                <w:color w:val="auto"/>
                <w:sz w:val="22"/>
                <w:szCs w:val="22"/>
                <w:lang w:val="en-GB" w:eastAsia="en-US"/>
              </w:rPr>
              <w:t>4.1</w:t>
            </w:r>
          </w:p>
        </w:tc>
        <w:tc>
          <w:tcPr>
            <w:tcW w:w="5800" w:type="dxa"/>
            <w:tcBorders>
              <w:top w:val="single" w:sz="4" w:space="0" w:color="auto"/>
              <w:left w:val="single" w:sz="4" w:space="0" w:color="auto"/>
              <w:bottom w:val="single" w:sz="4" w:space="0" w:color="auto"/>
              <w:right w:val="single" w:sz="4" w:space="0" w:color="auto"/>
            </w:tcBorders>
          </w:tcPr>
          <w:p w14:paraId="6501DB85" w14:textId="3328293A" w:rsidR="009832CD" w:rsidRPr="00693280" w:rsidRDefault="009832CD" w:rsidP="00971D66">
            <w:pPr>
              <w:pStyle w:val="VRQAFormBody"/>
              <w:framePr w:hSpace="0" w:wrap="auto" w:vAnchor="margin" w:hAnchor="text" w:xAlign="left" w:yAlign="inline"/>
              <w:tabs>
                <w:tab w:val="left" w:pos="51"/>
              </w:tabs>
              <w:spacing w:after="60"/>
              <w:rPr>
                <w:color w:val="auto"/>
                <w:sz w:val="22"/>
                <w:szCs w:val="22"/>
              </w:rPr>
            </w:pPr>
            <w:r w:rsidRPr="00693280">
              <w:rPr>
                <w:color w:val="auto"/>
                <w:sz w:val="22"/>
                <w:szCs w:val="22"/>
              </w:rPr>
              <w:t>Factors affecting the safety, reliability and maintainability of signalling equipment and systems are identified</w:t>
            </w:r>
          </w:p>
        </w:tc>
      </w:tr>
      <w:tr w:rsidR="009832CD" w:rsidRPr="00E7450B" w14:paraId="0CE2D5B1" w14:textId="77777777" w:rsidTr="001A22F3">
        <w:trPr>
          <w:trHeight w:val="363"/>
        </w:trPr>
        <w:tc>
          <w:tcPr>
            <w:tcW w:w="582" w:type="dxa"/>
            <w:vMerge/>
            <w:tcBorders>
              <w:left w:val="single" w:sz="4" w:space="0" w:color="auto"/>
              <w:right w:val="single" w:sz="4" w:space="0" w:color="auto"/>
            </w:tcBorders>
            <w:shd w:val="clear" w:color="auto" w:fill="FFFFFF" w:themeFill="background1"/>
            <w:vAlign w:val="center"/>
          </w:tcPr>
          <w:p w14:paraId="3CFAD291" w14:textId="77777777" w:rsidR="009832CD" w:rsidRPr="00693280" w:rsidRDefault="009832CD" w:rsidP="00971D66">
            <w:pPr>
              <w:pStyle w:val="VRQAIntro"/>
              <w:tabs>
                <w:tab w:val="clear" w:pos="160"/>
                <w:tab w:val="left" w:pos="51"/>
              </w:tabs>
              <w:spacing w:before="60" w:after="60"/>
              <w:rPr>
                <w:color w:val="auto"/>
                <w:sz w:val="22"/>
                <w:szCs w:val="22"/>
              </w:rPr>
            </w:pPr>
          </w:p>
        </w:tc>
        <w:tc>
          <w:tcPr>
            <w:tcW w:w="3121" w:type="dxa"/>
            <w:vMerge/>
            <w:tcBorders>
              <w:left w:val="single" w:sz="4" w:space="0" w:color="auto"/>
              <w:right w:val="single" w:sz="4" w:space="0" w:color="auto"/>
            </w:tcBorders>
            <w:shd w:val="clear" w:color="auto" w:fill="FFFFFF" w:themeFill="background1"/>
            <w:vAlign w:val="center"/>
          </w:tcPr>
          <w:p w14:paraId="7D6CE508" w14:textId="77777777" w:rsidR="009832CD" w:rsidRPr="00693280" w:rsidRDefault="009832CD" w:rsidP="00971D66">
            <w:pPr>
              <w:pStyle w:val="VRQAIntro"/>
              <w:tabs>
                <w:tab w:val="clear" w:pos="160"/>
                <w:tab w:val="left" w:pos="51"/>
              </w:tabs>
              <w:spacing w:before="60" w:after="60"/>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9B545F" w14:textId="4A4A4C15" w:rsidR="009832CD" w:rsidRPr="00693280" w:rsidRDefault="009832CD" w:rsidP="00971D6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693280">
              <w:rPr>
                <w:rFonts w:eastAsiaTheme="minorHAnsi"/>
                <w:color w:val="auto"/>
                <w:sz w:val="22"/>
                <w:szCs w:val="22"/>
                <w:lang w:val="en-GB" w:eastAsia="en-US"/>
              </w:rPr>
              <w:t>4.2</w:t>
            </w:r>
          </w:p>
        </w:tc>
        <w:tc>
          <w:tcPr>
            <w:tcW w:w="5800" w:type="dxa"/>
            <w:tcBorders>
              <w:top w:val="single" w:sz="4" w:space="0" w:color="auto"/>
              <w:left w:val="single" w:sz="4" w:space="0" w:color="auto"/>
              <w:bottom w:val="single" w:sz="4" w:space="0" w:color="auto"/>
              <w:right w:val="single" w:sz="4" w:space="0" w:color="auto"/>
            </w:tcBorders>
          </w:tcPr>
          <w:p w14:paraId="4300B314" w14:textId="26C26B0A" w:rsidR="009832CD" w:rsidRPr="00693280" w:rsidRDefault="009832CD" w:rsidP="00971D66">
            <w:pPr>
              <w:pStyle w:val="VRQAFormBody"/>
              <w:framePr w:hSpace="0" w:wrap="auto" w:vAnchor="margin" w:hAnchor="text" w:xAlign="left" w:yAlign="inline"/>
              <w:tabs>
                <w:tab w:val="left" w:pos="51"/>
              </w:tabs>
              <w:spacing w:after="60"/>
              <w:rPr>
                <w:color w:val="auto"/>
                <w:sz w:val="22"/>
                <w:szCs w:val="22"/>
              </w:rPr>
            </w:pPr>
            <w:r w:rsidRPr="00693280">
              <w:rPr>
                <w:color w:val="auto"/>
                <w:sz w:val="22"/>
                <w:szCs w:val="22"/>
              </w:rPr>
              <w:t>Measures to guard against human failure are determined</w:t>
            </w:r>
          </w:p>
        </w:tc>
      </w:tr>
      <w:tr w:rsidR="009832CD" w:rsidRPr="00E7450B" w14:paraId="084480BF" w14:textId="77777777" w:rsidTr="001A22F3">
        <w:trPr>
          <w:trHeight w:val="363"/>
        </w:trPr>
        <w:tc>
          <w:tcPr>
            <w:tcW w:w="582" w:type="dxa"/>
            <w:vMerge/>
            <w:tcBorders>
              <w:left w:val="single" w:sz="4" w:space="0" w:color="auto"/>
              <w:right w:val="single" w:sz="4" w:space="0" w:color="auto"/>
            </w:tcBorders>
            <w:shd w:val="clear" w:color="auto" w:fill="FFFFFF" w:themeFill="background1"/>
            <w:vAlign w:val="center"/>
          </w:tcPr>
          <w:p w14:paraId="05075B67" w14:textId="77777777" w:rsidR="009832CD" w:rsidRPr="00693280" w:rsidRDefault="009832CD" w:rsidP="00971D66">
            <w:pPr>
              <w:pStyle w:val="VRQAIntro"/>
              <w:tabs>
                <w:tab w:val="clear" w:pos="160"/>
                <w:tab w:val="left" w:pos="51"/>
              </w:tabs>
              <w:spacing w:before="60" w:after="60"/>
              <w:rPr>
                <w:color w:val="auto"/>
                <w:sz w:val="22"/>
                <w:szCs w:val="22"/>
              </w:rPr>
            </w:pPr>
          </w:p>
        </w:tc>
        <w:tc>
          <w:tcPr>
            <w:tcW w:w="3121" w:type="dxa"/>
            <w:vMerge/>
            <w:tcBorders>
              <w:left w:val="single" w:sz="4" w:space="0" w:color="auto"/>
              <w:right w:val="single" w:sz="4" w:space="0" w:color="auto"/>
            </w:tcBorders>
            <w:shd w:val="clear" w:color="auto" w:fill="FFFFFF" w:themeFill="background1"/>
            <w:vAlign w:val="center"/>
          </w:tcPr>
          <w:p w14:paraId="064A392A" w14:textId="77777777" w:rsidR="009832CD" w:rsidRPr="00693280" w:rsidRDefault="009832CD" w:rsidP="00971D66">
            <w:pPr>
              <w:pStyle w:val="VRQAIntro"/>
              <w:tabs>
                <w:tab w:val="clear" w:pos="160"/>
                <w:tab w:val="left" w:pos="51"/>
              </w:tabs>
              <w:spacing w:before="60" w:after="60"/>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7FC351" w14:textId="69E02BB8" w:rsidR="009832CD" w:rsidRPr="00693280" w:rsidRDefault="009832CD" w:rsidP="00971D6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693280">
              <w:rPr>
                <w:rFonts w:eastAsiaTheme="minorHAnsi"/>
                <w:color w:val="auto"/>
                <w:sz w:val="22"/>
                <w:szCs w:val="22"/>
                <w:lang w:val="en-GB" w:eastAsia="en-US"/>
              </w:rPr>
              <w:t>4.3</w:t>
            </w:r>
          </w:p>
        </w:tc>
        <w:tc>
          <w:tcPr>
            <w:tcW w:w="5800" w:type="dxa"/>
            <w:tcBorders>
              <w:top w:val="single" w:sz="4" w:space="0" w:color="auto"/>
              <w:left w:val="single" w:sz="4" w:space="0" w:color="auto"/>
              <w:bottom w:val="single" w:sz="4" w:space="0" w:color="auto"/>
              <w:right w:val="single" w:sz="4" w:space="0" w:color="auto"/>
            </w:tcBorders>
          </w:tcPr>
          <w:p w14:paraId="0874EA13" w14:textId="0B9137BA" w:rsidR="009832CD" w:rsidRPr="00693280" w:rsidRDefault="009832CD" w:rsidP="00971D66">
            <w:pPr>
              <w:pStyle w:val="VRQAFormBody"/>
              <w:framePr w:hSpace="0" w:wrap="auto" w:vAnchor="margin" w:hAnchor="text" w:xAlign="left" w:yAlign="inline"/>
              <w:tabs>
                <w:tab w:val="left" w:pos="51"/>
              </w:tabs>
              <w:spacing w:after="60"/>
              <w:rPr>
                <w:color w:val="auto"/>
                <w:sz w:val="22"/>
                <w:szCs w:val="22"/>
              </w:rPr>
            </w:pPr>
            <w:r w:rsidRPr="00693280">
              <w:rPr>
                <w:color w:val="auto"/>
                <w:sz w:val="22"/>
                <w:szCs w:val="22"/>
              </w:rPr>
              <w:t>Rules and procedures for conducting a risk assessment of a signalling system are identified and applied</w:t>
            </w:r>
          </w:p>
        </w:tc>
      </w:tr>
      <w:tr w:rsidR="009832CD" w:rsidRPr="00E7450B" w14:paraId="6E23F582" w14:textId="77777777" w:rsidTr="001A22F3">
        <w:trPr>
          <w:trHeight w:val="363"/>
        </w:trPr>
        <w:tc>
          <w:tcPr>
            <w:tcW w:w="582" w:type="dxa"/>
            <w:vMerge/>
            <w:tcBorders>
              <w:left w:val="single" w:sz="4" w:space="0" w:color="auto"/>
              <w:bottom w:val="single" w:sz="4" w:space="0" w:color="auto"/>
              <w:right w:val="single" w:sz="4" w:space="0" w:color="auto"/>
            </w:tcBorders>
            <w:shd w:val="clear" w:color="auto" w:fill="FFFFFF" w:themeFill="background1"/>
            <w:vAlign w:val="center"/>
          </w:tcPr>
          <w:p w14:paraId="2AC131A0" w14:textId="77777777" w:rsidR="009832CD" w:rsidRPr="00693280" w:rsidRDefault="009832CD" w:rsidP="00971D66">
            <w:pPr>
              <w:pStyle w:val="VRQAIntro"/>
              <w:tabs>
                <w:tab w:val="clear" w:pos="160"/>
                <w:tab w:val="left" w:pos="51"/>
              </w:tabs>
              <w:spacing w:before="60" w:after="60"/>
              <w:rPr>
                <w:color w:val="auto"/>
                <w:sz w:val="22"/>
                <w:szCs w:val="22"/>
              </w:rPr>
            </w:pPr>
          </w:p>
        </w:tc>
        <w:tc>
          <w:tcPr>
            <w:tcW w:w="3121" w:type="dxa"/>
            <w:vMerge/>
            <w:tcBorders>
              <w:left w:val="single" w:sz="4" w:space="0" w:color="auto"/>
              <w:bottom w:val="single" w:sz="4" w:space="0" w:color="auto"/>
              <w:right w:val="single" w:sz="4" w:space="0" w:color="auto"/>
            </w:tcBorders>
            <w:shd w:val="clear" w:color="auto" w:fill="FFFFFF" w:themeFill="background1"/>
            <w:vAlign w:val="center"/>
          </w:tcPr>
          <w:p w14:paraId="5099883D" w14:textId="77777777" w:rsidR="009832CD" w:rsidRPr="00693280" w:rsidRDefault="009832CD" w:rsidP="00971D66">
            <w:pPr>
              <w:pStyle w:val="VRQAIntro"/>
              <w:tabs>
                <w:tab w:val="clear" w:pos="160"/>
                <w:tab w:val="left" w:pos="51"/>
              </w:tabs>
              <w:spacing w:before="60" w:after="60"/>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0C6015" w14:textId="611A11B0" w:rsidR="009832CD" w:rsidRPr="00693280" w:rsidRDefault="009832CD" w:rsidP="00971D6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693280">
              <w:rPr>
                <w:rFonts w:eastAsiaTheme="minorHAnsi"/>
                <w:color w:val="auto"/>
                <w:sz w:val="22"/>
                <w:szCs w:val="22"/>
                <w:lang w:val="en-GB" w:eastAsia="en-US"/>
              </w:rPr>
              <w:t>4.4</w:t>
            </w:r>
          </w:p>
        </w:tc>
        <w:tc>
          <w:tcPr>
            <w:tcW w:w="5800" w:type="dxa"/>
            <w:tcBorders>
              <w:top w:val="single" w:sz="4" w:space="0" w:color="auto"/>
              <w:left w:val="single" w:sz="4" w:space="0" w:color="auto"/>
              <w:bottom w:val="single" w:sz="4" w:space="0" w:color="auto"/>
              <w:right w:val="single" w:sz="4" w:space="0" w:color="auto"/>
            </w:tcBorders>
          </w:tcPr>
          <w:p w14:paraId="4ECEC9E3" w14:textId="5D138CEC" w:rsidR="009832CD" w:rsidRPr="00693280" w:rsidRDefault="009832CD" w:rsidP="00971D66">
            <w:pPr>
              <w:pStyle w:val="VRQAFormBody"/>
              <w:framePr w:hSpace="0" w:wrap="auto" w:vAnchor="margin" w:hAnchor="text" w:xAlign="left" w:yAlign="inline"/>
              <w:tabs>
                <w:tab w:val="left" w:pos="51"/>
              </w:tabs>
              <w:spacing w:after="60"/>
              <w:rPr>
                <w:color w:val="auto"/>
                <w:sz w:val="22"/>
                <w:szCs w:val="22"/>
              </w:rPr>
            </w:pPr>
            <w:r w:rsidRPr="00693280">
              <w:rPr>
                <w:color w:val="auto"/>
                <w:sz w:val="22"/>
                <w:szCs w:val="22"/>
              </w:rPr>
              <w:t>Risks, safety and reliability considerations of the system are collated, evaluated and documented</w:t>
            </w:r>
          </w:p>
        </w:tc>
      </w:tr>
      <w:tr w:rsidR="009832CD" w:rsidRPr="00E7450B" w14:paraId="4505F224" w14:textId="77777777" w:rsidTr="00DD22E3">
        <w:trPr>
          <w:trHeight w:val="363"/>
        </w:trPr>
        <w:tc>
          <w:tcPr>
            <w:tcW w:w="582" w:type="dxa"/>
            <w:vMerge w:val="restart"/>
            <w:tcBorders>
              <w:top w:val="single" w:sz="4" w:space="0" w:color="auto"/>
              <w:left w:val="single" w:sz="4" w:space="0" w:color="auto"/>
              <w:right w:val="single" w:sz="4" w:space="0" w:color="auto"/>
            </w:tcBorders>
            <w:shd w:val="clear" w:color="auto" w:fill="FFFFFF" w:themeFill="background1"/>
          </w:tcPr>
          <w:p w14:paraId="28A0D444" w14:textId="1572B23E" w:rsidR="009832CD" w:rsidRPr="00693280" w:rsidRDefault="009832CD" w:rsidP="003F690F">
            <w:pPr>
              <w:pStyle w:val="VRQAIntro"/>
              <w:tabs>
                <w:tab w:val="clear" w:pos="160"/>
                <w:tab w:val="left" w:pos="51"/>
              </w:tabs>
              <w:spacing w:before="60" w:after="60"/>
              <w:rPr>
                <w:color w:val="auto"/>
                <w:sz w:val="22"/>
                <w:szCs w:val="22"/>
              </w:rPr>
            </w:pPr>
            <w:r w:rsidRPr="00693280">
              <w:rPr>
                <w:color w:val="auto"/>
                <w:sz w:val="22"/>
                <w:szCs w:val="22"/>
              </w:rPr>
              <w:t>5</w:t>
            </w:r>
          </w:p>
        </w:tc>
        <w:tc>
          <w:tcPr>
            <w:tcW w:w="3121" w:type="dxa"/>
            <w:vMerge w:val="restart"/>
            <w:tcBorders>
              <w:top w:val="single" w:sz="4" w:space="0" w:color="auto"/>
              <w:left w:val="single" w:sz="4" w:space="0" w:color="auto"/>
              <w:right w:val="single" w:sz="4" w:space="0" w:color="auto"/>
            </w:tcBorders>
            <w:shd w:val="clear" w:color="auto" w:fill="FFFFFF" w:themeFill="background1"/>
          </w:tcPr>
          <w:p w14:paraId="3CFBFEF5" w14:textId="65FDBFE4" w:rsidR="009832CD" w:rsidRPr="00693280" w:rsidRDefault="009832CD" w:rsidP="003F690F">
            <w:pPr>
              <w:pStyle w:val="VRQAIntro"/>
              <w:tabs>
                <w:tab w:val="clear" w:pos="160"/>
                <w:tab w:val="left" w:pos="51"/>
              </w:tabs>
              <w:spacing w:before="60" w:after="60"/>
              <w:rPr>
                <w:color w:val="auto"/>
                <w:sz w:val="22"/>
                <w:szCs w:val="22"/>
              </w:rPr>
            </w:pPr>
            <w:r w:rsidRPr="00693280">
              <w:rPr>
                <w:color w:val="auto"/>
                <w:sz w:val="22"/>
                <w:szCs w:val="22"/>
              </w:rPr>
              <w:t>Work effectively with others to provide safe signalling operation</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70D712" w14:textId="32B5D38B" w:rsidR="009832CD" w:rsidRPr="00693280" w:rsidRDefault="009832CD" w:rsidP="00971D6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693280">
              <w:rPr>
                <w:rFonts w:eastAsiaTheme="minorHAnsi"/>
                <w:color w:val="auto"/>
                <w:sz w:val="22"/>
                <w:szCs w:val="22"/>
                <w:lang w:val="en-GB" w:eastAsia="en-US"/>
              </w:rPr>
              <w:t>5.1</w:t>
            </w:r>
          </w:p>
        </w:tc>
        <w:tc>
          <w:tcPr>
            <w:tcW w:w="5800" w:type="dxa"/>
            <w:tcBorders>
              <w:top w:val="single" w:sz="4" w:space="0" w:color="auto"/>
              <w:left w:val="single" w:sz="4" w:space="0" w:color="auto"/>
              <w:bottom w:val="single" w:sz="4" w:space="0" w:color="auto"/>
              <w:right w:val="single" w:sz="4" w:space="0" w:color="auto"/>
            </w:tcBorders>
            <w:shd w:val="clear" w:color="auto" w:fill="FFFFFF" w:themeFill="background1"/>
          </w:tcPr>
          <w:p w14:paraId="45F78DC1" w14:textId="5F8A99C5" w:rsidR="009832CD" w:rsidRPr="00693280" w:rsidRDefault="009832CD" w:rsidP="00971D66">
            <w:pPr>
              <w:pStyle w:val="VRQAFormBody"/>
              <w:framePr w:hSpace="0" w:wrap="auto" w:vAnchor="margin" w:hAnchor="text" w:xAlign="left" w:yAlign="inline"/>
              <w:tabs>
                <w:tab w:val="left" w:pos="51"/>
              </w:tabs>
              <w:spacing w:after="60"/>
              <w:rPr>
                <w:color w:val="auto"/>
                <w:sz w:val="22"/>
                <w:szCs w:val="22"/>
              </w:rPr>
            </w:pPr>
            <w:r w:rsidRPr="00223DCF">
              <w:rPr>
                <w:color w:val="auto"/>
                <w:sz w:val="22"/>
                <w:szCs w:val="22"/>
              </w:rPr>
              <w:t>Roles</w:t>
            </w:r>
            <w:r w:rsidRPr="00693280">
              <w:rPr>
                <w:color w:val="auto"/>
                <w:sz w:val="22"/>
                <w:szCs w:val="22"/>
              </w:rPr>
              <w:t xml:space="preserve"> and responsibilities of all personnel involved in railway signalling operations are identified and clarified</w:t>
            </w:r>
          </w:p>
        </w:tc>
      </w:tr>
      <w:tr w:rsidR="009832CD" w:rsidRPr="00E7450B" w14:paraId="5939C7AE" w14:textId="77777777" w:rsidTr="00DD22E3">
        <w:trPr>
          <w:trHeight w:val="363"/>
        </w:trPr>
        <w:tc>
          <w:tcPr>
            <w:tcW w:w="582" w:type="dxa"/>
            <w:vMerge/>
            <w:tcBorders>
              <w:left w:val="single" w:sz="4" w:space="0" w:color="auto"/>
              <w:right w:val="single" w:sz="4" w:space="0" w:color="auto"/>
            </w:tcBorders>
            <w:shd w:val="clear" w:color="auto" w:fill="FFFFFF" w:themeFill="background1"/>
          </w:tcPr>
          <w:p w14:paraId="239346BF" w14:textId="77777777" w:rsidR="009832CD" w:rsidRPr="00693280" w:rsidRDefault="009832CD" w:rsidP="003F690F">
            <w:pPr>
              <w:pStyle w:val="VRQAIntro"/>
              <w:tabs>
                <w:tab w:val="clear" w:pos="160"/>
                <w:tab w:val="left" w:pos="51"/>
              </w:tabs>
              <w:spacing w:before="60" w:after="60"/>
              <w:rPr>
                <w:color w:val="auto"/>
                <w:sz w:val="22"/>
                <w:szCs w:val="22"/>
              </w:rPr>
            </w:pPr>
          </w:p>
        </w:tc>
        <w:tc>
          <w:tcPr>
            <w:tcW w:w="3121" w:type="dxa"/>
            <w:vMerge/>
            <w:tcBorders>
              <w:left w:val="single" w:sz="4" w:space="0" w:color="auto"/>
              <w:right w:val="single" w:sz="4" w:space="0" w:color="auto"/>
            </w:tcBorders>
            <w:shd w:val="clear" w:color="auto" w:fill="FFFFFF" w:themeFill="background1"/>
            <w:vAlign w:val="center"/>
          </w:tcPr>
          <w:p w14:paraId="640DC6A1" w14:textId="77777777" w:rsidR="009832CD" w:rsidRPr="00693280" w:rsidRDefault="009832CD" w:rsidP="00971D66">
            <w:pPr>
              <w:pStyle w:val="VRQAIntro"/>
              <w:tabs>
                <w:tab w:val="clear" w:pos="160"/>
                <w:tab w:val="left" w:pos="51"/>
              </w:tabs>
              <w:spacing w:before="60" w:after="60"/>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A05FF" w14:textId="67BB6086" w:rsidR="009832CD" w:rsidRPr="00693280" w:rsidRDefault="009832CD" w:rsidP="00971D6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693280">
              <w:rPr>
                <w:rFonts w:eastAsiaTheme="minorHAnsi"/>
                <w:color w:val="auto"/>
                <w:sz w:val="22"/>
                <w:szCs w:val="22"/>
                <w:lang w:val="en-GB" w:eastAsia="en-US"/>
              </w:rPr>
              <w:t>5.2</w:t>
            </w:r>
          </w:p>
        </w:tc>
        <w:tc>
          <w:tcPr>
            <w:tcW w:w="5800" w:type="dxa"/>
            <w:tcBorders>
              <w:top w:val="single" w:sz="4" w:space="0" w:color="auto"/>
              <w:left w:val="single" w:sz="4" w:space="0" w:color="auto"/>
              <w:bottom w:val="single" w:sz="4" w:space="0" w:color="auto"/>
              <w:right w:val="single" w:sz="4" w:space="0" w:color="auto"/>
            </w:tcBorders>
            <w:shd w:val="clear" w:color="auto" w:fill="FFFFFF" w:themeFill="background1"/>
          </w:tcPr>
          <w:p w14:paraId="6D14FCF9" w14:textId="5CF1EF35" w:rsidR="009832CD" w:rsidRPr="00693280" w:rsidRDefault="009832CD" w:rsidP="00971D66">
            <w:pPr>
              <w:pStyle w:val="VRQAFormBody"/>
              <w:framePr w:hSpace="0" w:wrap="auto" w:vAnchor="margin" w:hAnchor="text" w:xAlign="left" w:yAlign="inline"/>
              <w:tabs>
                <w:tab w:val="left" w:pos="51"/>
              </w:tabs>
              <w:spacing w:after="60"/>
              <w:rPr>
                <w:color w:val="auto"/>
                <w:sz w:val="22"/>
                <w:szCs w:val="22"/>
              </w:rPr>
            </w:pPr>
            <w:r w:rsidRPr="00693280">
              <w:rPr>
                <w:color w:val="auto"/>
                <w:sz w:val="22"/>
                <w:szCs w:val="22"/>
              </w:rPr>
              <w:t>Own role, responsibilities and relationship to other signalling functions and personnel are identified and established</w:t>
            </w:r>
          </w:p>
        </w:tc>
      </w:tr>
      <w:tr w:rsidR="009832CD" w:rsidRPr="00E7450B" w14:paraId="0AE40A4D" w14:textId="77777777" w:rsidTr="00DD22E3">
        <w:trPr>
          <w:trHeight w:val="363"/>
        </w:trPr>
        <w:tc>
          <w:tcPr>
            <w:tcW w:w="582" w:type="dxa"/>
            <w:vMerge/>
            <w:tcBorders>
              <w:left w:val="single" w:sz="4" w:space="0" w:color="auto"/>
              <w:right w:val="single" w:sz="4" w:space="0" w:color="auto"/>
            </w:tcBorders>
            <w:shd w:val="clear" w:color="auto" w:fill="FFFFFF" w:themeFill="background1"/>
          </w:tcPr>
          <w:p w14:paraId="0FAD5E8E" w14:textId="77777777" w:rsidR="009832CD" w:rsidRPr="00693280" w:rsidRDefault="009832CD" w:rsidP="003F690F">
            <w:pPr>
              <w:pStyle w:val="VRQAIntro"/>
              <w:tabs>
                <w:tab w:val="clear" w:pos="160"/>
                <w:tab w:val="left" w:pos="51"/>
              </w:tabs>
              <w:spacing w:before="60" w:after="60"/>
              <w:rPr>
                <w:color w:val="auto"/>
                <w:sz w:val="22"/>
                <w:szCs w:val="22"/>
              </w:rPr>
            </w:pPr>
          </w:p>
        </w:tc>
        <w:tc>
          <w:tcPr>
            <w:tcW w:w="3121" w:type="dxa"/>
            <w:vMerge/>
            <w:tcBorders>
              <w:left w:val="single" w:sz="4" w:space="0" w:color="auto"/>
              <w:right w:val="single" w:sz="4" w:space="0" w:color="auto"/>
            </w:tcBorders>
            <w:shd w:val="clear" w:color="auto" w:fill="FFFFFF" w:themeFill="background1"/>
            <w:vAlign w:val="center"/>
          </w:tcPr>
          <w:p w14:paraId="09113645" w14:textId="77777777" w:rsidR="009832CD" w:rsidRPr="00693280" w:rsidRDefault="009832CD" w:rsidP="00971D66">
            <w:pPr>
              <w:pStyle w:val="VRQAIntro"/>
              <w:tabs>
                <w:tab w:val="clear" w:pos="160"/>
                <w:tab w:val="left" w:pos="51"/>
              </w:tabs>
              <w:spacing w:before="60" w:after="60"/>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5BAFE2" w14:textId="4AE92779" w:rsidR="009832CD" w:rsidRPr="00693280" w:rsidRDefault="009832CD" w:rsidP="00971D6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693280">
              <w:rPr>
                <w:rFonts w:eastAsiaTheme="minorHAnsi"/>
                <w:color w:val="auto"/>
                <w:sz w:val="22"/>
                <w:szCs w:val="22"/>
                <w:lang w:val="en-GB" w:eastAsia="en-US"/>
              </w:rPr>
              <w:t>5.3</w:t>
            </w:r>
          </w:p>
        </w:tc>
        <w:tc>
          <w:tcPr>
            <w:tcW w:w="5800" w:type="dxa"/>
            <w:tcBorders>
              <w:top w:val="single" w:sz="4" w:space="0" w:color="auto"/>
              <w:left w:val="single" w:sz="4" w:space="0" w:color="auto"/>
              <w:bottom w:val="single" w:sz="4" w:space="0" w:color="auto"/>
              <w:right w:val="single" w:sz="4" w:space="0" w:color="auto"/>
            </w:tcBorders>
            <w:shd w:val="clear" w:color="auto" w:fill="FFFFFF" w:themeFill="background1"/>
          </w:tcPr>
          <w:p w14:paraId="7C77617E" w14:textId="48729EFE" w:rsidR="009832CD" w:rsidRPr="00693280" w:rsidRDefault="009832CD" w:rsidP="00971D66">
            <w:pPr>
              <w:pStyle w:val="VRQAFormBody"/>
              <w:framePr w:hSpace="0" w:wrap="auto" w:vAnchor="margin" w:hAnchor="text" w:xAlign="left" w:yAlign="inline"/>
              <w:tabs>
                <w:tab w:val="left" w:pos="51"/>
              </w:tabs>
              <w:spacing w:after="60"/>
              <w:rPr>
                <w:color w:val="auto"/>
                <w:sz w:val="22"/>
                <w:szCs w:val="22"/>
              </w:rPr>
            </w:pPr>
            <w:r w:rsidRPr="00693280">
              <w:rPr>
                <w:color w:val="auto"/>
                <w:sz w:val="22"/>
                <w:szCs w:val="22"/>
              </w:rPr>
              <w:t>Rules and procedures for effective communication with the various roles and personnel are clarified and applied</w:t>
            </w:r>
          </w:p>
        </w:tc>
      </w:tr>
      <w:tr w:rsidR="009832CD" w:rsidRPr="00E7450B" w14:paraId="2D86DF7B" w14:textId="77777777" w:rsidTr="00DD22E3">
        <w:trPr>
          <w:trHeight w:val="363"/>
        </w:trPr>
        <w:tc>
          <w:tcPr>
            <w:tcW w:w="582" w:type="dxa"/>
            <w:vMerge/>
            <w:tcBorders>
              <w:left w:val="single" w:sz="4" w:space="0" w:color="auto"/>
              <w:bottom w:val="single" w:sz="4" w:space="0" w:color="auto"/>
              <w:right w:val="single" w:sz="4" w:space="0" w:color="auto"/>
            </w:tcBorders>
            <w:shd w:val="clear" w:color="auto" w:fill="FFFFFF" w:themeFill="background1"/>
          </w:tcPr>
          <w:p w14:paraId="625275FC" w14:textId="77777777" w:rsidR="009832CD" w:rsidRPr="00693280" w:rsidRDefault="009832CD" w:rsidP="003F690F">
            <w:pPr>
              <w:pStyle w:val="VRQAIntro"/>
              <w:tabs>
                <w:tab w:val="clear" w:pos="160"/>
                <w:tab w:val="left" w:pos="51"/>
              </w:tabs>
              <w:spacing w:before="60" w:after="60"/>
              <w:rPr>
                <w:color w:val="auto"/>
                <w:sz w:val="22"/>
                <w:szCs w:val="22"/>
              </w:rPr>
            </w:pPr>
          </w:p>
        </w:tc>
        <w:tc>
          <w:tcPr>
            <w:tcW w:w="3121" w:type="dxa"/>
            <w:vMerge/>
            <w:tcBorders>
              <w:left w:val="single" w:sz="4" w:space="0" w:color="auto"/>
              <w:bottom w:val="single" w:sz="4" w:space="0" w:color="auto"/>
              <w:right w:val="single" w:sz="4" w:space="0" w:color="auto"/>
            </w:tcBorders>
            <w:shd w:val="clear" w:color="auto" w:fill="FFFFFF" w:themeFill="background1"/>
            <w:vAlign w:val="center"/>
          </w:tcPr>
          <w:p w14:paraId="10853D69" w14:textId="77777777" w:rsidR="009832CD" w:rsidRPr="00693280" w:rsidRDefault="009832CD" w:rsidP="00971D66">
            <w:pPr>
              <w:pStyle w:val="VRQAIntro"/>
              <w:tabs>
                <w:tab w:val="clear" w:pos="160"/>
                <w:tab w:val="left" w:pos="51"/>
              </w:tabs>
              <w:spacing w:before="60" w:after="60"/>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919818" w14:textId="0EBE8B14" w:rsidR="009832CD" w:rsidRPr="00693280" w:rsidRDefault="009832CD" w:rsidP="00971D6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693280">
              <w:rPr>
                <w:rFonts w:eastAsiaTheme="minorHAnsi"/>
                <w:color w:val="auto"/>
                <w:sz w:val="22"/>
                <w:szCs w:val="22"/>
                <w:lang w:val="en-GB" w:eastAsia="en-US"/>
              </w:rPr>
              <w:t>5.4</w:t>
            </w:r>
          </w:p>
        </w:tc>
        <w:tc>
          <w:tcPr>
            <w:tcW w:w="5800" w:type="dxa"/>
            <w:tcBorders>
              <w:top w:val="single" w:sz="4" w:space="0" w:color="auto"/>
              <w:left w:val="single" w:sz="4" w:space="0" w:color="auto"/>
              <w:bottom w:val="single" w:sz="4" w:space="0" w:color="auto"/>
              <w:right w:val="single" w:sz="4" w:space="0" w:color="auto"/>
            </w:tcBorders>
            <w:shd w:val="clear" w:color="auto" w:fill="FFFFFF" w:themeFill="background1"/>
          </w:tcPr>
          <w:p w14:paraId="0684BE58" w14:textId="704A4ED6" w:rsidR="009832CD" w:rsidRPr="00693280" w:rsidRDefault="009832CD" w:rsidP="00971D66">
            <w:pPr>
              <w:pStyle w:val="VRQAFormBody"/>
              <w:framePr w:hSpace="0" w:wrap="auto" w:vAnchor="margin" w:hAnchor="text" w:xAlign="left" w:yAlign="inline"/>
              <w:tabs>
                <w:tab w:val="left" w:pos="51"/>
              </w:tabs>
              <w:spacing w:after="60"/>
              <w:rPr>
                <w:color w:val="auto"/>
                <w:sz w:val="22"/>
                <w:szCs w:val="22"/>
              </w:rPr>
            </w:pPr>
            <w:r w:rsidRPr="00693280">
              <w:rPr>
                <w:color w:val="auto"/>
                <w:sz w:val="22"/>
                <w:szCs w:val="22"/>
              </w:rPr>
              <w:t>Own contribution to the work team is evaluated and any unresolved issues or concerns are addressed</w:t>
            </w:r>
          </w:p>
        </w:tc>
      </w:tr>
    </w:tbl>
    <w:p w14:paraId="33882CD3" w14:textId="6C015E77" w:rsidR="005735CD" w:rsidRDefault="005735CD" w:rsidP="00E43E89">
      <w:pPr>
        <w:pStyle w:val="VRQAIntro"/>
        <w:spacing w:before="60" w:after="0"/>
        <w:rPr>
          <w:b/>
          <w:color w:val="FFFFFF" w:themeColor="background1"/>
          <w:sz w:val="18"/>
          <w:szCs w:val="18"/>
        </w:rPr>
      </w:pPr>
    </w:p>
    <w:p w14:paraId="0B91FC56" w14:textId="0F87595A" w:rsidR="0064137D" w:rsidRDefault="0064137D" w:rsidP="00E43E89">
      <w:pPr>
        <w:pStyle w:val="VRQAIntro"/>
        <w:spacing w:before="60" w:after="0"/>
        <w:rPr>
          <w:b/>
          <w:color w:val="FFFFFF" w:themeColor="background1"/>
          <w:sz w:val="18"/>
          <w:szCs w:val="18"/>
        </w:rPr>
      </w:pPr>
    </w:p>
    <w:p w14:paraId="567B8B64" w14:textId="699F06E3" w:rsidR="0064137D" w:rsidRDefault="0064137D" w:rsidP="00E43E89">
      <w:pPr>
        <w:pStyle w:val="VRQAIntro"/>
        <w:spacing w:before="60" w:after="0"/>
        <w:rPr>
          <w:b/>
          <w:color w:val="FFFFFF" w:themeColor="background1"/>
          <w:sz w:val="18"/>
          <w:szCs w:val="18"/>
        </w:rPr>
      </w:pPr>
    </w:p>
    <w:p w14:paraId="14D82DE0" w14:textId="24D97B40" w:rsidR="0064137D" w:rsidRDefault="0064137D" w:rsidP="00E43E89">
      <w:pPr>
        <w:pStyle w:val="VRQAIntro"/>
        <w:spacing w:before="60" w:after="0"/>
        <w:rPr>
          <w:b/>
          <w:color w:val="FFFFFF" w:themeColor="background1"/>
          <w:sz w:val="18"/>
          <w:szCs w:val="18"/>
        </w:rPr>
      </w:pPr>
    </w:p>
    <w:p w14:paraId="4659FA8D" w14:textId="659657AB" w:rsidR="0064137D" w:rsidRDefault="0064137D" w:rsidP="00E43E89">
      <w:pPr>
        <w:pStyle w:val="VRQAIntro"/>
        <w:spacing w:before="60" w:after="0"/>
        <w:rPr>
          <w:b/>
          <w:color w:val="FFFFFF" w:themeColor="background1"/>
          <w:sz w:val="18"/>
          <w:szCs w:val="18"/>
        </w:rPr>
      </w:pPr>
    </w:p>
    <w:p w14:paraId="53AE39AD" w14:textId="2E11B78D" w:rsidR="0064137D" w:rsidRDefault="0064137D" w:rsidP="00E43E89">
      <w:pPr>
        <w:pStyle w:val="VRQAIntro"/>
        <w:spacing w:before="60" w:after="0"/>
        <w:rPr>
          <w:b/>
          <w:color w:val="FFFFFF" w:themeColor="background1"/>
          <w:sz w:val="18"/>
          <w:szCs w:val="18"/>
        </w:rPr>
      </w:pPr>
    </w:p>
    <w:p w14:paraId="78BB564A" w14:textId="42551720" w:rsidR="0064137D" w:rsidRDefault="0064137D" w:rsidP="00E43E89">
      <w:pPr>
        <w:pStyle w:val="VRQAIntro"/>
        <w:spacing w:before="60" w:after="0"/>
        <w:rPr>
          <w:b/>
          <w:color w:val="FFFFFF" w:themeColor="background1"/>
          <w:sz w:val="18"/>
          <w:szCs w:val="18"/>
        </w:rPr>
      </w:pPr>
    </w:p>
    <w:p w14:paraId="55650F00" w14:textId="77777777" w:rsidR="0064137D" w:rsidRDefault="0064137D" w:rsidP="00E43E89">
      <w:pPr>
        <w:pStyle w:val="VRQAIntro"/>
        <w:spacing w:before="60" w:after="0"/>
        <w:rPr>
          <w:b/>
          <w:color w:val="FFFFFF" w:themeColor="background1"/>
          <w:sz w:val="18"/>
          <w:szCs w:val="18"/>
        </w:rPr>
        <w:sectPr w:rsidR="0064137D" w:rsidSect="007857E7">
          <w:pgSz w:w="11900" w:h="16840"/>
          <w:pgMar w:top="2041" w:right="845" w:bottom="851" w:left="851" w:header="709" w:footer="397" w:gutter="0"/>
          <w:cols w:space="227"/>
          <w:docGrid w:linePitch="360"/>
        </w:sectPr>
      </w:pPr>
    </w:p>
    <w:tbl>
      <w:tblPr>
        <w:tblStyle w:val="TableGrid"/>
        <w:tblW w:w="10085" w:type="dxa"/>
        <w:tblInd w:w="-20" w:type="dxa"/>
        <w:tblLayout w:type="fixed"/>
        <w:tblLook w:val="04A0" w:firstRow="1" w:lastRow="0" w:firstColumn="1" w:lastColumn="0" w:noHBand="0" w:noVBand="1"/>
      </w:tblPr>
      <w:tblGrid>
        <w:gridCol w:w="20"/>
        <w:gridCol w:w="2761"/>
        <w:gridCol w:w="640"/>
        <w:gridCol w:w="1794"/>
        <w:gridCol w:w="2434"/>
        <w:gridCol w:w="2436"/>
      </w:tblGrid>
      <w:tr w:rsidR="00711D6B" w:rsidRPr="0071490E" w14:paraId="2881BB13" w14:textId="77777777" w:rsidTr="008D4AE2">
        <w:trPr>
          <w:trHeight w:val="146"/>
        </w:trPr>
        <w:tc>
          <w:tcPr>
            <w:tcW w:w="10081" w:type="dxa"/>
            <w:gridSpan w:val="6"/>
            <w:tcBorders>
              <w:top w:val="nil"/>
              <w:left w:val="nil"/>
              <w:bottom w:val="nil"/>
              <w:right w:val="nil"/>
            </w:tcBorders>
            <w:shd w:val="clear" w:color="auto" w:fill="103D64" w:themeFill="text2"/>
          </w:tcPr>
          <w:p w14:paraId="42072E23" w14:textId="49A56BC4" w:rsidR="00711D6B" w:rsidRPr="00F504D4" w:rsidRDefault="00EB2B39" w:rsidP="00E43E89">
            <w:pPr>
              <w:pStyle w:val="VRQAIntro"/>
              <w:spacing w:before="60" w:after="0"/>
              <w:rPr>
                <w:b/>
                <w:color w:val="FFFFFF" w:themeColor="background1"/>
                <w:sz w:val="22"/>
                <w:szCs w:val="22"/>
              </w:rPr>
            </w:pPr>
            <w:r w:rsidRPr="00F504D4">
              <w:rPr>
                <w:b/>
                <w:color w:val="FFFFFF" w:themeColor="background1"/>
                <w:sz w:val="22"/>
                <w:szCs w:val="22"/>
              </w:rPr>
              <w:t>Range of Conditions</w:t>
            </w:r>
          </w:p>
        </w:tc>
      </w:tr>
      <w:tr w:rsidR="00340109" w:rsidRPr="00E7450B" w14:paraId="30D468A6" w14:textId="77777777" w:rsidTr="008D4AE2">
        <w:trPr>
          <w:trHeight w:val="391"/>
        </w:trPr>
        <w:tc>
          <w:tcPr>
            <w:tcW w:w="10081" w:type="dxa"/>
            <w:gridSpan w:val="6"/>
            <w:tcBorders>
              <w:top w:val="nil"/>
              <w:left w:val="nil"/>
              <w:bottom w:val="nil"/>
              <w:right w:val="nil"/>
            </w:tcBorders>
          </w:tcPr>
          <w:p w14:paraId="69B07063" w14:textId="0C623AC2" w:rsidR="008D4AE2" w:rsidRPr="007138A3" w:rsidRDefault="00271B6E" w:rsidP="0064137D">
            <w:pPr>
              <w:pStyle w:val="AccredTemplate"/>
              <w:rPr>
                <w:i w:val="0"/>
                <w:color w:val="auto"/>
                <w:sz w:val="22"/>
                <w:szCs w:val="22"/>
              </w:rPr>
            </w:pPr>
            <w:r w:rsidRPr="007138A3">
              <w:rPr>
                <w:i w:val="0"/>
                <w:color w:val="auto"/>
                <w:sz w:val="22"/>
                <w:szCs w:val="22"/>
              </w:rPr>
              <w:t>N/A</w:t>
            </w:r>
          </w:p>
        </w:tc>
      </w:tr>
      <w:tr w:rsidR="00392E60" w:rsidRPr="00E7450B" w14:paraId="06087CD7" w14:textId="77777777" w:rsidTr="008D4AE2">
        <w:trPr>
          <w:gridBefore w:val="1"/>
          <w:wBefore w:w="20" w:type="dxa"/>
          <w:trHeight w:val="363"/>
        </w:trPr>
        <w:tc>
          <w:tcPr>
            <w:tcW w:w="10065" w:type="dxa"/>
            <w:gridSpan w:val="5"/>
            <w:tcBorders>
              <w:top w:val="nil"/>
              <w:left w:val="nil"/>
              <w:bottom w:val="single" w:sz="4" w:space="0" w:color="auto"/>
              <w:right w:val="nil"/>
            </w:tcBorders>
            <w:shd w:val="clear" w:color="auto" w:fill="103D64" w:themeFill="text2"/>
            <w:vAlign w:val="center"/>
          </w:tcPr>
          <w:p w14:paraId="10757B51" w14:textId="691DF6C1" w:rsidR="00392E60" w:rsidRPr="00EA4C69" w:rsidRDefault="00EB5233" w:rsidP="00FB05CA">
            <w:pPr>
              <w:pStyle w:val="VRQAFormBody"/>
              <w:framePr w:hSpace="0" w:wrap="auto" w:vAnchor="margin" w:hAnchor="text" w:xAlign="left" w:yAlign="inline"/>
              <w:rPr>
                <w:sz w:val="22"/>
                <w:szCs w:val="22"/>
              </w:rPr>
            </w:pPr>
            <w:r w:rsidRPr="00EA4C69">
              <w:rPr>
                <w:rFonts w:eastAsiaTheme="minorHAnsi"/>
                <w:b/>
                <w:color w:val="FFFFFF" w:themeColor="background1"/>
                <w:sz w:val="22"/>
                <w:szCs w:val="22"/>
                <w:lang w:val="en-GB" w:eastAsia="en-US"/>
              </w:rPr>
              <w:lastRenderedPageBreak/>
              <w:t xml:space="preserve">Foundation </w:t>
            </w:r>
            <w:r w:rsidR="007B0C0E" w:rsidRPr="00EA4C69">
              <w:rPr>
                <w:rFonts w:eastAsiaTheme="minorHAnsi"/>
                <w:b/>
                <w:color w:val="FFFFFF" w:themeColor="background1"/>
                <w:sz w:val="22"/>
                <w:szCs w:val="22"/>
                <w:lang w:val="en-GB" w:eastAsia="en-US"/>
              </w:rPr>
              <w:t>S</w:t>
            </w:r>
            <w:r w:rsidRPr="00EA4C69">
              <w:rPr>
                <w:rFonts w:eastAsiaTheme="minorHAnsi"/>
                <w:b/>
                <w:color w:val="FFFFFF" w:themeColor="background1"/>
                <w:sz w:val="22"/>
                <w:szCs w:val="22"/>
                <w:lang w:val="en-GB" w:eastAsia="en-US"/>
              </w:rPr>
              <w:t>kills</w:t>
            </w:r>
          </w:p>
        </w:tc>
      </w:tr>
      <w:tr w:rsidR="00392E60" w:rsidRPr="00E7450B" w14:paraId="1A0B13D6" w14:textId="77777777" w:rsidTr="008D4AE2">
        <w:trPr>
          <w:gridBefore w:val="1"/>
          <w:wBefore w:w="20" w:type="dxa"/>
          <w:trHeight w:val="620"/>
        </w:trPr>
        <w:tc>
          <w:tcPr>
            <w:tcW w:w="10065" w:type="dxa"/>
            <w:gridSpan w:val="5"/>
            <w:tcBorders>
              <w:top w:val="single" w:sz="4" w:space="0" w:color="auto"/>
              <w:left w:val="single" w:sz="4" w:space="0" w:color="auto"/>
              <w:bottom w:val="single" w:sz="4" w:space="0" w:color="auto"/>
              <w:right w:val="single" w:sz="4" w:space="0" w:color="auto"/>
            </w:tcBorders>
          </w:tcPr>
          <w:p w14:paraId="5499597E" w14:textId="245E31FE" w:rsidR="00CA27A8" w:rsidRPr="001B681B" w:rsidRDefault="00FD07E4" w:rsidP="001B681B">
            <w:pPr>
              <w:pStyle w:val="AccredTemplate"/>
              <w:rPr>
                <w:i w:val="0"/>
                <w:color w:val="auto"/>
                <w:sz w:val="22"/>
                <w:szCs w:val="22"/>
              </w:rPr>
            </w:pPr>
            <w:r w:rsidRPr="001B681B">
              <w:rPr>
                <w:i w:val="0"/>
                <w:color w:val="auto"/>
                <w:sz w:val="22"/>
                <w:szCs w:val="22"/>
              </w:rPr>
              <w:t xml:space="preserve">Foundation </w:t>
            </w:r>
            <w:r w:rsidR="007B0C0E" w:rsidRPr="001B681B">
              <w:rPr>
                <w:i w:val="0"/>
                <w:color w:val="auto"/>
                <w:sz w:val="22"/>
                <w:szCs w:val="22"/>
              </w:rPr>
              <w:t>S</w:t>
            </w:r>
            <w:r w:rsidRPr="001B681B">
              <w:rPr>
                <w:i w:val="0"/>
                <w:color w:val="auto"/>
                <w:sz w:val="22"/>
                <w:szCs w:val="22"/>
              </w:rPr>
              <w:t xml:space="preserve">kills </w:t>
            </w:r>
            <w:r w:rsidR="00206D2A" w:rsidRPr="001B681B">
              <w:rPr>
                <w:i w:val="0"/>
                <w:color w:val="auto"/>
                <w:sz w:val="22"/>
                <w:szCs w:val="22"/>
              </w:rPr>
              <w:t>describe th</w:t>
            </w:r>
            <w:r w:rsidRPr="001B681B">
              <w:rPr>
                <w:i w:val="0"/>
                <w:color w:val="auto"/>
                <w:sz w:val="22"/>
                <w:szCs w:val="22"/>
              </w:rPr>
              <w:t>e</w:t>
            </w:r>
            <w:r w:rsidR="00206D2A" w:rsidRPr="001B681B">
              <w:rPr>
                <w:i w:val="0"/>
                <w:color w:val="auto"/>
                <w:sz w:val="22"/>
                <w:szCs w:val="22"/>
              </w:rPr>
              <w:t xml:space="preserve"> language, literacy, numeracy and employability skills that are essential to performance</w:t>
            </w:r>
            <w:r w:rsidR="001B681B" w:rsidRPr="001B681B">
              <w:rPr>
                <w:i w:val="0"/>
                <w:color w:val="auto"/>
                <w:sz w:val="22"/>
                <w:szCs w:val="22"/>
              </w:rPr>
              <w:t xml:space="preserve"> and not explicit in the performance criteria.</w:t>
            </w:r>
          </w:p>
        </w:tc>
      </w:tr>
      <w:tr w:rsidR="006A6172" w:rsidRPr="00E7450B" w14:paraId="2800FD6D" w14:textId="77777777" w:rsidTr="008D4AE2">
        <w:trPr>
          <w:gridBefore w:val="1"/>
          <w:wBefore w:w="20" w:type="dxa"/>
          <w:trHeight w:val="42"/>
        </w:trPr>
        <w:tc>
          <w:tcPr>
            <w:tcW w:w="3401" w:type="dxa"/>
            <w:gridSpan w:val="2"/>
            <w:shd w:val="clear" w:color="auto" w:fill="auto"/>
          </w:tcPr>
          <w:p w14:paraId="7FC61930" w14:textId="599B7686" w:rsidR="006A6172" w:rsidRPr="001B681B" w:rsidRDefault="001B681B" w:rsidP="001B681B">
            <w:pPr>
              <w:autoSpaceDE w:val="0"/>
              <w:autoSpaceDN w:val="0"/>
              <w:adjustRightInd w:val="0"/>
              <w:spacing w:before="60" w:after="120"/>
              <w:rPr>
                <w:rFonts w:ascii="Arial" w:hAnsi="Arial" w:cs="Arial"/>
                <w:b/>
                <w:sz w:val="22"/>
                <w:szCs w:val="22"/>
              </w:rPr>
            </w:pPr>
            <w:r>
              <w:rPr>
                <w:rFonts w:ascii="Arial" w:hAnsi="Arial" w:cs="Arial"/>
                <w:b/>
                <w:sz w:val="22"/>
                <w:szCs w:val="22"/>
              </w:rPr>
              <w:t>Skill</w:t>
            </w:r>
          </w:p>
        </w:tc>
        <w:tc>
          <w:tcPr>
            <w:tcW w:w="6664" w:type="dxa"/>
            <w:gridSpan w:val="3"/>
          </w:tcPr>
          <w:p w14:paraId="1F660600" w14:textId="5DB05232" w:rsidR="006A6172" w:rsidRPr="00EA4C69" w:rsidRDefault="006A6172" w:rsidP="006A6172">
            <w:pPr>
              <w:pStyle w:val="AccredTemplate"/>
              <w:rPr>
                <w:i w:val="0"/>
                <w:iCs w:val="0"/>
                <w:sz w:val="22"/>
                <w:szCs w:val="22"/>
              </w:rPr>
            </w:pPr>
            <w:r w:rsidRPr="00EA4C69">
              <w:rPr>
                <w:b/>
                <w:i w:val="0"/>
                <w:iCs w:val="0"/>
                <w:color w:val="auto"/>
                <w:sz w:val="22"/>
                <w:szCs w:val="22"/>
              </w:rPr>
              <w:t>Description</w:t>
            </w:r>
          </w:p>
        </w:tc>
      </w:tr>
      <w:tr w:rsidR="006A6172" w:rsidRPr="00E7450B" w14:paraId="2C17CE9E" w14:textId="77777777" w:rsidTr="008D4AE2">
        <w:trPr>
          <w:gridBefore w:val="1"/>
          <w:wBefore w:w="20" w:type="dxa"/>
          <w:trHeight w:val="31"/>
        </w:trPr>
        <w:tc>
          <w:tcPr>
            <w:tcW w:w="3401" w:type="dxa"/>
            <w:gridSpan w:val="2"/>
            <w:tcBorders>
              <w:top w:val="single" w:sz="4" w:space="0" w:color="auto"/>
              <w:bottom w:val="single" w:sz="4" w:space="0" w:color="auto"/>
            </w:tcBorders>
            <w:shd w:val="clear" w:color="auto" w:fill="auto"/>
          </w:tcPr>
          <w:p w14:paraId="517F5260" w14:textId="587290DE" w:rsidR="006A6172" w:rsidRPr="00EA4C69" w:rsidRDefault="006A6172" w:rsidP="006A6172">
            <w:pPr>
              <w:pStyle w:val="AccredTemplate"/>
              <w:rPr>
                <w:i w:val="0"/>
                <w:iCs w:val="0"/>
                <w:color w:val="auto"/>
                <w:sz w:val="22"/>
                <w:szCs w:val="22"/>
              </w:rPr>
            </w:pPr>
            <w:r w:rsidRPr="00EA4C69">
              <w:rPr>
                <w:i w:val="0"/>
                <w:iCs w:val="0"/>
                <w:color w:val="auto"/>
                <w:sz w:val="22"/>
                <w:szCs w:val="22"/>
              </w:rPr>
              <w:t>Reading skills to:</w:t>
            </w:r>
          </w:p>
        </w:tc>
        <w:tc>
          <w:tcPr>
            <w:tcW w:w="6664" w:type="dxa"/>
            <w:gridSpan w:val="3"/>
            <w:tcBorders>
              <w:top w:val="single" w:sz="4" w:space="0" w:color="auto"/>
              <w:left w:val="nil"/>
              <w:bottom w:val="single" w:sz="4" w:space="0" w:color="auto"/>
              <w:right w:val="single" w:sz="4" w:space="0" w:color="auto"/>
            </w:tcBorders>
          </w:tcPr>
          <w:p w14:paraId="2D9AF0E2" w14:textId="19A57FF9" w:rsidR="006A6172" w:rsidRPr="00F57B51" w:rsidRDefault="001B681B" w:rsidP="006A6172">
            <w:pPr>
              <w:pStyle w:val="AccredTemplate"/>
              <w:rPr>
                <w:i w:val="0"/>
                <w:sz w:val="22"/>
                <w:szCs w:val="22"/>
              </w:rPr>
            </w:pPr>
            <w:r w:rsidRPr="00F57B51">
              <w:rPr>
                <w:i w:val="0"/>
                <w:color w:val="auto"/>
                <w:sz w:val="22"/>
                <w:szCs w:val="22"/>
              </w:rPr>
              <w:t>research railway signalling equipment, operations and development</w:t>
            </w:r>
          </w:p>
        </w:tc>
      </w:tr>
      <w:tr w:rsidR="006A6172" w:rsidRPr="00E7450B" w14:paraId="43ADC70D" w14:textId="77777777" w:rsidTr="008D4AE2">
        <w:trPr>
          <w:gridBefore w:val="1"/>
          <w:wBefore w:w="20" w:type="dxa"/>
          <w:trHeight w:val="31"/>
        </w:trPr>
        <w:tc>
          <w:tcPr>
            <w:tcW w:w="3401" w:type="dxa"/>
            <w:gridSpan w:val="2"/>
            <w:tcBorders>
              <w:top w:val="single" w:sz="4" w:space="0" w:color="auto"/>
              <w:bottom w:val="single" w:sz="4" w:space="0" w:color="auto"/>
            </w:tcBorders>
            <w:shd w:val="clear" w:color="auto" w:fill="auto"/>
          </w:tcPr>
          <w:p w14:paraId="10A0B19B" w14:textId="3E2C693E" w:rsidR="006A6172" w:rsidRPr="00EA4C69" w:rsidRDefault="006A6172" w:rsidP="006A6172">
            <w:pPr>
              <w:pStyle w:val="AccredTemplate"/>
              <w:rPr>
                <w:i w:val="0"/>
                <w:iCs w:val="0"/>
                <w:color w:val="auto"/>
                <w:sz w:val="22"/>
                <w:szCs w:val="22"/>
              </w:rPr>
            </w:pPr>
            <w:r w:rsidRPr="00EA4C69">
              <w:rPr>
                <w:i w:val="0"/>
                <w:iCs w:val="0"/>
                <w:color w:val="auto"/>
                <w:sz w:val="22"/>
                <w:szCs w:val="22"/>
              </w:rPr>
              <w:t>Writing skills to:</w:t>
            </w:r>
          </w:p>
        </w:tc>
        <w:tc>
          <w:tcPr>
            <w:tcW w:w="6664" w:type="dxa"/>
            <w:gridSpan w:val="3"/>
            <w:tcBorders>
              <w:top w:val="single" w:sz="4" w:space="0" w:color="auto"/>
              <w:left w:val="nil"/>
              <w:bottom w:val="single" w:sz="4" w:space="0" w:color="auto"/>
              <w:right w:val="single" w:sz="4" w:space="0" w:color="auto"/>
            </w:tcBorders>
          </w:tcPr>
          <w:p w14:paraId="285E45F0" w14:textId="46F5FF1D" w:rsidR="006A6172" w:rsidRPr="00EA4C69" w:rsidRDefault="00F57B51" w:rsidP="006A6172">
            <w:pPr>
              <w:pStyle w:val="AccredTemplate"/>
              <w:rPr>
                <w:sz w:val="22"/>
                <w:szCs w:val="22"/>
              </w:rPr>
            </w:pPr>
            <w:r w:rsidRPr="00F57B51">
              <w:rPr>
                <w:rFonts w:eastAsia="Times New Roman"/>
                <w:i w:val="0"/>
                <w:iCs w:val="0"/>
                <w:color w:val="auto"/>
                <w:sz w:val="22"/>
                <w:szCs w:val="22"/>
                <w:lang w:eastAsia="en-GB"/>
              </w:rPr>
              <w:t>prepare technical documentation and reports relating to railway sign</w:t>
            </w:r>
            <w:r w:rsidR="00146FF3">
              <w:rPr>
                <w:rFonts w:eastAsia="Times New Roman"/>
                <w:i w:val="0"/>
                <w:iCs w:val="0"/>
                <w:color w:val="auto"/>
                <w:sz w:val="22"/>
                <w:szCs w:val="22"/>
                <w:lang w:eastAsia="en-GB"/>
              </w:rPr>
              <w:t>alling systems and networks using</w:t>
            </w:r>
            <w:r w:rsidRPr="00F57B51">
              <w:rPr>
                <w:rFonts w:eastAsia="Times New Roman"/>
                <w:i w:val="0"/>
                <w:iCs w:val="0"/>
                <w:color w:val="auto"/>
                <w:sz w:val="22"/>
                <w:szCs w:val="22"/>
                <w:lang w:eastAsia="en-GB"/>
              </w:rPr>
              <w:t xml:space="preserve"> appropriate terminology</w:t>
            </w:r>
          </w:p>
        </w:tc>
      </w:tr>
      <w:tr w:rsidR="006A6172" w:rsidRPr="00E7450B" w14:paraId="0C6E46BC" w14:textId="77777777" w:rsidTr="008D4AE2">
        <w:trPr>
          <w:gridBefore w:val="1"/>
          <w:wBefore w:w="20" w:type="dxa"/>
          <w:trHeight w:val="31"/>
        </w:trPr>
        <w:tc>
          <w:tcPr>
            <w:tcW w:w="3401" w:type="dxa"/>
            <w:gridSpan w:val="2"/>
            <w:tcBorders>
              <w:top w:val="single" w:sz="4" w:space="0" w:color="auto"/>
              <w:bottom w:val="single" w:sz="4" w:space="0" w:color="auto"/>
            </w:tcBorders>
            <w:shd w:val="clear" w:color="auto" w:fill="auto"/>
          </w:tcPr>
          <w:p w14:paraId="7537283E" w14:textId="48CE4C22" w:rsidR="006A6172" w:rsidRPr="00EA4C69" w:rsidRDefault="006A6172" w:rsidP="006A6172">
            <w:pPr>
              <w:pStyle w:val="AccredTemplate"/>
              <w:rPr>
                <w:i w:val="0"/>
                <w:iCs w:val="0"/>
                <w:color w:val="auto"/>
                <w:sz w:val="22"/>
                <w:szCs w:val="22"/>
              </w:rPr>
            </w:pPr>
            <w:r w:rsidRPr="00EA4C69">
              <w:rPr>
                <w:i w:val="0"/>
                <w:iCs w:val="0"/>
                <w:color w:val="auto"/>
                <w:sz w:val="22"/>
                <w:szCs w:val="22"/>
              </w:rPr>
              <w:t>Oral communication skills to:</w:t>
            </w:r>
          </w:p>
        </w:tc>
        <w:tc>
          <w:tcPr>
            <w:tcW w:w="6664" w:type="dxa"/>
            <w:gridSpan w:val="3"/>
            <w:tcBorders>
              <w:top w:val="single" w:sz="4" w:space="0" w:color="auto"/>
              <w:left w:val="nil"/>
              <w:bottom w:val="single" w:sz="4" w:space="0" w:color="auto"/>
              <w:right w:val="single" w:sz="4" w:space="0" w:color="auto"/>
            </w:tcBorders>
          </w:tcPr>
          <w:p w14:paraId="7CBA26C5" w14:textId="354C3CD4" w:rsidR="006A6172" w:rsidRPr="00EA4C69" w:rsidRDefault="00F57B51" w:rsidP="006A6172">
            <w:pPr>
              <w:pStyle w:val="AccredTemplate"/>
              <w:rPr>
                <w:sz w:val="22"/>
                <w:szCs w:val="22"/>
              </w:rPr>
            </w:pPr>
            <w:r w:rsidRPr="00F57B51">
              <w:rPr>
                <w:rFonts w:eastAsia="Times New Roman"/>
                <w:i w:val="0"/>
                <w:iCs w:val="0"/>
                <w:color w:val="auto"/>
                <w:sz w:val="22"/>
                <w:szCs w:val="22"/>
                <w:lang w:eastAsia="en-GB"/>
              </w:rPr>
              <w:t xml:space="preserve">liaise </w:t>
            </w:r>
            <w:r w:rsidR="00146FF3">
              <w:rPr>
                <w:rFonts w:eastAsia="Times New Roman"/>
                <w:i w:val="0"/>
                <w:iCs w:val="0"/>
                <w:color w:val="auto"/>
                <w:sz w:val="22"/>
                <w:szCs w:val="22"/>
                <w:lang w:eastAsia="en-GB"/>
              </w:rPr>
              <w:t xml:space="preserve">with </w:t>
            </w:r>
            <w:r w:rsidRPr="00F57B51">
              <w:rPr>
                <w:rFonts w:eastAsia="Times New Roman"/>
                <w:i w:val="0"/>
                <w:iCs w:val="0"/>
                <w:color w:val="auto"/>
                <w:sz w:val="22"/>
                <w:szCs w:val="22"/>
                <w:lang w:eastAsia="en-GB"/>
              </w:rPr>
              <w:t>work team members and articulate relevant issues encountered in railway work environments</w:t>
            </w:r>
          </w:p>
        </w:tc>
      </w:tr>
      <w:tr w:rsidR="006A6172" w:rsidRPr="00E7450B" w14:paraId="716EAA71" w14:textId="77777777" w:rsidTr="008D4AE2">
        <w:trPr>
          <w:gridBefore w:val="1"/>
          <w:wBefore w:w="20" w:type="dxa"/>
          <w:trHeight w:val="31"/>
        </w:trPr>
        <w:tc>
          <w:tcPr>
            <w:tcW w:w="3401" w:type="dxa"/>
            <w:gridSpan w:val="2"/>
            <w:tcBorders>
              <w:top w:val="single" w:sz="4" w:space="0" w:color="auto"/>
              <w:bottom w:val="single" w:sz="4" w:space="0" w:color="auto"/>
            </w:tcBorders>
            <w:shd w:val="clear" w:color="auto" w:fill="auto"/>
          </w:tcPr>
          <w:p w14:paraId="4C8AC1E6" w14:textId="2D4BA1AC" w:rsidR="006A6172" w:rsidRPr="00EA4C69" w:rsidRDefault="006A6172" w:rsidP="006A6172">
            <w:pPr>
              <w:pStyle w:val="AccredTemplate"/>
              <w:rPr>
                <w:i w:val="0"/>
                <w:iCs w:val="0"/>
                <w:color w:val="auto"/>
                <w:sz w:val="22"/>
                <w:szCs w:val="22"/>
              </w:rPr>
            </w:pPr>
            <w:r w:rsidRPr="00EA4C69">
              <w:rPr>
                <w:i w:val="0"/>
                <w:iCs w:val="0"/>
                <w:color w:val="auto"/>
                <w:sz w:val="22"/>
                <w:szCs w:val="22"/>
              </w:rPr>
              <w:t>Numeracy skills to:</w:t>
            </w:r>
          </w:p>
        </w:tc>
        <w:tc>
          <w:tcPr>
            <w:tcW w:w="6664" w:type="dxa"/>
            <w:gridSpan w:val="3"/>
            <w:tcBorders>
              <w:top w:val="single" w:sz="4" w:space="0" w:color="auto"/>
              <w:left w:val="nil"/>
              <w:bottom w:val="single" w:sz="4" w:space="0" w:color="auto"/>
              <w:right w:val="single" w:sz="4" w:space="0" w:color="auto"/>
            </w:tcBorders>
          </w:tcPr>
          <w:p w14:paraId="7D9C54D0" w14:textId="4A9AAD09" w:rsidR="006A6172" w:rsidRPr="00EA4C69" w:rsidRDefault="00F57B51" w:rsidP="006A6172">
            <w:pPr>
              <w:pStyle w:val="AccredTemplate"/>
              <w:rPr>
                <w:sz w:val="22"/>
                <w:szCs w:val="22"/>
              </w:rPr>
            </w:pPr>
            <w:r w:rsidRPr="00F57B51">
              <w:rPr>
                <w:rFonts w:eastAsia="Times New Roman"/>
                <w:i w:val="0"/>
                <w:iCs w:val="0"/>
                <w:color w:val="auto"/>
                <w:sz w:val="22"/>
                <w:szCs w:val="22"/>
                <w:lang w:eastAsia="en-GB"/>
              </w:rPr>
              <w:t>calculate operating costs and dwell times at platforms</w:t>
            </w:r>
          </w:p>
        </w:tc>
      </w:tr>
      <w:tr w:rsidR="006A6172" w:rsidRPr="00E7450B" w14:paraId="1694588F" w14:textId="77777777" w:rsidTr="008D4AE2">
        <w:trPr>
          <w:gridBefore w:val="1"/>
          <w:wBefore w:w="20" w:type="dxa"/>
          <w:trHeight w:val="31"/>
        </w:trPr>
        <w:tc>
          <w:tcPr>
            <w:tcW w:w="3401" w:type="dxa"/>
            <w:gridSpan w:val="2"/>
            <w:tcBorders>
              <w:top w:val="single" w:sz="4" w:space="0" w:color="auto"/>
              <w:bottom w:val="single" w:sz="4" w:space="0" w:color="auto"/>
            </w:tcBorders>
            <w:shd w:val="clear" w:color="auto" w:fill="auto"/>
          </w:tcPr>
          <w:p w14:paraId="0C329308" w14:textId="3933E9EB" w:rsidR="006A6172" w:rsidRPr="00EA4C69" w:rsidRDefault="006A6172" w:rsidP="006A6172">
            <w:pPr>
              <w:pStyle w:val="AccredTemplate"/>
              <w:rPr>
                <w:i w:val="0"/>
                <w:iCs w:val="0"/>
                <w:color w:val="auto"/>
                <w:sz w:val="22"/>
                <w:szCs w:val="22"/>
              </w:rPr>
            </w:pPr>
            <w:r w:rsidRPr="00EA4C69">
              <w:rPr>
                <w:i w:val="0"/>
                <w:iCs w:val="0"/>
                <w:color w:val="auto"/>
                <w:sz w:val="22"/>
                <w:szCs w:val="22"/>
              </w:rPr>
              <w:t>Problem-solving skills to:</w:t>
            </w:r>
          </w:p>
        </w:tc>
        <w:tc>
          <w:tcPr>
            <w:tcW w:w="6664" w:type="dxa"/>
            <w:gridSpan w:val="3"/>
            <w:tcBorders>
              <w:top w:val="single" w:sz="4" w:space="0" w:color="auto"/>
              <w:left w:val="nil"/>
              <w:bottom w:val="single" w:sz="4" w:space="0" w:color="auto"/>
              <w:right w:val="single" w:sz="4" w:space="0" w:color="auto"/>
            </w:tcBorders>
          </w:tcPr>
          <w:p w14:paraId="2B0C6BE7" w14:textId="67B10667" w:rsidR="006A6172" w:rsidRPr="00EA4C69" w:rsidRDefault="00F57B51" w:rsidP="006A6172">
            <w:pPr>
              <w:pStyle w:val="AccredTemplate"/>
              <w:rPr>
                <w:sz w:val="22"/>
                <w:szCs w:val="22"/>
              </w:rPr>
            </w:pPr>
            <w:r w:rsidRPr="00F57B51">
              <w:rPr>
                <w:rFonts w:eastAsia="Times New Roman"/>
                <w:i w:val="0"/>
                <w:iCs w:val="0"/>
                <w:color w:val="auto"/>
                <w:sz w:val="22"/>
                <w:szCs w:val="22"/>
                <w:lang w:eastAsia="en-GB"/>
              </w:rPr>
              <w:t>identify and establish railway signalling systems risk assessment</w:t>
            </w:r>
          </w:p>
        </w:tc>
      </w:tr>
      <w:tr w:rsidR="00455941" w:rsidRPr="00E7450B" w14:paraId="1108E57A" w14:textId="77777777" w:rsidTr="008D4AE2">
        <w:trPr>
          <w:gridBefore w:val="1"/>
          <w:wBefore w:w="20" w:type="dxa"/>
          <w:trHeight w:val="363"/>
        </w:trPr>
        <w:tc>
          <w:tcPr>
            <w:tcW w:w="2761" w:type="dxa"/>
            <w:vMerge w:val="restart"/>
            <w:tcBorders>
              <w:top w:val="single" w:sz="4" w:space="0" w:color="auto"/>
              <w:left w:val="single" w:sz="4" w:space="0" w:color="auto"/>
              <w:bottom w:val="single" w:sz="4" w:space="0" w:color="auto"/>
              <w:right w:val="single" w:sz="4" w:space="0" w:color="auto"/>
            </w:tcBorders>
          </w:tcPr>
          <w:p w14:paraId="0F2D2D28" w14:textId="7725443D" w:rsidR="00455941" w:rsidRPr="00EA4C69" w:rsidRDefault="00455941" w:rsidP="00222CF1">
            <w:pPr>
              <w:spacing w:before="120" w:after="120"/>
              <w:rPr>
                <w:rFonts w:ascii="Arial" w:hAnsi="Arial" w:cs="Arial"/>
                <w:b/>
                <w:color w:val="103D64"/>
                <w:sz w:val="22"/>
                <w:szCs w:val="22"/>
                <w:lang w:val="en-GB"/>
              </w:rPr>
            </w:pPr>
            <w:r w:rsidRPr="00F57B51">
              <w:rPr>
                <w:rFonts w:ascii="Arial" w:hAnsi="Arial" w:cs="Arial"/>
                <w:b/>
                <w:sz w:val="22"/>
                <w:szCs w:val="22"/>
                <w:lang w:val="en-GB"/>
              </w:rPr>
              <w:t xml:space="preserve">Unit Mapping Information </w:t>
            </w:r>
          </w:p>
        </w:tc>
        <w:tc>
          <w:tcPr>
            <w:tcW w:w="7304" w:type="dxa"/>
            <w:gridSpan w:val="4"/>
            <w:tcBorders>
              <w:top w:val="single" w:sz="4" w:space="0" w:color="auto"/>
              <w:left w:val="single" w:sz="4" w:space="0" w:color="auto"/>
              <w:bottom w:val="single" w:sz="4" w:space="0" w:color="auto"/>
              <w:right w:val="single" w:sz="4" w:space="0" w:color="auto"/>
            </w:tcBorders>
          </w:tcPr>
          <w:p w14:paraId="532A18DE" w14:textId="2FA1353B" w:rsidR="00455941" w:rsidRPr="00EA4C69" w:rsidRDefault="00455941" w:rsidP="00D971BC">
            <w:pPr>
              <w:pStyle w:val="AccredTemplate"/>
              <w:rPr>
                <w:sz w:val="22"/>
                <w:szCs w:val="22"/>
              </w:rPr>
            </w:pPr>
          </w:p>
        </w:tc>
      </w:tr>
      <w:tr w:rsidR="00455941" w:rsidRPr="00E7450B" w14:paraId="69C0067D" w14:textId="77777777" w:rsidTr="008D4AE2">
        <w:trPr>
          <w:gridBefore w:val="1"/>
          <w:wBefore w:w="20" w:type="dxa"/>
          <w:trHeight w:val="363"/>
        </w:trPr>
        <w:tc>
          <w:tcPr>
            <w:tcW w:w="2761" w:type="dxa"/>
            <w:vMerge/>
            <w:tcBorders>
              <w:left w:val="single" w:sz="4" w:space="0" w:color="auto"/>
              <w:bottom w:val="single" w:sz="4" w:space="0" w:color="auto"/>
              <w:right w:val="single" w:sz="4" w:space="0" w:color="auto"/>
            </w:tcBorders>
          </w:tcPr>
          <w:p w14:paraId="1C85049C" w14:textId="77777777" w:rsidR="00455941" w:rsidRDefault="00455941" w:rsidP="00222CF1">
            <w:pPr>
              <w:spacing w:before="120" w:after="120"/>
              <w:rPr>
                <w:rFonts w:ascii="Arial" w:hAnsi="Arial" w:cs="Arial"/>
                <w:b/>
                <w:color w:val="103D64"/>
                <w:sz w:val="18"/>
                <w:szCs w:val="18"/>
                <w:lang w:val="en-GB"/>
              </w:rPr>
            </w:pPr>
          </w:p>
        </w:tc>
        <w:tc>
          <w:tcPr>
            <w:tcW w:w="2434" w:type="dxa"/>
            <w:gridSpan w:val="2"/>
            <w:tcBorders>
              <w:top w:val="single" w:sz="4" w:space="0" w:color="auto"/>
              <w:left w:val="single" w:sz="4" w:space="0" w:color="auto"/>
              <w:bottom w:val="single" w:sz="4" w:space="0" w:color="auto"/>
              <w:right w:val="single" w:sz="4" w:space="0" w:color="auto"/>
            </w:tcBorders>
          </w:tcPr>
          <w:p w14:paraId="770373C3" w14:textId="77777777" w:rsidR="00455941" w:rsidRPr="00F57B51" w:rsidRDefault="00455941" w:rsidP="00D971BC">
            <w:pPr>
              <w:rPr>
                <w:rFonts w:ascii="Arial" w:hAnsi="Arial" w:cs="Arial"/>
                <w:sz w:val="22"/>
                <w:szCs w:val="22"/>
              </w:rPr>
            </w:pPr>
            <w:r w:rsidRPr="00F57B51">
              <w:rPr>
                <w:rFonts w:ascii="Arial" w:hAnsi="Arial" w:cs="Arial"/>
                <w:sz w:val="22"/>
                <w:szCs w:val="22"/>
              </w:rPr>
              <w:t>Code and Title</w:t>
            </w:r>
          </w:p>
          <w:p w14:paraId="0AEFE05E" w14:textId="5A7D043D" w:rsidR="00455941" w:rsidRPr="00F57B51" w:rsidRDefault="00455941" w:rsidP="00D971BC">
            <w:pPr>
              <w:rPr>
                <w:rFonts w:ascii="Arial" w:hAnsi="Arial" w:cs="Arial"/>
                <w:sz w:val="22"/>
                <w:szCs w:val="22"/>
              </w:rPr>
            </w:pPr>
            <w:r w:rsidRPr="00F57B51">
              <w:rPr>
                <w:rFonts w:ascii="Arial" w:hAnsi="Arial" w:cs="Arial"/>
                <w:sz w:val="22"/>
                <w:szCs w:val="22"/>
              </w:rPr>
              <w:t>Current Version</w:t>
            </w:r>
          </w:p>
        </w:tc>
        <w:tc>
          <w:tcPr>
            <w:tcW w:w="2434" w:type="dxa"/>
            <w:tcBorders>
              <w:top w:val="single" w:sz="4" w:space="0" w:color="auto"/>
              <w:left w:val="single" w:sz="4" w:space="0" w:color="auto"/>
              <w:bottom w:val="single" w:sz="4" w:space="0" w:color="auto"/>
              <w:right w:val="single" w:sz="4" w:space="0" w:color="auto"/>
            </w:tcBorders>
          </w:tcPr>
          <w:p w14:paraId="18A4853A" w14:textId="77777777" w:rsidR="00455941" w:rsidRPr="00F57B51" w:rsidRDefault="00455941" w:rsidP="00B46773">
            <w:pPr>
              <w:rPr>
                <w:rFonts w:ascii="Arial" w:hAnsi="Arial" w:cs="Arial"/>
                <w:sz w:val="22"/>
                <w:szCs w:val="22"/>
              </w:rPr>
            </w:pPr>
            <w:r w:rsidRPr="00F57B51">
              <w:rPr>
                <w:rFonts w:ascii="Arial" w:hAnsi="Arial" w:cs="Arial"/>
                <w:sz w:val="22"/>
                <w:szCs w:val="22"/>
              </w:rPr>
              <w:t>Code and Title</w:t>
            </w:r>
          </w:p>
          <w:p w14:paraId="1607B46E" w14:textId="294A4FFC" w:rsidR="00455941" w:rsidRPr="00F57B51" w:rsidRDefault="00455941" w:rsidP="00D971BC">
            <w:pPr>
              <w:rPr>
                <w:rFonts w:ascii="Arial" w:hAnsi="Arial" w:cs="Arial"/>
                <w:sz w:val="22"/>
                <w:szCs w:val="22"/>
              </w:rPr>
            </w:pPr>
            <w:r w:rsidRPr="00F57B51">
              <w:rPr>
                <w:rFonts w:ascii="Arial" w:hAnsi="Arial" w:cs="Arial"/>
                <w:sz w:val="22"/>
                <w:szCs w:val="22"/>
              </w:rPr>
              <w:t>Previous Version</w:t>
            </w:r>
          </w:p>
        </w:tc>
        <w:tc>
          <w:tcPr>
            <w:tcW w:w="2436" w:type="dxa"/>
            <w:tcBorders>
              <w:top w:val="single" w:sz="4" w:space="0" w:color="auto"/>
              <w:left w:val="single" w:sz="4" w:space="0" w:color="auto"/>
              <w:bottom w:val="single" w:sz="4" w:space="0" w:color="auto"/>
              <w:right w:val="single" w:sz="4" w:space="0" w:color="auto"/>
            </w:tcBorders>
          </w:tcPr>
          <w:p w14:paraId="360E9D94" w14:textId="3AE4E324" w:rsidR="00455941" w:rsidRPr="00F57B51" w:rsidDel="009030EE" w:rsidRDefault="00455941" w:rsidP="00D971BC">
            <w:pPr>
              <w:rPr>
                <w:rFonts w:ascii="Arial" w:hAnsi="Arial" w:cs="Arial"/>
                <w:sz w:val="22"/>
                <w:szCs w:val="22"/>
                <w:lang w:val="en-AU"/>
              </w:rPr>
            </w:pPr>
            <w:r w:rsidRPr="00F57B51">
              <w:rPr>
                <w:rFonts w:ascii="Arial" w:hAnsi="Arial" w:cs="Arial"/>
                <w:sz w:val="22"/>
                <w:szCs w:val="22"/>
                <w:lang w:val="en-AU"/>
              </w:rPr>
              <w:t>Comments</w:t>
            </w:r>
          </w:p>
        </w:tc>
      </w:tr>
      <w:tr w:rsidR="00F57B51" w:rsidRPr="00E7450B" w14:paraId="302C796C" w14:textId="77777777" w:rsidTr="008D4AE2">
        <w:trPr>
          <w:gridBefore w:val="1"/>
          <w:wBefore w:w="20" w:type="dxa"/>
          <w:trHeight w:val="363"/>
        </w:trPr>
        <w:tc>
          <w:tcPr>
            <w:tcW w:w="2761" w:type="dxa"/>
            <w:vMerge/>
            <w:tcBorders>
              <w:left w:val="single" w:sz="4" w:space="0" w:color="auto"/>
              <w:bottom w:val="single" w:sz="4" w:space="0" w:color="auto"/>
              <w:right w:val="single" w:sz="4" w:space="0" w:color="auto"/>
            </w:tcBorders>
          </w:tcPr>
          <w:p w14:paraId="40F910D7" w14:textId="77777777" w:rsidR="00F57B51" w:rsidRDefault="00F57B51" w:rsidP="00F57B51">
            <w:pPr>
              <w:spacing w:before="120" w:after="120"/>
              <w:rPr>
                <w:rFonts w:ascii="Arial" w:hAnsi="Arial" w:cs="Arial"/>
                <w:b/>
                <w:color w:val="103D64"/>
                <w:sz w:val="18"/>
                <w:szCs w:val="18"/>
                <w:lang w:val="en-GB"/>
              </w:rPr>
            </w:pPr>
          </w:p>
        </w:tc>
        <w:tc>
          <w:tcPr>
            <w:tcW w:w="2434" w:type="dxa"/>
            <w:gridSpan w:val="2"/>
            <w:tcBorders>
              <w:bottom w:val="single" w:sz="4" w:space="0" w:color="auto"/>
            </w:tcBorders>
          </w:tcPr>
          <w:p w14:paraId="2E07D79B" w14:textId="6CA2D516" w:rsidR="00F57B51" w:rsidRPr="00F57B51" w:rsidRDefault="007138A3" w:rsidP="00F57B51">
            <w:pPr>
              <w:pStyle w:val="AccredTemplate"/>
              <w:rPr>
                <w:rFonts w:eastAsia="Times New Roman"/>
                <w:i w:val="0"/>
                <w:color w:val="auto"/>
                <w:sz w:val="22"/>
                <w:szCs w:val="22"/>
                <w:lang w:val="en-AU" w:eastAsia="x-none"/>
              </w:rPr>
            </w:pPr>
            <w:r w:rsidRPr="007138A3">
              <w:rPr>
                <w:i w:val="0"/>
                <w:color w:val="auto"/>
                <w:sz w:val="22"/>
                <w:szCs w:val="22"/>
              </w:rPr>
              <w:t>VU23402</w:t>
            </w:r>
            <w:r w:rsidR="00F57B51" w:rsidRPr="00F57B51">
              <w:rPr>
                <w:i w:val="0"/>
                <w:color w:val="auto"/>
                <w:sz w:val="22"/>
                <w:szCs w:val="22"/>
              </w:rPr>
              <w:t xml:space="preserve"> Contribute to the safe operations of railway signalling systems and network</w:t>
            </w:r>
          </w:p>
        </w:tc>
        <w:tc>
          <w:tcPr>
            <w:tcW w:w="2434" w:type="dxa"/>
            <w:tcBorders>
              <w:bottom w:val="single" w:sz="4" w:space="0" w:color="auto"/>
            </w:tcBorders>
          </w:tcPr>
          <w:p w14:paraId="7DE7246E" w14:textId="71EBCDCC" w:rsidR="00F57B51" w:rsidRPr="00F57B51" w:rsidRDefault="00F57B51" w:rsidP="00F57B51">
            <w:pPr>
              <w:pStyle w:val="AccredTemplate"/>
              <w:rPr>
                <w:rFonts w:eastAsia="Times New Roman"/>
                <w:i w:val="0"/>
                <w:color w:val="auto"/>
                <w:sz w:val="22"/>
                <w:szCs w:val="22"/>
                <w:lang w:val="en-AU" w:eastAsia="x-none"/>
              </w:rPr>
            </w:pPr>
            <w:r w:rsidRPr="00F57B51">
              <w:rPr>
                <w:i w:val="0"/>
                <w:color w:val="auto"/>
                <w:sz w:val="22"/>
                <w:szCs w:val="22"/>
              </w:rPr>
              <w:t>VU22293 Contribute to the safe operations of railway signalling systems and network</w:t>
            </w:r>
          </w:p>
        </w:tc>
        <w:tc>
          <w:tcPr>
            <w:tcW w:w="2436" w:type="dxa"/>
            <w:tcBorders>
              <w:bottom w:val="single" w:sz="4" w:space="0" w:color="auto"/>
            </w:tcBorders>
          </w:tcPr>
          <w:p w14:paraId="276D88F9" w14:textId="7E42FCEC" w:rsidR="00F57B51" w:rsidRPr="00F57B51" w:rsidDel="009030EE" w:rsidRDefault="00F57B51" w:rsidP="00F57B51">
            <w:pPr>
              <w:pStyle w:val="AccredTemplate"/>
              <w:rPr>
                <w:rFonts w:eastAsia="Times New Roman"/>
                <w:i w:val="0"/>
                <w:color w:val="auto"/>
                <w:sz w:val="22"/>
                <w:szCs w:val="22"/>
                <w:lang w:val="en-AU" w:eastAsia="x-none"/>
              </w:rPr>
            </w:pPr>
            <w:r w:rsidRPr="00F57B51">
              <w:rPr>
                <w:i w:val="0"/>
                <w:color w:val="auto"/>
                <w:sz w:val="22"/>
                <w:szCs w:val="22"/>
              </w:rPr>
              <w:t>Equivalent</w:t>
            </w:r>
          </w:p>
        </w:tc>
      </w:tr>
    </w:tbl>
    <w:p w14:paraId="26311B30" w14:textId="080D4545" w:rsidR="007A56B5" w:rsidRDefault="000564D1">
      <w:pPr>
        <w:rPr>
          <w:rFonts w:ascii="Arial" w:eastAsia="Times New Roman" w:hAnsi="Arial" w:cs="Arial"/>
          <w:color w:val="555559"/>
          <w:sz w:val="18"/>
          <w:szCs w:val="18"/>
          <w:lang w:val="en-AU" w:eastAsia="x-none"/>
        </w:rPr>
      </w:pPr>
      <w:r>
        <w:rPr>
          <w:sz w:val="18"/>
          <w:szCs w:val="18"/>
        </w:rPr>
        <w:t xml:space="preserve"> </w:t>
      </w:r>
      <w:r w:rsidR="007A56B5">
        <w:rPr>
          <w:sz w:val="18"/>
          <w:szCs w:val="18"/>
        </w:rPr>
        <w:br w:type="page"/>
      </w:r>
    </w:p>
    <w:p w14:paraId="2ECA5D3A" w14:textId="77777777" w:rsidR="001922A4" w:rsidRDefault="001922A4" w:rsidP="0036055B">
      <w:pPr>
        <w:pStyle w:val="VRQAbulletlist"/>
        <w:spacing w:before="60"/>
        <w:rPr>
          <w:sz w:val="18"/>
          <w:szCs w:val="18"/>
        </w:rPr>
      </w:pPr>
    </w:p>
    <w:tbl>
      <w:tblPr>
        <w:tblStyle w:val="TableGrid"/>
        <w:tblW w:w="10065" w:type="dxa"/>
        <w:tblInd w:w="-20" w:type="dxa"/>
        <w:tblLayout w:type="fixed"/>
        <w:tblLook w:val="04A0" w:firstRow="1" w:lastRow="0" w:firstColumn="1" w:lastColumn="0" w:noHBand="0" w:noVBand="1"/>
      </w:tblPr>
      <w:tblGrid>
        <w:gridCol w:w="2283"/>
        <w:gridCol w:w="7782"/>
      </w:tblGrid>
      <w:tr w:rsidR="007A56B5" w:rsidRPr="0071490E" w14:paraId="116418FE" w14:textId="77777777" w:rsidTr="00971D66">
        <w:trPr>
          <w:trHeight w:val="363"/>
        </w:trPr>
        <w:tc>
          <w:tcPr>
            <w:tcW w:w="10065" w:type="dxa"/>
            <w:gridSpan w:val="2"/>
            <w:shd w:val="clear" w:color="auto" w:fill="103D64" w:themeFill="text2"/>
          </w:tcPr>
          <w:p w14:paraId="2E731E74" w14:textId="3E4B09F7" w:rsidR="007A56B5" w:rsidRPr="000B4A2C" w:rsidRDefault="007A56B5" w:rsidP="004C4D4A">
            <w:pPr>
              <w:pStyle w:val="VRQAIntro"/>
              <w:spacing w:before="60" w:after="0"/>
              <w:rPr>
                <w:b/>
                <w:color w:val="FFFFFF" w:themeColor="background1"/>
                <w:sz w:val="22"/>
                <w:szCs w:val="22"/>
              </w:rPr>
            </w:pPr>
            <w:r w:rsidRPr="000B4A2C">
              <w:rPr>
                <w:b/>
                <w:color w:val="FFFFFF" w:themeColor="background1"/>
                <w:sz w:val="22"/>
                <w:szCs w:val="22"/>
              </w:rPr>
              <w:t>Assessment Requirements Template</w:t>
            </w:r>
          </w:p>
        </w:tc>
      </w:tr>
      <w:tr w:rsidR="007A56B5" w:rsidRPr="00E7450B" w14:paraId="63AE619A" w14:textId="77777777" w:rsidTr="00971D66">
        <w:trPr>
          <w:trHeight w:val="561"/>
        </w:trPr>
        <w:tc>
          <w:tcPr>
            <w:tcW w:w="2283" w:type="dxa"/>
          </w:tcPr>
          <w:p w14:paraId="50FFAE99" w14:textId="4B879FD9" w:rsidR="007A56B5" w:rsidRPr="005A3BC2" w:rsidRDefault="00BC6D45" w:rsidP="004C4D4A">
            <w:pPr>
              <w:pStyle w:val="AccredTemplate"/>
              <w:rPr>
                <w:i w:val="0"/>
                <w:iCs w:val="0"/>
                <w:color w:val="auto"/>
                <w:sz w:val="22"/>
                <w:szCs w:val="22"/>
              </w:rPr>
            </w:pPr>
            <w:r w:rsidRPr="005A3BC2">
              <w:rPr>
                <w:b/>
                <w:i w:val="0"/>
                <w:iCs w:val="0"/>
                <w:color w:val="auto"/>
                <w:sz w:val="22"/>
                <w:szCs w:val="22"/>
              </w:rPr>
              <w:t>Title</w:t>
            </w:r>
          </w:p>
        </w:tc>
        <w:tc>
          <w:tcPr>
            <w:tcW w:w="7782" w:type="dxa"/>
          </w:tcPr>
          <w:p w14:paraId="463B1556" w14:textId="3A7D64C3" w:rsidR="007A56B5" w:rsidRPr="00F57B51" w:rsidRDefault="007A56B5" w:rsidP="007A56B5">
            <w:pPr>
              <w:pStyle w:val="AccredTemplate"/>
              <w:rPr>
                <w:bCs/>
                <w:i w:val="0"/>
                <w:sz w:val="22"/>
                <w:szCs w:val="22"/>
              </w:rPr>
            </w:pPr>
            <w:r w:rsidRPr="000B4A2C">
              <w:rPr>
                <w:bCs/>
                <w:i w:val="0"/>
                <w:iCs w:val="0"/>
                <w:color w:val="auto"/>
                <w:sz w:val="22"/>
                <w:szCs w:val="22"/>
              </w:rPr>
              <w:t xml:space="preserve">Assessment Requirements for </w:t>
            </w:r>
            <w:r w:rsidR="007138A3" w:rsidRPr="007138A3">
              <w:rPr>
                <w:b/>
                <w:i w:val="0"/>
                <w:color w:val="auto"/>
                <w:sz w:val="22"/>
                <w:szCs w:val="22"/>
              </w:rPr>
              <w:t>VU23402</w:t>
            </w:r>
            <w:r w:rsidR="00F57B51" w:rsidRPr="00F57B51">
              <w:rPr>
                <w:b/>
                <w:i w:val="0"/>
                <w:color w:val="auto"/>
                <w:sz w:val="22"/>
                <w:szCs w:val="22"/>
              </w:rPr>
              <w:t xml:space="preserve"> Contribute to the safe operations of railway signalling systems and network</w:t>
            </w:r>
          </w:p>
        </w:tc>
      </w:tr>
      <w:tr w:rsidR="007A56B5" w:rsidRPr="00E7450B" w14:paraId="1BEB5223" w14:textId="77777777" w:rsidTr="00971D66">
        <w:trPr>
          <w:trHeight w:val="561"/>
        </w:trPr>
        <w:tc>
          <w:tcPr>
            <w:tcW w:w="2283" w:type="dxa"/>
          </w:tcPr>
          <w:p w14:paraId="7DB406FC" w14:textId="5C28F157" w:rsidR="007A56B5" w:rsidRPr="005A3BC2" w:rsidRDefault="00BC6D45" w:rsidP="004C4D4A">
            <w:pPr>
              <w:pStyle w:val="AccredTemplate"/>
              <w:rPr>
                <w:b/>
                <w:i w:val="0"/>
                <w:iCs w:val="0"/>
                <w:color w:val="auto"/>
                <w:sz w:val="22"/>
                <w:szCs w:val="22"/>
              </w:rPr>
            </w:pPr>
            <w:r w:rsidRPr="005A3BC2">
              <w:rPr>
                <w:b/>
                <w:i w:val="0"/>
                <w:iCs w:val="0"/>
                <w:color w:val="auto"/>
                <w:sz w:val="22"/>
                <w:szCs w:val="22"/>
              </w:rPr>
              <w:t>Performance Evidence</w:t>
            </w:r>
          </w:p>
        </w:tc>
        <w:tc>
          <w:tcPr>
            <w:tcW w:w="7782" w:type="dxa"/>
          </w:tcPr>
          <w:p w14:paraId="64BFA6BC" w14:textId="7F5B7ADD" w:rsidR="00146FF3" w:rsidRPr="00146FF3" w:rsidRDefault="00146FF3" w:rsidP="00DA17DB">
            <w:pPr>
              <w:pStyle w:val="AccredTemplate"/>
              <w:rPr>
                <w:i w:val="0"/>
                <w:color w:val="auto"/>
                <w:sz w:val="22"/>
                <w:szCs w:val="22"/>
              </w:rPr>
            </w:pPr>
            <w:r w:rsidRPr="00146FF3">
              <w:rPr>
                <w:i w:val="0"/>
                <w:color w:val="auto"/>
                <w:sz w:val="22"/>
                <w:szCs w:val="22"/>
              </w:rPr>
              <w:t>The learner must demonstrate the ability to complete the tasks outlined in the elements, performance criteria and foundation skills of this unit, including evidence of the ability to</w:t>
            </w:r>
            <w:r>
              <w:rPr>
                <w:i w:val="0"/>
                <w:color w:val="auto"/>
                <w:sz w:val="22"/>
                <w:szCs w:val="22"/>
              </w:rPr>
              <w:t>:</w:t>
            </w:r>
          </w:p>
          <w:p w14:paraId="127446B7" w14:textId="548FD6A7" w:rsidR="008D0773" w:rsidRPr="00223DCF" w:rsidRDefault="00DC7F57" w:rsidP="006A6C8D">
            <w:pPr>
              <w:pStyle w:val="AccredTemplate"/>
              <w:numPr>
                <w:ilvl w:val="0"/>
                <w:numId w:val="20"/>
              </w:numPr>
              <w:rPr>
                <w:i w:val="0"/>
                <w:color w:val="auto"/>
                <w:sz w:val="22"/>
                <w:szCs w:val="22"/>
              </w:rPr>
            </w:pPr>
            <w:r w:rsidRPr="00223DCF">
              <w:rPr>
                <w:rFonts w:eastAsia="Calibri"/>
                <w:i w:val="0"/>
                <w:color w:val="auto"/>
                <w:sz w:val="22"/>
                <w:szCs w:val="22"/>
              </w:rPr>
              <w:t>contribute as a member</w:t>
            </w:r>
            <w:r w:rsidR="00017F79" w:rsidRPr="00223DCF">
              <w:rPr>
                <w:rFonts w:eastAsia="Calibri"/>
                <w:i w:val="0"/>
                <w:color w:val="auto"/>
                <w:sz w:val="22"/>
                <w:szCs w:val="22"/>
              </w:rPr>
              <w:t xml:space="preserve"> of a small team to </w:t>
            </w:r>
            <w:r w:rsidR="00DA17DB" w:rsidRPr="00223DCF">
              <w:rPr>
                <w:rFonts w:eastAsia="Calibri"/>
                <w:i w:val="0"/>
                <w:color w:val="auto"/>
                <w:sz w:val="22"/>
                <w:szCs w:val="22"/>
              </w:rPr>
              <w:t>model</w:t>
            </w:r>
            <w:r w:rsidR="004332F8" w:rsidRPr="00223DCF">
              <w:rPr>
                <w:rFonts w:eastAsia="Arial"/>
                <w:i w:val="0"/>
                <w:color w:val="auto"/>
                <w:sz w:val="22"/>
                <w:szCs w:val="22"/>
              </w:rPr>
              <w:t xml:space="preserve"> </w:t>
            </w:r>
            <w:r w:rsidR="006E37A8" w:rsidRPr="00223DCF">
              <w:rPr>
                <w:rFonts w:eastAsia="Arial"/>
                <w:i w:val="0"/>
                <w:color w:val="auto"/>
                <w:sz w:val="22"/>
                <w:szCs w:val="22"/>
              </w:rPr>
              <w:t xml:space="preserve">at least one (1) </w:t>
            </w:r>
            <w:r w:rsidR="00C05AD6" w:rsidRPr="00223DCF">
              <w:rPr>
                <w:rFonts w:eastAsia="Arial"/>
                <w:i w:val="0"/>
                <w:color w:val="auto"/>
                <w:sz w:val="22"/>
                <w:szCs w:val="22"/>
              </w:rPr>
              <w:t xml:space="preserve">a </w:t>
            </w:r>
            <w:r w:rsidR="00DA17DB" w:rsidRPr="00223DCF">
              <w:rPr>
                <w:rFonts w:eastAsia="Arial"/>
                <w:i w:val="0"/>
                <w:color w:val="auto"/>
                <w:sz w:val="22"/>
                <w:szCs w:val="22"/>
              </w:rPr>
              <w:t>railway si</w:t>
            </w:r>
            <w:r w:rsidR="00775203" w:rsidRPr="00223DCF">
              <w:rPr>
                <w:rFonts w:eastAsia="Arial"/>
                <w:i w:val="0"/>
                <w:color w:val="auto"/>
                <w:sz w:val="22"/>
                <w:szCs w:val="22"/>
              </w:rPr>
              <w:t xml:space="preserve">gnalling system to suit a </w:t>
            </w:r>
            <w:r w:rsidR="00DA17DB" w:rsidRPr="00223DCF">
              <w:rPr>
                <w:rFonts w:eastAsia="Arial"/>
                <w:i w:val="0"/>
                <w:color w:val="auto"/>
                <w:sz w:val="22"/>
                <w:szCs w:val="22"/>
              </w:rPr>
              <w:t>specific situation or environment.</w:t>
            </w:r>
          </w:p>
          <w:p w14:paraId="7E7CFC63" w14:textId="73D0FD5D" w:rsidR="00017F79" w:rsidRPr="00017F79" w:rsidRDefault="00017F79" w:rsidP="00017F79">
            <w:pPr>
              <w:pStyle w:val="AccredTemplate"/>
              <w:numPr>
                <w:ilvl w:val="0"/>
                <w:numId w:val="20"/>
              </w:numPr>
              <w:rPr>
                <w:i w:val="0"/>
                <w:color w:val="auto"/>
                <w:sz w:val="22"/>
                <w:szCs w:val="22"/>
              </w:rPr>
            </w:pPr>
            <w:r w:rsidRPr="00223DCF">
              <w:rPr>
                <w:i w:val="0"/>
                <w:color w:val="auto"/>
                <w:sz w:val="22"/>
                <w:szCs w:val="22"/>
              </w:rPr>
              <w:t>a</w:t>
            </w:r>
            <w:r w:rsidR="00DC7F57" w:rsidRPr="00223DCF">
              <w:rPr>
                <w:i w:val="0"/>
                <w:color w:val="auto"/>
                <w:sz w:val="22"/>
                <w:szCs w:val="22"/>
              </w:rPr>
              <w:t xml:space="preserve">pply procedures to assess the risks and safety </w:t>
            </w:r>
            <w:r w:rsidRPr="00223DCF">
              <w:rPr>
                <w:i w:val="0"/>
                <w:color w:val="auto"/>
                <w:sz w:val="22"/>
                <w:szCs w:val="22"/>
              </w:rPr>
              <w:t>requirements for safe signalling operation of the model system</w:t>
            </w:r>
          </w:p>
        </w:tc>
      </w:tr>
      <w:tr w:rsidR="00910978" w:rsidRPr="00E7450B" w14:paraId="7DFBA00A" w14:textId="77777777" w:rsidTr="00971D66">
        <w:trPr>
          <w:trHeight w:val="561"/>
        </w:trPr>
        <w:tc>
          <w:tcPr>
            <w:tcW w:w="2283" w:type="dxa"/>
          </w:tcPr>
          <w:p w14:paraId="7556F517" w14:textId="065D9972" w:rsidR="00910978" w:rsidRPr="000B4A2C" w:rsidRDefault="00BC6D45" w:rsidP="004C4D4A">
            <w:pPr>
              <w:pStyle w:val="AccredTemplate"/>
              <w:rPr>
                <w:b/>
                <w:i w:val="0"/>
                <w:iCs w:val="0"/>
                <w:color w:val="103D64"/>
                <w:sz w:val="22"/>
                <w:szCs w:val="22"/>
              </w:rPr>
            </w:pPr>
            <w:r w:rsidRPr="005A3BC2">
              <w:rPr>
                <w:b/>
                <w:i w:val="0"/>
                <w:iCs w:val="0"/>
                <w:color w:val="auto"/>
                <w:sz w:val="22"/>
                <w:szCs w:val="22"/>
              </w:rPr>
              <w:t>Knowledge Evidence</w:t>
            </w:r>
          </w:p>
        </w:tc>
        <w:tc>
          <w:tcPr>
            <w:tcW w:w="7782" w:type="dxa"/>
          </w:tcPr>
          <w:p w14:paraId="1DD6BE94" w14:textId="661F4737" w:rsidR="00910978" w:rsidRPr="008A0330" w:rsidRDefault="00910978" w:rsidP="00910978">
            <w:pPr>
              <w:pStyle w:val="AccredTemplate"/>
              <w:rPr>
                <w:i w:val="0"/>
                <w:color w:val="auto"/>
                <w:sz w:val="22"/>
                <w:szCs w:val="22"/>
              </w:rPr>
            </w:pPr>
            <w:r w:rsidRPr="008A0330">
              <w:rPr>
                <w:i w:val="0"/>
                <w:color w:val="auto"/>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061A3FA5" w14:textId="77777777" w:rsidR="006453B1" w:rsidRPr="008A0330" w:rsidRDefault="006453B1" w:rsidP="00430730">
            <w:pPr>
              <w:pStyle w:val="Guidingtextbulleted"/>
              <w:numPr>
                <w:ilvl w:val="0"/>
                <w:numId w:val="22"/>
              </w:numPr>
            </w:pPr>
            <w:r w:rsidRPr="008A0330">
              <w:t>background of the national railway systems and how signalling evolved</w:t>
            </w:r>
          </w:p>
          <w:p w14:paraId="38085FB4" w14:textId="40999B42" w:rsidR="006453B1" w:rsidRPr="008A0330" w:rsidRDefault="006453B1" w:rsidP="008F4EED">
            <w:pPr>
              <w:pStyle w:val="Guidingtextbulleted"/>
              <w:numPr>
                <w:ilvl w:val="0"/>
                <w:numId w:val="22"/>
              </w:numPr>
              <w:rPr>
                <w:lang w:eastAsia="en-GB"/>
              </w:rPr>
            </w:pPr>
            <w:r w:rsidRPr="008A0330">
              <w:t>railw</w:t>
            </w:r>
            <w:r w:rsidR="002B5CD8">
              <w:t xml:space="preserve">ay signalling systems rules, </w:t>
            </w:r>
            <w:r w:rsidRPr="008A0330">
              <w:t>operating procedures, codes of practices, standards and legislative environment</w:t>
            </w:r>
          </w:p>
          <w:p w14:paraId="344C5029" w14:textId="37770B30" w:rsidR="006453B1" w:rsidRPr="008A0330" w:rsidRDefault="006453B1" w:rsidP="008F4EED">
            <w:pPr>
              <w:pStyle w:val="Guidingtextbulleted"/>
              <w:numPr>
                <w:ilvl w:val="0"/>
                <w:numId w:val="22"/>
              </w:numPr>
            </w:pPr>
            <w:r w:rsidRPr="008A0330">
              <w:t xml:space="preserve">objectives of </w:t>
            </w:r>
            <w:r w:rsidR="002B5CD8">
              <w:t xml:space="preserve">signalling systems – safe </w:t>
            </w:r>
            <w:r w:rsidRPr="008A0330">
              <w:t xml:space="preserve">traffic management </w:t>
            </w:r>
          </w:p>
          <w:p w14:paraId="6EAC1194" w14:textId="77777777" w:rsidR="006453B1" w:rsidRPr="008A0330" w:rsidRDefault="006453B1" w:rsidP="008F4EED">
            <w:pPr>
              <w:pStyle w:val="Guidingtextbulleted"/>
              <w:numPr>
                <w:ilvl w:val="0"/>
                <w:numId w:val="22"/>
              </w:numPr>
            </w:pPr>
            <w:r w:rsidRPr="008A0330">
              <w:t>signalling principles: safe separation of trains, proving and holding the route, clearance points, roll out protection, failsafe design</w:t>
            </w:r>
          </w:p>
          <w:p w14:paraId="5A2B4F0E" w14:textId="38CF1331" w:rsidR="006453B1" w:rsidRPr="008A0330" w:rsidRDefault="006453B1" w:rsidP="008F4EED">
            <w:pPr>
              <w:pStyle w:val="Guidingtextbulleted"/>
              <w:numPr>
                <w:ilvl w:val="0"/>
                <w:numId w:val="22"/>
              </w:numPr>
            </w:pPr>
            <w:r w:rsidRPr="008A0330">
              <w:t>signals, train detection, points, control panels, level</w:t>
            </w:r>
            <w:r w:rsidR="002B5CD8">
              <w:t xml:space="preserve"> crossing protection </w:t>
            </w:r>
            <w:r w:rsidRPr="008A0330">
              <w:t>and interlocking principles and requirements</w:t>
            </w:r>
          </w:p>
          <w:p w14:paraId="4A84A254" w14:textId="5D7FF062" w:rsidR="006453B1" w:rsidRDefault="006453B1" w:rsidP="008F4EED">
            <w:pPr>
              <w:pStyle w:val="Guidingtextbulleted"/>
              <w:numPr>
                <w:ilvl w:val="0"/>
                <w:numId w:val="22"/>
              </w:numPr>
            </w:pPr>
            <w:r w:rsidRPr="008A0330">
              <w:t>signalling terminology and graphics symbols</w:t>
            </w:r>
          </w:p>
          <w:p w14:paraId="570E9BB2" w14:textId="71CDC8BE" w:rsidR="00910978" w:rsidRPr="00223DCF" w:rsidRDefault="005A3BC2" w:rsidP="006A6C8D">
            <w:pPr>
              <w:pStyle w:val="ListParagraph"/>
              <w:numPr>
                <w:ilvl w:val="0"/>
                <w:numId w:val="22"/>
              </w:numPr>
              <w:spacing w:before="120" w:after="120"/>
              <w:rPr>
                <w:rFonts w:ascii="Arial" w:hAnsi="Arial" w:cs="Arial"/>
                <w:lang w:val="en-AU" w:eastAsia="x-none"/>
              </w:rPr>
            </w:pPr>
            <w:r w:rsidRPr="00223DCF">
              <w:rPr>
                <w:rFonts w:ascii="Arial" w:eastAsia="Arial" w:hAnsi="Arial" w:cs="Arial"/>
                <w:sz w:val="22"/>
                <w:szCs w:val="22"/>
              </w:rPr>
              <w:t xml:space="preserve">range of roles and responsibilities </w:t>
            </w:r>
            <w:r w:rsidR="007B69AB" w:rsidRPr="00223DCF">
              <w:rPr>
                <w:rFonts w:ascii="Arial" w:eastAsia="Arial" w:hAnsi="Arial" w:cs="Arial"/>
                <w:sz w:val="22"/>
                <w:szCs w:val="22"/>
              </w:rPr>
              <w:t xml:space="preserve">of </w:t>
            </w:r>
            <w:r w:rsidRPr="00223DCF">
              <w:rPr>
                <w:rFonts w:ascii="Arial" w:eastAsia="Arial" w:hAnsi="Arial" w:cs="Arial"/>
                <w:sz w:val="22"/>
                <w:szCs w:val="22"/>
              </w:rPr>
              <w:t xml:space="preserve">workers in railway and </w:t>
            </w:r>
            <w:proofErr w:type="spellStart"/>
            <w:r w:rsidRPr="00223DCF">
              <w:rPr>
                <w:rFonts w:ascii="Arial" w:eastAsia="Arial" w:hAnsi="Arial" w:cs="Arial"/>
                <w:sz w:val="22"/>
                <w:szCs w:val="22"/>
              </w:rPr>
              <w:t>signalling</w:t>
            </w:r>
            <w:proofErr w:type="spellEnd"/>
            <w:r w:rsidRPr="00223DCF">
              <w:rPr>
                <w:rFonts w:ascii="Arial" w:eastAsia="Arial" w:hAnsi="Arial" w:cs="Arial"/>
                <w:sz w:val="22"/>
                <w:szCs w:val="22"/>
              </w:rPr>
              <w:t xml:space="preserve"> operations and their interface requirements.</w:t>
            </w:r>
          </w:p>
          <w:p w14:paraId="240564E0" w14:textId="6A561EEB" w:rsidR="00017F79" w:rsidRPr="007B69AB" w:rsidRDefault="00017F79" w:rsidP="006A6C8D">
            <w:pPr>
              <w:pStyle w:val="ListParagraph"/>
              <w:numPr>
                <w:ilvl w:val="0"/>
                <w:numId w:val="22"/>
              </w:numPr>
              <w:spacing w:before="120" w:after="120"/>
              <w:rPr>
                <w:rFonts w:ascii="Arial" w:hAnsi="Arial" w:cs="Arial"/>
                <w:lang w:val="en-AU" w:eastAsia="x-none"/>
              </w:rPr>
            </w:pPr>
            <w:r w:rsidRPr="00223DCF">
              <w:rPr>
                <w:rFonts w:ascii="Arial" w:eastAsia="Arial" w:hAnsi="Arial" w:cs="Arial"/>
                <w:sz w:val="22"/>
                <w:szCs w:val="22"/>
              </w:rPr>
              <w:t xml:space="preserve">principles for </w:t>
            </w:r>
            <w:r w:rsidRPr="00223DCF">
              <w:rPr>
                <w:rFonts w:ascii="Arial" w:hAnsi="Arial" w:cs="Arial"/>
                <w:sz w:val="22"/>
                <w:szCs w:val="22"/>
              </w:rPr>
              <w:t xml:space="preserve">working effectively with others to provide safe </w:t>
            </w:r>
            <w:proofErr w:type="spellStart"/>
            <w:r w:rsidRPr="00223DCF">
              <w:rPr>
                <w:rFonts w:ascii="Arial" w:hAnsi="Arial" w:cs="Arial"/>
                <w:sz w:val="22"/>
                <w:szCs w:val="22"/>
              </w:rPr>
              <w:t>signalling</w:t>
            </w:r>
            <w:proofErr w:type="spellEnd"/>
            <w:r w:rsidRPr="00223DCF">
              <w:rPr>
                <w:rFonts w:ascii="Arial" w:hAnsi="Arial" w:cs="Arial"/>
                <w:sz w:val="22"/>
                <w:szCs w:val="22"/>
              </w:rPr>
              <w:t xml:space="preserve"> operation</w:t>
            </w:r>
          </w:p>
        </w:tc>
      </w:tr>
      <w:tr w:rsidR="007E2B37" w:rsidRPr="00E7450B" w14:paraId="4A62CFFE" w14:textId="77777777" w:rsidTr="00971D66">
        <w:trPr>
          <w:trHeight w:val="561"/>
        </w:trPr>
        <w:tc>
          <w:tcPr>
            <w:tcW w:w="2283" w:type="dxa"/>
          </w:tcPr>
          <w:p w14:paraId="0354926F" w14:textId="09582C27" w:rsidR="007E2B37" w:rsidRPr="000B4A2C" w:rsidRDefault="00BC6D45" w:rsidP="004C4D4A">
            <w:pPr>
              <w:pStyle w:val="AccredTemplate"/>
              <w:rPr>
                <w:b/>
                <w:i w:val="0"/>
                <w:iCs w:val="0"/>
                <w:color w:val="103D64"/>
                <w:sz w:val="22"/>
                <w:szCs w:val="22"/>
              </w:rPr>
            </w:pPr>
            <w:r w:rsidRPr="005A3BC2">
              <w:rPr>
                <w:b/>
                <w:i w:val="0"/>
                <w:iCs w:val="0"/>
                <w:color w:val="auto"/>
                <w:sz w:val="22"/>
                <w:szCs w:val="22"/>
              </w:rPr>
              <w:t>Assessment Conditions</w:t>
            </w:r>
          </w:p>
        </w:tc>
        <w:tc>
          <w:tcPr>
            <w:tcW w:w="7782" w:type="dxa"/>
          </w:tcPr>
          <w:p w14:paraId="1229381A" w14:textId="476AFC5A" w:rsidR="005A3BC2" w:rsidRPr="005A3BC2" w:rsidRDefault="005A3BC2" w:rsidP="005A3BC2">
            <w:pPr>
              <w:spacing w:before="120" w:after="120" w:line="276" w:lineRule="auto"/>
              <w:rPr>
                <w:rFonts w:ascii="Arial" w:hAnsi="Arial" w:cs="Arial"/>
                <w:sz w:val="22"/>
                <w:szCs w:val="28"/>
                <w:lang w:val="en-AU" w:eastAsia="en-AU"/>
              </w:rPr>
            </w:pPr>
            <w:r>
              <w:rPr>
                <w:rFonts w:ascii="Arial" w:hAnsi="Arial" w:cs="Arial"/>
                <w:sz w:val="22"/>
                <w:szCs w:val="28"/>
                <w:lang w:val="en-AU" w:eastAsia="en-AU"/>
              </w:rPr>
              <w:t>Assessment</w:t>
            </w:r>
            <w:r w:rsidRPr="005A3BC2">
              <w:rPr>
                <w:rFonts w:ascii="Arial" w:hAnsi="Arial" w:cs="Arial"/>
                <w:sz w:val="22"/>
                <w:szCs w:val="28"/>
                <w:lang w:val="en-AU" w:eastAsia="en-AU"/>
              </w:rPr>
              <w:t xml:space="preserve"> </w:t>
            </w:r>
            <w:r w:rsidR="006653FD">
              <w:rPr>
                <w:rFonts w:ascii="Arial" w:hAnsi="Arial" w:cs="Arial"/>
                <w:sz w:val="22"/>
                <w:szCs w:val="28"/>
                <w:lang w:val="en-AU" w:eastAsia="en-AU"/>
              </w:rPr>
              <w:t xml:space="preserve">must </w:t>
            </w:r>
            <w:r w:rsidRPr="005A3BC2">
              <w:rPr>
                <w:rFonts w:ascii="Arial" w:hAnsi="Arial" w:cs="Arial"/>
                <w:sz w:val="22"/>
                <w:szCs w:val="28"/>
                <w:lang w:val="en-AU" w:eastAsia="en-AU"/>
              </w:rPr>
              <w:t>be conducted in a railway signalling workplace or simulated environment that replicates workplace conditions.</w:t>
            </w:r>
          </w:p>
          <w:p w14:paraId="5259E921" w14:textId="77777777" w:rsidR="005A3BC2" w:rsidRPr="005A3BC2" w:rsidRDefault="005A3BC2" w:rsidP="005A3BC2">
            <w:pPr>
              <w:shd w:val="clear" w:color="auto" w:fill="FFFFFF" w:themeFill="background1"/>
              <w:spacing w:before="120"/>
              <w:rPr>
                <w:rFonts w:ascii="Arial" w:hAnsi="Arial" w:cs="Arial"/>
                <w:b/>
                <w:bCs/>
                <w:sz w:val="22"/>
                <w:szCs w:val="19"/>
                <w:lang w:val="en-AU"/>
              </w:rPr>
            </w:pPr>
            <w:r w:rsidRPr="005A3BC2">
              <w:rPr>
                <w:rFonts w:ascii="Arial" w:hAnsi="Arial" w:cs="Arial"/>
                <w:b/>
                <w:bCs/>
                <w:sz w:val="22"/>
                <w:szCs w:val="19"/>
                <w:lang w:val="en-AU"/>
              </w:rPr>
              <w:t>Resources:</w:t>
            </w:r>
          </w:p>
          <w:p w14:paraId="5E516CDB" w14:textId="77777777" w:rsidR="005A3BC2" w:rsidRPr="005A3BC2" w:rsidRDefault="005A3BC2" w:rsidP="00430730">
            <w:pPr>
              <w:pStyle w:val="Guidingtextbulleted"/>
              <w:numPr>
                <w:ilvl w:val="0"/>
                <w:numId w:val="21"/>
              </w:numPr>
            </w:pPr>
            <w:r w:rsidRPr="005A3BC2">
              <w:t>computer equipment</w:t>
            </w:r>
          </w:p>
          <w:p w14:paraId="74C9ED8A" w14:textId="77777777" w:rsidR="005A3BC2" w:rsidRPr="005A3BC2" w:rsidRDefault="005A3BC2" w:rsidP="008F4EED">
            <w:pPr>
              <w:pStyle w:val="Guidingtextbulleted"/>
              <w:numPr>
                <w:ilvl w:val="0"/>
                <w:numId w:val="21"/>
              </w:numPr>
            </w:pPr>
            <w:r w:rsidRPr="005A3BC2">
              <w:t>railway rules, regulations, and codes of practice relevant to railway signalling systems and networks</w:t>
            </w:r>
          </w:p>
          <w:p w14:paraId="01AABB20" w14:textId="77777777" w:rsidR="005A3BC2" w:rsidRPr="005A3BC2" w:rsidRDefault="005A3BC2" w:rsidP="008F4EED">
            <w:pPr>
              <w:pStyle w:val="Guidingtextbulleted"/>
              <w:numPr>
                <w:ilvl w:val="0"/>
                <w:numId w:val="21"/>
              </w:numPr>
            </w:pPr>
            <w:r w:rsidRPr="005A3BC2">
              <w:t>workplace documentation,</w:t>
            </w:r>
            <w:r w:rsidRPr="005A3BC2">
              <w:rPr>
                <w:szCs w:val="28"/>
              </w:rPr>
              <w:t xml:space="preserve"> </w:t>
            </w:r>
            <w:r w:rsidRPr="005A3BC2">
              <w:t>equipment manuals and specifications</w:t>
            </w:r>
          </w:p>
          <w:p w14:paraId="0DD974FF" w14:textId="6CE25001" w:rsidR="005A3BC2" w:rsidRPr="005A3BC2" w:rsidRDefault="004332F8" w:rsidP="008F4EED">
            <w:pPr>
              <w:pStyle w:val="Guidingtextbulleted"/>
              <w:numPr>
                <w:ilvl w:val="0"/>
                <w:numId w:val="21"/>
              </w:numPr>
            </w:pPr>
            <w:r>
              <w:t xml:space="preserve">resources to mock-up a model </w:t>
            </w:r>
            <w:r w:rsidR="005A3BC2" w:rsidRPr="005A3BC2">
              <w:t>railway signalling system.</w:t>
            </w:r>
          </w:p>
          <w:p w14:paraId="6A6A2138" w14:textId="77777777" w:rsidR="005A3BC2" w:rsidRPr="005A3BC2" w:rsidRDefault="005A3BC2" w:rsidP="00864359">
            <w:pPr>
              <w:pStyle w:val="Standard"/>
            </w:pPr>
            <w:r w:rsidRPr="005A3BC2">
              <w:t>Assessor requirements:</w:t>
            </w:r>
          </w:p>
          <w:p w14:paraId="5E825E26" w14:textId="00C4825F" w:rsidR="00DD39D2" w:rsidRPr="0064137D" w:rsidRDefault="005A3BC2" w:rsidP="008F4EED">
            <w:pPr>
              <w:pStyle w:val="Guidingtextbulleted"/>
            </w:pPr>
            <w:r w:rsidRPr="005A3BC2">
              <w:t>Assessors of this unit must satisfy the requirements for assessors in applicable vocational education and training legislation, frameworks and/or standards.</w:t>
            </w:r>
          </w:p>
        </w:tc>
      </w:tr>
    </w:tbl>
    <w:p w14:paraId="22C86339" w14:textId="77777777" w:rsidR="001040D7" w:rsidRDefault="005A3BC2" w:rsidP="0036055B">
      <w:pPr>
        <w:pStyle w:val="VRQAbulletlist"/>
        <w:spacing w:before="60"/>
        <w:rPr>
          <w:sz w:val="18"/>
          <w:szCs w:val="18"/>
        </w:rPr>
        <w:sectPr w:rsidR="001040D7" w:rsidSect="007857E7">
          <w:type w:val="continuous"/>
          <w:pgSz w:w="11900" w:h="16840"/>
          <w:pgMar w:top="2041" w:right="845" w:bottom="851" w:left="851" w:header="709" w:footer="397" w:gutter="0"/>
          <w:cols w:space="227"/>
          <w:docGrid w:linePitch="360"/>
        </w:sectPr>
      </w:pPr>
      <w:r>
        <w:rPr>
          <w:sz w:val="18"/>
          <w:szCs w:val="18"/>
        </w:rPr>
        <w:br w:type="page"/>
      </w:r>
    </w:p>
    <w:p w14:paraId="0C4AD8FD" w14:textId="64EAE7B8" w:rsidR="005A3BC2" w:rsidRDefault="005A3BC2" w:rsidP="0036055B">
      <w:pPr>
        <w:pStyle w:val="VRQAbulletlist"/>
        <w:spacing w:before="60"/>
        <w:rPr>
          <w:sz w:val="18"/>
          <w:szCs w:val="18"/>
        </w:rPr>
      </w:pPr>
    </w:p>
    <w:tbl>
      <w:tblPr>
        <w:tblW w:w="92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1553"/>
        <w:gridCol w:w="851"/>
        <w:gridCol w:w="709"/>
        <w:gridCol w:w="5670"/>
      </w:tblGrid>
      <w:tr w:rsidR="00A338E2" w:rsidRPr="00982853" w14:paraId="04C88B2E" w14:textId="77777777" w:rsidTr="00D30302">
        <w:trPr>
          <w:trHeight w:val="416"/>
        </w:trPr>
        <w:tc>
          <w:tcPr>
            <w:tcW w:w="2864" w:type="dxa"/>
            <w:gridSpan w:val="3"/>
          </w:tcPr>
          <w:p w14:paraId="4FE903FC" w14:textId="3C61EE40" w:rsidR="00A338E2" w:rsidRPr="00E209B5" w:rsidRDefault="004E6264" w:rsidP="00E209B5">
            <w:pPr>
              <w:pStyle w:val="SectionCsubsection"/>
            </w:pPr>
            <w:r>
              <w:t>Unit Code</w:t>
            </w:r>
          </w:p>
        </w:tc>
        <w:tc>
          <w:tcPr>
            <w:tcW w:w="6379" w:type="dxa"/>
            <w:gridSpan w:val="2"/>
          </w:tcPr>
          <w:p w14:paraId="394AC732" w14:textId="76DDC878" w:rsidR="00A338E2" w:rsidRPr="00883B75" w:rsidRDefault="007138A3" w:rsidP="00E209B5">
            <w:pPr>
              <w:pStyle w:val="SectionCsubsection"/>
            </w:pPr>
            <w:r w:rsidRPr="007138A3">
              <w:t>VU23403</w:t>
            </w:r>
          </w:p>
        </w:tc>
      </w:tr>
      <w:tr w:rsidR="00A338E2" w:rsidRPr="00982853" w14:paraId="7A789223" w14:textId="77777777" w:rsidTr="00D30302">
        <w:trPr>
          <w:trHeight w:val="763"/>
        </w:trPr>
        <w:tc>
          <w:tcPr>
            <w:tcW w:w="2864" w:type="dxa"/>
            <w:gridSpan w:val="3"/>
          </w:tcPr>
          <w:p w14:paraId="1C90182A" w14:textId="1F7B8220" w:rsidR="00A338E2" w:rsidRPr="00E209B5" w:rsidRDefault="004E6264" w:rsidP="00E209B5">
            <w:pPr>
              <w:pStyle w:val="SectionCsubsection"/>
            </w:pPr>
            <w:r>
              <w:t>Unit Title</w:t>
            </w:r>
          </w:p>
        </w:tc>
        <w:tc>
          <w:tcPr>
            <w:tcW w:w="6379" w:type="dxa"/>
            <w:gridSpan w:val="2"/>
          </w:tcPr>
          <w:p w14:paraId="5EFBBC6D" w14:textId="77777777" w:rsidR="00A338E2" w:rsidRPr="006F5B64" w:rsidRDefault="00A338E2" w:rsidP="00864359">
            <w:pPr>
              <w:pStyle w:val="Standard"/>
            </w:pPr>
            <w:r w:rsidRPr="00B10444">
              <w:t xml:space="preserve">Apply </w:t>
            </w:r>
            <w:r>
              <w:t xml:space="preserve">communication </w:t>
            </w:r>
            <w:r w:rsidRPr="00B10444">
              <w:t>network concepts and practices to rail</w:t>
            </w:r>
            <w:r>
              <w:t>way</w:t>
            </w:r>
            <w:r w:rsidRPr="00B10444">
              <w:t xml:space="preserve"> signalling systems</w:t>
            </w:r>
          </w:p>
        </w:tc>
      </w:tr>
      <w:tr w:rsidR="00A338E2" w:rsidRPr="00982853" w14:paraId="4BC987EC" w14:textId="77777777" w:rsidTr="00D30302">
        <w:tc>
          <w:tcPr>
            <w:tcW w:w="2864" w:type="dxa"/>
            <w:gridSpan w:val="3"/>
          </w:tcPr>
          <w:p w14:paraId="7E8B422C" w14:textId="535DCEC6" w:rsidR="00A338E2" w:rsidRPr="00E209B5" w:rsidRDefault="004E6264" w:rsidP="00E209B5">
            <w:pPr>
              <w:pStyle w:val="SectionCsubsection"/>
            </w:pPr>
            <w:r>
              <w:t>Application</w:t>
            </w:r>
          </w:p>
        </w:tc>
        <w:tc>
          <w:tcPr>
            <w:tcW w:w="6379" w:type="dxa"/>
            <w:gridSpan w:val="2"/>
          </w:tcPr>
          <w:p w14:paraId="3F767CC2" w14:textId="2DA7B5D6" w:rsidR="00A338E2" w:rsidRDefault="00A338E2" w:rsidP="00D30302">
            <w:pPr>
              <w:keepNext/>
              <w:keepLines/>
              <w:spacing w:before="120" w:after="120" w:line="240" w:lineRule="atLeast"/>
              <w:contextualSpacing/>
              <w:rPr>
                <w:rFonts w:ascii="Arial" w:hAnsi="Arial" w:cs="Arial"/>
                <w:sz w:val="22"/>
                <w:szCs w:val="22"/>
                <w:lang w:val="en-AU" w:eastAsia="en-AU"/>
              </w:rPr>
            </w:pPr>
            <w:r w:rsidRPr="002C1008">
              <w:rPr>
                <w:rFonts w:ascii="Arial" w:hAnsi="Arial" w:cs="Arial"/>
                <w:sz w:val="22"/>
                <w:szCs w:val="22"/>
                <w:lang w:eastAsia="en-AU"/>
              </w:rPr>
              <w:t xml:space="preserve">This unit describes the </w:t>
            </w:r>
            <w:r>
              <w:rPr>
                <w:rFonts w:ascii="Arial" w:hAnsi="Arial" w:cs="Arial"/>
                <w:sz w:val="22"/>
                <w:szCs w:val="22"/>
                <w:lang w:eastAsia="en-AU"/>
              </w:rPr>
              <w:t xml:space="preserve">performance, outcomes, </w:t>
            </w:r>
            <w:r w:rsidRPr="002C1008">
              <w:rPr>
                <w:rFonts w:ascii="Arial" w:hAnsi="Arial" w:cs="Arial"/>
                <w:sz w:val="22"/>
                <w:szCs w:val="22"/>
                <w:lang w:eastAsia="en-AU"/>
              </w:rPr>
              <w:t xml:space="preserve">skills and knowledge required to apply communication network concepts </w:t>
            </w:r>
            <w:r w:rsidRPr="002C1008">
              <w:rPr>
                <w:rFonts w:ascii="Arial" w:hAnsi="Arial" w:cs="Arial"/>
                <w:sz w:val="22"/>
                <w:szCs w:val="22"/>
                <w:lang w:val="en-AU" w:eastAsia="en-AU"/>
              </w:rPr>
              <w:t xml:space="preserve">and practices </w:t>
            </w:r>
            <w:r>
              <w:rPr>
                <w:rFonts w:ascii="Arial" w:hAnsi="Arial" w:cs="Arial"/>
                <w:sz w:val="22"/>
                <w:szCs w:val="22"/>
                <w:lang w:val="en-AU" w:eastAsia="en-AU"/>
              </w:rPr>
              <w:t>to railway signalling systems.</w:t>
            </w:r>
          </w:p>
          <w:p w14:paraId="15F79D13" w14:textId="77777777" w:rsidR="00714191" w:rsidRDefault="00714191" w:rsidP="00D30302">
            <w:pPr>
              <w:keepNext/>
              <w:keepLines/>
              <w:spacing w:before="120" w:after="120" w:line="240" w:lineRule="atLeast"/>
              <w:contextualSpacing/>
              <w:rPr>
                <w:rFonts w:ascii="Arial" w:hAnsi="Arial" w:cs="Arial"/>
                <w:sz w:val="22"/>
                <w:szCs w:val="22"/>
                <w:lang w:val="en-AU" w:eastAsia="en-AU"/>
              </w:rPr>
            </w:pPr>
          </w:p>
          <w:p w14:paraId="32486670" w14:textId="43A3D47F" w:rsidR="00A338E2" w:rsidRDefault="00A338E2" w:rsidP="00D30302">
            <w:pPr>
              <w:keepNext/>
              <w:keepLines/>
              <w:spacing w:before="120" w:after="120" w:line="240" w:lineRule="atLeast"/>
              <w:contextualSpacing/>
              <w:rPr>
                <w:rFonts w:ascii="Arial" w:hAnsi="Arial" w:cs="Arial"/>
                <w:sz w:val="22"/>
                <w:szCs w:val="22"/>
                <w:lang w:val="en-AU" w:eastAsia="en-AU"/>
              </w:rPr>
            </w:pPr>
            <w:r>
              <w:rPr>
                <w:rFonts w:ascii="Arial" w:hAnsi="Arial" w:cs="Arial"/>
                <w:sz w:val="22"/>
                <w:szCs w:val="22"/>
                <w:lang w:val="en-AU" w:eastAsia="en-AU"/>
              </w:rPr>
              <w:t xml:space="preserve">It requires the ability to examine and explain how data traverses in </w:t>
            </w:r>
            <w:r w:rsidRPr="002C1008">
              <w:rPr>
                <w:rFonts w:ascii="Arial" w:hAnsi="Arial" w:cs="Arial"/>
                <w:sz w:val="22"/>
                <w:szCs w:val="22"/>
                <w:lang w:val="en-AU" w:eastAsia="en-AU"/>
              </w:rPr>
              <w:t>railway signalling networks, protocols</w:t>
            </w:r>
            <w:r>
              <w:rPr>
                <w:rFonts w:ascii="Arial" w:hAnsi="Arial" w:cs="Arial"/>
                <w:sz w:val="22"/>
                <w:szCs w:val="22"/>
                <w:lang w:val="en-AU" w:eastAsia="en-AU"/>
              </w:rPr>
              <w:t xml:space="preserve"> required</w:t>
            </w:r>
            <w:r w:rsidRPr="002C1008">
              <w:rPr>
                <w:rFonts w:ascii="Arial" w:hAnsi="Arial" w:cs="Arial"/>
                <w:sz w:val="22"/>
                <w:szCs w:val="22"/>
                <w:lang w:val="en-AU" w:eastAsia="en-AU"/>
              </w:rPr>
              <w:t>, networking and communication devices, IP addressing, routing protocols, Virtual Local Area Networks (VLANs), troubleshooting logs and networking monitoring tools.</w:t>
            </w:r>
          </w:p>
          <w:p w14:paraId="7F1BE2C0" w14:textId="77777777" w:rsidR="00714191" w:rsidRPr="00714191" w:rsidRDefault="00714191" w:rsidP="00D30302">
            <w:pPr>
              <w:keepNext/>
              <w:keepLines/>
              <w:spacing w:before="120" w:after="120" w:line="240" w:lineRule="atLeast"/>
              <w:contextualSpacing/>
              <w:rPr>
                <w:rFonts w:ascii="Arial" w:hAnsi="Arial" w:cs="Arial"/>
                <w:sz w:val="22"/>
                <w:szCs w:val="22"/>
                <w:lang w:val="en-AU" w:eastAsia="en-AU"/>
              </w:rPr>
            </w:pPr>
          </w:p>
          <w:p w14:paraId="1E8EAC8F" w14:textId="12C5E2FB" w:rsidR="00A338E2" w:rsidRPr="002C1008" w:rsidRDefault="00A338E2" w:rsidP="00D30302">
            <w:pPr>
              <w:keepNext/>
              <w:keepLines/>
              <w:spacing w:before="120" w:after="120" w:line="240" w:lineRule="atLeast"/>
              <w:contextualSpacing/>
              <w:rPr>
                <w:rFonts w:ascii="Arial" w:hAnsi="Arial" w:cs="Arial"/>
                <w:sz w:val="22"/>
                <w:szCs w:val="22"/>
                <w:lang w:eastAsia="en-AU"/>
              </w:rPr>
            </w:pPr>
            <w:r w:rsidRPr="002C1008">
              <w:rPr>
                <w:rFonts w:ascii="Arial" w:hAnsi="Arial" w:cs="Arial"/>
                <w:sz w:val="22"/>
                <w:szCs w:val="22"/>
                <w:lang w:eastAsia="en-AU"/>
              </w:rPr>
              <w:t>The unit includes building a small network facilitating interlocking an</w:t>
            </w:r>
            <w:r w:rsidR="00BE368C">
              <w:rPr>
                <w:rFonts w:ascii="Arial" w:hAnsi="Arial" w:cs="Arial"/>
                <w:sz w:val="22"/>
                <w:szCs w:val="22"/>
                <w:lang w:eastAsia="en-AU"/>
              </w:rPr>
              <w:t xml:space="preserve">d associated equipment </w:t>
            </w:r>
            <w:r w:rsidRPr="002C1008">
              <w:rPr>
                <w:rFonts w:ascii="Arial" w:hAnsi="Arial" w:cs="Arial"/>
                <w:sz w:val="22"/>
                <w:szCs w:val="22"/>
                <w:lang w:eastAsia="en-AU"/>
              </w:rPr>
              <w:t>to practice troubleshootin</w:t>
            </w:r>
            <w:r w:rsidR="00223A44">
              <w:rPr>
                <w:rFonts w:ascii="Arial" w:hAnsi="Arial" w:cs="Arial"/>
                <w:sz w:val="22"/>
                <w:szCs w:val="22"/>
                <w:lang w:eastAsia="en-AU"/>
              </w:rPr>
              <w:t>g capability</w:t>
            </w:r>
            <w:r w:rsidRPr="002C1008">
              <w:rPr>
                <w:rFonts w:ascii="Arial" w:hAnsi="Arial" w:cs="Arial"/>
                <w:sz w:val="22"/>
                <w:szCs w:val="22"/>
                <w:lang w:eastAsia="en-AU"/>
              </w:rPr>
              <w:t>.</w:t>
            </w:r>
          </w:p>
          <w:p w14:paraId="627EBA92" w14:textId="77777777" w:rsidR="00A338E2" w:rsidRDefault="00A338E2" w:rsidP="007432C1">
            <w:pPr>
              <w:pStyle w:val="Guidingtext"/>
            </w:pPr>
            <w:r w:rsidRPr="00581BA6">
              <w:t xml:space="preserve">This unit </w:t>
            </w:r>
            <w:r>
              <w:t>applies to railway signalling technical officers working as</w:t>
            </w:r>
            <w:r w:rsidRPr="00581BA6">
              <w:t xml:space="preserve"> </w:t>
            </w:r>
            <w:r>
              <w:t xml:space="preserve">part of a team </w:t>
            </w:r>
            <w:r w:rsidRPr="00581BA6">
              <w:t>responsible for maintaining, monitoring and upgrading railway signalling systems</w:t>
            </w:r>
            <w:r>
              <w:t xml:space="preserve"> and networks.</w:t>
            </w:r>
          </w:p>
          <w:p w14:paraId="32C85DF6" w14:textId="77777777" w:rsidR="00A338E2" w:rsidRPr="00325D1A" w:rsidRDefault="00A338E2" w:rsidP="007432C1">
            <w:pPr>
              <w:pStyle w:val="Guidingtext"/>
            </w:pPr>
            <w:r w:rsidRPr="002C1008">
              <w:t>No licensing or certification requirements apply to this unit at the time of accreditation.</w:t>
            </w:r>
          </w:p>
        </w:tc>
      </w:tr>
      <w:tr w:rsidR="00A338E2" w:rsidRPr="00982853" w14:paraId="38A96985" w14:textId="77777777" w:rsidTr="00D30302">
        <w:tc>
          <w:tcPr>
            <w:tcW w:w="2864" w:type="dxa"/>
            <w:gridSpan w:val="3"/>
          </w:tcPr>
          <w:p w14:paraId="0D70559C" w14:textId="579F6875" w:rsidR="00A338E2" w:rsidRPr="00E209B5" w:rsidRDefault="004E6264" w:rsidP="00E209B5">
            <w:pPr>
              <w:pStyle w:val="SectionCsubsection"/>
            </w:pPr>
            <w:r>
              <w:t>Pre-requisite Unit</w:t>
            </w:r>
          </w:p>
        </w:tc>
        <w:tc>
          <w:tcPr>
            <w:tcW w:w="6379" w:type="dxa"/>
            <w:gridSpan w:val="2"/>
          </w:tcPr>
          <w:p w14:paraId="2990F23A" w14:textId="177DAB56" w:rsidR="00A338E2" w:rsidRPr="00B86974" w:rsidRDefault="007138A3" w:rsidP="00D30302">
            <w:pPr>
              <w:pStyle w:val="AccredTemplate"/>
              <w:ind w:left="1171" w:hanging="1171"/>
              <w:rPr>
                <w:i w:val="0"/>
                <w:iCs w:val="0"/>
                <w:color w:val="auto"/>
                <w:sz w:val="22"/>
                <w:szCs w:val="22"/>
              </w:rPr>
            </w:pPr>
            <w:r w:rsidRPr="007138A3">
              <w:rPr>
                <w:i w:val="0"/>
                <w:iCs w:val="0"/>
                <w:color w:val="auto"/>
                <w:sz w:val="22"/>
                <w:szCs w:val="22"/>
              </w:rPr>
              <w:t>VU23402</w:t>
            </w:r>
            <w:r w:rsidR="00A338E2" w:rsidRPr="00B86974">
              <w:rPr>
                <w:i w:val="0"/>
                <w:iCs w:val="0"/>
                <w:color w:val="auto"/>
                <w:sz w:val="22"/>
                <w:szCs w:val="22"/>
              </w:rPr>
              <w:t xml:space="preserve"> – Contribute to the safe operations of railway signalling systems and network</w:t>
            </w:r>
          </w:p>
        </w:tc>
      </w:tr>
      <w:tr w:rsidR="00A338E2" w:rsidRPr="00982853" w14:paraId="0AD69FD6" w14:textId="77777777" w:rsidTr="00D30302">
        <w:tc>
          <w:tcPr>
            <w:tcW w:w="2864" w:type="dxa"/>
            <w:gridSpan w:val="3"/>
          </w:tcPr>
          <w:p w14:paraId="3B397D6F" w14:textId="1CA5286C" w:rsidR="00A338E2" w:rsidRPr="007E032B" w:rsidRDefault="004E6264" w:rsidP="007E032B">
            <w:pPr>
              <w:pStyle w:val="SectionCsubsection"/>
            </w:pPr>
            <w:r>
              <w:t>Unit Sector</w:t>
            </w:r>
          </w:p>
        </w:tc>
        <w:tc>
          <w:tcPr>
            <w:tcW w:w="6379" w:type="dxa"/>
            <w:gridSpan w:val="2"/>
          </w:tcPr>
          <w:p w14:paraId="278DED55" w14:textId="77777777" w:rsidR="00A338E2" w:rsidRDefault="00A338E2" w:rsidP="00D30302">
            <w:pPr>
              <w:pStyle w:val="AccredTemplate"/>
              <w:rPr>
                <w:i w:val="0"/>
                <w:iCs w:val="0"/>
                <w:color w:val="auto"/>
                <w:sz w:val="22"/>
                <w:szCs w:val="22"/>
              </w:rPr>
            </w:pPr>
            <w:r w:rsidRPr="00A31155">
              <w:rPr>
                <w:i w:val="0"/>
                <w:iCs w:val="0"/>
                <w:color w:val="auto"/>
                <w:sz w:val="22"/>
                <w:szCs w:val="22"/>
              </w:rPr>
              <w:t>Railway signalling</w:t>
            </w:r>
          </w:p>
        </w:tc>
      </w:tr>
      <w:tr w:rsidR="00A338E2" w:rsidRPr="00982853" w14:paraId="7F1BFF34" w14:textId="77777777" w:rsidTr="00D30302">
        <w:tc>
          <w:tcPr>
            <w:tcW w:w="2864" w:type="dxa"/>
            <w:gridSpan w:val="3"/>
          </w:tcPr>
          <w:p w14:paraId="66BE92EE" w14:textId="2DC998EE" w:rsidR="00A338E2" w:rsidRPr="00E209B5" w:rsidRDefault="004E6264" w:rsidP="00E209B5">
            <w:pPr>
              <w:pStyle w:val="SectionCsubsection"/>
            </w:pPr>
            <w:r>
              <w:t>Elements</w:t>
            </w:r>
          </w:p>
        </w:tc>
        <w:tc>
          <w:tcPr>
            <w:tcW w:w="6379" w:type="dxa"/>
            <w:gridSpan w:val="2"/>
          </w:tcPr>
          <w:p w14:paraId="3817AB86" w14:textId="0501C29E" w:rsidR="00A338E2" w:rsidRPr="00883B75" w:rsidRDefault="00A338E2" w:rsidP="00E209B5">
            <w:pPr>
              <w:pStyle w:val="SectionCsubsection"/>
            </w:pPr>
            <w:r w:rsidRPr="00883B75">
              <w:t>P</w:t>
            </w:r>
            <w:r w:rsidR="004E6264">
              <w:t>erformance Criteria</w:t>
            </w:r>
          </w:p>
        </w:tc>
      </w:tr>
      <w:tr w:rsidR="00A338E2" w:rsidRPr="00982853" w14:paraId="17147591" w14:textId="77777777" w:rsidTr="00D30302">
        <w:tc>
          <w:tcPr>
            <w:tcW w:w="2864" w:type="dxa"/>
            <w:gridSpan w:val="3"/>
          </w:tcPr>
          <w:p w14:paraId="701A71B0" w14:textId="77777777" w:rsidR="00A338E2" w:rsidRPr="008F4EED" w:rsidRDefault="00A338E2" w:rsidP="00D30302">
            <w:pPr>
              <w:pStyle w:val="CKTableBullet210pt"/>
              <w:numPr>
                <w:ilvl w:val="0"/>
                <w:numId w:val="0"/>
              </w:numPr>
              <w:rPr>
                <w:sz w:val="22"/>
                <w:szCs w:val="22"/>
              </w:rPr>
            </w:pPr>
            <w:r w:rsidRPr="008F4EED">
              <w:rPr>
                <w:sz w:val="22"/>
                <w:szCs w:val="22"/>
              </w:rPr>
              <w:t>Elements describe the essential outcomes of a unit of competency.</w:t>
            </w:r>
          </w:p>
        </w:tc>
        <w:tc>
          <w:tcPr>
            <w:tcW w:w="6379" w:type="dxa"/>
            <w:gridSpan w:val="2"/>
          </w:tcPr>
          <w:p w14:paraId="41885A42" w14:textId="77777777" w:rsidR="00A338E2" w:rsidRPr="008F4EED" w:rsidRDefault="00A338E2" w:rsidP="00D30302">
            <w:pPr>
              <w:pStyle w:val="CKTableBullet210pt"/>
              <w:numPr>
                <w:ilvl w:val="0"/>
                <w:numId w:val="0"/>
              </w:numPr>
              <w:rPr>
                <w:sz w:val="22"/>
                <w:szCs w:val="22"/>
              </w:rPr>
            </w:pPr>
            <w:r w:rsidRPr="008F4EED">
              <w:rPr>
                <w:sz w:val="22"/>
                <w:szCs w:val="22"/>
              </w:rPr>
              <w:t>Performance criteria describe the required performance needed to demonstrate achievement of the element.</w:t>
            </w:r>
          </w:p>
          <w:p w14:paraId="26FB706B" w14:textId="77777777" w:rsidR="00A338E2" w:rsidRPr="008F4EED" w:rsidRDefault="00A338E2" w:rsidP="00D30302">
            <w:pPr>
              <w:pStyle w:val="CKTableBullet210pt"/>
              <w:numPr>
                <w:ilvl w:val="0"/>
                <w:numId w:val="0"/>
              </w:numPr>
              <w:rPr>
                <w:sz w:val="22"/>
                <w:szCs w:val="22"/>
              </w:rPr>
            </w:pPr>
            <w:r w:rsidRPr="008F4EED">
              <w:rPr>
                <w:sz w:val="22"/>
                <w:szCs w:val="22"/>
              </w:rPr>
              <w:t>Assessment of performance is to be consistent with the assessment requirements.</w:t>
            </w:r>
          </w:p>
        </w:tc>
      </w:tr>
      <w:tr w:rsidR="00A338E2" w:rsidRPr="00982853" w14:paraId="4175C4E4" w14:textId="77777777" w:rsidTr="00A338E2">
        <w:tc>
          <w:tcPr>
            <w:tcW w:w="460" w:type="dxa"/>
            <w:vMerge w:val="restart"/>
          </w:tcPr>
          <w:p w14:paraId="06EEF41A" w14:textId="77777777" w:rsidR="00A338E2" w:rsidRPr="004A4AAB" w:rsidRDefault="00A338E2" w:rsidP="00881D0B">
            <w:pPr>
              <w:pStyle w:val="Bodycopy"/>
            </w:pPr>
            <w:r w:rsidRPr="004A4AAB">
              <w:t>1</w:t>
            </w:r>
          </w:p>
        </w:tc>
        <w:tc>
          <w:tcPr>
            <w:tcW w:w="2404" w:type="dxa"/>
            <w:gridSpan w:val="2"/>
            <w:vMerge w:val="restart"/>
          </w:tcPr>
          <w:p w14:paraId="1817344F" w14:textId="77777777" w:rsidR="00A338E2" w:rsidRPr="005E57F7" w:rsidRDefault="00A338E2" w:rsidP="007432C1">
            <w:pPr>
              <w:pStyle w:val="Guidingtext"/>
            </w:pPr>
            <w:r>
              <w:t xml:space="preserve">Establish </w:t>
            </w:r>
            <w:r w:rsidRPr="00581BA6">
              <w:t xml:space="preserve">key communication network </w:t>
            </w:r>
            <w:r>
              <w:t>concepts</w:t>
            </w:r>
          </w:p>
        </w:tc>
        <w:tc>
          <w:tcPr>
            <w:tcW w:w="709" w:type="dxa"/>
          </w:tcPr>
          <w:p w14:paraId="4D3E6A47" w14:textId="77777777" w:rsidR="00A338E2" w:rsidRPr="009F04FF" w:rsidRDefault="00A338E2" w:rsidP="00881D0B">
            <w:pPr>
              <w:pStyle w:val="Bodycopy"/>
            </w:pPr>
            <w:r w:rsidRPr="009F04FF">
              <w:t>1.</w:t>
            </w:r>
            <w:r>
              <w:t>1</w:t>
            </w:r>
          </w:p>
        </w:tc>
        <w:tc>
          <w:tcPr>
            <w:tcW w:w="5670" w:type="dxa"/>
          </w:tcPr>
          <w:p w14:paraId="6E800CBE" w14:textId="77777777" w:rsidR="00A338E2" w:rsidRPr="001C44E9" w:rsidRDefault="00A338E2" w:rsidP="007432C1">
            <w:pPr>
              <w:pStyle w:val="Guidingtext"/>
            </w:pPr>
            <w:r w:rsidRPr="00510966">
              <w:t>Types of communication networks</w:t>
            </w:r>
            <w:r w:rsidRPr="00581BA6">
              <w:t xml:space="preserve"> are defined</w:t>
            </w:r>
          </w:p>
        </w:tc>
      </w:tr>
      <w:tr w:rsidR="00A338E2" w:rsidRPr="00982853" w14:paraId="0700D178" w14:textId="77777777" w:rsidTr="00A338E2">
        <w:trPr>
          <w:trHeight w:val="570"/>
        </w:trPr>
        <w:tc>
          <w:tcPr>
            <w:tcW w:w="460" w:type="dxa"/>
            <w:vMerge/>
          </w:tcPr>
          <w:p w14:paraId="5E0F4002" w14:textId="77777777" w:rsidR="00A338E2" w:rsidRPr="009F04FF" w:rsidRDefault="00A338E2" w:rsidP="00881D0B">
            <w:pPr>
              <w:pStyle w:val="Bodycopy"/>
            </w:pPr>
          </w:p>
        </w:tc>
        <w:tc>
          <w:tcPr>
            <w:tcW w:w="2404" w:type="dxa"/>
            <w:gridSpan w:val="2"/>
            <w:vMerge/>
          </w:tcPr>
          <w:p w14:paraId="0A177D1F" w14:textId="77777777" w:rsidR="00A338E2" w:rsidRPr="009F04FF" w:rsidRDefault="00A338E2" w:rsidP="00881D0B">
            <w:pPr>
              <w:pStyle w:val="Bodycopy"/>
            </w:pPr>
          </w:p>
        </w:tc>
        <w:tc>
          <w:tcPr>
            <w:tcW w:w="709" w:type="dxa"/>
          </w:tcPr>
          <w:p w14:paraId="4227D36C" w14:textId="77777777" w:rsidR="00A338E2" w:rsidRPr="009F04FF" w:rsidRDefault="00A338E2" w:rsidP="00881D0B">
            <w:pPr>
              <w:pStyle w:val="Bodycopy"/>
            </w:pPr>
            <w:r w:rsidRPr="009F04FF">
              <w:t>1.</w:t>
            </w:r>
            <w:r>
              <w:t>2</w:t>
            </w:r>
          </w:p>
        </w:tc>
        <w:tc>
          <w:tcPr>
            <w:tcW w:w="5670" w:type="dxa"/>
          </w:tcPr>
          <w:p w14:paraId="0CE6A2D1" w14:textId="77777777" w:rsidR="00A338E2" w:rsidRPr="001C44E9" w:rsidRDefault="00A338E2" w:rsidP="007432C1">
            <w:pPr>
              <w:pStyle w:val="Guidingtext"/>
            </w:pPr>
            <w:r w:rsidRPr="00E02A02">
              <w:t>Data transmission in a communication network is explained</w:t>
            </w:r>
          </w:p>
        </w:tc>
      </w:tr>
      <w:tr w:rsidR="00A338E2" w:rsidRPr="00982853" w14:paraId="61EFCEC3" w14:textId="77777777" w:rsidTr="00A338E2">
        <w:trPr>
          <w:trHeight w:val="300"/>
        </w:trPr>
        <w:tc>
          <w:tcPr>
            <w:tcW w:w="460" w:type="dxa"/>
            <w:vMerge/>
          </w:tcPr>
          <w:p w14:paraId="45709C25" w14:textId="77777777" w:rsidR="00A338E2" w:rsidRPr="009F04FF" w:rsidRDefault="00A338E2" w:rsidP="00881D0B">
            <w:pPr>
              <w:pStyle w:val="Bodycopy"/>
            </w:pPr>
          </w:p>
        </w:tc>
        <w:tc>
          <w:tcPr>
            <w:tcW w:w="2404" w:type="dxa"/>
            <w:gridSpan w:val="2"/>
            <w:vMerge/>
          </w:tcPr>
          <w:p w14:paraId="0C231016" w14:textId="77777777" w:rsidR="00A338E2" w:rsidRPr="009F04FF" w:rsidRDefault="00A338E2" w:rsidP="00881D0B">
            <w:pPr>
              <w:pStyle w:val="Bodycopy"/>
            </w:pPr>
          </w:p>
        </w:tc>
        <w:tc>
          <w:tcPr>
            <w:tcW w:w="709" w:type="dxa"/>
          </w:tcPr>
          <w:p w14:paraId="382CCAE6" w14:textId="77777777" w:rsidR="00A338E2" w:rsidRPr="009F04FF" w:rsidRDefault="00A338E2" w:rsidP="00881D0B">
            <w:pPr>
              <w:pStyle w:val="Bodycopy"/>
            </w:pPr>
            <w:r>
              <w:t>1.3</w:t>
            </w:r>
          </w:p>
        </w:tc>
        <w:tc>
          <w:tcPr>
            <w:tcW w:w="5670" w:type="dxa"/>
          </w:tcPr>
          <w:p w14:paraId="2970A828" w14:textId="77777777" w:rsidR="00A338E2" w:rsidRPr="00E02A02" w:rsidRDefault="00A338E2" w:rsidP="007432C1">
            <w:pPr>
              <w:pStyle w:val="Guidingtext"/>
            </w:pPr>
            <w:r w:rsidRPr="00E02A02">
              <w:t>Physical communication network equipment and cables are identified</w:t>
            </w:r>
          </w:p>
        </w:tc>
      </w:tr>
      <w:tr w:rsidR="00A338E2" w:rsidRPr="00982853" w14:paraId="5AE705F1" w14:textId="77777777" w:rsidTr="00A338E2">
        <w:trPr>
          <w:trHeight w:val="180"/>
        </w:trPr>
        <w:tc>
          <w:tcPr>
            <w:tcW w:w="460" w:type="dxa"/>
            <w:vMerge/>
          </w:tcPr>
          <w:p w14:paraId="47DBEC93" w14:textId="77777777" w:rsidR="00A338E2" w:rsidRPr="009F04FF" w:rsidRDefault="00A338E2" w:rsidP="00881D0B">
            <w:pPr>
              <w:pStyle w:val="Bodycopy"/>
            </w:pPr>
          </w:p>
        </w:tc>
        <w:tc>
          <w:tcPr>
            <w:tcW w:w="2404" w:type="dxa"/>
            <w:gridSpan w:val="2"/>
            <w:vMerge/>
          </w:tcPr>
          <w:p w14:paraId="5B0FA628" w14:textId="77777777" w:rsidR="00A338E2" w:rsidRPr="009F04FF" w:rsidRDefault="00A338E2" w:rsidP="00881D0B">
            <w:pPr>
              <w:pStyle w:val="Bodycopy"/>
            </w:pPr>
          </w:p>
        </w:tc>
        <w:tc>
          <w:tcPr>
            <w:tcW w:w="709" w:type="dxa"/>
          </w:tcPr>
          <w:p w14:paraId="026635CF" w14:textId="77777777" w:rsidR="00A338E2" w:rsidRPr="009F04FF" w:rsidRDefault="00A338E2" w:rsidP="00881D0B">
            <w:pPr>
              <w:pStyle w:val="Bodycopy"/>
            </w:pPr>
            <w:r>
              <w:t>1.4</w:t>
            </w:r>
          </w:p>
        </w:tc>
        <w:tc>
          <w:tcPr>
            <w:tcW w:w="5670" w:type="dxa"/>
          </w:tcPr>
          <w:p w14:paraId="262B018B" w14:textId="0DFA0513" w:rsidR="00A338E2" w:rsidRPr="00E02A02" w:rsidRDefault="00A338E2" w:rsidP="007432C1">
            <w:pPr>
              <w:pStyle w:val="Guidingtext"/>
            </w:pPr>
            <w:r w:rsidRPr="00E02A02">
              <w:t xml:space="preserve">Methods, tools and infrastructure used to connect to the internet from a workstation are </w:t>
            </w:r>
            <w:r w:rsidR="007B69AB" w:rsidRPr="00223DCF">
              <w:t>identified</w:t>
            </w:r>
          </w:p>
        </w:tc>
      </w:tr>
      <w:tr w:rsidR="00A338E2" w:rsidRPr="00982853" w14:paraId="522AF082" w14:textId="77777777" w:rsidTr="00A338E2">
        <w:tc>
          <w:tcPr>
            <w:tcW w:w="460" w:type="dxa"/>
            <w:vMerge w:val="restart"/>
          </w:tcPr>
          <w:p w14:paraId="6BDBD43A" w14:textId="77777777" w:rsidR="00A338E2" w:rsidRPr="009F04FF" w:rsidRDefault="00A338E2" w:rsidP="00881D0B">
            <w:pPr>
              <w:pStyle w:val="Bodycopy"/>
            </w:pPr>
            <w:r w:rsidRPr="009F04FF">
              <w:t>2</w:t>
            </w:r>
          </w:p>
        </w:tc>
        <w:tc>
          <w:tcPr>
            <w:tcW w:w="2404" w:type="dxa"/>
            <w:gridSpan w:val="2"/>
            <w:vMerge w:val="restart"/>
          </w:tcPr>
          <w:p w14:paraId="6B69A190" w14:textId="77777777" w:rsidR="00A338E2" w:rsidRPr="005E57F7" w:rsidRDefault="00A338E2" w:rsidP="00881D0B">
            <w:pPr>
              <w:pStyle w:val="Bodycopy"/>
            </w:pPr>
            <w:r>
              <w:t>Apply</w:t>
            </w:r>
            <w:r w:rsidRPr="00A67868">
              <w:t xml:space="preserve"> key</w:t>
            </w:r>
            <w:r>
              <w:t xml:space="preserve"> elements to </w:t>
            </w:r>
            <w:r w:rsidRPr="00A67868">
              <w:t>communication networking devices</w:t>
            </w:r>
          </w:p>
        </w:tc>
        <w:tc>
          <w:tcPr>
            <w:tcW w:w="709" w:type="dxa"/>
          </w:tcPr>
          <w:p w14:paraId="4E68121D" w14:textId="77777777" w:rsidR="00A338E2" w:rsidRPr="009F04FF" w:rsidRDefault="00A338E2" w:rsidP="00881D0B">
            <w:pPr>
              <w:pStyle w:val="Bodycopy"/>
            </w:pPr>
            <w:r w:rsidRPr="009F04FF">
              <w:t>2.1</w:t>
            </w:r>
          </w:p>
        </w:tc>
        <w:tc>
          <w:tcPr>
            <w:tcW w:w="5670" w:type="dxa"/>
          </w:tcPr>
          <w:p w14:paraId="098BC5AB" w14:textId="77777777" w:rsidR="00A338E2" w:rsidRPr="001C44E9" w:rsidRDefault="00A338E2" w:rsidP="00881D0B">
            <w:pPr>
              <w:pStyle w:val="Bodycopy"/>
            </w:pPr>
            <w:r>
              <w:t>P</w:t>
            </w:r>
            <w:r w:rsidRPr="00A67868">
              <w:t xml:space="preserve">hysical and logical network representations of a local area network are </w:t>
            </w:r>
            <w:r>
              <w:t>established</w:t>
            </w:r>
          </w:p>
        </w:tc>
      </w:tr>
      <w:tr w:rsidR="00A338E2" w:rsidRPr="00982853" w14:paraId="1F7380C7" w14:textId="77777777" w:rsidTr="00A338E2">
        <w:trPr>
          <w:trHeight w:val="585"/>
        </w:trPr>
        <w:tc>
          <w:tcPr>
            <w:tcW w:w="460" w:type="dxa"/>
            <w:vMerge/>
          </w:tcPr>
          <w:p w14:paraId="54599EB1" w14:textId="77777777" w:rsidR="00A338E2" w:rsidRPr="009F04FF" w:rsidRDefault="00A338E2" w:rsidP="00881D0B">
            <w:pPr>
              <w:pStyle w:val="Bodycopy"/>
            </w:pPr>
          </w:p>
        </w:tc>
        <w:tc>
          <w:tcPr>
            <w:tcW w:w="2404" w:type="dxa"/>
            <w:gridSpan w:val="2"/>
            <w:vMerge/>
          </w:tcPr>
          <w:p w14:paraId="0D29C29F" w14:textId="77777777" w:rsidR="00A338E2" w:rsidRPr="009F04FF" w:rsidRDefault="00A338E2" w:rsidP="00881D0B">
            <w:pPr>
              <w:pStyle w:val="Bodycopy"/>
            </w:pPr>
          </w:p>
        </w:tc>
        <w:tc>
          <w:tcPr>
            <w:tcW w:w="709" w:type="dxa"/>
          </w:tcPr>
          <w:p w14:paraId="161C0AD5" w14:textId="77777777" w:rsidR="00A338E2" w:rsidRPr="009F04FF" w:rsidRDefault="00A338E2" w:rsidP="00881D0B">
            <w:pPr>
              <w:pStyle w:val="Bodycopy"/>
            </w:pPr>
            <w:r w:rsidRPr="009F04FF">
              <w:t>2.2</w:t>
            </w:r>
          </w:p>
        </w:tc>
        <w:tc>
          <w:tcPr>
            <w:tcW w:w="5670" w:type="dxa"/>
          </w:tcPr>
          <w:p w14:paraId="4CD84247" w14:textId="77777777" w:rsidR="00A338E2" w:rsidRPr="001C44E9" w:rsidRDefault="00A338E2" w:rsidP="00881D0B">
            <w:pPr>
              <w:pStyle w:val="Bodycopy"/>
            </w:pPr>
            <w:r>
              <w:t>Function and operation of network switches, VLANs and network routers are explained</w:t>
            </w:r>
          </w:p>
        </w:tc>
      </w:tr>
      <w:tr w:rsidR="00A338E2" w:rsidRPr="00982853" w14:paraId="39F490A5" w14:textId="77777777" w:rsidTr="00A338E2">
        <w:trPr>
          <w:trHeight w:val="315"/>
        </w:trPr>
        <w:tc>
          <w:tcPr>
            <w:tcW w:w="460" w:type="dxa"/>
            <w:vMerge/>
          </w:tcPr>
          <w:p w14:paraId="2D2003BF" w14:textId="77777777" w:rsidR="00A338E2" w:rsidRPr="009F04FF" w:rsidRDefault="00A338E2" w:rsidP="00881D0B">
            <w:pPr>
              <w:pStyle w:val="Bodycopy"/>
            </w:pPr>
          </w:p>
        </w:tc>
        <w:tc>
          <w:tcPr>
            <w:tcW w:w="2404" w:type="dxa"/>
            <w:gridSpan w:val="2"/>
            <w:vMerge/>
          </w:tcPr>
          <w:p w14:paraId="403C8BBB" w14:textId="77777777" w:rsidR="00A338E2" w:rsidRPr="009F04FF" w:rsidRDefault="00A338E2" w:rsidP="00881D0B">
            <w:pPr>
              <w:pStyle w:val="Bodycopy"/>
            </w:pPr>
          </w:p>
        </w:tc>
        <w:tc>
          <w:tcPr>
            <w:tcW w:w="709" w:type="dxa"/>
          </w:tcPr>
          <w:p w14:paraId="6DC95A80" w14:textId="77777777" w:rsidR="00A338E2" w:rsidRPr="009F04FF" w:rsidRDefault="00A338E2" w:rsidP="00881D0B">
            <w:pPr>
              <w:pStyle w:val="Bodycopy"/>
            </w:pPr>
            <w:r>
              <w:t>2.3</w:t>
            </w:r>
          </w:p>
        </w:tc>
        <w:tc>
          <w:tcPr>
            <w:tcW w:w="5670" w:type="dxa"/>
          </w:tcPr>
          <w:p w14:paraId="60A1CAF9" w14:textId="09F4789F" w:rsidR="00A338E2" w:rsidRPr="00791FAE" w:rsidRDefault="00A338E2" w:rsidP="00881D0B">
            <w:pPr>
              <w:pStyle w:val="Bodycopy"/>
            </w:pPr>
            <w:r>
              <w:t>Function and operation of a computer based interlockin</w:t>
            </w:r>
            <w:r w:rsidR="00223DCF">
              <w:t>g device is</w:t>
            </w:r>
            <w:r w:rsidR="009760FA">
              <w:t xml:space="preserve"> </w:t>
            </w:r>
            <w:r w:rsidR="009760FA" w:rsidRPr="00223DCF">
              <w:t>describe</w:t>
            </w:r>
            <w:r w:rsidRPr="00223DCF">
              <w:t>d</w:t>
            </w:r>
          </w:p>
        </w:tc>
      </w:tr>
      <w:tr w:rsidR="00A338E2" w:rsidRPr="00982853" w14:paraId="18E339FB" w14:textId="77777777" w:rsidTr="00A338E2">
        <w:trPr>
          <w:trHeight w:val="315"/>
        </w:trPr>
        <w:tc>
          <w:tcPr>
            <w:tcW w:w="460" w:type="dxa"/>
            <w:vMerge/>
          </w:tcPr>
          <w:p w14:paraId="765DC9C7" w14:textId="77777777" w:rsidR="00A338E2" w:rsidRPr="009F04FF" w:rsidRDefault="00A338E2" w:rsidP="00881D0B">
            <w:pPr>
              <w:pStyle w:val="Bodycopy"/>
            </w:pPr>
          </w:p>
        </w:tc>
        <w:tc>
          <w:tcPr>
            <w:tcW w:w="2404" w:type="dxa"/>
            <w:gridSpan w:val="2"/>
            <w:vMerge/>
          </w:tcPr>
          <w:p w14:paraId="0712CE35" w14:textId="77777777" w:rsidR="00A338E2" w:rsidRPr="009F04FF" w:rsidRDefault="00A338E2" w:rsidP="00881D0B">
            <w:pPr>
              <w:pStyle w:val="Bodycopy"/>
            </w:pPr>
          </w:p>
        </w:tc>
        <w:tc>
          <w:tcPr>
            <w:tcW w:w="709" w:type="dxa"/>
          </w:tcPr>
          <w:p w14:paraId="777D84EB" w14:textId="77777777" w:rsidR="00A338E2" w:rsidRPr="009F04FF" w:rsidRDefault="00A338E2" w:rsidP="00881D0B">
            <w:pPr>
              <w:pStyle w:val="Bodycopy"/>
            </w:pPr>
            <w:r>
              <w:t>2.4</w:t>
            </w:r>
          </w:p>
        </w:tc>
        <w:tc>
          <w:tcPr>
            <w:tcW w:w="5670" w:type="dxa"/>
          </w:tcPr>
          <w:p w14:paraId="25611805" w14:textId="4413AA2C" w:rsidR="00A338E2" w:rsidRPr="00791FAE" w:rsidRDefault="00A338E2" w:rsidP="00881D0B">
            <w:pPr>
              <w:pStyle w:val="Bodycopy"/>
            </w:pPr>
            <w:r>
              <w:t>Function and operation of a wireless</w:t>
            </w:r>
            <w:r w:rsidR="00BE368C">
              <w:t xml:space="preserve"> access point (WAP) is describ</w:t>
            </w:r>
            <w:r>
              <w:t>ed</w:t>
            </w:r>
          </w:p>
        </w:tc>
      </w:tr>
      <w:tr w:rsidR="00A338E2" w:rsidRPr="00982853" w14:paraId="21BB571A" w14:textId="77777777" w:rsidTr="00A338E2">
        <w:trPr>
          <w:trHeight w:val="555"/>
        </w:trPr>
        <w:tc>
          <w:tcPr>
            <w:tcW w:w="460" w:type="dxa"/>
            <w:vMerge/>
          </w:tcPr>
          <w:p w14:paraId="60341492" w14:textId="77777777" w:rsidR="00A338E2" w:rsidRPr="009F04FF" w:rsidRDefault="00A338E2" w:rsidP="00881D0B">
            <w:pPr>
              <w:pStyle w:val="Bodycopy"/>
            </w:pPr>
          </w:p>
        </w:tc>
        <w:tc>
          <w:tcPr>
            <w:tcW w:w="2404" w:type="dxa"/>
            <w:gridSpan w:val="2"/>
            <w:vMerge/>
          </w:tcPr>
          <w:p w14:paraId="4905FC55" w14:textId="77777777" w:rsidR="00A338E2" w:rsidRPr="009F04FF" w:rsidRDefault="00A338E2" w:rsidP="00881D0B">
            <w:pPr>
              <w:pStyle w:val="Bodycopy"/>
            </w:pPr>
          </w:p>
        </w:tc>
        <w:tc>
          <w:tcPr>
            <w:tcW w:w="709" w:type="dxa"/>
          </w:tcPr>
          <w:p w14:paraId="05AE13D0" w14:textId="77777777" w:rsidR="00A338E2" w:rsidRPr="009F04FF" w:rsidRDefault="00A338E2" w:rsidP="00881D0B">
            <w:pPr>
              <w:pStyle w:val="Bodycopy"/>
            </w:pPr>
            <w:r>
              <w:t>2.5</w:t>
            </w:r>
          </w:p>
        </w:tc>
        <w:tc>
          <w:tcPr>
            <w:tcW w:w="5670" w:type="dxa"/>
          </w:tcPr>
          <w:p w14:paraId="023AB841" w14:textId="77777777" w:rsidR="00A338E2" w:rsidRPr="00791FAE" w:rsidRDefault="00A338E2" w:rsidP="00881D0B">
            <w:pPr>
              <w:pStyle w:val="Bodycopy"/>
            </w:pPr>
            <w:r>
              <w:t>Appropriate f</w:t>
            </w:r>
            <w:r w:rsidRPr="00A67868">
              <w:t>irewall</w:t>
            </w:r>
            <w:r>
              <w:t>s and network monitoring tools</w:t>
            </w:r>
            <w:r w:rsidRPr="00A67868">
              <w:t xml:space="preserve"> </w:t>
            </w:r>
            <w:r>
              <w:t>are recognised</w:t>
            </w:r>
            <w:r w:rsidRPr="00A67868">
              <w:t xml:space="preserve"> and </w:t>
            </w:r>
            <w:r>
              <w:t>applied</w:t>
            </w:r>
          </w:p>
        </w:tc>
      </w:tr>
      <w:tr w:rsidR="00A338E2" w:rsidRPr="00982853" w14:paraId="7D44910C" w14:textId="77777777" w:rsidTr="00A338E2">
        <w:trPr>
          <w:trHeight w:val="176"/>
        </w:trPr>
        <w:tc>
          <w:tcPr>
            <w:tcW w:w="460" w:type="dxa"/>
            <w:vMerge/>
          </w:tcPr>
          <w:p w14:paraId="2B0950D9" w14:textId="77777777" w:rsidR="00A338E2" w:rsidRPr="009F04FF" w:rsidRDefault="00A338E2" w:rsidP="00881D0B">
            <w:pPr>
              <w:pStyle w:val="Bodycopy"/>
            </w:pPr>
          </w:p>
        </w:tc>
        <w:tc>
          <w:tcPr>
            <w:tcW w:w="2404" w:type="dxa"/>
            <w:gridSpan w:val="2"/>
            <w:vMerge/>
          </w:tcPr>
          <w:p w14:paraId="1F6F5B7E" w14:textId="77777777" w:rsidR="00A338E2" w:rsidRPr="009F04FF" w:rsidRDefault="00A338E2" w:rsidP="00881D0B">
            <w:pPr>
              <w:pStyle w:val="Bodycopy"/>
            </w:pPr>
          </w:p>
        </w:tc>
        <w:tc>
          <w:tcPr>
            <w:tcW w:w="709" w:type="dxa"/>
          </w:tcPr>
          <w:p w14:paraId="0E15AF44" w14:textId="77777777" w:rsidR="00A338E2" w:rsidRDefault="00A338E2" w:rsidP="00881D0B">
            <w:pPr>
              <w:pStyle w:val="Bodycopy"/>
            </w:pPr>
            <w:r>
              <w:t>2.6</w:t>
            </w:r>
          </w:p>
        </w:tc>
        <w:tc>
          <w:tcPr>
            <w:tcW w:w="5670" w:type="dxa"/>
          </w:tcPr>
          <w:p w14:paraId="70F189E9" w14:textId="77777777" w:rsidR="00A338E2" w:rsidRPr="00791FAE" w:rsidRDefault="00A338E2" w:rsidP="00881D0B">
            <w:pPr>
              <w:pStyle w:val="Bodycopy"/>
            </w:pPr>
            <w:r>
              <w:t>Log files used for troubleshooting are identified and applied</w:t>
            </w:r>
          </w:p>
        </w:tc>
      </w:tr>
      <w:tr w:rsidR="00A338E2" w:rsidRPr="00982853" w14:paraId="2CB3028E" w14:textId="77777777" w:rsidTr="00A338E2">
        <w:tc>
          <w:tcPr>
            <w:tcW w:w="460" w:type="dxa"/>
            <w:vMerge w:val="restart"/>
          </w:tcPr>
          <w:p w14:paraId="4A7D7EA8" w14:textId="77777777" w:rsidR="00A338E2" w:rsidRPr="009F04FF" w:rsidRDefault="00A338E2" w:rsidP="00881D0B">
            <w:pPr>
              <w:pStyle w:val="Bodycopy"/>
            </w:pPr>
            <w:r w:rsidRPr="009F04FF">
              <w:t>3</w:t>
            </w:r>
          </w:p>
        </w:tc>
        <w:tc>
          <w:tcPr>
            <w:tcW w:w="2404" w:type="dxa"/>
            <w:gridSpan w:val="2"/>
            <w:vMerge w:val="restart"/>
          </w:tcPr>
          <w:p w14:paraId="4B70D244" w14:textId="77777777" w:rsidR="00A338E2" w:rsidRPr="009F04FF" w:rsidRDefault="00A338E2" w:rsidP="00881D0B">
            <w:pPr>
              <w:pStyle w:val="Bodycopy"/>
            </w:pPr>
            <w:r w:rsidRPr="00E02A02">
              <w:t>Construct, configure and commission a basic network</w:t>
            </w:r>
          </w:p>
        </w:tc>
        <w:tc>
          <w:tcPr>
            <w:tcW w:w="709" w:type="dxa"/>
          </w:tcPr>
          <w:p w14:paraId="423F4F5F" w14:textId="77777777" w:rsidR="00A338E2" w:rsidRPr="009F04FF" w:rsidRDefault="00A338E2" w:rsidP="00881D0B">
            <w:pPr>
              <w:pStyle w:val="Bodycopy"/>
            </w:pPr>
            <w:r w:rsidRPr="009F04FF">
              <w:t>3.1</w:t>
            </w:r>
          </w:p>
        </w:tc>
        <w:tc>
          <w:tcPr>
            <w:tcW w:w="5670" w:type="dxa"/>
          </w:tcPr>
          <w:p w14:paraId="11D4D318" w14:textId="77777777" w:rsidR="00A338E2" w:rsidRPr="00BF7412" w:rsidRDefault="00A338E2" w:rsidP="00881D0B">
            <w:pPr>
              <w:pStyle w:val="Bodycopy"/>
            </w:pPr>
            <w:r w:rsidRPr="00BF7412">
              <w:t>Key features and structure of an internetworking operating system (IOS) to prepare a communication network device for operation are defined</w:t>
            </w:r>
          </w:p>
        </w:tc>
      </w:tr>
      <w:tr w:rsidR="00A338E2" w:rsidRPr="00982853" w14:paraId="217F661E" w14:textId="77777777" w:rsidTr="00A338E2">
        <w:tc>
          <w:tcPr>
            <w:tcW w:w="460" w:type="dxa"/>
            <w:vMerge/>
          </w:tcPr>
          <w:p w14:paraId="6A75DC52" w14:textId="77777777" w:rsidR="00A338E2" w:rsidRPr="009F04FF" w:rsidRDefault="00A338E2" w:rsidP="00881D0B">
            <w:pPr>
              <w:pStyle w:val="Bodycopy"/>
            </w:pPr>
          </w:p>
        </w:tc>
        <w:tc>
          <w:tcPr>
            <w:tcW w:w="2404" w:type="dxa"/>
            <w:gridSpan w:val="2"/>
            <w:vMerge/>
          </w:tcPr>
          <w:p w14:paraId="469234B8" w14:textId="77777777" w:rsidR="00A338E2" w:rsidRPr="009F04FF" w:rsidRDefault="00A338E2" w:rsidP="00881D0B">
            <w:pPr>
              <w:pStyle w:val="Bodycopy"/>
            </w:pPr>
          </w:p>
        </w:tc>
        <w:tc>
          <w:tcPr>
            <w:tcW w:w="709" w:type="dxa"/>
          </w:tcPr>
          <w:p w14:paraId="71FD4524" w14:textId="77777777" w:rsidR="00A338E2" w:rsidRPr="009F04FF" w:rsidRDefault="00A338E2" w:rsidP="00881D0B">
            <w:pPr>
              <w:pStyle w:val="Bodycopy"/>
            </w:pPr>
            <w:r w:rsidRPr="009F04FF">
              <w:t>3.2</w:t>
            </w:r>
          </w:p>
        </w:tc>
        <w:tc>
          <w:tcPr>
            <w:tcW w:w="5670" w:type="dxa"/>
          </w:tcPr>
          <w:p w14:paraId="1C526F2A" w14:textId="77777777" w:rsidR="00A338E2" w:rsidRPr="00BF7412" w:rsidRDefault="00A338E2" w:rsidP="00881D0B">
            <w:pPr>
              <w:pStyle w:val="Bodycopy"/>
            </w:pPr>
            <w:r w:rsidRPr="00BF7412">
              <w:t>Communication network is cabled according to a provided network diagram</w:t>
            </w:r>
          </w:p>
        </w:tc>
      </w:tr>
      <w:tr w:rsidR="00A338E2" w:rsidRPr="00982853" w14:paraId="16AFC69B" w14:textId="77777777" w:rsidTr="00A338E2">
        <w:trPr>
          <w:trHeight w:val="678"/>
        </w:trPr>
        <w:tc>
          <w:tcPr>
            <w:tcW w:w="460" w:type="dxa"/>
            <w:vMerge/>
          </w:tcPr>
          <w:p w14:paraId="2F7D47CB" w14:textId="77777777" w:rsidR="00A338E2" w:rsidRPr="009F04FF" w:rsidRDefault="00A338E2" w:rsidP="00881D0B">
            <w:pPr>
              <w:pStyle w:val="Bodycopy"/>
            </w:pPr>
          </w:p>
        </w:tc>
        <w:tc>
          <w:tcPr>
            <w:tcW w:w="2404" w:type="dxa"/>
            <w:gridSpan w:val="2"/>
            <w:vMerge/>
          </w:tcPr>
          <w:p w14:paraId="743807BE" w14:textId="77777777" w:rsidR="00A338E2" w:rsidRPr="009F04FF" w:rsidRDefault="00A338E2" w:rsidP="007432C1">
            <w:pPr>
              <w:pStyle w:val="Guidingtext"/>
            </w:pPr>
          </w:p>
        </w:tc>
        <w:tc>
          <w:tcPr>
            <w:tcW w:w="709" w:type="dxa"/>
          </w:tcPr>
          <w:p w14:paraId="248DEB6D" w14:textId="77777777" w:rsidR="00A338E2" w:rsidRPr="009F04FF" w:rsidRDefault="00A338E2" w:rsidP="00881D0B">
            <w:pPr>
              <w:pStyle w:val="Bodycopy"/>
            </w:pPr>
            <w:r>
              <w:t>3.3</w:t>
            </w:r>
          </w:p>
        </w:tc>
        <w:tc>
          <w:tcPr>
            <w:tcW w:w="5670" w:type="dxa"/>
          </w:tcPr>
          <w:p w14:paraId="738D818C" w14:textId="77777777" w:rsidR="00A338E2" w:rsidRPr="00BF7412" w:rsidRDefault="00A338E2" w:rsidP="00A338E2">
            <w:pPr>
              <w:pStyle w:val="VRQAFormBody"/>
              <w:framePr w:hSpace="0" w:wrap="auto" w:vAnchor="margin" w:hAnchor="text" w:xAlign="left" w:yAlign="inline"/>
              <w:tabs>
                <w:tab w:val="left" w:pos="51"/>
              </w:tabs>
              <w:spacing w:after="60"/>
              <w:rPr>
                <w:color w:val="auto"/>
                <w:sz w:val="22"/>
                <w:szCs w:val="22"/>
              </w:rPr>
            </w:pPr>
            <w:r w:rsidRPr="00BF7412">
              <w:rPr>
                <w:color w:val="auto"/>
                <w:sz w:val="22"/>
                <w:szCs w:val="22"/>
                <w:lang w:val="en-US"/>
              </w:rPr>
              <w:t>Configuring communication network addresses for a workstation is performed</w:t>
            </w:r>
          </w:p>
        </w:tc>
      </w:tr>
      <w:tr w:rsidR="00A338E2" w:rsidRPr="00982853" w14:paraId="706E5922" w14:textId="77777777" w:rsidTr="00A338E2">
        <w:trPr>
          <w:trHeight w:val="546"/>
        </w:trPr>
        <w:tc>
          <w:tcPr>
            <w:tcW w:w="460" w:type="dxa"/>
            <w:vMerge/>
          </w:tcPr>
          <w:p w14:paraId="7062EDC4" w14:textId="77777777" w:rsidR="00A338E2" w:rsidRPr="009F04FF" w:rsidRDefault="00A338E2" w:rsidP="00881D0B">
            <w:pPr>
              <w:pStyle w:val="Bodycopy"/>
            </w:pPr>
          </w:p>
        </w:tc>
        <w:tc>
          <w:tcPr>
            <w:tcW w:w="2404" w:type="dxa"/>
            <w:gridSpan w:val="2"/>
            <w:vMerge/>
          </w:tcPr>
          <w:p w14:paraId="1E4860A8" w14:textId="77777777" w:rsidR="00A338E2" w:rsidRPr="009F04FF" w:rsidRDefault="00A338E2" w:rsidP="007432C1">
            <w:pPr>
              <w:pStyle w:val="Guidingtext"/>
            </w:pPr>
          </w:p>
        </w:tc>
        <w:tc>
          <w:tcPr>
            <w:tcW w:w="709" w:type="dxa"/>
          </w:tcPr>
          <w:p w14:paraId="59B0C899" w14:textId="77777777" w:rsidR="00A338E2" w:rsidRPr="009F04FF" w:rsidRDefault="00A338E2" w:rsidP="00881D0B">
            <w:pPr>
              <w:pStyle w:val="Bodycopy"/>
            </w:pPr>
            <w:r>
              <w:t>3.4</w:t>
            </w:r>
          </w:p>
        </w:tc>
        <w:tc>
          <w:tcPr>
            <w:tcW w:w="5670" w:type="dxa"/>
          </w:tcPr>
          <w:p w14:paraId="6E0C7EEE" w14:textId="77777777" w:rsidR="00A338E2" w:rsidRPr="00BF7412" w:rsidRDefault="00A338E2" w:rsidP="00881D0B">
            <w:pPr>
              <w:pStyle w:val="Bodycopy"/>
            </w:pPr>
            <w:r w:rsidRPr="00BF7412">
              <w:t>Communication network is constructed, configured, tested and commissioned</w:t>
            </w:r>
          </w:p>
        </w:tc>
      </w:tr>
      <w:tr w:rsidR="00A338E2" w:rsidRPr="00982853" w14:paraId="08623157" w14:textId="77777777" w:rsidTr="00A338E2">
        <w:tc>
          <w:tcPr>
            <w:tcW w:w="460" w:type="dxa"/>
            <w:vMerge w:val="restart"/>
          </w:tcPr>
          <w:p w14:paraId="545E641D" w14:textId="77777777" w:rsidR="00A338E2" w:rsidRPr="009F04FF" w:rsidRDefault="00A338E2" w:rsidP="00881D0B">
            <w:pPr>
              <w:pStyle w:val="Bodycopy"/>
            </w:pPr>
            <w:r>
              <w:t>4</w:t>
            </w:r>
          </w:p>
        </w:tc>
        <w:tc>
          <w:tcPr>
            <w:tcW w:w="2404" w:type="dxa"/>
            <w:gridSpan w:val="2"/>
            <w:vMerge w:val="restart"/>
          </w:tcPr>
          <w:p w14:paraId="443382A1" w14:textId="77777777" w:rsidR="00A338E2" w:rsidRPr="00BD36EC" w:rsidRDefault="00A338E2" w:rsidP="007432C1">
            <w:pPr>
              <w:pStyle w:val="Guidingtext"/>
            </w:pPr>
            <w:r>
              <w:t>Apply the</w:t>
            </w:r>
            <w:r w:rsidRPr="00581BA6">
              <w:t xml:space="preserve"> key features of the protocols and models used for OSI and TCP/IP</w:t>
            </w:r>
          </w:p>
        </w:tc>
        <w:tc>
          <w:tcPr>
            <w:tcW w:w="709" w:type="dxa"/>
          </w:tcPr>
          <w:p w14:paraId="07272904" w14:textId="77777777" w:rsidR="00A338E2" w:rsidRPr="009F04FF" w:rsidRDefault="00A338E2" w:rsidP="00881D0B">
            <w:pPr>
              <w:pStyle w:val="Bodycopy"/>
            </w:pPr>
            <w:r>
              <w:t>4.1</w:t>
            </w:r>
          </w:p>
        </w:tc>
        <w:tc>
          <w:tcPr>
            <w:tcW w:w="5670" w:type="dxa"/>
          </w:tcPr>
          <w:p w14:paraId="045D3FB8" w14:textId="77777777" w:rsidR="00A338E2" w:rsidRPr="00AE6A77" w:rsidRDefault="00A338E2" w:rsidP="00881D0B">
            <w:pPr>
              <w:pStyle w:val="Bodycopy"/>
            </w:pPr>
            <w:r w:rsidRPr="00581BA6">
              <w:t xml:space="preserve">Function and basic operation of </w:t>
            </w:r>
            <w:r w:rsidRPr="00541888">
              <w:rPr>
                <w:iCs/>
              </w:rPr>
              <w:t>key protocols</w:t>
            </w:r>
            <w:r w:rsidRPr="00581BA6">
              <w:t xml:space="preserve"> in the Open Systems Inter</w:t>
            </w:r>
            <w:r>
              <w:t>connect (OSI) and Transmission C</w:t>
            </w:r>
            <w:r w:rsidRPr="00581BA6">
              <w:t xml:space="preserve">ontrol Protocol/Internet Protocol (TCP/IP) communication models are </w:t>
            </w:r>
            <w:r>
              <w:t>established</w:t>
            </w:r>
          </w:p>
        </w:tc>
      </w:tr>
      <w:tr w:rsidR="00A338E2" w:rsidRPr="00982853" w14:paraId="610E650E" w14:textId="77777777" w:rsidTr="00A338E2">
        <w:tc>
          <w:tcPr>
            <w:tcW w:w="460" w:type="dxa"/>
            <w:vMerge/>
          </w:tcPr>
          <w:p w14:paraId="3A0B92A0" w14:textId="77777777" w:rsidR="00A338E2" w:rsidRPr="009F04FF" w:rsidRDefault="00A338E2" w:rsidP="00881D0B">
            <w:pPr>
              <w:pStyle w:val="Bodycopy"/>
            </w:pPr>
          </w:p>
        </w:tc>
        <w:tc>
          <w:tcPr>
            <w:tcW w:w="2404" w:type="dxa"/>
            <w:gridSpan w:val="2"/>
            <w:vMerge/>
          </w:tcPr>
          <w:p w14:paraId="6904CA8E" w14:textId="77777777" w:rsidR="00A338E2" w:rsidRPr="009F04FF" w:rsidRDefault="00A338E2" w:rsidP="007432C1">
            <w:pPr>
              <w:pStyle w:val="Guidingtext"/>
            </w:pPr>
          </w:p>
        </w:tc>
        <w:tc>
          <w:tcPr>
            <w:tcW w:w="709" w:type="dxa"/>
          </w:tcPr>
          <w:p w14:paraId="77DB9FE5" w14:textId="77777777" w:rsidR="00A338E2" w:rsidRPr="009F04FF" w:rsidRDefault="00A338E2" w:rsidP="00881D0B">
            <w:pPr>
              <w:pStyle w:val="Bodycopy"/>
            </w:pPr>
            <w:r>
              <w:t>4.2</w:t>
            </w:r>
          </w:p>
        </w:tc>
        <w:tc>
          <w:tcPr>
            <w:tcW w:w="5670" w:type="dxa"/>
          </w:tcPr>
          <w:p w14:paraId="3F920D20" w14:textId="039C4738" w:rsidR="00A338E2" w:rsidRPr="00AE6A77" w:rsidRDefault="00A338E2" w:rsidP="00881D0B">
            <w:pPr>
              <w:pStyle w:val="Bodycopy"/>
            </w:pPr>
            <w:r w:rsidRPr="00581BA6">
              <w:t xml:space="preserve">Differences and commonalities between the OSI and TCP/IP models for a communication network are </w:t>
            </w:r>
            <w:r w:rsidR="00811675">
              <w:t>identified</w:t>
            </w:r>
          </w:p>
        </w:tc>
      </w:tr>
      <w:tr w:rsidR="00A338E2" w:rsidRPr="00982853" w14:paraId="1639B41D" w14:textId="77777777" w:rsidTr="00A338E2">
        <w:tc>
          <w:tcPr>
            <w:tcW w:w="460" w:type="dxa"/>
            <w:vMerge/>
          </w:tcPr>
          <w:p w14:paraId="0047C187" w14:textId="77777777" w:rsidR="00A338E2" w:rsidRPr="009F04FF" w:rsidRDefault="00A338E2" w:rsidP="00881D0B">
            <w:pPr>
              <w:pStyle w:val="Bodycopy"/>
            </w:pPr>
          </w:p>
        </w:tc>
        <w:tc>
          <w:tcPr>
            <w:tcW w:w="2404" w:type="dxa"/>
            <w:gridSpan w:val="2"/>
            <w:vMerge/>
          </w:tcPr>
          <w:p w14:paraId="5BD7F9AF" w14:textId="77777777" w:rsidR="00A338E2" w:rsidRPr="009F04FF" w:rsidRDefault="00A338E2" w:rsidP="007432C1">
            <w:pPr>
              <w:pStyle w:val="Guidingtext"/>
            </w:pPr>
          </w:p>
        </w:tc>
        <w:tc>
          <w:tcPr>
            <w:tcW w:w="709" w:type="dxa"/>
          </w:tcPr>
          <w:p w14:paraId="07929DC6" w14:textId="77777777" w:rsidR="00A338E2" w:rsidRPr="009F04FF" w:rsidRDefault="00A338E2" w:rsidP="00881D0B">
            <w:pPr>
              <w:pStyle w:val="Bodycopy"/>
            </w:pPr>
            <w:r>
              <w:t>4.3</w:t>
            </w:r>
          </w:p>
        </w:tc>
        <w:tc>
          <w:tcPr>
            <w:tcW w:w="5670" w:type="dxa"/>
          </w:tcPr>
          <w:p w14:paraId="1EBB65B6" w14:textId="77777777" w:rsidR="00A338E2" w:rsidRPr="00AE6A77" w:rsidRDefault="00A338E2" w:rsidP="00881D0B">
            <w:pPr>
              <w:pStyle w:val="Bodycopy"/>
            </w:pPr>
            <w:r w:rsidRPr="00581BA6">
              <w:t xml:space="preserve">OSI Layer 1 standards </w:t>
            </w:r>
            <w:r>
              <w:t xml:space="preserve">and types of communication channels </w:t>
            </w:r>
            <w:r w:rsidRPr="00581BA6">
              <w:t>are identified</w:t>
            </w:r>
          </w:p>
        </w:tc>
      </w:tr>
      <w:tr w:rsidR="00A338E2" w:rsidRPr="00982853" w14:paraId="4011B4D7" w14:textId="77777777" w:rsidTr="00A338E2">
        <w:trPr>
          <w:trHeight w:val="570"/>
        </w:trPr>
        <w:tc>
          <w:tcPr>
            <w:tcW w:w="460" w:type="dxa"/>
            <w:vMerge/>
          </w:tcPr>
          <w:p w14:paraId="3EBF6A77" w14:textId="77777777" w:rsidR="00A338E2" w:rsidRPr="009F04FF" w:rsidRDefault="00A338E2" w:rsidP="00881D0B">
            <w:pPr>
              <w:pStyle w:val="Bodycopy"/>
            </w:pPr>
          </w:p>
        </w:tc>
        <w:tc>
          <w:tcPr>
            <w:tcW w:w="2404" w:type="dxa"/>
            <w:gridSpan w:val="2"/>
            <w:vMerge/>
          </w:tcPr>
          <w:p w14:paraId="50643E55" w14:textId="77777777" w:rsidR="00A338E2" w:rsidRPr="009F04FF" w:rsidRDefault="00A338E2" w:rsidP="007432C1">
            <w:pPr>
              <w:pStyle w:val="Guidingtext"/>
            </w:pPr>
          </w:p>
        </w:tc>
        <w:tc>
          <w:tcPr>
            <w:tcW w:w="709" w:type="dxa"/>
          </w:tcPr>
          <w:p w14:paraId="30B81A52" w14:textId="77777777" w:rsidR="00A338E2" w:rsidRPr="009F04FF" w:rsidRDefault="00A338E2" w:rsidP="00881D0B">
            <w:pPr>
              <w:pStyle w:val="Bodycopy"/>
            </w:pPr>
            <w:r>
              <w:t>4.4</w:t>
            </w:r>
          </w:p>
        </w:tc>
        <w:tc>
          <w:tcPr>
            <w:tcW w:w="5670" w:type="dxa"/>
          </w:tcPr>
          <w:p w14:paraId="21D694A8" w14:textId="69323FEA" w:rsidR="00A338E2" w:rsidRPr="00AE6A77" w:rsidRDefault="00A338E2" w:rsidP="00881D0B">
            <w:pPr>
              <w:pStyle w:val="Bodycopy"/>
            </w:pPr>
            <w:r w:rsidRPr="00581BA6">
              <w:t xml:space="preserve">OSI Layer 2 Protocols, standards and addressing (MAC addresses) for both </w:t>
            </w:r>
            <w:r w:rsidR="007B69AB" w:rsidRPr="00223DCF">
              <w:t>local area networks (</w:t>
            </w:r>
            <w:r w:rsidRPr="00223DCF">
              <w:t>LANs</w:t>
            </w:r>
            <w:r w:rsidR="007B69AB" w:rsidRPr="00223DCF">
              <w:t>)</w:t>
            </w:r>
            <w:r w:rsidRPr="00223DCF">
              <w:t xml:space="preserve"> and </w:t>
            </w:r>
            <w:r w:rsidR="007B69AB" w:rsidRPr="00223DCF">
              <w:t>wide area networks (</w:t>
            </w:r>
            <w:r w:rsidRPr="00223DCF">
              <w:t>WANs</w:t>
            </w:r>
            <w:r w:rsidR="007B69AB" w:rsidRPr="00223DCF">
              <w:t>)</w:t>
            </w:r>
            <w:r w:rsidRPr="00223DCF">
              <w:t xml:space="preserve"> are identified and applied</w:t>
            </w:r>
          </w:p>
        </w:tc>
      </w:tr>
      <w:tr w:rsidR="00A338E2" w:rsidRPr="00982853" w14:paraId="1F642B42" w14:textId="77777777" w:rsidTr="00A338E2">
        <w:trPr>
          <w:trHeight w:val="193"/>
        </w:trPr>
        <w:tc>
          <w:tcPr>
            <w:tcW w:w="460" w:type="dxa"/>
            <w:vMerge/>
          </w:tcPr>
          <w:p w14:paraId="025384B6" w14:textId="77777777" w:rsidR="00A338E2" w:rsidRPr="009F04FF" w:rsidRDefault="00A338E2" w:rsidP="00881D0B">
            <w:pPr>
              <w:pStyle w:val="Bodycopy"/>
            </w:pPr>
          </w:p>
        </w:tc>
        <w:tc>
          <w:tcPr>
            <w:tcW w:w="2404" w:type="dxa"/>
            <w:gridSpan w:val="2"/>
            <w:vMerge/>
          </w:tcPr>
          <w:p w14:paraId="5916DD1C" w14:textId="77777777" w:rsidR="00A338E2" w:rsidRPr="009F04FF" w:rsidRDefault="00A338E2" w:rsidP="007432C1">
            <w:pPr>
              <w:pStyle w:val="Guidingtext"/>
            </w:pPr>
          </w:p>
        </w:tc>
        <w:tc>
          <w:tcPr>
            <w:tcW w:w="709" w:type="dxa"/>
          </w:tcPr>
          <w:p w14:paraId="5D2D4E58" w14:textId="77777777" w:rsidR="00A338E2" w:rsidRDefault="00A338E2" w:rsidP="00881D0B">
            <w:pPr>
              <w:pStyle w:val="Bodycopy"/>
            </w:pPr>
            <w:r>
              <w:t>4.5</w:t>
            </w:r>
          </w:p>
        </w:tc>
        <w:tc>
          <w:tcPr>
            <w:tcW w:w="5670" w:type="dxa"/>
          </w:tcPr>
          <w:p w14:paraId="2E236847" w14:textId="19CC6C97" w:rsidR="00A338E2" w:rsidRPr="00F86488" w:rsidRDefault="00A338E2" w:rsidP="00881D0B">
            <w:pPr>
              <w:pStyle w:val="Bodycopy"/>
            </w:pPr>
            <w:r w:rsidRPr="00581BA6">
              <w:t xml:space="preserve">Binary number system and hexadecimal number systems are defined and </w:t>
            </w:r>
            <w:r w:rsidR="00811675">
              <w:t>applied</w:t>
            </w:r>
          </w:p>
        </w:tc>
      </w:tr>
      <w:tr w:rsidR="00A338E2" w:rsidRPr="00982853" w14:paraId="79D372C6" w14:textId="77777777" w:rsidTr="00A338E2">
        <w:trPr>
          <w:trHeight w:val="255"/>
        </w:trPr>
        <w:tc>
          <w:tcPr>
            <w:tcW w:w="460" w:type="dxa"/>
            <w:vMerge/>
          </w:tcPr>
          <w:p w14:paraId="60DC570B" w14:textId="77777777" w:rsidR="00A338E2" w:rsidRPr="009F04FF" w:rsidRDefault="00A338E2" w:rsidP="00881D0B">
            <w:pPr>
              <w:pStyle w:val="Bodycopy"/>
            </w:pPr>
          </w:p>
        </w:tc>
        <w:tc>
          <w:tcPr>
            <w:tcW w:w="2404" w:type="dxa"/>
            <w:gridSpan w:val="2"/>
            <w:vMerge/>
          </w:tcPr>
          <w:p w14:paraId="0004398F" w14:textId="77777777" w:rsidR="00A338E2" w:rsidRPr="009F04FF" w:rsidRDefault="00A338E2" w:rsidP="007432C1">
            <w:pPr>
              <w:pStyle w:val="Guidingtext"/>
            </w:pPr>
          </w:p>
        </w:tc>
        <w:tc>
          <w:tcPr>
            <w:tcW w:w="709" w:type="dxa"/>
          </w:tcPr>
          <w:p w14:paraId="3D20E064" w14:textId="77777777" w:rsidR="00A338E2" w:rsidRDefault="00A338E2" w:rsidP="00881D0B">
            <w:pPr>
              <w:pStyle w:val="Bodycopy"/>
            </w:pPr>
            <w:r>
              <w:t>4.6</w:t>
            </w:r>
          </w:p>
        </w:tc>
        <w:tc>
          <w:tcPr>
            <w:tcW w:w="5670" w:type="dxa"/>
          </w:tcPr>
          <w:p w14:paraId="314D3412" w14:textId="77777777" w:rsidR="00A338E2" w:rsidRPr="00F86488" w:rsidRDefault="00A338E2" w:rsidP="00881D0B">
            <w:pPr>
              <w:pStyle w:val="Bodycopy"/>
            </w:pPr>
            <w:r w:rsidRPr="00581BA6">
              <w:t>IPv4 and IPv6 addressing schemes are defined</w:t>
            </w:r>
          </w:p>
        </w:tc>
      </w:tr>
      <w:tr w:rsidR="00A338E2" w:rsidRPr="00982853" w14:paraId="02F1384C" w14:textId="77777777" w:rsidTr="00A338E2">
        <w:trPr>
          <w:trHeight w:val="285"/>
        </w:trPr>
        <w:tc>
          <w:tcPr>
            <w:tcW w:w="460" w:type="dxa"/>
            <w:vMerge/>
          </w:tcPr>
          <w:p w14:paraId="3FE706C6" w14:textId="77777777" w:rsidR="00A338E2" w:rsidRPr="009F04FF" w:rsidRDefault="00A338E2" w:rsidP="00881D0B">
            <w:pPr>
              <w:pStyle w:val="Bodycopy"/>
            </w:pPr>
          </w:p>
        </w:tc>
        <w:tc>
          <w:tcPr>
            <w:tcW w:w="2404" w:type="dxa"/>
            <w:gridSpan w:val="2"/>
            <w:vMerge/>
          </w:tcPr>
          <w:p w14:paraId="1CFBA2B0" w14:textId="77777777" w:rsidR="00A338E2" w:rsidRPr="009F04FF" w:rsidRDefault="00A338E2" w:rsidP="007432C1">
            <w:pPr>
              <w:pStyle w:val="Guidingtext"/>
            </w:pPr>
          </w:p>
        </w:tc>
        <w:tc>
          <w:tcPr>
            <w:tcW w:w="709" w:type="dxa"/>
          </w:tcPr>
          <w:p w14:paraId="7C9CFBB9" w14:textId="77777777" w:rsidR="00A338E2" w:rsidRDefault="00A338E2" w:rsidP="00881D0B">
            <w:pPr>
              <w:pStyle w:val="Bodycopy"/>
            </w:pPr>
            <w:r>
              <w:t>4.7</w:t>
            </w:r>
          </w:p>
        </w:tc>
        <w:tc>
          <w:tcPr>
            <w:tcW w:w="5670" w:type="dxa"/>
          </w:tcPr>
          <w:p w14:paraId="2D71D47B" w14:textId="77777777" w:rsidR="00A338E2" w:rsidRPr="00F86488" w:rsidRDefault="00A338E2" w:rsidP="00881D0B">
            <w:pPr>
              <w:pStyle w:val="Bodycopy"/>
            </w:pPr>
            <w:r w:rsidRPr="00581BA6">
              <w:t xml:space="preserve">Function and operation of </w:t>
            </w:r>
            <w:r w:rsidRPr="00541888">
              <w:rPr>
                <w:iCs/>
              </w:rPr>
              <w:t>OSI Layer 3 Routed and Routing addressing protocols</w:t>
            </w:r>
            <w:r w:rsidRPr="00581BA6">
              <w:t xml:space="preserve"> are </w:t>
            </w:r>
            <w:r>
              <w:t>identified and applied</w:t>
            </w:r>
          </w:p>
        </w:tc>
      </w:tr>
      <w:tr w:rsidR="00A338E2" w:rsidRPr="00982853" w14:paraId="369CA0C1" w14:textId="77777777" w:rsidTr="00A338E2">
        <w:trPr>
          <w:trHeight w:val="300"/>
        </w:trPr>
        <w:tc>
          <w:tcPr>
            <w:tcW w:w="460" w:type="dxa"/>
            <w:vMerge/>
          </w:tcPr>
          <w:p w14:paraId="7B096544" w14:textId="77777777" w:rsidR="00A338E2" w:rsidRPr="009F04FF" w:rsidRDefault="00A338E2" w:rsidP="00881D0B">
            <w:pPr>
              <w:pStyle w:val="Bodycopy"/>
            </w:pPr>
          </w:p>
        </w:tc>
        <w:tc>
          <w:tcPr>
            <w:tcW w:w="2404" w:type="dxa"/>
            <w:gridSpan w:val="2"/>
            <w:vMerge/>
          </w:tcPr>
          <w:p w14:paraId="327EE19C" w14:textId="77777777" w:rsidR="00A338E2" w:rsidRPr="009F04FF" w:rsidRDefault="00A338E2" w:rsidP="007432C1">
            <w:pPr>
              <w:pStyle w:val="Guidingtext"/>
            </w:pPr>
          </w:p>
        </w:tc>
        <w:tc>
          <w:tcPr>
            <w:tcW w:w="709" w:type="dxa"/>
          </w:tcPr>
          <w:p w14:paraId="48A1EA79" w14:textId="77777777" w:rsidR="00A338E2" w:rsidRDefault="00A338E2" w:rsidP="00881D0B">
            <w:pPr>
              <w:pStyle w:val="Bodycopy"/>
            </w:pPr>
            <w:r>
              <w:t>4.8</w:t>
            </w:r>
          </w:p>
        </w:tc>
        <w:tc>
          <w:tcPr>
            <w:tcW w:w="5670" w:type="dxa"/>
          </w:tcPr>
          <w:p w14:paraId="06AD04C5" w14:textId="77777777" w:rsidR="00A338E2" w:rsidRPr="00F86488" w:rsidRDefault="00A338E2" w:rsidP="00881D0B">
            <w:pPr>
              <w:pStyle w:val="Bodycopy"/>
            </w:pPr>
            <w:r>
              <w:t>Packet encapsulation and de</w:t>
            </w:r>
            <w:r w:rsidRPr="00581BA6">
              <w:t xml:space="preserve">capsulation concepts are defined and </w:t>
            </w:r>
            <w:r>
              <w:t>established</w:t>
            </w:r>
          </w:p>
        </w:tc>
      </w:tr>
      <w:tr w:rsidR="00A338E2" w:rsidRPr="00982853" w14:paraId="02735F89" w14:textId="77777777" w:rsidTr="00A338E2">
        <w:trPr>
          <w:trHeight w:val="238"/>
        </w:trPr>
        <w:tc>
          <w:tcPr>
            <w:tcW w:w="460" w:type="dxa"/>
            <w:vMerge/>
          </w:tcPr>
          <w:p w14:paraId="31CFE5E1" w14:textId="77777777" w:rsidR="00A338E2" w:rsidRPr="009F04FF" w:rsidRDefault="00A338E2" w:rsidP="00881D0B">
            <w:pPr>
              <w:pStyle w:val="Bodycopy"/>
            </w:pPr>
          </w:p>
        </w:tc>
        <w:tc>
          <w:tcPr>
            <w:tcW w:w="2404" w:type="dxa"/>
            <w:gridSpan w:val="2"/>
            <w:vMerge/>
          </w:tcPr>
          <w:p w14:paraId="0FB2B372" w14:textId="77777777" w:rsidR="00A338E2" w:rsidRPr="009F04FF" w:rsidRDefault="00A338E2" w:rsidP="007432C1">
            <w:pPr>
              <w:pStyle w:val="Guidingtext"/>
            </w:pPr>
          </w:p>
        </w:tc>
        <w:tc>
          <w:tcPr>
            <w:tcW w:w="709" w:type="dxa"/>
          </w:tcPr>
          <w:p w14:paraId="559AD38F" w14:textId="77777777" w:rsidR="00A338E2" w:rsidRDefault="00A338E2" w:rsidP="00881D0B">
            <w:pPr>
              <w:pStyle w:val="Bodycopy"/>
            </w:pPr>
            <w:r>
              <w:t>4.9</w:t>
            </w:r>
          </w:p>
        </w:tc>
        <w:tc>
          <w:tcPr>
            <w:tcW w:w="5670" w:type="dxa"/>
          </w:tcPr>
          <w:p w14:paraId="2FB3092A" w14:textId="77777777" w:rsidR="00A338E2" w:rsidRPr="00F86488" w:rsidRDefault="00A338E2" w:rsidP="00881D0B">
            <w:pPr>
              <w:pStyle w:val="Bodycopy"/>
            </w:pPr>
            <w:r w:rsidRPr="00581BA6">
              <w:t xml:space="preserve">Function and operation of </w:t>
            </w:r>
            <w:r w:rsidRPr="00541888">
              <w:rPr>
                <w:iCs/>
              </w:rPr>
              <w:t>OSI Layer 4 Protocols</w:t>
            </w:r>
            <w:r w:rsidRPr="00581BA6">
              <w:t xml:space="preserve"> are defined and </w:t>
            </w:r>
            <w:r>
              <w:t>applied</w:t>
            </w:r>
          </w:p>
        </w:tc>
      </w:tr>
      <w:tr w:rsidR="00A338E2" w:rsidRPr="00982853" w14:paraId="383BACC7" w14:textId="77777777" w:rsidTr="00A338E2">
        <w:trPr>
          <w:trHeight w:val="240"/>
        </w:trPr>
        <w:tc>
          <w:tcPr>
            <w:tcW w:w="460" w:type="dxa"/>
            <w:vMerge/>
          </w:tcPr>
          <w:p w14:paraId="1F24C4FE" w14:textId="77777777" w:rsidR="00A338E2" w:rsidRPr="009F04FF" w:rsidRDefault="00A338E2" w:rsidP="00881D0B">
            <w:pPr>
              <w:pStyle w:val="Bodycopy"/>
            </w:pPr>
          </w:p>
        </w:tc>
        <w:tc>
          <w:tcPr>
            <w:tcW w:w="2404" w:type="dxa"/>
            <w:gridSpan w:val="2"/>
            <w:vMerge/>
          </w:tcPr>
          <w:p w14:paraId="60A5FCEB" w14:textId="77777777" w:rsidR="00A338E2" w:rsidRPr="009F04FF" w:rsidRDefault="00A338E2" w:rsidP="007432C1">
            <w:pPr>
              <w:pStyle w:val="Guidingtext"/>
            </w:pPr>
          </w:p>
        </w:tc>
        <w:tc>
          <w:tcPr>
            <w:tcW w:w="709" w:type="dxa"/>
          </w:tcPr>
          <w:p w14:paraId="5AE4C080" w14:textId="77777777" w:rsidR="00A338E2" w:rsidRDefault="00A338E2" w:rsidP="00881D0B">
            <w:pPr>
              <w:pStyle w:val="Bodycopy"/>
            </w:pPr>
            <w:r>
              <w:t>4.10</w:t>
            </w:r>
          </w:p>
        </w:tc>
        <w:tc>
          <w:tcPr>
            <w:tcW w:w="5670" w:type="dxa"/>
          </w:tcPr>
          <w:p w14:paraId="14B9D561" w14:textId="77777777" w:rsidR="00A338E2" w:rsidRPr="00F86488" w:rsidRDefault="00A338E2" w:rsidP="00881D0B">
            <w:pPr>
              <w:pStyle w:val="Bodycopy"/>
            </w:pPr>
            <w:r w:rsidRPr="00581BA6">
              <w:t xml:space="preserve">Function and operation of </w:t>
            </w:r>
            <w:r w:rsidRPr="00541888">
              <w:rPr>
                <w:iCs/>
              </w:rPr>
              <w:t>OSI Layer 5 to 7 protocols</w:t>
            </w:r>
            <w:r w:rsidRPr="00581BA6">
              <w:t xml:space="preserve"> and networking applications are defined and </w:t>
            </w:r>
            <w:r>
              <w:t>applied</w:t>
            </w:r>
          </w:p>
        </w:tc>
      </w:tr>
      <w:tr w:rsidR="00A338E2" w:rsidRPr="00982853" w14:paraId="360BE39E" w14:textId="77777777" w:rsidTr="00A338E2">
        <w:tc>
          <w:tcPr>
            <w:tcW w:w="460" w:type="dxa"/>
            <w:vMerge w:val="restart"/>
          </w:tcPr>
          <w:p w14:paraId="64600D28" w14:textId="77777777" w:rsidR="00A338E2" w:rsidRPr="009F04FF" w:rsidRDefault="00A338E2" w:rsidP="00881D0B">
            <w:pPr>
              <w:pStyle w:val="Bodycopy"/>
            </w:pPr>
            <w:r>
              <w:lastRenderedPageBreak/>
              <w:t>5</w:t>
            </w:r>
          </w:p>
        </w:tc>
        <w:tc>
          <w:tcPr>
            <w:tcW w:w="2404" w:type="dxa"/>
            <w:gridSpan w:val="2"/>
            <w:vMerge w:val="restart"/>
          </w:tcPr>
          <w:p w14:paraId="53E5A094" w14:textId="77777777" w:rsidR="00A338E2" w:rsidRPr="009F04FF" w:rsidRDefault="00A338E2" w:rsidP="007432C1">
            <w:pPr>
              <w:pStyle w:val="Guidingtext"/>
            </w:pPr>
            <w:r>
              <w:t xml:space="preserve">Establish </w:t>
            </w:r>
            <w:r w:rsidRPr="00581BA6">
              <w:t>IP addressing schemes</w:t>
            </w:r>
          </w:p>
        </w:tc>
        <w:tc>
          <w:tcPr>
            <w:tcW w:w="709" w:type="dxa"/>
          </w:tcPr>
          <w:p w14:paraId="2B4E40EF" w14:textId="77777777" w:rsidR="00A338E2" w:rsidRPr="009F04FF" w:rsidRDefault="00A338E2" w:rsidP="00881D0B">
            <w:pPr>
              <w:pStyle w:val="Bodycopy"/>
            </w:pPr>
            <w:r>
              <w:t>5.1</w:t>
            </w:r>
          </w:p>
        </w:tc>
        <w:tc>
          <w:tcPr>
            <w:tcW w:w="5670" w:type="dxa"/>
          </w:tcPr>
          <w:p w14:paraId="741DCB44" w14:textId="77777777" w:rsidR="00A338E2" w:rsidRPr="00AE6A77" w:rsidRDefault="00A338E2" w:rsidP="00881D0B">
            <w:pPr>
              <w:pStyle w:val="Bodycopy"/>
            </w:pPr>
            <w:r w:rsidRPr="00581BA6">
              <w:t>Sub</w:t>
            </w:r>
            <w:r>
              <w:t>-</w:t>
            </w:r>
            <w:r w:rsidRPr="00581BA6">
              <w:t>netting</w:t>
            </w:r>
            <w:r>
              <w:t xml:space="preserve"> an IPv4 communication network </w:t>
            </w:r>
            <w:r w:rsidRPr="00581BA6">
              <w:t xml:space="preserve">is </w:t>
            </w:r>
            <w:r>
              <w:t xml:space="preserve">established </w:t>
            </w:r>
            <w:r w:rsidRPr="00581BA6">
              <w:t xml:space="preserve">and </w:t>
            </w:r>
            <w:r>
              <w:t>applied</w:t>
            </w:r>
          </w:p>
        </w:tc>
      </w:tr>
      <w:tr w:rsidR="00A338E2" w:rsidRPr="00982853" w14:paraId="4922F574" w14:textId="77777777" w:rsidTr="00A338E2">
        <w:trPr>
          <w:trHeight w:val="749"/>
        </w:trPr>
        <w:tc>
          <w:tcPr>
            <w:tcW w:w="460" w:type="dxa"/>
            <w:vMerge/>
          </w:tcPr>
          <w:p w14:paraId="0127FE3E" w14:textId="77777777" w:rsidR="00A338E2" w:rsidRPr="009F04FF" w:rsidRDefault="00A338E2" w:rsidP="00881D0B">
            <w:pPr>
              <w:pStyle w:val="Bodycopy"/>
            </w:pPr>
          </w:p>
        </w:tc>
        <w:tc>
          <w:tcPr>
            <w:tcW w:w="2404" w:type="dxa"/>
            <w:gridSpan w:val="2"/>
            <w:vMerge/>
          </w:tcPr>
          <w:p w14:paraId="76513BD4" w14:textId="77777777" w:rsidR="00A338E2" w:rsidRPr="009F04FF" w:rsidRDefault="00A338E2" w:rsidP="007432C1">
            <w:pPr>
              <w:pStyle w:val="Guidingtext"/>
            </w:pPr>
          </w:p>
        </w:tc>
        <w:tc>
          <w:tcPr>
            <w:tcW w:w="709" w:type="dxa"/>
          </w:tcPr>
          <w:p w14:paraId="257133C6" w14:textId="77777777" w:rsidR="00A338E2" w:rsidRPr="009F04FF" w:rsidRDefault="00A338E2" w:rsidP="00881D0B">
            <w:pPr>
              <w:pStyle w:val="Bodycopy"/>
            </w:pPr>
            <w:r>
              <w:t>5.2</w:t>
            </w:r>
          </w:p>
        </w:tc>
        <w:tc>
          <w:tcPr>
            <w:tcW w:w="5670" w:type="dxa"/>
          </w:tcPr>
          <w:p w14:paraId="02DBE669" w14:textId="77777777" w:rsidR="00A338E2" w:rsidRPr="00AE6A77" w:rsidRDefault="00A338E2" w:rsidP="00881D0B">
            <w:pPr>
              <w:pStyle w:val="Bodycopy"/>
            </w:pPr>
            <w:r w:rsidRPr="00581BA6">
              <w:t>Configuring IPv4 and IPv6 communication network addresses for a workstation is performed</w:t>
            </w:r>
          </w:p>
        </w:tc>
      </w:tr>
      <w:tr w:rsidR="00A338E2" w:rsidRPr="00982853" w14:paraId="2712F665" w14:textId="77777777" w:rsidTr="00A338E2">
        <w:trPr>
          <w:trHeight w:val="339"/>
        </w:trPr>
        <w:tc>
          <w:tcPr>
            <w:tcW w:w="460" w:type="dxa"/>
            <w:vMerge w:val="restart"/>
          </w:tcPr>
          <w:p w14:paraId="5D2F3C88" w14:textId="77777777" w:rsidR="00A338E2" w:rsidRPr="009F04FF" w:rsidRDefault="00A338E2" w:rsidP="00881D0B">
            <w:pPr>
              <w:pStyle w:val="Bodycopy"/>
            </w:pPr>
            <w:r>
              <w:t>6</w:t>
            </w:r>
          </w:p>
        </w:tc>
        <w:tc>
          <w:tcPr>
            <w:tcW w:w="2404" w:type="dxa"/>
            <w:gridSpan w:val="2"/>
            <w:vMerge w:val="restart"/>
          </w:tcPr>
          <w:p w14:paraId="783212A2" w14:textId="77777777" w:rsidR="00A338E2" w:rsidRPr="009F04FF" w:rsidRDefault="00A338E2" w:rsidP="007432C1">
            <w:pPr>
              <w:pStyle w:val="Guidingtext"/>
            </w:pPr>
            <w:r w:rsidRPr="00581BA6">
              <w:t>Implement a small</w:t>
            </w:r>
            <w:r>
              <w:t xml:space="preserve"> </w:t>
            </w:r>
            <w:r w:rsidRPr="00581BA6">
              <w:t>routed communication network</w:t>
            </w:r>
          </w:p>
        </w:tc>
        <w:tc>
          <w:tcPr>
            <w:tcW w:w="709" w:type="dxa"/>
          </w:tcPr>
          <w:p w14:paraId="3401B9E7" w14:textId="77777777" w:rsidR="00A338E2" w:rsidRDefault="00A338E2" w:rsidP="00881D0B">
            <w:pPr>
              <w:pStyle w:val="Bodycopy"/>
            </w:pPr>
            <w:r>
              <w:t>6.1</w:t>
            </w:r>
          </w:p>
        </w:tc>
        <w:tc>
          <w:tcPr>
            <w:tcW w:w="5670" w:type="dxa"/>
          </w:tcPr>
          <w:p w14:paraId="41459FDF" w14:textId="77777777" w:rsidR="00A338E2" w:rsidRPr="00541888" w:rsidRDefault="00A338E2" w:rsidP="00A338E2">
            <w:pPr>
              <w:spacing w:before="60" w:after="60"/>
              <w:rPr>
                <w:rFonts w:ascii="Arial" w:hAnsi="Arial" w:cs="Arial"/>
                <w:sz w:val="22"/>
                <w:szCs w:val="22"/>
              </w:rPr>
            </w:pPr>
            <w:r w:rsidRPr="00541888">
              <w:rPr>
                <w:rFonts w:ascii="Arial" w:hAnsi="Arial" w:cs="Arial"/>
                <w:sz w:val="22"/>
                <w:szCs w:val="22"/>
              </w:rPr>
              <w:t>Appropriate media, cables, switches and routers are selected</w:t>
            </w:r>
          </w:p>
        </w:tc>
      </w:tr>
      <w:tr w:rsidR="00A338E2" w:rsidRPr="00982853" w14:paraId="4ED76CA0" w14:textId="77777777" w:rsidTr="00A338E2">
        <w:trPr>
          <w:trHeight w:val="315"/>
        </w:trPr>
        <w:tc>
          <w:tcPr>
            <w:tcW w:w="460" w:type="dxa"/>
            <w:vMerge/>
          </w:tcPr>
          <w:p w14:paraId="1D834601" w14:textId="77777777" w:rsidR="00A338E2" w:rsidRDefault="00A338E2" w:rsidP="00881D0B">
            <w:pPr>
              <w:pStyle w:val="Bodycopy"/>
            </w:pPr>
          </w:p>
        </w:tc>
        <w:tc>
          <w:tcPr>
            <w:tcW w:w="2404" w:type="dxa"/>
            <w:gridSpan w:val="2"/>
            <w:vMerge/>
          </w:tcPr>
          <w:p w14:paraId="50214883" w14:textId="77777777" w:rsidR="00A338E2" w:rsidRPr="00581BA6" w:rsidRDefault="00A338E2" w:rsidP="007432C1">
            <w:pPr>
              <w:pStyle w:val="Guidingtext"/>
            </w:pPr>
          </w:p>
        </w:tc>
        <w:tc>
          <w:tcPr>
            <w:tcW w:w="709" w:type="dxa"/>
          </w:tcPr>
          <w:p w14:paraId="27E7B39D" w14:textId="77777777" w:rsidR="00A338E2" w:rsidRDefault="00A338E2" w:rsidP="00881D0B">
            <w:pPr>
              <w:pStyle w:val="Bodycopy"/>
            </w:pPr>
            <w:r>
              <w:t>6.2</w:t>
            </w:r>
          </w:p>
        </w:tc>
        <w:tc>
          <w:tcPr>
            <w:tcW w:w="5670" w:type="dxa"/>
          </w:tcPr>
          <w:p w14:paraId="7EE268B2" w14:textId="77777777" w:rsidR="00A338E2" w:rsidRPr="00541888" w:rsidRDefault="00A338E2" w:rsidP="00A338E2">
            <w:pPr>
              <w:spacing w:before="60" w:after="60"/>
              <w:rPr>
                <w:rFonts w:ascii="Arial" w:hAnsi="Arial" w:cs="Arial"/>
                <w:sz w:val="22"/>
                <w:szCs w:val="22"/>
              </w:rPr>
            </w:pPr>
            <w:r w:rsidRPr="00541888">
              <w:rPr>
                <w:rFonts w:ascii="Arial" w:hAnsi="Arial" w:cs="Arial"/>
                <w:sz w:val="22"/>
                <w:szCs w:val="22"/>
              </w:rPr>
              <w:t>Communication network topology is cabled</w:t>
            </w:r>
          </w:p>
        </w:tc>
      </w:tr>
      <w:tr w:rsidR="00A338E2" w:rsidRPr="00982853" w14:paraId="4C3D2622" w14:textId="77777777" w:rsidTr="00A338E2">
        <w:trPr>
          <w:trHeight w:val="240"/>
        </w:trPr>
        <w:tc>
          <w:tcPr>
            <w:tcW w:w="460" w:type="dxa"/>
            <w:vMerge/>
          </w:tcPr>
          <w:p w14:paraId="396F089F" w14:textId="77777777" w:rsidR="00A338E2" w:rsidRDefault="00A338E2" w:rsidP="00881D0B">
            <w:pPr>
              <w:pStyle w:val="Bodycopy"/>
            </w:pPr>
          </w:p>
        </w:tc>
        <w:tc>
          <w:tcPr>
            <w:tcW w:w="2404" w:type="dxa"/>
            <w:gridSpan w:val="2"/>
            <w:vMerge/>
          </w:tcPr>
          <w:p w14:paraId="73AA9513" w14:textId="77777777" w:rsidR="00A338E2" w:rsidRPr="00581BA6" w:rsidRDefault="00A338E2" w:rsidP="007432C1">
            <w:pPr>
              <w:pStyle w:val="Guidingtext"/>
            </w:pPr>
          </w:p>
        </w:tc>
        <w:tc>
          <w:tcPr>
            <w:tcW w:w="709" w:type="dxa"/>
          </w:tcPr>
          <w:p w14:paraId="7225E785" w14:textId="77777777" w:rsidR="00A338E2" w:rsidRDefault="00A338E2" w:rsidP="00881D0B">
            <w:pPr>
              <w:pStyle w:val="Bodycopy"/>
            </w:pPr>
            <w:r>
              <w:t>6.3</w:t>
            </w:r>
          </w:p>
        </w:tc>
        <w:tc>
          <w:tcPr>
            <w:tcW w:w="5670" w:type="dxa"/>
          </w:tcPr>
          <w:p w14:paraId="332FCFA1" w14:textId="77777777" w:rsidR="00A338E2" w:rsidRPr="00541888" w:rsidRDefault="00A338E2" w:rsidP="00A338E2">
            <w:pPr>
              <w:spacing w:before="60" w:after="60"/>
              <w:rPr>
                <w:rFonts w:ascii="Arial" w:hAnsi="Arial" w:cs="Arial"/>
                <w:sz w:val="22"/>
                <w:szCs w:val="22"/>
              </w:rPr>
            </w:pPr>
            <w:r w:rsidRPr="00541888">
              <w:rPr>
                <w:rFonts w:ascii="Arial" w:hAnsi="Arial" w:cs="Arial"/>
                <w:sz w:val="22"/>
                <w:szCs w:val="22"/>
              </w:rPr>
              <w:t>Basic switch and router configuration for the network topology is performed</w:t>
            </w:r>
          </w:p>
        </w:tc>
      </w:tr>
      <w:tr w:rsidR="00A338E2" w:rsidRPr="00982853" w14:paraId="5C0784C0" w14:textId="77777777" w:rsidTr="00A338E2">
        <w:trPr>
          <w:trHeight w:val="238"/>
        </w:trPr>
        <w:tc>
          <w:tcPr>
            <w:tcW w:w="460" w:type="dxa"/>
            <w:vMerge/>
          </w:tcPr>
          <w:p w14:paraId="60ECCD9A" w14:textId="77777777" w:rsidR="00A338E2" w:rsidRDefault="00A338E2" w:rsidP="00881D0B">
            <w:pPr>
              <w:pStyle w:val="Bodycopy"/>
            </w:pPr>
          </w:p>
        </w:tc>
        <w:tc>
          <w:tcPr>
            <w:tcW w:w="2404" w:type="dxa"/>
            <w:gridSpan w:val="2"/>
            <w:vMerge/>
          </w:tcPr>
          <w:p w14:paraId="77987252" w14:textId="77777777" w:rsidR="00A338E2" w:rsidRPr="00581BA6" w:rsidRDefault="00A338E2" w:rsidP="007432C1">
            <w:pPr>
              <w:pStyle w:val="Guidingtext"/>
            </w:pPr>
          </w:p>
        </w:tc>
        <w:tc>
          <w:tcPr>
            <w:tcW w:w="709" w:type="dxa"/>
          </w:tcPr>
          <w:p w14:paraId="2E66AAC7" w14:textId="77777777" w:rsidR="00A338E2" w:rsidRDefault="00A338E2" w:rsidP="00881D0B">
            <w:pPr>
              <w:pStyle w:val="Bodycopy"/>
            </w:pPr>
            <w:r>
              <w:t>6.4</w:t>
            </w:r>
          </w:p>
        </w:tc>
        <w:tc>
          <w:tcPr>
            <w:tcW w:w="5670" w:type="dxa"/>
          </w:tcPr>
          <w:p w14:paraId="33B258DA" w14:textId="55D218C1" w:rsidR="00A338E2" w:rsidRPr="00541888" w:rsidRDefault="00A338E2" w:rsidP="00A338E2">
            <w:pPr>
              <w:spacing w:before="60" w:after="60"/>
              <w:rPr>
                <w:rFonts w:ascii="Arial" w:hAnsi="Arial" w:cs="Arial"/>
                <w:sz w:val="22"/>
                <w:szCs w:val="22"/>
              </w:rPr>
            </w:pPr>
            <w:r w:rsidRPr="00541888">
              <w:rPr>
                <w:rFonts w:ascii="Arial" w:hAnsi="Arial" w:cs="Arial"/>
                <w:sz w:val="22"/>
                <w:szCs w:val="22"/>
              </w:rPr>
              <w:t xml:space="preserve">End to end connectivity for a communication network topology </w:t>
            </w:r>
            <w:proofErr w:type="spellStart"/>
            <w:r w:rsidRPr="00541888">
              <w:rPr>
                <w:rFonts w:ascii="Arial" w:hAnsi="Arial" w:cs="Arial"/>
                <w:sz w:val="22"/>
                <w:szCs w:val="22"/>
              </w:rPr>
              <w:t>utilising</w:t>
            </w:r>
            <w:proofErr w:type="spellEnd"/>
            <w:r w:rsidRPr="00541888">
              <w:rPr>
                <w:rFonts w:ascii="Arial" w:hAnsi="Arial" w:cs="Arial"/>
                <w:sz w:val="22"/>
                <w:szCs w:val="22"/>
              </w:rPr>
              <w:t xml:space="preserve"> troubleshooting methodologies tools and </w:t>
            </w:r>
            <w:r w:rsidRPr="00223DCF">
              <w:rPr>
                <w:rFonts w:ascii="Arial" w:hAnsi="Arial" w:cs="Arial"/>
                <w:sz w:val="22"/>
                <w:szCs w:val="22"/>
              </w:rPr>
              <w:t xml:space="preserve">commands </w:t>
            </w:r>
            <w:r w:rsidR="007B69AB" w:rsidRPr="00223DCF">
              <w:rPr>
                <w:rFonts w:ascii="Arial" w:hAnsi="Arial" w:cs="Arial"/>
                <w:sz w:val="22"/>
                <w:szCs w:val="22"/>
              </w:rPr>
              <w:t>is</w:t>
            </w:r>
            <w:r w:rsidR="007B69AB">
              <w:rPr>
                <w:rFonts w:ascii="Arial" w:hAnsi="Arial" w:cs="Arial"/>
                <w:sz w:val="22"/>
                <w:szCs w:val="22"/>
              </w:rPr>
              <w:t xml:space="preserve"> </w:t>
            </w:r>
            <w:r w:rsidRPr="00541888">
              <w:rPr>
                <w:rFonts w:ascii="Arial" w:hAnsi="Arial" w:cs="Arial"/>
                <w:sz w:val="22"/>
                <w:szCs w:val="22"/>
              </w:rPr>
              <w:t>demonstrated</w:t>
            </w:r>
          </w:p>
        </w:tc>
      </w:tr>
      <w:tr w:rsidR="00A338E2" w:rsidRPr="001214B1" w14:paraId="7410F8AD" w14:textId="77777777" w:rsidTr="00D30302">
        <w:tblPrEx>
          <w:tblLook w:val="04A0" w:firstRow="1" w:lastRow="0" w:firstColumn="1" w:lastColumn="0" w:noHBand="0" w:noVBand="1"/>
        </w:tblPrEx>
        <w:tc>
          <w:tcPr>
            <w:tcW w:w="9243" w:type="dxa"/>
            <w:gridSpan w:val="5"/>
            <w:shd w:val="clear" w:color="auto" w:fill="auto"/>
          </w:tcPr>
          <w:p w14:paraId="29F1170B" w14:textId="21586057" w:rsidR="008D4AE2" w:rsidRDefault="004E6264" w:rsidP="00E209B5">
            <w:pPr>
              <w:pStyle w:val="SectionCsubsection"/>
            </w:pPr>
            <w:r>
              <w:t>Range of Conditions</w:t>
            </w:r>
            <w:r w:rsidR="00A338E2">
              <w:t xml:space="preserve"> </w:t>
            </w:r>
          </w:p>
          <w:p w14:paraId="277CA69F" w14:textId="0EFA0DD3" w:rsidR="00A338E2" w:rsidRPr="004E6264" w:rsidRDefault="00A338E2" w:rsidP="00E209B5">
            <w:pPr>
              <w:pStyle w:val="SectionCsubsection"/>
              <w:rPr>
                <w:b w:val="0"/>
              </w:rPr>
            </w:pPr>
            <w:r w:rsidRPr="004E6264">
              <w:rPr>
                <w:b w:val="0"/>
              </w:rPr>
              <w:t>N/A</w:t>
            </w:r>
          </w:p>
        </w:tc>
      </w:tr>
      <w:tr w:rsidR="00A338E2" w:rsidRPr="001214B1" w14:paraId="3C90920F" w14:textId="77777777" w:rsidTr="00D30302">
        <w:tblPrEx>
          <w:tblLook w:val="04A0" w:firstRow="1" w:lastRow="0" w:firstColumn="1" w:lastColumn="0" w:noHBand="0" w:noVBand="1"/>
        </w:tblPrEx>
        <w:tc>
          <w:tcPr>
            <w:tcW w:w="9243" w:type="dxa"/>
            <w:gridSpan w:val="5"/>
            <w:shd w:val="clear" w:color="auto" w:fill="auto"/>
          </w:tcPr>
          <w:p w14:paraId="4A20F9A9" w14:textId="1F55EAF6" w:rsidR="00A338E2" w:rsidRPr="00BB2FB5" w:rsidRDefault="004E6264" w:rsidP="00E209B5">
            <w:pPr>
              <w:pStyle w:val="SectionCsubsection"/>
            </w:pPr>
            <w:r>
              <w:t>Foundation Skills</w:t>
            </w:r>
          </w:p>
          <w:p w14:paraId="6E16A920" w14:textId="77777777" w:rsidR="00A338E2" w:rsidRDefault="00A338E2" w:rsidP="007432C1">
            <w:pPr>
              <w:pStyle w:val="Guidingtext"/>
            </w:pPr>
            <w:r w:rsidRPr="00371AA5">
              <w:t>This section describes language, literacy, numeracy and employment skills that are essential to performance</w:t>
            </w:r>
            <w:r>
              <w:t xml:space="preserve"> and not explicit in the performance criteria</w:t>
            </w:r>
            <w:r w:rsidRPr="00371AA5">
              <w:t>.</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6"/>
              <w:gridCol w:w="5418"/>
            </w:tblGrid>
            <w:tr w:rsidR="00A338E2" w:rsidRPr="004C4A8C" w14:paraId="6243D93E" w14:textId="77777777" w:rsidTr="00D30302">
              <w:trPr>
                <w:trHeight w:val="527"/>
              </w:trPr>
              <w:tc>
                <w:tcPr>
                  <w:tcW w:w="3796" w:type="dxa"/>
                  <w:shd w:val="clear" w:color="auto" w:fill="auto"/>
                </w:tcPr>
                <w:p w14:paraId="76631D91" w14:textId="77777777" w:rsidR="00A338E2" w:rsidRPr="009C25BE" w:rsidRDefault="00A338E2" w:rsidP="00D30302">
                  <w:pPr>
                    <w:autoSpaceDE w:val="0"/>
                    <w:autoSpaceDN w:val="0"/>
                    <w:adjustRightInd w:val="0"/>
                    <w:spacing w:before="60" w:after="60"/>
                    <w:rPr>
                      <w:rFonts w:ascii="Arial" w:hAnsi="Arial" w:cs="Arial"/>
                      <w:b/>
                      <w:sz w:val="22"/>
                      <w:szCs w:val="22"/>
                    </w:rPr>
                  </w:pPr>
                  <w:r w:rsidRPr="004C4A8C">
                    <w:rPr>
                      <w:rFonts w:ascii="Arial" w:hAnsi="Arial" w:cs="Arial"/>
                      <w:b/>
                      <w:sz w:val="22"/>
                      <w:szCs w:val="22"/>
                    </w:rPr>
                    <w:t>Skill</w:t>
                  </w:r>
                </w:p>
              </w:tc>
              <w:tc>
                <w:tcPr>
                  <w:tcW w:w="5418" w:type="dxa"/>
                </w:tcPr>
                <w:p w14:paraId="53724813" w14:textId="77777777" w:rsidR="00A338E2" w:rsidRPr="004C4A8C" w:rsidRDefault="00A338E2" w:rsidP="00D30302">
                  <w:pPr>
                    <w:autoSpaceDE w:val="0"/>
                    <w:autoSpaceDN w:val="0"/>
                    <w:adjustRightInd w:val="0"/>
                    <w:spacing w:before="60" w:after="60"/>
                    <w:rPr>
                      <w:rFonts w:ascii="Arial" w:hAnsi="Arial" w:cs="Arial"/>
                      <w:b/>
                      <w:sz w:val="22"/>
                      <w:szCs w:val="22"/>
                      <w:highlight w:val="yellow"/>
                    </w:rPr>
                  </w:pPr>
                  <w:r w:rsidRPr="004C4A8C">
                    <w:rPr>
                      <w:rFonts w:ascii="Arial" w:hAnsi="Arial" w:cs="Arial"/>
                      <w:b/>
                      <w:sz w:val="22"/>
                      <w:szCs w:val="22"/>
                    </w:rPr>
                    <w:t>Description</w:t>
                  </w:r>
                </w:p>
              </w:tc>
            </w:tr>
            <w:tr w:rsidR="00A338E2" w:rsidRPr="004C4A8C" w14:paraId="3508AD42" w14:textId="77777777" w:rsidTr="00D30302">
              <w:trPr>
                <w:trHeight w:val="874"/>
              </w:trPr>
              <w:tc>
                <w:tcPr>
                  <w:tcW w:w="3796" w:type="dxa"/>
                  <w:shd w:val="clear" w:color="auto" w:fill="auto"/>
                </w:tcPr>
                <w:p w14:paraId="5FF1FF48" w14:textId="77777777" w:rsidR="00A338E2" w:rsidRPr="004C4A8C" w:rsidRDefault="00A338E2" w:rsidP="00D30302">
                  <w:pPr>
                    <w:autoSpaceDE w:val="0"/>
                    <w:autoSpaceDN w:val="0"/>
                    <w:adjustRightInd w:val="0"/>
                    <w:spacing w:before="60" w:after="60"/>
                    <w:rPr>
                      <w:rFonts w:ascii="Arial" w:hAnsi="Arial" w:cs="Arial"/>
                      <w:sz w:val="22"/>
                      <w:szCs w:val="22"/>
                    </w:rPr>
                  </w:pPr>
                  <w:r w:rsidRPr="004C4A8C">
                    <w:rPr>
                      <w:rFonts w:ascii="Arial" w:hAnsi="Arial" w:cs="Arial"/>
                      <w:sz w:val="22"/>
                      <w:szCs w:val="22"/>
                    </w:rPr>
                    <w:t>Reading skills to:</w:t>
                  </w:r>
                </w:p>
              </w:tc>
              <w:tc>
                <w:tcPr>
                  <w:tcW w:w="5418" w:type="dxa"/>
                </w:tcPr>
                <w:p w14:paraId="61DB4C3D" w14:textId="77777777" w:rsidR="00A338E2" w:rsidRPr="002B62B3" w:rsidRDefault="00A338E2" w:rsidP="00430730">
                  <w:pPr>
                    <w:pStyle w:val="Guidingtextbulleted"/>
                  </w:pPr>
                  <w:r>
                    <w:t>research types</w:t>
                  </w:r>
                  <w:r w:rsidRPr="00510966">
                    <w:rPr>
                      <w:bCs/>
                      <w:iCs/>
                      <w:lang w:val="en-US"/>
                    </w:rPr>
                    <w:t xml:space="preserve"> of communication networks</w:t>
                  </w:r>
                  <w:r w:rsidRPr="00510966">
                    <w:rPr>
                      <w:lang w:val="en-US"/>
                    </w:rPr>
                    <w:t xml:space="preserve"> for</w:t>
                  </w:r>
                  <w:r>
                    <w:rPr>
                      <w:lang w:val="en-US"/>
                    </w:rPr>
                    <w:t xml:space="preserve"> </w:t>
                  </w:r>
                  <w:r>
                    <w:t>railway signalling systems and o</w:t>
                  </w:r>
                  <w:r w:rsidRPr="00581BA6">
                    <w:t>utline the function and op</w:t>
                  </w:r>
                  <w:r>
                    <w:t>eration of key network concepts</w:t>
                  </w:r>
                  <w:r>
                    <w:rPr>
                      <w:rFonts w:eastAsia="Arial"/>
                    </w:rPr>
                    <w:t xml:space="preserve"> </w:t>
                  </w:r>
                </w:p>
              </w:tc>
            </w:tr>
            <w:tr w:rsidR="00A338E2" w:rsidRPr="004C4A8C" w14:paraId="5544C1B6" w14:textId="77777777" w:rsidTr="00D30302">
              <w:tc>
                <w:tcPr>
                  <w:tcW w:w="3796" w:type="dxa"/>
                  <w:shd w:val="clear" w:color="auto" w:fill="auto"/>
                </w:tcPr>
                <w:p w14:paraId="28EB8270" w14:textId="77777777" w:rsidR="00A338E2" w:rsidRPr="004C4A8C" w:rsidRDefault="00A338E2" w:rsidP="00D30302">
                  <w:pPr>
                    <w:autoSpaceDE w:val="0"/>
                    <w:autoSpaceDN w:val="0"/>
                    <w:adjustRightInd w:val="0"/>
                    <w:spacing w:before="60" w:after="60"/>
                    <w:rPr>
                      <w:rFonts w:ascii="Arial" w:hAnsi="Arial" w:cs="Arial"/>
                      <w:sz w:val="22"/>
                      <w:szCs w:val="22"/>
                    </w:rPr>
                  </w:pPr>
                  <w:r w:rsidRPr="004C4A8C">
                    <w:rPr>
                      <w:rFonts w:ascii="Arial" w:hAnsi="Arial" w:cs="Arial"/>
                      <w:sz w:val="22"/>
                      <w:szCs w:val="22"/>
                    </w:rPr>
                    <w:t>Writing skills to:</w:t>
                  </w:r>
                </w:p>
              </w:tc>
              <w:tc>
                <w:tcPr>
                  <w:tcW w:w="5418" w:type="dxa"/>
                </w:tcPr>
                <w:p w14:paraId="6DF7C4C6" w14:textId="77777777" w:rsidR="00A338E2" w:rsidRPr="001B3D2B" w:rsidRDefault="00A338E2" w:rsidP="00D30302">
                  <w:pPr>
                    <w:autoSpaceDE w:val="0"/>
                    <w:autoSpaceDN w:val="0"/>
                    <w:adjustRightInd w:val="0"/>
                    <w:spacing w:before="60" w:after="60"/>
                    <w:rPr>
                      <w:rFonts w:ascii="Arial" w:hAnsi="Arial" w:cs="Arial"/>
                      <w:sz w:val="22"/>
                      <w:szCs w:val="22"/>
                    </w:rPr>
                  </w:pPr>
                  <w:r w:rsidRPr="001B3D2B">
                    <w:rPr>
                      <w:rFonts w:ascii="Arial" w:hAnsi="Arial" w:cs="Arial"/>
                      <w:sz w:val="22"/>
                      <w:szCs w:val="22"/>
                    </w:rPr>
                    <w:t xml:space="preserve">prepare technical documentation relating to railway </w:t>
                  </w:r>
                  <w:proofErr w:type="spellStart"/>
                  <w:r w:rsidRPr="001B3D2B">
                    <w:rPr>
                      <w:rFonts w:ascii="Arial" w:hAnsi="Arial" w:cs="Arial"/>
                      <w:sz w:val="22"/>
                      <w:szCs w:val="22"/>
                    </w:rPr>
                    <w:t>signalling</w:t>
                  </w:r>
                  <w:proofErr w:type="spellEnd"/>
                  <w:r w:rsidRPr="001B3D2B">
                    <w:rPr>
                      <w:rFonts w:ascii="Arial" w:hAnsi="Arial" w:cs="Arial"/>
                      <w:sz w:val="22"/>
                      <w:szCs w:val="22"/>
                    </w:rPr>
                    <w:t xml:space="preserve"> systems communication network concepts and practices using appropriate terminology</w:t>
                  </w:r>
                </w:p>
              </w:tc>
            </w:tr>
            <w:tr w:rsidR="00A338E2" w:rsidRPr="004C4A8C" w14:paraId="56E563D5" w14:textId="77777777" w:rsidTr="00D30302">
              <w:trPr>
                <w:trHeight w:val="696"/>
              </w:trPr>
              <w:tc>
                <w:tcPr>
                  <w:tcW w:w="3796" w:type="dxa"/>
                  <w:shd w:val="clear" w:color="auto" w:fill="auto"/>
                </w:tcPr>
                <w:p w14:paraId="49C83E9B" w14:textId="77777777" w:rsidR="00A338E2" w:rsidRPr="004C4A8C" w:rsidRDefault="00A338E2" w:rsidP="00D30302">
                  <w:pPr>
                    <w:autoSpaceDE w:val="0"/>
                    <w:autoSpaceDN w:val="0"/>
                    <w:adjustRightInd w:val="0"/>
                    <w:spacing w:before="60" w:after="60"/>
                    <w:rPr>
                      <w:rFonts w:ascii="Arial" w:hAnsi="Arial" w:cs="Arial"/>
                      <w:sz w:val="22"/>
                      <w:szCs w:val="22"/>
                    </w:rPr>
                  </w:pPr>
                  <w:r>
                    <w:rPr>
                      <w:rFonts w:ascii="Arial" w:hAnsi="Arial" w:cs="Arial"/>
                      <w:sz w:val="22"/>
                      <w:szCs w:val="22"/>
                    </w:rPr>
                    <w:t>Numeracy skills to:</w:t>
                  </w:r>
                </w:p>
              </w:tc>
              <w:tc>
                <w:tcPr>
                  <w:tcW w:w="5418" w:type="dxa"/>
                </w:tcPr>
                <w:p w14:paraId="221691D5" w14:textId="56D37B9D" w:rsidR="00A338E2" w:rsidRPr="001B3D2B" w:rsidRDefault="005F4ED9" w:rsidP="00224E49">
                  <w:pPr>
                    <w:autoSpaceDE w:val="0"/>
                    <w:autoSpaceDN w:val="0"/>
                    <w:adjustRightInd w:val="0"/>
                    <w:spacing w:before="60" w:after="60"/>
                    <w:rPr>
                      <w:rFonts w:ascii="Arial" w:hAnsi="Arial" w:cs="Arial"/>
                      <w:sz w:val="22"/>
                      <w:szCs w:val="22"/>
                    </w:rPr>
                  </w:pPr>
                  <w:r>
                    <w:rPr>
                      <w:rFonts w:ascii="Arial" w:hAnsi="Arial" w:cs="Arial"/>
                      <w:sz w:val="22"/>
                      <w:szCs w:val="22"/>
                    </w:rPr>
                    <w:t xml:space="preserve">Interpret </w:t>
                  </w:r>
                  <w:r w:rsidR="00A338E2" w:rsidRPr="001B3D2B">
                    <w:rPr>
                      <w:rFonts w:ascii="Arial" w:eastAsia="Arial" w:hAnsi="Arial" w:cs="Arial"/>
                      <w:sz w:val="22"/>
                      <w:szCs w:val="22"/>
                    </w:rPr>
                    <w:t>binary and hexadecimal number systems</w:t>
                  </w:r>
                </w:p>
              </w:tc>
            </w:tr>
            <w:tr w:rsidR="00A338E2" w:rsidRPr="004C4A8C" w14:paraId="0CF98F93" w14:textId="77777777" w:rsidTr="00D30302">
              <w:tc>
                <w:tcPr>
                  <w:tcW w:w="3796" w:type="dxa"/>
                  <w:shd w:val="clear" w:color="auto" w:fill="auto"/>
                </w:tcPr>
                <w:p w14:paraId="3933B8D9" w14:textId="77777777" w:rsidR="00A338E2" w:rsidRPr="004C4A8C" w:rsidRDefault="00A338E2" w:rsidP="00D30302">
                  <w:pPr>
                    <w:autoSpaceDE w:val="0"/>
                    <w:autoSpaceDN w:val="0"/>
                    <w:adjustRightInd w:val="0"/>
                    <w:spacing w:before="60" w:after="60"/>
                    <w:rPr>
                      <w:rFonts w:ascii="Arial" w:hAnsi="Arial" w:cs="Arial"/>
                      <w:sz w:val="22"/>
                      <w:szCs w:val="22"/>
                    </w:rPr>
                  </w:pPr>
                  <w:r>
                    <w:rPr>
                      <w:rFonts w:ascii="Arial" w:hAnsi="Arial" w:cs="Arial"/>
                      <w:sz w:val="22"/>
                      <w:szCs w:val="22"/>
                    </w:rPr>
                    <w:t xml:space="preserve">Problem solving </w:t>
                  </w:r>
                  <w:r w:rsidRPr="004C4A8C">
                    <w:rPr>
                      <w:rFonts w:ascii="Arial" w:hAnsi="Arial" w:cs="Arial"/>
                      <w:sz w:val="22"/>
                      <w:szCs w:val="22"/>
                    </w:rPr>
                    <w:t>skills to:</w:t>
                  </w:r>
                </w:p>
              </w:tc>
              <w:tc>
                <w:tcPr>
                  <w:tcW w:w="5418" w:type="dxa"/>
                </w:tcPr>
                <w:p w14:paraId="14D00FC4" w14:textId="450FF520" w:rsidR="00A338E2" w:rsidRPr="00224E49" w:rsidRDefault="00A338E2" w:rsidP="00D30302">
                  <w:pPr>
                    <w:autoSpaceDE w:val="0"/>
                    <w:autoSpaceDN w:val="0"/>
                    <w:adjustRightInd w:val="0"/>
                    <w:spacing w:before="60" w:after="60"/>
                    <w:rPr>
                      <w:rFonts w:ascii="Arial" w:hAnsi="Arial" w:cs="Arial"/>
                      <w:sz w:val="22"/>
                      <w:szCs w:val="22"/>
                    </w:rPr>
                  </w:pPr>
                  <w:r w:rsidRPr="001B3D2B">
                    <w:rPr>
                      <w:rFonts w:ascii="Arial" w:hAnsi="Arial" w:cs="Arial"/>
                      <w:sz w:val="22"/>
                      <w:szCs w:val="22"/>
                    </w:rPr>
                    <w:t xml:space="preserve">configure end to end railway </w:t>
                  </w:r>
                  <w:proofErr w:type="spellStart"/>
                  <w:r w:rsidRPr="001B3D2B">
                    <w:rPr>
                      <w:rFonts w:ascii="Arial" w:hAnsi="Arial" w:cs="Arial"/>
                      <w:sz w:val="22"/>
                      <w:szCs w:val="22"/>
                    </w:rPr>
                    <w:t>signalling</w:t>
                  </w:r>
                  <w:proofErr w:type="spellEnd"/>
                  <w:r w:rsidRPr="001B3D2B">
                    <w:rPr>
                      <w:rFonts w:ascii="Arial" w:hAnsi="Arial" w:cs="Arial"/>
                      <w:sz w:val="22"/>
                      <w:szCs w:val="22"/>
                    </w:rPr>
                    <w:t xml:space="preserve"> system connectivity </w:t>
                  </w:r>
                </w:p>
              </w:tc>
            </w:tr>
          </w:tbl>
          <w:p w14:paraId="5D05A4CF" w14:textId="77777777" w:rsidR="00A338E2" w:rsidRPr="004C404B" w:rsidRDefault="00A338E2" w:rsidP="007432C1">
            <w:pPr>
              <w:pStyle w:val="Guidingtext"/>
            </w:pPr>
          </w:p>
        </w:tc>
      </w:tr>
      <w:tr w:rsidR="00A338E2" w:rsidRPr="001214B1" w14:paraId="4F7433ED" w14:textId="77777777" w:rsidTr="00D30302">
        <w:tblPrEx>
          <w:tblLook w:val="04A0" w:firstRow="1" w:lastRow="0" w:firstColumn="1" w:lastColumn="0" w:noHBand="0" w:noVBand="1"/>
        </w:tblPrEx>
        <w:tc>
          <w:tcPr>
            <w:tcW w:w="2013" w:type="dxa"/>
            <w:gridSpan w:val="2"/>
            <w:shd w:val="clear" w:color="auto" w:fill="auto"/>
          </w:tcPr>
          <w:p w14:paraId="114022C4" w14:textId="693EDC24" w:rsidR="00A338E2" w:rsidRPr="00BB2FB5" w:rsidRDefault="004E6264" w:rsidP="00E209B5">
            <w:pPr>
              <w:pStyle w:val="SectionCsubsection"/>
            </w:pPr>
            <w:r>
              <w:t>Unit Mapping Information</w:t>
            </w:r>
          </w:p>
        </w:tc>
        <w:tc>
          <w:tcPr>
            <w:tcW w:w="7230" w:type="dxa"/>
            <w:gridSpan w:val="3"/>
            <w:shd w:val="clear" w:color="auto" w:fill="auto"/>
          </w:tcPr>
          <w:tbl>
            <w:tblPr>
              <w:tblW w:w="6694" w:type="dxa"/>
              <w:tblBorders>
                <w:top w:val="single" w:sz="6" w:space="0" w:color="333333"/>
                <w:bottom w:val="single" w:sz="6" w:space="0" w:color="333333"/>
                <w:insideH w:val="single" w:sz="6" w:space="0" w:color="333333"/>
                <w:insideV w:val="single" w:sz="6" w:space="0" w:color="333333"/>
              </w:tblBorders>
              <w:tblLayout w:type="fixed"/>
              <w:tblCellMar>
                <w:left w:w="0" w:type="dxa"/>
                <w:right w:w="0" w:type="dxa"/>
              </w:tblCellMar>
              <w:tblLook w:val="04A0" w:firstRow="1" w:lastRow="0" w:firstColumn="1" w:lastColumn="0" w:noHBand="0" w:noVBand="1"/>
            </w:tblPr>
            <w:tblGrid>
              <w:gridCol w:w="2300"/>
              <w:gridCol w:w="2268"/>
              <w:gridCol w:w="2126"/>
            </w:tblGrid>
            <w:tr w:rsidR="00A338E2" w:rsidRPr="004C4A8C" w14:paraId="55E9C348" w14:textId="77777777" w:rsidTr="00D30302">
              <w:tc>
                <w:tcPr>
                  <w:tcW w:w="2300" w:type="dxa"/>
                  <w:tcMar>
                    <w:top w:w="30" w:type="dxa"/>
                    <w:left w:w="30" w:type="dxa"/>
                    <w:bottom w:w="30" w:type="dxa"/>
                    <w:right w:w="30" w:type="dxa"/>
                  </w:tcMar>
                  <w:hideMark/>
                </w:tcPr>
                <w:p w14:paraId="64828075" w14:textId="77777777" w:rsidR="00A338E2" w:rsidRPr="004C4A8C" w:rsidRDefault="00A338E2" w:rsidP="00D30302">
                  <w:pPr>
                    <w:spacing w:before="60" w:after="60"/>
                    <w:rPr>
                      <w:rFonts w:ascii="Arial" w:hAnsi="Arial" w:cs="Arial"/>
                      <w:sz w:val="22"/>
                      <w:szCs w:val="22"/>
                    </w:rPr>
                  </w:pPr>
                  <w:r w:rsidRPr="004C4A8C">
                    <w:rPr>
                      <w:rFonts w:ascii="Arial" w:hAnsi="Arial" w:cs="Arial"/>
                      <w:sz w:val="22"/>
                      <w:szCs w:val="22"/>
                    </w:rPr>
                    <w:t>Code and Title</w:t>
                  </w:r>
                </w:p>
                <w:p w14:paraId="7D86FEBD" w14:textId="77777777" w:rsidR="00A338E2" w:rsidRPr="004C4A8C" w:rsidRDefault="00A338E2" w:rsidP="00D30302">
                  <w:pPr>
                    <w:spacing w:before="60" w:after="60"/>
                    <w:rPr>
                      <w:rFonts w:ascii="Arial" w:hAnsi="Arial" w:cs="Arial"/>
                      <w:sz w:val="22"/>
                      <w:szCs w:val="22"/>
                    </w:rPr>
                  </w:pPr>
                  <w:r w:rsidRPr="004C4A8C">
                    <w:rPr>
                      <w:rFonts w:ascii="Arial" w:hAnsi="Arial" w:cs="Arial"/>
                      <w:sz w:val="22"/>
                      <w:szCs w:val="22"/>
                    </w:rPr>
                    <w:t>Current Version</w:t>
                  </w:r>
                </w:p>
              </w:tc>
              <w:tc>
                <w:tcPr>
                  <w:tcW w:w="2268" w:type="dxa"/>
                  <w:tcMar>
                    <w:top w:w="30" w:type="dxa"/>
                    <w:left w:w="30" w:type="dxa"/>
                    <w:bottom w:w="30" w:type="dxa"/>
                    <w:right w:w="30" w:type="dxa"/>
                  </w:tcMar>
                  <w:hideMark/>
                </w:tcPr>
                <w:p w14:paraId="3EE78AA0" w14:textId="77777777" w:rsidR="00A338E2" w:rsidRPr="004C4A8C" w:rsidRDefault="00A338E2" w:rsidP="00D30302">
                  <w:pPr>
                    <w:spacing w:before="60" w:after="60"/>
                    <w:rPr>
                      <w:rFonts w:ascii="Arial" w:hAnsi="Arial" w:cs="Arial"/>
                      <w:sz w:val="22"/>
                      <w:szCs w:val="22"/>
                    </w:rPr>
                  </w:pPr>
                  <w:r w:rsidRPr="004C4A8C">
                    <w:rPr>
                      <w:rFonts w:ascii="Arial" w:hAnsi="Arial" w:cs="Arial"/>
                      <w:sz w:val="22"/>
                      <w:szCs w:val="22"/>
                    </w:rPr>
                    <w:t>Code and Title</w:t>
                  </w:r>
                </w:p>
                <w:p w14:paraId="53BE009A" w14:textId="77777777" w:rsidR="00A338E2" w:rsidRPr="004C4A8C" w:rsidRDefault="00A338E2" w:rsidP="00D30302">
                  <w:pPr>
                    <w:spacing w:before="60" w:after="60"/>
                    <w:rPr>
                      <w:rFonts w:ascii="Arial" w:hAnsi="Arial" w:cs="Arial"/>
                      <w:sz w:val="22"/>
                      <w:szCs w:val="22"/>
                    </w:rPr>
                  </w:pPr>
                  <w:r w:rsidRPr="004C4A8C">
                    <w:rPr>
                      <w:rFonts w:ascii="Arial" w:hAnsi="Arial" w:cs="Arial"/>
                      <w:sz w:val="22"/>
                      <w:szCs w:val="22"/>
                    </w:rPr>
                    <w:t>Previous Version</w:t>
                  </w:r>
                </w:p>
              </w:tc>
              <w:tc>
                <w:tcPr>
                  <w:tcW w:w="2126" w:type="dxa"/>
                  <w:tcMar>
                    <w:top w:w="30" w:type="dxa"/>
                    <w:left w:w="30" w:type="dxa"/>
                    <w:bottom w:w="30" w:type="dxa"/>
                    <w:right w:w="30" w:type="dxa"/>
                  </w:tcMar>
                  <w:hideMark/>
                </w:tcPr>
                <w:p w14:paraId="3B2A040A" w14:textId="77777777" w:rsidR="00A338E2" w:rsidRPr="004C4A8C" w:rsidRDefault="00A338E2" w:rsidP="00D30302">
                  <w:pPr>
                    <w:spacing w:before="60" w:after="60"/>
                    <w:rPr>
                      <w:rFonts w:ascii="Arial" w:hAnsi="Arial" w:cs="Arial"/>
                      <w:sz w:val="22"/>
                      <w:szCs w:val="22"/>
                    </w:rPr>
                  </w:pPr>
                  <w:r w:rsidRPr="004C4A8C">
                    <w:rPr>
                      <w:rFonts w:ascii="Arial" w:hAnsi="Arial" w:cs="Arial"/>
                      <w:sz w:val="22"/>
                      <w:szCs w:val="22"/>
                    </w:rPr>
                    <w:t>Comments</w:t>
                  </w:r>
                </w:p>
              </w:tc>
            </w:tr>
            <w:tr w:rsidR="00A338E2" w:rsidRPr="004C4A8C" w14:paraId="140E534D" w14:textId="77777777" w:rsidTr="00D30302">
              <w:tc>
                <w:tcPr>
                  <w:tcW w:w="2300" w:type="dxa"/>
                  <w:tcMar>
                    <w:top w:w="30" w:type="dxa"/>
                    <w:left w:w="30" w:type="dxa"/>
                    <w:bottom w:w="30" w:type="dxa"/>
                    <w:right w:w="30" w:type="dxa"/>
                  </w:tcMar>
                  <w:hideMark/>
                </w:tcPr>
                <w:p w14:paraId="03F57E39" w14:textId="20461D2E" w:rsidR="00A338E2" w:rsidRPr="00537B97" w:rsidRDefault="007138A3" w:rsidP="00D30302">
                  <w:pPr>
                    <w:spacing w:before="60" w:after="60"/>
                    <w:rPr>
                      <w:rFonts w:ascii="Arial" w:hAnsi="Arial" w:cs="Arial"/>
                      <w:sz w:val="22"/>
                      <w:szCs w:val="22"/>
                    </w:rPr>
                  </w:pPr>
                  <w:r w:rsidRPr="007138A3">
                    <w:rPr>
                      <w:rFonts w:ascii="Arial" w:hAnsi="Arial" w:cs="Arial"/>
                      <w:sz w:val="22"/>
                      <w:szCs w:val="22"/>
                    </w:rPr>
                    <w:t>VU23403</w:t>
                  </w:r>
                  <w:r w:rsidR="00A338E2" w:rsidRPr="00537B97">
                    <w:rPr>
                      <w:rFonts w:ascii="Arial" w:hAnsi="Arial" w:cs="Arial"/>
                      <w:sz w:val="22"/>
                      <w:szCs w:val="22"/>
                    </w:rPr>
                    <w:t xml:space="preserve"> </w:t>
                  </w:r>
                  <w:r w:rsidR="00A338E2" w:rsidRPr="006C0446">
                    <w:rPr>
                      <w:rFonts w:ascii="Arial" w:hAnsi="Arial" w:cs="Arial"/>
                      <w:sz w:val="22"/>
                      <w:szCs w:val="22"/>
                    </w:rPr>
                    <w:t xml:space="preserve">Apply communication network concepts and practices to railway </w:t>
                  </w:r>
                  <w:proofErr w:type="spellStart"/>
                  <w:r w:rsidR="00A338E2" w:rsidRPr="006C0446">
                    <w:rPr>
                      <w:rFonts w:ascii="Arial" w:hAnsi="Arial" w:cs="Arial"/>
                      <w:sz w:val="22"/>
                      <w:szCs w:val="22"/>
                    </w:rPr>
                    <w:t>signalling</w:t>
                  </w:r>
                  <w:proofErr w:type="spellEnd"/>
                  <w:r w:rsidR="00A338E2" w:rsidRPr="006C0446">
                    <w:rPr>
                      <w:rFonts w:ascii="Arial" w:hAnsi="Arial" w:cs="Arial"/>
                      <w:sz w:val="22"/>
                      <w:szCs w:val="22"/>
                    </w:rPr>
                    <w:t xml:space="preserve"> systems</w:t>
                  </w:r>
                </w:p>
              </w:tc>
              <w:tc>
                <w:tcPr>
                  <w:tcW w:w="2268" w:type="dxa"/>
                  <w:tcMar>
                    <w:top w:w="30" w:type="dxa"/>
                    <w:left w:w="30" w:type="dxa"/>
                    <w:bottom w:w="30" w:type="dxa"/>
                    <w:right w:w="30" w:type="dxa"/>
                  </w:tcMar>
                  <w:hideMark/>
                </w:tcPr>
                <w:p w14:paraId="7BF7F4BF" w14:textId="77777777" w:rsidR="00A338E2" w:rsidRPr="00537B97" w:rsidRDefault="00A338E2" w:rsidP="00D30302">
                  <w:pPr>
                    <w:spacing w:before="60" w:after="60"/>
                    <w:rPr>
                      <w:rFonts w:ascii="Arial" w:hAnsi="Arial" w:cs="Arial"/>
                      <w:sz w:val="22"/>
                      <w:szCs w:val="22"/>
                    </w:rPr>
                  </w:pPr>
                  <w:r>
                    <w:rPr>
                      <w:rFonts w:ascii="Arial" w:hAnsi="Arial" w:cs="Arial"/>
                      <w:sz w:val="22"/>
                      <w:szCs w:val="22"/>
                    </w:rPr>
                    <w:t xml:space="preserve">VU22294 </w:t>
                  </w:r>
                  <w:r w:rsidRPr="006C0446">
                    <w:rPr>
                      <w:rFonts w:ascii="Arial" w:hAnsi="Arial" w:cs="Arial"/>
                      <w:sz w:val="22"/>
                      <w:szCs w:val="22"/>
                    </w:rPr>
                    <w:t xml:space="preserve">Apply communication network concepts and practices to railway </w:t>
                  </w:r>
                  <w:proofErr w:type="spellStart"/>
                  <w:r w:rsidRPr="006C0446">
                    <w:rPr>
                      <w:rFonts w:ascii="Arial" w:hAnsi="Arial" w:cs="Arial"/>
                      <w:sz w:val="22"/>
                      <w:szCs w:val="22"/>
                    </w:rPr>
                    <w:t>signalling</w:t>
                  </w:r>
                  <w:proofErr w:type="spellEnd"/>
                  <w:r w:rsidRPr="006C0446">
                    <w:rPr>
                      <w:rFonts w:ascii="Arial" w:hAnsi="Arial" w:cs="Arial"/>
                      <w:sz w:val="22"/>
                      <w:szCs w:val="22"/>
                    </w:rPr>
                    <w:t xml:space="preserve"> systems</w:t>
                  </w:r>
                </w:p>
              </w:tc>
              <w:tc>
                <w:tcPr>
                  <w:tcW w:w="2126" w:type="dxa"/>
                  <w:tcMar>
                    <w:top w:w="30" w:type="dxa"/>
                    <w:left w:w="30" w:type="dxa"/>
                    <w:bottom w:w="30" w:type="dxa"/>
                    <w:right w:w="30" w:type="dxa"/>
                  </w:tcMar>
                  <w:hideMark/>
                </w:tcPr>
                <w:p w14:paraId="72752B62" w14:textId="77777777" w:rsidR="00A338E2" w:rsidRPr="00537B97" w:rsidRDefault="00A338E2" w:rsidP="00D30302">
                  <w:pPr>
                    <w:spacing w:before="60" w:after="60"/>
                    <w:rPr>
                      <w:rFonts w:ascii="Arial" w:hAnsi="Arial" w:cs="Arial"/>
                      <w:sz w:val="22"/>
                      <w:szCs w:val="22"/>
                    </w:rPr>
                  </w:pPr>
                  <w:r w:rsidRPr="00537B97">
                    <w:rPr>
                      <w:rFonts w:ascii="Arial" w:hAnsi="Arial" w:cs="Arial"/>
                      <w:sz w:val="22"/>
                      <w:szCs w:val="22"/>
                    </w:rPr>
                    <w:t>Equivalent</w:t>
                  </w:r>
                </w:p>
              </w:tc>
            </w:tr>
          </w:tbl>
          <w:p w14:paraId="049E7ED4" w14:textId="77777777" w:rsidR="00A338E2" w:rsidRPr="00C11F02" w:rsidRDefault="00A338E2" w:rsidP="00881D0B">
            <w:pPr>
              <w:pStyle w:val="Bodycopy"/>
            </w:pPr>
          </w:p>
        </w:tc>
      </w:tr>
    </w:tbl>
    <w:p w14:paraId="28D9FF2F" w14:textId="77777777" w:rsidR="001040D7" w:rsidRDefault="00A338E2" w:rsidP="00971D66">
      <w:pPr>
        <w:pBdr>
          <w:top w:val="single" w:sz="4" w:space="1" w:color="auto"/>
          <w:left w:val="single" w:sz="4" w:space="4" w:color="auto"/>
          <w:bottom w:val="single" w:sz="4" w:space="1" w:color="auto"/>
          <w:right w:val="single" w:sz="4" w:space="4" w:color="auto"/>
          <w:between w:val="single" w:sz="4" w:space="1" w:color="auto"/>
          <w:bar w:val="single" w:sz="4" w:color="auto"/>
        </w:pBdr>
        <w:spacing w:after="160" w:line="259" w:lineRule="auto"/>
        <w:sectPr w:rsidR="001040D7" w:rsidSect="001040D7">
          <w:pgSz w:w="11900" w:h="16840"/>
          <w:pgMar w:top="2041" w:right="845" w:bottom="851" w:left="851" w:header="709" w:footer="397" w:gutter="0"/>
          <w:cols w:space="227"/>
          <w:docGrid w:linePitch="360"/>
        </w:sectPr>
      </w:pPr>
      <w:r>
        <w:br w:type="page"/>
      </w:r>
    </w:p>
    <w:p w14:paraId="4D16B778" w14:textId="77777777" w:rsidR="00A338E2" w:rsidRPr="003743AA" w:rsidRDefault="00A338E2" w:rsidP="003743AA">
      <w:pPr>
        <w:spacing w:after="160"/>
        <w:ind w:left="142" w:firstLine="142"/>
        <w:rPr>
          <w:rFonts w:ascii="Arial" w:hAnsi="Arial" w:cs="Arial"/>
          <w:b/>
          <w:color w:val="103D64" w:themeColor="text2"/>
          <w:sz w:val="28"/>
          <w:szCs w:val="28"/>
        </w:rPr>
      </w:pPr>
      <w:r w:rsidRPr="003743AA">
        <w:rPr>
          <w:rFonts w:ascii="Arial" w:hAnsi="Arial" w:cs="Arial"/>
          <w:b/>
          <w:color w:val="103D64" w:themeColor="text2"/>
          <w:sz w:val="28"/>
          <w:szCs w:val="28"/>
        </w:rPr>
        <w:lastRenderedPageBreak/>
        <w:t xml:space="preserve">Assessment Requirements </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7274"/>
      </w:tblGrid>
      <w:tr w:rsidR="00A338E2" w:rsidRPr="00371AA5" w14:paraId="5322D174" w14:textId="77777777" w:rsidTr="003743AA">
        <w:tc>
          <w:tcPr>
            <w:tcW w:w="1940" w:type="dxa"/>
            <w:shd w:val="clear" w:color="auto" w:fill="auto"/>
          </w:tcPr>
          <w:p w14:paraId="7B896689" w14:textId="6B597717" w:rsidR="00A338E2" w:rsidRPr="00DA2EE5" w:rsidRDefault="007E032B" w:rsidP="00D30302">
            <w:pPr>
              <w:spacing w:before="120"/>
              <w:rPr>
                <w:rFonts w:ascii="Arial" w:hAnsi="Arial" w:cs="Arial"/>
                <w:b/>
                <w:sz w:val="22"/>
                <w:szCs w:val="22"/>
              </w:rPr>
            </w:pPr>
            <w:r>
              <w:rPr>
                <w:rFonts w:ascii="Arial" w:hAnsi="Arial" w:cs="Arial"/>
                <w:b/>
                <w:sz w:val="22"/>
                <w:szCs w:val="22"/>
              </w:rPr>
              <w:t>Title</w:t>
            </w:r>
          </w:p>
          <w:p w14:paraId="612F7DD8" w14:textId="77777777" w:rsidR="00A338E2" w:rsidRPr="00DA2EE5" w:rsidRDefault="00A338E2" w:rsidP="00D30302">
            <w:pPr>
              <w:spacing w:after="120"/>
              <w:rPr>
                <w:rFonts w:ascii="Arial" w:hAnsi="Arial" w:cs="Arial"/>
                <w:i/>
                <w:sz w:val="22"/>
                <w:szCs w:val="22"/>
              </w:rPr>
            </w:pPr>
          </w:p>
        </w:tc>
        <w:tc>
          <w:tcPr>
            <w:tcW w:w="7274" w:type="dxa"/>
            <w:shd w:val="clear" w:color="auto" w:fill="auto"/>
          </w:tcPr>
          <w:p w14:paraId="75FBACD8" w14:textId="4B9AD3F0" w:rsidR="00A338E2" w:rsidRPr="00DA2EE5" w:rsidRDefault="00A338E2" w:rsidP="00D30302">
            <w:pPr>
              <w:spacing w:before="120" w:after="120"/>
              <w:rPr>
                <w:rFonts w:ascii="Arial" w:hAnsi="Arial" w:cs="Arial"/>
                <w:sz w:val="22"/>
                <w:szCs w:val="22"/>
              </w:rPr>
            </w:pPr>
            <w:r w:rsidRPr="00DA2EE5">
              <w:rPr>
                <w:rFonts w:ascii="Arial" w:hAnsi="Arial" w:cs="Arial"/>
                <w:sz w:val="22"/>
                <w:szCs w:val="22"/>
              </w:rPr>
              <w:t xml:space="preserve">Assessment Requirements for </w:t>
            </w:r>
            <w:r w:rsidR="007138A3" w:rsidRPr="007138A3">
              <w:rPr>
                <w:rFonts w:ascii="Arial" w:hAnsi="Arial" w:cs="Arial"/>
                <w:b/>
                <w:sz w:val="22"/>
                <w:szCs w:val="22"/>
              </w:rPr>
              <w:t>VU23403</w:t>
            </w:r>
            <w:r>
              <w:rPr>
                <w:rFonts w:ascii="Arial" w:hAnsi="Arial" w:cs="Arial"/>
                <w:sz w:val="22"/>
                <w:szCs w:val="22"/>
              </w:rPr>
              <w:t xml:space="preserve"> - </w:t>
            </w:r>
            <w:r w:rsidRPr="00A63A10">
              <w:rPr>
                <w:rFonts w:ascii="Arial" w:hAnsi="Arial" w:cs="Arial"/>
                <w:b/>
                <w:sz w:val="22"/>
                <w:szCs w:val="22"/>
              </w:rPr>
              <w:t xml:space="preserve">Apply communication network concepts and practices to railway </w:t>
            </w:r>
            <w:proofErr w:type="spellStart"/>
            <w:r w:rsidRPr="00A63A10">
              <w:rPr>
                <w:rFonts w:ascii="Arial" w:hAnsi="Arial" w:cs="Arial"/>
                <w:b/>
                <w:sz w:val="22"/>
                <w:szCs w:val="22"/>
              </w:rPr>
              <w:t>signalling</w:t>
            </w:r>
            <w:proofErr w:type="spellEnd"/>
            <w:r w:rsidRPr="00A63A10">
              <w:rPr>
                <w:rFonts w:ascii="Arial" w:hAnsi="Arial" w:cs="Arial"/>
                <w:b/>
                <w:sz w:val="22"/>
                <w:szCs w:val="22"/>
              </w:rPr>
              <w:t xml:space="preserve"> systems</w:t>
            </w:r>
          </w:p>
        </w:tc>
      </w:tr>
      <w:tr w:rsidR="00A338E2" w:rsidRPr="00371AA5" w14:paraId="4D896487" w14:textId="77777777" w:rsidTr="003743AA">
        <w:trPr>
          <w:trHeight w:val="1727"/>
        </w:trPr>
        <w:tc>
          <w:tcPr>
            <w:tcW w:w="1940" w:type="dxa"/>
            <w:shd w:val="clear" w:color="auto" w:fill="auto"/>
          </w:tcPr>
          <w:p w14:paraId="79CA3A0F" w14:textId="1C4EF69F" w:rsidR="00A338E2" w:rsidRPr="00DA2EE5" w:rsidRDefault="007E032B" w:rsidP="00D30302">
            <w:pPr>
              <w:spacing w:before="120"/>
              <w:rPr>
                <w:rFonts w:ascii="Arial" w:hAnsi="Arial" w:cs="Arial"/>
                <w:b/>
                <w:sz w:val="22"/>
                <w:szCs w:val="22"/>
              </w:rPr>
            </w:pPr>
            <w:r>
              <w:rPr>
                <w:rFonts w:ascii="Arial" w:hAnsi="Arial" w:cs="Arial"/>
                <w:b/>
                <w:sz w:val="22"/>
                <w:szCs w:val="22"/>
              </w:rPr>
              <w:t>Performance Evidence</w:t>
            </w:r>
          </w:p>
          <w:p w14:paraId="5E22595E" w14:textId="77777777" w:rsidR="00A338E2" w:rsidRPr="00DA2EE5" w:rsidRDefault="00A338E2" w:rsidP="00D30302">
            <w:pPr>
              <w:spacing w:after="120"/>
              <w:rPr>
                <w:rFonts w:ascii="Arial" w:hAnsi="Arial" w:cs="Arial"/>
                <w:b/>
                <w:sz w:val="22"/>
                <w:szCs w:val="22"/>
              </w:rPr>
            </w:pPr>
          </w:p>
        </w:tc>
        <w:tc>
          <w:tcPr>
            <w:tcW w:w="7274" w:type="dxa"/>
            <w:shd w:val="clear" w:color="auto" w:fill="auto"/>
          </w:tcPr>
          <w:p w14:paraId="66CB582B" w14:textId="08840976" w:rsidR="00A338E2" w:rsidRPr="005F4ED9" w:rsidRDefault="00146FF3" w:rsidP="00D30302">
            <w:pPr>
              <w:pStyle w:val="SIText"/>
              <w:rPr>
                <w:sz w:val="22"/>
              </w:rPr>
            </w:pPr>
            <w:r>
              <w:rPr>
                <w:rFonts w:cs="Arial"/>
                <w:sz w:val="22"/>
              </w:rPr>
              <w:t>The learner</w:t>
            </w:r>
            <w:r w:rsidRPr="00560C6B">
              <w:rPr>
                <w:rFonts w:cs="Arial"/>
                <w:sz w:val="22"/>
              </w:rPr>
              <w:t xml:space="preserve"> must demonstrate the ability to complete the tasks outlined in the elements, performance criteria and foundation skills of this unit, including evidence of the ability to</w:t>
            </w:r>
            <w:r w:rsidR="00A338E2" w:rsidRPr="005F4ED9">
              <w:rPr>
                <w:rFonts w:eastAsia="Calibri" w:cs="Arial"/>
                <w:sz w:val="22"/>
              </w:rPr>
              <w:t>:</w:t>
            </w:r>
          </w:p>
          <w:p w14:paraId="22024E7A" w14:textId="31D406DA" w:rsidR="00A338E2" w:rsidRPr="00CA295D" w:rsidRDefault="00A338E2" w:rsidP="009A39C6">
            <w:pPr>
              <w:pStyle w:val="SIText"/>
              <w:numPr>
                <w:ilvl w:val="0"/>
                <w:numId w:val="24"/>
              </w:numPr>
              <w:rPr>
                <w:rFonts w:cs="Arial"/>
                <w:sz w:val="22"/>
                <w:lang w:val="en-US" w:eastAsia="en-AU"/>
              </w:rPr>
            </w:pPr>
            <w:r w:rsidRPr="005F4ED9">
              <w:rPr>
                <w:rFonts w:cs="Arial"/>
                <w:sz w:val="22"/>
                <w:lang w:val="en-US" w:eastAsia="en-AU"/>
              </w:rPr>
              <w:t xml:space="preserve">construct and configure </w:t>
            </w:r>
            <w:r w:rsidRPr="00A22596">
              <w:rPr>
                <w:rFonts w:cs="Arial"/>
                <w:sz w:val="22"/>
                <w:lang w:val="en-US" w:eastAsia="en-AU"/>
              </w:rPr>
              <w:t>a</w:t>
            </w:r>
            <w:r w:rsidR="009A39C6" w:rsidRPr="00A22596">
              <w:rPr>
                <w:rFonts w:cs="Arial"/>
                <w:sz w:val="22"/>
                <w:lang w:val="en-US" w:eastAsia="en-AU"/>
              </w:rPr>
              <w:t>t least one (1)</w:t>
            </w:r>
            <w:r w:rsidRPr="00A22596">
              <w:rPr>
                <w:rFonts w:cs="Arial"/>
                <w:sz w:val="22"/>
                <w:lang w:val="en-US" w:eastAsia="en-AU"/>
              </w:rPr>
              <w:t xml:space="preserve"> small basic </w:t>
            </w:r>
            <w:r w:rsidR="009A39C6" w:rsidRPr="00A22596">
              <w:rPr>
                <w:rFonts w:cs="Arial"/>
                <w:sz w:val="22"/>
                <w:lang w:val="en-US" w:eastAsia="en-AU"/>
              </w:rPr>
              <w:t xml:space="preserve">rail </w:t>
            </w:r>
            <w:proofErr w:type="spellStart"/>
            <w:r w:rsidR="009A39C6" w:rsidRPr="00A22596">
              <w:rPr>
                <w:rFonts w:cs="Arial"/>
                <w:sz w:val="22"/>
                <w:lang w:val="en-US" w:eastAsia="en-AU"/>
              </w:rPr>
              <w:t>signalling</w:t>
            </w:r>
            <w:proofErr w:type="spellEnd"/>
            <w:r w:rsidR="009A39C6" w:rsidRPr="00A22596">
              <w:rPr>
                <w:rFonts w:cs="Arial"/>
                <w:sz w:val="22"/>
                <w:lang w:val="en-US" w:eastAsia="en-AU"/>
              </w:rPr>
              <w:t xml:space="preserve"> </w:t>
            </w:r>
            <w:r w:rsidRPr="00A22596">
              <w:rPr>
                <w:rFonts w:cs="Arial"/>
                <w:sz w:val="22"/>
                <w:lang w:val="en-US" w:eastAsia="en-AU"/>
              </w:rPr>
              <w:t>network facilitating interlocking and associated equipment and demonstrate troubleshooting capability.</w:t>
            </w:r>
          </w:p>
        </w:tc>
      </w:tr>
      <w:tr w:rsidR="00A338E2" w:rsidRPr="00371AA5" w14:paraId="71DA6C90" w14:textId="77777777" w:rsidTr="003743AA">
        <w:tc>
          <w:tcPr>
            <w:tcW w:w="1940" w:type="dxa"/>
            <w:shd w:val="clear" w:color="auto" w:fill="auto"/>
          </w:tcPr>
          <w:p w14:paraId="2AE27074" w14:textId="0A7FB0E0" w:rsidR="00A338E2" w:rsidRPr="00DA2EE5" w:rsidRDefault="007E032B" w:rsidP="00D30302">
            <w:pPr>
              <w:spacing w:before="120"/>
              <w:rPr>
                <w:rFonts w:ascii="Arial" w:hAnsi="Arial" w:cs="Arial"/>
                <w:b/>
                <w:sz w:val="22"/>
                <w:szCs w:val="22"/>
              </w:rPr>
            </w:pPr>
            <w:r>
              <w:rPr>
                <w:rFonts w:ascii="Arial" w:hAnsi="Arial" w:cs="Arial"/>
                <w:b/>
                <w:sz w:val="22"/>
                <w:szCs w:val="22"/>
              </w:rPr>
              <w:t>Knowledge Evidence</w:t>
            </w:r>
          </w:p>
          <w:p w14:paraId="4C00CAB6" w14:textId="77777777" w:rsidR="00A338E2" w:rsidRPr="00DA2EE5" w:rsidRDefault="00A338E2" w:rsidP="00D30302">
            <w:pPr>
              <w:spacing w:after="120"/>
              <w:rPr>
                <w:rFonts w:ascii="Arial" w:hAnsi="Arial" w:cs="Arial"/>
                <w:b/>
                <w:sz w:val="22"/>
                <w:szCs w:val="22"/>
              </w:rPr>
            </w:pPr>
          </w:p>
        </w:tc>
        <w:tc>
          <w:tcPr>
            <w:tcW w:w="7274" w:type="dxa"/>
            <w:shd w:val="clear" w:color="auto" w:fill="auto"/>
          </w:tcPr>
          <w:p w14:paraId="556D8746" w14:textId="77777777" w:rsidR="00A338E2" w:rsidRDefault="00A338E2" w:rsidP="00D30302">
            <w:pPr>
              <w:autoSpaceDE w:val="0"/>
              <w:autoSpaceDN w:val="0"/>
              <w:adjustRightInd w:val="0"/>
              <w:spacing w:before="120" w:after="120"/>
              <w:rPr>
                <w:rFonts w:ascii="Arial" w:hAnsi="Arial" w:cs="Arial"/>
                <w:sz w:val="22"/>
                <w:szCs w:val="22"/>
              </w:rPr>
            </w:pPr>
            <w:r w:rsidRPr="00BF5327">
              <w:rPr>
                <w:rFonts w:ascii="Arial" w:hAnsi="Arial"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65EB7C7E" w14:textId="50683B83" w:rsidR="00A338E2" w:rsidRDefault="00A338E2" w:rsidP="00430730">
            <w:pPr>
              <w:pStyle w:val="Guidingtextbulleted"/>
              <w:numPr>
                <w:ilvl w:val="0"/>
                <w:numId w:val="25"/>
              </w:numPr>
              <w:rPr>
                <w:rFonts w:eastAsia="Arial"/>
              </w:rPr>
            </w:pPr>
            <w:r>
              <w:rPr>
                <w:rFonts w:eastAsia="Arial"/>
              </w:rPr>
              <w:t>concepts and functions of communication networks relevant to r</w:t>
            </w:r>
            <w:r w:rsidR="009A39C6">
              <w:rPr>
                <w:rFonts w:eastAsia="Arial"/>
              </w:rPr>
              <w:t xml:space="preserve">ail signalling systems </w:t>
            </w:r>
            <w:r w:rsidR="009A39C6" w:rsidRPr="00A22596">
              <w:rPr>
                <w:rFonts w:eastAsia="Arial"/>
              </w:rPr>
              <w:t>including</w:t>
            </w:r>
            <w:r>
              <w:rPr>
                <w:rFonts w:eastAsia="Arial"/>
              </w:rPr>
              <w:t xml:space="preserve"> but not limited to:</w:t>
            </w:r>
          </w:p>
          <w:p w14:paraId="1613D57A" w14:textId="19A2416C" w:rsidR="00A338E2" w:rsidRDefault="00A338E2" w:rsidP="00430730">
            <w:pPr>
              <w:widowControl w:val="0"/>
              <w:numPr>
                <w:ilvl w:val="1"/>
                <w:numId w:val="26"/>
              </w:numPr>
              <w:tabs>
                <w:tab w:val="left" w:pos="460"/>
              </w:tabs>
              <w:spacing w:before="120" w:after="120" w:line="240" w:lineRule="atLeast"/>
              <w:ind w:right="-20"/>
              <w:contextualSpacing/>
              <w:rPr>
                <w:rFonts w:ascii="Arial" w:eastAsia="Arial" w:hAnsi="Arial" w:cs="Arial"/>
                <w:sz w:val="22"/>
                <w:szCs w:val="22"/>
              </w:rPr>
            </w:pPr>
            <w:r w:rsidRPr="00523592">
              <w:rPr>
                <w:rFonts w:ascii="Arial" w:hAnsi="Arial" w:cs="Arial"/>
                <w:sz w:val="22"/>
                <w:szCs w:val="22"/>
              </w:rPr>
              <w:t xml:space="preserve">Open Systems Interconnect </w:t>
            </w:r>
            <w:r>
              <w:rPr>
                <w:rFonts w:ascii="Arial" w:hAnsi="Arial" w:cs="Arial"/>
                <w:sz w:val="22"/>
                <w:szCs w:val="22"/>
              </w:rPr>
              <w:t>(</w:t>
            </w:r>
            <w:r w:rsidRPr="00523592">
              <w:rPr>
                <w:rFonts w:ascii="Arial" w:eastAsia="Arial" w:hAnsi="Arial" w:cs="Arial"/>
                <w:sz w:val="22"/>
                <w:szCs w:val="22"/>
              </w:rPr>
              <w:t>OSI</w:t>
            </w:r>
            <w:r>
              <w:rPr>
                <w:rFonts w:ascii="Arial" w:eastAsia="Arial" w:hAnsi="Arial" w:cs="Arial"/>
                <w:sz w:val="22"/>
                <w:szCs w:val="22"/>
              </w:rPr>
              <w:t>)</w:t>
            </w:r>
            <w:r w:rsidRPr="00523592">
              <w:rPr>
                <w:rFonts w:ascii="Arial" w:eastAsia="Arial" w:hAnsi="Arial" w:cs="Arial"/>
                <w:sz w:val="22"/>
                <w:szCs w:val="22"/>
              </w:rPr>
              <w:t xml:space="preserve"> layered communication model</w:t>
            </w:r>
          </w:p>
          <w:p w14:paraId="00B49DFC" w14:textId="39AC47FA" w:rsidR="00604D56" w:rsidRPr="00523592" w:rsidRDefault="00604D56" w:rsidP="00430730">
            <w:pPr>
              <w:widowControl w:val="0"/>
              <w:numPr>
                <w:ilvl w:val="1"/>
                <w:numId w:val="26"/>
              </w:numPr>
              <w:tabs>
                <w:tab w:val="left" w:pos="460"/>
              </w:tabs>
              <w:spacing w:before="120" w:after="120" w:line="240" w:lineRule="atLeast"/>
              <w:ind w:right="-20"/>
              <w:contextualSpacing/>
              <w:rPr>
                <w:rFonts w:ascii="Arial" w:eastAsia="Arial" w:hAnsi="Arial" w:cs="Arial"/>
                <w:sz w:val="22"/>
                <w:szCs w:val="22"/>
              </w:rPr>
            </w:pPr>
            <w:r>
              <w:rPr>
                <w:rFonts w:ascii="Arial" w:eastAsia="Arial" w:hAnsi="Arial" w:cs="Arial"/>
                <w:sz w:val="22"/>
                <w:szCs w:val="22"/>
              </w:rPr>
              <w:t>switch and router ISO commands</w:t>
            </w:r>
          </w:p>
          <w:p w14:paraId="11F16BC9" w14:textId="77777777" w:rsidR="00A338E2" w:rsidRPr="00636FC7" w:rsidRDefault="00A338E2" w:rsidP="00430730">
            <w:pPr>
              <w:widowControl w:val="0"/>
              <w:numPr>
                <w:ilvl w:val="1"/>
                <w:numId w:val="26"/>
              </w:numPr>
              <w:tabs>
                <w:tab w:val="left" w:pos="460"/>
              </w:tabs>
              <w:spacing w:before="120" w:after="120" w:line="240" w:lineRule="atLeast"/>
              <w:ind w:right="-20"/>
              <w:contextualSpacing/>
              <w:rPr>
                <w:rFonts w:ascii="Arial" w:eastAsia="Arial" w:hAnsi="Arial" w:cs="Arial"/>
                <w:sz w:val="22"/>
                <w:szCs w:val="22"/>
              </w:rPr>
            </w:pPr>
            <w:r w:rsidRPr="00523592">
              <w:rPr>
                <w:rFonts w:ascii="Arial" w:hAnsi="Arial" w:cs="Arial"/>
                <w:sz w:val="22"/>
                <w:szCs w:val="22"/>
              </w:rPr>
              <w:t>Transmission Control Protocol/Internet Protocol (TCP/IP)</w:t>
            </w:r>
            <w:r w:rsidRPr="00636FC7">
              <w:rPr>
                <w:rFonts w:ascii="Arial" w:eastAsia="Arial" w:hAnsi="Arial" w:cs="Arial"/>
                <w:sz w:val="22"/>
                <w:szCs w:val="22"/>
              </w:rPr>
              <w:t xml:space="preserve"> layered communication model</w:t>
            </w:r>
          </w:p>
          <w:p w14:paraId="75C0B5EA" w14:textId="77777777" w:rsidR="00A338E2" w:rsidRPr="00636FC7" w:rsidRDefault="00A338E2" w:rsidP="00430730">
            <w:pPr>
              <w:widowControl w:val="0"/>
              <w:numPr>
                <w:ilvl w:val="1"/>
                <w:numId w:val="26"/>
              </w:numPr>
              <w:tabs>
                <w:tab w:val="left" w:pos="460"/>
              </w:tabs>
              <w:spacing w:before="120" w:after="120" w:line="240" w:lineRule="atLeast"/>
              <w:ind w:right="-20"/>
              <w:contextualSpacing/>
              <w:rPr>
                <w:rFonts w:ascii="Arial" w:eastAsia="Arial" w:hAnsi="Arial" w:cs="Arial"/>
                <w:sz w:val="22"/>
                <w:szCs w:val="22"/>
              </w:rPr>
            </w:pPr>
            <w:r>
              <w:rPr>
                <w:rFonts w:ascii="Arial" w:eastAsia="Arial" w:hAnsi="Arial" w:cs="Arial"/>
                <w:sz w:val="22"/>
                <w:szCs w:val="22"/>
              </w:rPr>
              <w:t>M</w:t>
            </w:r>
            <w:r w:rsidRPr="00636FC7">
              <w:rPr>
                <w:rFonts w:ascii="Arial" w:eastAsia="Arial" w:hAnsi="Arial" w:cs="Arial"/>
                <w:sz w:val="22"/>
                <w:szCs w:val="22"/>
              </w:rPr>
              <w:t>edia Access Layer (MAC) addresses</w:t>
            </w:r>
          </w:p>
          <w:p w14:paraId="7D0FBF2D" w14:textId="77777777" w:rsidR="00A338E2" w:rsidRPr="00636FC7" w:rsidRDefault="00A338E2" w:rsidP="00430730">
            <w:pPr>
              <w:widowControl w:val="0"/>
              <w:numPr>
                <w:ilvl w:val="1"/>
                <w:numId w:val="26"/>
              </w:numPr>
              <w:tabs>
                <w:tab w:val="left" w:pos="460"/>
              </w:tabs>
              <w:spacing w:before="120" w:after="120" w:line="240" w:lineRule="atLeast"/>
              <w:ind w:right="-20"/>
              <w:contextualSpacing/>
              <w:rPr>
                <w:rFonts w:ascii="Arial" w:eastAsia="Arial" w:hAnsi="Arial" w:cs="Arial"/>
                <w:sz w:val="22"/>
                <w:szCs w:val="22"/>
              </w:rPr>
            </w:pPr>
            <w:r w:rsidRPr="00636FC7">
              <w:rPr>
                <w:rFonts w:ascii="Arial" w:eastAsia="Arial" w:hAnsi="Arial" w:cs="Arial"/>
                <w:sz w:val="22"/>
                <w:szCs w:val="22"/>
              </w:rPr>
              <w:t>packet encapsulation and decapsulation concepts and operation</w:t>
            </w:r>
          </w:p>
          <w:p w14:paraId="60261436" w14:textId="77777777" w:rsidR="00A338E2" w:rsidRPr="00636FC7" w:rsidRDefault="00A338E2" w:rsidP="00430730">
            <w:pPr>
              <w:widowControl w:val="0"/>
              <w:numPr>
                <w:ilvl w:val="1"/>
                <w:numId w:val="26"/>
              </w:numPr>
              <w:tabs>
                <w:tab w:val="left" w:pos="460"/>
              </w:tabs>
              <w:spacing w:before="120" w:after="120" w:line="240" w:lineRule="atLeast"/>
              <w:ind w:right="-20"/>
              <w:contextualSpacing/>
              <w:rPr>
                <w:rFonts w:ascii="Arial" w:eastAsia="Arial" w:hAnsi="Arial" w:cs="Arial"/>
                <w:sz w:val="22"/>
                <w:szCs w:val="22"/>
              </w:rPr>
            </w:pPr>
            <w:r w:rsidRPr="00636FC7">
              <w:rPr>
                <w:rFonts w:ascii="Arial" w:eastAsia="Arial" w:hAnsi="Arial" w:cs="Arial"/>
                <w:sz w:val="22"/>
                <w:szCs w:val="22"/>
              </w:rPr>
              <w:t>binary number system</w:t>
            </w:r>
          </w:p>
          <w:p w14:paraId="2FE246FE" w14:textId="77777777" w:rsidR="00A338E2" w:rsidRPr="00636FC7" w:rsidRDefault="00A338E2" w:rsidP="00430730">
            <w:pPr>
              <w:widowControl w:val="0"/>
              <w:numPr>
                <w:ilvl w:val="1"/>
                <w:numId w:val="26"/>
              </w:numPr>
              <w:tabs>
                <w:tab w:val="left" w:pos="460"/>
              </w:tabs>
              <w:spacing w:before="120" w:after="120" w:line="240" w:lineRule="atLeast"/>
              <w:ind w:right="-20"/>
              <w:contextualSpacing/>
              <w:rPr>
                <w:rFonts w:ascii="Arial" w:eastAsia="Arial" w:hAnsi="Arial" w:cs="Arial"/>
                <w:sz w:val="22"/>
                <w:szCs w:val="22"/>
              </w:rPr>
            </w:pPr>
            <w:r w:rsidRPr="00636FC7">
              <w:rPr>
                <w:rFonts w:ascii="Arial" w:eastAsia="Arial" w:hAnsi="Arial" w:cs="Arial"/>
                <w:sz w:val="22"/>
                <w:szCs w:val="22"/>
              </w:rPr>
              <w:t>hexadecimal number system</w:t>
            </w:r>
          </w:p>
          <w:p w14:paraId="16CA3CEB" w14:textId="77777777" w:rsidR="00A338E2" w:rsidRPr="00636FC7" w:rsidRDefault="00A338E2" w:rsidP="00430730">
            <w:pPr>
              <w:widowControl w:val="0"/>
              <w:numPr>
                <w:ilvl w:val="1"/>
                <w:numId w:val="26"/>
              </w:numPr>
              <w:tabs>
                <w:tab w:val="left" w:pos="460"/>
              </w:tabs>
              <w:spacing w:before="120" w:after="120" w:line="240" w:lineRule="atLeast"/>
              <w:ind w:right="-20"/>
              <w:contextualSpacing/>
              <w:rPr>
                <w:rFonts w:ascii="Arial" w:eastAsia="Arial" w:hAnsi="Arial" w:cs="Arial"/>
                <w:sz w:val="22"/>
                <w:szCs w:val="22"/>
              </w:rPr>
            </w:pPr>
            <w:r>
              <w:rPr>
                <w:rFonts w:ascii="Arial" w:eastAsia="Arial" w:hAnsi="Arial" w:cs="Arial"/>
                <w:sz w:val="22"/>
                <w:szCs w:val="22"/>
              </w:rPr>
              <w:t>T</w:t>
            </w:r>
            <w:r w:rsidRPr="00636FC7">
              <w:rPr>
                <w:rFonts w:ascii="Arial" w:eastAsia="Arial" w:hAnsi="Arial" w:cs="Arial"/>
                <w:sz w:val="22"/>
                <w:szCs w:val="22"/>
              </w:rPr>
              <w:t>ransmission Control Protocol (TCP) protocol</w:t>
            </w:r>
          </w:p>
          <w:p w14:paraId="678FB126" w14:textId="77777777" w:rsidR="00A338E2" w:rsidRPr="00636FC7" w:rsidRDefault="00A338E2" w:rsidP="00430730">
            <w:pPr>
              <w:widowControl w:val="0"/>
              <w:numPr>
                <w:ilvl w:val="1"/>
                <w:numId w:val="26"/>
              </w:numPr>
              <w:tabs>
                <w:tab w:val="left" w:pos="460"/>
              </w:tabs>
              <w:spacing w:before="120" w:after="120" w:line="240" w:lineRule="atLeast"/>
              <w:ind w:right="-20"/>
              <w:contextualSpacing/>
              <w:rPr>
                <w:rFonts w:ascii="Arial" w:eastAsia="Arial" w:hAnsi="Arial" w:cs="Arial"/>
                <w:sz w:val="22"/>
                <w:szCs w:val="22"/>
              </w:rPr>
            </w:pPr>
            <w:r>
              <w:rPr>
                <w:rFonts w:ascii="Arial" w:eastAsia="Arial" w:hAnsi="Arial" w:cs="Arial"/>
                <w:sz w:val="22"/>
                <w:szCs w:val="22"/>
              </w:rPr>
              <w:t>Us</w:t>
            </w:r>
            <w:r w:rsidRPr="00636FC7">
              <w:rPr>
                <w:rFonts w:ascii="Arial" w:eastAsia="Arial" w:hAnsi="Arial" w:cs="Arial"/>
                <w:sz w:val="22"/>
                <w:szCs w:val="22"/>
              </w:rPr>
              <w:t>er Datagram Protocol (UDP)</w:t>
            </w:r>
          </w:p>
          <w:p w14:paraId="0E8BFE56" w14:textId="77777777" w:rsidR="00A338E2" w:rsidRPr="00636FC7" w:rsidRDefault="00A338E2" w:rsidP="00430730">
            <w:pPr>
              <w:widowControl w:val="0"/>
              <w:numPr>
                <w:ilvl w:val="1"/>
                <w:numId w:val="26"/>
              </w:numPr>
              <w:tabs>
                <w:tab w:val="left" w:pos="460"/>
              </w:tabs>
              <w:spacing w:before="120" w:after="120" w:line="240" w:lineRule="atLeast"/>
              <w:ind w:right="-20"/>
              <w:contextualSpacing/>
              <w:rPr>
                <w:rFonts w:ascii="Arial" w:eastAsia="Arial" w:hAnsi="Arial" w:cs="Arial"/>
                <w:sz w:val="22"/>
                <w:szCs w:val="22"/>
              </w:rPr>
            </w:pPr>
            <w:r w:rsidRPr="00636FC7">
              <w:rPr>
                <w:rFonts w:ascii="Arial" w:eastAsia="Arial" w:hAnsi="Arial" w:cs="Arial"/>
                <w:sz w:val="22"/>
                <w:szCs w:val="22"/>
              </w:rPr>
              <w:t>function and operation of application layer protocols</w:t>
            </w:r>
          </w:p>
          <w:p w14:paraId="2BA8E290" w14:textId="77777777" w:rsidR="00A338E2" w:rsidRPr="00636FC7" w:rsidRDefault="00A338E2" w:rsidP="00430730">
            <w:pPr>
              <w:widowControl w:val="0"/>
              <w:numPr>
                <w:ilvl w:val="1"/>
                <w:numId w:val="26"/>
              </w:numPr>
              <w:tabs>
                <w:tab w:val="left" w:pos="460"/>
              </w:tabs>
              <w:spacing w:before="120" w:after="120" w:line="240" w:lineRule="atLeast"/>
              <w:ind w:right="-23"/>
              <w:contextualSpacing/>
              <w:rPr>
                <w:rFonts w:ascii="Arial" w:eastAsia="Arial" w:hAnsi="Arial" w:cs="Arial"/>
                <w:sz w:val="22"/>
                <w:szCs w:val="22"/>
              </w:rPr>
            </w:pPr>
            <w:r w:rsidRPr="002C1008">
              <w:rPr>
                <w:rFonts w:ascii="Arial" w:hAnsi="Arial" w:cs="Arial"/>
                <w:sz w:val="22"/>
                <w:szCs w:val="22"/>
                <w:lang w:val="en-AU" w:eastAsia="en-AU"/>
              </w:rPr>
              <w:t>Virtual Local Area Networks (VLANs)</w:t>
            </w:r>
          </w:p>
          <w:p w14:paraId="0908866F" w14:textId="77777777" w:rsidR="00A338E2" w:rsidRPr="00636FC7" w:rsidRDefault="00A338E2" w:rsidP="00430730">
            <w:pPr>
              <w:widowControl w:val="0"/>
              <w:numPr>
                <w:ilvl w:val="1"/>
                <w:numId w:val="26"/>
              </w:numPr>
              <w:tabs>
                <w:tab w:val="left" w:pos="460"/>
              </w:tabs>
              <w:spacing w:before="120" w:after="120" w:line="240" w:lineRule="atLeast"/>
              <w:ind w:right="-23"/>
              <w:contextualSpacing/>
              <w:rPr>
                <w:rFonts w:ascii="Arial" w:eastAsia="Arial" w:hAnsi="Arial" w:cs="Arial"/>
                <w:sz w:val="22"/>
                <w:szCs w:val="22"/>
              </w:rPr>
            </w:pPr>
            <w:r w:rsidRPr="00636FC7">
              <w:rPr>
                <w:rFonts w:ascii="Arial" w:eastAsia="Arial" w:hAnsi="Arial" w:cs="Arial"/>
                <w:sz w:val="22"/>
                <w:szCs w:val="22"/>
              </w:rPr>
              <w:t xml:space="preserve">network monitoring tools </w:t>
            </w:r>
          </w:p>
          <w:p w14:paraId="2719F4D1" w14:textId="77777777" w:rsidR="00A338E2" w:rsidRPr="00636FC7" w:rsidRDefault="00A338E2" w:rsidP="00430730">
            <w:pPr>
              <w:widowControl w:val="0"/>
              <w:numPr>
                <w:ilvl w:val="1"/>
                <w:numId w:val="26"/>
              </w:numPr>
              <w:tabs>
                <w:tab w:val="left" w:pos="430"/>
              </w:tabs>
              <w:spacing w:before="120" w:after="120" w:line="240" w:lineRule="atLeast"/>
              <w:ind w:right="-23"/>
              <w:contextualSpacing/>
              <w:rPr>
                <w:rFonts w:ascii="Arial" w:eastAsia="Arial" w:hAnsi="Arial" w:cs="Arial"/>
                <w:sz w:val="22"/>
                <w:szCs w:val="22"/>
              </w:rPr>
            </w:pPr>
            <w:r w:rsidRPr="00636FC7">
              <w:rPr>
                <w:rFonts w:ascii="Arial" w:eastAsia="Arial" w:hAnsi="Arial" w:cs="Arial"/>
                <w:sz w:val="22"/>
                <w:szCs w:val="22"/>
              </w:rPr>
              <w:t xml:space="preserve">log files generated from networking devices </w:t>
            </w:r>
          </w:p>
          <w:p w14:paraId="29D1BB03" w14:textId="77777777" w:rsidR="00A338E2" w:rsidRPr="00636FC7" w:rsidRDefault="00A338E2" w:rsidP="00430730">
            <w:pPr>
              <w:widowControl w:val="0"/>
              <w:numPr>
                <w:ilvl w:val="1"/>
                <w:numId w:val="26"/>
              </w:numPr>
              <w:tabs>
                <w:tab w:val="left" w:pos="460"/>
              </w:tabs>
              <w:spacing w:before="120" w:after="120" w:line="240" w:lineRule="atLeast"/>
              <w:ind w:right="-20"/>
              <w:contextualSpacing/>
              <w:rPr>
                <w:rFonts w:ascii="Arial" w:eastAsia="Arial" w:hAnsi="Arial" w:cs="Arial"/>
                <w:sz w:val="22"/>
                <w:szCs w:val="22"/>
              </w:rPr>
            </w:pPr>
            <w:r>
              <w:rPr>
                <w:rFonts w:ascii="Arial" w:eastAsia="Arial" w:hAnsi="Arial" w:cs="Arial"/>
                <w:sz w:val="22"/>
                <w:szCs w:val="22"/>
              </w:rPr>
              <w:t>Internet protocol (</w:t>
            </w:r>
            <w:r w:rsidRPr="00636FC7">
              <w:rPr>
                <w:rFonts w:ascii="Arial" w:eastAsia="Arial" w:hAnsi="Arial" w:cs="Arial"/>
                <w:sz w:val="22"/>
                <w:szCs w:val="22"/>
              </w:rPr>
              <w:t>IP</w:t>
            </w:r>
            <w:r>
              <w:rPr>
                <w:rFonts w:ascii="Arial" w:eastAsia="Arial" w:hAnsi="Arial" w:cs="Arial"/>
                <w:sz w:val="22"/>
                <w:szCs w:val="22"/>
              </w:rPr>
              <w:t>)</w:t>
            </w:r>
            <w:r w:rsidRPr="00636FC7">
              <w:rPr>
                <w:rFonts w:ascii="Arial" w:eastAsia="Arial" w:hAnsi="Arial" w:cs="Arial"/>
                <w:sz w:val="22"/>
                <w:szCs w:val="22"/>
              </w:rPr>
              <w:t>V4 and IPV6 addressing and subnetting</w:t>
            </w:r>
          </w:p>
          <w:p w14:paraId="6E0027B2" w14:textId="77777777" w:rsidR="00A338E2" w:rsidRPr="00636FC7" w:rsidRDefault="00A338E2" w:rsidP="00430730">
            <w:pPr>
              <w:widowControl w:val="0"/>
              <w:numPr>
                <w:ilvl w:val="1"/>
                <w:numId w:val="26"/>
              </w:numPr>
              <w:tabs>
                <w:tab w:val="left" w:pos="460"/>
              </w:tabs>
              <w:spacing w:before="120" w:after="120" w:line="240" w:lineRule="atLeast"/>
              <w:ind w:right="-23"/>
              <w:contextualSpacing/>
              <w:rPr>
                <w:rFonts w:ascii="Arial" w:eastAsia="Arial" w:hAnsi="Arial" w:cs="Arial"/>
                <w:sz w:val="22"/>
                <w:szCs w:val="22"/>
              </w:rPr>
            </w:pPr>
            <w:r w:rsidRPr="00636FC7">
              <w:rPr>
                <w:rFonts w:ascii="Arial" w:eastAsia="Arial" w:hAnsi="Arial" w:cs="Arial"/>
                <w:sz w:val="22"/>
                <w:szCs w:val="22"/>
              </w:rPr>
              <w:t>network cabling</w:t>
            </w:r>
          </w:p>
          <w:p w14:paraId="16FFCE0E" w14:textId="77777777" w:rsidR="00A338E2" w:rsidRPr="00636FC7" w:rsidRDefault="00A338E2" w:rsidP="00430730">
            <w:pPr>
              <w:widowControl w:val="0"/>
              <w:numPr>
                <w:ilvl w:val="1"/>
                <w:numId w:val="26"/>
              </w:numPr>
              <w:tabs>
                <w:tab w:val="left" w:pos="460"/>
              </w:tabs>
              <w:spacing w:before="120" w:after="120" w:line="240" w:lineRule="atLeast"/>
              <w:ind w:right="-23"/>
              <w:contextualSpacing/>
              <w:rPr>
                <w:rFonts w:ascii="Arial" w:eastAsia="Arial" w:hAnsi="Arial" w:cs="Arial"/>
                <w:sz w:val="22"/>
                <w:szCs w:val="22"/>
              </w:rPr>
            </w:pPr>
            <w:r w:rsidRPr="00636FC7">
              <w:rPr>
                <w:rFonts w:ascii="Arial" w:eastAsia="Arial" w:hAnsi="Arial" w:cs="Arial"/>
                <w:sz w:val="22"/>
                <w:szCs w:val="22"/>
              </w:rPr>
              <w:t xml:space="preserve">network devices </w:t>
            </w:r>
          </w:p>
          <w:p w14:paraId="6E90A242" w14:textId="77777777" w:rsidR="00A338E2" w:rsidRPr="00636FC7" w:rsidRDefault="00A338E2" w:rsidP="00430730">
            <w:pPr>
              <w:widowControl w:val="0"/>
              <w:numPr>
                <w:ilvl w:val="1"/>
                <w:numId w:val="26"/>
              </w:numPr>
              <w:tabs>
                <w:tab w:val="left" w:pos="460"/>
              </w:tabs>
              <w:spacing w:before="120" w:after="120" w:line="240" w:lineRule="atLeast"/>
              <w:ind w:right="-20"/>
              <w:contextualSpacing/>
              <w:rPr>
                <w:rFonts w:ascii="Arial" w:eastAsia="Arial" w:hAnsi="Arial" w:cs="Arial"/>
                <w:sz w:val="22"/>
                <w:szCs w:val="22"/>
              </w:rPr>
            </w:pPr>
            <w:r w:rsidRPr="00636FC7">
              <w:rPr>
                <w:rFonts w:ascii="Arial" w:eastAsia="Arial" w:hAnsi="Arial" w:cs="Arial"/>
                <w:sz w:val="22"/>
                <w:szCs w:val="22"/>
              </w:rPr>
              <w:t>routers, switches, firewall fundamentals &amp; wireless access points</w:t>
            </w:r>
          </w:p>
          <w:p w14:paraId="3DADC081" w14:textId="77777777" w:rsidR="00A338E2" w:rsidRPr="00636FC7" w:rsidRDefault="00A338E2" w:rsidP="00430730">
            <w:pPr>
              <w:widowControl w:val="0"/>
              <w:numPr>
                <w:ilvl w:val="1"/>
                <w:numId w:val="26"/>
              </w:numPr>
              <w:tabs>
                <w:tab w:val="left" w:pos="460"/>
              </w:tabs>
              <w:spacing w:before="120" w:line="240" w:lineRule="atLeast"/>
              <w:ind w:right="-20"/>
              <w:contextualSpacing/>
              <w:rPr>
                <w:rFonts w:ascii="Arial" w:eastAsia="Arial" w:hAnsi="Arial" w:cs="Arial"/>
                <w:sz w:val="22"/>
                <w:szCs w:val="22"/>
              </w:rPr>
            </w:pPr>
            <w:r w:rsidRPr="00636FC7">
              <w:rPr>
                <w:rFonts w:ascii="Arial" w:eastAsia="Arial" w:hAnsi="Arial" w:cs="Arial"/>
                <w:sz w:val="22"/>
                <w:szCs w:val="22"/>
              </w:rPr>
              <w:t xml:space="preserve">end to end test commands </w:t>
            </w:r>
          </w:p>
          <w:p w14:paraId="2D856758" w14:textId="77777777" w:rsidR="00A338E2" w:rsidRPr="00B978FE" w:rsidRDefault="00A338E2" w:rsidP="008F4EED">
            <w:pPr>
              <w:pStyle w:val="Guidingtextbulleted"/>
            </w:pPr>
          </w:p>
        </w:tc>
      </w:tr>
      <w:tr w:rsidR="00A338E2" w:rsidRPr="00371AA5" w14:paraId="17125006" w14:textId="77777777" w:rsidTr="003743AA">
        <w:tc>
          <w:tcPr>
            <w:tcW w:w="1940" w:type="dxa"/>
            <w:shd w:val="clear" w:color="auto" w:fill="auto"/>
          </w:tcPr>
          <w:p w14:paraId="6383C918" w14:textId="3F55FBF8" w:rsidR="00A338E2" w:rsidRPr="00DA2EE5" w:rsidRDefault="007E032B" w:rsidP="00D30302">
            <w:pPr>
              <w:spacing w:before="120"/>
              <w:rPr>
                <w:rFonts w:ascii="Arial" w:hAnsi="Arial" w:cs="Arial"/>
                <w:b/>
                <w:sz w:val="22"/>
                <w:szCs w:val="22"/>
              </w:rPr>
            </w:pPr>
            <w:r>
              <w:rPr>
                <w:rFonts w:ascii="Arial" w:hAnsi="Arial" w:cs="Arial"/>
                <w:b/>
                <w:sz w:val="22"/>
                <w:szCs w:val="22"/>
              </w:rPr>
              <w:t>Assessment Conditions</w:t>
            </w:r>
          </w:p>
          <w:p w14:paraId="51C6966D" w14:textId="77777777" w:rsidR="00A338E2" w:rsidRPr="00DA2EE5" w:rsidRDefault="00A338E2" w:rsidP="00D30302">
            <w:pPr>
              <w:spacing w:after="120"/>
              <w:rPr>
                <w:rFonts w:ascii="Arial" w:hAnsi="Arial" w:cs="Arial"/>
                <w:b/>
                <w:sz w:val="22"/>
                <w:szCs w:val="22"/>
              </w:rPr>
            </w:pPr>
          </w:p>
        </w:tc>
        <w:tc>
          <w:tcPr>
            <w:tcW w:w="7274" w:type="dxa"/>
            <w:shd w:val="clear" w:color="auto" w:fill="auto"/>
          </w:tcPr>
          <w:p w14:paraId="4A85C557" w14:textId="688D6A25" w:rsidR="00A338E2" w:rsidRPr="009B37E7" w:rsidRDefault="00EB17AF" w:rsidP="00D30302">
            <w:pPr>
              <w:spacing w:before="120" w:after="120" w:line="276" w:lineRule="auto"/>
              <w:rPr>
                <w:rFonts w:ascii="Arial" w:hAnsi="Arial" w:cs="Arial"/>
                <w:sz w:val="22"/>
                <w:szCs w:val="28"/>
                <w:lang w:val="en-AU" w:eastAsia="en-AU"/>
              </w:rPr>
            </w:pPr>
            <w:r>
              <w:rPr>
                <w:rFonts w:ascii="Arial" w:hAnsi="Arial" w:cs="Arial"/>
                <w:sz w:val="22"/>
                <w:szCs w:val="28"/>
                <w:lang w:val="en-AU" w:eastAsia="en-AU"/>
              </w:rPr>
              <w:t>Assessment</w:t>
            </w:r>
            <w:r w:rsidR="00A338E2" w:rsidRPr="009B37E7">
              <w:rPr>
                <w:rFonts w:ascii="Arial" w:hAnsi="Arial" w:cs="Arial"/>
                <w:sz w:val="22"/>
                <w:szCs w:val="28"/>
                <w:lang w:val="en-AU" w:eastAsia="en-AU"/>
              </w:rPr>
              <w:t xml:space="preserve"> </w:t>
            </w:r>
            <w:r w:rsidR="00604D56">
              <w:rPr>
                <w:rFonts w:ascii="Arial" w:hAnsi="Arial" w:cs="Arial"/>
                <w:sz w:val="22"/>
                <w:szCs w:val="28"/>
                <w:lang w:val="en-AU" w:eastAsia="en-AU"/>
              </w:rPr>
              <w:t xml:space="preserve">must </w:t>
            </w:r>
            <w:r w:rsidR="00A338E2" w:rsidRPr="009B37E7">
              <w:rPr>
                <w:rFonts w:ascii="Arial" w:hAnsi="Arial" w:cs="Arial"/>
                <w:sz w:val="22"/>
                <w:szCs w:val="28"/>
                <w:lang w:val="en-AU" w:eastAsia="en-AU"/>
              </w:rPr>
              <w:t>be conducted in a railway signalling workplace or simulated environment that replicates workplace conditions.</w:t>
            </w:r>
          </w:p>
          <w:p w14:paraId="08F06A1C" w14:textId="77777777" w:rsidR="00A338E2" w:rsidRPr="001A0821" w:rsidRDefault="00A338E2" w:rsidP="00D30302">
            <w:pPr>
              <w:shd w:val="clear" w:color="auto" w:fill="FFFFFF" w:themeFill="background1"/>
              <w:spacing w:before="120"/>
              <w:rPr>
                <w:rFonts w:ascii="Arial" w:hAnsi="Arial" w:cs="Arial"/>
                <w:b/>
                <w:bCs/>
                <w:sz w:val="22"/>
                <w:szCs w:val="19"/>
                <w:lang w:val="en-AU"/>
              </w:rPr>
            </w:pPr>
            <w:r w:rsidRPr="001A0821">
              <w:rPr>
                <w:rFonts w:ascii="Arial" w:hAnsi="Arial" w:cs="Arial"/>
                <w:b/>
                <w:bCs/>
                <w:sz w:val="22"/>
                <w:szCs w:val="19"/>
                <w:lang w:val="en-AU"/>
              </w:rPr>
              <w:t>Resources:</w:t>
            </w:r>
          </w:p>
          <w:p w14:paraId="0A235CF0" w14:textId="77777777" w:rsidR="00A338E2" w:rsidRPr="00477EB1" w:rsidRDefault="00A338E2" w:rsidP="006A6C8D">
            <w:pPr>
              <w:pStyle w:val="SubBulletPointListPostGrotesk"/>
              <w:numPr>
                <w:ilvl w:val="0"/>
                <w:numId w:val="27"/>
              </w:numPr>
              <w:spacing w:before="60" w:after="60"/>
              <w:rPr>
                <w:rFonts w:ascii="Arial" w:hAnsi="Arial" w:cs="Arial"/>
                <w:color w:val="auto"/>
                <w:sz w:val="22"/>
                <w:szCs w:val="22"/>
              </w:rPr>
            </w:pPr>
            <w:r w:rsidRPr="00477EB1">
              <w:rPr>
                <w:rFonts w:ascii="Arial" w:hAnsi="Arial" w:cs="Arial"/>
                <w:color w:val="auto"/>
                <w:sz w:val="22"/>
                <w:szCs w:val="22"/>
              </w:rPr>
              <w:t>computer equipment</w:t>
            </w:r>
          </w:p>
          <w:p w14:paraId="09B10F79" w14:textId="77777777" w:rsidR="00A338E2" w:rsidRPr="00477EB1" w:rsidRDefault="00A338E2" w:rsidP="006A6C8D">
            <w:pPr>
              <w:pStyle w:val="SubBulletPointListPostGrotesk"/>
              <w:numPr>
                <w:ilvl w:val="0"/>
                <w:numId w:val="27"/>
              </w:numPr>
              <w:spacing w:before="60" w:after="60"/>
              <w:rPr>
                <w:rFonts w:ascii="Arial" w:hAnsi="Arial" w:cs="Arial"/>
                <w:color w:val="auto"/>
                <w:sz w:val="22"/>
                <w:szCs w:val="22"/>
              </w:rPr>
            </w:pPr>
            <w:r w:rsidRPr="00477EB1">
              <w:rPr>
                <w:rFonts w:ascii="Arial" w:hAnsi="Arial" w:cs="Arial"/>
                <w:color w:val="auto"/>
                <w:sz w:val="22"/>
                <w:szCs w:val="22"/>
              </w:rPr>
              <w:t>railway rules, regulations, and codes of practice relevant to railway signalling systems and networks</w:t>
            </w:r>
          </w:p>
          <w:p w14:paraId="68AB55D8" w14:textId="77777777" w:rsidR="00A338E2" w:rsidRPr="00477EB1" w:rsidRDefault="00A338E2" w:rsidP="006A6C8D">
            <w:pPr>
              <w:pStyle w:val="SubBulletPointListPostGrotesk"/>
              <w:numPr>
                <w:ilvl w:val="0"/>
                <w:numId w:val="27"/>
              </w:numPr>
              <w:spacing w:before="60" w:after="60"/>
              <w:ind w:right="-252"/>
              <w:rPr>
                <w:rFonts w:ascii="Arial" w:hAnsi="Arial" w:cs="Arial"/>
                <w:color w:val="auto"/>
                <w:sz w:val="22"/>
                <w:szCs w:val="22"/>
              </w:rPr>
            </w:pPr>
            <w:r w:rsidRPr="00477EB1">
              <w:rPr>
                <w:rFonts w:ascii="Arial" w:hAnsi="Arial" w:cs="Arial"/>
                <w:color w:val="auto"/>
                <w:sz w:val="22"/>
                <w:szCs w:val="22"/>
              </w:rPr>
              <w:lastRenderedPageBreak/>
              <w:t>workplace documentation, equipment manuals and specifications</w:t>
            </w:r>
          </w:p>
          <w:p w14:paraId="100924DA" w14:textId="39A40746" w:rsidR="00A338E2" w:rsidRPr="005F4ED9" w:rsidRDefault="003743AA" w:rsidP="006A6C8D">
            <w:pPr>
              <w:pStyle w:val="SubBulletPointListPostGrotesk"/>
              <w:numPr>
                <w:ilvl w:val="0"/>
                <w:numId w:val="27"/>
              </w:numPr>
              <w:spacing w:before="60" w:after="60"/>
              <w:rPr>
                <w:rFonts w:ascii="Arial" w:hAnsi="Arial" w:cs="Arial"/>
                <w:sz w:val="22"/>
                <w:szCs w:val="22"/>
              </w:rPr>
            </w:pPr>
            <w:r w:rsidRPr="00477EB1">
              <w:rPr>
                <w:rFonts w:ascii="Arial" w:hAnsi="Arial" w:cs="Arial"/>
                <w:color w:val="auto"/>
                <w:sz w:val="22"/>
                <w:szCs w:val="22"/>
              </w:rPr>
              <w:t>re</w:t>
            </w:r>
            <w:r w:rsidR="00A338E2" w:rsidRPr="00477EB1">
              <w:rPr>
                <w:rFonts w:ascii="Arial" w:hAnsi="Arial" w:cs="Arial"/>
                <w:color w:val="auto"/>
                <w:sz w:val="22"/>
                <w:szCs w:val="22"/>
              </w:rPr>
              <w:t>levant resources to build and troubleshoot a small network facilitating interlocking capability</w:t>
            </w:r>
            <w:r w:rsidR="00A338E2" w:rsidRPr="005F4ED9">
              <w:rPr>
                <w:rFonts w:ascii="Arial" w:hAnsi="Arial" w:cs="Arial"/>
                <w:sz w:val="22"/>
                <w:szCs w:val="22"/>
              </w:rPr>
              <w:t>.</w:t>
            </w:r>
          </w:p>
          <w:p w14:paraId="49D76974" w14:textId="77777777" w:rsidR="00A338E2" w:rsidRPr="007F7A70" w:rsidRDefault="00A338E2" w:rsidP="00864359">
            <w:pPr>
              <w:pStyle w:val="Standard"/>
            </w:pPr>
            <w:r w:rsidRPr="007F7A70">
              <w:t>Assessor requirements</w:t>
            </w:r>
            <w:r>
              <w:t>:</w:t>
            </w:r>
          </w:p>
          <w:p w14:paraId="67F57210" w14:textId="77777777" w:rsidR="00A338E2" w:rsidRDefault="00A338E2" w:rsidP="00430730">
            <w:pPr>
              <w:pStyle w:val="Guidingtextbulleted"/>
            </w:pPr>
            <w:r w:rsidRPr="00E260B4">
              <w:t>Assessors of this unit must satisfy the requirements for assessors in applicable vocational education and training legislation, frameworks and/or standards</w:t>
            </w:r>
            <w:r>
              <w:t>.</w:t>
            </w:r>
            <w:r w:rsidRPr="00E260B4">
              <w:t xml:space="preserve"> </w:t>
            </w:r>
          </w:p>
          <w:p w14:paraId="4E25B15E" w14:textId="77777777" w:rsidR="00A338E2" w:rsidRPr="00F403E9" w:rsidRDefault="00A338E2" w:rsidP="00D30302">
            <w:pPr>
              <w:rPr>
                <w:lang w:val="en-AU"/>
              </w:rPr>
            </w:pPr>
          </w:p>
        </w:tc>
      </w:tr>
    </w:tbl>
    <w:p w14:paraId="3494A6BC" w14:textId="271541D0" w:rsidR="003743AA" w:rsidRDefault="003743AA" w:rsidP="00A338E2"/>
    <w:p w14:paraId="4FCC71C5" w14:textId="77777777" w:rsidR="0027613D" w:rsidRDefault="0027613D">
      <w:r>
        <w:br w:type="page"/>
      </w:r>
    </w:p>
    <w:tbl>
      <w:tblPr>
        <w:tblW w:w="92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1553"/>
        <w:gridCol w:w="851"/>
        <w:gridCol w:w="709"/>
        <w:gridCol w:w="5670"/>
      </w:tblGrid>
      <w:tr w:rsidR="0027613D" w:rsidRPr="00982853" w14:paraId="74DF68F3" w14:textId="77777777" w:rsidTr="0027613D">
        <w:trPr>
          <w:trHeight w:val="416"/>
        </w:trPr>
        <w:tc>
          <w:tcPr>
            <w:tcW w:w="2864" w:type="dxa"/>
            <w:gridSpan w:val="3"/>
          </w:tcPr>
          <w:p w14:paraId="1BEFB7A4" w14:textId="60DE3AAD" w:rsidR="0027613D" w:rsidRPr="00E209B5" w:rsidRDefault="007E032B" w:rsidP="0027613D">
            <w:pPr>
              <w:pStyle w:val="SectionCsubsection"/>
            </w:pPr>
            <w:r>
              <w:lastRenderedPageBreak/>
              <w:t>Unit Code</w:t>
            </w:r>
          </w:p>
        </w:tc>
        <w:tc>
          <w:tcPr>
            <w:tcW w:w="6379" w:type="dxa"/>
            <w:gridSpan w:val="2"/>
          </w:tcPr>
          <w:p w14:paraId="5664D22A" w14:textId="0FA71093" w:rsidR="0027613D" w:rsidRPr="00883B75" w:rsidRDefault="007138A3" w:rsidP="0027613D">
            <w:pPr>
              <w:pStyle w:val="SectionCsubsection"/>
            </w:pPr>
            <w:r w:rsidRPr="007138A3">
              <w:t>VU23404</w:t>
            </w:r>
          </w:p>
        </w:tc>
      </w:tr>
      <w:tr w:rsidR="0027613D" w:rsidRPr="00982853" w14:paraId="5C7F3E76" w14:textId="77777777" w:rsidTr="0027613D">
        <w:trPr>
          <w:trHeight w:val="763"/>
        </w:trPr>
        <w:tc>
          <w:tcPr>
            <w:tcW w:w="2864" w:type="dxa"/>
            <w:gridSpan w:val="3"/>
          </w:tcPr>
          <w:p w14:paraId="39CA2E5C" w14:textId="0C76180C" w:rsidR="0027613D" w:rsidRPr="00E209B5" w:rsidRDefault="007E032B" w:rsidP="0027613D">
            <w:pPr>
              <w:pStyle w:val="SectionCsubsection"/>
            </w:pPr>
            <w:r>
              <w:t>Unit Title</w:t>
            </w:r>
          </w:p>
        </w:tc>
        <w:tc>
          <w:tcPr>
            <w:tcW w:w="6379" w:type="dxa"/>
            <w:gridSpan w:val="2"/>
          </w:tcPr>
          <w:p w14:paraId="1C615179" w14:textId="17401137" w:rsidR="0027613D" w:rsidRPr="006F5B64" w:rsidRDefault="0027613D" w:rsidP="00864359">
            <w:pPr>
              <w:pStyle w:val="Standard"/>
            </w:pPr>
            <w:r>
              <w:t xml:space="preserve">Carry out testing and commissioning of </w:t>
            </w:r>
            <w:r w:rsidRPr="00FC1FFC">
              <w:t>signalling equipment and integrated systems</w:t>
            </w:r>
          </w:p>
        </w:tc>
      </w:tr>
      <w:tr w:rsidR="0027613D" w:rsidRPr="00982853" w14:paraId="603757AD" w14:textId="77777777" w:rsidTr="0027613D">
        <w:tc>
          <w:tcPr>
            <w:tcW w:w="2864" w:type="dxa"/>
            <w:gridSpan w:val="3"/>
          </w:tcPr>
          <w:p w14:paraId="188C14DA" w14:textId="47F8402E" w:rsidR="0027613D" w:rsidRPr="00E209B5" w:rsidRDefault="007E032B" w:rsidP="0027613D">
            <w:pPr>
              <w:pStyle w:val="SectionCsubsection"/>
            </w:pPr>
            <w:r>
              <w:t>Application</w:t>
            </w:r>
          </w:p>
        </w:tc>
        <w:tc>
          <w:tcPr>
            <w:tcW w:w="6379" w:type="dxa"/>
            <w:gridSpan w:val="2"/>
            <w:shd w:val="clear" w:color="auto" w:fill="auto"/>
          </w:tcPr>
          <w:p w14:paraId="648777AA" w14:textId="6D9B3A38" w:rsidR="0027613D" w:rsidRPr="0027613D" w:rsidRDefault="0027613D" w:rsidP="0027613D">
            <w:pPr>
              <w:spacing w:before="120" w:after="120" w:line="240" w:lineRule="atLeast"/>
              <w:rPr>
                <w:rFonts w:ascii="Arial" w:eastAsia="Times New Roman" w:hAnsi="Arial" w:cs="Arial"/>
                <w:sz w:val="22"/>
                <w:lang w:val="en-AU" w:eastAsia="ar-SA"/>
              </w:rPr>
            </w:pPr>
            <w:r w:rsidRPr="002C1008">
              <w:rPr>
                <w:rFonts w:ascii="Arial" w:hAnsi="Arial" w:cs="Arial"/>
                <w:sz w:val="22"/>
                <w:szCs w:val="22"/>
                <w:lang w:eastAsia="en-AU"/>
              </w:rPr>
              <w:t xml:space="preserve">This unit describes the </w:t>
            </w:r>
            <w:r>
              <w:rPr>
                <w:rFonts w:ascii="Arial" w:hAnsi="Arial" w:cs="Arial"/>
                <w:sz w:val="22"/>
                <w:szCs w:val="22"/>
                <w:lang w:eastAsia="en-AU"/>
              </w:rPr>
              <w:t xml:space="preserve">performance, outcomes, </w:t>
            </w:r>
            <w:r w:rsidRPr="002C1008">
              <w:rPr>
                <w:rFonts w:ascii="Arial" w:hAnsi="Arial" w:cs="Arial"/>
                <w:sz w:val="22"/>
                <w:szCs w:val="22"/>
                <w:lang w:eastAsia="en-AU"/>
              </w:rPr>
              <w:t>skills and knowledge required to</w:t>
            </w:r>
            <w:r w:rsidRPr="0027613D">
              <w:rPr>
                <w:rFonts w:ascii="Arial" w:eastAsia="Times New Roman" w:hAnsi="Arial" w:cs="Arial"/>
                <w:sz w:val="22"/>
                <w:szCs w:val="22"/>
                <w:lang w:val="en-AU" w:eastAsia="en-AU"/>
              </w:rPr>
              <w:t xml:space="preserve"> carry out</w:t>
            </w:r>
            <w:r w:rsidRPr="0027613D">
              <w:rPr>
                <w:rFonts w:ascii="Arial" w:eastAsia="Times New Roman" w:hAnsi="Arial" w:cs="Arial"/>
                <w:sz w:val="22"/>
                <w:lang w:val="en-AU" w:eastAsia="ar-SA"/>
              </w:rPr>
              <w:t xml:space="preserve"> testing and commissioning of integrated railway signalling systems and associated equipment.</w:t>
            </w:r>
          </w:p>
          <w:p w14:paraId="3C06AF57" w14:textId="77777777" w:rsidR="0027613D" w:rsidRPr="0027613D" w:rsidRDefault="0027613D" w:rsidP="0027613D">
            <w:pPr>
              <w:spacing w:before="120" w:after="120" w:line="240" w:lineRule="atLeast"/>
              <w:rPr>
                <w:rFonts w:ascii="Arial" w:eastAsia="Times New Roman" w:hAnsi="Arial" w:cs="Arial"/>
                <w:sz w:val="22"/>
                <w:lang w:val="en-AU" w:eastAsia="ar-SA"/>
              </w:rPr>
            </w:pPr>
            <w:r w:rsidRPr="0027613D">
              <w:rPr>
                <w:rFonts w:ascii="Arial" w:eastAsia="Times New Roman" w:hAnsi="Arial" w:cs="Arial"/>
                <w:sz w:val="22"/>
                <w:lang w:val="en-AU" w:eastAsia="ar-SA"/>
              </w:rPr>
              <w:t xml:space="preserve">It requires the ability to </w:t>
            </w:r>
            <w:r w:rsidRPr="0027613D">
              <w:rPr>
                <w:rFonts w:ascii="Arial" w:eastAsia="Times New Roman" w:hAnsi="Arial" w:cs="Arial"/>
                <w:sz w:val="22"/>
                <w:lang w:val="en-AU"/>
              </w:rPr>
              <w:t>verify interfacing functions, perform installations, testing and commissioning, as well as verifying system design integrity</w:t>
            </w:r>
            <w:r w:rsidRPr="0027613D">
              <w:rPr>
                <w:rFonts w:ascii="Arial" w:eastAsia="Times New Roman" w:hAnsi="Arial" w:cs="Arial"/>
                <w:sz w:val="22"/>
                <w:lang w:val="en-AU" w:eastAsia="ar-SA"/>
              </w:rPr>
              <w:t xml:space="preserve">. It also includes safe working practices and compliance with established procedures. </w:t>
            </w:r>
          </w:p>
          <w:p w14:paraId="67817CBD" w14:textId="6BFB382F" w:rsidR="0027613D" w:rsidRPr="0027613D" w:rsidRDefault="0027613D" w:rsidP="0027613D">
            <w:pPr>
              <w:shd w:val="clear" w:color="auto" w:fill="FFFFFF"/>
              <w:spacing w:before="120" w:after="120"/>
              <w:rPr>
                <w:rFonts w:ascii="Arial" w:eastAsia="Times New Roman" w:hAnsi="Arial" w:cs="Arial"/>
                <w:bCs/>
                <w:sz w:val="22"/>
                <w:szCs w:val="22"/>
                <w:lang w:eastAsia="ar-SA"/>
              </w:rPr>
            </w:pPr>
            <w:r w:rsidRPr="0027613D">
              <w:rPr>
                <w:rFonts w:ascii="Arial" w:eastAsia="Times New Roman" w:hAnsi="Arial" w:cs="Arial"/>
                <w:bCs/>
                <w:sz w:val="22"/>
                <w:szCs w:val="22"/>
                <w:lang w:eastAsia="ar-SA"/>
              </w:rPr>
              <w:t xml:space="preserve">This unit applies to a railway </w:t>
            </w:r>
            <w:proofErr w:type="spellStart"/>
            <w:r w:rsidRPr="0027613D">
              <w:rPr>
                <w:rFonts w:ascii="Arial" w:eastAsia="Times New Roman" w:hAnsi="Arial" w:cs="Arial"/>
                <w:bCs/>
                <w:sz w:val="22"/>
                <w:szCs w:val="22"/>
                <w:lang w:eastAsia="ar-SA"/>
              </w:rPr>
              <w:t>signalling</w:t>
            </w:r>
            <w:proofErr w:type="spellEnd"/>
            <w:r w:rsidRPr="0027613D">
              <w:rPr>
                <w:rFonts w:ascii="Arial" w:eastAsia="Times New Roman" w:hAnsi="Arial" w:cs="Arial"/>
                <w:bCs/>
                <w:sz w:val="22"/>
                <w:szCs w:val="22"/>
                <w:lang w:eastAsia="ar-SA"/>
              </w:rPr>
              <w:t xml:space="preserve"> technical officer working as part of a team</w:t>
            </w:r>
            <w:r w:rsidR="00C05AD6">
              <w:rPr>
                <w:rFonts w:ascii="Arial" w:eastAsia="Times New Roman" w:hAnsi="Arial" w:cs="Arial"/>
                <w:bCs/>
                <w:sz w:val="22"/>
                <w:szCs w:val="22"/>
                <w:lang w:eastAsia="ar-SA"/>
              </w:rPr>
              <w:t>. The team</w:t>
            </w:r>
            <w:r w:rsidRPr="0027613D">
              <w:rPr>
                <w:rFonts w:ascii="Arial" w:eastAsia="Times New Roman" w:hAnsi="Arial" w:cs="Arial"/>
                <w:bCs/>
                <w:sz w:val="22"/>
                <w:szCs w:val="22"/>
                <w:lang w:eastAsia="ar-SA"/>
              </w:rPr>
              <w:t xml:space="preserve"> </w:t>
            </w:r>
            <w:r w:rsidR="00C05AD6">
              <w:rPr>
                <w:rFonts w:ascii="Arial" w:eastAsia="Times New Roman" w:hAnsi="Arial" w:cs="Arial"/>
                <w:bCs/>
                <w:sz w:val="22"/>
                <w:szCs w:val="22"/>
                <w:lang w:eastAsia="ar-SA"/>
              </w:rPr>
              <w:t xml:space="preserve">is </w:t>
            </w:r>
            <w:r w:rsidRPr="0027613D">
              <w:rPr>
                <w:rFonts w:ascii="Arial" w:eastAsia="Times New Roman" w:hAnsi="Arial" w:cs="Arial"/>
                <w:bCs/>
                <w:sz w:val="22"/>
                <w:szCs w:val="22"/>
                <w:lang w:eastAsia="ar-SA"/>
              </w:rPr>
              <w:t xml:space="preserve">responsible for one or more railway </w:t>
            </w:r>
            <w:proofErr w:type="spellStart"/>
            <w:r w:rsidRPr="0027613D">
              <w:rPr>
                <w:rFonts w:ascii="Arial" w:eastAsia="Times New Roman" w:hAnsi="Arial" w:cs="Arial"/>
                <w:bCs/>
                <w:sz w:val="22"/>
                <w:szCs w:val="22"/>
                <w:lang w:eastAsia="ar-SA"/>
              </w:rPr>
              <w:t>signalling</w:t>
            </w:r>
            <w:proofErr w:type="spellEnd"/>
            <w:r w:rsidRPr="0027613D">
              <w:rPr>
                <w:rFonts w:ascii="Arial" w:eastAsia="Times New Roman" w:hAnsi="Arial" w:cs="Arial"/>
                <w:bCs/>
                <w:sz w:val="22"/>
                <w:szCs w:val="22"/>
                <w:lang w:eastAsia="ar-SA"/>
              </w:rPr>
              <w:t xml:space="preserve"> systems and associated infrastructure integrated with a control </w:t>
            </w:r>
            <w:proofErr w:type="spellStart"/>
            <w:r w:rsidRPr="0027613D">
              <w:rPr>
                <w:rFonts w:ascii="Arial" w:eastAsia="Times New Roman" w:hAnsi="Arial" w:cs="Arial"/>
                <w:bCs/>
                <w:sz w:val="22"/>
                <w:szCs w:val="22"/>
                <w:lang w:eastAsia="ar-SA"/>
              </w:rPr>
              <w:t>centre</w:t>
            </w:r>
            <w:proofErr w:type="spellEnd"/>
            <w:r w:rsidRPr="0027613D">
              <w:rPr>
                <w:rFonts w:ascii="Arial" w:eastAsia="Times New Roman" w:hAnsi="Arial" w:cs="Arial"/>
                <w:bCs/>
                <w:sz w:val="22"/>
                <w:szCs w:val="22"/>
                <w:lang w:eastAsia="ar-SA"/>
              </w:rPr>
              <w:t xml:space="preserve"> to form a complete railway </w:t>
            </w:r>
            <w:proofErr w:type="spellStart"/>
            <w:r w:rsidRPr="0027613D">
              <w:rPr>
                <w:rFonts w:ascii="Arial" w:eastAsia="Times New Roman" w:hAnsi="Arial" w:cs="Arial"/>
                <w:bCs/>
                <w:sz w:val="22"/>
                <w:szCs w:val="22"/>
                <w:lang w:eastAsia="ar-SA"/>
              </w:rPr>
              <w:t>signalling</w:t>
            </w:r>
            <w:proofErr w:type="spellEnd"/>
            <w:r w:rsidRPr="0027613D">
              <w:rPr>
                <w:rFonts w:ascii="Arial" w:eastAsia="Times New Roman" w:hAnsi="Arial" w:cs="Arial"/>
                <w:bCs/>
                <w:sz w:val="22"/>
                <w:szCs w:val="22"/>
                <w:lang w:eastAsia="ar-SA"/>
              </w:rPr>
              <w:t xml:space="preserve"> system.</w:t>
            </w:r>
          </w:p>
          <w:p w14:paraId="787CA0F2" w14:textId="77777777" w:rsidR="0027613D" w:rsidRPr="00325D1A" w:rsidRDefault="0027613D" w:rsidP="0027613D">
            <w:pPr>
              <w:pStyle w:val="Guidingtext"/>
            </w:pPr>
            <w:r w:rsidRPr="002C1008">
              <w:t>No licensing or certification requirements apply to this unit at the time of accreditation.</w:t>
            </w:r>
          </w:p>
        </w:tc>
      </w:tr>
      <w:tr w:rsidR="0027613D" w:rsidRPr="00982853" w14:paraId="34FE086B" w14:textId="77777777" w:rsidTr="0027613D">
        <w:tc>
          <w:tcPr>
            <w:tcW w:w="2864" w:type="dxa"/>
            <w:gridSpan w:val="3"/>
          </w:tcPr>
          <w:p w14:paraId="462B7A1D" w14:textId="035B6DAD" w:rsidR="0027613D" w:rsidRPr="00E209B5" w:rsidRDefault="004E6264" w:rsidP="0027613D">
            <w:pPr>
              <w:pStyle w:val="SectionCsubsection"/>
            </w:pPr>
            <w:r>
              <w:t>P</w:t>
            </w:r>
            <w:r w:rsidR="007E032B">
              <w:t>re-requisite</w:t>
            </w:r>
            <w:r>
              <w:t xml:space="preserve"> U</w:t>
            </w:r>
            <w:r w:rsidR="007E032B">
              <w:t>nit</w:t>
            </w:r>
          </w:p>
        </w:tc>
        <w:tc>
          <w:tcPr>
            <w:tcW w:w="6379" w:type="dxa"/>
            <w:gridSpan w:val="2"/>
          </w:tcPr>
          <w:p w14:paraId="0CF88474" w14:textId="783B5AD7" w:rsidR="0027613D" w:rsidRPr="00B86974" w:rsidRDefault="007138A3" w:rsidP="0027613D">
            <w:pPr>
              <w:pStyle w:val="AccredTemplate"/>
              <w:ind w:left="1171" w:hanging="1171"/>
              <w:rPr>
                <w:i w:val="0"/>
                <w:iCs w:val="0"/>
                <w:color w:val="auto"/>
                <w:sz w:val="22"/>
                <w:szCs w:val="22"/>
              </w:rPr>
            </w:pPr>
            <w:r w:rsidRPr="007138A3">
              <w:rPr>
                <w:i w:val="0"/>
                <w:iCs w:val="0"/>
                <w:color w:val="auto"/>
                <w:sz w:val="22"/>
                <w:szCs w:val="22"/>
              </w:rPr>
              <w:t>VU23402</w:t>
            </w:r>
            <w:r w:rsidR="0027613D" w:rsidRPr="00B86974">
              <w:rPr>
                <w:i w:val="0"/>
                <w:iCs w:val="0"/>
                <w:color w:val="auto"/>
                <w:sz w:val="22"/>
                <w:szCs w:val="22"/>
              </w:rPr>
              <w:t xml:space="preserve"> – Contribute to the safe operations of railway signalling systems and network</w:t>
            </w:r>
          </w:p>
        </w:tc>
      </w:tr>
      <w:tr w:rsidR="0027613D" w:rsidRPr="00982853" w14:paraId="024B44CA" w14:textId="77777777" w:rsidTr="0027613D">
        <w:tc>
          <w:tcPr>
            <w:tcW w:w="2864" w:type="dxa"/>
            <w:gridSpan w:val="3"/>
          </w:tcPr>
          <w:p w14:paraId="5CDF21AD" w14:textId="310CAFE9" w:rsidR="0027613D" w:rsidRPr="007E032B" w:rsidRDefault="004E6264" w:rsidP="007E032B">
            <w:pPr>
              <w:pStyle w:val="SectionCsubsection"/>
            </w:pPr>
            <w:r>
              <w:t>U</w:t>
            </w:r>
            <w:r w:rsidR="007E032B">
              <w:t>nit</w:t>
            </w:r>
            <w:r>
              <w:t xml:space="preserve"> S</w:t>
            </w:r>
            <w:r w:rsidR="007E032B">
              <w:t xml:space="preserve">ector </w:t>
            </w:r>
          </w:p>
        </w:tc>
        <w:tc>
          <w:tcPr>
            <w:tcW w:w="6379" w:type="dxa"/>
            <w:gridSpan w:val="2"/>
          </w:tcPr>
          <w:p w14:paraId="771BD870" w14:textId="77777777" w:rsidR="0027613D" w:rsidRDefault="0027613D" w:rsidP="0027613D">
            <w:pPr>
              <w:pStyle w:val="AccredTemplate"/>
              <w:rPr>
                <w:i w:val="0"/>
                <w:iCs w:val="0"/>
                <w:color w:val="auto"/>
                <w:sz w:val="22"/>
                <w:szCs w:val="22"/>
              </w:rPr>
            </w:pPr>
            <w:r w:rsidRPr="00A31155">
              <w:rPr>
                <w:i w:val="0"/>
                <w:iCs w:val="0"/>
                <w:color w:val="auto"/>
                <w:sz w:val="22"/>
                <w:szCs w:val="22"/>
              </w:rPr>
              <w:t>Railway signalling</w:t>
            </w:r>
          </w:p>
        </w:tc>
      </w:tr>
      <w:tr w:rsidR="0027613D" w:rsidRPr="00982853" w14:paraId="720A6B7D" w14:textId="77777777" w:rsidTr="0027613D">
        <w:tc>
          <w:tcPr>
            <w:tcW w:w="2864" w:type="dxa"/>
            <w:gridSpan w:val="3"/>
          </w:tcPr>
          <w:p w14:paraId="1C9AB5DA" w14:textId="4C56056B" w:rsidR="0027613D" w:rsidRPr="00E209B5" w:rsidRDefault="007E032B" w:rsidP="0027613D">
            <w:pPr>
              <w:pStyle w:val="SectionCsubsection"/>
            </w:pPr>
            <w:r>
              <w:t>Element</w:t>
            </w:r>
          </w:p>
        </w:tc>
        <w:tc>
          <w:tcPr>
            <w:tcW w:w="6379" w:type="dxa"/>
            <w:gridSpan w:val="2"/>
          </w:tcPr>
          <w:p w14:paraId="763F3613" w14:textId="28084924" w:rsidR="0027613D" w:rsidRPr="00883B75" w:rsidRDefault="008A1EAA" w:rsidP="007E032B">
            <w:pPr>
              <w:pStyle w:val="SectionCsubsection"/>
              <w:ind w:left="0"/>
            </w:pPr>
            <w:r>
              <w:t>Performance</w:t>
            </w:r>
            <w:r w:rsidR="007E032B">
              <w:t xml:space="preserve"> Criteria</w:t>
            </w:r>
          </w:p>
        </w:tc>
      </w:tr>
      <w:tr w:rsidR="0027613D" w:rsidRPr="00982853" w14:paraId="548F6C70" w14:textId="77777777" w:rsidTr="0027613D">
        <w:tc>
          <w:tcPr>
            <w:tcW w:w="2864" w:type="dxa"/>
            <w:gridSpan w:val="3"/>
          </w:tcPr>
          <w:p w14:paraId="14CA8C87" w14:textId="77777777" w:rsidR="0027613D" w:rsidRPr="008F4EED" w:rsidRDefault="0027613D" w:rsidP="0027613D">
            <w:pPr>
              <w:pStyle w:val="CKTableBullet210pt"/>
              <w:numPr>
                <w:ilvl w:val="0"/>
                <w:numId w:val="0"/>
              </w:numPr>
              <w:rPr>
                <w:sz w:val="22"/>
                <w:szCs w:val="22"/>
              </w:rPr>
            </w:pPr>
            <w:r w:rsidRPr="008F4EED">
              <w:rPr>
                <w:sz w:val="22"/>
                <w:szCs w:val="22"/>
              </w:rPr>
              <w:t>Elements describe the essential outcomes of a unit of competency.</w:t>
            </w:r>
          </w:p>
        </w:tc>
        <w:tc>
          <w:tcPr>
            <w:tcW w:w="6379" w:type="dxa"/>
            <w:gridSpan w:val="2"/>
          </w:tcPr>
          <w:p w14:paraId="397DE319" w14:textId="77777777" w:rsidR="0027613D" w:rsidRPr="008F4EED" w:rsidRDefault="0027613D" w:rsidP="0027613D">
            <w:pPr>
              <w:pStyle w:val="CKTableBullet210pt"/>
              <w:numPr>
                <w:ilvl w:val="0"/>
                <w:numId w:val="0"/>
              </w:numPr>
              <w:rPr>
                <w:sz w:val="22"/>
                <w:szCs w:val="22"/>
              </w:rPr>
            </w:pPr>
            <w:r w:rsidRPr="008F4EED">
              <w:rPr>
                <w:sz w:val="22"/>
                <w:szCs w:val="22"/>
              </w:rPr>
              <w:t>Performance criteria describe the required performance needed to demonstrate achievement of the element.</w:t>
            </w:r>
          </w:p>
          <w:p w14:paraId="2D7DF792" w14:textId="77777777" w:rsidR="0027613D" w:rsidRPr="008F4EED" w:rsidRDefault="0027613D" w:rsidP="0027613D">
            <w:pPr>
              <w:pStyle w:val="CKTableBullet210pt"/>
              <w:numPr>
                <w:ilvl w:val="0"/>
                <w:numId w:val="0"/>
              </w:numPr>
              <w:rPr>
                <w:sz w:val="22"/>
                <w:szCs w:val="22"/>
              </w:rPr>
            </w:pPr>
            <w:r w:rsidRPr="008F4EED">
              <w:rPr>
                <w:sz w:val="22"/>
                <w:szCs w:val="22"/>
              </w:rPr>
              <w:t>Assessment of performance is to be consistent with the assessment requirements.</w:t>
            </w:r>
          </w:p>
        </w:tc>
      </w:tr>
      <w:tr w:rsidR="0027613D" w:rsidRPr="00982853" w14:paraId="1E566419" w14:textId="77777777" w:rsidTr="00613B1F">
        <w:tc>
          <w:tcPr>
            <w:tcW w:w="460" w:type="dxa"/>
            <w:vMerge w:val="restart"/>
          </w:tcPr>
          <w:p w14:paraId="1D3FDAB5" w14:textId="77777777" w:rsidR="0027613D" w:rsidRPr="004A4AAB" w:rsidRDefault="0027613D" w:rsidP="00881D0B">
            <w:pPr>
              <w:pStyle w:val="Bodycopy"/>
            </w:pPr>
            <w:r w:rsidRPr="004A4AAB">
              <w:t>1</w:t>
            </w:r>
          </w:p>
        </w:tc>
        <w:tc>
          <w:tcPr>
            <w:tcW w:w="2404" w:type="dxa"/>
            <w:gridSpan w:val="2"/>
            <w:vMerge w:val="restart"/>
          </w:tcPr>
          <w:p w14:paraId="35B61950" w14:textId="46337527" w:rsidR="0027613D" w:rsidRPr="005E57F7" w:rsidRDefault="0027613D" w:rsidP="00613B1F">
            <w:pPr>
              <w:pStyle w:val="Guidingtext"/>
            </w:pPr>
            <w:r w:rsidRPr="000B26C7">
              <w:t xml:space="preserve">Plan and </w:t>
            </w:r>
            <w:r>
              <w:t>prepare to carry out</w:t>
            </w:r>
            <w:r w:rsidRPr="000B26C7">
              <w:t xml:space="preserve"> testing and commissioning procedures</w:t>
            </w:r>
          </w:p>
        </w:tc>
        <w:tc>
          <w:tcPr>
            <w:tcW w:w="709" w:type="dxa"/>
          </w:tcPr>
          <w:p w14:paraId="25F5D773" w14:textId="77777777" w:rsidR="0027613D" w:rsidRPr="009F04FF" w:rsidRDefault="0027613D" w:rsidP="00881D0B">
            <w:pPr>
              <w:pStyle w:val="Bodycopy"/>
            </w:pPr>
            <w:r w:rsidRPr="009F04FF">
              <w:t>1.</w:t>
            </w:r>
            <w:r>
              <w:t>1</w:t>
            </w:r>
          </w:p>
        </w:tc>
        <w:tc>
          <w:tcPr>
            <w:tcW w:w="5670" w:type="dxa"/>
          </w:tcPr>
          <w:p w14:paraId="635711E5" w14:textId="56202927" w:rsidR="0027613D" w:rsidRPr="001C44E9" w:rsidRDefault="001C380C" w:rsidP="00613B1F">
            <w:pPr>
              <w:pStyle w:val="Guidingtext"/>
            </w:pPr>
            <w:r w:rsidRPr="000B26C7">
              <w:rPr>
                <w:szCs w:val="24"/>
              </w:rPr>
              <w:t>Testing and commissioning procedures are planned and prepared to ensure the work is sequenced and scheduled in an orderly manner</w:t>
            </w:r>
          </w:p>
        </w:tc>
      </w:tr>
      <w:tr w:rsidR="0027613D" w:rsidRPr="00982853" w14:paraId="1E3E3C22" w14:textId="77777777" w:rsidTr="00613B1F">
        <w:trPr>
          <w:trHeight w:val="570"/>
        </w:trPr>
        <w:tc>
          <w:tcPr>
            <w:tcW w:w="460" w:type="dxa"/>
            <w:vMerge/>
          </w:tcPr>
          <w:p w14:paraId="734AC7C1" w14:textId="77777777" w:rsidR="0027613D" w:rsidRPr="009F04FF" w:rsidRDefault="0027613D" w:rsidP="00881D0B">
            <w:pPr>
              <w:pStyle w:val="Bodycopy"/>
            </w:pPr>
          </w:p>
        </w:tc>
        <w:tc>
          <w:tcPr>
            <w:tcW w:w="2404" w:type="dxa"/>
            <w:gridSpan w:val="2"/>
            <w:vMerge/>
          </w:tcPr>
          <w:p w14:paraId="16DE2B8E" w14:textId="77777777" w:rsidR="0027613D" w:rsidRPr="009F04FF" w:rsidRDefault="0027613D" w:rsidP="00881D0B">
            <w:pPr>
              <w:pStyle w:val="Bodycopy"/>
            </w:pPr>
          </w:p>
        </w:tc>
        <w:tc>
          <w:tcPr>
            <w:tcW w:w="709" w:type="dxa"/>
          </w:tcPr>
          <w:p w14:paraId="6439A48D" w14:textId="77777777" w:rsidR="0027613D" w:rsidRPr="009F04FF" w:rsidRDefault="0027613D" w:rsidP="00881D0B">
            <w:pPr>
              <w:pStyle w:val="Bodycopy"/>
            </w:pPr>
            <w:r w:rsidRPr="009F04FF">
              <w:t>1.</w:t>
            </w:r>
            <w:r>
              <w:t>2</w:t>
            </w:r>
          </w:p>
        </w:tc>
        <w:tc>
          <w:tcPr>
            <w:tcW w:w="5670" w:type="dxa"/>
          </w:tcPr>
          <w:p w14:paraId="126A9762" w14:textId="6A9406CB" w:rsidR="0027613D" w:rsidRPr="001C44E9" w:rsidRDefault="00131726" w:rsidP="00613B1F">
            <w:pPr>
              <w:pStyle w:val="Guidingtext"/>
            </w:pPr>
            <w:r w:rsidRPr="00A22596">
              <w:t>Work health and safety and occupational health and safety (WH</w:t>
            </w:r>
            <w:r w:rsidR="001C380C" w:rsidRPr="00A22596">
              <w:t>S</w:t>
            </w:r>
            <w:r w:rsidRPr="00A22596">
              <w:t xml:space="preserve"> &amp; OHS</w:t>
            </w:r>
            <w:r w:rsidR="001C380C" w:rsidRPr="00A22596">
              <w:t>) requirements</w:t>
            </w:r>
            <w:r w:rsidR="001C380C">
              <w:t xml:space="preserve"> including risk control</w:t>
            </w:r>
            <w:r w:rsidR="003E5EF7">
              <w:t xml:space="preserve"> measures are identified and appli</w:t>
            </w:r>
            <w:r w:rsidR="001C380C">
              <w:t>ed</w:t>
            </w:r>
          </w:p>
        </w:tc>
      </w:tr>
      <w:tr w:rsidR="001C380C" w:rsidRPr="00982853" w14:paraId="7DC751F3" w14:textId="77777777" w:rsidTr="00613B1F">
        <w:trPr>
          <w:trHeight w:val="300"/>
        </w:trPr>
        <w:tc>
          <w:tcPr>
            <w:tcW w:w="460" w:type="dxa"/>
            <w:vMerge/>
          </w:tcPr>
          <w:p w14:paraId="54959A4D" w14:textId="77777777" w:rsidR="001C380C" w:rsidRPr="009F04FF" w:rsidRDefault="001C380C" w:rsidP="00881D0B">
            <w:pPr>
              <w:pStyle w:val="Bodycopy"/>
            </w:pPr>
          </w:p>
        </w:tc>
        <w:tc>
          <w:tcPr>
            <w:tcW w:w="2404" w:type="dxa"/>
            <w:gridSpan w:val="2"/>
            <w:vMerge/>
          </w:tcPr>
          <w:p w14:paraId="0A4D4D6C" w14:textId="77777777" w:rsidR="001C380C" w:rsidRPr="009F04FF" w:rsidRDefault="001C380C" w:rsidP="00881D0B">
            <w:pPr>
              <w:pStyle w:val="Bodycopy"/>
            </w:pPr>
          </w:p>
        </w:tc>
        <w:tc>
          <w:tcPr>
            <w:tcW w:w="709" w:type="dxa"/>
          </w:tcPr>
          <w:p w14:paraId="529FECB8" w14:textId="77777777" w:rsidR="001C380C" w:rsidRPr="009F04FF" w:rsidRDefault="001C380C" w:rsidP="00881D0B">
            <w:pPr>
              <w:pStyle w:val="Bodycopy"/>
            </w:pPr>
            <w:r>
              <w:t>1.3</w:t>
            </w:r>
          </w:p>
        </w:tc>
        <w:tc>
          <w:tcPr>
            <w:tcW w:w="5670" w:type="dxa"/>
          </w:tcPr>
          <w:p w14:paraId="5C49296E" w14:textId="0DC67EE8" w:rsidR="001C380C" w:rsidRPr="00E02A02" w:rsidRDefault="001C380C" w:rsidP="001C380C">
            <w:pPr>
              <w:pStyle w:val="Guidingtext"/>
            </w:pPr>
            <w:r w:rsidRPr="000B26C7">
              <w:rPr>
                <w:szCs w:val="24"/>
              </w:rPr>
              <w:t>Appropriate personnel are consulted to ensure the work is coordinated effectively and roles and responsibilities are clarified</w:t>
            </w:r>
          </w:p>
        </w:tc>
      </w:tr>
      <w:tr w:rsidR="001C380C" w:rsidRPr="00982853" w14:paraId="090D0329" w14:textId="77777777" w:rsidTr="00613B1F">
        <w:trPr>
          <w:trHeight w:val="180"/>
        </w:trPr>
        <w:tc>
          <w:tcPr>
            <w:tcW w:w="460" w:type="dxa"/>
            <w:vMerge/>
          </w:tcPr>
          <w:p w14:paraId="629FD42E" w14:textId="77777777" w:rsidR="001C380C" w:rsidRPr="009F04FF" w:rsidRDefault="001C380C" w:rsidP="00881D0B">
            <w:pPr>
              <w:pStyle w:val="Bodycopy"/>
            </w:pPr>
          </w:p>
        </w:tc>
        <w:tc>
          <w:tcPr>
            <w:tcW w:w="2404" w:type="dxa"/>
            <w:gridSpan w:val="2"/>
            <w:vMerge/>
          </w:tcPr>
          <w:p w14:paraId="289BE11F" w14:textId="77777777" w:rsidR="001C380C" w:rsidRPr="009F04FF" w:rsidRDefault="001C380C" w:rsidP="00881D0B">
            <w:pPr>
              <w:pStyle w:val="Bodycopy"/>
            </w:pPr>
          </w:p>
        </w:tc>
        <w:tc>
          <w:tcPr>
            <w:tcW w:w="709" w:type="dxa"/>
          </w:tcPr>
          <w:p w14:paraId="7F183820" w14:textId="77777777" w:rsidR="001C380C" w:rsidRPr="009F04FF" w:rsidRDefault="001C380C" w:rsidP="00881D0B">
            <w:pPr>
              <w:pStyle w:val="Bodycopy"/>
            </w:pPr>
            <w:r>
              <w:t>1.4</w:t>
            </w:r>
          </w:p>
        </w:tc>
        <w:tc>
          <w:tcPr>
            <w:tcW w:w="5670" w:type="dxa"/>
          </w:tcPr>
          <w:p w14:paraId="5F2E29F8" w14:textId="7A743991" w:rsidR="001C380C" w:rsidRPr="00E02A02" w:rsidRDefault="001C380C" w:rsidP="00131726">
            <w:pPr>
              <w:pStyle w:val="Guidingtext"/>
            </w:pPr>
            <w:r w:rsidRPr="000B26C7">
              <w:t xml:space="preserve">Equipment, resources, and testing </w:t>
            </w:r>
            <w:r w:rsidRPr="00A22596">
              <w:t xml:space="preserve">devices to carry out the testing tasks are obtained </w:t>
            </w:r>
            <w:r w:rsidR="00131726" w:rsidRPr="00A22596">
              <w:t xml:space="preserve">and checked for correct operation and safety </w:t>
            </w:r>
            <w:r w:rsidRPr="00A22596">
              <w:t>in accordance with established</w:t>
            </w:r>
            <w:r w:rsidRPr="000B26C7">
              <w:t xml:space="preserve"> procedures </w:t>
            </w:r>
          </w:p>
        </w:tc>
      </w:tr>
      <w:tr w:rsidR="001C380C" w:rsidRPr="00982853" w14:paraId="66DDC933" w14:textId="77777777" w:rsidTr="00613B1F">
        <w:trPr>
          <w:trHeight w:val="180"/>
        </w:trPr>
        <w:tc>
          <w:tcPr>
            <w:tcW w:w="460" w:type="dxa"/>
            <w:vMerge/>
          </w:tcPr>
          <w:p w14:paraId="34466142" w14:textId="77777777" w:rsidR="001C380C" w:rsidRPr="009F04FF" w:rsidRDefault="001C380C" w:rsidP="00881D0B">
            <w:pPr>
              <w:pStyle w:val="Bodycopy"/>
            </w:pPr>
          </w:p>
        </w:tc>
        <w:tc>
          <w:tcPr>
            <w:tcW w:w="2404" w:type="dxa"/>
            <w:gridSpan w:val="2"/>
            <w:vMerge/>
          </w:tcPr>
          <w:p w14:paraId="0B0DE2FE" w14:textId="77777777" w:rsidR="001C380C" w:rsidRPr="009F04FF" w:rsidRDefault="001C380C" w:rsidP="00881D0B">
            <w:pPr>
              <w:pStyle w:val="Bodycopy"/>
            </w:pPr>
          </w:p>
        </w:tc>
        <w:tc>
          <w:tcPr>
            <w:tcW w:w="709" w:type="dxa"/>
          </w:tcPr>
          <w:p w14:paraId="2EC9DEBA" w14:textId="7F6A20CC" w:rsidR="001C380C" w:rsidRDefault="001C380C" w:rsidP="00881D0B">
            <w:pPr>
              <w:pStyle w:val="Bodycopy"/>
            </w:pPr>
            <w:r>
              <w:t>1.5</w:t>
            </w:r>
          </w:p>
        </w:tc>
        <w:tc>
          <w:tcPr>
            <w:tcW w:w="5670" w:type="dxa"/>
          </w:tcPr>
          <w:p w14:paraId="11723EBE" w14:textId="5A7E6B2A" w:rsidR="001C380C" w:rsidRPr="00E02A02" w:rsidRDefault="001C380C" w:rsidP="001C380C">
            <w:pPr>
              <w:pStyle w:val="Guidingtext"/>
            </w:pPr>
            <w:r w:rsidRPr="008B2CCC">
              <w:rPr>
                <w:szCs w:val="24"/>
                <w:lang w:eastAsia="en-US"/>
              </w:rPr>
              <w:t>Integrated system</w:t>
            </w:r>
            <w:r w:rsidRPr="00A46ED4">
              <w:rPr>
                <w:szCs w:val="24"/>
                <w:lang w:eastAsia="en-US"/>
              </w:rPr>
              <w:t xml:space="preserve"> requirements for signalling systems are analysed from documentation, specifications, </w:t>
            </w:r>
            <w:r w:rsidRPr="00A46ED4">
              <w:rPr>
                <w:szCs w:val="24"/>
                <w:lang w:eastAsia="en-US"/>
              </w:rPr>
              <w:lastRenderedPageBreak/>
              <w:t xml:space="preserve">manufacturers’ manuals, PLC logic assembly printouts and drawings, </w:t>
            </w:r>
            <w:r w:rsidR="003E5EF7">
              <w:rPr>
                <w:szCs w:val="24"/>
                <w:lang w:eastAsia="en-US"/>
              </w:rPr>
              <w:t>and/</w:t>
            </w:r>
            <w:r w:rsidRPr="00A46ED4">
              <w:rPr>
                <w:szCs w:val="24"/>
                <w:lang w:eastAsia="en-US"/>
              </w:rPr>
              <w:t>or discussions with appropriate personnel</w:t>
            </w:r>
          </w:p>
        </w:tc>
      </w:tr>
      <w:tr w:rsidR="001C380C" w:rsidRPr="00982853" w14:paraId="36A09786" w14:textId="77777777" w:rsidTr="00613B1F">
        <w:tc>
          <w:tcPr>
            <w:tcW w:w="460" w:type="dxa"/>
            <w:vMerge w:val="restart"/>
          </w:tcPr>
          <w:p w14:paraId="533EFD3B" w14:textId="77777777" w:rsidR="001C380C" w:rsidRPr="009F04FF" w:rsidRDefault="001C380C" w:rsidP="00881D0B">
            <w:pPr>
              <w:pStyle w:val="Bodycopy"/>
            </w:pPr>
            <w:r w:rsidRPr="009F04FF">
              <w:lastRenderedPageBreak/>
              <w:t>2</w:t>
            </w:r>
          </w:p>
        </w:tc>
        <w:tc>
          <w:tcPr>
            <w:tcW w:w="2404" w:type="dxa"/>
            <w:gridSpan w:val="2"/>
            <w:vMerge w:val="restart"/>
          </w:tcPr>
          <w:p w14:paraId="3285A942" w14:textId="40327B8A" w:rsidR="001C380C" w:rsidRPr="005E57F7" w:rsidRDefault="001C380C" w:rsidP="00881D0B">
            <w:pPr>
              <w:pStyle w:val="Bodycopy"/>
            </w:pPr>
            <w:r w:rsidRPr="00A46ED4">
              <w:t xml:space="preserve">Undertake </w:t>
            </w:r>
            <w:r>
              <w:t xml:space="preserve">testing and </w:t>
            </w:r>
            <w:r w:rsidRPr="00A46ED4">
              <w:t>commissioning procedures</w:t>
            </w:r>
          </w:p>
        </w:tc>
        <w:tc>
          <w:tcPr>
            <w:tcW w:w="709" w:type="dxa"/>
          </w:tcPr>
          <w:p w14:paraId="4CBB273C" w14:textId="77777777" w:rsidR="001C380C" w:rsidRPr="009F04FF" w:rsidRDefault="001C380C" w:rsidP="00881D0B">
            <w:pPr>
              <w:pStyle w:val="Bodycopy"/>
            </w:pPr>
            <w:r w:rsidRPr="009F04FF">
              <w:t>2.1</w:t>
            </w:r>
          </w:p>
        </w:tc>
        <w:tc>
          <w:tcPr>
            <w:tcW w:w="5670" w:type="dxa"/>
          </w:tcPr>
          <w:p w14:paraId="42DD15F8" w14:textId="1FE0C36E" w:rsidR="001C380C" w:rsidRPr="001C44E9" w:rsidRDefault="00131726" w:rsidP="00881D0B">
            <w:pPr>
              <w:pStyle w:val="Bodycopy"/>
            </w:pPr>
            <w:r w:rsidRPr="00A22596">
              <w:t>WH</w:t>
            </w:r>
            <w:r w:rsidR="001C380C" w:rsidRPr="00A22596">
              <w:t>S</w:t>
            </w:r>
            <w:r w:rsidR="009760FA" w:rsidRPr="00A22596">
              <w:t xml:space="preserve"> &amp;</w:t>
            </w:r>
            <w:r w:rsidRPr="00A22596">
              <w:t xml:space="preserve"> OHS</w:t>
            </w:r>
            <w:r>
              <w:t xml:space="preserve"> </w:t>
            </w:r>
            <w:r w:rsidR="001C380C" w:rsidRPr="006D2B8B">
              <w:t>requir</w:t>
            </w:r>
            <w:r w:rsidR="001C380C">
              <w:t>ements for carrying out the testing and commissioning procedures</w:t>
            </w:r>
            <w:r w:rsidR="001C380C" w:rsidRPr="006D2B8B">
              <w:t xml:space="preserve"> are followed</w:t>
            </w:r>
          </w:p>
        </w:tc>
      </w:tr>
      <w:tr w:rsidR="001C380C" w:rsidRPr="00982853" w14:paraId="132841E3" w14:textId="77777777" w:rsidTr="00613B1F">
        <w:trPr>
          <w:trHeight w:val="585"/>
        </w:trPr>
        <w:tc>
          <w:tcPr>
            <w:tcW w:w="460" w:type="dxa"/>
            <w:vMerge/>
          </w:tcPr>
          <w:p w14:paraId="49E1ADA5" w14:textId="77777777" w:rsidR="001C380C" w:rsidRPr="009F04FF" w:rsidRDefault="001C380C" w:rsidP="00881D0B">
            <w:pPr>
              <w:pStyle w:val="Bodycopy"/>
            </w:pPr>
          </w:p>
        </w:tc>
        <w:tc>
          <w:tcPr>
            <w:tcW w:w="2404" w:type="dxa"/>
            <w:gridSpan w:val="2"/>
            <w:vMerge/>
          </w:tcPr>
          <w:p w14:paraId="71CF7518" w14:textId="77777777" w:rsidR="001C380C" w:rsidRPr="009F04FF" w:rsidRDefault="001C380C" w:rsidP="00881D0B">
            <w:pPr>
              <w:pStyle w:val="Bodycopy"/>
            </w:pPr>
          </w:p>
        </w:tc>
        <w:tc>
          <w:tcPr>
            <w:tcW w:w="709" w:type="dxa"/>
          </w:tcPr>
          <w:p w14:paraId="3ECC17F9" w14:textId="77777777" w:rsidR="001C380C" w:rsidRPr="009F04FF" w:rsidRDefault="001C380C" w:rsidP="00881D0B">
            <w:pPr>
              <w:pStyle w:val="Bodycopy"/>
            </w:pPr>
            <w:r w:rsidRPr="009F04FF">
              <w:t>2.2</w:t>
            </w:r>
          </w:p>
        </w:tc>
        <w:tc>
          <w:tcPr>
            <w:tcW w:w="5670" w:type="dxa"/>
          </w:tcPr>
          <w:p w14:paraId="36C087D8" w14:textId="67BEBFDE" w:rsidR="001C380C" w:rsidRPr="001C44E9" w:rsidRDefault="001C380C" w:rsidP="00881D0B">
            <w:pPr>
              <w:pStyle w:val="Bodycopy"/>
            </w:pPr>
            <w:proofErr w:type="spellStart"/>
            <w:r w:rsidRPr="00A46ED4">
              <w:t>Signalling</w:t>
            </w:r>
            <w:proofErr w:type="spellEnd"/>
            <w:r w:rsidRPr="00A46ED4">
              <w:t xml:space="preserve"> systems and circuits are checked as being isolated where necessary using specified testing procedures</w:t>
            </w:r>
          </w:p>
        </w:tc>
      </w:tr>
      <w:tr w:rsidR="001C380C" w:rsidRPr="00982853" w14:paraId="7DC41F7D" w14:textId="77777777" w:rsidTr="00613B1F">
        <w:trPr>
          <w:trHeight w:val="315"/>
        </w:trPr>
        <w:tc>
          <w:tcPr>
            <w:tcW w:w="460" w:type="dxa"/>
            <w:vMerge/>
          </w:tcPr>
          <w:p w14:paraId="0AF2881B" w14:textId="77777777" w:rsidR="001C380C" w:rsidRPr="009F04FF" w:rsidRDefault="001C380C" w:rsidP="00881D0B">
            <w:pPr>
              <w:pStyle w:val="Bodycopy"/>
            </w:pPr>
          </w:p>
        </w:tc>
        <w:tc>
          <w:tcPr>
            <w:tcW w:w="2404" w:type="dxa"/>
            <w:gridSpan w:val="2"/>
            <w:vMerge/>
          </w:tcPr>
          <w:p w14:paraId="155C1E39" w14:textId="77777777" w:rsidR="001C380C" w:rsidRPr="009F04FF" w:rsidRDefault="001C380C" w:rsidP="00881D0B">
            <w:pPr>
              <w:pStyle w:val="Bodycopy"/>
            </w:pPr>
          </w:p>
        </w:tc>
        <w:tc>
          <w:tcPr>
            <w:tcW w:w="709" w:type="dxa"/>
          </w:tcPr>
          <w:p w14:paraId="0A001CD8" w14:textId="51F8C369" w:rsidR="001C380C" w:rsidRPr="00C76DD2" w:rsidRDefault="00DC15DD" w:rsidP="00881D0B">
            <w:pPr>
              <w:pStyle w:val="Bodycopy"/>
            </w:pPr>
            <w:r>
              <w:t>2.3</w:t>
            </w:r>
          </w:p>
        </w:tc>
        <w:tc>
          <w:tcPr>
            <w:tcW w:w="5670" w:type="dxa"/>
          </w:tcPr>
          <w:p w14:paraId="415F3D6C" w14:textId="03254E60" w:rsidR="001C380C" w:rsidRPr="00C76DD2" w:rsidRDefault="001C380C" w:rsidP="00881D0B">
            <w:pPr>
              <w:pStyle w:val="Bodycopy"/>
            </w:pPr>
            <w:r w:rsidRPr="00C76DD2">
              <w:rPr>
                <w:iCs/>
              </w:rPr>
              <w:t>Testing and commissioning procedures</w:t>
            </w:r>
            <w:r w:rsidRPr="00C76DD2">
              <w:t xml:space="preserve"> are performed in collaboration with team members</w:t>
            </w:r>
            <w:r w:rsidR="00C05AD6" w:rsidRPr="00C76DD2">
              <w:t xml:space="preserve"> </w:t>
            </w:r>
            <w:r w:rsidR="00DC15DD">
              <w:t xml:space="preserve">and </w:t>
            </w:r>
            <w:r w:rsidR="00DC15DD" w:rsidRPr="00A46ED4">
              <w:t>without damage to the surrounding environment or services</w:t>
            </w:r>
          </w:p>
        </w:tc>
      </w:tr>
      <w:tr w:rsidR="001C380C" w:rsidRPr="00982853" w14:paraId="20361434" w14:textId="77777777" w:rsidTr="00613B1F">
        <w:trPr>
          <w:trHeight w:val="555"/>
        </w:trPr>
        <w:tc>
          <w:tcPr>
            <w:tcW w:w="460" w:type="dxa"/>
            <w:vMerge/>
          </w:tcPr>
          <w:p w14:paraId="67F8F4A5" w14:textId="77777777" w:rsidR="001C380C" w:rsidRPr="009F04FF" w:rsidRDefault="001C380C" w:rsidP="00881D0B">
            <w:pPr>
              <w:pStyle w:val="Bodycopy"/>
            </w:pPr>
          </w:p>
        </w:tc>
        <w:tc>
          <w:tcPr>
            <w:tcW w:w="2404" w:type="dxa"/>
            <w:gridSpan w:val="2"/>
            <w:vMerge/>
          </w:tcPr>
          <w:p w14:paraId="54CE500E" w14:textId="77777777" w:rsidR="001C380C" w:rsidRPr="009F04FF" w:rsidRDefault="001C380C" w:rsidP="00881D0B">
            <w:pPr>
              <w:pStyle w:val="Bodycopy"/>
            </w:pPr>
          </w:p>
        </w:tc>
        <w:tc>
          <w:tcPr>
            <w:tcW w:w="709" w:type="dxa"/>
          </w:tcPr>
          <w:p w14:paraId="09E21B6E" w14:textId="1672C7CB" w:rsidR="001C380C" w:rsidRPr="009F04FF" w:rsidRDefault="00DC15DD" w:rsidP="00881D0B">
            <w:pPr>
              <w:pStyle w:val="Bodycopy"/>
            </w:pPr>
            <w:r>
              <w:t>2.4</w:t>
            </w:r>
          </w:p>
        </w:tc>
        <w:tc>
          <w:tcPr>
            <w:tcW w:w="5670" w:type="dxa"/>
          </w:tcPr>
          <w:p w14:paraId="4243057B" w14:textId="485454B1" w:rsidR="001C380C" w:rsidRPr="00791FAE" w:rsidRDefault="001C380C" w:rsidP="00881D0B">
            <w:pPr>
              <w:pStyle w:val="Bodycopy"/>
            </w:pPr>
            <w:r w:rsidRPr="00A46ED4">
              <w:t>Technical requirements are communicated to appropriate personnel</w:t>
            </w:r>
          </w:p>
        </w:tc>
      </w:tr>
      <w:tr w:rsidR="001C380C" w:rsidRPr="00982853" w14:paraId="34E76FB4" w14:textId="77777777" w:rsidTr="00613B1F">
        <w:trPr>
          <w:trHeight w:val="176"/>
        </w:trPr>
        <w:tc>
          <w:tcPr>
            <w:tcW w:w="460" w:type="dxa"/>
            <w:vMerge/>
          </w:tcPr>
          <w:p w14:paraId="55B1E488" w14:textId="77777777" w:rsidR="001C380C" w:rsidRPr="009F04FF" w:rsidRDefault="001C380C" w:rsidP="00881D0B">
            <w:pPr>
              <w:pStyle w:val="Bodycopy"/>
            </w:pPr>
          </w:p>
        </w:tc>
        <w:tc>
          <w:tcPr>
            <w:tcW w:w="2404" w:type="dxa"/>
            <w:gridSpan w:val="2"/>
            <w:vMerge/>
          </w:tcPr>
          <w:p w14:paraId="249926DA" w14:textId="77777777" w:rsidR="001C380C" w:rsidRPr="009F04FF" w:rsidRDefault="001C380C" w:rsidP="00881D0B">
            <w:pPr>
              <w:pStyle w:val="Bodycopy"/>
            </w:pPr>
          </w:p>
        </w:tc>
        <w:tc>
          <w:tcPr>
            <w:tcW w:w="709" w:type="dxa"/>
          </w:tcPr>
          <w:p w14:paraId="22742CD3" w14:textId="03DD4326" w:rsidR="001C380C" w:rsidRDefault="00DC15DD" w:rsidP="00881D0B">
            <w:pPr>
              <w:pStyle w:val="Bodycopy"/>
            </w:pPr>
            <w:r>
              <w:t>2.5</w:t>
            </w:r>
          </w:p>
        </w:tc>
        <w:tc>
          <w:tcPr>
            <w:tcW w:w="5670" w:type="dxa"/>
          </w:tcPr>
          <w:p w14:paraId="5DE853E5" w14:textId="6641E4AA" w:rsidR="001C380C" w:rsidRPr="00791FAE" w:rsidRDefault="001C380C" w:rsidP="00881D0B">
            <w:pPr>
              <w:pStyle w:val="Bodycopy"/>
            </w:pPr>
            <w:r w:rsidRPr="00A46ED4">
              <w:t xml:space="preserve">Contingency measures are implemented in accordance with </w:t>
            </w:r>
            <w:r w:rsidRPr="00A46ED4">
              <w:rPr>
                <w:iCs/>
              </w:rPr>
              <w:t>established procedures</w:t>
            </w:r>
            <w:r w:rsidRPr="00A46ED4">
              <w:t xml:space="preserve"> to ensure that commissioni</w:t>
            </w:r>
            <w:r>
              <w:t>ng is completed</w:t>
            </w:r>
          </w:p>
        </w:tc>
      </w:tr>
      <w:tr w:rsidR="001C380C" w:rsidRPr="00982853" w14:paraId="1B892296" w14:textId="77777777" w:rsidTr="00613B1F">
        <w:trPr>
          <w:trHeight w:val="176"/>
        </w:trPr>
        <w:tc>
          <w:tcPr>
            <w:tcW w:w="460" w:type="dxa"/>
            <w:vMerge/>
          </w:tcPr>
          <w:p w14:paraId="5ECCEB7F" w14:textId="77777777" w:rsidR="001C380C" w:rsidRPr="009F04FF" w:rsidRDefault="001C380C" w:rsidP="00881D0B">
            <w:pPr>
              <w:pStyle w:val="Bodycopy"/>
            </w:pPr>
          </w:p>
        </w:tc>
        <w:tc>
          <w:tcPr>
            <w:tcW w:w="2404" w:type="dxa"/>
            <w:gridSpan w:val="2"/>
            <w:vMerge/>
          </w:tcPr>
          <w:p w14:paraId="767341CC" w14:textId="77777777" w:rsidR="001C380C" w:rsidRPr="009F04FF" w:rsidRDefault="001C380C" w:rsidP="00881D0B">
            <w:pPr>
              <w:pStyle w:val="Bodycopy"/>
            </w:pPr>
          </w:p>
        </w:tc>
        <w:tc>
          <w:tcPr>
            <w:tcW w:w="709" w:type="dxa"/>
          </w:tcPr>
          <w:p w14:paraId="3EB02712" w14:textId="254160D5" w:rsidR="001C380C" w:rsidRDefault="00DC15DD" w:rsidP="00881D0B">
            <w:pPr>
              <w:pStyle w:val="Bodycopy"/>
            </w:pPr>
            <w:r>
              <w:t>2.6</w:t>
            </w:r>
          </w:p>
        </w:tc>
        <w:tc>
          <w:tcPr>
            <w:tcW w:w="5670" w:type="dxa"/>
          </w:tcPr>
          <w:p w14:paraId="06D7B00A" w14:textId="08EE29D9" w:rsidR="001C380C" w:rsidRDefault="001C380C" w:rsidP="00881D0B">
            <w:pPr>
              <w:pStyle w:val="Bodycopy"/>
            </w:pPr>
            <w:r w:rsidRPr="00A46ED4">
              <w:t xml:space="preserve">Unplanned events or conditions are responded to in accordance with </w:t>
            </w:r>
            <w:r w:rsidRPr="00A46ED4">
              <w:rPr>
                <w:iCs/>
              </w:rPr>
              <w:t>established procedures</w:t>
            </w:r>
          </w:p>
        </w:tc>
      </w:tr>
      <w:tr w:rsidR="001C380C" w:rsidRPr="00982853" w14:paraId="5EED7BCB" w14:textId="77777777" w:rsidTr="00613B1F">
        <w:trPr>
          <w:trHeight w:val="176"/>
        </w:trPr>
        <w:tc>
          <w:tcPr>
            <w:tcW w:w="460" w:type="dxa"/>
            <w:vMerge/>
          </w:tcPr>
          <w:p w14:paraId="30AEE4EE" w14:textId="77777777" w:rsidR="001C380C" w:rsidRPr="009F04FF" w:rsidRDefault="001C380C" w:rsidP="00881D0B">
            <w:pPr>
              <w:pStyle w:val="Bodycopy"/>
            </w:pPr>
          </w:p>
        </w:tc>
        <w:tc>
          <w:tcPr>
            <w:tcW w:w="2404" w:type="dxa"/>
            <w:gridSpan w:val="2"/>
            <w:vMerge/>
          </w:tcPr>
          <w:p w14:paraId="40913A41" w14:textId="77777777" w:rsidR="001C380C" w:rsidRPr="009F04FF" w:rsidRDefault="001C380C" w:rsidP="00881D0B">
            <w:pPr>
              <w:pStyle w:val="Bodycopy"/>
            </w:pPr>
          </w:p>
        </w:tc>
        <w:tc>
          <w:tcPr>
            <w:tcW w:w="709" w:type="dxa"/>
          </w:tcPr>
          <w:p w14:paraId="1E74A782" w14:textId="09CF519F" w:rsidR="001C380C" w:rsidRDefault="00DC15DD" w:rsidP="00881D0B">
            <w:pPr>
              <w:pStyle w:val="Bodycopy"/>
            </w:pPr>
            <w:r>
              <w:t>2.7</w:t>
            </w:r>
          </w:p>
        </w:tc>
        <w:tc>
          <w:tcPr>
            <w:tcW w:w="5670" w:type="dxa"/>
          </w:tcPr>
          <w:p w14:paraId="7C4ADC2C" w14:textId="33C82660" w:rsidR="001C380C" w:rsidRDefault="001C380C" w:rsidP="00881D0B">
            <w:pPr>
              <w:pStyle w:val="Bodycopy"/>
            </w:pPr>
            <w:r w:rsidRPr="00A46ED4">
              <w:t xml:space="preserve">On-going checks of the quality of the work are undertaken in accordance with </w:t>
            </w:r>
            <w:r w:rsidRPr="00A46ED4">
              <w:rPr>
                <w:iCs/>
              </w:rPr>
              <w:t>established procedures</w:t>
            </w:r>
          </w:p>
        </w:tc>
      </w:tr>
      <w:tr w:rsidR="001C380C" w:rsidRPr="00982853" w14:paraId="7F60455C" w14:textId="77777777" w:rsidTr="00613B1F">
        <w:tc>
          <w:tcPr>
            <w:tcW w:w="460" w:type="dxa"/>
            <w:vMerge w:val="restart"/>
          </w:tcPr>
          <w:p w14:paraId="2DB51B5E" w14:textId="77777777" w:rsidR="001C380C" w:rsidRPr="009F04FF" w:rsidRDefault="001C380C" w:rsidP="00881D0B">
            <w:pPr>
              <w:pStyle w:val="Bodycopy"/>
            </w:pPr>
            <w:r w:rsidRPr="009F04FF">
              <w:t>3</w:t>
            </w:r>
          </w:p>
        </w:tc>
        <w:tc>
          <w:tcPr>
            <w:tcW w:w="2404" w:type="dxa"/>
            <w:gridSpan w:val="2"/>
            <w:vMerge w:val="restart"/>
          </w:tcPr>
          <w:p w14:paraId="17E7A9DC" w14:textId="4D2D1B3F" w:rsidR="001C380C" w:rsidRPr="009F04FF" w:rsidRDefault="001C380C" w:rsidP="00881D0B">
            <w:pPr>
              <w:pStyle w:val="Bodycopy"/>
            </w:pPr>
            <w:r w:rsidRPr="00A46ED4">
              <w:t>Inspect and document testing and commissioning work and notify completion</w:t>
            </w:r>
          </w:p>
        </w:tc>
        <w:tc>
          <w:tcPr>
            <w:tcW w:w="709" w:type="dxa"/>
          </w:tcPr>
          <w:p w14:paraId="2D6C260E" w14:textId="77777777" w:rsidR="001C380C" w:rsidRPr="009F04FF" w:rsidRDefault="001C380C" w:rsidP="00881D0B">
            <w:pPr>
              <w:pStyle w:val="Bodycopy"/>
            </w:pPr>
            <w:r w:rsidRPr="009F04FF">
              <w:t>3.1</w:t>
            </w:r>
          </w:p>
        </w:tc>
        <w:tc>
          <w:tcPr>
            <w:tcW w:w="5670" w:type="dxa"/>
          </w:tcPr>
          <w:p w14:paraId="28FCA55A" w14:textId="40BFC429" w:rsidR="001C380C" w:rsidRPr="00BF7412" w:rsidRDefault="001C380C" w:rsidP="00881D0B">
            <w:pPr>
              <w:pStyle w:val="Bodycopy"/>
            </w:pPr>
            <w:r w:rsidRPr="00A46ED4">
              <w:t>Final inspections and performance chec</w:t>
            </w:r>
            <w:r>
              <w:t>ks are undertaken to ensure</w:t>
            </w:r>
            <w:r w:rsidRPr="00A46ED4">
              <w:t xml:space="preserve"> the integrated </w:t>
            </w:r>
            <w:proofErr w:type="spellStart"/>
            <w:r w:rsidRPr="00A46ED4">
              <w:t>signalling</w:t>
            </w:r>
            <w:proofErr w:type="spellEnd"/>
            <w:r w:rsidRPr="00A46ED4">
              <w:t xml:space="preserve"> system, associated equipment and circuits meet intended criteria</w:t>
            </w:r>
          </w:p>
        </w:tc>
      </w:tr>
      <w:tr w:rsidR="001C380C" w:rsidRPr="00982853" w14:paraId="35DB86C1" w14:textId="77777777" w:rsidTr="00613B1F">
        <w:tc>
          <w:tcPr>
            <w:tcW w:w="460" w:type="dxa"/>
            <w:vMerge/>
          </w:tcPr>
          <w:p w14:paraId="2B51C832" w14:textId="77777777" w:rsidR="001C380C" w:rsidRPr="009F04FF" w:rsidRDefault="001C380C" w:rsidP="00881D0B">
            <w:pPr>
              <w:pStyle w:val="Bodycopy"/>
            </w:pPr>
          </w:p>
        </w:tc>
        <w:tc>
          <w:tcPr>
            <w:tcW w:w="2404" w:type="dxa"/>
            <w:gridSpan w:val="2"/>
            <w:vMerge/>
          </w:tcPr>
          <w:p w14:paraId="7B79DDAF" w14:textId="77777777" w:rsidR="001C380C" w:rsidRPr="009F04FF" w:rsidRDefault="001C380C" w:rsidP="00881D0B">
            <w:pPr>
              <w:pStyle w:val="Bodycopy"/>
            </w:pPr>
          </w:p>
        </w:tc>
        <w:tc>
          <w:tcPr>
            <w:tcW w:w="709" w:type="dxa"/>
          </w:tcPr>
          <w:p w14:paraId="0D3A7345" w14:textId="77777777" w:rsidR="001C380C" w:rsidRPr="009F04FF" w:rsidRDefault="001C380C" w:rsidP="00881D0B">
            <w:pPr>
              <w:pStyle w:val="Bodycopy"/>
            </w:pPr>
            <w:r w:rsidRPr="009F04FF">
              <w:t>3.2</w:t>
            </w:r>
          </w:p>
        </w:tc>
        <w:tc>
          <w:tcPr>
            <w:tcW w:w="5670" w:type="dxa"/>
          </w:tcPr>
          <w:p w14:paraId="1664D8BD" w14:textId="66832C74" w:rsidR="001C380C" w:rsidRPr="00BF7412" w:rsidRDefault="00087F7D" w:rsidP="00881D0B">
            <w:pPr>
              <w:pStyle w:val="Bodycopy"/>
            </w:pPr>
            <w:r w:rsidRPr="00A22596">
              <w:t>Records</w:t>
            </w:r>
            <w:r w:rsidR="001C380C" w:rsidRPr="00A22596">
              <w:t xml:space="preserve"> and</w:t>
            </w:r>
            <w:r w:rsidR="001C380C" w:rsidRPr="00A46ED4">
              <w:t xml:space="preserve"> documentation are completed in accordance with workplace requirements</w:t>
            </w:r>
          </w:p>
        </w:tc>
      </w:tr>
      <w:tr w:rsidR="001C380C" w:rsidRPr="00982853" w14:paraId="0EEB8B70" w14:textId="77777777" w:rsidTr="00613B1F">
        <w:trPr>
          <w:trHeight w:val="678"/>
        </w:trPr>
        <w:tc>
          <w:tcPr>
            <w:tcW w:w="460" w:type="dxa"/>
            <w:vMerge/>
          </w:tcPr>
          <w:p w14:paraId="41CD6784" w14:textId="77777777" w:rsidR="001C380C" w:rsidRPr="009F04FF" w:rsidRDefault="001C380C" w:rsidP="00881D0B">
            <w:pPr>
              <w:pStyle w:val="Bodycopy"/>
            </w:pPr>
          </w:p>
        </w:tc>
        <w:tc>
          <w:tcPr>
            <w:tcW w:w="2404" w:type="dxa"/>
            <w:gridSpan w:val="2"/>
            <w:vMerge/>
          </w:tcPr>
          <w:p w14:paraId="0008FEC9" w14:textId="77777777" w:rsidR="001C380C" w:rsidRPr="009F04FF" w:rsidRDefault="001C380C" w:rsidP="001C380C">
            <w:pPr>
              <w:pStyle w:val="Guidingtext"/>
            </w:pPr>
          </w:p>
        </w:tc>
        <w:tc>
          <w:tcPr>
            <w:tcW w:w="709" w:type="dxa"/>
          </w:tcPr>
          <w:p w14:paraId="74231199" w14:textId="77777777" w:rsidR="001C380C" w:rsidRPr="00881D0B" w:rsidRDefault="001C380C" w:rsidP="00881D0B">
            <w:pPr>
              <w:pStyle w:val="Bodycopy"/>
            </w:pPr>
            <w:r w:rsidRPr="00881D0B">
              <w:t>3.3</w:t>
            </w:r>
          </w:p>
        </w:tc>
        <w:tc>
          <w:tcPr>
            <w:tcW w:w="5670" w:type="dxa"/>
          </w:tcPr>
          <w:p w14:paraId="00671DB6" w14:textId="6B021134" w:rsidR="001C380C" w:rsidRPr="00881D0B" w:rsidRDefault="001C380C" w:rsidP="001C380C">
            <w:pPr>
              <w:pStyle w:val="VRQAFormBody"/>
              <w:framePr w:hSpace="0" w:wrap="auto" w:vAnchor="margin" w:hAnchor="text" w:xAlign="left" w:yAlign="inline"/>
              <w:tabs>
                <w:tab w:val="left" w:pos="51"/>
              </w:tabs>
              <w:spacing w:after="60"/>
              <w:rPr>
                <w:color w:val="auto"/>
                <w:sz w:val="22"/>
                <w:szCs w:val="22"/>
              </w:rPr>
            </w:pPr>
            <w:r w:rsidRPr="00881D0B">
              <w:rPr>
                <w:color w:val="auto"/>
                <w:sz w:val="22"/>
                <w:szCs w:val="22"/>
                <w:lang w:val="en-US" w:eastAsia="ar-SA"/>
              </w:rPr>
              <w:t xml:space="preserve">Appropriate personnel are notified of work completion in accordance with </w:t>
            </w:r>
            <w:r w:rsidRPr="00881D0B">
              <w:rPr>
                <w:bCs/>
                <w:iCs/>
                <w:color w:val="auto"/>
                <w:sz w:val="22"/>
                <w:szCs w:val="22"/>
                <w:lang w:val="en-US" w:eastAsia="ar-SA"/>
              </w:rPr>
              <w:t>established procedures</w:t>
            </w:r>
          </w:p>
        </w:tc>
      </w:tr>
      <w:tr w:rsidR="001C380C" w:rsidRPr="001214B1" w14:paraId="1386A7F6" w14:textId="77777777" w:rsidTr="00613B1F">
        <w:tblPrEx>
          <w:tblLook w:val="04A0" w:firstRow="1" w:lastRow="0" w:firstColumn="1" w:lastColumn="0" w:noHBand="0" w:noVBand="1"/>
        </w:tblPrEx>
        <w:tc>
          <w:tcPr>
            <w:tcW w:w="9243" w:type="dxa"/>
            <w:gridSpan w:val="5"/>
            <w:shd w:val="clear" w:color="auto" w:fill="auto"/>
          </w:tcPr>
          <w:p w14:paraId="4A9CC7C5" w14:textId="4A2792E8" w:rsidR="001C380C" w:rsidRDefault="003E5EF7" w:rsidP="001C380C">
            <w:pPr>
              <w:pStyle w:val="SectionCsubsection"/>
            </w:pPr>
            <w:r>
              <w:t>Range of Conditions</w:t>
            </w:r>
            <w:r w:rsidR="001C380C">
              <w:t xml:space="preserve"> </w:t>
            </w:r>
          </w:p>
          <w:p w14:paraId="7BA8BDCF" w14:textId="77777777" w:rsidR="001C380C" w:rsidRPr="003E5EF7" w:rsidRDefault="001C380C" w:rsidP="001C380C">
            <w:pPr>
              <w:pStyle w:val="SectionCsubsection"/>
              <w:rPr>
                <w:b w:val="0"/>
              </w:rPr>
            </w:pPr>
            <w:r w:rsidRPr="003E5EF7">
              <w:rPr>
                <w:b w:val="0"/>
              </w:rPr>
              <w:t>N/A</w:t>
            </w:r>
          </w:p>
        </w:tc>
      </w:tr>
      <w:tr w:rsidR="001C380C" w:rsidRPr="001214B1" w14:paraId="0DE4A93A" w14:textId="77777777" w:rsidTr="00613B1F">
        <w:tblPrEx>
          <w:tblLook w:val="04A0" w:firstRow="1" w:lastRow="0" w:firstColumn="1" w:lastColumn="0" w:noHBand="0" w:noVBand="1"/>
        </w:tblPrEx>
        <w:tc>
          <w:tcPr>
            <w:tcW w:w="9243" w:type="dxa"/>
            <w:gridSpan w:val="5"/>
            <w:shd w:val="clear" w:color="auto" w:fill="auto"/>
          </w:tcPr>
          <w:p w14:paraId="2FE6424A" w14:textId="7968A2B2" w:rsidR="001C380C" w:rsidRPr="00BB2FB5" w:rsidRDefault="003E5EF7" w:rsidP="001C380C">
            <w:pPr>
              <w:pStyle w:val="SectionCsubsection"/>
            </w:pPr>
            <w:r>
              <w:t>Foundation Skills</w:t>
            </w:r>
          </w:p>
          <w:p w14:paraId="2F89D405" w14:textId="77777777" w:rsidR="001C380C" w:rsidRDefault="001C380C" w:rsidP="001C380C">
            <w:pPr>
              <w:pStyle w:val="Guidingtext"/>
            </w:pPr>
            <w:r w:rsidRPr="00371AA5">
              <w:t>This section describes language, literacy, numeracy and employment skills that are essential to performance</w:t>
            </w:r>
            <w:r>
              <w:t xml:space="preserve"> and not explicit in the performance criteria</w:t>
            </w:r>
            <w:r w:rsidRPr="00371AA5">
              <w:t>.</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6"/>
              <w:gridCol w:w="5418"/>
            </w:tblGrid>
            <w:tr w:rsidR="001C380C" w:rsidRPr="004C4A8C" w14:paraId="3E676BC7" w14:textId="77777777" w:rsidTr="00613B1F">
              <w:trPr>
                <w:trHeight w:val="527"/>
              </w:trPr>
              <w:tc>
                <w:tcPr>
                  <w:tcW w:w="3796" w:type="dxa"/>
                  <w:shd w:val="clear" w:color="auto" w:fill="auto"/>
                </w:tcPr>
                <w:p w14:paraId="55979410" w14:textId="77777777" w:rsidR="001C380C" w:rsidRPr="009C25BE" w:rsidRDefault="001C380C" w:rsidP="001C380C">
                  <w:pPr>
                    <w:autoSpaceDE w:val="0"/>
                    <w:autoSpaceDN w:val="0"/>
                    <w:adjustRightInd w:val="0"/>
                    <w:spacing w:before="60" w:after="60"/>
                    <w:rPr>
                      <w:rFonts w:ascii="Arial" w:hAnsi="Arial" w:cs="Arial"/>
                      <w:b/>
                      <w:sz w:val="22"/>
                      <w:szCs w:val="22"/>
                    </w:rPr>
                  </w:pPr>
                  <w:r w:rsidRPr="004C4A8C">
                    <w:rPr>
                      <w:rFonts w:ascii="Arial" w:hAnsi="Arial" w:cs="Arial"/>
                      <w:b/>
                      <w:sz w:val="22"/>
                      <w:szCs w:val="22"/>
                    </w:rPr>
                    <w:t>Skill</w:t>
                  </w:r>
                </w:p>
              </w:tc>
              <w:tc>
                <w:tcPr>
                  <w:tcW w:w="5418" w:type="dxa"/>
                </w:tcPr>
                <w:p w14:paraId="33181842" w14:textId="77777777" w:rsidR="001C380C" w:rsidRPr="004C4A8C" w:rsidRDefault="001C380C" w:rsidP="001C380C">
                  <w:pPr>
                    <w:autoSpaceDE w:val="0"/>
                    <w:autoSpaceDN w:val="0"/>
                    <w:adjustRightInd w:val="0"/>
                    <w:spacing w:before="60" w:after="60"/>
                    <w:rPr>
                      <w:rFonts w:ascii="Arial" w:hAnsi="Arial" w:cs="Arial"/>
                      <w:b/>
                      <w:sz w:val="22"/>
                      <w:szCs w:val="22"/>
                      <w:highlight w:val="yellow"/>
                    </w:rPr>
                  </w:pPr>
                  <w:r w:rsidRPr="004C4A8C">
                    <w:rPr>
                      <w:rFonts w:ascii="Arial" w:hAnsi="Arial" w:cs="Arial"/>
                      <w:b/>
                      <w:sz w:val="22"/>
                      <w:szCs w:val="22"/>
                    </w:rPr>
                    <w:t>Description</w:t>
                  </w:r>
                </w:p>
              </w:tc>
            </w:tr>
            <w:tr w:rsidR="001C380C" w:rsidRPr="004C4A8C" w14:paraId="0F8ED584" w14:textId="77777777" w:rsidTr="00613B1F">
              <w:trPr>
                <w:trHeight w:val="874"/>
              </w:trPr>
              <w:tc>
                <w:tcPr>
                  <w:tcW w:w="3796" w:type="dxa"/>
                  <w:shd w:val="clear" w:color="auto" w:fill="auto"/>
                </w:tcPr>
                <w:p w14:paraId="209E75EE" w14:textId="77777777" w:rsidR="001C380C" w:rsidRPr="004C4A8C" w:rsidRDefault="001C380C" w:rsidP="001C380C">
                  <w:pPr>
                    <w:autoSpaceDE w:val="0"/>
                    <w:autoSpaceDN w:val="0"/>
                    <w:adjustRightInd w:val="0"/>
                    <w:spacing w:before="60" w:after="60"/>
                    <w:rPr>
                      <w:rFonts w:ascii="Arial" w:hAnsi="Arial" w:cs="Arial"/>
                      <w:sz w:val="22"/>
                      <w:szCs w:val="22"/>
                    </w:rPr>
                  </w:pPr>
                  <w:r w:rsidRPr="004C4A8C">
                    <w:rPr>
                      <w:rFonts w:ascii="Arial" w:hAnsi="Arial" w:cs="Arial"/>
                      <w:sz w:val="22"/>
                      <w:szCs w:val="22"/>
                    </w:rPr>
                    <w:t>Reading skills to:</w:t>
                  </w:r>
                </w:p>
              </w:tc>
              <w:tc>
                <w:tcPr>
                  <w:tcW w:w="5418" w:type="dxa"/>
                </w:tcPr>
                <w:p w14:paraId="7A1EED9F" w14:textId="5D0CA21A" w:rsidR="001C380C" w:rsidRPr="002B62B3" w:rsidRDefault="00881D0B" w:rsidP="00430730">
                  <w:pPr>
                    <w:pStyle w:val="Guidingtextbulleted"/>
                  </w:pPr>
                  <w:r>
                    <w:t>i</w:t>
                  </w:r>
                  <w:r w:rsidRPr="00A46ED4">
                    <w:t>nterpret</w:t>
                  </w:r>
                  <w:r>
                    <w:t xml:space="preserve"> and </w:t>
                  </w:r>
                  <w:r w:rsidRPr="00A46ED4">
                    <w:t>evaluat</w:t>
                  </w:r>
                  <w:r>
                    <w:t xml:space="preserve">e </w:t>
                  </w:r>
                  <w:r w:rsidRPr="00A46ED4">
                    <w:t>documentation, specifications, manufacturer manuals, computer based int</w:t>
                  </w:r>
                  <w:r>
                    <w:t>erlocking assembly</w:t>
                  </w:r>
                  <w:r w:rsidRPr="00A46ED4">
                    <w:t xml:space="preserve"> drawings with respect to signalling equipment and associated infrastructure</w:t>
                  </w:r>
                </w:p>
              </w:tc>
            </w:tr>
            <w:tr w:rsidR="001C380C" w:rsidRPr="004C4A8C" w14:paraId="04EC98E5" w14:textId="77777777" w:rsidTr="00613B1F">
              <w:tc>
                <w:tcPr>
                  <w:tcW w:w="3796" w:type="dxa"/>
                  <w:shd w:val="clear" w:color="auto" w:fill="auto"/>
                </w:tcPr>
                <w:p w14:paraId="75A1DA07" w14:textId="77777777" w:rsidR="001C380C" w:rsidRPr="004C4A8C" w:rsidRDefault="001C380C" w:rsidP="001C380C">
                  <w:pPr>
                    <w:autoSpaceDE w:val="0"/>
                    <w:autoSpaceDN w:val="0"/>
                    <w:adjustRightInd w:val="0"/>
                    <w:spacing w:before="60" w:after="60"/>
                    <w:rPr>
                      <w:rFonts w:ascii="Arial" w:hAnsi="Arial" w:cs="Arial"/>
                      <w:sz w:val="22"/>
                      <w:szCs w:val="22"/>
                    </w:rPr>
                  </w:pPr>
                  <w:r w:rsidRPr="004C4A8C">
                    <w:rPr>
                      <w:rFonts w:ascii="Arial" w:hAnsi="Arial" w:cs="Arial"/>
                      <w:sz w:val="22"/>
                      <w:szCs w:val="22"/>
                    </w:rPr>
                    <w:t>Writing skills to:</w:t>
                  </w:r>
                </w:p>
              </w:tc>
              <w:tc>
                <w:tcPr>
                  <w:tcW w:w="5418" w:type="dxa"/>
                </w:tcPr>
                <w:p w14:paraId="5D363DC5" w14:textId="56DC7AC0" w:rsidR="001C380C" w:rsidRPr="001B3D2B" w:rsidRDefault="00881D0B" w:rsidP="001C380C">
                  <w:pPr>
                    <w:autoSpaceDE w:val="0"/>
                    <w:autoSpaceDN w:val="0"/>
                    <w:adjustRightInd w:val="0"/>
                    <w:spacing w:before="60" w:after="60"/>
                    <w:rPr>
                      <w:rFonts w:ascii="Arial" w:hAnsi="Arial" w:cs="Arial"/>
                      <w:sz w:val="22"/>
                      <w:szCs w:val="22"/>
                    </w:rPr>
                  </w:pPr>
                  <w:r w:rsidRPr="009C2D14">
                    <w:rPr>
                      <w:rFonts w:ascii="Arial" w:hAnsi="Arial" w:cs="Arial"/>
                      <w:sz w:val="22"/>
                      <w:szCs w:val="22"/>
                    </w:rPr>
                    <w:t xml:space="preserve">prepare reports relating </w:t>
                  </w:r>
                  <w:r w:rsidR="003E5EF7">
                    <w:rPr>
                      <w:rFonts w:ascii="Arial" w:hAnsi="Arial" w:cs="Arial"/>
                      <w:sz w:val="22"/>
                      <w:szCs w:val="22"/>
                    </w:rPr>
                    <w:t xml:space="preserve">to </w:t>
                  </w:r>
                  <w:proofErr w:type="spellStart"/>
                  <w:r w:rsidRPr="009C2D14">
                    <w:rPr>
                      <w:rFonts w:ascii="Arial" w:hAnsi="Arial" w:cs="Arial"/>
                      <w:sz w:val="22"/>
                      <w:szCs w:val="22"/>
                    </w:rPr>
                    <w:t>signalling</w:t>
                  </w:r>
                  <w:proofErr w:type="spellEnd"/>
                  <w:r w:rsidRPr="009C2D14">
                    <w:rPr>
                      <w:rFonts w:ascii="Arial" w:hAnsi="Arial" w:cs="Arial"/>
                      <w:sz w:val="22"/>
                      <w:szCs w:val="22"/>
                    </w:rPr>
                    <w:t xml:space="preserve"> equipment and associated </w:t>
                  </w:r>
                  <w:r w:rsidR="003E5EF7">
                    <w:rPr>
                      <w:rFonts w:ascii="Arial" w:hAnsi="Arial" w:cs="Arial"/>
                      <w:sz w:val="22"/>
                      <w:szCs w:val="22"/>
                    </w:rPr>
                    <w:t>infrastructure using correct</w:t>
                  </w:r>
                  <w:r w:rsidRPr="009C2D14">
                    <w:rPr>
                      <w:rFonts w:ascii="Arial" w:hAnsi="Arial" w:cs="Arial"/>
                      <w:sz w:val="22"/>
                      <w:szCs w:val="22"/>
                    </w:rPr>
                    <w:t xml:space="preserve"> terminology</w:t>
                  </w:r>
                </w:p>
              </w:tc>
            </w:tr>
            <w:tr w:rsidR="001C380C" w:rsidRPr="004C4A8C" w14:paraId="5CAA123D" w14:textId="77777777" w:rsidTr="00613B1F">
              <w:trPr>
                <w:trHeight w:val="696"/>
              </w:trPr>
              <w:tc>
                <w:tcPr>
                  <w:tcW w:w="3796" w:type="dxa"/>
                  <w:shd w:val="clear" w:color="auto" w:fill="auto"/>
                </w:tcPr>
                <w:p w14:paraId="03B23301" w14:textId="53A94B49" w:rsidR="001C380C" w:rsidRPr="004C4A8C" w:rsidRDefault="00881D0B" w:rsidP="001C380C">
                  <w:pPr>
                    <w:autoSpaceDE w:val="0"/>
                    <w:autoSpaceDN w:val="0"/>
                    <w:adjustRightInd w:val="0"/>
                    <w:spacing w:before="60" w:after="60"/>
                    <w:rPr>
                      <w:rFonts w:ascii="Arial" w:hAnsi="Arial" w:cs="Arial"/>
                      <w:sz w:val="22"/>
                      <w:szCs w:val="22"/>
                    </w:rPr>
                  </w:pPr>
                  <w:r>
                    <w:rPr>
                      <w:rFonts w:ascii="Arial" w:hAnsi="Arial" w:cs="Arial"/>
                      <w:sz w:val="22"/>
                      <w:szCs w:val="22"/>
                    </w:rPr>
                    <w:lastRenderedPageBreak/>
                    <w:t>Oral communication skills to:</w:t>
                  </w:r>
                </w:p>
              </w:tc>
              <w:tc>
                <w:tcPr>
                  <w:tcW w:w="5418" w:type="dxa"/>
                </w:tcPr>
                <w:p w14:paraId="665B6E79" w14:textId="3390584B" w:rsidR="001C380C" w:rsidRPr="001B3D2B" w:rsidRDefault="00881D0B" w:rsidP="001C380C">
                  <w:pPr>
                    <w:autoSpaceDE w:val="0"/>
                    <w:autoSpaceDN w:val="0"/>
                    <w:adjustRightInd w:val="0"/>
                    <w:spacing w:before="60" w:after="60"/>
                    <w:rPr>
                      <w:rFonts w:ascii="Arial" w:hAnsi="Arial" w:cs="Arial"/>
                      <w:sz w:val="22"/>
                      <w:szCs w:val="22"/>
                    </w:rPr>
                  </w:pPr>
                  <w:r w:rsidRPr="009C2D14">
                    <w:rPr>
                      <w:rFonts w:ascii="Arial" w:hAnsi="Arial" w:cs="Arial"/>
                      <w:sz w:val="22"/>
                      <w:szCs w:val="22"/>
                    </w:rPr>
                    <w:t>relate effectively to relevant personnel</w:t>
                  </w:r>
                  <w:r>
                    <w:rPr>
                      <w:rFonts w:ascii="Arial" w:hAnsi="Arial" w:cs="Arial"/>
                      <w:sz w:val="22"/>
                      <w:szCs w:val="22"/>
                    </w:rPr>
                    <w:t xml:space="preserve"> using the correct rail </w:t>
                  </w:r>
                  <w:proofErr w:type="spellStart"/>
                  <w:r>
                    <w:rPr>
                      <w:rFonts w:ascii="Arial" w:hAnsi="Arial" w:cs="Arial"/>
                      <w:sz w:val="22"/>
                      <w:szCs w:val="22"/>
                    </w:rPr>
                    <w:t>signalling</w:t>
                  </w:r>
                  <w:proofErr w:type="spellEnd"/>
                  <w:r>
                    <w:rPr>
                      <w:rFonts w:ascii="Arial" w:hAnsi="Arial" w:cs="Arial"/>
                      <w:sz w:val="22"/>
                      <w:szCs w:val="22"/>
                    </w:rPr>
                    <w:t xml:space="preserve"> related </w:t>
                  </w:r>
                  <w:r w:rsidRPr="009C2D14">
                    <w:rPr>
                      <w:rFonts w:ascii="Arial" w:hAnsi="Arial" w:cs="Arial"/>
                      <w:sz w:val="22"/>
                      <w:szCs w:val="22"/>
                    </w:rPr>
                    <w:t>termi</w:t>
                  </w:r>
                  <w:r>
                    <w:rPr>
                      <w:rFonts w:ascii="Arial" w:hAnsi="Arial" w:cs="Arial"/>
                      <w:sz w:val="22"/>
                      <w:szCs w:val="22"/>
                    </w:rPr>
                    <w:t>nology</w:t>
                  </w:r>
                </w:p>
              </w:tc>
            </w:tr>
            <w:tr w:rsidR="00881D0B" w:rsidRPr="004C4A8C" w14:paraId="599DFC62" w14:textId="77777777" w:rsidTr="00613B1F">
              <w:tc>
                <w:tcPr>
                  <w:tcW w:w="3796" w:type="dxa"/>
                  <w:shd w:val="clear" w:color="auto" w:fill="auto"/>
                </w:tcPr>
                <w:p w14:paraId="038A98CA" w14:textId="787FEE65" w:rsidR="00881D0B" w:rsidRPr="00881D0B" w:rsidRDefault="00881D0B" w:rsidP="00881D0B">
                  <w:pPr>
                    <w:autoSpaceDE w:val="0"/>
                    <w:autoSpaceDN w:val="0"/>
                    <w:adjustRightInd w:val="0"/>
                    <w:spacing w:before="60" w:after="60"/>
                    <w:rPr>
                      <w:rFonts w:ascii="Arial" w:hAnsi="Arial" w:cs="Arial"/>
                      <w:sz w:val="22"/>
                      <w:szCs w:val="22"/>
                    </w:rPr>
                  </w:pPr>
                  <w:r w:rsidRPr="00881D0B">
                    <w:rPr>
                      <w:rFonts w:ascii="Arial" w:hAnsi="Arial" w:cs="Arial"/>
                      <w:sz w:val="22"/>
                      <w:szCs w:val="22"/>
                    </w:rPr>
                    <w:t>Teamwork skills to:</w:t>
                  </w:r>
                </w:p>
              </w:tc>
              <w:tc>
                <w:tcPr>
                  <w:tcW w:w="5418" w:type="dxa"/>
                </w:tcPr>
                <w:p w14:paraId="77141CB3" w14:textId="5EE9899B" w:rsidR="00881D0B" w:rsidRPr="00881D0B" w:rsidRDefault="00881D0B" w:rsidP="00881D0B">
                  <w:pPr>
                    <w:autoSpaceDE w:val="0"/>
                    <w:autoSpaceDN w:val="0"/>
                    <w:adjustRightInd w:val="0"/>
                    <w:spacing w:before="60" w:after="60"/>
                    <w:rPr>
                      <w:rFonts w:ascii="Arial" w:hAnsi="Arial" w:cs="Arial"/>
                      <w:sz w:val="22"/>
                      <w:szCs w:val="22"/>
                    </w:rPr>
                  </w:pPr>
                  <w:r w:rsidRPr="00881D0B">
                    <w:rPr>
                      <w:rFonts w:ascii="Arial" w:hAnsi="Arial" w:cs="Arial"/>
                      <w:sz w:val="22"/>
                      <w:lang w:val="en-AU"/>
                    </w:rPr>
                    <w:t>work with team members in a cooperative and collaborative manner</w:t>
                  </w:r>
                </w:p>
              </w:tc>
            </w:tr>
            <w:tr w:rsidR="00881D0B" w:rsidRPr="004C4A8C" w14:paraId="563734AB" w14:textId="77777777" w:rsidTr="00613B1F">
              <w:tc>
                <w:tcPr>
                  <w:tcW w:w="3796" w:type="dxa"/>
                  <w:shd w:val="clear" w:color="auto" w:fill="auto"/>
                </w:tcPr>
                <w:p w14:paraId="566DAC7E" w14:textId="4050F552" w:rsidR="00881D0B" w:rsidRPr="00881D0B" w:rsidRDefault="00881D0B" w:rsidP="00881D0B">
                  <w:pPr>
                    <w:autoSpaceDE w:val="0"/>
                    <w:autoSpaceDN w:val="0"/>
                    <w:adjustRightInd w:val="0"/>
                    <w:spacing w:before="60" w:after="60"/>
                    <w:rPr>
                      <w:rFonts w:ascii="Arial" w:hAnsi="Arial" w:cs="Arial"/>
                      <w:sz w:val="22"/>
                      <w:szCs w:val="22"/>
                    </w:rPr>
                  </w:pPr>
                  <w:r w:rsidRPr="00881D0B">
                    <w:rPr>
                      <w:rFonts w:ascii="Arial" w:hAnsi="Arial" w:cs="Arial"/>
                      <w:sz w:val="22"/>
                      <w:szCs w:val="22"/>
                    </w:rPr>
                    <w:t xml:space="preserve">Planning and </w:t>
                  </w:r>
                  <w:proofErr w:type="spellStart"/>
                  <w:r w:rsidRPr="00881D0B">
                    <w:rPr>
                      <w:rFonts w:ascii="Arial" w:hAnsi="Arial" w:cs="Arial"/>
                      <w:sz w:val="22"/>
                      <w:szCs w:val="22"/>
                    </w:rPr>
                    <w:t>organising</w:t>
                  </w:r>
                  <w:proofErr w:type="spellEnd"/>
                  <w:r w:rsidRPr="00881D0B">
                    <w:rPr>
                      <w:rFonts w:ascii="Arial" w:hAnsi="Arial" w:cs="Arial"/>
                      <w:sz w:val="22"/>
                      <w:szCs w:val="22"/>
                    </w:rPr>
                    <w:t xml:space="preserve"> skills to:</w:t>
                  </w:r>
                </w:p>
              </w:tc>
              <w:tc>
                <w:tcPr>
                  <w:tcW w:w="5418" w:type="dxa"/>
                </w:tcPr>
                <w:p w14:paraId="487F4998" w14:textId="69BBB675" w:rsidR="00881D0B" w:rsidRPr="00881D0B" w:rsidRDefault="00881D0B" w:rsidP="00881D0B">
                  <w:pPr>
                    <w:autoSpaceDE w:val="0"/>
                    <w:autoSpaceDN w:val="0"/>
                    <w:adjustRightInd w:val="0"/>
                    <w:spacing w:before="60" w:after="60"/>
                    <w:rPr>
                      <w:rFonts w:ascii="Arial" w:hAnsi="Arial" w:cs="Arial"/>
                      <w:sz w:val="22"/>
                      <w:szCs w:val="22"/>
                    </w:rPr>
                  </w:pPr>
                  <w:r w:rsidRPr="00881D0B">
                    <w:rPr>
                      <w:rFonts w:ascii="Arial" w:hAnsi="Arial" w:cs="Arial"/>
                      <w:sz w:val="22"/>
                      <w:szCs w:val="22"/>
                    </w:rPr>
                    <w:t xml:space="preserve">schedule and coordinate testing and commissioning of integrated </w:t>
                  </w:r>
                  <w:proofErr w:type="spellStart"/>
                  <w:r w:rsidRPr="00881D0B">
                    <w:rPr>
                      <w:rFonts w:ascii="Arial" w:hAnsi="Arial" w:cs="Arial"/>
                      <w:sz w:val="22"/>
                      <w:szCs w:val="22"/>
                    </w:rPr>
                    <w:t>signalling</w:t>
                  </w:r>
                  <w:proofErr w:type="spellEnd"/>
                  <w:r w:rsidRPr="00881D0B">
                    <w:rPr>
                      <w:rFonts w:ascii="Arial" w:hAnsi="Arial" w:cs="Arial"/>
                      <w:sz w:val="22"/>
                      <w:szCs w:val="22"/>
                    </w:rPr>
                    <w:t xml:space="preserve"> equipment and associated infrastructure</w:t>
                  </w:r>
                </w:p>
              </w:tc>
            </w:tr>
            <w:tr w:rsidR="00881D0B" w:rsidRPr="004C4A8C" w14:paraId="65E2CD3F" w14:textId="77777777" w:rsidTr="00613B1F">
              <w:tc>
                <w:tcPr>
                  <w:tcW w:w="3796" w:type="dxa"/>
                  <w:shd w:val="clear" w:color="auto" w:fill="auto"/>
                </w:tcPr>
                <w:p w14:paraId="450DEDD3" w14:textId="3E65A099" w:rsidR="00881D0B" w:rsidRPr="00881D0B" w:rsidRDefault="00881D0B" w:rsidP="00881D0B">
                  <w:pPr>
                    <w:autoSpaceDE w:val="0"/>
                    <w:autoSpaceDN w:val="0"/>
                    <w:adjustRightInd w:val="0"/>
                    <w:spacing w:before="60" w:after="60"/>
                    <w:rPr>
                      <w:rFonts w:ascii="Arial" w:hAnsi="Arial" w:cs="Arial"/>
                      <w:sz w:val="22"/>
                      <w:szCs w:val="22"/>
                    </w:rPr>
                  </w:pPr>
                  <w:r w:rsidRPr="00881D0B">
                    <w:rPr>
                      <w:rFonts w:ascii="Arial" w:hAnsi="Arial" w:cs="Arial"/>
                      <w:sz w:val="22"/>
                      <w:szCs w:val="22"/>
                    </w:rPr>
                    <w:t>Technology skills to:</w:t>
                  </w:r>
                </w:p>
              </w:tc>
              <w:tc>
                <w:tcPr>
                  <w:tcW w:w="5418" w:type="dxa"/>
                </w:tcPr>
                <w:p w14:paraId="42698A13" w14:textId="5BCEF5A8" w:rsidR="00881D0B" w:rsidRPr="00881D0B" w:rsidRDefault="00881D0B" w:rsidP="00881D0B">
                  <w:pPr>
                    <w:autoSpaceDE w:val="0"/>
                    <w:autoSpaceDN w:val="0"/>
                    <w:adjustRightInd w:val="0"/>
                    <w:spacing w:before="60" w:after="60"/>
                    <w:rPr>
                      <w:rFonts w:ascii="Arial" w:hAnsi="Arial" w:cs="Arial"/>
                      <w:sz w:val="22"/>
                      <w:szCs w:val="22"/>
                    </w:rPr>
                  </w:pPr>
                  <w:r w:rsidRPr="00881D0B">
                    <w:rPr>
                      <w:rFonts w:ascii="Arial" w:hAnsi="Arial" w:cs="Arial"/>
                      <w:sz w:val="22"/>
                      <w:szCs w:val="22"/>
                    </w:rPr>
                    <w:t xml:space="preserve">determine procedures to integrate </w:t>
                  </w:r>
                  <w:proofErr w:type="spellStart"/>
                  <w:r w:rsidRPr="00881D0B">
                    <w:rPr>
                      <w:rFonts w:ascii="Arial" w:hAnsi="Arial" w:cs="Arial"/>
                      <w:sz w:val="22"/>
                      <w:szCs w:val="22"/>
                    </w:rPr>
                    <w:t>signalling</w:t>
                  </w:r>
                  <w:proofErr w:type="spellEnd"/>
                  <w:r w:rsidRPr="00881D0B">
                    <w:rPr>
                      <w:rFonts w:ascii="Arial" w:hAnsi="Arial" w:cs="Arial"/>
                      <w:sz w:val="22"/>
                      <w:szCs w:val="22"/>
                    </w:rPr>
                    <w:t xml:space="preserve"> systems and associated equipment, and circuits</w:t>
                  </w:r>
                </w:p>
              </w:tc>
            </w:tr>
          </w:tbl>
          <w:p w14:paraId="1CE81119" w14:textId="77777777" w:rsidR="001C380C" w:rsidRPr="004C404B" w:rsidRDefault="001C380C" w:rsidP="001C380C">
            <w:pPr>
              <w:pStyle w:val="Guidingtext"/>
            </w:pPr>
          </w:p>
        </w:tc>
      </w:tr>
      <w:tr w:rsidR="001C380C" w:rsidRPr="001214B1" w14:paraId="72139DFC" w14:textId="77777777" w:rsidTr="00613B1F">
        <w:tblPrEx>
          <w:tblLook w:val="04A0" w:firstRow="1" w:lastRow="0" w:firstColumn="1" w:lastColumn="0" w:noHBand="0" w:noVBand="1"/>
        </w:tblPrEx>
        <w:tc>
          <w:tcPr>
            <w:tcW w:w="2013" w:type="dxa"/>
            <w:gridSpan w:val="2"/>
            <w:shd w:val="clear" w:color="auto" w:fill="auto"/>
          </w:tcPr>
          <w:p w14:paraId="183CD1F1" w14:textId="4F433418" w:rsidR="001C380C" w:rsidRPr="00BB2FB5" w:rsidRDefault="003E5EF7" w:rsidP="001C380C">
            <w:pPr>
              <w:pStyle w:val="SectionCsubsection"/>
            </w:pPr>
            <w:r>
              <w:lastRenderedPageBreak/>
              <w:t>Unit Mapping</w:t>
            </w:r>
            <w:r w:rsidR="001C380C">
              <w:t xml:space="preserve"> </w:t>
            </w:r>
            <w:r>
              <w:t>Information</w:t>
            </w:r>
          </w:p>
        </w:tc>
        <w:tc>
          <w:tcPr>
            <w:tcW w:w="7230" w:type="dxa"/>
            <w:gridSpan w:val="3"/>
            <w:shd w:val="clear" w:color="auto" w:fill="auto"/>
          </w:tcPr>
          <w:tbl>
            <w:tblPr>
              <w:tblW w:w="6694" w:type="dxa"/>
              <w:tblBorders>
                <w:top w:val="single" w:sz="6" w:space="0" w:color="333333"/>
                <w:bottom w:val="single" w:sz="6" w:space="0" w:color="333333"/>
                <w:insideH w:val="single" w:sz="6" w:space="0" w:color="333333"/>
                <w:insideV w:val="single" w:sz="6" w:space="0" w:color="333333"/>
              </w:tblBorders>
              <w:tblLayout w:type="fixed"/>
              <w:tblCellMar>
                <w:left w:w="0" w:type="dxa"/>
                <w:right w:w="0" w:type="dxa"/>
              </w:tblCellMar>
              <w:tblLook w:val="04A0" w:firstRow="1" w:lastRow="0" w:firstColumn="1" w:lastColumn="0" w:noHBand="0" w:noVBand="1"/>
            </w:tblPr>
            <w:tblGrid>
              <w:gridCol w:w="2300"/>
              <w:gridCol w:w="2268"/>
              <w:gridCol w:w="2126"/>
            </w:tblGrid>
            <w:tr w:rsidR="001C380C" w:rsidRPr="004C4A8C" w14:paraId="0FA0D86C" w14:textId="77777777" w:rsidTr="00613B1F">
              <w:tc>
                <w:tcPr>
                  <w:tcW w:w="2300" w:type="dxa"/>
                  <w:tcMar>
                    <w:top w:w="30" w:type="dxa"/>
                    <w:left w:w="30" w:type="dxa"/>
                    <w:bottom w:w="30" w:type="dxa"/>
                    <w:right w:w="30" w:type="dxa"/>
                  </w:tcMar>
                  <w:hideMark/>
                </w:tcPr>
                <w:p w14:paraId="704EC30B" w14:textId="77777777" w:rsidR="001C380C" w:rsidRPr="004C4A8C" w:rsidRDefault="001C380C" w:rsidP="001C380C">
                  <w:pPr>
                    <w:spacing w:before="60" w:after="60"/>
                    <w:rPr>
                      <w:rFonts w:ascii="Arial" w:hAnsi="Arial" w:cs="Arial"/>
                      <w:sz w:val="22"/>
                      <w:szCs w:val="22"/>
                    </w:rPr>
                  </w:pPr>
                  <w:r w:rsidRPr="004C4A8C">
                    <w:rPr>
                      <w:rFonts w:ascii="Arial" w:hAnsi="Arial" w:cs="Arial"/>
                      <w:sz w:val="22"/>
                      <w:szCs w:val="22"/>
                    </w:rPr>
                    <w:t>Code and Title</w:t>
                  </w:r>
                </w:p>
                <w:p w14:paraId="189D7B8D" w14:textId="77777777" w:rsidR="001C380C" w:rsidRPr="004C4A8C" w:rsidRDefault="001C380C" w:rsidP="001C380C">
                  <w:pPr>
                    <w:spacing w:before="60" w:after="60"/>
                    <w:rPr>
                      <w:rFonts w:ascii="Arial" w:hAnsi="Arial" w:cs="Arial"/>
                      <w:sz w:val="22"/>
                      <w:szCs w:val="22"/>
                    </w:rPr>
                  </w:pPr>
                  <w:r w:rsidRPr="004C4A8C">
                    <w:rPr>
                      <w:rFonts w:ascii="Arial" w:hAnsi="Arial" w:cs="Arial"/>
                      <w:sz w:val="22"/>
                      <w:szCs w:val="22"/>
                    </w:rPr>
                    <w:t>Current Version</w:t>
                  </w:r>
                </w:p>
              </w:tc>
              <w:tc>
                <w:tcPr>
                  <w:tcW w:w="2268" w:type="dxa"/>
                  <w:tcMar>
                    <w:top w:w="30" w:type="dxa"/>
                    <w:left w:w="30" w:type="dxa"/>
                    <w:bottom w:w="30" w:type="dxa"/>
                    <w:right w:w="30" w:type="dxa"/>
                  </w:tcMar>
                  <w:hideMark/>
                </w:tcPr>
                <w:p w14:paraId="6C99A21E" w14:textId="77777777" w:rsidR="001C380C" w:rsidRPr="004C4A8C" w:rsidRDefault="001C380C" w:rsidP="00881D0B">
                  <w:pPr>
                    <w:spacing w:before="60" w:after="60"/>
                    <w:ind w:left="57"/>
                    <w:rPr>
                      <w:rFonts w:ascii="Arial" w:hAnsi="Arial" w:cs="Arial"/>
                      <w:sz w:val="22"/>
                      <w:szCs w:val="22"/>
                    </w:rPr>
                  </w:pPr>
                  <w:r w:rsidRPr="004C4A8C">
                    <w:rPr>
                      <w:rFonts w:ascii="Arial" w:hAnsi="Arial" w:cs="Arial"/>
                      <w:sz w:val="22"/>
                      <w:szCs w:val="22"/>
                    </w:rPr>
                    <w:t>Code and Title</w:t>
                  </w:r>
                </w:p>
                <w:p w14:paraId="5CED4731" w14:textId="77777777" w:rsidR="001C380C" w:rsidRPr="004C4A8C" w:rsidRDefault="001C380C" w:rsidP="00881D0B">
                  <w:pPr>
                    <w:spacing w:before="60" w:after="60"/>
                    <w:ind w:left="57"/>
                    <w:rPr>
                      <w:rFonts w:ascii="Arial" w:hAnsi="Arial" w:cs="Arial"/>
                      <w:sz w:val="22"/>
                      <w:szCs w:val="22"/>
                    </w:rPr>
                  </w:pPr>
                  <w:r w:rsidRPr="004C4A8C">
                    <w:rPr>
                      <w:rFonts w:ascii="Arial" w:hAnsi="Arial" w:cs="Arial"/>
                      <w:sz w:val="22"/>
                      <w:szCs w:val="22"/>
                    </w:rPr>
                    <w:t>Previous Version</w:t>
                  </w:r>
                </w:p>
              </w:tc>
              <w:tc>
                <w:tcPr>
                  <w:tcW w:w="2126" w:type="dxa"/>
                  <w:tcMar>
                    <w:top w:w="30" w:type="dxa"/>
                    <w:left w:w="30" w:type="dxa"/>
                    <w:bottom w:w="30" w:type="dxa"/>
                    <w:right w:w="30" w:type="dxa"/>
                  </w:tcMar>
                  <w:hideMark/>
                </w:tcPr>
                <w:p w14:paraId="15D10B07" w14:textId="77777777" w:rsidR="001C380C" w:rsidRPr="004C4A8C" w:rsidRDefault="001C380C" w:rsidP="00881D0B">
                  <w:pPr>
                    <w:spacing w:before="60" w:after="60"/>
                    <w:ind w:left="57"/>
                    <w:rPr>
                      <w:rFonts w:ascii="Arial" w:hAnsi="Arial" w:cs="Arial"/>
                      <w:sz w:val="22"/>
                      <w:szCs w:val="22"/>
                    </w:rPr>
                  </w:pPr>
                  <w:r w:rsidRPr="004C4A8C">
                    <w:rPr>
                      <w:rFonts w:ascii="Arial" w:hAnsi="Arial" w:cs="Arial"/>
                      <w:sz w:val="22"/>
                      <w:szCs w:val="22"/>
                    </w:rPr>
                    <w:t>Comments</w:t>
                  </w:r>
                </w:p>
              </w:tc>
            </w:tr>
            <w:tr w:rsidR="001C380C" w:rsidRPr="004C4A8C" w14:paraId="318876F2" w14:textId="77777777" w:rsidTr="00613B1F">
              <w:tc>
                <w:tcPr>
                  <w:tcW w:w="2300" w:type="dxa"/>
                  <w:tcMar>
                    <w:top w:w="30" w:type="dxa"/>
                    <w:left w:w="30" w:type="dxa"/>
                    <w:bottom w:w="30" w:type="dxa"/>
                    <w:right w:w="30" w:type="dxa"/>
                  </w:tcMar>
                  <w:hideMark/>
                </w:tcPr>
                <w:p w14:paraId="289B68A6" w14:textId="2E92677A" w:rsidR="001C380C" w:rsidRPr="00537B97" w:rsidRDefault="007138A3" w:rsidP="00881D0B">
                  <w:pPr>
                    <w:spacing w:before="60" w:after="60"/>
                    <w:rPr>
                      <w:rFonts w:ascii="Arial" w:hAnsi="Arial" w:cs="Arial"/>
                      <w:sz w:val="22"/>
                      <w:szCs w:val="22"/>
                    </w:rPr>
                  </w:pPr>
                  <w:r w:rsidRPr="007138A3">
                    <w:rPr>
                      <w:rFonts w:ascii="Arial" w:hAnsi="Arial" w:cs="Arial"/>
                      <w:sz w:val="22"/>
                      <w:szCs w:val="22"/>
                    </w:rPr>
                    <w:t>VU23404</w:t>
                  </w:r>
                  <w:r w:rsidR="001C380C" w:rsidRPr="00537B97">
                    <w:rPr>
                      <w:rFonts w:ascii="Arial" w:hAnsi="Arial" w:cs="Arial"/>
                      <w:sz w:val="22"/>
                      <w:szCs w:val="22"/>
                    </w:rPr>
                    <w:t xml:space="preserve"> </w:t>
                  </w:r>
                  <w:r w:rsidR="00881D0B">
                    <w:rPr>
                      <w:rFonts w:ascii="Arial" w:hAnsi="Arial" w:cs="Arial"/>
                      <w:sz w:val="22"/>
                      <w:szCs w:val="22"/>
                    </w:rPr>
                    <w:t>Carry out t</w:t>
                  </w:r>
                  <w:r w:rsidR="00881D0B" w:rsidRPr="00EC41FD">
                    <w:rPr>
                      <w:rFonts w:ascii="Arial" w:hAnsi="Arial" w:cs="Arial"/>
                      <w:sz w:val="22"/>
                      <w:szCs w:val="22"/>
                    </w:rPr>
                    <w:t>est</w:t>
                  </w:r>
                  <w:r w:rsidR="00881D0B">
                    <w:rPr>
                      <w:rFonts w:ascii="Arial" w:hAnsi="Arial" w:cs="Arial"/>
                      <w:sz w:val="22"/>
                      <w:szCs w:val="22"/>
                    </w:rPr>
                    <w:t>ing</w:t>
                  </w:r>
                  <w:r w:rsidR="00881D0B" w:rsidRPr="00EC41FD">
                    <w:rPr>
                      <w:rFonts w:ascii="Arial" w:hAnsi="Arial" w:cs="Arial"/>
                      <w:sz w:val="22"/>
                      <w:szCs w:val="22"/>
                    </w:rPr>
                    <w:t xml:space="preserve"> and commission</w:t>
                  </w:r>
                  <w:r w:rsidR="00881D0B">
                    <w:rPr>
                      <w:rFonts w:ascii="Arial" w:hAnsi="Arial" w:cs="Arial"/>
                      <w:sz w:val="22"/>
                      <w:szCs w:val="22"/>
                    </w:rPr>
                    <w:t>ing of</w:t>
                  </w:r>
                  <w:r w:rsidR="00881D0B" w:rsidRPr="00EC41FD">
                    <w:rPr>
                      <w:rFonts w:ascii="Arial" w:hAnsi="Arial" w:cs="Arial"/>
                      <w:sz w:val="22"/>
                      <w:szCs w:val="22"/>
                    </w:rPr>
                    <w:t xml:space="preserve"> </w:t>
                  </w:r>
                  <w:proofErr w:type="spellStart"/>
                  <w:r w:rsidR="00881D0B" w:rsidRPr="00EC41FD">
                    <w:rPr>
                      <w:rFonts w:ascii="Arial" w:hAnsi="Arial" w:cs="Arial"/>
                      <w:sz w:val="22"/>
                      <w:szCs w:val="22"/>
                    </w:rPr>
                    <w:t>signalling</w:t>
                  </w:r>
                  <w:proofErr w:type="spellEnd"/>
                  <w:r w:rsidR="00881D0B" w:rsidRPr="00EC41FD">
                    <w:rPr>
                      <w:rFonts w:ascii="Arial" w:hAnsi="Arial" w:cs="Arial"/>
                      <w:sz w:val="22"/>
                      <w:szCs w:val="22"/>
                    </w:rPr>
                    <w:t xml:space="preserve"> equipment and integrated systems</w:t>
                  </w:r>
                </w:p>
              </w:tc>
              <w:tc>
                <w:tcPr>
                  <w:tcW w:w="2268" w:type="dxa"/>
                  <w:tcMar>
                    <w:top w:w="30" w:type="dxa"/>
                    <w:left w:w="30" w:type="dxa"/>
                    <w:bottom w:w="30" w:type="dxa"/>
                    <w:right w:w="30" w:type="dxa"/>
                  </w:tcMar>
                  <w:hideMark/>
                </w:tcPr>
                <w:p w14:paraId="6D0A71BB" w14:textId="3F7D5858" w:rsidR="001C380C" w:rsidRPr="00537B97" w:rsidRDefault="00881D0B" w:rsidP="00881D0B">
                  <w:pPr>
                    <w:spacing w:before="60" w:after="60"/>
                    <w:ind w:left="57"/>
                    <w:rPr>
                      <w:rFonts w:ascii="Arial" w:hAnsi="Arial" w:cs="Arial"/>
                      <w:sz w:val="22"/>
                      <w:szCs w:val="22"/>
                    </w:rPr>
                  </w:pPr>
                  <w:r>
                    <w:rPr>
                      <w:rFonts w:ascii="Arial" w:hAnsi="Arial" w:cs="Arial"/>
                      <w:sz w:val="22"/>
                      <w:szCs w:val="22"/>
                    </w:rPr>
                    <w:t>VU22295</w:t>
                  </w:r>
                  <w:r w:rsidR="001C380C">
                    <w:rPr>
                      <w:rFonts w:ascii="Arial" w:hAnsi="Arial" w:cs="Arial"/>
                      <w:sz w:val="22"/>
                      <w:szCs w:val="22"/>
                    </w:rPr>
                    <w:t xml:space="preserve"> </w:t>
                  </w:r>
                  <w:r w:rsidRPr="00EC41FD">
                    <w:rPr>
                      <w:rFonts w:ascii="Arial" w:hAnsi="Arial" w:cs="Arial"/>
                      <w:sz w:val="22"/>
                      <w:szCs w:val="22"/>
                    </w:rPr>
                    <w:t xml:space="preserve">Test and commission </w:t>
                  </w:r>
                  <w:proofErr w:type="spellStart"/>
                  <w:r w:rsidRPr="00EC41FD">
                    <w:rPr>
                      <w:rFonts w:ascii="Arial" w:hAnsi="Arial" w:cs="Arial"/>
                      <w:sz w:val="22"/>
                      <w:szCs w:val="22"/>
                    </w:rPr>
                    <w:t>signalling</w:t>
                  </w:r>
                  <w:proofErr w:type="spellEnd"/>
                  <w:r w:rsidRPr="00EC41FD">
                    <w:rPr>
                      <w:rFonts w:ascii="Arial" w:hAnsi="Arial" w:cs="Arial"/>
                      <w:sz w:val="22"/>
                      <w:szCs w:val="22"/>
                    </w:rPr>
                    <w:t xml:space="preserve"> equipment and integrated systems</w:t>
                  </w:r>
                </w:p>
              </w:tc>
              <w:tc>
                <w:tcPr>
                  <w:tcW w:w="2126" w:type="dxa"/>
                  <w:tcMar>
                    <w:top w:w="30" w:type="dxa"/>
                    <w:left w:w="30" w:type="dxa"/>
                    <w:bottom w:w="30" w:type="dxa"/>
                    <w:right w:w="30" w:type="dxa"/>
                  </w:tcMar>
                  <w:hideMark/>
                </w:tcPr>
                <w:p w14:paraId="44BA1370" w14:textId="77777777" w:rsidR="001C380C" w:rsidRPr="00537B97" w:rsidRDefault="001C380C" w:rsidP="00881D0B">
                  <w:pPr>
                    <w:spacing w:before="60" w:after="60"/>
                    <w:ind w:left="57"/>
                    <w:rPr>
                      <w:rFonts w:ascii="Arial" w:hAnsi="Arial" w:cs="Arial"/>
                      <w:sz w:val="22"/>
                      <w:szCs w:val="22"/>
                    </w:rPr>
                  </w:pPr>
                  <w:r w:rsidRPr="00537B97">
                    <w:rPr>
                      <w:rFonts w:ascii="Arial" w:hAnsi="Arial" w:cs="Arial"/>
                      <w:sz w:val="22"/>
                      <w:szCs w:val="22"/>
                    </w:rPr>
                    <w:t>Equivalent</w:t>
                  </w:r>
                </w:p>
              </w:tc>
            </w:tr>
          </w:tbl>
          <w:p w14:paraId="5B47F1C9" w14:textId="77777777" w:rsidR="001C380C" w:rsidRPr="00C11F02" w:rsidRDefault="001C380C" w:rsidP="00881D0B">
            <w:pPr>
              <w:pStyle w:val="Bodycopy"/>
            </w:pPr>
          </w:p>
        </w:tc>
      </w:tr>
    </w:tbl>
    <w:p w14:paraId="75A0B0F3" w14:textId="77777777" w:rsidR="0027613D" w:rsidRDefault="0027613D" w:rsidP="0027613D">
      <w:pPr>
        <w:pBdr>
          <w:top w:val="single" w:sz="4" w:space="1" w:color="auto"/>
          <w:left w:val="single" w:sz="4" w:space="4" w:color="auto"/>
          <w:bottom w:val="single" w:sz="4" w:space="1" w:color="auto"/>
          <w:right w:val="single" w:sz="4" w:space="4" w:color="auto"/>
          <w:between w:val="single" w:sz="4" w:space="1" w:color="auto"/>
          <w:bar w:val="single" w:sz="4" w:color="auto"/>
        </w:pBdr>
        <w:spacing w:after="160" w:line="259" w:lineRule="auto"/>
        <w:sectPr w:rsidR="0027613D" w:rsidSect="001040D7">
          <w:pgSz w:w="11900" w:h="16840"/>
          <w:pgMar w:top="2041" w:right="845" w:bottom="851" w:left="851" w:header="709" w:footer="397" w:gutter="0"/>
          <w:cols w:space="227"/>
          <w:docGrid w:linePitch="360"/>
        </w:sectPr>
      </w:pPr>
      <w:r>
        <w:br w:type="page"/>
      </w:r>
    </w:p>
    <w:p w14:paraId="30B14367" w14:textId="77777777" w:rsidR="0027613D" w:rsidRPr="003743AA" w:rsidRDefault="0027613D" w:rsidP="0027613D">
      <w:pPr>
        <w:spacing w:after="160"/>
        <w:ind w:left="142" w:firstLine="142"/>
        <w:rPr>
          <w:rFonts w:ascii="Arial" w:hAnsi="Arial" w:cs="Arial"/>
          <w:b/>
          <w:color w:val="103D64" w:themeColor="text2"/>
          <w:sz w:val="28"/>
          <w:szCs w:val="28"/>
        </w:rPr>
      </w:pPr>
      <w:r w:rsidRPr="003743AA">
        <w:rPr>
          <w:rFonts w:ascii="Arial" w:hAnsi="Arial" w:cs="Arial"/>
          <w:b/>
          <w:color w:val="103D64" w:themeColor="text2"/>
          <w:sz w:val="28"/>
          <w:szCs w:val="28"/>
        </w:rPr>
        <w:lastRenderedPageBreak/>
        <w:t xml:space="preserve">Assessment Requirements </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7274"/>
      </w:tblGrid>
      <w:tr w:rsidR="0027613D" w:rsidRPr="00371AA5" w14:paraId="5B2FDCAB" w14:textId="77777777" w:rsidTr="0027613D">
        <w:tc>
          <w:tcPr>
            <w:tcW w:w="1940" w:type="dxa"/>
            <w:shd w:val="clear" w:color="auto" w:fill="auto"/>
          </w:tcPr>
          <w:p w14:paraId="1B739A44" w14:textId="03847A54" w:rsidR="0027613D" w:rsidRPr="00DA2EE5" w:rsidRDefault="003E5EF7" w:rsidP="0027613D">
            <w:pPr>
              <w:spacing w:before="120"/>
              <w:rPr>
                <w:rFonts w:ascii="Arial" w:hAnsi="Arial" w:cs="Arial"/>
                <w:b/>
                <w:sz w:val="22"/>
                <w:szCs w:val="22"/>
              </w:rPr>
            </w:pPr>
            <w:r>
              <w:rPr>
                <w:rFonts w:ascii="Arial" w:hAnsi="Arial" w:cs="Arial"/>
                <w:b/>
                <w:sz w:val="22"/>
                <w:szCs w:val="22"/>
              </w:rPr>
              <w:t>Title</w:t>
            </w:r>
          </w:p>
          <w:p w14:paraId="3CF1DFFF" w14:textId="77777777" w:rsidR="0027613D" w:rsidRPr="00DA2EE5" w:rsidRDefault="0027613D" w:rsidP="0027613D">
            <w:pPr>
              <w:spacing w:after="120"/>
              <w:rPr>
                <w:rFonts w:ascii="Arial" w:hAnsi="Arial" w:cs="Arial"/>
                <w:i/>
                <w:sz w:val="22"/>
                <w:szCs w:val="22"/>
              </w:rPr>
            </w:pPr>
          </w:p>
        </w:tc>
        <w:tc>
          <w:tcPr>
            <w:tcW w:w="7274" w:type="dxa"/>
            <w:shd w:val="clear" w:color="auto" w:fill="auto"/>
          </w:tcPr>
          <w:p w14:paraId="262B0371" w14:textId="7132AF9C" w:rsidR="0027613D" w:rsidRPr="00DA2EE5" w:rsidRDefault="0027613D" w:rsidP="00881D0B">
            <w:pPr>
              <w:spacing w:before="120" w:after="120"/>
              <w:rPr>
                <w:rFonts w:ascii="Arial" w:hAnsi="Arial" w:cs="Arial"/>
                <w:sz w:val="22"/>
                <w:szCs w:val="22"/>
              </w:rPr>
            </w:pPr>
            <w:r w:rsidRPr="00DA2EE5">
              <w:rPr>
                <w:rFonts w:ascii="Arial" w:hAnsi="Arial" w:cs="Arial"/>
                <w:sz w:val="22"/>
                <w:szCs w:val="22"/>
              </w:rPr>
              <w:t xml:space="preserve">Assessment Requirements for </w:t>
            </w:r>
            <w:r w:rsidR="007138A3" w:rsidRPr="007138A3">
              <w:rPr>
                <w:rFonts w:ascii="Arial" w:hAnsi="Arial" w:cs="Arial"/>
                <w:b/>
                <w:sz w:val="22"/>
                <w:szCs w:val="22"/>
              </w:rPr>
              <w:t>VU23404</w:t>
            </w:r>
            <w:r w:rsidR="00881D0B" w:rsidRPr="00CB33E6">
              <w:rPr>
                <w:rFonts w:ascii="Arial" w:hAnsi="Arial" w:cs="Arial"/>
                <w:b/>
                <w:sz w:val="22"/>
                <w:szCs w:val="22"/>
              </w:rPr>
              <w:t xml:space="preserve"> – Carry out testing  and commissioning of </w:t>
            </w:r>
            <w:proofErr w:type="spellStart"/>
            <w:r w:rsidR="00881D0B" w:rsidRPr="00CB33E6">
              <w:rPr>
                <w:rFonts w:ascii="Arial" w:hAnsi="Arial" w:cs="Arial"/>
                <w:b/>
                <w:sz w:val="22"/>
                <w:szCs w:val="22"/>
              </w:rPr>
              <w:t>signalling</w:t>
            </w:r>
            <w:proofErr w:type="spellEnd"/>
            <w:r w:rsidR="00881D0B" w:rsidRPr="00CB33E6">
              <w:rPr>
                <w:rFonts w:ascii="Arial" w:hAnsi="Arial" w:cs="Arial"/>
                <w:b/>
                <w:sz w:val="22"/>
                <w:szCs w:val="22"/>
              </w:rPr>
              <w:t xml:space="preserve"> equipment and integrated systems</w:t>
            </w:r>
          </w:p>
        </w:tc>
      </w:tr>
      <w:tr w:rsidR="0027613D" w:rsidRPr="00371AA5" w14:paraId="58E46E1B" w14:textId="77777777" w:rsidTr="0027613D">
        <w:trPr>
          <w:trHeight w:val="1727"/>
        </w:trPr>
        <w:tc>
          <w:tcPr>
            <w:tcW w:w="1940" w:type="dxa"/>
            <w:shd w:val="clear" w:color="auto" w:fill="auto"/>
          </w:tcPr>
          <w:p w14:paraId="5631650F" w14:textId="35847908" w:rsidR="0027613D" w:rsidRPr="00DA2EE5" w:rsidRDefault="003E5EF7" w:rsidP="0027613D">
            <w:pPr>
              <w:spacing w:before="120"/>
              <w:rPr>
                <w:rFonts w:ascii="Arial" w:hAnsi="Arial" w:cs="Arial"/>
                <w:b/>
                <w:sz w:val="22"/>
                <w:szCs w:val="22"/>
              </w:rPr>
            </w:pPr>
            <w:r>
              <w:rPr>
                <w:rFonts w:ascii="Arial" w:hAnsi="Arial" w:cs="Arial"/>
                <w:b/>
                <w:sz w:val="22"/>
                <w:szCs w:val="22"/>
              </w:rPr>
              <w:t>Performance Evidence</w:t>
            </w:r>
          </w:p>
          <w:p w14:paraId="3FFEE197" w14:textId="77777777" w:rsidR="0027613D" w:rsidRPr="00DA2EE5" w:rsidRDefault="0027613D" w:rsidP="0027613D">
            <w:pPr>
              <w:spacing w:after="120"/>
              <w:rPr>
                <w:rFonts w:ascii="Arial" w:hAnsi="Arial" w:cs="Arial"/>
                <w:b/>
                <w:sz w:val="22"/>
                <w:szCs w:val="22"/>
              </w:rPr>
            </w:pPr>
          </w:p>
        </w:tc>
        <w:tc>
          <w:tcPr>
            <w:tcW w:w="7274" w:type="dxa"/>
            <w:shd w:val="clear" w:color="auto" w:fill="auto"/>
          </w:tcPr>
          <w:p w14:paraId="6E42370E" w14:textId="77777777" w:rsidR="00864359" w:rsidRPr="00560C6B" w:rsidRDefault="00864359" w:rsidP="00864359">
            <w:pPr>
              <w:tabs>
                <w:tab w:val="left" w:pos="709"/>
              </w:tabs>
              <w:spacing w:before="31"/>
              <w:contextualSpacing/>
              <w:rPr>
                <w:rFonts w:ascii="Arial" w:hAnsi="Arial" w:cs="Arial"/>
                <w:sz w:val="22"/>
                <w:szCs w:val="22"/>
              </w:rPr>
            </w:pPr>
            <w:r>
              <w:rPr>
                <w:rFonts w:ascii="Arial" w:hAnsi="Arial" w:cs="Arial"/>
                <w:sz w:val="22"/>
                <w:szCs w:val="22"/>
              </w:rPr>
              <w:t>The learner</w:t>
            </w:r>
            <w:r w:rsidRPr="00560C6B">
              <w:rPr>
                <w:rFonts w:ascii="Arial" w:hAnsi="Arial" w:cs="Arial"/>
                <w:sz w:val="22"/>
                <w:szCs w:val="22"/>
              </w:rPr>
              <w:t xml:space="preserve"> must demonstrate the ability to complete the tasks outlined in the elements, performance criteria and foundation skills of this unit, including evidence of the ability to:</w:t>
            </w:r>
          </w:p>
          <w:p w14:paraId="06FAA6FA" w14:textId="51E5168E" w:rsidR="0027613D" w:rsidRPr="00CA295D" w:rsidRDefault="00864359" w:rsidP="00E02969">
            <w:pPr>
              <w:pStyle w:val="SIText"/>
              <w:numPr>
                <w:ilvl w:val="0"/>
                <w:numId w:val="69"/>
              </w:numPr>
              <w:spacing w:before="60" w:after="120"/>
              <w:ind w:left="503"/>
              <w:rPr>
                <w:rFonts w:cs="Arial"/>
                <w:sz w:val="22"/>
                <w:lang w:val="en-US" w:eastAsia="en-AU"/>
              </w:rPr>
            </w:pPr>
            <w:r>
              <w:rPr>
                <w:rFonts w:cs="Arial"/>
                <w:sz w:val="22"/>
                <w:lang w:val="en-US" w:eastAsia="en-AU"/>
              </w:rPr>
              <w:t xml:space="preserve">test, assess and commission integrated signaling systems and associated infrastructure </w:t>
            </w:r>
            <w:r w:rsidRPr="00A22596">
              <w:rPr>
                <w:rFonts w:cs="Arial"/>
                <w:sz w:val="22"/>
                <w:lang w:val="en-US" w:eastAsia="en-AU"/>
              </w:rPr>
              <w:t xml:space="preserve">for </w:t>
            </w:r>
            <w:r w:rsidR="00087F7D" w:rsidRPr="00A22596">
              <w:rPr>
                <w:rFonts w:cs="Arial"/>
                <w:sz w:val="22"/>
                <w:lang w:val="en-US" w:eastAsia="en-AU"/>
              </w:rPr>
              <w:t xml:space="preserve">at least </w:t>
            </w:r>
            <w:r w:rsidRPr="00A22596">
              <w:rPr>
                <w:rFonts w:cs="Arial"/>
                <w:sz w:val="22"/>
                <w:lang w:val="en-US" w:eastAsia="en-AU"/>
              </w:rPr>
              <w:t>two (2) types</w:t>
            </w:r>
            <w:r>
              <w:rPr>
                <w:rFonts w:cs="Arial"/>
                <w:sz w:val="22"/>
                <w:lang w:val="en-US" w:eastAsia="en-AU"/>
              </w:rPr>
              <w:t xml:space="preserve"> of interlocking systems in accordance with sequencing schedule, operational </w:t>
            </w:r>
            <w:proofErr w:type="gramStart"/>
            <w:r>
              <w:rPr>
                <w:rFonts w:cs="Arial"/>
                <w:sz w:val="22"/>
                <w:lang w:val="en-US" w:eastAsia="en-AU"/>
              </w:rPr>
              <w:t>procedures</w:t>
            </w:r>
            <w:proofErr w:type="gramEnd"/>
            <w:r>
              <w:rPr>
                <w:rFonts w:cs="Arial"/>
                <w:sz w:val="22"/>
                <w:lang w:val="en-US" w:eastAsia="en-AU"/>
              </w:rPr>
              <w:t xml:space="preserve"> and safe work practices.</w:t>
            </w:r>
          </w:p>
        </w:tc>
      </w:tr>
      <w:tr w:rsidR="0027613D" w:rsidRPr="00371AA5" w14:paraId="42DAA668" w14:textId="77777777" w:rsidTr="0027613D">
        <w:tc>
          <w:tcPr>
            <w:tcW w:w="1940" w:type="dxa"/>
            <w:shd w:val="clear" w:color="auto" w:fill="auto"/>
          </w:tcPr>
          <w:p w14:paraId="4E60DEDE" w14:textId="2C7BB35F" w:rsidR="0027613D" w:rsidRPr="00DA2EE5" w:rsidRDefault="003E5EF7" w:rsidP="0027613D">
            <w:pPr>
              <w:spacing w:before="120"/>
              <w:rPr>
                <w:rFonts w:ascii="Arial" w:hAnsi="Arial" w:cs="Arial"/>
                <w:b/>
                <w:sz w:val="22"/>
                <w:szCs w:val="22"/>
              </w:rPr>
            </w:pPr>
            <w:r>
              <w:rPr>
                <w:rFonts w:ascii="Arial" w:hAnsi="Arial" w:cs="Arial"/>
                <w:b/>
                <w:sz w:val="22"/>
                <w:szCs w:val="22"/>
              </w:rPr>
              <w:t>Knowledge Evidence</w:t>
            </w:r>
          </w:p>
          <w:p w14:paraId="7552DB6A" w14:textId="77777777" w:rsidR="0027613D" w:rsidRPr="00DA2EE5" w:rsidRDefault="0027613D" w:rsidP="0027613D">
            <w:pPr>
              <w:spacing w:after="120"/>
              <w:rPr>
                <w:rFonts w:ascii="Arial" w:hAnsi="Arial" w:cs="Arial"/>
                <w:b/>
                <w:sz w:val="22"/>
                <w:szCs w:val="22"/>
              </w:rPr>
            </w:pPr>
          </w:p>
        </w:tc>
        <w:tc>
          <w:tcPr>
            <w:tcW w:w="7274" w:type="dxa"/>
            <w:shd w:val="clear" w:color="auto" w:fill="auto"/>
          </w:tcPr>
          <w:p w14:paraId="06B85983" w14:textId="77777777" w:rsidR="0027613D" w:rsidRDefault="0027613D" w:rsidP="0027613D">
            <w:pPr>
              <w:autoSpaceDE w:val="0"/>
              <w:autoSpaceDN w:val="0"/>
              <w:adjustRightInd w:val="0"/>
              <w:spacing w:before="120" w:after="120"/>
              <w:rPr>
                <w:rFonts w:ascii="Arial" w:hAnsi="Arial" w:cs="Arial"/>
                <w:sz w:val="22"/>
                <w:szCs w:val="22"/>
              </w:rPr>
            </w:pPr>
            <w:r w:rsidRPr="00BF5327">
              <w:rPr>
                <w:rFonts w:ascii="Arial" w:hAnsi="Arial"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40756854" w14:textId="77777777" w:rsidR="00864359" w:rsidRDefault="00864359" w:rsidP="001B45DF">
            <w:pPr>
              <w:numPr>
                <w:ilvl w:val="0"/>
                <w:numId w:val="70"/>
              </w:numPr>
              <w:spacing w:before="60" w:after="60" w:line="240" w:lineRule="atLeast"/>
              <w:rPr>
                <w:rFonts w:ascii="Arial" w:hAnsi="Arial" w:cs="Arial"/>
                <w:sz w:val="22"/>
                <w:lang w:val="en-AU"/>
              </w:rPr>
            </w:pPr>
            <w:r w:rsidRPr="00665E71">
              <w:rPr>
                <w:rFonts w:ascii="Arial" w:hAnsi="Arial" w:cs="Arial"/>
                <w:sz w:val="22"/>
                <w:lang w:val="en-AU"/>
              </w:rPr>
              <w:t>railway signalling systems, infrastructure and worksite protection</w:t>
            </w:r>
          </w:p>
          <w:p w14:paraId="73303F2C" w14:textId="07822FB5" w:rsidR="00864359" w:rsidRPr="00665E71" w:rsidRDefault="00864359" w:rsidP="001B45DF">
            <w:pPr>
              <w:numPr>
                <w:ilvl w:val="0"/>
                <w:numId w:val="70"/>
              </w:numPr>
              <w:spacing w:before="60" w:after="60" w:line="240" w:lineRule="atLeast"/>
              <w:rPr>
                <w:rFonts w:ascii="Arial" w:hAnsi="Arial" w:cs="Arial"/>
                <w:sz w:val="22"/>
                <w:lang w:val="en-AU"/>
              </w:rPr>
            </w:pPr>
            <w:r>
              <w:rPr>
                <w:rFonts w:ascii="Arial" w:hAnsi="Arial" w:cs="Arial"/>
                <w:sz w:val="22"/>
                <w:lang w:val="en-AU"/>
              </w:rPr>
              <w:t>safe work p</w:t>
            </w:r>
            <w:r w:rsidR="00E229A9">
              <w:rPr>
                <w:rFonts w:ascii="Arial" w:hAnsi="Arial" w:cs="Arial"/>
                <w:sz w:val="22"/>
                <w:lang w:val="en-AU"/>
              </w:rPr>
              <w:t>ractices in a signalling system</w:t>
            </w:r>
            <w:r>
              <w:rPr>
                <w:rFonts w:ascii="Arial" w:hAnsi="Arial" w:cs="Arial"/>
                <w:sz w:val="22"/>
                <w:lang w:val="en-AU"/>
              </w:rPr>
              <w:t xml:space="preserve"> environment</w:t>
            </w:r>
          </w:p>
          <w:p w14:paraId="1CF460F7" w14:textId="77777777" w:rsidR="00864359" w:rsidRDefault="00864359" w:rsidP="001B45DF">
            <w:pPr>
              <w:numPr>
                <w:ilvl w:val="0"/>
                <w:numId w:val="70"/>
              </w:numPr>
              <w:spacing w:before="60" w:after="60" w:line="240" w:lineRule="atLeast"/>
              <w:rPr>
                <w:rFonts w:ascii="Arial" w:hAnsi="Arial" w:cs="Arial"/>
                <w:sz w:val="22"/>
                <w:lang w:val="en-AU"/>
              </w:rPr>
            </w:pPr>
            <w:r w:rsidRPr="00665E71">
              <w:rPr>
                <w:rFonts w:ascii="Arial" w:hAnsi="Arial" w:cs="Arial"/>
                <w:sz w:val="22"/>
                <w:lang w:val="en-AU"/>
              </w:rPr>
              <w:t>principles and components of data communications</w:t>
            </w:r>
          </w:p>
          <w:p w14:paraId="66389F72" w14:textId="77777777" w:rsidR="00864359" w:rsidRPr="00B224BA" w:rsidRDefault="00864359" w:rsidP="001B45DF">
            <w:pPr>
              <w:pStyle w:val="ListParagraph"/>
              <w:widowControl w:val="0"/>
              <w:numPr>
                <w:ilvl w:val="0"/>
                <w:numId w:val="70"/>
              </w:numPr>
              <w:autoSpaceDE w:val="0"/>
              <w:autoSpaceDN w:val="0"/>
              <w:spacing w:before="60" w:after="60" w:line="240" w:lineRule="atLeast"/>
              <w:contextualSpacing w:val="0"/>
              <w:rPr>
                <w:rFonts w:ascii="Arial" w:hAnsi="Arial" w:cs="Arial"/>
                <w:sz w:val="22"/>
                <w:szCs w:val="22"/>
                <w:lang w:val="en-GB" w:eastAsia="en-GB"/>
              </w:rPr>
            </w:pPr>
            <w:r>
              <w:rPr>
                <w:rFonts w:ascii="Arial" w:hAnsi="Arial" w:cs="Arial"/>
                <w:sz w:val="22"/>
                <w:szCs w:val="22"/>
              </w:rPr>
              <w:t>s</w:t>
            </w:r>
            <w:r w:rsidRPr="00793188">
              <w:rPr>
                <w:rFonts w:ascii="Arial" w:hAnsi="Arial" w:cs="Arial"/>
                <w:sz w:val="22"/>
                <w:szCs w:val="22"/>
              </w:rPr>
              <w:t xml:space="preserve">ources of integrated </w:t>
            </w:r>
            <w:proofErr w:type="spellStart"/>
            <w:r w:rsidRPr="00793188">
              <w:rPr>
                <w:rFonts w:ascii="Arial" w:hAnsi="Arial" w:cs="Arial"/>
                <w:sz w:val="22"/>
                <w:szCs w:val="22"/>
              </w:rPr>
              <w:t>signalling</w:t>
            </w:r>
            <w:proofErr w:type="spellEnd"/>
            <w:r w:rsidRPr="00793188">
              <w:rPr>
                <w:rFonts w:ascii="Arial" w:hAnsi="Arial" w:cs="Arial"/>
                <w:sz w:val="22"/>
                <w:szCs w:val="22"/>
              </w:rPr>
              <w:t xml:space="preserve"> system information</w:t>
            </w:r>
          </w:p>
          <w:p w14:paraId="2549CFB4" w14:textId="77777777" w:rsidR="00864359" w:rsidRDefault="00864359" w:rsidP="001B45DF">
            <w:pPr>
              <w:numPr>
                <w:ilvl w:val="0"/>
                <w:numId w:val="70"/>
              </w:numPr>
              <w:spacing w:before="60" w:after="60" w:line="240" w:lineRule="atLeast"/>
              <w:rPr>
                <w:rFonts w:ascii="Arial" w:hAnsi="Arial" w:cs="Arial"/>
                <w:sz w:val="22"/>
                <w:lang w:val="en-AU"/>
              </w:rPr>
            </w:pPr>
            <w:r w:rsidRPr="00665E71">
              <w:rPr>
                <w:rFonts w:ascii="Arial" w:hAnsi="Arial" w:cs="Arial"/>
                <w:sz w:val="22"/>
                <w:lang w:val="en-AU"/>
              </w:rPr>
              <w:t>testing and commissioning procedures</w:t>
            </w:r>
            <w:r w:rsidRPr="00665E71">
              <w:rPr>
                <w:rFonts w:ascii="Arial" w:hAnsi="Arial" w:cs="Arial"/>
                <w:sz w:val="22"/>
                <w:szCs w:val="22"/>
                <w:lang w:val="en-AU" w:eastAsia="en-AU"/>
              </w:rPr>
              <w:t xml:space="preserve"> for</w:t>
            </w:r>
            <w:r w:rsidRPr="00665E71">
              <w:rPr>
                <w:rFonts w:ascii="Arial" w:hAnsi="Arial" w:cs="Arial"/>
                <w:sz w:val="22"/>
                <w:lang w:val="en-AU" w:eastAsia="ar-SA"/>
              </w:rPr>
              <w:t xml:space="preserve"> integrated rail</w:t>
            </w:r>
            <w:r>
              <w:rPr>
                <w:rFonts w:ascii="Arial" w:hAnsi="Arial" w:cs="Arial"/>
                <w:sz w:val="22"/>
                <w:lang w:val="en-AU" w:eastAsia="ar-SA"/>
              </w:rPr>
              <w:t>way signalling systems and associat</w:t>
            </w:r>
            <w:r w:rsidRPr="00665E71">
              <w:rPr>
                <w:rFonts w:ascii="Arial" w:hAnsi="Arial" w:cs="Arial"/>
                <w:sz w:val="22"/>
                <w:lang w:val="en-AU" w:eastAsia="ar-SA"/>
              </w:rPr>
              <w:t>ed equipment</w:t>
            </w:r>
            <w:r>
              <w:rPr>
                <w:rFonts w:ascii="Arial" w:hAnsi="Arial" w:cs="Arial"/>
                <w:sz w:val="22"/>
                <w:lang w:val="en-AU" w:eastAsia="ar-SA"/>
              </w:rPr>
              <w:t xml:space="preserve"> including:</w:t>
            </w:r>
          </w:p>
          <w:p w14:paraId="1BB1E676" w14:textId="77777777" w:rsidR="00864359" w:rsidRPr="00793188" w:rsidRDefault="00864359" w:rsidP="001B45DF">
            <w:pPr>
              <w:numPr>
                <w:ilvl w:val="0"/>
                <w:numId w:val="71"/>
              </w:numPr>
              <w:tabs>
                <w:tab w:val="clear" w:pos="717"/>
                <w:tab w:val="num" w:pos="1451"/>
              </w:tabs>
              <w:spacing w:before="60" w:after="60" w:line="240" w:lineRule="atLeast"/>
              <w:ind w:left="1451" w:hanging="425"/>
              <w:rPr>
                <w:rFonts w:ascii="Arial" w:hAnsi="Arial" w:cs="Arial"/>
                <w:sz w:val="22"/>
                <w:szCs w:val="22"/>
              </w:rPr>
            </w:pPr>
            <w:r w:rsidRPr="00793188">
              <w:rPr>
                <w:rFonts w:ascii="Arial" w:hAnsi="Arial" w:cs="Arial"/>
                <w:sz w:val="22"/>
                <w:szCs w:val="22"/>
              </w:rPr>
              <w:t xml:space="preserve">integrated </w:t>
            </w:r>
            <w:proofErr w:type="spellStart"/>
            <w:r w:rsidRPr="00793188">
              <w:rPr>
                <w:rFonts w:ascii="Arial" w:hAnsi="Arial" w:cs="Arial"/>
                <w:sz w:val="22"/>
                <w:szCs w:val="22"/>
              </w:rPr>
              <w:t>signalling</w:t>
            </w:r>
            <w:proofErr w:type="spellEnd"/>
            <w:r w:rsidRPr="00793188">
              <w:rPr>
                <w:rFonts w:ascii="Arial" w:hAnsi="Arial" w:cs="Arial"/>
                <w:sz w:val="22"/>
                <w:szCs w:val="22"/>
              </w:rPr>
              <w:t xml:space="preserve"> systems which include subsystem software, firmware equipment and circuits</w:t>
            </w:r>
          </w:p>
          <w:p w14:paraId="12E30DF1" w14:textId="0F7DC541" w:rsidR="00864359" w:rsidRPr="00E020D4" w:rsidRDefault="00864359" w:rsidP="001B45DF">
            <w:pPr>
              <w:numPr>
                <w:ilvl w:val="0"/>
                <w:numId w:val="71"/>
              </w:numPr>
              <w:tabs>
                <w:tab w:val="clear" w:pos="717"/>
                <w:tab w:val="num" w:pos="1451"/>
              </w:tabs>
              <w:spacing w:before="60" w:after="60" w:line="240" w:lineRule="atLeast"/>
              <w:ind w:left="1451" w:hanging="425"/>
              <w:rPr>
                <w:rFonts w:ascii="Arial" w:hAnsi="Arial" w:cs="Arial"/>
                <w:sz w:val="22"/>
                <w:szCs w:val="22"/>
                <w:lang w:val="en-GB" w:eastAsia="en-GB"/>
              </w:rPr>
            </w:pPr>
            <w:r w:rsidRPr="00793188">
              <w:rPr>
                <w:rFonts w:ascii="Arial" w:hAnsi="Arial" w:cs="Arial"/>
                <w:sz w:val="22"/>
                <w:szCs w:val="22"/>
              </w:rPr>
              <w:t>failu</w:t>
            </w:r>
            <w:r w:rsidR="00C63057">
              <w:rPr>
                <w:rFonts w:ascii="Arial" w:hAnsi="Arial" w:cs="Arial"/>
                <w:sz w:val="22"/>
                <w:szCs w:val="22"/>
              </w:rPr>
              <w:t>re analysis of train protection</w:t>
            </w:r>
            <w:r w:rsidRPr="00793188">
              <w:rPr>
                <w:rFonts w:ascii="Arial" w:hAnsi="Arial" w:cs="Arial"/>
                <w:sz w:val="22"/>
                <w:szCs w:val="22"/>
              </w:rPr>
              <w:t xml:space="preserve"> points</w:t>
            </w:r>
            <w:r w:rsidR="00C63057">
              <w:rPr>
                <w:rFonts w:ascii="Arial" w:hAnsi="Arial" w:cs="Arial"/>
                <w:sz w:val="22"/>
                <w:szCs w:val="22"/>
              </w:rPr>
              <w:t>, train detection</w:t>
            </w:r>
            <w:r w:rsidRPr="00793188">
              <w:rPr>
                <w:rFonts w:ascii="Arial" w:hAnsi="Arial" w:cs="Arial"/>
                <w:sz w:val="22"/>
                <w:szCs w:val="22"/>
              </w:rPr>
              <w:t xml:space="preserve"> telemetry, interlocking and control and indication</w:t>
            </w:r>
          </w:p>
          <w:p w14:paraId="2B9A9E8F" w14:textId="77777777" w:rsidR="00864359" w:rsidRPr="00665E71" w:rsidRDefault="00864359" w:rsidP="001B45DF">
            <w:pPr>
              <w:numPr>
                <w:ilvl w:val="0"/>
                <w:numId w:val="70"/>
              </w:numPr>
              <w:spacing w:before="60" w:after="60" w:line="240" w:lineRule="atLeast"/>
              <w:rPr>
                <w:rFonts w:ascii="Arial" w:hAnsi="Arial" w:cs="Arial"/>
                <w:sz w:val="22"/>
                <w:lang w:val="en-AU"/>
              </w:rPr>
            </w:pPr>
            <w:r w:rsidRPr="00665E71">
              <w:rPr>
                <w:rFonts w:ascii="Arial" w:hAnsi="Arial" w:cs="Arial"/>
                <w:sz w:val="22"/>
                <w:lang w:val="en-AU"/>
              </w:rPr>
              <w:t>equipment and resources required to undertake testing and commissioning procedures</w:t>
            </w:r>
          </w:p>
          <w:p w14:paraId="65C19CC7" w14:textId="77777777" w:rsidR="00864359" w:rsidRPr="00665E71" w:rsidRDefault="00864359" w:rsidP="001B45DF">
            <w:pPr>
              <w:numPr>
                <w:ilvl w:val="0"/>
                <w:numId w:val="70"/>
              </w:numPr>
              <w:spacing w:before="60" w:after="60" w:line="240" w:lineRule="atLeast"/>
              <w:rPr>
                <w:rFonts w:ascii="Arial" w:hAnsi="Arial" w:cs="Arial"/>
                <w:sz w:val="22"/>
                <w:lang w:val="en-AU"/>
              </w:rPr>
            </w:pPr>
            <w:r w:rsidRPr="00665E71">
              <w:rPr>
                <w:rFonts w:ascii="Arial" w:hAnsi="Arial" w:cs="Arial"/>
                <w:sz w:val="22"/>
                <w:lang w:val="en-AU"/>
              </w:rPr>
              <w:t xml:space="preserve">typical work allocation </w:t>
            </w:r>
            <w:r w:rsidRPr="00665E71">
              <w:rPr>
                <w:rFonts w:ascii="Arial" w:hAnsi="Arial" w:cs="Arial"/>
                <w:sz w:val="22"/>
                <w:szCs w:val="22"/>
                <w:lang w:val="en-AU" w:eastAsia="en-AU"/>
              </w:rPr>
              <w:t>for testing and commissioning procedures</w:t>
            </w:r>
          </w:p>
          <w:p w14:paraId="77F310DB" w14:textId="2FD57E83" w:rsidR="0027613D" w:rsidRPr="00864359" w:rsidRDefault="00864359" w:rsidP="00430730">
            <w:pPr>
              <w:pStyle w:val="Guidingtextbulleted"/>
              <w:numPr>
                <w:ilvl w:val="0"/>
                <w:numId w:val="72"/>
              </w:numPr>
              <w:rPr>
                <w:rFonts w:eastAsia="Arial"/>
              </w:rPr>
            </w:pPr>
            <w:r>
              <w:t>d</w:t>
            </w:r>
            <w:r w:rsidRPr="00793188">
              <w:t>ocument formats and version control relevant to reporting and documenting testing and commissioning activities</w:t>
            </w:r>
            <w:r>
              <w:rPr>
                <w:rFonts w:eastAsia="Arial"/>
              </w:rPr>
              <w:t>.</w:t>
            </w:r>
          </w:p>
        </w:tc>
      </w:tr>
      <w:tr w:rsidR="0027613D" w:rsidRPr="00371AA5" w14:paraId="28E0C061" w14:textId="77777777" w:rsidTr="0027613D">
        <w:tc>
          <w:tcPr>
            <w:tcW w:w="1940" w:type="dxa"/>
            <w:shd w:val="clear" w:color="auto" w:fill="auto"/>
          </w:tcPr>
          <w:p w14:paraId="5FC73FB6" w14:textId="64843053" w:rsidR="003E5EF7" w:rsidRPr="00DA2EE5" w:rsidRDefault="003E5EF7" w:rsidP="0027613D">
            <w:pPr>
              <w:spacing w:before="120"/>
              <w:rPr>
                <w:rFonts w:ascii="Arial" w:hAnsi="Arial" w:cs="Arial"/>
                <w:b/>
                <w:sz w:val="22"/>
                <w:szCs w:val="22"/>
              </w:rPr>
            </w:pPr>
            <w:r>
              <w:rPr>
                <w:rFonts w:ascii="Arial" w:hAnsi="Arial" w:cs="Arial"/>
                <w:b/>
                <w:sz w:val="22"/>
                <w:szCs w:val="22"/>
              </w:rPr>
              <w:t>Assessment</w:t>
            </w:r>
            <w:r w:rsidR="00E229A9">
              <w:rPr>
                <w:rFonts w:ascii="Arial" w:hAnsi="Arial" w:cs="Arial"/>
                <w:b/>
                <w:sz w:val="22"/>
                <w:szCs w:val="22"/>
              </w:rPr>
              <w:t xml:space="preserve"> </w:t>
            </w:r>
            <w:r>
              <w:rPr>
                <w:rFonts w:ascii="Arial" w:hAnsi="Arial" w:cs="Arial"/>
                <w:b/>
                <w:sz w:val="22"/>
                <w:szCs w:val="22"/>
              </w:rPr>
              <w:t>Evidence</w:t>
            </w:r>
          </w:p>
          <w:p w14:paraId="71780B12" w14:textId="77777777" w:rsidR="0027613D" w:rsidRPr="00DA2EE5" w:rsidRDefault="0027613D" w:rsidP="0027613D">
            <w:pPr>
              <w:spacing w:after="120"/>
              <w:rPr>
                <w:rFonts w:ascii="Arial" w:hAnsi="Arial" w:cs="Arial"/>
                <w:b/>
                <w:sz w:val="22"/>
                <w:szCs w:val="22"/>
              </w:rPr>
            </w:pPr>
          </w:p>
        </w:tc>
        <w:tc>
          <w:tcPr>
            <w:tcW w:w="7274" w:type="dxa"/>
            <w:shd w:val="clear" w:color="auto" w:fill="auto"/>
          </w:tcPr>
          <w:p w14:paraId="254D92DF" w14:textId="5C87B47B" w:rsidR="0027613D" w:rsidRPr="009B37E7" w:rsidRDefault="00EB17AF" w:rsidP="00864359">
            <w:pPr>
              <w:spacing w:before="60" w:after="60" w:line="276" w:lineRule="auto"/>
              <w:rPr>
                <w:rFonts w:ascii="Arial" w:hAnsi="Arial" w:cs="Arial"/>
                <w:sz w:val="22"/>
                <w:szCs w:val="28"/>
                <w:lang w:val="en-AU" w:eastAsia="en-AU"/>
              </w:rPr>
            </w:pPr>
            <w:r>
              <w:rPr>
                <w:rFonts w:ascii="Arial" w:hAnsi="Arial" w:cs="Arial"/>
                <w:sz w:val="22"/>
                <w:szCs w:val="28"/>
                <w:lang w:val="en-AU" w:eastAsia="en-AU"/>
              </w:rPr>
              <w:t>Assessment</w:t>
            </w:r>
            <w:r w:rsidR="0027613D" w:rsidRPr="009B37E7">
              <w:rPr>
                <w:rFonts w:ascii="Arial" w:hAnsi="Arial" w:cs="Arial"/>
                <w:sz w:val="22"/>
                <w:szCs w:val="28"/>
                <w:lang w:val="en-AU" w:eastAsia="en-AU"/>
              </w:rPr>
              <w:t xml:space="preserve"> </w:t>
            </w:r>
            <w:r w:rsidR="00604D56">
              <w:rPr>
                <w:rFonts w:ascii="Arial" w:hAnsi="Arial" w:cs="Arial"/>
                <w:sz w:val="22"/>
                <w:szCs w:val="28"/>
                <w:lang w:val="en-AU" w:eastAsia="en-AU"/>
              </w:rPr>
              <w:t xml:space="preserve">must </w:t>
            </w:r>
            <w:r w:rsidR="0027613D" w:rsidRPr="009B37E7">
              <w:rPr>
                <w:rFonts w:ascii="Arial" w:hAnsi="Arial" w:cs="Arial"/>
                <w:sz w:val="22"/>
                <w:szCs w:val="28"/>
                <w:lang w:val="en-AU" w:eastAsia="en-AU"/>
              </w:rPr>
              <w:t>be conducted in a railway signalling workplace or simulated environment that replicates workplace conditions.</w:t>
            </w:r>
          </w:p>
          <w:p w14:paraId="2C084D0E" w14:textId="1E67DCBC" w:rsidR="0027613D" w:rsidRDefault="0027613D" w:rsidP="00864359">
            <w:pPr>
              <w:shd w:val="clear" w:color="auto" w:fill="FFFFFF" w:themeFill="background1"/>
              <w:spacing w:before="60" w:after="60"/>
              <w:rPr>
                <w:rFonts w:ascii="Arial" w:hAnsi="Arial" w:cs="Arial"/>
                <w:b/>
                <w:bCs/>
                <w:sz w:val="22"/>
                <w:szCs w:val="19"/>
                <w:lang w:val="en-AU"/>
              </w:rPr>
            </w:pPr>
            <w:r w:rsidRPr="001A0821">
              <w:rPr>
                <w:rFonts w:ascii="Arial" w:hAnsi="Arial" w:cs="Arial"/>
                <w:b/>
                <w:bCs/>
                <w:sz w:val="22"/>
                <w:szCs w:val="19"/>
                <w:lang w:val="en-AU"/>
              </w:rPr>
              <w:t>Resources:</w:t>
            </w:r>
          </w:p>
          <w:p w14:paraId="244E3932" w14:textId="77777777" w:rsidR="00864359" w:rsidRPr="00396652" w:rsidRDefault="00864359" w:rsidP="00430730">
            <w:pPr>
              <w:pStyle w:val="Guidingtextbulleted"/>
              <w:numPr>
                <w:ilvl w:val="0"/>
                <w:numId w:val="73"/>
              </w:numPr>
            </w:pPr>
            <w:r w:rsidRPr="00396652">
              <w:t>computer equipment</w:t>
            </w:r>
          </w:p>
          <w:p w14:paraId="67F4FFE3" w14:textId="77777777" w:rsidR="00864359" w:rsidRPr="00A46ED4" w:rsidRDefault="00864359" w:rsidP="008F4EED">
            <w:pPr>
              <w:pStyle w:val="Guidingtextbulleted"/>
              <w:numPr>
                <w:ilvl w:val="0"/>
                <w:numId w:val="73"/>
              </w:numPr>
            </w:pPr>
            <w:r w:rsidRPr="00A46ED4">
              <w:t>railway rule</w:t>
            </w:r>
            <w:r>
              <w:t>s</w:t>
            </w:r>
            <w:r w:rsidRPr="00A46ED4">
              <w:t>, regulations, and codes of practice</w:t>
            </w:r>
            <w:r>
              <w:t xml:space="preserve"> relevant to railway signalling systems and networks</w:t>
            </w:r>
          </w:p>
          <w:p w14:paraId="3D09A7AB" w14:textId="77777777" w:rsidR="00864359" w:rsidRDefault="00864359" w:rsidP="008F4EED">
            <w:pPr>
              <w:pStyle w:val="Guidingtextbulleted"/>
              <w:numPr>
                <w:ilvl w:val="0"/>
                <w:numId w:val="73"/>
              </w:numPr>
            </w:pPr>
            <w:r w:rsidRPr="009B37E7">
              <w:t>workplace documentation,</w:t>
            </w:r>
            <w:r w:rsidRPr="009B37E7">
              <w:rPr>
                <w:szCs w:val="28"/>
              </w:rPr>
              <w:t xml:space="preserve"> </w:t>
            </w:r>
            <w:r w:rsidRPr="009B37E7">
              <w:t>equipment manuals and specifications</w:t>
            </w:r>
          </w:p>
          <w:p w14:paraId="36721CCB" w14:textId="77777777" w:rsidR="00864359" w:rsidRPr="009B37E7" w:rsidRDefault="00864359" w:rsidP="008F4EED">
            <w:pPr>
              <w:pStyle w:val="Guidingtextbulleted"/>
              <w:numPr>
                <w:ilvl w:val="0"/>
                <w:numId w:val="73"/>
              </w:numPr>
            </w:pPr>
            <w:r>
              <w:t>relevant resources to build and troubleshoot a small network</w:t>
            </w:r>
            <w:r w:rsidRPr="009B37E7">
              <w:t>.</w:t>
            </w:r>
          </w:p>
          <w:p w14:paraId="638AC712" w14:textId="77777777" w:rsidR="0027613D" w:rsidRPr="007F7A70" w:rsidRDefault="0027613D" w:rsidP="00864359">
            <w:pPr>
              <w:pStyle w:val="Standard"/>
              <w:spacing w:before="60" w:after="60"/>
            </w:pPr>
            <w:r w:rsidRPr="007F7A70">
              <w:t>Assessor requirements</w:t>
            </w:r>
            <w:r>
              <w:t>:</w:t>
            </w:r>
          </w:p>
          <w:p w14:paraId="547BB522" w14:textId="61C4B6F3" w:rsidR="0027613D" w:rsidRPr="00F403E9" w:rsidRDefault="0027613D" w:rsidP="00430730">
            <w:pPr>
              <w:pStyle w:val="Guidingtextbulleted"/>
            </w:pPr>
            <w:r w:rsidRPr="00E260B4">
              <w:t>Assessors of this unit must satisfy the requirements for assessors in applicable vocational education and training legislation, frameworks and/or standards</w:t>
            </w:r>
            <w:r>
              <w:t>.</w:t>
            </w:r>
          </w:p>
        </w:tc>
      </w:tr>
    </w:tbl>
    <w:p w14:paraId="11C39822" w14:textId="77777777" w:rsidR="00F32696" w:rsidRDefault="00F32696">
      <w:r>
        <w:br w:type="page"/>
      </w:r>
    </w:p>
    <w:p w14:paraId="758A82DB" w14:textId="097D15A6" w:rsidR="003743AA" w:rsidRDefault="003743AA"/>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1412"/>
        <w:gridCol w:w="992"/>
        <w:gridCol w:w="680"/>
        <w:gridCol w:w="6407"/>
      </w:tblGrid>
      <w:tr w:rsidR="00D30302" w:rsidRPr="00D30302" w14:paraId="6E8037BB" w14:textId="77777777" w:rsidTr="00D30302">
        <w:trPr>
          <w:trHeight w:val="416"/>
        </w:trPr>
        <w:tc>
          <w:tcPr>
            <w:tcW w:w="2864" w:type="dxa"/>
            <w:gridSpan w:val="3"/>
          </w:tcPr>
          <w:p w14:paraId="2FC5FF07" w14:textId="1C563921" w:rsidR="00D30302" w:rsidRPr="00D30302" w:rsidRDefault="00E229A9" w:rsidP="00D30302">
            <w:pPr>
              <w:spacing w:before="120" w:after="120"/>
              <w:rPr>
                <w:rFonts w:ascii="Arial" w:eastAsia="Times New Roman" w:hAnsi="Arial" w:cs="Times New Roman"/>
                <w:b/>
                <w:bCs/>
                <w:iCs/>
                <w:sz w:val="22"/>
                <w:szCs w:val="20"/>
                <w:lang w:val="en-AU"/>
              </w:rPr>
            </w:pPr>
            <w:r>
              <w:rPr>
                <w:rFonts w:ascii="Arial" w:eastAsia="Times New Roman" w:hAnsi="Arial" w:cs="Times New Roman"/>
                <w:b/>
                <w:bCs/>
                <w:iCs/>
                <w:sz w:val="22"/>
                <w:szCs w:val="20"/>
                <w:lang w:val="en-AU"/>
              </w:rPr>
              <w:t>Unit Code</w:t>
            </w:r>
          </w:p>
        </w:tc>
        <w:tc>
          <w:tcPr>
            <w:tcW w:w="7087" w:type="dxa"/>
            <w:gridSpan w:val="2"/>
          </w:tcPr>
          <w:p w14:paraId="59D57F44" w14:textId="086F8220" w:rsidR="00D30302" w:rsidRPr="00D30302" w:rsidRDefault="007138A3" w:rsidP="00D30302">
            <w:pPr>
              <w:spacing w:before="120" w:after="120"/>
              <w:rPr>
                <w:rFonts w:ascii="Arial" w:eastAsia="Times New Roman" w:hAnsi="Arial" w:cs="Times New Roman"/>
                <w:b/>
                <w:bCs/>
                <w:iCs/>
                <w:sz w:val="22"/>
                <w:szCs w:val="20"/>
                <w:lang w:val="en-AU"/>
              </w:rPr>
            </w:pPr>
            <w:r w:rsidRPr="007138A3">
              <w:rPr>
                <w:rFonts w:ascii="Arial" w:eastAsia="Times New Roman" w:hAnsi="Arial" w:cs="Times New Roman"/>
                <w:b/>
                <w:bCs/>
                <w:iCs/>
                <w:sz w:val="22"/>
                <w:szCs w:val="20"/>
                <w:lang w:val="en-AU"/>
              </w:rPr>
              <w:t>VU23405</w:t>
            </w:r>
          </w:p>
        </w:tc>
      </w:tr>
      <w:tr w:rsidR="00D30302" w:rsidRPr="00D30302" w14:paraId="706412A1" w14:textId="77777777" w:rsidTr="00D30302">
        <w:trPr>
          <w:trHeight w:val="621"/>
        </w:trPr>
        <w:tc>
          <w:tcPr>
            <w:tcW w:w="2864" w:type="dxa"/>
            <w:gridSpan w:val="3"/>
          </w:tcPr>
          <w:p w14:paraId="47E6ED94" w14:textId="567FAFB7" w:rsidR="00D30302" w:rsidRPr="00D30302" w:rsidRDefault="00E229A9" w:rsidP="00D30302">
            <w:pPr>
              <w:spacing w:before="120" w:after="120"/>
              <w:rPr>
                <w:rFonts w:ascii="Arial" w:eastAsia="Times New Roman" w:hAnsi="Arial" w:cs="Times New Roman"/>
                <w:b/>
                <w:bCs/>
                <w:iCs/>
                <w:sz w:val="22"/>
                <w:szCs w:val="20"/>
                <w:lang w:val="en-AU"/>
              </w:rPr>
            </w:pPr>
            <w:r>
              <w:rPr>
                <w:rFonts w:ascii="Arial" w:eastAsia="Times New Roman" w:hAnsi="Arial" w:cs="Times New Roman"/>
                <w:b/>
                <w:bCs/>
                <w:iCs/>
                <w:sz w:val="22"/>
                <w:szCs w:val="20"/>
                <w:lang w:val="en-AU"/>
              </w:rPr>
              <w:t>Unit Title</w:t>
            </w:r>
          </w:p>
        </w:tc>
        <w:tc>
          <w:tcPr>
            <w:tcW w:w="7087" w:type="dxa"/>
            <w:gridSpan w:val="2"/>
          </w:tcPr>
          <w:p w14:paraId="01352F4B" w14:textId="77777777" w:rsidR="00D30302" w:rsidRPr="00D30302" w:rsidRDefault="00D30302" w:rsidP="00D30302">
            <w:pPr>
              <w:spacing w:before="120" w:after="120"/>
              <w:rPr>
                <w:rFonts w:ascii="Arial" w:eastAsia="Times New Roman" w:hAnsi="Arial" w:cs="Arial"/>
                <w:b/>
                <w:iCs/>
                <w:sz w:val="22"/>
                <w:szCs w:val="22"/>
                <w:lang w:val="en-AU"/>
              </w:rPr>
            </w:pPr>
            <w:r w:rsidRPr="00D30302">
              <w:rPr>
                <w:rFonts w:ascii="Arial" w:eastAsia="Times New Roman" w:hAnsi="Arial" w:cs="Arial"/>
                <w:b/>
                <w:iCs/>
                <w:sz w:val="22"/>
                <w:szCs w:val="22"/>
                <w:lang w:val="en-AU"/>
              </w:rPr>
              <w:t>Participate in the investigation of a railway signalling incident</w:t>
            </w:r>
          </w:p>
        </w:tc>
      </w:tr>
      <w:tr w:rsidR="00D30302" w:rsidRPr="00D30302" w14:paraId="0A2AEAAC" w14:textId="77777777" w:rsidTr="00D30302">
        <w:tc>
          <w:tcPr>
            <w:tcW w:w="2864" w:type="dxa"/>
            <w:gridSpan w:val="3"/>
          </w:tcPr>
          <w:p w14:paraId="4A2BA825" w14:textId="0F86349D" w:rsidR="00D30302" w:rsidRPr="00D30302" w:rsidRDefault="00E229A9" w:rsidP="00D30302">
            <w:pPr>
              <w:spacing w:before="120" w:after="120"/>
              <w:rPr>
                <w:rFonts w:ascii="Arial" w:eastAsia="Times New Roman" w:hAnsi="Arial" w:cs="Times New Roman"/>
                <w:b/>
                <w:bCs/>
                <w:iCs/>
                <w:sz w:val="22"/>
                <w:szCs w:val="20"/>
                <w:lang w:val="en-AU"/>
              </w:rPr>
            </w:pPr>
            <w:r>
              <w:rPr>
                <w:rFonts w:ascii="Arial" w:eastAsia="Times New Roman" w:hAnsi="Arial" w:cs="Times New Roman"/>
                <w:b/>
                <w:bCs/>
                <w:iCs/>
                <w:sz w:val="22"/>
                <w:szCs w:val="20"/>
                <w:lang w:val="en-AU"/>
              </w:rPr>
              <w:t>Application</w:t>
            </w:r>
          </w:p>
        </w:tc>
        <w:tc>
          <w:tcPr>
            <w:tcW w:w="7087" w:type="dxa"/>
            <w:gridSpan w:val="2"/>
          </w:tcPr>
          <w:p w14:paraId="07DE69FD" w14:textId="6449DB62" w:rsidR="00D30302" w:rsidRPr="00D30302" w:rsidRDefault="00D30302" w:rsidP="00D30302">
            <w:pPr>
              <w:spacing w:before="120" w:after="120" w:line="240" w:lineRule="atLeast"/>
              <w:rPr>
                <w:rFonts w:ascii="Arial" w:eastAsia="Times New Roman" w:hAnsi="Arial" w:cs="Arial"/>
                <w:sz w:val="22"/>
                <w:szCs w:val="22"/>
                <w:lang w:val="en-AU" w:eastAsia="en-AU"/>
              </w:rPr>
            </w:pPr>
            <w:r w:rsidRPr="00D30302">
              <w:rPr>
                <w:rFonts w:ascii="Arial" w:eastAsia="Times New Roman" w:hAnsi="Arial" w:cs="Arial"/>
                <w:sz w:val="22"/>
                <w:szCs w:val="22"/>
                <w:lang w:val="en-AU" w:eastAsia="en-AU"/>
              </w:rPr>
              <w:t>This unit describes the performance outcomes, knowledge and skills required to participate in the planning, conducting and reporting of an investigation of a railway signalling inciden</w:t>
            </w:r>
            <w:r w:rsidR="00D6059A">
              <w:rPr>
                <w:rFonts w:ascii="Arial" w:eastAsia="Times New Roman" w:hAnsi="Arial" w:cs="Arial"/>
                <w:sz w:val="22"/>
                <w:szCs w:val="22"/>
                <w:lang w:val="en-AU" w:eastAsia="en-AU"/>
              </w:rPr>
              <w:t>t which has resulted in, or has the potential to result in</w:t>
            </w:r>
            <w:r w:rsidRPr="00D30302">
              <w:rPr>
                <w:rFonts w:ascii="Arial" w:eastAsia="Times New Roman" w:hAnsi="Arial" w:cs="Arial"/>
                <w:sz w:val="22"/>
                <w:szCs w:val="22"/>
                <w:lang w:val="en-AU" w:eastAsia="en-AU"/>
              </w:rPr>
              <w:t xml:space="preserve"> injury or damage. The situation may range from relatively minor through to major incident.</w:t>
            </w:r>
          </w:p>
          <w:p w14:paraId="7A94BA84" w14:textId="77777777" w:rsidR="00D30302" w:rsidRPr="00D30302" w:rsidRDefault="00D30302" w:rsidP="00D30302">
            <w:pPr>
              <w:spacing w:before="120" w:after="120" w:line="240" w:lineRule="atLeast"/>
              <w:rPr>
                <w:rFonts w:ascii="Arial" w:eastAsia="Times New Roman" w:hAnsi="Arial" w:cs="Arial"/>
                <w:sz w:val="22"/>
                <w:szCs w:val="22"/>
                <w:lang w:val="en-AU" w:eastAsia="en-AU"/>
              </w:rPr>
            </w:pPr>
            <w:r w:rsidRPr="00D30302">
              <w:rPr>
                <w:rFonts w:ascii="Arial" w:eastAsia="Times New Roman" w:hAnsi="Arial" w:cs="Arial"/>
                <w:sz w:val="22"/>
                <w:szCs w:val="22"/>
                <w:lang w:val="en-AU" w:eastAsia="en-AU"/>
              </w:rPr>
              <w:t>It requires the ability to undertaking an initial assessment of the situation, establishing the scope and legal parameters of the investigation, conducting a systematic analysis to identify underlying cause/s and actions for prevention and reporting on the outcomes of the investigation.</w:t>
            </w:r>
          </w:p>
          <w:p w14:paraId="36C44F37" w14:textId="77777777" w:rsidR="00D30302" w:rsidRPr="00D30302" w:rsidRDefault="00D30302" w:rsidP="00D30302">
            <w:pPr>
              <w:spacing w:before="120" w:after="120" w:line="240" w:lineRule="atLeast"/>
              <w:rPr>
                <w:rFonts w:ascii="Arial" w:eastAsia="Times New Roman" w:hAnsi="Arial" w:cs="Arial"/>
                <w:sz w:val="22"/>
                <w:szCs w:val="22"/>
                <w:lang w:val="en-AU" w:eastAsia="en-AU"/>
              </w:rPr>
            </w:pPr>
            <w:r w:rsidRPr="00D30302">
              <w:rPr>
                <w:rFonts w:ascii="Arial" w:eastAsia="Times New Roman" w:hAnsi="Arial" w:cs="Arial"/>
                <w:sz w:val="22"/>
                <w:szCs w:val="22"/>
                <w:lang w:val="en-AU" w:eastAsia="en-AU"/>
              </w:rPr>
              <w:t>The incident investigation report maybe required as evidence in a court of law and subject to cross examination.</w:t>
            </w:r>
          </w:p>
          <w:p w14:paraId="241FD529" w14:textId="77777777" w:rsidR="00D30302" w:rsidRPr="00D30302" w:rsidRDefault="00D30302" w:rsidP="00D30302">
            <w:pPr>
              <w:shd w:val="clear" w:color="auto" w:fill="FFFFFF"/>
              <w:spacing w:before="120"/>
              <w:rPr>
                <w:rFonts w:ascii="Arial" w:eastAsia="Times New Roman" w:hAnsi="Arial" w:cs="Arial"/>
                <w:sz w:val="22"/>
                <w:szCs w:val="22"/>
                <w:lang w:val="en-AU" w:eastAsia="en-AU"/>
              </w:rPr>
            </w:pPr>
            <w:r w:rsidRPr="00D30302">
              <w:rPr>
                <w:rFonts w:ascii="Arial" w:eastAsia="Times New Roman" w:hAnsi="Arial" w:cs="Arial"/>
                <w:bCs/>
                <w:sz w:val="22"/>
                <w:szCs w:val="22"/>
                <w:lang w:val="en-AU"/>
              </w:rPr>
              <w:t>This unit applies to railway signalling technical officers working as part of a team responsible for investigating a signalling incident.</w:t>
            </w:r>
          </w:p>
          <w:p w14:paraId="74415A1C" w14:textId="77777777" w:rsidR="00D30302" w:rsidRPr="00D30302" w:rsidRDefault="00D30302" w:rsidP="00D30302">
            <w:pPr>
              <w:shd w:val="clear" w:color="auto" w:fill="FFFFFF"/>
              <w:spacing w:before="120" w:after="120"/>
              <w:rPr>
                <w:rFonts w:ascii="Arial" w:eastAsia="Times New Roman" w:hAnsi="Arial" w:cs="Arial"/>
                <w:bCs/>
                <w:sz w:val="22"/>
                <w:szCs w:val="22"/>
                <w:lang w:val="en-AU"/>
              </w:rPr>
            </w:pPr>
            <w:r w:rsidRPr="00D30302">
              <w:rPr>
                <w:rFonts w:ascii="Arial" w:eastAsia="Times New Roman" w:hAnsi="Arial" w:cs="Arial"/>
                <w:sz w:val="22"/>
                <w:szCs w:val="22"/>
                <w:lang w:val="en-AU" w:eastAsia="en-AU"/>
              </w:rPr>
              <w:t>No licensing or certification requirements apply to this unit at the time of accreditation.</w:t>
            </w:r>
          </w:p>
        </w:tc>
      </w:tr>
      <w:tr w:rsidR="00D30302" w:rsidRPr="00D30302" w14:paraId="49DF6C66" w14:textId="77777777" w:rsidTr="00D30302">
        <w:tc>
          <w:tcPr>
            <w:tcW w:w="2864" w:type="dxa"/>
            <w:gridSpan w:val="3"/>
          </w:tcPr>
          <w:p w14:paraId="2B797DC3" w14:textId="77777777" w:rsidR="00D30302" w:rsidRPr="00D30302" w:rsidRDefault="00D30302" w:rsidP="00D30302">
            <w:pPr>
              <w:spacing w:before="120" w:after="120"/>
              <w:rPr>
                <w:rFonts w:ascii="Arial" w:eastAsia="Times New Roman" w:hAnsi="Arial" w:cs="Times New Roman"/>
                <w:b/>
                <w:bCs/>
                <w:iCs/>
                <w:sz w:val="22"/>
                <w:szCs w:val="20"/>
                <w:lang w:val="en-AU"/>
              </w:rPr>
            </w:pPr>
            <w:r w:rsidRPr="00D30302">
              <w:rPr>
                <w:rFonts w:ascii="Arial" w:eastAsia="Times New Roman" w:hAnsi="Arial" w:cs="Times New Roman"/>
                <w:b/>
                <w:bCs/>
                <w:iCs/>
                <w:sz w:val="22"/>
                <w:szCs w:val="20"/>
                <w:lang w:val="en-AU"/>
              </w:rPr>
              <w:t>Pre-requisite Unit</w:t>
            </w:r>
          </w:p>
        </w:tc>
        <w:tc>
          <w:tcPr>
            <w:tcW w:w="7087" w:type="dxa"/>
            <w:gridSpan w:val="2"/>
          </w:tcPr>
          <w:p w14:paraId="6EDA5AEF" w14:textId="3DE50354" w:rsidR="00D30302" w:rsidRPr="00D30302" w:rsidRDefault="007138A3" w:rsidP="00D30302">
            <w:pPr>
              <w:spacing w:before="60" w:after="120"/>
              <w:ind w:left="1171" w:hanging="1134"/>
              <w:rPr>
                <w:rFonts w:ascii="Arial" w:eastAsia="Calibri" w:hAnsi="Arial" w:cs="Arial"/>
                <w:sz w:val="22"/>
                <w:szCs w:val="22"/>
                <w:lang w:val="en-GB"/>
              </w:rPr>
            </w:pPr>
            <w:r w:rsidRPr="007138A3">
              <w:rPr>
                <w:rFonts w:ascii="Arial" w:eastAsia="Calibri" w:hAnsi="Arial" w:cs="Arial"/>
                <w:sz w:val="22"/>
                <w:szCs w:val="22"/>
                <w:lang w:val="en-GB"/>
              </w:rPr>
              <w:t>VU23402</w:t>
            </w:r>
            <w:r w:rsidR="00D30302" w:rsidRPr="00D30302">
              <w:rPr>
                <w:rFonts w:ascii="Arial" w:eastAsia="Calibri" w:hAnsi="Arial" w:cs="Arial"/>
                <w:sz w:val="22"/>
                <w:szCs w:val="22"/>
                <w:lang w:val="en-GB"/>
              </w:rPr>
              <w:t xml:space="preserve"> – Contribute to the safe operations of railway signalling systems and network</w:t>
            </w:r>
          </w:p>
        </w:tc>
      </w:tr>
      <w:tr w:rsidR="00D30302" w:rsidRPr="00D30302" w14:paraId="1B74572E" w14:textId="77777777" w:rsidTr="00D30302">
        <w:tc>
          <w:tcPr>
            <w:tcW w:w="2864" w:type="dxa"/>
            <w:gridSpan w:val="3"/>
          </w:tcPr>
          <w:p w14:paraId="28398D43" w14:textId="22175816" w:rsidR="00D30302" w:rsidRPr="00E229A9" w:rsidRDefault="00D30302" w:rsidP="00D30302">
            <w:pPr>
              <w:spacing w:before="120" w:after="120"/>
              <w:rPr>
                <w:rFonts w:ascii="Arial" w:eastAsia="Times New Roman" w:hAnsi="Arial" w:cs="Times New Roman"/>
                <w:b/>
                <w:bCs/>
                <w:iCs/>
                <w:sz w:val="22"/>
                <w:szCs w:val="20"/>
                <w:lang w:val="en-AU"/>
              </w:rPr>
            </w:pPr>
            <w:r w:rsidRPr="00D30302">
              <w:rPr>
                <w:rFonts w:ascii="Arial" w:eastAsia="Times New Roman" w:hAnsi="Arial" w:cs="Times New Roman"/>
                <w:b/>
                <w:bCs/>
                <w:iCs/>
                <w:sz w:val="22"/>
                <w:szCs w:val="20"/>
                <w:lang w:val="en-AU"/>
              </w:rPr>
              <w:t>Unit S</w:t>
            </w:r>
            <w:r w:rsidR="00E229A9">
              <w:rPr>
                <w:rFonts w:ascii="Arial" w:eastAsia="Times New Roman" w:hAnsi="Arial" w:cs="Times New Roman"/>
                <w:b/>
                <w:bCs/>
                <w:iCs/>
                <w:sz w:val="22"/>
                <w:szCs w:val="20"/>
                <w:lang w:val="en-AU"/>
              </w:rPr>
              <w:t>ector</w:t>
            </w:r>
          </w:p>
        </w:tc>
        <w:tc>
          <w:tcPr>
            <w:tcW w:w="7087" w:type="dxa"/>
            <w:gridSpan w:val="2"/>
          </w:tcPr>
          <w:p w14:paraId="42ED0F64" w14:textId="77777777" w:rsidR="00D30302" w:rsidRPr="00D30302" w:rsidRDefault="00D30302" w:rsidP="00D30302">
            <w:pPr>
              <w:spacing w:before="60" w:after="120"/>
              <w:rPr>
                <w:rFonts w:ascii="Arial" w:eastAsia="Calibri" w:hAnsi="Arial" w:cs="Arial"/>
                <w:sz w:val="22"/>
                <w:szCs w:val="22"/>
                <w:lang w:val="en-GB"/>
              </w:rPr>
            </w:pPr>
            <w:r w:rsidRPr="00D30302">
              <w:rPr>
                <w:rFonts w:ascii="Arial" w:eastAsia="Calibri" w:hAnsi="Arial" w:cs="Arial"/>
                <w:sz w:val="22"/>
                <w:szCs w:val="22"/>
                <w:lang w:val="en-GB"/>
              </w:rPr>
              <w:t>Railway signalling</w:t>
            </w:r>
          </w:p>
        </w:tc>
      </w:tr>
      <w:tr w:rsidR="00D30302" w:rsidRPr="00D30302" w14:paraId="73CBD75B" w14:textId="77777777" w:rsidTr="00D30302">
        <w:tc>
          <w:tcPr>
            <w:tcW w:w="2864" w:type="dxa"/>
            <w:gridSpan w:val="3"/>
          </w:tcPr>
          <w:p w14:paraId="5941501C" w14:textId="3AB4FAFD" w:rsidR="00D30302" w:rsidRPr="00D30302" w:rsidRDefault="00E229A9" w:rsidP="00D30302">
            <w:pPr>
              <w:spacing w:before="120" w:after="120"/>
              <w:rPr>
                <w:rFonts w:ascii="Arial" w:eastAsia="Times New Roman" w:hAnsi="Arial" w:cs="Times New Roman"/>
                <w:b/>
                <w:bCs/>
                <w:iCs/>
                <w:sz w:val="22"/>
                <w:szCs w:val="20"/>
                <w:lang w:val="en-AU"/>
              </w:rPr>
            </w:pPr>
            <w:r>
              <w:rPr>
                <w:rFonts w:ascii="Arial" w:eastAsia="Times New Roman" w:hAnsi="Arial" w:cs="Times New Roman"/>
                <w:b/>
                <w:bCs/>
                <w:iCs/>
                <w:sz w:val="22"/>
                <w:szCs w:val="20"/>
                <w:lang w:val="en-AU"/>
              </w:rPr>
              <w:t>Elements</w:t>
            </w:r>
          </w:p>
        </w:tc>
        <w:tc>
          <w:tcPr>
            <w:tcW w:w="7087" w:type="dxa"/>
            <w:gridSpan w:val="2"/>
          </w:tcPr>
          <w:p w14:paraId="39AB1831" w14:textId="3B73978A" w:rsidR="00D30302" w:rsidRPr="00D30302" w:rsidRDefault="00E229A9" w:rsidP="00D30302">
            <w:pPr>
              <w:spacing w:before="120" w:after="120"/>
              <w:rPr>
                <w:rFonts w:ascii="Arial" w:eastAsia="Times New Roman" w:hAnsi="Arial" w:cs="Times New Roman"/>
                <w:b/>
                <w:bCs/>
                <w:iCs/>
                <w:sz w:val="22"/>
                <w:szCs w:val="20"/>
                <w:lang w:val="en-AU"/>
              </w:rPr>
            </w:pPr>
            <w:r>
              <w:rPr>
                <w:rFonts w:ascii="Arial" w:eastAsia="Times New Roman" w:hAnsi="Arial" w:cs="Times New Roman"/>
                <w:b/>
                <w:bCs/>
                <w:iCs/>
                <w:sz w:val="22"/>
                <w:szCs w:val="20"/>
                <w:lang w:val="en-AU"/>
              </w:rPr>
              <w:t>Performance</w:t>
            </w:r>
          </w:p>
        </w:tc>
      </w:tr>
      <w:tr w:rsidR="00D30302" w:rsidRPr="00D30302" w14:paraId="26917735" w14:textId="77777777" w:rsidTr="00D30302">
        <w:tc>
          <w:tcPr>
            <w:tcW w:w="2864" w:type="dxa"/>
            <w:gridSpan w:val="3"/>
          </w:tcPr>
          <w:p w14:paraId="6E11A9CE" w14:textId="77777777" w:rsidR="00D30302" w:rsidRPr="008F4EED" w:rsidRDefault="00D30302" w:rsidP="00D30302">
            <w:pPr>
              <w:widowControl w:val="0"/>
              <w:autoSpaceDE w:val="0"/>
              <w:autoSpaceDN w:val="0"/>
              <w:adjustRightInd w:val="0"/>
              <w:spacing w:after="160"/>
              <w:ind w:right="220"/>
              <w:contextualSpacing/>
              <w:rPr>
                <w:rFonts w:ascii="Arial" w:eastAsia="Times New Roman" w:hAnsi="Arial" w:cs="Arial"/>
                <w:sz w:val="22"/>
                <w:szCs w:val="22"/>
                <w:lang w:val="en-AU"/>
              </w:rPr>
            </w:pPr>
            <w:r w:rsidRPr="008F4EED">
              <w:rPr>
                <w:rFonts w:ascii="Arial" w:eastAsia="Times New Roman" w:hAnsi="Arial" w:cs="Arial"/>
                <w:sz w:val="22"/>
                <w:szCs w:val="22"/>
                <w:lang w:val="en-AU"/>
              </w:rPr>
              <w:t>Elements describe the essential outcomes of a unit of competency.</w:t>
            </w:r>
          </w:p>
        </w:tc>
        <w:tc>
          <w:tcPr>
            <w:tcW w:w="7087" w:type="dxa"/>
            <w:gridSpan w:val="2"/>
          </w:tcPr>
          <w:p w14:paraId="36AC2578" w14:textId="77777777" w:rsidR="00D30302" w:rsidRPr="008F4EED" w:rsidRDefault="00D30302" w:rsidP="00D30302">
            <w:pPr>
              <w:widowControl w:val="0"/>
              <w:autoSpaceDE w:val="0"/>
              <w:autoSpaceDN w:val="0"/>
              <w:adjustRightInd w:val="0"/>
              <w:spacing w:after="160"/>
              <w:ind w:right="220"/>
              <w:contextualSpacing/>
              <w:rPr>
                <w:rFonts w:ascii="Arial" w:eastAsia="Times New Roman" w:hAnsi="Arial" w:cs="Arial"/>
                <w:sz w:val="22"/>
                <w:szCs w:val="22"/>
                <w:lang w:val="en-AU"/>
              </w:rPr>
            </w:pPr>
            <w:r w:rsidRPr="008F4EED">
              <w:rPr>
                <w:rFonts w:ascii="Arial" w:eastAsia="Times New Roman" w:hAnsi="Arial" w:cs="Arial"/>
                <w:sz w:val="22"/>
                <w:szCs w:val="22"/>
                <w:lang w:val="en-AU"/>
              </w:rPr>
              <w:t>Performance criteria describe the required performance needed to demonstrate achievement of the element.</w:t>
            </w:r>
          </w:p>
          <w:p w14:paraId="05263A26" w14:textId="77777777" w:rsidR="00D30302" w:rsidRPr="008F4EED" w:rsidRDefault="00D30302" w:rsidP="00D30302">
            <w:pPr>
              <w:widowControl w:val="0"/>
              <w:autoSpaceDE w:val="0"/>
              <w:autoSpaceDN w:val="0"/>
              <w:adjustRightInd w:val="0"/>
              <w:spacing w:after="160"/>
              <w:ind w:right="220"/>
              <w:contextualSpacing/>
              <w:rPr>
                <w:rFonts w:ascii="Arial" w:eastAsia="Times New Roman" w:hAnsi="Arial" w:cs="Arial"/>
                <w:sz w:val="22"/>
                <w:szCs w:val="22"/>
                <w:lang w:val="en-AU"/>
              </w:rPr>
            </w:pPr>
            <w:r w:rsidRPr="008F4EED">
              <w:rPr>
                <w:rFonts w:ascii="Arial" w:eastAsia="Times New Roman" w:hAnsi="Arial" w:cs="Arial"/>
                <w:sz w:val="22"/>
                <w:szCs w:val="22"/>
                <w:lang w:val="en-AU"/>
              </w:rPr>
              <w:t>Assessment of performance is to be consistent with the assessment requirements.</w:t>
            </w:r>
          </w:p>
        </w:tc>
      </w:tr>
      <w:tr w:rsidR="00D30302" w:rsidRPr="00D30302" w14:paraId="782CDF9F" w14:textId="77777777" w:rsidTr="00D30302">
        <w:tc>
          <w:tcPr>
            <w:tcW w:w="460" w:type="dxa"/>
            <w:vMerge w:val="restart"/>
          </w:tcPr>
          <w:p w14:paraId="3596F6F5" w14:textId="77777777" w:rsidR="00D30302" w:rsidRPr="00D30302" w:rsidRDefault="00D30302" w:rsidP="00D30302">
            <w:pPr>
              <w:spacing w:before="60" w:after="60"/>
              <w:rPr>
                <w:rFonts w:ascii="Arial" w:eastAsia="Times New Roman" w:hAnsi="Arial" w:cs="Times New Roman"/>
                <w:sz w:val="22"/>
                <w:szCs w:val="22"/>
                <w:lang w:val="en-AU"/>
              </w:rPr>
            </w:pPr>
            <w:r w:rsidRPr="00D30302">
              <w:rPr>
                <w:rFonts w:ascii="Arial" w:eastAsia="Times New Roman" w:hAnsi="Arial" w:cs="Times New Roman"/>
                <w:sz w:val="22"/>
                <w:szCs w:val="22"/>
                <w:lang w:val="en-AU"/>
              </w:rPr>
              <w:t>1</w:t>
            </w:r>
          </w:p>
        </w:tc>
        <w:tc>
          <w:tcPr>
            <w:tcW w:w="2404" w:type="dxa"/>
            <w:gridSpan w:val="2"/>
            <w:vMerge w:val="restart"/>
          </w:tcPr>
          <w:p w14:paraId="7B8CF283" w14:textId="77777777" w:rsidR="00D30302" w:rsidRPr="00D30302" w:rsidRDefault="00D30302" w:rsidP="00D30302">
            <w:pPr>
              <w:shd w:val="clear" w:color="auto" w:fill="FFFFFF"/>
              <w:spacing w:before="60" w:after="60"/>
              <w:rPr>
                <w:rFonts w:ascii="Arial" w:eastAsia="Times New Roman" w:hAnsi="Arial" w:cs="Arial"/>
                <w:bCs/>
                <w:sz w:val="22"/>
                <w:szCs w:val="22"/>
                <w:lang w:val="en-AU"/>
              </w:rPr>
            </w:pPr>
            <w:r w:rsidRPr="00D30302">
              <w:rPr>
                <w:rFonts w:ascii="Arial" w:eastAsia="Times New Roman" w:hAnsi="Arial" w:cs="Arial"/>
                <w:sz w:val="22"/>
                <w:szCs w:val="22"/>
                <w:lang w:val="en-AU"/>
              </w:rPr>
              <w:t>Participate in the establishment of an investigation process</w:t>
            </w:r>
          </w:p>
        </w:tc>
        <w:tc>
          <w:tcPr>
            <w:tcW w:w="680" w:type="dxa"/>
          </w:tcPr>
          <w:p w14:paraId="69407FCD" w14:textId="77777777" w:rsidR="00D30302" w:rsidRPr="00D30302" w:rsidRDefault="00D30302" w:rsidP="00D30302">
            <w:pPr>
              <w:spacing w:before="60" w:after="60"/>
              <w:rPr>
                <w:rFonts w:ascii="Arial" w:eastAsia="Times New Roman" w:hAnsi="Arial" w:cs="Times New Roman"/>
                <w:sz w:val="22"/>
                <w:szCs w:val="22"/>
                <w:lang w:val="en-AU"/>
              </w:rPr>
            </w:pPr>
            <w:r w:rsidRPr="00D30302">
              <w:rPr>
                <w:rFonts w:ascii="Arial" w:eastAsia="Times New Roman" w:hAnsi="Arial" w:cs="Times New Roman"/>
                <w:sz w:val="22"/>
                <w:szCs w:val="22"/>
                <w:lang w:val="en-AU"/>
              </w:rPr>
              <w:t>1.1</w:t>
            </w:r>
          </w:p>
        </w:tc>
        <w:tc>
          <w:tcPr>
            <w:tcW w:w="6407" w:type="dxa"/>
          </w:tcPr>
          <w:p w14:paraId="6A73D12F" w14:textId="77777777" w:rsidR="00D30302" w:rsidRPr="00D30302" w:rsidRDefault="00D30302" w:rsidP="00D30302">
            <w:pPr>
              <w:shd w:val="clear" w:color="auto" w:fill="FFFFFF"/>
              <w:spacing w:before="60" w:after="60"/>
              <w:rPr>
                <w:rFonts w:ascii="Arial" w:eastAsia="Times New Roman" w:hAnsi="Arial" w:cs="Arial"/>
                <w:bCs/>
                <w:iCs/>
                <w:sz w:val="22"/>
                <w:szCs w:val="22"/>
                <w:lang w:val="en-AU"/>
              </w:rPr>
            </w:pPr>
            <w:r w:rsidRPr="00D30302">
              <w:rPr>
                <w:rFonts w:ascii="Arial" w:eastAsia="Times New Roman" w:hAnsi="Arial" w:cs="Arial"/>
                <w:bCs/>
                <w:iCs/>
                <w:sz w:val="22"/>
                <w:szCs w:val="22"/>
                <w:lang w:val="en-AU"/>
              </w:rPr>
              <w:t>Investigation team is convened appropriate to the level of the investigation</w:t>
            </w:r>
          </w:p>
        </w:tc>
      </w:tr>
      <w:tr w:rsidR="00D30302" w:rsidRPr="00D30302" w14:paraId="52BAB09C" w14:textId="77777777" w:rsidTr="00D30302">
        <w:trPr>
          <w:trHeight w:val="570"/>
        </w:trPr>
        <w:tc>
          <w:tcPr>
            <w:tcW w:w="460" w:type="dxa"/>
            <w:vMerge/>
          </w:tcPr>
          <w:p w14:paraId="6C8BD803" w14:textId="77777777" w:rsidR="00D30302" w:rsidRPr="00D30302" w:rsidRDefault="00D30302" w:rsidP="00D30302">
            <w:pPr>
              <w:spacing w:before="60" w:after="60"/>
              <w:rPr>
                <w:rFonts w:ascii="Arial" w:eastAsia="Times New Roman" w:hAnsi="Arial" w:cs="Times New Roman"/>
                <w:sz w:val="22"/>
                <w:szCs w:val="22"/>
                <w:lang w:val="en-AU"/>
              </w:rPr>
            </w:pPr>
          </w:p>
        </w:tc>
        <w:tc>
          <w:tcPr>
            <w:tcW w:w="2404" w:type="dxa"/>
            <w:gridSpan w:val="2"/>
            <w:vMerge/>
          </w:tcPr>
          <w:p w14:paraId="4BEAD1AB" w14:textId="77777777" w:rsidR="00D30302" w:rsidRPr="00D30302" w:rsidRDefault="00D30302" w:rsidP="00D30302">
            <w:pPr>
              <w:spacing w:before="60" w:after="60"/>
              <w:rPr>
                <w:rFonts w:ascii="Arial" w:eastAsia="Times New Roman" w:hAnsi="Arial" w:cs="Times New Roman"/>
                <w:sz w:val="22"/>
                <w:szCs w:val="22"/>
                <w:lang w:val="en-AU"/>
              </w:rPr>
            </w:pPr>
          </w:p>
        </w:tc>
        <w:tc>
          <w:tcPr>
            <w:tcW w:w="680" w:type="dxa"/>
          </w:tcPr>
          <w:p w14:paraId="0A7A5A3A" w14:textId="77777777" w:rsidR="00D30302" w:rsidRPr="00D30302" w:rsidRDefault="00D30302" w:rsidP="00D30302">
            <w:pPr>
              <w:spacing w:before="60" w:after="60"/>
              <w:rPr>
                <w:rFonts w:ascii="Arial" w:eastAsia="Times New Roman" w:hAnsi="Arial" w:cs="Times New Roman"/>
                <w:sz w:val="22"/>
                <w:szCs w:val="22"/>
                <w:lang w:val="en-AU"/>
              </w:rPr>
            </w:pPr>
            <w:r w:rsidRPr="00D30302">
              <w:rPr>
                <w:rFonts w:ascii="Arial" w:eastAsia="Times New Roman" w:hAnsi="Arial" w:cs="Times New Roman"/>
                <w:sz w:val="22"/>
                <w:szCs w:val="22"/>
                <w:lang w:val="en-AU"/>
              </w:rPr>
              <w:t>1.2</w:t>
            </w:r>
          </w:p>
        </w:tc>
        <w:tc>
          <w:tcPr>
            <w:tcW w:w="6407" w:type="dxa"/>
          </w:tcPr>
          <w:p w14:paraId="12E41307" w14:textId="77777777" w:rsidR="00D30302" w:rsidRPr="00D30302" w:rsidRDefault="00D30302" w:rsidP="00D30302">
            <w:pPr>
              <w:shd w:val="clear" w:color="auto" w:fill="FFFFFF"/>
              <w:spacing w:before="60" w:after="60"/>
              <w:rPr>
                <w:rFonts w:ascii="Arial" w:eastAsia="Times New Roman" w:hAnsi="Arial" w:cs="Arial"/>
                <w:bCs/>
                <w:iCs/>
                <w:sz w:val="22"/>
                <w:szCs w:val="22"/>
                <w:lang w:val="en-AU"/>
              </w:rPr>
            </w:pPr>
            <w:r w:rsidRPr="00D30302">
              <w:rPr>
                <w:rFonts w:ascii="Arial" w:eastAsia="Times New Roman" w:hAnsi="Arial" w:cs="Arial"/>
                <w:bCs/>
                <w:iCs/>
                <w:sz w:val="22"/>
                <w:szCs w:val="22"/>
                <w:lang w:val="en-AU"/>
              </w:rPr>
              <w:t>Organisational policies and procedures for incident investigation are accessed and applied</w:t>
            </w:r>
          </w:p>
        </w:tc>
      </w:tr>
      <w:tr w:rsidR="00D30302" w:rsidRPr="00D30302" w14:paraId="0457B4A9" w14:textId="77777777" w:rsidTr="00D30302">
        <w:trPr>
          <w:trHeight w:val="300"/>
        </w:trPr>
        <w:tc>
          <w:tcPr>
            <w:tcW w:w="460" w:type="dxa"/>
            <w:vMerge/>
          </w:tcPr>
          <w:p w14:paraId="5F162BEF" w14:textId="77777777" w:rsidR="00D30302" w:rsidRPr="00D30302" w:rsidRDefault="00D30302" w:rsidP="00D30302">
            <w:pPr>
              <w:spacing w:before="60" w:after="60"/>
              <w:rPr>
                <w:rFonts w:ascii="Arial" w:eastAsia="Times New Roman" w:hAnsi="Arial" w:cs="Times New Roman"/>
                <w:sz w:val="22"/>
                <w:szCs w:val="22"/>
                <w:lang w:val="en-AU"/>
              </w:rPr>
            </w:pPr>
          </w:p>
        </w:tc>
        <w:tc>
          <w:tcPr>
            <w:tcW w:w="2404" w:type="dxa"/>
            <w:gridSpan w:val="2"/>
            <w:vMerge/>
          </w:tcPr>
          <w:p w14:paraId="70A052CD" w14:textId="77777777" w:rsidR="00D30302" w:rsidRPr="00D30302" w:rsidRDefault="00D30302" w:rsidP="00D30302">
            <w:pPr>
              <w:spacing w:before="60" w:after="60"/>
              <w:rPr>
                <w:rFonts w:ascii="Arial" w:eastAsia="Times New Roman" w:hAnsi="Arial" w:cs="Times New Roman"/>
                <w:sz w:val="22"/>
                <w:szCs w:val="22"/>
                <w:lang w:val="en-AU"/>
              </w:rPr>
            </w:pPr>
          </w:p>
        </w:tc>
        <w:tc>
          <w:tcPr>
            <w:tcW w:w="680" w:type="dxa"/>
          </w:tcPr>
          <w:p w14:paraId="519580A7" w14:textId="77777777" w:rsidR="00D30302" w:rsidRPr="00D30302" w:rsidRDefault="00D30302" w:rsidP="00D30302">
            <w:pPr>
              <w:spacing w:before="60" w:after="60"/>
              <w:rPr>
                <w:rFonts w:ascii="Arial" w:eastAsia="Times New Roman" w:hAnsi="Arial" w:cs="Times New Roman"/>
                <w:sz w:val="22"/>
                <w:szCs w:val="22"/>
                <w:lang w:val="en-AU"/>
              </w:rPr>
            </w:pPr>
            <w:r w:rsidRPr="00D30302">
              <w:rPr>
                <w:rFonts w:ascii="Arial" w:eastAsia="Times New Roman" w:hAnsi="Arial" w:cs="Times New Roman"/>
                <w:sz w:val="22"/>
                <w:szCs w:val="22"/>
                <w:lang w:val="en-AU"/>
              </w:rPr>
              <w:t>1.3</w:t>
            </w:r>
          </w:p>
        </w:tc>
        <w:tc>
          <w:tcPr>
            <w:tcW w:w="6407" w:type="dxa"/>
          </w:tcPr>
          <w:p w14:paraId="6F755C02" w14:textId="24985904" w:rsidR="00D30302" w:rsidRPr="00D30302" w:rsidRDefault="00D30302" w:rsidP="00D30302">
            <w:pPr>
              <w:shd w:val="clear" w:color="auto" w:fill="FFFFFF"/>
              <w:spacing w:before="60" w:after="60"/>
              <w:rPr>
                <w:rFonts w:ascii="Arial" w:eastAsia="Times New Roman" w:hAnsi="Arial" w:cs="Arial"/>
                <w:bCs/>
                <w:iCs/>
                <w:sz w:val="22"/>
                <w:szCs w:val="22"/>
              </w:rPr>
            </w:pPr>
            <w:r w:rsidRPr="00D30302">
              <w:rPr>
                <w:rFonts w:ascii="Arial" w:eastAsia="Times New Roman" w:hAnsi="Arial" w:cs="Arial"/>
                <w:bCs/>
                <w:iCs/>
                <w:sz w:val="22"/>
                <w:szCs w:val="22"/>
                <w:lang w:val="en-AU"/>
              </w:rPr>
              <w:t>Scope of the investigation</w:t>
            </w:r>
            <w:r w:rsidR="00D6059A">
              <w:rPr>
                <w:rFonts w:ascii="Arial" w:eastAsia="Times New Roman" w:hAnsi="Arial" w:cs="Arial"/>
                <w:bCs/>
                <w:iCs/>
                <w:sz w:val="22"/>
                <w:szCs w:val="22"/>
                <w:lang w:val="en-AU"/>
              </w:rPr>
              <w:t xml:space="preserve"> is defined taking </w:t>
            </w:r>
            <w:r w:rsidRPr="00D30302">
              <w:rPr>
                <w:rFonts w:ascii="Arial" w:eastAsia="Times New Roman" w:hAnsi="Arial" w:cs="Arial"/>
                <w:bCs/>
                <w:iCs/>
                <w:sz w:val="22"/>
                <w:szCs w:val="22"/>
                <w:lang w:val="en-AU"/>
              </w:rPr>
              <w:t>account of legislative requirements and workplace procedures</w:t>
            </w:r>
          </w:p>
        </w:tc>
      </w:tr>
      <w:tr w:rsidR="00D30302" w:rsidRPr="00D30302" w14:paraId="5CA1BA69" w14:textId="77777777" w:rsidTr="00D30302">
        <w:trPr>
          <w:trHeight w:val="630"/>
        </w:trPr>
        <w:tc>
          <w:tcPr>
            <w:tcW w:w="460" w:type="dxa"/>
            <w:vMerge/>
          </w:tcPr>
          <w:p w14:paraId="33BA7BA8" w14:textId="77777777" w:rsidR="00D30302" w:rsidRPr="00D30302" w:rsidRDefault="00D30302" w:rsidP="00D30302">
            <w:pPr>
              <w:spacing w:before="60" w:after="60"/>
              <w:rPr>
                <w:rFonts w:ascii="Arial" w:eastAsia="Times New Roman" w:hAnsi="Arial" w:cs="Times New Roman"/>
                <w:sz w:val="22"/>
                <w:szCs w:val="22"/>
                <w:lang w:val="en-AU"/>
              </w:rPr>
            </w:pPr>
          </w:p>
        </w:tc>
        <w:tc>
          <w:tcPr>
            <w:tcW w:w="2404" w:type="dxa"/>
            <w:gridSpan w:val="2"/>
            <w:vMerge/>
          </w:tcPr>
          <w:p w14:paraId="1426A1B8" w14:textId="77777777" w:rsidR="00D30302" w:rsidRPr="00D30302" w:rsidRDefault="00D30302" w:rsidP="00D30302">
            <w:pPr>
              <w:spacing w:before="60" w:after="60"/>
              <w:rPr>
                <w:rFonts w:ascii="Arial" w:eastAsia="Times New Roman" w:hAnsi="Arial" w:cs="Times New Roman"/>
                <w:sz w:val="22"/>
                <w:szCs w:val="22"/>
                <w:lang w:val="en-AU"/>
              </w:rPr>
            </w:pPr>
          </w:p>
        </w:tc>
        <w:tc>
          <w:tcPr>
            <w:tcW w:w="680" w:type="dxa"/>
          </w:tcPr>
          <w:p w14:paraId="2916C079" w14:textId="77777777" w:rsidR="00D30302" w:rsidRPr="00D30302" w:rsidRDefault="00D30302" w:rsidP="00D30302">
            <w:pPr>
              <w:spacing w:before="60" w:after="60"/>
              <w:rPr>
                <w:rFonts w:ascii="Arial" w:eastAsia="Times New Roman" w:hAnsi="Arial" w:cs="Times New Roman"/>
                <w:sz w:val="22"/>
                <w:szCs w:val="22"/>
                <w:lang w:val="en-AU"/>
              </w:rPr>
            </w:pPr>
            <w:r w:rsidRPr="00D30302">
              <w:rPr>
                <w:rFonts w:ascii="Arial" w:eastAsia="Times New Roman" w:hAnsi="Arial" w:cs="Times New Roman"/>
                <w:sz w:val="22"/>
                <w:szCs w:val="22"/>
                <w:lang w:val="en-AU"/>
              </w:rPr>
              <w:t>1.4</w:t>
            </w:r>
          </w:p>
        </w:tc>
        <w:tc>
          <w:tcPr>
            <w:tcW w:w="6407" w:type="dxa"/>
          </w:tcPr>
          <w:p w14:paraId="68E2B760" w14:textId="77777777" w:rsidR="00D30302" w:rsidRPr="00D30302" w:rsidRDefault="00D30302" w:rsidP="00D30302">
            <w:pPr>
              <w:shd w:val="clear" w:color="auto" w:fill="FFFFFF"/>
              <w:spacing w:before="60" w:after="60"/>
              <w:rPr>
                <w:rFonts w:ascii="Arial" w:eastAsia="Times New Roman" w:hAnsi="Arial" w:cs="Arial"/>
                <w:bCs/>
                <w:iCs/>
                <w:sz w:val="22"/>
                <w:szCs w:val="22"/>
              </w:rPr>
            </w:pPr>
            <w:r w:rsidRPr="00D30302">
              <w:rPr>
                <w:rFonts w:ascii="Arial" w:eastAsia="Times New Roman" w:hAnsi="Arial" w:cs="Arial"/>
                <w:bCs/>
                <w:iCs/>
                <w:sz w:val="22"/>
                <w:szCs w:val="22"/>
                <w:lang w:val="en-AU"/>
              </w:rPr>
              <w:t>Own responsibilities and tasks within the investigation team are identified and confirmed</w:t>
            </w:r>
          </w:p>
        </w:tc>
      </w:tr>
      <w:tr w:rsidR="00D30302" w:rsidRPr="00D30302" w14:paraId="65C0D621" w14:textId="77777777" w:rsidTr="00D30302">
        <w:trPr>
          <w:trHeight w:val="675"/>
        </w:trPr>
        <w:tc>
          <w:tcPr>
            <w:tcW w:w="460" w:type="dxa"/>
            <w:vMerge/>
          </w:tcPr>
          <w:p w14:paraId="4379347F" w14:textId="77777777" w:rsidR="00D30302" w:rsidRPr="00D30302" w:rsidRDefault="00D30302" w:rsidP="00D30302">
            <w:pPr>
              <w:spacing w:before="60" w:after="60"/>
              <w:rPr>
                <w:rFonts w:ascii="Arial" w:eastAsia="Times New Roman" w:hAnsi="Arial" w:cs="Times New Roman"/>
                <w:sz w:val="22"/>
                <w:szCs w:val="22"/>
                <w:lang w:val="en-AU"/>
              </w:rPr>
            </w:pPr>
          </w:p>
        </w:tc>
        <w:tc>
          <w:tcPr>
            <w:tcW w:w="2404" w:type="dxa"/>
            <w:gridSpan w:val="2"/>
            <w:vMerge/>
          </w:tcPr>
          <w:p w14:paraId="1BDFCAA0" w14:textId="77777777" w:rsidR="00D30302" w:rsidRPr="00D30302" w:rsidRDefault="00D30302" w:rsidP="00D30302">
            <w:pPr>
              <w:spacing w:before="60" w:after="60"/>
              <w:rPr>
                <w:rFonts w:ascii="Arial" w:eastAsia="Times New Roman" w:hAnsi="Arial" w:cs="Times New Roman"/>
                <w:sz w:val="22"/>
                <w:szCs w:val="22"/>
                <w:lang w:val="en-AU"/>
              </w:rPr>
            </w:pPr>
          </w:p>
        </w:tc>
        <w:tc>
          <w:tcPr>
            <w:tcW w:w="680" w:type="dxa"/>
          </w:tcPr>
          <w:p w14:paraId="736D1179" w14:textId="77777777" w:rsidR="00D30302" w:rsidRPr="00D30302" w:rsidRDefault="00D30302" w:rsidP="00D30302">
            <w:pPr>
              <w:spacing w:before="60" w:after="60"/>
              <w:rPr>
                <w:rFonts w:ascii="Arial" w:eastAsia="Times New Roman" w:hAnsi="Arial" w:cs="Times New Roman"/>
                <w:sz w:val="22"/>
                <w:szCs w:val="22"/>
                <w:lang w:val="en-AU"/>
              </w:rPr>
            </w:pPr>
            <w:r w:rsidRPr="00D30302">
              <w:rPr>
                <w:rFonts w:ascii="Arial" w:eastAsia="Times New Roman" w:hAnsi="Arial" w:cs="Times New Roman"/>
                <w:sz w:val="22"/>
                <w:szCs w:val="22"/>
                <w:lang w:val="en-AU"/>
              </w:rPr>
              <w:t>1.5</w:t>
            </w:r>
          </w:p>
        </w:tc>
        <w:tc>
          <w:tcPr>
            <w:tcW w:w="6407" w:type="dxa"/>
          </w:tcPr>
          <w:p w14:paraId="3A443562" w14:textId="77777777" w:rsidR="00D30302" w:rsidRPr="00D30302" w:rsidRDefault="00D30302" w:rsidP="00D30302">
            <w:pPr>
              <w:shd w:val="clear" w:color="auto" w:fill="FFFFFF"/>
              <w:spacing w:before="60" w:after="60"/>
              <w:rPr>
                <w:rFonts w:ascii="Arial" w:eastAsia="Times New Roman" w:hAnsi="Arial" w:cs="Arial"/>
                <w:bCs/>
                <w:iCs/>
                <w:sz w:val="22"/>
                <w:szCs w:val="22"/>
                <w:lang w:val="en-AU"/>
              </w:rPr>
            </w:pPr>
            <w:r w:rsidRPr="00D30302">
              <w:rPr>
                <w:rFonts w:ascii="Arial" w:eastAsia="Times New Roman" w:hAnsi="Arial" w:cs="Arial"/>
                <w:bCs/>
                <w:iCs/>
                <w:sz w:val="22"/>
                <w:szCs w:val="22"/>
                <w:lang w:val="en-AU"/>
              </w:rPr>
              <w:t>Involvement of interested parties is facilitated in accordance with regulations and workplace procedures</w:t>
            </w:r>
          </w:p>
        </w:tc>
      </w:tr>
      <w:tr w:rsidR="00D30302" w:rsidRPr="00D30302" w14:paraId="0DA13807" w14:textId="77777777" w:rsidTr="00D30302">
        <w:trPr>
          <w:trHeight w:val="285"/>
        </w:trPr>
        <w:tc>
          <w:tcPr>
            <w:tcW w:w="460" w:type="dxa"/>
            <w:vMerge/>
          </w:tcPr>
          <w:p w14:paraId="31E38E8D" w14:textId="77777777" w:rsidR="00D30302" w:rsidRPr="00D30302" w:rsidRDefault="00D30302" w:rsidP="00D30302">
            <w:pPr>
              <w:spacing w:before="60" w:after="60"/>
              <w:rPr>
                <w:rFonts w:ascii="Arial" w:eastAsia="Times New Roman" w:hAnsi="Arial" w:cs="Times New Roman"/>
                <w:sz w:val="22"/>
                <w:szCs w:val="22"/>
                <w:lang w:val="en-AU"/>
              </w:rPr>
            </w:pPr>
          </w:p>
        </w:tc>
        <w:tc>
          <w:tcPr>
            <w:tcW w:w="2404" w:type="dxa"/>
            <w:gridSpan w:val="2"/>
            <w:vMerge/>
          </w:tcPr>
          <w:p w14:paraId="01E0738B" w14:textId="77777777" w:rsidR="00D30302" w:rsidRPr="00D30302" w:rsidRDefault="00D30302" w:rsidP="00D30302">
            <w:pPr>
              <w:spacing w:before="60" w:after="60"/>
              <w:rPr>
                <w:rFonts w:ascii="Arial" w:eastAsia="Times New Roman" w:hAnsi="Arial" w:cs="Times New Roman"/>
                <w:sz w:val="22"/>
                <w:szCs w:val="22"/>
                <w:lang w:val="en-AU"/>
              </w:rPr>
            </w:pPr>
          </w:p>
        </w:tc>
        <w:tc>
          <w:tcPr>
            <w:tcW w:w="680" w:type="dxa"/>
          </w:tcPr>
          <w:p w14:paraId="1ABD5771" w14:textId="77777777" w:rsidR="00D30302" w:rsidRPr="00D30302" w:rsidRDefault="00D30302" w:rsidP="00D30302">
            <w:pPr>
              <w:spacing w:before="60" w:after="60"/>
              <w:rPr>
                <w:rFonts w:ascii="Arial" w:eastAsia="Times New Roman" w:hAnsi="Arial" w:cs="Times New Roman"/>
                <w:sz w:val="22"/>
                <w:szCs w:val="22"/>
                <w:lang w:val="en-AU"/>
              </w:rPr>
            </w:pPr>
            <w:r w:rsidRPr="00D30302">
              <w:rPr>
                <w:rFonts w:ascii="Arial" w:eastAsia="Times New Roman" w:hAnsi="Arial" w:cs="Times New Roman"/>
                <w:sz w:val="22"/>
                <w:szCs w:val="22"/>
                <w:lang w:val="en-AU"/>
              </w:rPr>
              <w:t>1.6</w:t>
            </w:r>
          </w:p>
        </w:tc>
        <w:tc>
          <w:tcPr>
            <w:tcW w:w="6407" w:type="dxa"/>
          </w:tcPr>
          <w:p w14:paraId="6CD04984" w14:textId="77777777" w:rsidR="00D30302" w:rsidRPr="00D30302" w:rsidRDefault="00D30302" w:rsidP="00D30302">
            <w:pPr>
              <w:shd w:val="clear" w:color="auto" w:fill="FFFFFF"/>
              <w:spacing w:before="60" w:after="60"/>
              <w:rPr>
                <w:rFonts w:ascii="Arial" w:eastAsia="Times New Roman" w:hAnsi="Arial" w:cs="Arial"/>
                <w:bCs/>
                <w:iCs/>
                <w:sz w:val="22"/>
                <w:szCs w:val="22"/>
                <w:lang w:val="en-AU"/>
              </w:rPr>
            </w:pPr>
            <w:r w:rsidRPr="00D30302">
              <w:rPr>
                <w:rFonts w:ascii="Arial" w:eastAsia="Times New Roman" w:hAnsi="Arial" w:cs="Arial"/>
                <w:bCs/>
                <w:iCs/>
                <w:sz w:val="22"/>
                <w:szCs w:val="22"/>
                <w:lang w:val="en-AU"/>
              </w:rPr>
              <w:t>Resources required to conduct the investigation, including the need for expert advice are identified and sourced as required</w:t>
            </w:r>
          </w:p>
        </w:tc>
      </w:tr>
      <w:tr w:rsidR="00D30302" w:rsidRPr="00D30302" w14:paraId="4F87C6A9" w14:textId="77777777" w:rsidTr="00D30302">
        <w:trPr>
          <w:trHeight w:val="330"/>
        </w:trPr>
        <w:tc>
          <w:tcPr>
            <w:tcW w:w="460" w:type="dxa"/>
            <w:vMerge/>
          </w:tcPr>
          <w:p w14:paraId="7CEF2DBF" w14:textId="77777777" w:rsidR="00D30302" w:rsidRPr="00D30302" w:rsidRDefault="00D30302" w:rsidP="00D30302">
            <w:pPr>
              <w:spacing w:before="60" w:after="60"/>
              <w:rPr>
                <w:rFonts w:ascii="Arial" w:eastAsia="Times New Roman" w:hAnsi="Arial" w:cs="Times New Roman"/>
                <w:sz w:val="22"/>
                <w:szCs w:val="22"/>
                <w:lang w:val="en-AU"/>
              </w:rPr>
            </w:pPr>
          </w:p>
        </w:tc>
        <w:tc>
          <w:tcPr>
            <w:tcW w:w="2404" w:type="dxa"/>
            <w:gridSpan w:val="2"/>
            <w:vMerge/>
          </w:tcPr>
          <w:p w14:paraId="7EBAE3FB" w14:textId="77777777" w:rsidR="00D30302" w:rsidRPr="00D30302" w:rsidRDefault="00D30302" w:rsidP="00D30302">
            <w:pPr>
              <w:spacing w:before="60" w:after="60"/>
              <w:rPr>
                <w:rFonts w:ascii="Arial" w:eastAsia="Times New Roman" w:hAnsi="Arial" w:cs="Times New Roman"/>
                <w:sz w:val="22"/>
                <w:szCs w:val="22"/>
                <w:lang w:val="en-AU"/>
              </w:rPr>
            </w:pPr>
          </w:p>
        </w:tc>
        <w:tc>
          <w:tcPr>
            <w:tcW w:w="680" w:type="dxa"/>
          </w:tcPr>
          <w:p w14:paraId="62C90E17" w14:textId="77777777" w:rsidR="00D30302" w:rsidRPr="00D30302" w:rsidRDefault="00D30302" w:rsidP="00D30302">
            <w:pPr>
              <w:spacing w:before="60" w:after="60"/>
              <w:rPr>
                <w:rFonts w:ascii="Arial" w:eastAsia="Times New Roman" w:hAnsi="Arial" w:cs="Times New Roman"/>
                <w:sz w:val="22"/>
                <w:szCs w:val="22"/>
                <w:lang w:val="en-AU"/>
              </w:rPr>
            </w:pPr>
            <w:r w:rsidRPr="00D30302">
              <w:rPr>
                <w:rFonts w:ascii="Arial" w:eastAsia="Times New Roman" w:hAnsi="Arial" w:cs="Times New Roman"/>
                <w:sz w:val="22"/>
                <w:szCs w:val="22"/>
                <w:lang w:val="en-AU"/>
              </w:rPr>
              <w:t>1.7</w:t>
            </w:r>
          </w:p>
        </w:tc>
        <w:tc>
          <w:tcPr>
            <w:tcW w:w="6407" w:type="dxa"/>
          </w:tcPr>
          <w:p w14:paraId="562E7693" w14:textId="77777777" w:rsidR="00D30302" w:rsidRPr="00D30302" w:rsidRDefault="00D30302" w:rsidP="00D30302">
            <w:pPr>
              <w:shd w:val="clear" w:color="auto" w:fill="FFFFFF"/>
              <w:spacing w:before="60" w:after="60"/>
              <w:rPr>
                <w:rFonts w:ascii="Arial" w:eastAsia="Times New Roman" w:hAnsi="Arial" w:cs="Arial"/>
                <w:bCs/>
                <w:iCs/>
                <w:sz w:val="22"/>
                <w:szCs w:val="22"/>
                <w:lang w:val="en-AU"/>
              </w:rPr>
            </w:pPr>
            <w:r w:rsidRPr="00D30302">
              <w:rPr>
                <w:rFonts w:ascii="Arial" w:eastAsia="Times New Roman" w:hAnsi="Arial" w:cs="Arial"/>
                <w:bCs/>
                <w:iCs/>
                <w:sz w:val="22"/>
                <w:szCs w:val="22"/>
                <w:lang w:val="en-AU"/>
              </w:rPr>
              <w:t>Barriers to investigation are identified and addressed</w:t>
            </w:r>
          </w:p>
        </w:tc>
      </w:tr>
      <w:tr w:rsidR="00D30302" w:rsidRPr="00D30302" w14:paraId="68296923" w14:textId="77777777" w:rsidTr="00D30302">
        <w:trPr>
          <w:trHeight w:val="148"/>
        </w:trPr>
        <w:tc>
          <w:tcPr>
            <w:tcW w:w="460" w:type="dxa"/>
            <w:vMerge/>
          </w:tcPr>
          <w:p w14:paraId="26DD1265" w14:textId="77777777" w:rsidR="00D30302" w:rsidRPr="00D30302" w:rsidRDefault="00D30302" w:rsidP="00D30302">
            <w:pPr>
              <w:spacing w:before="60" w:after="60"/>
              <w:rPr>
                <w:rFonts w:ascii="Arial" w:eastAsia="Times New Roman" w:hAnsi="Arial" w:cs="Times New Roman"/>
                <w:sz w:val="22"/>
                <w:szCs w:val="22"/>
                <w:lang w:val="en-AU"/>
              </w:rPr>
            </w:pPr>
          </w:p>
        </w:tc>
        <w:tc>
          <w:tcPr>
            <w:tcW w:w="2404" w:type="dxa"/>
            <w:gridSpan w:val="2"/>
            <w:vMerge/>
          </w:tcPr>
          <w:p w14:paraId="0A176DBC" w14:textId="77777777" w:rsidR="00D30302" w:rsidRPr="00D30302" w:rsidRDefault="00D30302" w:rsidP="00D30302">
            <w:pPr>
              <w:spacing w:before="60" w:after="60"/>
              <w:rPr>
                <w:rFonts w:ascii="Arial" w:eastAsia="Times New Roman" w:hAnsi="Arial" w:cs="Times New Roman"/>
                <w:sz w:val="22"/>
                <w:szCs w:val="22"/>
                <w:lang w:val="en-AU"/>
              </w:rPr>
            </w:pPr>
          </w:p>
        </w:tc>
        <w:tc>
          <w:tcPr>
            <w:tcW w:w="680" w:type="dxa"/>
          </w:tcPr>
          <w:p w14:paraId="3FD96BE3" w14:textId="77777777" w:rsidR="00D30302" w:rsidRPr="00D30302" w:rsidRDefault="00D30302" w:rsidP="00D30302">
            <w:pPr>
              <w:spacing w:before="60" w:after="60"/>
              <w:rPr>
                <w:rFonts w:ascii="Arial" w:eastAsia="Times New Roman" w:hAnsi="Arial" w:cs="Times New Roman"/>
                <w:sz w:val="22"/>
                <w:szCs w:val="22"/>
                <w:lang w:val="en-AU"/>
              </w:rPr>
            </w:pPr>
            <w:r w:rsidRPr="00D30302">
              <w:rPr>
                <w:rFonts w:ascii="Arial" w:eastAsia="Times New Roman" w:hAnsi="Arial" w:cs="Times New Roman"/>
                <w:sz w:val="22"/>
                <w:szCs w:val="22"/>
                <w:lang w:val="en-AU"/>
              </w:rPr>
              <w:t>1.8</w:t>
            </w:r>
          </w:p>
        </w:tc>
        <w:tc>
          <w:tcPr>
            <w:tcW w:w="6407" w:type="dxa"/>
          </w:tcPr>
          <w:p w14:paraId="130CABD9" w14:textId="77777777" w:rsidR="00D30302" w:rsidRPr="00D30302" w:rsidRDefault="00D30302" w:rsidP="00D30302">
            <w:pPr>
              <w:shd w:val="clear" w:color="auto" w:fill="FFFFFF"/>
              <w:spacing w:before="60" w:after="60"/>
              <w:rPr>
                <w:rFonts w:ascii="Arial" w:eastAsia="Times New Roman" w:hAnsi="Arial" w:cs="Arial"/>
                <w:bCs/>
                <w:sz w:val="22"/>
                <w:szCs w:val="22"/>
                <w:lang w:val="en-AU"/>
              </w:rPr>
            </w:pPr>
            <w:r w:rsidRPr="00D30302">
              <w:rPr>
                <w:rFonts w:ascii="Arial" w:eastAsia="Times New Roman" w:hAnsi="Arial" w:cs="Arial"/>
                <w:bCs/>
                <w:sz w:val="22"/>
                <w:szCs w:val="22"/>
                <w:lang w:val="en-AU"/>
              </w:rPr>
              <w:t>Action plans and timelines are developed by the investigation team in line with legislation and workplace procedures</w:t>
            </w:r>
          </w:p>
        </w:tc>
      </w:tr>
      <w:tr w:rsidR="00D30302" w:rsidRPr="00D30302" w14:paraId="5D8400DF" w14:textId="77777777" w:rsidTr="00D30302">
        <w:tc>
          <w:tcPr>
            <w:tcW w:w="460" w:type="dxa"/>
            <w:vMerge w:val="restart"/>
          </w:tcPr>
          <w:p w14:paraId="17B36498" w14:textId="77777777" w:rsidR="00D30302" w:rsidRPr="00D30302" w:rsidRDefault="00D30302" w:rsidP="00D30302">
            <w:pPr>
              <w:spacing w:before="60" w:after="60"/>
              <w:rPr>
                <w:rFonts w:ascii="Arial" w:eastAsia="Times New Roman" w:hAnsi="Arial" w:cs="Times New Roman"/>
                <w:sz w:val="22"/>
                <w:szCs w:val="22"/>
                <w:lang w:val="en-AU"/>
              </w:rPr>
            </w:pPr>
            <w:r w:rsidRPr="00D30302">
              <w:rPr>
                <w:rFonts w:ascii="Arial" w:eastAsia="Times New Roman" w:hAnsi="Arial" w:cs="Times New Roman"/>
                <w:sz w:val="22"/>
                <w:szCs w:val="22"/>
                <w:lang w:val="en-AU"/>
              </w:rPr>
              <w:t>2</w:t>
            </w:r>
          </w:p>
        </w:tc>
        <w:tc>
          <w:tcPr>
            <w:tcW w:w="2404" w:type="dxa"/>
            <w:gridSpan w:val="2"/>
            <w:vMerge w:val="restart"/>
          </w:tcPr>
          <w:p w14:paraId="5826DEE1" w14:textId="77777777" w:rsidR="00D30302" w:rsidRPr="00D30302" w:rsidRDefault="00D30302" w:rsidP="00D30302">
            <w:pPr>
              <w:spacing w:before="60" w:after="60"/>
              <w:rPr>
                <w:rFonts w:ascii="Arial" w:eastAsia="Times New Roman" w:hAnsi="Arial" w:cs="Times New Roman"/>
                <w:sz w:val="22"/>
                <w:szCs w:val="22"/>
                <w:lang w:val="en-AU"/>
              </w:rPr>
            </w:pPr>
            <w:r w:rsidRPr="00D30302">
              <w:rPr>
                <w:rFonts w:ascii="Arial" w:eastAsia="Times New Roman" w:hAnsi="Arial" w:cs="Times New Roman"/>
                <w:sz w:val="22"/>
                <w:szCs w:val="22"/>
                <w:lang w:val="en-AU"/>
              </w:rPr>
              <w:t>Collect information and data for analysis</w:t>
            </w:r>
          </w:p>
        </w:tc>
        <w:tc>
          <w:tcPr>
            <w:tcW w:w="680" w:type="dxa"/>
          </w:tcPr>
          <w:p w14:paraId="66413866" w14:textId="77777777" w:rsidR="00D30302" w:rsidRPr="00D30302" w:rsidRDefault="00D30302" w:rsidP="00D30302">
            <w:pPr>
              <w:spacing w:before="60" w:after="60"/>
              <w:rPr>
                <w:rFonts w:ascii="Arial" w:eastAsia="Times New Roman" w:hAnsi="Arial" w:cs="Times New Roman"/>
                <w:sz w:val="22"/>
                <w:szCs w:val="22"/>
                <w:lang w:val="en-AU"/>
              </w:rPr>
            </w:pPr>
            <w:r w:rsidRPr="00D30302">
              <w:rPr>
                <w:rFonts w:ascii="Arial" w:eastAsia="Times New Roman" w:hAnsi="Arial" w:cs="Times New Roman"/>
                <w:sz w:val="22"/>
                <w:szCs w:val="22"/>
                <w:lang w:val="en-AU"/>
              </w:rPr>
              <w:t>2.1</w:t>
            </w:r>
          </w:p>
        </w:tc>
        <w:tc>
          <w:tcPr>
            <w:tcW w:w="6407" w:type="dxa"/>
          </w:tcPr>
          <w:p w14:paraId="6F1D9903" w14:textId="77777777" w:rsidR="00D30302" w:rsidRPr="00D30302" w:rsidRDefault="00D30302" w:rsidP="00D30302">
            <w:pPr>
              <w:spacing w:before="60" w:after="60"/>
              <w:rPr>
                <w:rFonts w:ascii="Arial" w:eastAsia="Times New Roman" w:hAnsi="Arial" w:cs="Times New Roman"/>
                <w:sz w:val="22"/>
                <w:szCs w:val="22"/>
                <w:lang w:val="en-AU"/>
              </w:rPr>
            </w:pPr>
            <w:r w:rsidRPr="00D30302">
              <w:rPr>
                <w:rFonts w:ascii="Arial" w:eastAsia="Times New Roman" w:hAnsi="Arial" w:cs="Times New Roman"/>
                <w:sz w:val="22"/>
                <w:szCs w:val="22"/>
                <w:lang w:val="en-AU"/>
              </w:rPr>
              <w:t>Sources of information and data are identified and accessed</w:t>
            </w:r>
          </w:p>
        </w:tc>
      </w:tr>
      <w:tr w:rsidR="00D30302" w:rsidRPr="00D30302" w14:paraId="151CD6B4" w14:textId="77777777" w:rsidTr="00D30302">
        <w:trPr>
          <w:trHeight w:val="585"/>
        </w:trPr>
        <w:tc>
          <w:tcPr>
            <w:tcW w:w="460" w:type="dxa"/>
            <w:vMerge/>
          </w:tcPr>
          <w:p w14:paraId="2C2263B9" w14:textId="77777777" w:rsidR="00D30302" w:rsidRPr="00D30302" w:rsidRDefault="00D30302" w:rsidP="00D30302">
            <w:pPr>
              <w:spacing w:before="60" w:after="60"/>
              <w:rPr>
                <w:rFonts w:ascii="Arial" w:eastAsia="Times New Roman" w:hAnsi="Arial" w:cs="Times New Roman"/>
                <w:sz w:val="22"/>
                <w:szCs w:val="22"/>
                <w:lang w:val="en-AU"/>
              </w:rPr>
            </w:pPr>
          </w:p>
        </w:tc>
        <w:tc>
          <w:tcPr>
            <w:tcW w:w="2404" w:type="dxa"/>
            <w:gridSpan w:val="2"/>
            <w:vMerge/>
          </w:tcPr>
          <w:p w14:paraId="3E587B96" w14:textId="77777777" w:rsidR="00D30302" w:rsidRPr="00D30302" w:rsidRDefault="00D30302" w:rsidP="00D30302">
            <w:pPr>
              <w:spacing w:before="60" w:after="60"/>
              <w:rPr>
                <w:rFonts w:ascii="Arial" w:eastAsia="Times New Roman" w:hAnsi="Arial" w:cs="Times New Roman"/>
                <w:sz w:val="22"/>
                <w:szCs w:val="22"/>
                <w:lang w:val="en-AU"/>
              </w:rPr>
            </w:pPr>
          </w:p>
        </w:tc>
        <w:tc>
          <w:tcPr>
            <w:tcW w:w="680" w:type="dxa"/>
          </w:tcPr>
          <w:p w14:paraId="6389F8FD" w14:textId="77777777" w:rsidR="00D30302" w:rsidRPr="00D30302" w:rsidRDefault="00D30302" w:rsidP="00D30302">
            <w:pPr>
              <w:spacing w:before="60" w:after="60"/>
              <w:rPr>
                <w:rFonts w:ascii="Arial" w:eastAsia="Times New Roman" w:hAnsi="Arial" w:cs="Times New Roman"/>
                <w:sz w:val="22"/>
                <w:szCs w:val="22"/>
                <w:lang w:val="en-AU"/>
              </w:rPr>
            </w:pPr>
            <w:r w:rsidRPr="00D30302">
              <w:rPr>
                <w:rFonts w:ascii="Arial" w:eastAsia="Times New Roman" w:hAnsi="Arial" w:cs="Times New Roman"/>
                <w:sz w:val="22"/>
                <w:szCs w:val="22"/>
                <w:lang w:val="en-AU"/>
              </w:rPr>
              <w:t>2.2</w:t>
            </w:r>
          </w:p>
        </w:tc>
        <w:tc>
          <w:tcPr>
            <w:tcW w:w="6407" w:type="dxa"/>
          </w:tcPr>
          <w:p w14:paraId="3F21F766" w14:textId="3323BFB5" w:rsidR="00D30302" w:rsidRPr="00D30302" w:rsidRDefault="00D6059A" w:rsidP="00D30302">
            <w:pPr>
              <w:spacing w:before="60" w:after="60"/>
              <w:rPr>
                <w:rFonts w:ascii="Arial" w:eastAsia="Times New Roman" w:hAnsi="Arial" w:cs="Times New Roman"/>
                <w:sz w:val="22"/>
                <w:szCs w:val="22"/>
                <w:lang w:val="en-AU"/>
              </w:rPr>
            </w:pPr>
            <w:r>
              <w:rPr>
                <w:rFonts w:ascii="Arial" w:eastAsia="Times New Roman" w:hAnsi="Arial" w:cs="Times New Roman"/>
                <w:sz w:val="22"/>
                <w:szCs w:val="22"/>
                <w:lang w:val="en-AU"/>
              </w:rPr>
              <w:t>Incident site/s</w:t>
            </w:r>
            <w:r w:rsidR="00D30302" w:rsidRPr="00D30302">
              <w:rPr>
                <w:rFonts w:ascii="Arial" w:eastAsia="Times New Roman" w:hAnsi="Arial" w:cs="Times New Roman"/>
                <w:sz w:val="22"/>
                <w:szCs w:val="22"/>
                <w:lang w:val="en-AU"/>
              </w:rPr>
              <w:t>, equipment and other evidence involved is inspected</w:t>
            </w:r>
          </w:p>
        </w:tc>
      </w:tr>
      <w:tr w:rsidR="00D30302" w:rsidRPr="00D30302" w14:paraId="6C5676FD" w14:textId="77777777" w:rsidTr="00D30302">
        <w:trPr>
          <w:trHeight w:val="315"/>
        </w:trPr>
        <w:tc>
          <w:tcPr>
            <w:tcW w:w="460" w:type="dxa"/>
            <w:vMerge/>
          </w:tcPr>
          <w:p w14:paraId="0E657848" w14:textId="77777777" w:rsidR="00D30302" w:rsidRPr="00D30302" w:rsidRDefault="00D30302" w:rsidP="00D30302">
            <w:pPr>
              <w:spacing w:before="60" w:after="60"/>
              <w:rPr>
                <w:rFonts w:ascii="Arial" w:eastAsia="Times New Roman" w:hAnsi="Arial" w:cs="Times New Roman"/>
                <w:sz w:val="22"/>
                <w:szCs w:val="22"/>
                <w:lang w:val="en-AU"/>
              </w:rPr>
            </w:pPr>
          </w:p>
        </w:tc>
        <w:tc>
          <w:tcPr>
            <w:tcW w:w="2404" w:type="dxa"/>
            <w:gridSpan w:val="2"/>
            <w:vMerge/>
          </w:tcPr>
          <w:p w14:paraId="65C4212B" w14:textId="77777777" w:rsidR="00D30302" w:rsidRPr="00D30302" w:rsidRDefault="00D30302" w:rsidP="00D30302">
            <w:pPr>
              <w:spacing w:before="60" w:after="60"/>
              <w:rPr>
                <w:rFonts w:ascii="Arial" w:eastAsia="Times New Roman" w:hAnsi="Arial" w:cs="Times New Roman"/>
                <w:sz w:val="22"/>
                <w:szCs w:val="22"/>
                <w:lang w:val="en-AU"/>
              </w:rPr>
            </w:pPr>
          </w:p>
        </w:tc>
        <w:tc>
          <w:tcPr>
            <w:tcW w:w="680" w:type="dxa"/>
          </w:tcPr>
          <w:p w14:paraId="3039659C" w14:textId="77777777" w:rsidR="00D30302" w:rsidRPr="00D30302" w:rsidRDefault="00D30302" w:rsidP="00D30302">
            <w:pPr>
              <w:spacing w:before="60" w:after="60"/>
              <w:rPr>
                <w:rFonts w:ascii="Arial" w:eastAsia="Times New Roman" w:hAnsi="Arial" w:cs="Times New Roman"/>
                <w:sz w:val="22"/>
                <w:szCs w:val="22"/>
                <w:lang w:val="en-AU"/>
              </w:rPr>
            </w:pPr>
            <w:r w:rsidRPr="00D30302">
              <w:rPr>
                <w:rFonts w:ascii="Arial" w:eastAsia="Times New Roman" w:hAnsi="Arial" w:cs="Times New Roman"/>
                <w:sz w:val="22"/>
                <w:szCs w:val="22"/>
                <w:lang w:val="en-AU"/>
              </w:rPr>
              <w:t>2.3</w:t>
            </w:r>
          </w:p>
        </w:tc>
        <w:tc>
          <w:tcPr>
            <w:tcW w:w="6407" w:type="dxa"/>
          </w:tcPr>
          <w:p w14:paraId="24FBD63C" w14:textId="77777777" w:rsidR="00D30302" w:rsidRPr="00D30302" w:rsidRDefault="00D30302" w:rsidP="00D30302">
            <w:pPr>
              <w:spacing w:before="60" w:after="60"/>
              <w:rPr>
                <w:rFonts w:ascii="Arial" w:eastAsia="Times New Roman" w:hAnsi="Arial" w:cs="Times New Roman"/>
                <w:sz w:val="22"/>
                <w:szCs w:val="22"/>
                <w:lang w:val="en-AU"/>
              </w:rPr>
            </w:pPr>
            <w:r w:rsidRPr="00D30302">
              <w:rPr>
                <w:rFonts w:ascii="Arial" w:eastAsia="Times New Roman" w:hAnsi="Arial" w:cs="Times New Roman"/>
                <w:sz w:val="22"/>
                <w:szCs w:val="22"/>
                <w:lang w:val="en-AU"/>
              </w:rPr>
              <w:t>Information and data are gathered on the inspection</w:t>
            </w:r>
          </w:p>
        </w:tc>
      </w:tr>
      <w:tr w:rsidR="00D30302" w:rsidRPr="00D30302" w14:paraId="2F1D9C60" w14:textId="77777777" w:rsidTr="00D30302">
        <w:trPr>
          <w:trHeight w:val="315"/>
        </w:trPr>
        <w:tc>
          <w:tcPr>
            <w:tcW w:w="460" w:type="dxa"/>
            <w:vMerge/>
          </w:tcPr>
          <w:p w14:paraId="4C1FB4C8" w14:textId="77777777" w:rsidR="00D30302" w:rsidRPr="00D30302" w:rsidRDefault="00D30302" w:rsidP="00D30302">
            <w:pPr>
              <w:spacing w:before="60" w:after="60"/>
              <w:rPr>
                <w:rFonts w:ascii="Arial" w:eastAsia="Times New Roman" w:hAnsi="Arial" w:cs="Times New Roman"/>
                <w:sz w:val="22"/>
                <w:szCs w:val="22"/>
                <w:lang w:val="en-AU"/>
              </w:rPr>
            </w:pPr>
          </w:p>
        </w:tc>
        <w:tc>
          <w:tcPr>
            <w:tcW w:w="2404" w:type="dxa"/>
            <w:gridSpan w:val="2"/>
            <w:vMerge/>
          </w:tcPr>
          <w:p w14:paraId="776733A5" w14:textId="77777777" w:rsidR="00D30302" w:rsidRPr="00D30302" w:rsidRDefault="00D30302" w:rsidP="00D30302">
            <w:pPr>
              <w:spacing w:before="60" w:after="60"/>
              <w:rPr>
                <w:rFonts w:ascii="Arial" w:eastAsia="Times New Roman" w:hAnsi="Arial" w:cs="Times New Roman"/>
                <w:sz w:val="22"/>
                <w:szCs w:val="22"/>
                <w:lang w:val="en-AU"/>
              </w:rPr>
            </w:pPr>
          </w:p>
        </w:tc>
        <w:tc>
          <w:tcPr>
            <w:tcW w:w="680" w:type="dxa"/>
          </w:tcPr>
          <w:p w14:paraId="4D353CB9" w14:textId="77777777" w:rsidR="00D30302" w:rsidRPr="00D30302" w:rsidRDefault="00D30302" w:rsidP="00D30302">
            <w:pPr>
              <w:spacing w:before="60" w:after="60"/>
              <w:rPr>
                <w:rFonts w:ascii="Arial" w:eastAsia="Times New Roman" w:hAnsi="Arial" w:cs="Times New Roman"/>
                <w:sz w:val="22"/>
                <w:szCs w:val="22"/>
                <w:lang w:val="en-AU"/>
              </w:rPr>
            </w:pPr>
            <w:r w:rsidRPr="00D30302">
              <w:rPr>
                <w:rFonts w:ascii="Arial" w:eastAsia="Times New Roman" w:hAnsi="Arial" w:cs="Times New Roman"/>
                <w:sz w:val="22"/>
                <w:szCs w:val="22"/>
                <w:lang w:val="en-AU"/>
              </w:rPr>
              <w:t>2.4</w:t>
            </w:r>
          </w:p>
        </w:tc>
        <w:tc>
          <w:tcPr>
            <w:tcW w:w="6407" w:type="dxa"/>
          </w:tcPr>
          <w:p w14:paraId="0E6761BF" w14:textId="77777777" w:rsidR="00D30302" w:rsidRPr="00D30302" w:rsidRDefault="00D30302" w:rsidP="00D30302">
            <w:pPr>
              <w:spacing w:before="60" w:after="60"/>
              <w:rPr>
                <w:rFonts w:ascii="Arial" w:eastAsia="Times New Roman" w:hAnsi="Arial" w:cs="Times New Roman"/>
                <w:sz w:val="22"/>
                <w:szCs w:val="22"/>
                <w:lang w:val="en-AU"/>
              </w:rPr>
            </w:pPr>
            <w:r w:rsidRPr="00D30302">
              <w:rPr>
                <w:rFonts w:ascii="Arial" w:eastAsia="Times New Roman" w:hAnsi="Arial" w:cs="Times New Roman"/>
                <w:sz w:val="22"/>
                <w:szCs w:val="22"/>
                <w:lang w:val="en-AU"/>
              </w:rPr>
              <w:t>Statements, photographs, measurements and documentary evidence are taken and recorded, taking account of objectivity, confidentiality and legal implications</w:t>
            </w:r>
          </w:p>
        </w:tc>
      </w:tr>
      <w:tr w:rsidR="00D30302" w:rsidRPr="00D30302" w14:paraId="514C1621" w14:textId="77777777" w:rsidTr="00D30302">
        <w:trPr>
          <w:trHeight w:val="699"/>
        </w:trPr>
        <w:tc>
          <w:tcPr>
            <w:tcW w:w="460" w:type="dxa"/>
            <w:vMerge/>
          </w:tcPr>
          <w:p w14:paraId="1E04ED5D" w14:textId="77777777" w:rsidR="00D30302" w:rsidRPr="00D30302" w:rsidRDefault="00D30302" w:rsidP="00D30302">
            <w:pPr>
              <w:spacing w:before="60" w:after="60"/>
              <w:rPr>
                <w:rFonts w:ascii="Arial" w:eastAsia="Times New Roman" w:hAnsi="Arial" w:cs="Times New Roman"/>
                <w:sz w:val="22"/>
                <w:szCs w:val="22"/>
                <w:lang w:val="en-AU"/>
              </w:rPr>
            </w:pPr>
          </w:p>
        </w:tc>
        <w:tc>
          <w:tcPr>
            <w:tcW w:w="2404" w:type="dxa"/>
            <w:gridSpan w:val="2"/>
            <w:vMerge/>
          </w:tcPr>
          <w:p w14:paraId="3E12BE22" w14:textId="77777777" w:rsidR="00D30302" w:rsidRPr="00D30302" w:rsidRDefault="00D30302" w:rsidP="00D30302">
            <w:pPr>
              <w:spacing w:before="60" w:after="60"/>
              <w:rPr>
                <w:rFonts w:ascii="Arial" w:eastAsia="Times New Roman" w:hAnsi="Arial" w:cs="Times New Roman"/>
                <w:sz w:val="22"/>
                <w:szCs w:val="22"/>
                <w:lang w:val="en-AU"/>
              </w:rPr>
            </w:pPr>
          </w:p>
        </w:tc>
        <w:tc>
          <w:tcPr>
            <w:tcW w:w="680" w:type="dxa"/>
          </w:tcPr>
          <w:p w14:paraId="701504C7" w14:textId="77777777" w:rsidR="00D30302" w:rsidRPr="00D30302" w:rsidRDefault="00D30302" w:rsidP="00D30302">
            <w:pPr>
              <w:spacing w:before="60" w:after="60"/>
              <w:rPr>
                <w:rFonts w:ascii="Arial" w:eastAsia="Times New Roman" w:hAnsi="Arial" w:cs="Times New Roman"/>
                <w:sz w:val="22"/>
                <w:szCs w:val="22"/>
                <w:lang w:val="en-AU"/>
              </w:rPr>
            </w:pPr>
            <w:r w:rsidRPr="00D30302">
              <w:rPr>
                <w:rFonts w:ascii="Arial" w:eastAsia="Times New Roman" w:hAnsi="Arial" w:cs="Times New Roman"/>
                <w:sz w:val="22"/>
                <w:szCs w:val="22"/>
                <w:lang w:val="en-AU"/>
              </w:rPr>
              <w:t>2.5</w:t>
            </w:r>
          </w:p>
        </w:tc>
        <w:tc>
          <w:tcPr>
            <w:tcW w:w="6407" w:type="dxa"/>
          </w:tcPr>
          <w:p w14:paraId="71652BBE" w14:textId="77777777" w:rsidR="00D30302" w:rsidRPr="00D30302" w:rsidRDefault="00D30302" w:rsidP="00D30302">
            <w:pPr>
              <w:spacing w:before="60" w:after="60"/>
              <w:rPr>
                <w:rFonts w:ascii="Arial" w:eastAsia="Times New Roman" w:hAnsi="Arial" w:cs="Times New Roman"/>
                <w:sz w:val="22"/>
                <w:szCs w:val="22"/>
                <w:lang w:val="en-AU"/>
              </w:rPr>
            </w:pPr>
            <w:r w:rsidRPr="00D30302">
              <w:rPr>
                <w:rFonts w:ascii="Arial" w:eastAsia="Times New Roman" w:hAnsi="Arial" w:cs="Times New Roman"/>
                <w:sz w:val="22"/>
                <w:szCs w:val="22"/>
                <w:lang w:val="en-AU"/>
              </w:rPr>
              <w:t>Site evidence and all necessary documentation is appropriately secured</w:t>
            </w:r>
          </w:p>
        </w:tc>
      </w:tr>
      <w:tr w:rsidR="00D30302" w:rsidRPr="00D30302" w14:paraId="2C063458" w14:textId="77777777" w:rsidTr="00D30302">
        <w:tc>
          <w:tcPr>
            <w:tcW w:w="460" w:type="dxa"/>
            <w:vMerge w:val="restart"/>
          </w:tcPr>
          <w:p w14:paraId="6EF9BE70" w14:textId="77777777" w:rsidR="00D30302" w:rsidRPr="00D30302" w:rsidRDefault="00D30302" w:rsidP="00D30302">
            <w:pPr>
              <w:spacing w:before="60" w:after="60"/>
              <w:rPr>
                <w:rFonts w:ascii="Arial" w:eastAsia="Times New Roman" w:hAnsi="Arial" w:cs="Times New Roman"/>
                <w:sz w:val="22"/>
                <w:szCs w:val="22"/>
                <w:lang w:val="en-AU"/>
              </w:rPr>
            </w:pPr>
            <w:r w:rsidRPr="00D30302">
              <w:rPr>
                <w:rFonts w:ascii="Arial" w:eastAsia="Times New Roman" w:hAnsi="Arial" w:cs="Times New Roman"/>
                <w:sz w:val="22"/>
                <w:szCs w:val="22"/>
                <w:lang w:val="en-AU"/>
              </w:rPr>
              <w:t>3</w:t>
            </w:r>
          </w:p>
        </w:tc>
        <w:tc>
          <w:tcPr>
            <w:tcW w:w="2404" w:type="dxa"/>
            <w:gridSpan w:val="2"/>
            <w:vMerge w:val="restart"/>
          </w:tcPr>
          <w:p w14:paraId="7E0BAF57" w14:textId="77777777" w:rsidR="00D30302" w:rsidRPr="00D30302" w:rsidRDefault="00D30302" w:rsidP="00D30302">
            <w:pPr>
              <w:spacing w:before="60" w:after="60"/>
              <w:rPr>
                <w:rFonts w:ascii="Arial" w:eastAsia="Times New Roman" w:hAnsi="Arial" w:cs="Times New Roman"/>
                <w:sz w:val="22"/>
                <w:szCs w:val="22"/>
                <w:lang w:val="en-AU"/>
              </w:rPr>
            </w:pPr>
            <w:r w:rsidRPr="00D30302">
              <w:rPr>
                <w:rFonts w:ascii="Arial" w:eastAsia="Times New Roman" w:hAnsi="Arial" w:cs="Arial"/>
                <w:bCs/>
                <w:sz w:val="22"/>
                <w:szCs w:val="22"/>
                <w:lang w:val="en-AU"/>
              </w:rPr>
              <w:t>Establish causes and prevention measures</w:t>
            </w:r>
          </w:p>
        </w:tc>
        <w:tc>
          <w:tcPr>
            <w:tcW w:w="680" w:type="dxa"/>
          </w:tcPr>
          <w:p w14:paraId="2152A919" w14:textId="77777777" w:rsidR="00D30302" w:rsidRPr="00D30302" w:rsidRDefault="00D30302" w:rsidP="00D30302">
            <w:pPr>
              <w:spacing w:before="60" w:after="60"/>
              <w:rPr>
                <w:rFonts w:ascii="Arial" w:eastAsia="Times New Roman" w:hAnsi="Arial" w:cs="Times New Roman"/>
                <w:sz w:val="22"/>
                <w:szCs w:val="22"/>
                <w:lang w:val="en-AU"/>
              </w:rPr>
            </w:pPr>
            <w:r w:rsidRPr="00D30302">
              <w:rPr>
                <w:rFonts w:ascii="Arial" w:eastAsia="Times New Roman" w:hAnsi="Arial" w:cs="Times New Roman"/>
                <w:sz w:val="22"/>
                <w:szCs w:val="22"/>
                <w:lang w:val="en-AU"/>
              </w:rPr>
              <w:t>3.1</w:t>
            </w:r>
          </w:p>
        </w:tc>
        <w:tc>
          <w:tcPr>
            <w:tcW w:w="6407" w:type="dxa"/>
          </w:tcPr>
          <w:p w14:paraId="7B2DEDBC" w14:textId="77777777" w:rsidR="00D30302" w:rsidRPr="00D30302" w:rsidRDefault="00D30302" w:rsidP="00D30302">
            <w:pPr>
              <w:spacing w:before="60" w:after="60"/>
              <w:rPr>
                <w:rFonts w:ascii="Arial" w:eastAsia="Times New Roman" w:hAnsi="Arial" w:cs="Times New Roman"/>
                <w:sz w:val="22"/>
                <w:szCs w:val="22"/>
                <w:lang w:val="en-AU"/>
              </w:rPr>
            </w:pPr>
            <w:r w:rsidRPr="00D30302">
              <w:rPr>
                <w:rFonts w:ascii="Arial" w:eastAsia="Times New Roman" w:hAnsi="Arial" w:cs="Arial"/>
                <w:bCs/>
                <w:sz w:val="22"/>
                <w:szCs w:val="22"/>
                <w:lang w:val="en-AU"/>
              </w:rPr>
              <w:t>Information and data gathered is analysed to identify immediate and underlying causes and practical prevention measures</w:t>
            </w:r>
          </w:p>
        </w:tc>
      </w:tr>
      <w:tr w:rsidR="00D30302" w:rsidRPr="00D30302" w14:paraId="40FC21AB" w14:textId="77777777" w:rsidTr="00D30302">
        <w:tc>
          <w:tcPr>
            <w:tcW w:w="460" w:type="dxa"/>
            <w:vMerge/>
          </w:tcPr>
          <w:p w14:paraId="0512CEF1" w14:textId="77777777" w:rsidR="00D30302" w:rsidRPr="00D30302" w:rsidRDefault="00D30302" w:rsidP="00D30302">
            <w:pPr>
              <w:spacing w:before="60" w:after="60"/>
              <w:rPr>
                <w:rFonts w:ascii="Arial" w:eastAsia="Times New Roman" w:hAnsi="Arial" w:cs="Times New Roman"/>
                <w:sz w:val="22"/>
                <w:szCs w:val="22"/>
                <w:lang w:val="en-AU"/>
              </w:rPr>
            </w:pPr>
          </w:p>
        </w:tc>
        <w:tc>
          <w:tcPr>
            <w:tcW w:w="2404" w:type="dxa"/>
            <w:gridSpan w:val="2"/>
            <w:vMerge/>
          </w:tcPr>
          <w:p w14:paraId="3D99A527" w14:textId="77777777" w:rsidR="00D30302" w:rsidRPr="00D30302" w:rsidRDefault="00D30302" w:rsidP="00D30302">
            <w:pPr>
              <w:spacing w:before="60" w:after="60"/>
              <w:rPr>
                <w:rFonts w:ascii="Arial" w:eastAsia="Times New Roman" w:hAnsi="Arial" w:cs="Times New Roman"/>
                <w:sz w:val="22"/>
                <w:szCs w:val="22"/>
                <w:lang w:val="en-AU"/>
              </w:rPr>
            </w:pPr>
          </w:p>
        </w:tc>
        <w:tc>
          <w:tcPr>
            <w:tcW w:w="680" w:type="dxa"/>
          </w:tcPr>
          <w:p w14:paraId="4A61AC73" w14:textId="77777777" w:rsidR="00D30302" w:rsidRPr="00D30302" w:rsidRDefault="00D30302" w:rsidP="00D30302">
            <w:pPr>
              <w:spacing w:before="60" w:after="60"/>
              <w:rPr>
                <w:rFonts w:ascii="Arial" w:eastAsia="Times New Roman" w:hAnsi="Arial" w:cs="Times New Roman"/>
                <w:sz w:val="22"/>
                <w:szCs w:val="22"/>
                <w:lang w:val="en-AU"/>
              </w:rPr>
            </w:pPr>
            <w:r w:rsidRPr="00D30302">
              <w:rPr>
                <w:rFonts w:ascii="Arial" w:eastAsia="Times New Roman" w:hAnsi="Arial" w:cs="Times New Roman"/>
                <w:sz w:val="22"/>
                <w:szCs w:val="22"/>
                <w:lang w:val="en-AU"/>
              </w:rPr>
              <w:t>3.2</w:t>
            </w:r>
          </w:p>
        </w:tc>
        <w:tc>
          <w:tcPr>
            <w:tcW w:w="6407" w:type="dxa"/>
          </w:tcPr>
          <w:p w14:paraId="2021851B" w14:textId="25822A54" w:rsidR="00A22596" w:rsidRPr="00A22596" w:rsidRDefault="00A22596" w:rsidP="00D30302">
            <w:pPr>
              <w:spacing w:before="60" w:after="60"/>
              <w:rPr>
                <w:rFonts w:ascii="Arial" w:eastAsia="Times New Roman" w:hAnsi="Arial" w:cs="Arial"/>
                <w:sz w:val="22"/>
                <w:szCs w:val="22"/>
                <w:lang w:val="en-AU"/>
              </w:rPr>
            </w:pPr>
            <w:r w:rsidRPr="0064137D">
              <w:rPr>
                <w:rFonts w:ascii="Arial" w:eastAsia="Times New Roman" w:hAnsi="Arial" w:cs="Arial"/>
                <w:iCs/>
                <w:sz w:val="22"/>
                <w:szCs w:val="22"/>
                <w:lang w:val="en-AU"/>
              </w:rPr>
              <w:t>Conceptual basis for the analysis</w:t>
            </w:r>
            <w:r w:rsidRPr="0064137D">
              <w:rPr>
                <w:rFonts w:ascii="Arial" w:eastAsia="Times New Roman" w:hAnsi="Arial" w:cs="Times New Roman"/>
                <w:sz w:val="22"/>
                <w:szCs w:val="22"/>
                <w:lang w:val="en-AU"/>
              </w:rPr>
              <w:t xml:space="preserve"> was discussed and supported by </w:t>
            </w:r>
            <w:r w:rsidRPr="0064137D">
              <w:rPr>
                <w:rFonts w:ascii="Arial" w:eastAsia="Times New Roman" w:hAnsi="Arial" w:cs="Arial"/>
                <w:sz w:val="22"/>
                <w:szCs w:val="22"/>
                <w:lang w:val="en-AU"/>
              </w:rPr>
              <w:t>all members of the investigation team</w:t>
            </w:r>
          </w:p>
        </w:tc>
      </w:tr>
      <w:tr w:rsidR="00D30302" w:rsidRPr="00D30302" w14:paraId="59F746E1" w14:textId="77777777" w:rsidTr="00D30302">
        <w:trPr>
          <w:trHeight w:val="678"/>
        </w:trPr>
        <w:tc>
          <w:tcPr>
            <w:tcW w:w="460" w:type="dxa"/>
            <w:vMerge/>
          </w:tcPr>
          <w:p w14:paraId="23A47431" w14:textId="77777777" w:rsidR="00D30302" w:rsidRPr="00D30302" w:rsidRDefault="00D30302" w:rsidP="00D30302">
            <w:pPr>
              <w:spacing w:before="60" w:after="60"/>
              <w:rPr>
                <w:rFonts w:ascii="Arial" w:eastAsia="Times New Roman" w:hAnsi="Arial" w:cs="Times New Roman"/>
                <w:sz w:val="22"/>
                <w:szCs w:val="22"/>
                <w:lang w:val="en-AU"/>
              </w:rPr>
            </w:pPr>
          </w:p>
        </w:tc>
        <w:tc>
          <w:tcPr>
            <w:tcW w:w="2404" w:type="dxa"/>
            <w:gridSpan w:val="2"/>
            <w:vMerge/>
          </w:tcPr>
          <w:p w14:paraId="770A31D2" w14:textId="77777777" w:rsidR="00D30302" w:rsidRPr="00D30302" w:rsidRDefault="00D30302" w:rsidP="00D30302">
            <w:pPr>
              <w:shd w:val="clear" w:color="auto" w:fill="FFFFFF"/>
              <w:spacing w:before="60" w:after="60"/>
              <w:rPr>
                <w:rFonts w:ascii="Arial" w:eastAsia="Times New Roman" w:hAnsi="Arial" w:cs="Arial"/>
                <w:bCs/>
                <w:sz w:val="22"/>
                <w:szCs w:val="22"/>
                <w:lang w:val="en-AU"/>
              </w:rPr>
            </w:pPr>
          </w:p>
        </w:tc>
        <w:tc>
          <w:tcPr>
            <w:tcW w:w="680" w:type="dxa"/>
          </w:tcPr>
          <w:p w14:paraId="5D264411" w14:textId="77777777" w:rsidR="00D30302" w:rsidRPr="00D30302" w:rsidRDefault="00D30302" w:rsidP="00D30302">
            <w:pPr>
              <w:spacing w:before="60" w:after="60"/>
              <w:rPr>
                <w:rFonts w:ascii="Arial" w:eastAsia="Times New Roman" w:hAnsi="Arial" w:cs="Times New Roman"/>
                <w:sz w:val="22"/>
                <w:szCs w:val="22"/>
                <w:lang w:val="en-AU"/>
              </w:rPr>
            </w:pPr>
            <w:r w:rsidRPr="00D30302">
              <w:rPr>
                <w:rFonts w:ascii="Arial" w:eastAsia="Times New Roman" w:hAnsi="Arial" w:cs="Times New Roman"/>
                <w:sz w:val="22"/>
                <w:szCs w:val="22"/>
                <w:lang w:val="en-AU"/>
              </w:rPr>
              <w:t>3.3</w:t>
            </w:r>
          </w:p>
        </w:tc>
        <w:tc>
          <w:tcPr>
            <w:tcW w:w="6407" w:type="dxa"/>
          </w:tcPr>
          <w:p w14:paraId="200E26E8" w14:textId="77777777" w:rsidR="00D30302" w:rsidRPr="00D30302" w:rsidRDefault="00D30302" w:rsidP="00D30302">
            <w:pPr>
              <w:tabs>
                <w:tab w:val="left" w:pos="51"/>
              </w:tabs>
              <w:spacing w:before="60" w:after="60"/>
              <w:rPr>
                <w:rFonts w:ascii="Arial" w:eastAsia="Times New Roman" w:hAnsi="Arial" w:cs="Arial"/>
                <w:sz w:val="22"/>
                <w:szCs w:val="22"/>
                <w:lang w:val="en-AU" w:eastAsia="x-none"/>
              </w:rPr>
            </w:pPr>
            <w:r w:rsidRPr="00D30302">
              <w:rPr>
                <w:rFonts w:ascii="Arial" w:eastAsia="Times New Roman" w:hAnsi="Arial" w:cs="Arial"/>
                <w:bCs/>
                <w:sz w:val="22"/>
                <w:szCs w:val="22"/>
                <w:lang w:val="en-AU" w:eastAsia="x-none"/>
              </w:rPr>
              <w:t>Timeline of events</w:t>
            </w:r>
            <w:r w:rsidRPr="00D30302">
              <w:rPr>
                <w:rFonts w:ascii="Arial" w:eastAsia="Times New Roman" w:hAnsi="Arial" w:cs="Arial"/>
                <w:sz w:val="22"/>
                <w:szCs w:val="22"/>
                <w:lang w:val="en-AU" w:eastAsia="x-none"/>
              </w:rPr>
              <w:t xml:space="preserve"> leading up to incident is constructed</w:t>
            </w:r>
          </w:p>
        </w:tc>
      </w:tr>
      <w:tr w:rsidR="00D30302" w:rsidRPr="00D30302" w14:paraId="285BED34" w14:textId="77777777" w:rsidTr="00D30302">
        <w:trPr>
          <w:trHeight w:val="600"/>
        </w:trPr>
        <w:tc>
          <w:tcPr>
            <w:tcW w:w="460" w:type="dxa"/>
            <w:vMerge/>
          </w:tcPr>
          <w:p w14:paraId="7E671334" w14:textId="77777777" w:rsidR="00D30302" w:rsidRPr="00D30302" w:rsidRDefault="00D30302" w:rsidP="00D30302">
            <w:pPr>
              <w:spacing w:before="60" w:after="60"/>
              <w:rPr>
                <w:rFonts w:ascii="Arial" w:eastAsia="Times New Roman" w:hAnsi="Arial" w:cs="Times New Roman"/>
                <w:sz w:val="22"/>
                <w:szCs w:val="22"/>
                <w:lang w:val="en-AU"/>
              </w:rPr>
            </w:pPr>
          </w:p>
        </w:tc>
        <w:tc>
          <w:tcPr>
            <w:tcW w:w="2404" w:type="dxa"/>
            <w:gridSpan w:val="2"/>
            <w:vMerge/>
          </w:tcPr>
          <w:p w14:paraId="5358C08E" w14:textId="77777777" w:rsidR="00D30302" w:rsidRPr="00D30302" w:rsidRDefault="00D30302" w:rsidP="00D30302">
            <w:pPr>
              <w:shd w:val="clear" w:color="auto" w:fill="FFFFFF"/>
              <w:spacing w:before="60" w:after="60"/>
              <w:rPr>
                <w:rFonts w:ascii="Arial" w:eastAsia="Times New Roman" w:hAnsi="Arial" w:cs="Arial"/>
                <w:bCs/>
                <w:sz w:val="22"/>
                <w:szCs w:val="22"/>
                <w:lang w:val="en-AU"/>
              </w:rPr>
            </w:pPr>
          </w:p>
        </w:tc>
        <w:tc>
          <w:tcPr>
            <w:tcW w:w="680" w:type="dxa"/>
          </w:tcPr>
          <w:p w14:paraId="0EDFDB6F" w14:textId="77777777" w:rsidR="00D30302" w:rsidRPr="00D30302" w:rsidRDefault="00D30302" w:rsidP="00D30302">
            <w:pPr>
              <w:spacing w:before="60" w:after="60"/>
              <w:rPr>
                <w:rFonts w:ascii="Arial" w:eastAsia="Times New Roman" w:hAnsi="Arial" w:cs="Times New Roman"/>
                <w:sz w:val="22"/>
                <w:szCs w:val="22"/>
                <w:lang w:val="en-AU"/>
              </w:rPr>
            </w:pPr>
            <w:r w:rsidRPr="00D30302">
              <w:rPr>
                <w:rFonts w:ascii="Arial" w:eastAsia="Times New Roman" w:hAnsi="Arial" w:cs="Times New Roman"/>
                <w:sz w:val="22"/>
                <w:szCs w:val="22"/>
                <w:lang w:val="en-AU"/>
              </w:rPr>
              <w:t>3.4</w:t>
            </w:r>
          </w:p>
        </w:tc>
        <w:tc>
          <w:tcPr>
            <w:tcW w:w="6407" w:type="dxa"/>
          </w:tcPr>
          <w:p w14:paraId="3CF1EE9E" w14:textId="0AF48103" w:rsidR="00D30302" w:rsidRPr="00D30302" w:rsidRDefault="00864B5C" w:rsidP="00D30302">
            <w:pPr>
              <w:spacing w:before="60" w:after="60"/>
              <w:rPr>
                <w:rFonts w:ascii="Arial" w:eastAsia="Times New Roman" w:hAnsi="Arial" w:cs="Times New Roman"/>
                <w:sz w:val="22"/>
                <w:szCs w:val="22"/>
                <w:lang w:val="en-AU"/>
              </w:rPr>
            </w:pPr>
            <w:r>
              <w:rPr>
                <w:rFonts w:ascii="Arial" w:eastAsia="Times New Roman" w:hAnsi="Arial" w:cs="Arial"/>
                <w:bCs/>
                <w:sz w:val="22"/>
                <w:szCs w:val="22"/>
                <w:lang w:val="en-AU"/>
              </w:rPr>
              <w:t>K</w:t>
            </w:r>
            <w:r w:rsidR="00D30302" w:rsidRPr="00D30302">
              <w:rPr>
                <w:rFonts w:ascii="Arial" w:eastAsia="Times New Roman" w:hAnsi="Arial" w:cs="Arial"/>
                <w:bCs/>
                <w:sz w:val="22"/>
                <w:szCs w:val="22"/>
                <w:lang w:val="en-AU"/>
              </w:rPr>
              <w:t>ey event/s that resulted in the outcome/s of injury or damage is identified</w:t>
            </w:r>
          </w:p>
        </w:tc>
      </w:tr>
      <w:tr w:rsidR="00D30302" w:rsidRPr="00D30302" w14:paraId="5F78447F" w14:textId="77777777" w:rsidTr="00D30302">
        <w:trPr>
          <w:trHeight w:val="285"/>
        </w:trPr>
        <w:tc>
          <w:tcPr>
            <w:tcW w:w="460" w:type="dxa"/>
            <w:vMerge/>
          </w:tcPr>
          <w:p w14:paraId="69A7BA81" w14:textId="77777777" w:rsidR="00D30302" w:rsidRPr="00D30302" w:rsidRDefault="00D30302" w:rsidP="00D30302">
            <w:pPr>
              <w:spacing w:before="60" w:after="60"/>
              <w:rPr>
                <w:rFonts w:ascii="Arial" w:eastAsia="Times New Roman" w:hAnsi="Arial" w:cs="Times New Roman"/>
                <w:sz w:val="22"/>
                <w:szCs w:val="22"/>
                <w:lang w:val="en-AU"/>
              </w:rPr>
            </w:pPr>
          </w:p>
        </w:tc>
        <w:tc>
          <w:tcPr>
            <w:tcW w:w="2404" w:type="dxa"/>
            <w:gridSpan w:val="2"/>
            <w:vMerge/>
          </w:tcPr>
          <w:p w14:paraId="62AAE62A" w14:textId="77777777" w:rsidR="00D30302" w:rsidRPr="00D30302" w:rsidRDefault="00D30302" w:rsidP="00D30302">
            <w:pPr>
              <w:shd w:val="clear" w:color="auto" w:fill="FFFFFF"/>
              <w:spacing w:before="60" w:after="60"/>
              <w:rPr>
                <w:rFonts w:ascii="Arial" w:eastAsia="Times New Roman" w:hAnsi="Arial" w:cs="Arial"/>
                <w:bCs/>
                <w:sz w:val="22"/>
                <w:szCs w:val="22"/>
                <w:lang w:val="en-AU"/>
              </w:rPr>
            </w:pPr>
          </w:p>
        </w:tc>
        <w:tc>
          <w:tcPr>
            <w:tcW w:w="680" w:type="dxa"/>
          </w:tcPr>
          <w:p w14:paraId="514CCA66" w14:textId="77777777" w:rsidR="00D30302" w:rsidRPr="00D30302" w:rsidRDefault="00D30302" w:rsidP="00D30302">
            <w:pPr>
              <w:spacing w:before="60" w:after="60"/>
              <w:rPr>
                <w:rFonts w:ascii="Arial" w:eastAsia="Times New Roman" w:hAnsi="Arial" w:cs="Times New Roman"/>
                <w:sz w:val="22"/>
                <w:szCs w:val="22"/>
                <w:lang w:val="en-AU"/>
              </w:rPr>
            </w:pPr>
            <w:r w:rsidRPr="00D30302">
              <w:rPr>
                <w:rFonts w:ascii="Arial" w:eastAsia="Times New Roman" w:hAnsi="Arial" w:cs="Times New Roman"/>
                <w:sz w:val="22"/>
                <w:szCs w:val="22"/>
                <w:lang w:val="en-AU"/>
              </w:rPr>
              <w:t>3.5</w:t>
            </w:r>
          </w:p>
        </w:tc>
        <w:tc>
          <w:tcPr>
            <w:tcW w:w="6407" w:type="dxa"/>
          </w:tcPr>
          <w:p w14:paraId="09FD8F8A" w14:textId="77777777" w:rsidR="00D30302" w:rsidRPr="00D30302" w:rsidRDefault="00D30302" w:rsidP="00D30302">
            <w:pPr>
              <w:spacing w:before="60" w:after="60"/>
              <w:rPr>
                <w:rFonts w:ascii="Arial" w:eastAsia="Times New Roman" w:hAnsi="Arial" w:cs="Arial"/>
                <w:bCs/>
                <w:sz w:val="22"/>
                <w:szCs w:val="22"/>
                <w:lang w:val="en-AU"/>
              </w:rPr>
            </w:pPr>
            <w:r w:rsidRPr="00D30302">
              <w:rPr>
                <w:rFonts w:ascii="Arial" w:eastAsia="Times New Roman" w:hAnsi="Arial" w:cs="Arial"/>
                <w:iCs/>
                <w:sz w:val="22"/>
                <w:szCs w:val="22"/>
                <w:lang w:val="en-AU"/>
              </w:rPr>
              <w:t>Conditions and circumstances</w:t>
            </w:r>
            <w:r w:rsidRPr="00D30302">
              <w:rPr>
                <w:rFonts w:ascii="Arial" w:eastAsia="Times New Roman" w:hAnsi="Arial" w:cs="Arial"/>
                <w:sz w:val="22"/>
                <w:szCs w:val="22"/>
                <w:lang w:val="en-AU"/>
              </w:rPr>
              <w:t xml:space="preserve"> that contributed to the causative event are identified</w:t>
            </w:r>
          </w:p>
        </w:tc>
      </w:tr>
      <w:tr w:rsidR="00D30302" w:rsidRPr="00D30302" w14:paraId="6E0AA88A" w14:textId="77777777" w:rsidTr="00D30302">
        <w:trPr>
          <w:trHeight w:val="208"/>
        </w:trPr>
        <w:tc>
          <w:tcPr>
            <w:tcW w:w="460" w:type="dxa"/>
            <w:vMerge/>
          </w:tcPr>
          <w:p w14:paraId="23E8B227" w14:textId="77777777" w:rsidR="00D30302" w:rsidRPr="00D30302" w:rsidRDefault="00D30302" w:rsidP="00D30302">
            <w:pPr>
              <w:spacing w:before="60" w:after="60"/>
              <w:rPr>
                <w:rFonts w:ascii="Arial" w:eastAsia="Times New Roman" w:hAnsi="Arial" w:cs="Times New Roman"/>
                <w:sz w:val="22"/>
                <w:szCs w:val="22"/>
                <w:lang w:val="en-AU"/>
              </w:rPr>
            </w:pPr>
          </w:p>
        </w:tc>
        <w:tc>
          <w:tcPr>
            <w:tcW w:w="2404" w:type="dxa"/>
            <w:gridSpan w:val="2"/>
            <w:vMerge/>
          </w:tcPr>
          <w:p w14:paraId="310738DE" w14:textId="77777777" w:rsidR="00D30302" w:rsidRPr="00D30302" w:rsidRDefault="00D30302" w:rsidP="00D30302">
            <w:pPr>
              <w:shd w:val="clear" w:color="auto" w:fill="FFFFFF"/>
              <w:spacing w:before="60" w:after="60"/>
              <w:rPr>
                <w:rFonts w:ascii="Arial" w:eastAsia="Times New Roman" w:hAnsi="Arial" w:cs="Arial"/>
                <w:bCs/>
                <w:sz w:val="22"/>
                <w:szCs w:val="22"/>
                <w:lang w:val="en-AU"/>
              </w:rPr>
            </w:pPr>
          </w:p>
        </w:tc>
        <w:tc>
          <w:tcPr>
            <w:tcW w:w="680" w:type="dxa"/>
          </w:tcPr>
          <w:p w14:paraId="7D1D670D" w14:textId="77777777" w:rsidR="00D30302" w:rsidRPr="00D30302" w:rsidRDefault="00D30302" w:rsidP="00D30302">
            <w:pPr>
              <w:spacing w:before="60" w:after="60"/>
              <w:rPr>
                <w:rFonts w:ascii="Arial" w:eastAsia="Times New Roman" w:hAnsi="Arial" w:cs="Times New Roman"/>
                <w:sz w:val="22"/>
                <w:szCs w:val="22"/>
                <w:lang w:val="en-AU"/>
              </w:rPr>
            </w:pPr>
            <w:r w:rsidRPr="00D30302">
              <w:rPr>
                <w:rFonts w:ascii="Arial" w:eastAsia="Times New Roman" w:hAnsi="Arial" w:cs="Times New Roman"/>
                <w:sz w:val="22"/>
                <w:szCs w:val="22"/>
                <w:lang w:val="en-AU"/>
              </w:rPr>
              <w:t>3.6</w:t>
            </w:r>
          </w:p>
        </w:tc>
        <w:tc>
          <w:tcPr>
            <w:tcW w:w="6407" w:type="dxa"/>
          </w:tcPr>
          <w:p w14:paraId="6C0745B9" w14:textId="77777777" w:rsidR="00D30302" w:rsidRPr="00D30302" w:rsidRDefault="00D30302" w:rsidP="00D30302">
            <w:pPr>
              <w:spacing w:before="60" w:after="60"/>
              <w:rPr>
                <w:rFonts w:ascii="Arial" w:eastAsia="Times New Roman" w:hAnsi="Arial" w:cs="Arial"/>
                <w:bCs/>
                <w:sz w:val="22"/>
                <w:szCs w:val="22"/>
                <w:lang w:val="en-AU"/>
              </w:rPr>
            </w:pPr>
            <w:r w:rsidRPr="00D30302">
              <w:rPr>
                <w:rFonts w:ascii="Arial" w:eastAsia="Times New Roman" w:hAnsi="Arial" w:cs="Arial"/>
                <w:sz w:val="22"/>
                <w:szCs w:val="22"/>
                <w:lang w:val="en-AU"/>
              </w:rPr>
              <w:t>Intervention points on the timeline for prevention are identified</w:t>
            </w:r>
          </w:p>
        </w:tc>
      </w:tr>
      <w:tr w:rsidR="00D30302" w:rsidRPr="00D30302" w14:paraId="1BBB7A13" w14:textId="77777777" w:rsidTr="00D30302">
        <w:trPr>
          <w:trHeight w:val="270"/>
        </w:trPr>
        <w:tc>
          <w:tcPr>
            <w:tcW w:w="460" w:type="dxa"/>
            <w:vMerge/>
          </w:tcPr>
          <w:p w14:paraId="29F0AA59" w14:textId="77777777" w:rsidR="00D30302" w:rsidRPr="00D30302" w:rsidRDefault="00D30302" w:rsidP="00D30302">
            <w:pPr>
              <w:spacing w:before="60" w:after="60"/>
              <w:rPr>
                <w:rFonts w:ascii="Arial" w:eastAsia="Times New Roman" w:hAnsi="Arial" w:cs="Times New Roman"/>
                <w:sz w:val="22"/>
                <w:szCs w:val="22"/>
                <w:lang w:val="en-AU"/>
              </w:rPr>
            </w:pPr>
          </w:p>
        </w:tc>
        <w:tc>
          <w:tcPr>
            <w:tcW w:w="2404" w:type="dxa"/>
            <w:gridSpan w:val="2"/>
            <w:vMerge/>
          </w:tcPr>
          <w:p w14:paraId="10C3E7AF" w14:textId="77777777" w:rsidR="00D30302" w:rsidRPr="00D30302" w:rsidRDefault="00D30302" w:rsidP="00D30302">
            <w:pPr>
              <w:shd w:val="clear" w:color="auto" w:fill="FFFFFF"/>
              <w:spacing w:before="60" w:after="60"/>
              <w:rPr>
                <w:rFonts w:ascii="Arial" w:eastAsia="Times New Roman" w:hAnsi="Arial" w:cs="Arial"/>
                <w:bCs/>
                <w:sz w:val="22"/>
                <w:szCs w:val="22"/>
                <w:lang w:val="en-AU"/>
              </w:rPr>
            </w:pPr>
          </w:p>
        </w:tc>
        <w:tc>
          <w:tcPr>
            <w:tcW w:w="680" w:type="dxa"/>
          </w:tcPr>
          <w:p w14:paraId="469BE5C3" w14:textId="77777777" w:rsidR="00D30302" w:rsidRPr="00D30302" w:rsidRDefault="00D30302" w:rsidP="00D30302">
            <w:pPr>
              <w:spacing w:before="60" w:after="60"/>
              <w:rPr>
                <w:rFonts w:ascii="Arial" w:eastAsia="Times New Roman" w:hAnsi="Arial" w:cs="Times New Roman"/>
                <w:sz w:val="22"/>
                <w:szCs w:val="22"/>
                <w:lang w:val="en-AU"/>
              </w:rPr>
            </w:pPr>
            <w:r w:rsidRPr="00D30302">
              <w:rPr>
                <w:rFonts w:ascii="Arial" w:eastAsia="Times New Roman" w:hAnsi="Arial" w:cs="Times New Roman"/>
                <w:sz w:val="22"/>
                <w:szCs w:val="22"/>
                <w:lang w:val="en-AU"/>
              </w:rPr>
              <w:t>3.7</w:t>
            </w:r>
          </w:p>
        </w:tc>
        <w:tc>
          <w:tcPr>
            <w:tcW w:w="6407" w:type="dxa"/>
          </w:tcPr>
          <w:p w14:paraId="65CA44BA" w14:textId="77777777" w:rsidR="00D30302" w:rsidRPr="00D30302" w:rsidRDefault="00D30302" w:rsidP="00D30302">
            <w:pPr>
              <w:spacing w:before="60" w:after="60"/>
              <w:rPr>
                <w:rFonts w:ascii="Arial" w:eastAsia="Times New Roman" w:hAnsi="Arial" w:cs="Arial"/>
                <w:bCs/>
                <w:sz w:val="22"/>
                <w:szCs w:val="22"/>
                <w:lang w:val="en-AU"/>
              </w:rPr>
            </w:pPr>
            <w:r w:rsidRPr="00D30302">
              <w:rPr>
                <w:rFonts w:ascii="Arial" w:eastAsia="Times New Roman" w:hAnsi="Arial" w:cs="Arial"/>
                <w:sz w:val="22"/>
                <w:szCs w:val="22"/>
                <w:lang w:val="en-AU"/>
              </w:rPr>
              <w:t>Strategies to prevent the re-occurrence of the incident are identified</w:t>
            </w:r>
          </w:p>
        </w:tc>
      </w:tr>
      <w:tr w:rsidR="00D30302" w:rsidRPr="00D30302" w14:paraId="038BFEB3" w14:textId="77777777" w:rsidTr="00D30302">
        <w:tc>
          <w:tcPr>
            <w:tcW w:w="460" w:type="dxa"/>
            <w:vMerge w:val="restart"/>
          </w:tcPr>
          <w:p w14:paraId="0246F0F7" w14:textId="77777777" w:rsidR="00D30302" w:rsidRPr="00D30302" w:rsidRDefault="00D30302" w:rsidP="00D30302">
            <w:pPr>
              <w:spacing w:before="60" w:after="60"/>
              <w:rPr>
                <w:rFonts w:ascii="Arial" w:eastAsia="Times New Roman" w:hAnsi="Arial" w:cs="Times New Roman"/>
                <w:sz w:val="22"/>
                <w:szCs w:val="22"/>
                <w:lang w:val="en-AU"/>
              </w:rPr>
            </w:pPr>
            <w:r w:rsidRPr="00D30302">
              <w:rPr>
                <w:rFonts w:ascii="Arial" w:eastAsia="Times New Roman" w:hAnsi="Arial" w:cs="Times New Roman"/>
                <w:sz w:val="22"/>
                <w:szCs w:val="22"/>
                <w:lang w:val="en-AU"/>
              </w:rPr>
              <w:t>4</w:t>
            </w:r>
          </w:p>
        </w:tc>
        <w:tc>
          <w:tcPr>
            <w:tcW w:w="2404" w:type="dxa"/>
            <w:gridSpan w:val="2"/>
            <w:vMerge w:val="restart"/>
          </w:tcPr>
          <w:p w14:paraId="7696E0D6" w14:textId="77777777" w:rsidR="00D30302" w:rsidRPr="00D30302" w:rsidRDefault="00D30302" w:rsidP="00D30302">
            <w:pPr>
              <w:shd w:val="clear" w:color="auto" w:fill="FFFFFF"/>
              <w:spacing w:before="60" w:after="60"/>
              <w:rPr>
                <w:rFonts w:ascii="Arial" w:eastAsia="Times New Roman" w:hAnsi="Arial" w:cs="Arial"/>
                <w:bCs/>
                <w:sz w:val="22"/>
                <w:szCs w:val="22"/>
                <w:lang w:val="en-AU"/>
              </w:rPr>
            </w:pPr>
            <w:r w:rsidRPr="00D30302">
              <w:rPr>
                <w:rFonts w:ascii="Arial" w:eastAsia="Times New Roman" w:hAnsi="Arial" w:cs="Arial"/>
                <w:sz w:val="22"/>
                <w:szCs w:val="22"/>
                <w:lang w:val="en-AU"/>
              </w:rPr>
              <w:t xml:space="preserve">Compile and disseminate investigation report </w:t>
            </w:r>
          </w:p>
        </w:tc>
        <w:tc>
          <w:tcPr>
            <w:tcW w:w="680" w:type="dxa"/>
          </w:tcPr>
          <w:p w14:paraId="153C58EC" w14:textId="77777777" w:rsidR="00D30302" w:rsidRPr="00D30302" w:rsidRDefault="00D30302" w:rsidP="00D30302">
            <w:pPr>
              <w:spacing w:before="60" w:after="60"/>
              <w:rPr>
                <w:rFonts w:ascii="Arial" w:eastAsia="Times New Roman" w:hAnsi="Arial" w:cs="Times New Roman"/>
                <w:sz w:val="22"/>
                <w:szCs w:val="22"/>
                <w:lang w:val="en-AU"/>
              </w:rPr>
            </w:pPr>
            <w:r w:rsidRPr="00D30302">
              <w:rPr>
                <w:rFonts w:ascii="Arial" w:eastAsia="Times New Roman" w:hAnsi="Arial" w:cs="Times New Roman"/>
                <w:sz w:val="22"/>
                <w:szCs w:val="22"/>
                <w:lang w:val="en-AU"/>
              </w:rPr>
              <w:t>4.1</w:t>
            </w:r>
          </w:p>
        </w:tc>
        <w:tc>
          <w:tcPr>
            <w:tcW w:w="6407" w:type="dxa"/>
          </w:tcPr>
          <w:p w14:paraId="472C24C9" w14:textId="77777777" w:rsidR="00D30302" w:rsidRPr="00D30302" w:rsidRDefault="00D30302" w:rsidP="00D30302">
            <w:pPr>
              <w:spacing w:before="60" w:after="60"/>
              <w:rPr>
                <w:rFonts w:ascii="Arial" w:eastAsia="Times New Roman" w:hAnsi="Arial" w:cs="Times New Roman"/>
                <w:sz w:val="22"/>
                <w:szCs w:val="22"/>
                <w:lang w:val="en-AU"/>
              </w:rPr>
            </w:pPr>
            <w:r w:rsidRPr="00D30302">
              <w:rPr>
                <w:rFonts w:ascii="Arial" w:eastAsia="Times New Roman" w:hAnsi="Arial" w:cs="Arial"/>
                <w:sz w:val="22"/>
                <w:szCs w:val="22"/>
                <w:lang w:val="en-AU"/>
              </w:rPr>
              <w:t xml:space="preserve">Results of analysis are documented in a format to suit the required </w:t>
            </w:r>
            <w:r w:rsidRPr="00D30302">
              <w:rPr>
                <w:rFonts w:ascii="Arial" w:eastAsia="Times New Roman" w:hAnsi="Arial" w:cs="Arial"/>
                <w:iCs/>
                <w:sz w:val="22"/>
                <w:szCs w:val="22"/>
                <w:lang w:val="en-AU"/>
              </w:rPr>
              <w:t>target audiences</w:t>
            </w:r>
            <w:r w:rsidRPr="00D30302">
              <w:rPr>
                <w:rFonts w:ascii="Arial" w:eastAsia="Times New Roman" w:hAnsi="Arial" w:cs="Arial"/>
                <w:sz w:val="22"/>
                <w:szCs w:val="22"/>
                <w:lang w:val="en-AU"/>
              </w:rPr>
              <w:t xml:space="preserve"> and legal requirements </w:t>
            </w:r>
          </w:p>
        </w:tc>
      </w:tr>
      <w:tr w:rsidR="00D30302" w:rsidRPr="00D30302" w14:paraId="2580E73B" w14:textId="77777777" w:rsidTr="00D30302">
        <w:tc>
          <w:tcPr>
            <w:tcW w:w="460" w:type="dxa"/>
            <w:vMerge/>
          </w:tcPr>
          <w:p w14:paraId="2CB6DE0A" w14:textId="77777777" w:rsidR="00D30302" w:rsidRPr="00D30302" w:rsidRDefault="00D30302" w:rsidP="00D30302">
            <w:pPr>
              <w:spacing w:before="60" w:after="60"/>
              <w:rPr>
                <w:rFonts w:ascii="Arial" w:eastAsia="Times New Roman" w:hAnsi="Arial" w:cs="Times New Roman"/>
                <w:sz w:val="22"/>
                <w:szCs w:val="22"/>
                <w:lang w:val="en-AU"/>
              </w:rPr>
            </w:pPr>
          </w:p>
        </w:tc>
        <w:tc>
          <w:tcPr>
            <w:tcW w:w="2404" w:type="dxa"/>
            <w:gridSpan w:val="2"/>
            <w:vMerge/>
          </w:tcPr>
          <w:p w14:paraId="7E70E445" w14:textId="77777777" w:rsidR="00D30302" w:rsidRPr="00D30302" w:rsidRDefault="00D30302" w:rsidP="00D30302">
            <w:pPr>
              <w:shd w:val="clear" w:color="auto" w:fill="FFFFFF"/>
              <w:spacing w:before="60" w:after="60"/>
              <w:rPr>
                <w:rFonts w:ascii="Arial" w:eastAsia="Times New Roman" w:hAnsi="Arial" w:cs="Arial"/>
                <w:bCs/>
                <w:sz w:val="22"/>
                <w:szCs w:val="22"/>
                <w:lang w:val="en-AU"/>
              </w:rPr>
            </w:pPr>
          </w:p>
        </w:tc>
        <w:tc>
          <w:tcPr>
            <w:tcW w:w="680" w:type="dxa"/>
          </w:tcPr>
          <w:p w14:paraId="4BF22593" w14:textId="77777777" w:rsidR="00D30302" w:rsidRPr="00D30302" w:rsidRDefault="00D30302" w:rsidP="00D30302">
            <w:pPr>
              <w:spacing w:before="60" w:after="60"/>
              <w:rPr>
                <w:rFonts w:ascii="Arial" w:eastAsia="Times New Roman" w:hAnsi="Arial" w:cs="Times New Roman"/>
                <w:sz w:val="22"/>
                <w:szCs w:val="22"/>
                <w:lang w:val="en-AU"/>
              </w:rPr>
            </w:pPr>
            <w:r w:rsidRPr="00D30302">
              <w:rPr>
                <w:rFonts w:ascii="Arial" w:eastAsia="Times New Roman" w:hAnsi="Arial" w:cs="Times New Roman"/>
                <w:sz w:val="22"/>
                <w:szCs w:val="22"/>
                <w:lang w:val="en-AU"/>
              </w:rPr>
              <w:t>4.2</w:t>
            </w:r>
          </w:p>
        </w:tc>
        <w:tc>
          <w:tcPr>
            <w:tcW w:w="6407" w:type="dxa"/>
          </w:tcPr>
          <w:p w14:paraId="239851A5" w14:textId="77777777" w:rsidR="00D30302" w:rsidRPr="00D30302" w:rsidRDefault="00D30302" w:rsidP="00D30302">
            <w:pPr>
              <w:spacing w:before="60" w:after="60"/>
              <w:rPr>
                <w:rFonts w:ascii="Arial" w:eastAsia="Times New Roman" w:hAnsi="Arial" w:cs="Times New Roman"/>
                <w:sz w:val="22"/>
                <w:szCs w:val="22"/>
                <w:lang w:val="en-AU"/>
              </w:rPr>
            </w:pPr>
            <w:r w:rsidRPr="00D30302">
              <w:rPr>
                <w:rFonts w:ascii="Arial" w:eastAsia="Times New Roman" w:hAnsi="Arial" w:cs="Arial"/>
                <w:sz w:val="22"/>
                <w:szCs w:val="22"/>
                <w:lang w:val="en-AU"/>
              </w:rPr>
              <w:t>Report is phrased in objective terms and cites evidence, reasons for conclusions and recommendations for prevention</w:t>
            </w:r>
          </w:p>
        </w:tc>
      </w:tr>
      <w:tr w:rsidR="00D30302" w:rsidRPr="00D30302" w14:paraId="32156F37" w14:textId="77777777" w:rsidTr="00D30302">
        <w:tc>
          <w:tcPr>
            <w:tcW w:w="460" w:type="dxa"/>
            <w:vMerge/>
          </w:tcPr>
          <w:p w14:paraId="5D33966D" w14:textId="77777777" w:rsidR="00D30302" w:rsidRPr="00D30302" w:rsidRDefault="00D30302" w:rsidP="00D30302">
            <w:pPr>
              <w:spacing w:before="60" w:after="60"/>
              <w:rPr>
                <w:rFonts w:ascii="Arial" w:eastAsia="Times New Roman" w:hAnsi="Arial" w:cs="Times New Roman"/>
                <w:sz w:val="22"/>
                <w:szCs w:val="22"/>
                <w:lang w:val="en-AU"/>
              </w:rPr>
            </w:pPr>
          </w:p>
        </w:tc>
        <w:tc>
          <w:tcPr>
            <w:tcW w:w="2404" w:type="dxa"/>
            <w:gridSpan w:val="2"/>
            <w:vMerge/>
          </w:tcPr>
          <w:p w14:paraId="1F1EC531" w14:textId="77777777" w:rsidR="00D30302" w:rsidRPr="00D30302" w:rsidRDefault="00D30302" w:rsidP="00D30302">
            <w:pPr>
              <w:shd w:val="clear" w:color="auto" w:fill="FFFFFF"/>
              <w:spacing w:before="60" w:after="60"/>
              <w:rPr>
                <w:rFonts w:ascii="Arial" w:eastAsia="Times New Roman" w:hAnsi="Arial" w:cs="Arial"/>
                <w:bCs/>
                <w:sz w:val="22"/>
                <w:szCs w:val="22"/>
                <w:lang w:val="en-AU"/>
              </w:rPr>
            </w:pPr>
          </w:p>
        </w:tc>
        <w:tc>
          <w:tcPr>
            <w:tcW w:w="680" w:type="dxa"/>
          </w:tcPr>
          <w:p w14:paraId="7A7FAA5C" w14:textId="77777777" w:rsidR="00D30302" w:rsidRPr="00D30302" w:rsidRDefault="00D30302" w:rsidP="00D30302">
            <w:pPr>
              <w:spacing w:before="60" w:after="60"/>
              <w:rPr>
                <w:rFonts w:ascii="Arial" w:eastAsia="Times New Roman" w:hAnsi="Arial" w:cs="Times New Roman"/>
                <w:sz w:val="22"/>
                <w:szCs w:val="22"/>
                <w:lang w:val="en-AU"/>
              </w:rPr>
            </w:pPr>
            <w:r w:rsidRPr="00D30302">
              <w:rPr>
                <w:rFonts w:ascii="Arial" w:eastAsia="Times New Roman" w:hAnsi="Arial" w:cs="Times New Roman"/>
                <w:sz w:val="22"/>
                <w:szCs w:val="22"/>
                <w:lang w:val="en-AU"/>
              </w:rPr>
              <w:t>4.3</w:t>
            </w:r>
          </w:p>
        </w:tc>
        <w:tc>
          <w:tcPr>
            <w:tcW w:w="6407" w:type="dxa"/>
          </w:tcPr>
          <w:p w14:paraId="0EB78928" w14:textId="77777777" w:rsidR="00D30302" w:rsidRPr="00D30302" w:rsidRDefault="00D30302" w:rsidP="00D30302">
            <w:pPr>
              <w:spacing w:before="60" w:after="60"/>
              <w:rPr>
                <w:rFonts w:ascii="Arial" w:eastAsia="Times New Roman" w:hAnsi="Arial" w:cs="Times New Roman"/>
                <w:sz w:val="22"/>
                <w:szCs w:val="22"/>
                <w:lang w:val="en-AU"/>
              </w:rPr>
            </w:pPr>
            <w:r w:rsidRPr="00D30302">
              <w:rPr>
                <w:rFonts w:ascii="Arial" w:eastAsia="Times New Roman" w:hAnsi="Arial" w:cs="Arial"/>
                <w:sz w:val="22"/>
                <w:szCs w:val="22"/>
                <w:lang w:val="en-AU"/>
              </w:rPr>
              <w:t>Relevant information and data is disseminated to key personnel, stakeholders and external agencies as appropriate</w:t>
            </w:r>
          </w:p>
        </w:tc>
      </w:tr>
      <w:tr w:rsidR="00D30302" w:rsidRPr="00D30302" w14:paraId="68B7D57A" w14:textId="77777777" w:rsidTr="00D30302">
        <w:trPr>
          <w:trHeight w:val="570"/>
        </w:trPr>
        <w:tc>
          <w:tcPr>
            <w:tcW w:w="460" w:type="dxa"/>
            <w:vMerge/>
          </w:tcPr>
          <w:p w14:paraId="7B5866D8" w14:textId="77777777" w:rsidR="00D30302" w:rsidRPr="00D30302" w:rsidRDefault="00D30302" w:rsidP="00D30302">
            <w:pPr>
              <w:spacing w:before="60" w:after="60"/>
              <w:rPr>
                <w:rFonts w:ascii="Arial" w:eastAsia="Times New Roman" w:hAnsi="Arial" w:cs="Times New Roman"/>
                <w:sz w:val="22"/>
                <w:szCs w:val="22"/>
                <w:lang w:val="en-AU"/>
              </w:rPr>
            </w:pPr>
          </w:p>
        </w:tc>
        <w:tc>
          <w:tcPr>
            <w:tcW w:w="2404" w:type="dxa"/>
            <w:gridSpan w:val="2"/>
            <w:vMerge/>
          </w:tcPr>
          <w:p w14:paraId="096E72D2" w14:textId="77777777" w:rsidR="00D30302" w:rsidRPr="00D30302" w:rsidRDefault="00D30302" w:rsidP="00D30302">
            <w:pPr>
              <w:shd w:val="clear" w:color="auto" w:fill="FFFFFF"/>
              <w:spacing w:before="60" w:after="60"/>
              <w:rPr>
                <w:rFonts w:ascii="Arial" w:eastAsia="Times New Roman" w:hAnsi="Arial" w:cs="Arial"/>
                <w:bCs/>
                <w:sz w:val="22"/>
                <w:szCs w:val="22"/>
                <w:lang w:val="en-AU"/>
              </w:rPr>
            </w:pPr>
          </w:p>
        </w:tc>
        <w:tc>
          <w:tcPr>
            <w:tcW w:w="680" w:type="dxa"/>
          </w:tcPr>
          <w:p w14:paraId="6D3789A0" w14:textId="77777777" w:rsidR="00D30302" w:rsidRPr="00D30302" w:rsidRDefault="00D30302" w:rsidP="00D30302">
            <w:pPr>
              <w:spacing w:before="60" w:after="60"/>
              <w:rPr>
                <w:rFonts w:ascii="Arial" w:eastAsia="Times New Roman" w:hAnsi="Arial" w:cs="Times New Roman"/>
                <w:sz w:val="22"/>
                <w:szCs w:val="22"/>
                <w:lang w:val="en-AU"/>
              </w:rPr>
            </w:pPr>
            <w:r w:rsidRPr="00D30302">
              <w:rPr>
                <w:rFonts w:ascii="Arial" w:eastAsia="Times New Roman" w:hAnsi="Arial" w:cs="Times New Roman"/>
                <w:sz w:val="22"/>
                <w:szCs w:val="22"/>
                <w:lang w:val="en-AU"/>
              </w:rPr>
              <w:t>4.4</w:t>
            </w:r>
          </w:p>
        </w:tc>
        <w:tc>
          <w:tcPr>
            <w:tcW w:w="6407" w:type="dxa"/>
          </w:tcPr>
          <w:p w14:paraId="06A7A6D4" w14:textId="77777777" w:rsidR="00D30302" w:rsidRPr="00D30302" w:rsidRDefault="00D30302" w:rsidP="00D30302">
            <w:pPr>
              <w:spacing w:before="60" w:after="60"/>
              <w:rPr>
                <w:rFonts w:ascii="Arial" w:eastAsia="Times New Roman" w:hAnsi="Arial" w:cs="Times New Roman"/>
                <w:sz w:val="22"/>
                <w:szCs w:val="22"/>
                <w:lang w:val="en-AU"/>
              </w:rPr>
            </w:pPr>
            <w:r w:rsidRPr="00D30302">
              <w:rPr>
                <w:rFonts w:ascii="Arial" w:eastAsia="Times New Roman" w:hAnsi="Arial" w:cs="Arial"/>
                <w:sz w:val="22"/>
                <w:szCs w:val="22"/>
                <w:lang w:val="en-AU"/>
              </w:rPr>
              <w:t>Findings from the report are used to develop further prevention strategies</w:t>
            </w:r>
          </w:p>
        </w:tc>
      </w:tr>
      <w:tr w:rsidR="00D30302" w:rsidRPr="00D30302" w14:paraId="2B14CEB4" w14:textId="77777777" w:rsidTr="00A11FC0">
        <w:trPr>
          <w:trHeight w:val="2721"/>
        </w:trPr>
        <w:tc>
          <w:tcPr>
            <w:tcW w:w="460" w:type="dxa"/>
            <w:vMerge/>
          </w:tcPr>
          <w:p w14:paraId="6F858794" w14:textId="77777777" w:rsidR="00D30302" w:rsidRPr="00D30302" w:rsidRDefault="00D30302" w:rsidP="00D30302">
            <w:pPr>
              <w:spacing w:after="60"/>
              <w:rPr>
                <w:rFonts w:ascii="Arial" w:eastAsia="Times New Roman" w:hAnsi="Arial" w:cs="Times New Roman"/>
                <w:sz w:val="22"/>
                <w:szCs w:val="22"/>
                <w:lang w:val="en-AU"/>
              </w:rPr>
            </w:pPr>
          </w:p>
        </w:tc>
        <w:tc>
          <w:tcPr>
            <w:tcW w:w="2404" w:type="dxa"/>
            <w:gridSpan w:val="2"/>
            <w:vMerge/>
          </w:tcPr>
          <w:p w14:paraId="70AF25EF" w14:textId="77777777" w:rsidR="00D30302" w:rsidRPr="00D30302" w:rsidRDefault="00D30302" w:rsidP="00D30302">
            <w:pPr>
              <w:shd w:val="clear" w:color="auto" w:fill="FFFFFF"/>
              <w:spacing w:after="60"/>
              <w:rPr>
                <w:rFonts w:ascii="Arial" w:eastAsia="Times New Roman" w:hAnsi="Arial" w:cs="Arial"/>
                <w:bCs/>
                <w:sz w:val="22"/>
                <w:szCs w:val="22"/>
                <w:lang w:val="en-AU"/>
              </w:rPr>
            </w:pPr>
          </w:p>
        </w:tc>
        <w:tc>
          <w:tcPr>
            <w:tcW w:w="680" w:type="dxa"/>
          </w:tcPr>
          <w:p w14:paraId="0A4F34B1" w14:textId="77777777" w:rsidR="00D30302" w:rsidRPr="00D30302" w:rsidRDefault="00D30302" w:rsidP="00D30302">
            <w:pPr>
              <w:spacing w:after="60"/>
              <w:rPr>
                <w:rFonts w:ascii="Arial" w:eastAsia="Times New Roman" w:hAnsi="Arial" w:cs="Times New Roman"/>
                <w:sz w:val="22"/>
                <w:szCs w:val="22"/>
                <w:lang w:val="en-AU"/>
              </w:rPr>
            </w:pPr>
            <w:r w:rsidRPr="00D30302">
              <w:rPr>
                <w:rFonts w:ascii="Arial" w:eastAsia="Times New Roman" w:hAnsi="Arial" w:cs="Times New Roman"/>
                <w:sz w:val="22"/>
                <w:szCs w:val="22"/>
                <w:lang w:val="en-AU"/>
              </w:rPr>
              <w:t>4.5</w:t>
            </w:r>
          </w:p>
        </w:tc>
        <w:tc>
          <w:tcPr>
            <w:tcW w:w="6407" w:type="dxa"/>
          </w:tcPr>
          <w:p w14:paraId="1BA52F50" w14:textId="2E9F9DE5" w:rsidR="00E209B5" w:rsidRPr="00A11FC0" w:rsidRDefault="00D30302" w:rsidP="00D30302">
            <w:pPr>
              <w:spacing w:after="60"/>
              <w:rPr>
                <w:rFonts w:ascii="Arial" w:eastAsia="Times New Roman" w:hAnsi="Arial" w:cs="Arial"/>
                <w:sz w:val="22"/>
                <w:szCs w:val="22"/>
                <w:lang w:val="en-AU"/>
              </w:rPr>
            </w:pPr>
            <w:r w:rsidRPr="00D30302">
              <w:rPr>
                <w:rFonts w:ascii="Arial" w:eastAsia="Times New Roman" w:hAnsi="Arial" w:cs="Arial"/>
                <w:sz w:val="22"/>
                <w:szCs w:val="22"/>
                <w:lang w:val="en-AU"/>
              </w:rPr>
              <w:t>Own role and contribution to the investigation team is self-assessed and strengths and weaknesses are identified</w:t>
            </w:r>
          </w:p>
        </w:tc>
      </w:tr>
      <w:tr w:rsidR="00D30302" w:rsidRPr="00D30302" w14:paraId="427097EF" w14:textId="77777777" w:rsidTr="00D30302">
        <w:tblPrEx>
          <w:tblLook w:val="04A0" w:firstRow="1" w:lastRow="0" w:firstColumn="1" w:lastColumn="0" w:noHBand="0" w:noVBand="1"/>
        </w:tblPrEx>
        <w:tc>
          <w:tcPr>
            <w:tcW w:w="9951" w:type="dxa"/>
            <w:gridSpan w:val="5"/>
            <w:shd w:val="clear" w:color="auto" w:fill="auto"/>
          </w:tcPr>
          <w:p w14:paraId="6DE3B55A" w14:textId="66A35230" w:rsidR="008D4AE2" w:rsidRPr="0087745F" w:rsidRDefault="00E229A9" w:rsidP="00E209B5">
            <w:pPr>
              <w:spacing w:before="120" w:after="120"/>
              <w:rPr>
                <w:rFonts w:ascii="Arial" w:eastAsia="Times New Roman" w:hAnsi="Arial" w:cs="Times New Roman"/>
                <w:b/>
                <w:bCs/>
                <w:iCs/>
                <w:sz w:val="22"/>
                <w:szCs w:val="22"/>
                <w:lang w:val="en-AU"/>
              </w:rPr>
            </w:pPr>
            <w:r w:rsidRPr="0087745F">
              <w:rPr>
                <w:rFonts w:ascii="Arial" w:eastAsia="Times New Roman" w:hAnsi="Arial" w:cs="Times New Roman"/>
                <w:b/>
                <w:bCs/>
                <w:iCs/>
                <w:sz w:val="22"/>
                <w:szCs w:val="22"/>
                <w:lang w:val="en-AU"/>
              </w:rPr>
              <w:lastRenderedPageBreak/>
              <w:t>Range of Conditions</w:t>
            </w:r>
          </w:p>
          <w:p w14:paraId="584AA389" w14:textId="5CDFFF39" w:rsidR="00477EB1" w:rsidRPr="0087745F" w:rsidRDefault="00E56796" w:rsidP="00E209B5">
            <w:pPr>
              <w:spacing w:before="120" w:after="120"/>
              <w:rPr>
                <w:rFonts w:ascii="Arial" w:eastAsia="Times New Roman" w:hAnsi="Arial" w:cs="Times New Roman"/>
                <w:bCs/>
                <w:iCs/>
                <w:sz w:val="22"/>
                <w:szCs w:val="22"/>
                <w:lang w:val="en-AU"/>
              </w:rPr>
            </w:pPr>
            <w:r>
              <w:rPr>
                <w:rFonts w:ascii="Arial" w:eastAsia="Times New Roman" w:hAnsi="Arial" w:cs="Times New Roman"/>
                <w:bCs/>
                <w:iCs/>
                <w:sz w:val="22"/>
                <w:szCs w:val="22"/>
                <w:lang w:val="en-AU"/>
              </w:rPr>
              <w:t>N/A</w:t>
            </w:r>
          </w:p>
        </w:tc>
      </w:tr>
      <w:tr w:rsidR="00D30302" w:rsidRPr="00D30302" w14:paraId="14B29779" w14:textId="77777777" w:rsidTr="00D30302">
        <w:tblPrEx>
          <w:tblLook w:val="04A0" w:firstRow="1" w:lastRow="0" w:firstColumn="1" w:lastColumn="0" w:noHBand="0" w:noVBand="1"/>
        </w:tblPrEx>
        <w:tc>
          <w:tcPr>
            <w:tcW w:w="9951" w:type="dxa"/>
            <w:gridSpan w:val="5"/>
            <w:shd w:val="clear" w:color="auto" w:fill="auto"/>
          </w:tcPr>
          <w:p w14:paraId="74818B81" w14:textId="609777E4" w:rsidR="00D30302" w:rsidRPr="00D30302" w:rsidRDefault="00E229A9" w:rsidP="00D30302">
            <w:pPr>
              <w:spacing w:before="120" w:after="120"/>
              <w:ind w:right="181"/>
              <w:rPr>
                <w:rFonts w:ascii="Arial" w:eastAsia="Times New Roman" w:hAnsi="Arial" w:cs="Times New Roman"/>
                <w:b/>
                <w:bCs/>
                <w:iCs/>
                <w:sz w:val="22"/>
                <w:szCs w:val="20"/>
                <w:lang w:val="en-AU"/>
              </w:rPr>
            </w:pPr>
            <w:r>
              <w:rPr>
                <w:rFonts w:ascii="Arial" w:eastAsia="Times New Roman" w:hAnsi="Arial" w:cs="Times New Roman"/>
                <w:b/>
                <w:bCs/>
                <w:iCs/>
                <w:sz w:val="22"/>
                <w:szCs w:val="20"/>
                <w:lang w:val="en-AU"/>
              </w:rPr>
              <w:t>Foundation Skills</w:t>
            </w:r>
          </w:p>
          <w:p w14:paraId="28D1D258" w14:textId="77777777" w:rsidR="00D30302" w:rsidRPr="00D30302" w:rsidRDefault="00D30302" w:rsidP="00D30302">
            <w:pPr>
              <w:shd w:val="clear" w:color="auto" w:fill="FFFFFF"/>
              <w:spacing w:before="120"/>
              <w:ind w:right="181"/>
              <w:rPr>
                <w:rFonts w:ascii="Arial" w:eastAsia="Times New Roman" w:hAnsi="Arial" w:cs="Arial"/>
                <w:bCs/>
                <w:sz w:val="22"/>
                <w:szCs w:val="22"/>
                <w:lang w:val="en-AU"/>
              </w:rPr>
            </w:pPr>
            <w:r w:rsidRPr="00D30302">
              <w:rPr>
                <w:rFonts w:ascii="Arial" w:eastAsia="Times New Roman" w:hAnsi="Arial" w:cs="Arial"/>
                <w:bCs/>
                <w:sz w:val="22"/>
                <w:szCs w:val="22"/>
                <w:lang w:val="en-AU"/>
              </w:rPr>
              <w:t>This section describes language, literacy, numeracy and employment skills that are essential to performance and not explicit in the performance criteria.</w:t>
            </w: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3"/>
              <w:gridCol w:w="5347"/>
            </w:tblGrid>
            <w:tr w:rsidR="00D30302" w:rsidRPr="00D30302" w14:paraId="5A1B7344" w14:textId="77777777" w:rsidTr="004732BD">
              <w:trPr>
                <w:trHeight w:val="527"/>
              </w:trPr>
              <w:tc>
                <w:tcPr>
                  <w:tcW w:w="4313" w:type="dxa"/>
                  <w:shd w:val="clear" w:color="auto" w:fill="auto"/>
                </w:tcPr>
                <w:p w14:paraId="147F44D3" w14:textId="77777777" w:rsidR="00D30302" w:rsidRPr="00D30302" w:rsidRDefault="00D30302" w:rsidP="00D30302">
                  <w:pPr>
                    <w:autoSpaceDE w:val="0"/>
                    <w:autoSpaceDN w:val="0"/>
                    <w:adjustRightInd w:val="0"/>
                    <w:spacing w:before="120" w:after="120"/>
                    <w:ind w:right="181"/>
                    <w:rPr>
                      <w:rFonts w:ascii="Arial" w:eastAsia="Times New Roman" w:hAnsi="Arial" w:cs="Arial"/>
                      <w:b/>
                      <w:sz w:val="22"/>
                      <w:szCs w:val="22"/>
                      <w:lang w:val="en-GB" w:eastAsia="en-GB"/>
                    </w:rPr>
                  </w:pPr>
                  <w:r w:rsidRPr="00D30302">
                    <w:rPr>
                      <w:rFonts w:ascii="Arial" w:eastAsia="Times New Roman" w:hAnsi="Arial" w:cs="Arial"/>
                      <w:b/>
                      <w:sz w:val="22"/>
                      <w:szCs w:val="22"/>
                      <w:lang w:val="en-GB" w:eastAsia="en-GB"/>
                    </w:rPr>
                    <w:t>Skill</w:t>
                  </w:r>
                </w:p>
              </w:tc>
              <w:tc>
                <w:tcPr>
                  <w:tcW w:w="5347" w:type="dxa"/>
                </w:tcPr>
                <w:p w14:paraId="718017BC" w14:textId="77777777" w:rsidR="00D30302" w:rsidRPr="00D30302" w:rsidRDefault="00D30302" w:rsidP="00D30302">
                  <w:pPr>
                    <w:autoSpaceDE w:val="0"/>
                    <w:autoSpaceDN w:val="0"/>
                    <w:adjustRightInd w:val="0"/>
                    <w:spacing w:before="120" w:after="120"/>
                    <w:ind w:right="181"/>
                    <w:rPr>
                      <w:rFonts w:ascii="Arial" w:eastAsia="Times New Roman" w:hAnsi="Arial" w:cs="Arial"/>
                      <w:b/>
                      <w:sz w:val="22"/>
                      <w:szCs w:val="22"/>
                      <w:highlight w:val="yellow"/>
                      <w:lang w:val="en-GB" w:eastAsia="en-GB"/>
                    </w:rPr>
                  </w:pPr>
                  <w:r w:rsidRPr="00D30302">
                    <w:rPr>
                      <w:rFonts w:ascii="Arial" w:eastAsia="Times New Roman" w:hAnsi="Arial" w:cs="Arial"/>
                      <w:b/>
                      <w:sz w:val="22"/>
                      <w:szCs w:val="22"/>
                      <w:lang w:val="en-GB" w:eastAsia="en-GB"/>
                    </w:rPr>
                    <w:t>Description</w:t>
                  </w:r>
                </w:p>
              </w:tc>
            </w:tr>
            <w:tr w:rsidR="00D30302" w:rsidRPr="00D30302" w14:paraId="3CDCB43F" w14:textId="77777777" w:rsidTr="004732BD">
              <w:trPr>
                <w:trHeight w:val="912"/>
              </w:trPr>
              <w:tc>
                <w:tcPr>
                  <w:tcW w:w="4313" w:type="dxa"/>
                  <w:shd w:val="clear" w:color="auto" w:fill="auto"/>
                </w:tcPr>
                <w:p w14:paraId="6A21EE2A" w14:textId="77777777" w:rsidR="00D30302" w:rsidRPr="00D30302" w:rsidRDefault="00D30302" w:rsidP="00D30302">
                  <w:pPr>
                    <w:autoSpaceDE w:val="0"/>
                    <w:autoSpaceDN w:val="0"/>
                    <w:adjustRightInd w:val="0"/>
                    <w:spacing w:before="60" w:after="60"/>
                    <w:ind w:right="181"/>
                    <w:rPr>
                      <w:rFonts w:ascii="Arial" w:eastAsia="Times New Roman" w:hAnsi="Arial" w:cs="Arial"/>
                      <w:sz w:val="22"/>
                      <w:szCs w:val="22"/>
                      <w:lang w:val="en-GB" w:eastAsia="en-GB"/>
                    </w:rPr>
                  </w:pPr>
                  <w:r w:rsidRPr="00D30302">
                    <w:rPr>
                      <w:rFonts w:ascii="Arial" w:eastAsia="Times New Roman" w:hAnsi="Arial" w:cs="Arial"/>
                      <w:sz w:val="22"/>
                      <w:szCs w:val="22"/>
                      <w:lang w:val="en-GB" w:eastAsia="en-GB"/>
                    </w:rPr>
                    <w:t>Reading skills to:</w:t>
                  </w:r>
                </w:p>
              </w:tc>
              <w:tc>
                <w:tcPr>
                  <w:tcW w:w="5347" w:type="dxa"/>
                </w:tcPr>
                <w:p w14:paraId="32BAA1C4" w14:textId="77777777" w:rsidR="00D30302" w:rsidRPr="00D30302" w:rsidRDefault="00D30302" w:rsidP="00D30302">
                  <w:pPr>
                    <w:shd w:val="clear" w:color="auto" w:fill="FFFFFF"/>
                    <w:spacing w:before="60" w:after="60"/>
                    <w:ind w:left="33" w:right="181" w:hanging="33"/>
                    <w:rPr>
                      <w:rFonts w:ascii="Arial" w:eastAsia="Times New Roman" w:hAnsi="Arial" w:cs="Arial"/>
                      <w:sz w:val="22"/>
                      <w:szCs w:val="19"/>
                      <w:lang w:val="en-AU"/>
                    </w:rPr>
                  </w:pPr>
                  <w:r w:rsidRPr="00D30302">
                    <w:rPr>
                      <w:rFonts w:ascii="Arial" w:eastAsia="Times New Roman" w:hAnsi="Arial" w:cs="Arial"/>
                      <w:sz w:val="22"/>
                      <w:szCs w:val="19"/>
                      <w:lang w:val="en-AU"/>
                    </w:rPr>
                    <w:t>interpret railway industry standards, rules, codes of practice, and guidelines for investigating railway signalling incidents</w:t>
                  </w:r>
                </w:p>
              </w:tc>
            </w:tr>
            <w:tr w:rsidR="00D30302" w:rsidRPr="00D30302" w14:paraId="349EDD06" w14:textId="77777777" w:rsidTr="004732BD">
              <w:tc>
                <w:tcPr>
                  <w:tcW w:w="4313" w:type="dxa"/>
                  <w:shd w:val="clear" w:color="auto" w:fill="auto"/>
                </w:tcPr>
                <w:p w14:paraId="79FB98C5" w14:textId="77777777" w:rsidR="00D30302" w:rsidRPr="00D30302" w:rsidRDefault="00D30302" w:rsidP="00D30302">
                  <w:pPr>
                    <w:autoSpaceDE w:val="0"/>
                    <w:autoSpaceDN w:val="0"/>
                    <w:adjustRightInd w:val="0"/>
                    <w:spacing w:before="60" w:after="60"/>
                    <w:ind w:right="181"/>
                    <w:rPr>
                      <w:rFonts w:ascii="Arial" w:eastAsia="Times New Roman" w:hAnsi="Arial" w:cs="Arial"/>
                      <w:sz w:val="22"/>
                      <w:szCs w:val="22"/>
                      <w:lang w:val="en-GB" w:eastAsia="en-GB"/>
                    </w:rPr>
                  </w:pPr>
                  <w:r w:rsidRPr="00D30302">
                    <w:rPr>
                      <w:rFonts w:ascii="Arial" w:eastAsia="Times New Roman" w:hAnsi="Arial" w:cs="Arial"/>
                      <w:sz w:val="22"/>
                      <w:szCs w:val="22"/>
                      <w:lang w:val="en-GB" w:eastAsia="en-GB"/>
                    </w:rPr>
                    <w:t>Writing skills to:</w:t>
                  </w:r>
                </w:p>
              </w:tc>
              <w:tc>
                <w:tcPr>
                  <w:tcW w:w="5347" w:type="dxa"/>
                </w:tcPr>
                <w:p w14:paraId="4420AD22" w14:textId="77777777" w:rsidR="00D30302" w:rsidRPr="00D30302" w:rsidRDefault="00D30302" w:rsidP="00D30302">
                  <w:pPr>
                    <w:autoSpaceDE w:val="0"/>
                    <w:autoSpaceDN w:val="0"/>
                    <w:adjustRightInd w:val="0"/>
                    <w:spacing w:before="60" w:after="60"/>
                    <w:ind w:right="181" w:hanging="19"/>
                    <w:contextualSpacing/>
                    <w:rPr>
                      <w:rFonts w:ascii="Arial" w:eastAsia="Times New Roman" w:hAnsi="Arial" w:cs="Arial"/>
                      <w:sz w:val="22"/>
                      <w:szCs w:val="22"/>
                      <w:lang w:val="en-GB" w:eastAsia="en-GB"/>
                    </w:rPr>
                  </w:pPr>
                  <w:r w:rsidRPr="00D30302">
                    <w:rPr>
                      <w:rFonts w:ascii="Arial" w:eastAsia="Times New Roman" w:hAnsi="Arial" w:cs="Arial"/>
                      <w:sz w:val="22"/>
                      <w:szCs w:val="22"/>
                      <w:lang w:val="en-GB" w:eastAsia="en-GB"/>
                    </w:rPr>
                    <w:t>prepare technical documentation relating to railway signalling incident investigation using appropriate terminology</w:t>
                  </w:r>
                </w:p>
              </w:tc>
            </w:tr>
            <w:tr w:rsidR="00D30302" w:rsidRPr="00D30302" w14:paraId="425B0BD1" w14:textId="77777777" w:rsidTr="008F5905">
              <w:trPr>
                <w:trHeight w:val="575"/>
              </w:trPr>
              <w:tc>
                <w:tcPr>
                  <w:tcW w:w="4313" w:type="dxa"/>
                  <w:shd w:val="clear" w:color="auto" w:fill="auto"/>
                </w:tcPr>
                <w:p w14:paraId="4D9209B1" w14:textId="77777777" w:rsidR="00D30302" w:rsidRPr="00D30302" w:rsidRDefault="00D30302" w:rsidP="00D30302">
                  <w:pPr>
                    <w:autoSpaceDE w:val="0"/>
                    <w:autoSpaceDN w:val="0"/>
                    <w:adjustRightInd w:val="0"/>
                    <w:spacing w:before="60" w:after="60"/>
                    <w:ind w:right="181"/>
                    <w:rPr>
                      <w:rFonts w:ascii="Arial" w:eastAsia="Times New Roman" w:hAnsi="Arial" w:cs="Arial"/>
                      <w:sz w:val="22"/>
                      <w:szCs w:val="22"/>
                      <w:lang w:val="en-GB" w:eastAsia="en-GB"/>
                    </w:rPr>
                  </w:pPr>
                  <w:r w:rsidRPr="00D30302">
                    <w:rPr>
                      <w:rFonts w:ascii="Arial" w:eastAsia="Times New Roman" w:hAnsi="Arial" w:cs="Arial"/>
                      <w:sz w:val="22"/>
                      <w:szCs w:val="22"/>
                      <w:lang w:val="en-GB" w:eastAsia="en-GB"/>
                    </w:rPr>
                    <w:t>Oral communication skills to:</w:t>
                  </w:r>
                </w:p>
              </w:tc>
              <w:tc>
                <w:tcPr>
                  <w:tcW w:w="5347" w:type="dxa"/>
                </w:tcPr>
                <w:p w14:paraId="768AB552" w14:textId="77777777" w:rsidR="00D30302" w:rsidRPr="00D30302" w:rsidRDefault="00D30302" w:rsidP="00D30302">
                  <w:pPr>
                    <w:autoSpaceDE w:val="0"/>
                    <w:autoSpaceDN w:val="0"/>
                    <w:adjustRightInd w:val="0"/>
                    <w:spacing w:before="60" w:after="60"/>
                    <w:ind w:right="181" w:hanging="19"/>
                    <w:contextualSpacing/>
                    <w:rPr>
                      <w:rFonts w:ascii="Arial" w:eastAsia="Times New Roman" w:hAnsi="Arial" w:cs="Arial"/>
                      <w:sz w:val="22"/>
                      <w:szCs w:val="22"/>
                      <w:lang w:val="en-GB" w:eastAsia="en-GB"/>
                    </w:rPr>
                  </w:pPr>
                  <w:r w:rsidRPr="00D30302">
                    <w:rPr>
                      <w:rFonts w:ascii="Arial" w:eastAsia="Times New Roman" w:hAnsi="Arial" w:cs="Arial"/>
                      <w:sz w:val="22"/>
                      <w:szCs w:val="22"/>
                      <w:lang w:val="en-GB" w:eastAsia="en-GB"/>
                    </w:rPr>
                    <w:t>interview relevant stakeholders, taking statements to investigate railway signalling incidents</w:t>
                  </w:r>
                </w:p>
              </w:tc>
            </w:tr>
            <w:tr w:rsidR="00D30302" w:rsidRPr="00D30302" w14:paraId="3AB92893" w14:textId="77777777" w:rsidTr="004732BD">
              <w:tc>
                <w:tcPr>
                  <w:tcW w:w="4313" w:type="dxa"/>
                  <w:shd w:val="clear" w:color="auto" w:fill="auto"/>
                </w:tcPr>
                <w:p w14:paraId="39E122AC" w14:textId="77777777" w:rsidR="00D30302" w:rsidRPr="00D30302" w:rsidRDefault="00D30302" w:rsidP="00D30302">
                  <w:pPr>
                    <w:autoSpaceDE w:val="0"/>
                    <w:autoSpaceDN w:val="0"/>
                    <w:adjustRightInd w:val="0"/>
                    <w:spacing w:before="60" w:after="60"/>
                    <w:ind w:right="181"/>
                    <w:rPr>
                      <w:rFonts w:ascii="Arial" w:eastAsia="Times New Roman" w:hAnsi="Arial" w:cs="Arial"/>
                      <w:sz w:val="22"/>
                      <w:szCs w:val="22"/>
                      <w:lang w:val="en-GB" w:eastAsia="en-GB"/>
                    </w:rPr>
                  </w:pPr>
                  <w:r w:rsidRPr="00D30302">
                    <w:rPr>
                      <w:rFonts w:ascii="Arial" w:eastAsia="Times New Roman" w:hAnsi="Arial" w:cs="Arial"/>
                      <w:sz w:val="22"/>
                      <w:szCs w:val="22"/>
                      <w:lang w:val="en-GB" w:eastAsia="en-GB"/>
                    </w:rPr>
                    <w:t>Problem solving skills to:</w:t>
                  </w:r>
                </w:p>
              </w:tc>
              <w:tc>
                <w:tcPr>
                  <w:tcW w:w="5347" w:type="dxa"/>
                </w:tcPr>
                <w:p w14:paraId="0CFC00D8" w14:textId="77777777" w:rsidR="00D30302" w:rsidRPr="00D30302" w:rsidRDefault="00D30302" w:rsidP="00D30302">
                  <w:pPr>
                    <w:autoSpaceDE w:val="0"/>
                    <w:autoSpaceDN w:val="0"/>
                    <w:adjustRightInd w:val="0"/>
                    <w:spacing w:before="60" w:after="60"/>
                    <w:ind w:right="181" w:hanging="19"/>
                    <w:contextualSpacing/>
                    <w:rPr>
                      <w:rFonts w:ascii="Arial" w:eastAsia="Times New Roman" w:hAnsi="Arial" w:cs="Arial"/>
                      <w:sz w:val="22"/>
                      <w:szCs w:val="22"/>
                      <w:lang w:val="en-GB" w:eastAsia="en-GB"/>
                    </w:rPr>
                  </w:pPr>
                  <w:r w:rsidRPr="00D30302">
                    <w:rPr>
                      <w:rFonts w:ascii="Arial" w:eastAsia="Times New Roman" w:hAnsi="Arial" w:cs="Arial"/>
                      <w:sz w:val="22"/>
                      <w:szCs w:val="22"/>
                      <w:lang w:val="en-GB" w:eastAsia="en-GB"/>
                    </w:rPr>
                    <w:t xml:space="preserve">apply investigative principles to ascertain incident issues and make recommendations </w:t>
                  </w:r>
                </w:p>
              </w:tc>
            </w:tr>
            <w:tr w:rsidR="00D30302" w:rsidRPr="00D30302" w14:paraId="184C42A4" w14:textId="77777777" w:rsidTr="004732BD">
              <w:tc>
                <w:tcPr>
                  <w:tcW w:w="4313" w:type="dxa"/>
                  <w:shd w:val="clear" w:color="auto" w:fill="auto"/>
                </w:tcPr>
                <w:p w14:paraId="6C565B87" w14:textId="77777777" w:rsidR="00D30302" w:rsidRPr="00D30302" w:rsidRDefault="00D30302" w:rsidP="00D30302">
                  <w:pPr>
                    <w:autoSpaceDE w:val="0"/>
                    <w:autoSpaceDN w:val="0"/>
                    <w:adjustRightInd w:val="0"/>
                    <w:spacing w:before="60" w:after="60"/>
                    <w:ind w:right="181"/>
                    <w:rPr>
                      <w:rFonts w:ascii="Arial" w:eastAsia="Times New Roman" w:hAnsi="Arial" w:cs="Arial"/>
                      <w:sz w:val="22"/>
                      <w:szCs w:val="22"/>
                      <w:lang w:val="en-GB" w:eastAsia="en-GB"/>
                    </w:rPr>
                  </w:pPr>
                  <w:r w:rsidRPr="00D30302">
                    <w:rPr>
                      <w:rFonts w:ascii="Arial" w:eastAsia="Times New Roman" w:hAnsi="Arial" w:cs="Arial"/>
                      <w:sz w:val="22"/>
                      <w:szCs w:val="22"/>
                      <w:lang w:val="en-GB" w:eastAsia="en-GB"/>
                    </w:rPr>
                    <w:t>Teamwork skills to:</w:t>
                  </w:r>
                </w:p>
              </w:tc>
              <w:tc>
                <w:tcPr>
                  <w:tcW w:w="5347" w:type="dxa"/>
                </w:tcPr>
                <w:p w14:paraId="480238DD" w14:textId="77777777" w:rsidR="00D30302" w:rsidRPr="00D30302" w:rsidRDefault="00D30302" w:rsidP="00D30302">
                  <w:pPr>
                    <w:autoSpaceDE w:val="0"/>
                    <w:autoSpaceDN w:val="0"/>
                    <w:adjustRightInd w:val="0"/>
                    <w:spacing w:before="60" w:after="60"/>
                    <w:ind w:right="181" w:hanging="19"/>
                    <w:contextualSpacing/>
                    <w:rPr>
                      <w:rFonts w:ascii="Arial" w:eastAsia="Times New Roman" w:hAnsi="Arial" w:cs="Arial"/>
                      <w:sz w:val="22"/>
                      <w:szCs w:val="22"/>
                      <w:lang w:val="en-GB" w:eastAsia="en-GB"/>
                    </w:rPr>
                  </w:pPr>
                  <w:r w:rsidRPr="00D30302">
                    <w:rPr>
                      <w:rFonts w:ascii="Arial" w:eastAsia="Times New Roman" w:hAnsi="Arial" w:cs="Arial"/>
                      <w:sz w:val="22"/>
                      <w:szCs w:val="22"/>
                      <w:lang w:val="en-GB" w:eastAsia="en-GB"/>
                    </w:rPr>
                    <w:t xml:space="preserve">communicate and work cooperatively and collaboratively with an investigation team </w:t>
                  </w:r>
                </w:p>
              </w:tc>
            </w:tr>
            <w:tr w:rsidR="00D30302" w:rsidRPr="00D30302" w14:paraId="26FB67BB" w14:textId="77777777" w:rsidTr="004732BD">
              <w:tc>
                <w:tcPr>
                  <w:tcW w:w="4313" w:type="dxa"/>
                  <w:shd w:val="clear" w:color="auto" w:fill="auto"/>
                </w:tcPr>
                <w:p w14:paraId="40A54493" w14:textId="77777777" w:rsidR="00D30302" w:rsidRPr="00D30302" w:rsidRDefault="00D30302" w:rsidP="00D30302">
                  <w:pPr>
                    <w:autoSpaceDE w:val="0"/>
                    <w:autoSpaceDN w:val="0"/>
                    <w:adjustRightInd w:val="0"/>
                    <w:spacing w:before="60" w:after="60"/>
                    <w:ind w:right="181"/>
                    <w:rPr>
                      <w:rFonts w:ascii="Arial" w:eastAsia="Times New Roman" w:hAnsi="Arial" w:cs="Arial"/>
                      <w:sz w:val="22"/>
                      <w:szCs w:val="22"/>
                      <w:lang w:val="en-GB" w:eastAsia="en-GB"/>
                    </w:rPr>
                  </w:pPr>
                  <w:r w:rsidRPr="00D30302">
                    <w:rPr>
                      <w:rFonts w:ascii="Arial" w:eastAsia="Times New Roman" w:hAnsi="Arial" w:cs="Arial"/>
                      <w:sz w:val="22"/>
                      <w:szCs w:val="22"/>
                      <w:lang w:val="en-GB" w:eastAsia="en-GB"/>
                    </w:rPr>
                    <w:t>Planning and organising skills to:</w:t>
                  </w:r>
                </w:p>
              </w:tc>
              <w:tc>
                <w:tcPr>
                  <w:tcW w:w="5347" w:type="dxa"/>
                </w:tcPr>
                <w:p w14:paraId="1F44A1AF" w14:textId="77777777" w:rsidR="00D30302" w:rsidRPr="00D30302" w:rsidRDefault="00D30302" w:rsidP="00D30302">
                  <w:pPr>
                    <w:spacing w:before="60" w:after="60" w:line="240" w:lineRule="atLeast"/>
                    <w:ind w:right="181" w:hanging="19"/>
                    <w:rPr>
                      <w:rFonts w:ascii="Arial" w:eastAsia="Times New Roman" w:hAnsi="Arial" w:cs="Arial"/>
                      <w:sz w:val="22"/>
                      <w:szCs w:val="22"/>
                      <w:lang w:val="en-GB" w:eastAsia="en-GB"/>
                    </w:rPr>
                  </w:pPr>
                  <w:r w:rsidRPr="00D30302">
                    <w:rPr>
                      <w:rFonts w:ascii="Arial" w:eastAsia="Times New Roman" w:hAnsi="Arial" w:cs="Arial"/>
                      <w:sz w:val="22"/>
                      <w:szCs w:val="22"/>
                      <w:lang w:val="en-GB" w:eastAsia="en-GB"/>
                    </w:rPr>
                    <w:t>work systematically with required attention to detail to gather and analyse evidence within set timelines</w:t>
                  </w:r>
                </w:p>
              </w:tc>
            </w:tr>
          </w:tbl>
          <w:p w14:paraId="15C72A68" w14:textId="77777777" w:rsidR="00D30302" w:rsidRPr="00D30302" w:rsidRDefault="00D30302" w:rsidP="00D30302">
            <w:pPr>
              <w:shd w:val="clear" w:color="auto" w:fill="FFFFFF"/>
              <w:spacing w:before="120"/>
              <w:ind w:right="181"/>
              <w:rPr>
                <w:rFonts w:ascii="Arial" w:eastAsia="Times New Roman" w:hAnsi="Arial" w:cs="Arial"/>
                <w:bCs/>
                <w:sz w:val="22"/>
                <w:szCs w:val="22"/>
                <w:lang w:val="en-AU"/>
              </w:rPr>
            </w:pPr>
          </w:p>
        </w:tc>
      </w:tr>
      <w:tr w:rsidR="00D30302" w:rsidRPr="00D30302" w14:paraId="47083498" w14:textId="77777777" w:rsidTr="005A37CE">
        <w:tblPrEx>
          <w:tblLook w:val="04A0" w:firstRow="1" w:lastRow="0" w:firstColumn="1" w:lastColumn="0" w:noHBand="0" w:noVBand="1"/>
        </w:tblPrEx>
        <w:tc>
          <w:tcPr>
            <w:tcW w:w="1872" w:type="dxa"/>
            <w:gridSpan w:val="2"/>
            <w:shd w:val="clear" w:color="auto" w:fill="auto"/>
          </w:tcPr>
          <w:p w14:paraId="2269BF92" w14:textId="1AE7813B" w:rsidR="00D30302" w:rsidRPr="00D30302" w:rsidRDefault="00E229A9" w:rsidP="00D30302">
            <w:pPr>
              <w:spacing w:before="120" w:after="120"/>
              <w:rPr>
                <w:rFonts w:ascii="Arial" w:eastAsia="Times New Roman" w:hAnsi="Arial" w:cs="Times New Roman"/>
                <w:b/>
                <w:bCs/>
                <w:iCs/>
                <w:sz w:val="22"/>
                <w:szCs w:val="20"/>
                <w:lang w:val="en-AU"/>
              </w:rPr>
            </w:pPr>
            <w:r>
              <w:rPr>
                <w:rFonts w:ascii="Arial" w:eastAsia="Times New Roman" w:hAnsi="Arial" w:cs="Times New Roman"/>
                <w:b/>
                <w:bCs/>
                <w:iCs/>
                <w:sz w:val="22"/>
                <w:szCs w:val="20"/>
                <w:lang w:val="en-AU"/>
              </w:rPr>
              <w:t>Unit Mapping Information</w:t>
            </w:r>
          </w:p>
        </w:tc>
        <w:tc>
          <w:tcPr>
            <w:tcW w:w="8079" w:type="dxa"/>
            <w:gridSpan w:val="3"/>
            <w:shd w:val="clear" w:color="auto" w:fill="auto"/>
          </w:tcPr>
          <w:tbl>
            <w:tblPr>
              <w:tblW w:w="7974" w:type="dxa"/>
              <w:tblBorders>
                <w:top w:val="single" w:sz="6" w:space="0" w:color="333333"/>
                <w:bottom w:val="single" w:sz="6" w:space="0" w:color="333333"/>
                <w:insideH w:val="single" w:sz="6" w:space="0" w:color="333333"/>
                <w:insideV w:val="single" w:sz="6" w:space="0" w:color="333333"/>
              </w:tblBorders>
              <w:tblLayout w:type="fixed"/>
              <w:tblCellMar>
                <w:left w:w="0" w:type="dxa"/>
                <w:right w:w="0" w:type="dxa"/>
              </w:tblCellMar>
              <w:tblLook w:val="04A0" w:firstRow="1" w:lastRow="0" w:firstColumn="1" w:lastColumn="0" w:noHBand="0" w:noVBand="1"/>
            </w:tblPr>
            <w:tblGrid>
              <w:gridCol w:w="2446"/>
              <w:gridCol w:w="2972"/>
              <w:gridCol w:w="2556"/>
            </w:tblGrid>
            <w:tr w:rsidR="00D30302" w:rsidRPr="00D30302" w14:paraId="238A124A" w14:textId="77777777" w:rsidTr="005A37CE">
              <w:tc>
                <w:tcPr>
                  <w:tcW w:w="2446" w:type="dxa"/>
                  <w:tcMar>
                    <w:top w:w="30" w:type="dxa"/>
                    <w:left w:w="30" w:type="dxa"/>
                    <w:bottom w:w="30" w:type="dxa"/>
                    <w:right w:w="30" w:type="dxa"/>
                  </w:tcMar>
                  <w:hideMark/>
                </w:tcPr>
                <w:p w14:paraId="4DE709DF" w14:textId="77777777" w:rsidR="00D30302" w:rsidRPr="00D30302" w:rsidRDefault="00D30302" w:rsidP="004732BD">
                  <w:pPr>
                    <w:spacing w:before="60" w:after="60"/>
                    <w:rPr>
                      <w:rFonts w:ascii="Arial" w:eastAsia="Times New Roman" w:hAnsi="Arial" w:cs="Arial"/>
                      <w:sz w:val="22"/>
                      <w:szCs w:val="22"/>
                      <w:lang w:val="en-GB" w:eastAsia="en-GB"/>
                    </w:rPr>
                  </w:pPr>
                  <w:r w:rsidRPr="00D30302">
                    <w:rPr>
                      <w:rFonts w:ascii="Arial" w:eastAsia="Times New Roman" w:hAnsi="Arial" w:cs="Arial"/>
                      <w:sz w:val="22"/>
                      <w:szCs w:val="22"/>
                      <w:lang w:val="en-GB" w:eastAsia="en-GB"/>
                    </w:rPr>
                    <w:t>Code and Title</w:t>
                  </w:r>
                </w:p>
                <w:p w14:paraId="337294F1" w14:textId="77777777" w:rsidR="00D30302" w:rsidRPr="00D30302" w:rsidRDefault="00D30302" w:rsidP="004732BD">
                  <w:pPr>
                    <w:spacing w:before="60" w:after="60"/>
                    <w:rPr>
                      <w:rFonts w:ascii="Arial" w:eastAsia="Times New Roman" w:hAnsi="Arial" w:cs="Arial"/>
                      <w:sz w:val="22"/>
                      <w:szCs w:val="22"/>
                      <w:lang w:val="en-GB" w:eastAsia="en-GB"/>
                    </w:rPr>
                  </w:pPr>
                  <w:r w:rsidRPr="00D30302">
                    <w:rPr>
                      <w:rFonts w:ascii="Arial" w:eastAsia="Times New Roman" w:hAnsi="Arial" w:cs="Arial"/>
                      <w:sz w:val="22"/>
                      <w:szCs w:val="22"/>
                      <w:lang w:val="en-GB" w:eastAsia="en-GB"/>
                    </w:rPr>
                    <w:t>Current Version</w:t>
                  </w:r>
                </w:p>
              </w:tc>
              <w:tc>
                <w:tcPr>
                  <w:tcW w:w="2972" w:type="dxa"/>
                  <w:tcBorders>
                    <w:right w:val="single" w:sz="4" w:space="0" w:color="auto"/>
                  </w:tcBorders>
                  <w:tcMar>
                    <w:top w:w="30" w:type="dxa"/>
                    <w:left w:w="30" w:type="dxa"/>
                    <w:bottom w:w="30" w:type="dxa"/>
                    <w:right w:w="30" w:type="dxa"/>
                  </w:tcMar>
                  <w:hideMark/>
                </w:tcPr>
                <w:p w14:paraId="4DC8AEBA" w14:textId="77777777" w:rsidR="00D30302" w:rsidRPr="00D30302" w:rsidRDefault="00D30302" w:rsidP="004732BD">
                  <w:pPr>
                    <w:spacing w:before="60" w:after="60"/>
                    <w:ind w:firstLine="172"/>
                    <w:rPr>
                      <w:rFonts w:ascii="Arial" w:eastAsia="Times New Roman" w:hAnsi="Arial" w:cs="Arial"/>
                      <w:sz w:val="22"/>
                      <w:szCs w:val="22"/>
                      <w:lang w:val="en-GB" w:eastAsia="en-GB"/>
                    </w:rPr>
                  </w:pPr>
                  <w:r w:rsidRPr="00D30302">
                    <w:rPr>
                      <w:rFonts w:ascii="Arial" w:eastAsia="Times New Roman" w:hAnsi="Arial" w:cs="Arial"/>
                      <w:sz w:val="22"/>
                      <w:szCs w:val="22"/>
                      <w:lang w:val="en-GB" w:eastAsia="en-GB"/>
                    </w:rPr>
                    <w:t>Code and Title</w:t>
                  </w:r>
                </w:p>
                <w:p w14:paraId="26E3F2DC" w14:textId="77777777" w:rsidR="00D30302" w:rsidRPr="00D30302" w:rsidRDefault="00D30302" w:rsidP="004732BD">
                  <w:pPr>
                    <w:spacing w:before="60" w:after="60"/>
                    <w:ind w:firstLine="172"/>
                    <w:rPr>
                      <w:rFonts w:ascii="Arial" w:eastAsia="Times New Roman" w:hAnsi="Arial" w:cs="Arial"/>
                      <w:sz w:val="22"/>
                      <w:szCs w:val="22"/>
                      <w:lang w:val="en-GB" w:eastAsia="en-GB"/>
                    </w:rPr>
                  </w:pPr>
                  <w:r w:rsidRPr="00D30302">
                    <w:rPr>
                      <w:rFonts w:ascii="Arial" w:eastAsia="Times New Roman" w:hAnsi="Arial" w:cs="Arial"/>
                      <w:sz w:val="22"/>
                      <w:szCs w:val="22"/>
                      <w:lang w:val="en-GB" w:eastAsia="en-GB"/>
                    </w:rPr>
                    <w:t>Previous Version</w:t>
                  </w:r>
                </w:p>
              </w:tc>
              <w:tc>
                <w:tcPr>
                  <w:tcW w:w="2556"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14:paraId="11E89ADF" w14:textId="77777777" w:rsidR="00D30302" w:rsidRPr="00D30302" w:rsidRDefault="00D30302" w:rsidP="004732BD">
                  <w:pPr>
                    <w:spacing w:before="120" w:after="120"/>
                    <w:ind w:left="113"/>
                    <w:rPr>
                      <w:rFonts w:ascii="Arial" w:eastAsia="Times New Roman" w:hAnsi="Arial" w:cs="Arial"/>
                      <w:sz w:val="22"/>
                      <w:szCs w:val="22"/>
                      <w:lang w:val="en-GB" w:eastAsia="en-GB"/>
                    </w:rPr>
                  </w:pPr>
                  <w:r w:rsidRPr="00D30302">
                    <w:rPr>
                      <w:rFonts w:ascii="Arial" w:eastAsia="Times New Roman" w:hAnsi="Arial" w:cs="Arial"/>
                      <w:sz w:val="22"/>
                      <w:szCs w:val="22"/>
                      <w:lang w:val="en-GB" w:eastAsia="en-GB"/>
                    </w:rPr>
                    <w:t>Comments</w:t>
                  </w:r>
                </w:p>
              </w:tc>
            </w:tr>
            <w:tr w:rsidR="00D30302" w:rsidRPr="00D30302" w14:paraId="55E2579B" w14:textId="77777777" w:rsidTr="005A37CE">
              <w:tc>
                <w:tcPr>
                  <w:tcW w:w="2446" w:type="dxa"/>
                  <w:tcMar>
                    <w:top w:w="30" w:type="dxa"/>
                    <w:left w:w="30" w:type="dxa"/>
                    <w:bottom w:w="30" w:type="dxa"/>
                    <w:right w:w="30" w:type="dxa"/>
                  </w:tcMar>
                  <w:hideMark/>
                </w:tcPr>
                <w:p w14:paraId="02EC59FB" w14:textId="157C66FA" w:rsidR="00D30302" w:rsidRPr="00D30302" w:rsidRDefault="007138A3" w:rsidP="00D30302">
                  <w:pPr>
                    <w:spacing w:before="120" w:after="120"/>
                    <w:rPr>
                      <w:rFonts w:ascii="Arial" w:eastAsia="Times New Roman" w:hAnsi="Arial" w:cs="Arial"/>
                      <w:sz w:val="22"/>
                      <w:szCs w:val="22"/>
                      <w:lang w:val="en-GB" w:eastAsia="en-GB"/>
                    </w:rPr>
                  </w:pPr>
                  <w:r w:rsidRPr="007138A3">
                    <w:rPr>
                      <w:rFonts w:ascii="Arial" w:eastAsia="Times New Roman" w:hAnsi="Arial" w:cs="Arial"/>
                      <w:sz w:val="22"/>
                      <w:szCs w:val="22"/>
                      <w:lang w:val="en-GB" w:eastAsia="en-GB"/>
                    </w:rPr>
                    <w:t>VU23405</w:t>
                  </w:r>
                  <w:r w:rsidR="00D30302" w:rsidRPr="00D30302">
                    <w:rPr>
                      <w:rFonts w:ascii="Arial" w:eastAsia="Times New Roman" w:hAnsi="Arial" w:cs="Arial"/>
                      <w:sz w:val="22"/>
                      <w:szCs w:val="22"/>
                      <w:lang w:val="en-GB" w:eastAsia="en-GB"/>
                    </w:rPr>
                    <w:t xml:space="preserve"> Participate in the investigation of a railway signalling incident</w:t>
                  </w:r>
                </w:p>
              </w:tc>
              <w:tc>
                <w:tcPr>
                  <w:tcW w:w="2972" w:type="dxa"/>
                  <w:tcBorders>
                    <w:right w:val="single" w:sz="4" w:space="0" w:color="auto"/>
                  </w:tcBorders>
                  <w:tcMar>
                    <w:top w:w="30" w:type="dxa"/>
                    <w:left w:w="30" w:type="dxa"/>
                    <w:bottom w:w="30" w:type="dxa"/>
                    <w:right w:w="30" w:type="dxa"/>
                  </w:tcMar>
                  <w:hideMark/>
                </w:tcPr>
                <w:p w14:paraId="4044B565" w14:textId="77777777" w:rsidR="00D30302" w:rsidRPr="00D30302" w:rsidRDefault="00D30302" w:rsidP="004732BD">
                  <w:pPr>
                    <w:spacing w:before="120" w:after="120"/>
                    <w:ind w:left="113"/>
                    <w:rPr>
                      <w:rFonts w:ascii="Arial" w:eastAsia="Times New Roman" w:hAnsi="Arial" w:cs="Arial"/>
                      <w:sz w:val="22"/>
                      <w:szCs w:val="22"/>
                      <w:lang w:val="en-GB" w:eastAsia="en-GB"/>
                    </w:rPr>
                  </w:pPr>
                  <w:r w:rsidRPr="00D30302">
                    <w:rPr>
                      <w:rFonts w:ascii="Arial" w:eastAsia="Times New Roman" w:hAnsi="Arial" w:cs="Arial"/>
                      <w:sz w:val="22"/>
                      <w:szCs w:val="22"/>
                      <w:lang w:val="en-GB" w:eastAsia="en-GB"/>
                    </w:rPr>
                    <w:t>VU22296 Participate in the investigation of a railway signalling incident</w:t>
                  </w:r>
                </w:p>
              </w:tc>
              <w:tc>
                <w:tcPr>
                  <w:tcW w:w="2556"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14:paraId="26EFBAEA" w14:textId="77777777" w:rsidR="00D30302" w:rsidRPr="00D30302" w:rsidRDefault="00D30302" w:rsidP="004732BD">
                  <w:pPr>
                    <w:spacing w:before="120" w:after="120"/>
                    <w:ind w:left="113"/>
                    <w:rPr>
                      <w:rFonts w:ascii="Arial" w:eastAsia="Times New Roman" w:hAnsi="Arial" w:cs="Arial"/>
                      <w:sz w:val="22"/>
                      <w:szCs w:val="22"/>
                      <w:lang w:val="en-GB" w:eastAsia="en-GB"/>
                    </w:rPr>
                  </w:pPr>
                  <w:r w:rsidRPr="00D30302">
                    <w:rPr>
                      <w:rFonts w:ascii="Arial" w:eastAsia="Times New Roman" w:hAnsi="Arial" w:cs="Arial"/>
                      <w:sz w:val="22"/>
                      <w:szCs w:val="22"/>
                      <w:lang w:val="en-GB" w:eastAsia="en-GB"/>
                    </w:rPr>
                    <w:t>Equivalent</w:t>
                  </w:r>
                </w:p>
              </w:tc>
            </w:tr>
          </w:tbl>
          <w:p w14:paraId="6747C2C7" w14:textId="77777777" w:rsidR="00D30302" w:rsidRPr="00D30302" w:rsidRDefault="00D30302" w:rsidP="00D30302">
            <w:pPr>
              <w:spacing w:before="120" w:after="120"/>
              <w:rPr>
                <w:rFonts w:ascii="Arial" w:eastAsia="Times New Roman" w:hAnsi="Arial" w:cs="Times New Roman"/>
                <w:sz w:val="22"/>
                <w:szCs w:val="22"/>
                <w:lang w:val="en-AU"/>
              </w:rPr>
            </w:pPr>
          </w:p>
        </w:tc>
      </w:tr>
    </w:tbl>
    <w:p w14:paraId="20D67F11" w14:textId="77777777" w:rsidR="00D30302" w:rsidRPr="00D30302" w:rsidRDefault="00D30302" w:rsidP="00D30302">
      <w:pPr>
        <w:rPr>
          <w:rFonts w:ascii="Times New Roman" w:eastAsia="Times New Roman" w:hAnsi="Times New Roman" w:cs="Times New Roman"/>
          <w:lang w:val="en-GB" w:eastAsia="en-GB"/>
        </w:rPr>
      </w:pPr>
    </w:p>
    <w:p w14:paraId="5FD56C77" w14:textId="77777777" w:rsidR="00D30302" w:rsidRPr="00D30302" w:rsidRDefault="00D30302" w:rsidP="00D30302">
      <w:pPr>
        <w:spacing w:after="160" w:line="259" w:lineRule="auto"/>
        <w:rPr>
          <w:rFonts w:ascii="Times New Roman" w:eastAsia="Times New Roman" w:hAnsi="Times New Roman" w:cs="Times New Roman"/>
          <w:lang w:val="en-GB" w:eastAsia="en-GB"/>
        </w:rPr>
      </w:pPr>
      <w:r w:rsidRPr="00D30302">
        <w:rPr>
          <w:rFonts w:ascii="Times New Roman" w:eastAsia="Times New Roman" w:hAnsi="Times New Roman" w:cs="Times New Roman"/>
          <w:lang w:val="en-GB" w:eastAsia="en-GB"/>
        </w:rPr>
        <w:br w:type="page"/>
      </w:r>
    </w:p>
    <w:p w14:paraId="1C477F22" w14:textId="77777777" w:rsidR="00D30302" w:rsidRPr="00D30302" w:rsidRDefault="00D30302" w:rsidP="00D30302">
      <w:pPr>
        <w:spacing w:after="160"/>
        <w:rPr>
          <w:rFonts w:ascii="Arial" w:eastAsia="Times New Roman" w:hAnsi="Arial" w:cs="Arial"/>
          <w:b/>
          <w:color w:val="44546A"/>
          <w:sz w:val="28"/>
          <w:szCs w:val="28"/>
          <w:lang w:val="en-GB" w:eastAsia="en-GB"/>
        </w:rPr>
      </w:pPr>
      <w:r w:rsidRPr="00D30302">
        <w:rPr>
          <w:rFonts w:ascii="Arial" w:eastAsia="Times New Roman" w:hAnsi="Arial" w:cs="Arial"/>
          <w:b/>
          <w:color w:val="44546A"/>
          <w:sz w:val="28"/>
          <w:szCs w:val="28"/>
          <w:lang w:val="en-GB" w:eastAsia="en-GB"/>
        </w:rPr>
        <w:lastRenderedPageBreak/>
        <w:t xml:space="preserve">Assessment Requirements </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513"/>
      </w:tblGrid>
      <w:tr w:rsidR="00D30302" w:rsidRPr="00D30302" w14:paraId="61759358" w14:textId="77777777" w:rsidTr="00AB5B35">
        <w:tc>
          <w:tcPr>
            <w:tcW w:w="1984" w:type="dxa"/>
            <w:shd w:val="clear" w:color="auto" w:fill="auto"/>
          </w:tcPr>
          <w:p w14:paraId="56FADB06" w14:textId="135D11C1" w:rsidR="00D30302" w:rsidRPr="00D30302" w:rsidRDefault="00AB5B35" w:rsidP="00D30302">
            <w:pPr>
              <w:spacing w:before="120"/>
              <w:rPr>
                <w:rFonts w:ascii="Arial" w:eastAsia="Times New Roman" w:hAnsi="Arial" w:cs="Arial"/>
                <w:b/>
                <w:sz w:val="22"/>
                <w:szCs w:val="22"/>
                <w:lang w:val="en-GB" w:eastAsia="en-GB"/>
              </w:rPr>
            </w:pPr>
            <w:r>
              <w:rPr>
                <w:rFonts w:ascii="Arial" w:eastAsia="Times New Roman" w:hAnsi="Arial" w:cs="Arial"/>
                <w:b/>
                <w:sz w:val="22"/>
                <w:szCs w:val="22"/>
                <w:lang w:val="en-GB" w:eastAsia="en-GB"/>
              </w:rPr>
              <w:t>Title</w:t>
            </w:r>
          </w:p>
        </w:tc>
        <w:tc>
          <w:tcPr>
            <w:tcW w:w="7513" w:type="dxa"/>
            <w:shd w:val="clear" w:color="auto" w:fill="auto"/>
          </w:tcPr>
          <w:p w14:paraId="70B16B7D" w14:textId="56F8B19C" w:rsidR="00D30302" w:rsidRPr="00D30302" w:rsidRDefault="00D30302" w:rsidP="00D30302">
            <w:pPr>
              <w:spacing w:before="120" w:after="120"/>
              <w:rPr>
                <w:rFonts w:ascii="Arial" w:eastAsia="Times New Roman" w:hAnsi="Arial" w:cs="Arial"/>
                <w:sz w:val="22"/>
                <w:szCs w:val="22"/>
                <w:lang w:val="en-GB" w:eastAsia="en-GB"/>
              </w:rPr>
            </w:pPr>
            <w:r w:rsidRPr="00D30302">
              <w:rPr>
                <w:rFonts w:ascii="Arial" w:eastAsia="Times New Roman" w:hAnsi="Arial" w:cs="Arial"/>
                <w:sz w:val="22"/>
                <w:szCs w:val="22"/>
                <w:lang w:val="en-GB" w:eastAsia="en-GB"/>
              </w:rPr>
              <w:t xml:space="preserve">Assessment Requirements for </w:t>
            </w:r>
            <w:r w:rsidR="007138A3" w:rsidRPr="007138A3">
              <w:rPr>
                <w:rFonts w:ascii="Arial" w:eastAsia="Times New Roman" w:hAnsi="Arial" w:cs="Arial"/>
                <w:b/>
                <w:sz w:val="22"/>
                <w:szCs w:val="22"/>
                <w:lang w:val="en-GB" w:eastAsia="en-GB"/>
              </w:rPr>
              <w:t>VU23405</w:t>
            </w:r>
            <w:r w:rsidRPr="00D30302">
              <w:rPr>
                <w:rFonts w:ascii="Arial" w:eastAsia="Times New Roman" w:hAnsi="Arial" w:cs="Arial"/>
                <w:b/>
                <w:sz w:val="22"/>
                <w:szCs w:val="22"/>
                <w:lang w:val="en-GB" w:eastAsia="en-GB"/>
              </w:rPr>
              <w:t xml:space="preserve"> Participate in the investigation of a railway signalling incident</w:t>
            </w:r>
          </w:p>
        </w:tc>
      </w:tr>
      <w:tr w:rsidR="00D30302" w:rsidRPr="00D30302" w14:paraId="220808D1" w14:textId="77777777" w:rsidTr="00AB5B35">
        <w:tc>
          <w:tcPr>
            <w:tcW w:w="1984" w:type="dxa"/>
            <w:shd w:val="clear" w:color="auto" w:fill="auto"/>
          </w:tcPr>
          <w:p w14:paraId="76A27766" w14:textId="0FA82940" w:rsidR="00D30302" w:rsidRPr="00D30302" w:rsidRDefault="00AB5B35" w:rsidP="00D30302">
            <w:pPr>
              <w:spacing w:before="120"/>
              <w:rPr>
                <w:rFonts w:ascii="Arial" w:eastAsia="Times New Roman" w:hAnsi="Arial" w:cs="Arial"/>
                <w:b/>
                <w:sz w:val="22"/>
                <w:szCs w:val="22"/>
                <w:lang w:val="en-GB" w:eastAsia="en-GB"/>
              </w:rPr>
            </w:pPr>
            <w:r>
              <w:rPr>
                <w:rFonts w:ascii="Arial" w:eastAsia="Times New Roman" w:hAnsi="Arial" w:cs="Arial"/>
                <w:b/>
                <w:sz w:val="22"/>
                <w:szCs w:val="22"/>
                <w:lang w:val="en-GB" w:eastAsia="en-GB"/>
              </w:rPr>
              <w:t>Performance Evidence</w:t>
            </w:r>
          </w:p>
          <w:p w14:paraId="51CB7B7D" w14:textId="77777777" w:rsidR="00D30302" w:rsidRPr="00D30302" w:rsidRDefault="00D30302" w:rsidP="00D30302">
            <w:pPr>
              <w:spacing w:after="120"/>
              <w:rPr>
                <w:rFonts w:ascii="Arial" w:eastAsia="Times New Roman" w:hAnsi="Arial" w:cs="Arial"/>
                <w:b/>
                <w:sz w:val="22"/>
                <w:szCs w:val="22"/>
                <w:lang w:val="en-GB" w:eastAsia="en-GB"/>
              </w:rPr>
            </w:pPr>
          </w:p>
        </w:tc>
        <w:tc>
          <w:tcPr>
            <w:tcW w:w="7513" w:type="dxa"/>
            <w:shd w:val="clear" w:color="auto" w:fill="auto"/>
          </w:tcPr>
          <w:p w14:paraId="064D58EF" w14:textId="3DC43B65" w:rsidR="00D30302" w:rsidRDefault="00D30302" w:rsidP="00D30302">
            <w:pPr>
              <w:rPr>
                <w:rFonts w:ascii="Arial" w:eastAsia="Calibri" w:hAnsi="Arial" w:cs="Arial"/>
                <w:sz w:val="22"/>
                <w:szCs w:val="22"/>
                <w:lang w:val="en-AU"/>
              </w:rPr>
            </w:pPr>
            <w:r w:rsidRPr="00D30302">
              <w:rPr>
                <w:rFonts w:ascii="Arial" w:eastAsia="Times New Roman" w:hAnsi="Arial" w:cs="Times New Roman"/>
                <w:sz w:val="22"/>
                <w:szCs w:val="22"/>
                <w:lang w:val="en-AU"/>
              </w:rPr>
              <w:t xml:space="preserve">The learner must be able to demonstrate competency in all of the elements and performance criteria in this unit. </w:t>
            </w:r>
            <w:r w:rsidRPr="00D30302">
              <w:rPr>
                <w:rFonts w:ascii="Arial" w:eastAsia="Calibri" w:hAnsi="Arial" w:cs="Arial"/>
                <w:sz w:val="22"/>
                <w:szCs w:val="22"/>
                <w:lang w:val="en-AU"/>
              </w:rPr>
              <w:t>In doing so the learner must</w:t>
            </w:r>
            <w:r w:rsidR="00802523">
              <w:rPr>
                <w:rFonts w:ascii="Arial" w:eastAsia="Calibri" w:hAnsi="Arial" w:cs="Arial"/>
                <w:sz w:val="22"/>
                <w:szCs w:val="22"/>
                <w:lang w:val="en-AU"/>
              </w:rPr>
              <w:t xml:space="preserve"> </w:t>
            </w:r>
            <w:r w:rsidR="00802523">
              <w:rPr>
                <w:rFonts w:ascii="Arial" w:eastAsia="Times New Roman" w:hAnsi="Arial" w:cs="Arial"/>
                <w:sz w:val="22"/>
                <w:szCs w:val="19"/>
                <w:lang w:val="en-AU"/>
              </w:rPr>
              <w:t>as part of a team</w:t>
            </w:r>
            <w:r w:rsidRPr="00D30302">
              <w:rPr>
                <w:rFonts w:ascii="Arial" w:eastAsia="Calibri" w:hAnsi="Arial" w:cs="Arial"/>
                <w:sz w:val="22"/>
                <w:szCs w:val="22"/>
                <w:lang w:val="en-AU"/>
              </w:rPr>
              <w:t>:</w:t>
            </w:r>
          </w:p>
          <w:p w14:paraId="638C8CF2" w14:textId="1BD3F20A" w:rsidR="007C5437" w:rsidRPr="00D30302" w:rsidRDefault="007C5437" w:rsidP="00802523">
            <w:pPr>
              <w:numPr>
                <w:ilvl w:val="0"/>
                <w:numId w:val="30"/>
              </w:numPr>
              <w:shd w:val="clear" w:color="auto" w:fill="FFFFFF"/>
              <w:spacing w:before="120" w:after="120"/>
              <w:rPr>
                <w:rFonts w:ascii="Arial" w:eastAsia="Times New Roman" w:hAnsi="Arial" w:cs="Arial"/>
                <w:sz w:val="22"/>
                <w:szCs w:val="22"/>
                <w:lang w:val="en-AU"/>
              </w:rPr>
            </w:pPr>
            <w:r w:rsidRPr="005629EB">
              <w:rPr>
                <w:rFonts w:ascii="Arial" w:eastAsia="Times New Roman" w:hAnsi="Arial" w:cs="Arial"/>
                <w:sz w:val="22"/>
                <w:szCs w:val="19"/>
                <w:lang w:val="en-AU"/>
              </w:rPr>
              <w:t>contribute effectively to</w:t>
            </w:r>
            <w:r w:rsidRPr="005629EB">
              <w:rPr>
                <w:rFonts w:ascii="Arial" w:eastAsia="Times New Roman" w:hAnsi="Arial" w:cs="Arial"/>
                <w:sz w:val="22"/>
                <w:szCs w:val="22"/>
                <w:lang w:val="en-AU" w:eastAsia="en-AU"/>
              </w:rPr>
              <w:t xml:space="preserve"> the planning, </w:t>
            </w:r>
            <w:proofErr w:type="gramStart"/>
            <w:r w:rsidRPr="005629EB">
              <w:rPr>
                <w:rFonts w:ascii="Arial" w:eastAsia="Times New Roman" w:hAnsi="Arial" w:cs="Arial"/>
                <w:sz w:val="22"/>
                <w:szCs w:val="22"/>
                <w:lang w:val="en-AU" w:eastAsia="en-AU"/>
              </w:rPr>
              <w:t>conducting</w:t>
            </w:r>
            <w:proofErr w:type="gramEnd"/>
            <w:r w:rsidRPr="005629EB">
              <w:rPr>
                <w:rFonts w:ascii="Arial" w:eastAsia="Times New Roman" w:hAnsi="Arial" w:cs="Arial"/>
                <w:sz w:val="22"/>
                <w:szCs w:val="22"/>
                <w:lang w:val="en-AU" w:eastAsia="en-AU"/>
              </w:rPr>
              <w:t xml:space="preserve"> and reporting of an investigation into </w:t>
            </w:r>
            <w:r w:rsidR="00385F1C" w:rsidRPr="005629EB">
              <w:rPr>
                <w:rFonts w:ascii="Arial" w:eastAsia="Times New Roman" w:hAnsi="Arial" w:cs="Arial"/>
                <w:sz w:val="22"/>
                <w:szCs w:val="22"/>
                <w:lang w:val="en-AU" w:eastAsia="en-AU"/>
              </w:rPr>
              <w:t xml:space="preserve">at least </w:t>
            </w:r>
            <w:r w:rsidRPr="005629EB">
              <w:rPr>
                <w:rFonts w:ascii="Arial" w:eastAsia="Times New Roman" w:hAnsi="Arial" w:cs="Arial"/>
                <w:sz w:val="22"/>
                <w:szCs w:val="22"/>
                <w:lang w:val="en-AU" w:eastAsia="en-AU"/>
              </w:rPr>
              <w:t>two (2) railway signalling incidents each in a different context.</w:t>
            </w:r>
          </w:p>
        </w:tc>
      </w:tr>
      <w:tr w:rsidR="00D30302" w:rsidRPr="00D30302" w14:paraId="5DA7FB4E" w14:textId="77777777" w:rsidTr="00AB5B35">
        <w:tc>
          <w:tcPr>
            <w:tcW w:w="1984" w:type="dxa"/>
            <w:shd w:val="clear" w:color="auto" w:fill="auto"/>
          </w:tcPr>
          <w:p w14:paraId="2946F8CB" w14:textId="34C6ED48" w:rsidR="00D30302" w:rsidRPr="00D30302" w:rsidRDefault="00AB5B35" w:rsidP="00D30302">
            <w:pPr>
              <w:spacing w:before="120"/>
              <w:rPr>
                <w:rFonts w:ascii="Arial" w:eastAsia="Times New Roman" w:hAnsi="Arial" w:cs="Arial"/>
                <w:b/>
                <w:sz w:val="22"/>
                <w:szCs w:val="22"/>
                <w:lang w:val="en-GB" w:eastAsia="en-GB"/>
              </w:rPr>
            </w:pPr>
            <w:r>
              <w:rPr>
                <w:rFonts w:ascii="Arial" w:eastAsia="Times New Roman" w:hAnsi="Arial" w:cs="Arial"/>
                <w:b/>
                <w:sz w:val="22"/>
                <w:szCs w:val="22"/>
                <w:lang w:val="en-GB" w:eastAsia="en-GB"/>
              </w:rPr>
              <w:t>Knowledge Evidence</w:t>
            </w:r>
          </w:p>
          <w:p w14:paraId="22C3466F" w14:textId="77777777" w:rsidR="00D30302" w:rsidRPr="00D30302" w:rsidRDefault="00D30302" w:rsidP="00D30302">
            <w:pPr>
              <w:spacing w:after="120"/>
              <w:rPr>
                <w:rFonts w:ascii="Arial" w:eastAsia="Times New Roman" w:hAnsi="Arial" w:cs="Arial"/>
                <w:b/>
                <w:sz w:val="22"/>
                <w:szCs w:val="22"/>
                <w:lang w:val="en-GB" w:eastAsia="en-GB"/>
              </w:rPr>
            </w:pPr>
          </w:p>
        </w:tc>
        <w:tc>
          <w:tcPr>
            <w:tcW w:w="7513" w:type="dxa"/>
            <w:shd w:val="clear" w:color="auto" w:fill="auto"/>
          </w:tcPr>
          <w:p w14:paraId="3871DD20" w14:textId="77777777" w:rsidR="00D30302" w:rsidRPr="00D30302" w:rsidRDefault="00D30302" w:rsidP="00D30302">
            <w:pPr>
              <w:autoSpaceDE w:val="0"/>
              <w:autoSpaceDN w:val="0"/>
              <w:adjustRightInd w:val="0"/>
              <w:spacing w:before="120" w:after="120"/>
              <w:rPr>
                <w:rFonts w:ascii="Arial" w:eastAsia="Times New Roman" w:hAnsi="Arial" w:cs="Arial"/>
                <w:sz w:val="22"/>
                <w:szCs w:val="22"/>
                <w:lang w:val="en-GB" w:eastAsia="en-GB"/>
              </w:rPr>
            </w:pPr>
            <w:r w:rsidRPr="00D30302">
              <w:rPr>
                <w:rFonts w:ascii="Arial" w:eastAsia="Times New Roman" w:hAnsi="Arial" w:cs="Arial"/>
                <w:sz w:val="22"/>
                <w:szCs w:val="22"/>
                <w:lang w:val="en-GB" w:eastAsia="en-GB"/>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033CF570" w14:textId="5386F25B" w:rsidR="00D30302" w:rsidRDefault="00D30302" w:rsidP="006A6C8D">
            <w:pPr>
              <w:numPr>
                <w:ilvl w:val="0"/>
                <w:numId w:val="31"/>
              </w:numPr>
              <w:shd w:val="clear" w:color="auto" w:fill="FFFFFF"/>
              <w:spacing w:before="120"/>
              <w:rPr>
                <w:rFonts w:ascii="Arial" w:eastAsia="Times New Roman" w:hAnsi="Arial" w:cs="Arial"/>
                <w:sz w:val="22"/>
                <w:szCs w:val="19"/>
                <w:lang w:val="en-AU"/>
              </w:rPr>
            </w:pPr>
            <w:r w:rsidRPr="00D30302">
              <w:rPr>
                <w:rFonts w:ascii="Arial" w:eastAsia="Times New Roman" w:hAnsi="Arial" w:cs="Arial"/>
                <w:sz w:val="22"/>
                <w:szCs w:val="19"/>
                <w:lang w:val="en-AU"/>
              </w:rPr>
              <w:t>railway signalling regulations rules and codes of practice</w:t>
            </w:r>
          </w:p>
          <w:p w14:paraId="7B0C6805" w14:textId="42B715B2" w:rsidR="00BA1DE9" w:rsidRPr="00D30302" w:rsidRDefault="00BA1DE9" w:rsidP="006A6C8D">
            <w:pPr>
              <w:numPr>
                <w:ilvl w:val="0"/>
                <w:numId w:val="31"/>
              </w:numPr>
              <w:shd w:val="clear" w:color="auto" w:fill="FFFFFF"/>
              <w:spacing w:before="120"/>
              <w:rPr>
                <w:rFonts w:ascii="Arial" w:eastAsia="Times New Roman" w:hAnsi="Arial" w:cs="Arial"/>
                <w:sz w:val="22"/>
                <w:szCs w:val="19"/>
                <w:lang w:val="en-AU"/>
              </w:rPr>
            </w:pPr>
            <w:r w:rsidRPr="00D30302">
              <w:rPr>
                <w:rFonts w:ascii="Arial" w:eastAsia="Times New Roman" w:hAnsi="Arial" w:cs="Arial"/>
                <w:sz w:val="22"/>
                <w:szCs w:val="19"/>
                <w:lang w:val="en-AU"/>
              </w:rPr>
              <w:t>role and responsibilities of an incident investigation team</w:t>
            </w:r>
          </w:p>
          <w:p w14:paraId="54A070E0" w14:textId="77777777" w:rsidR="00D30302" w:rsidRPr="00D30302" w:rsidRDefault="00D30302" w:rsidP="006A6C8D">
            <w:pPr>
              <w:numPr>
                <w:ilvl w:val="0"/>
                <w:numId w:val="31"/>
              </w:numPr>
              <w:shd w:val="clear" w:color="auto" w:fill="FFFFFF"/>
              <w:spacing w:before="120"/>
              <w:rPr>
                <w:rFonts w:ascii="Arial" w:eastAsia="Times New Roman" w:hAnsi="Arial" w:cs="Arial"/>
                <w:sz w:val="22"/>
                <w:szCs w:val="19"/>
                <w:lang w:val="en-AU"/>
              </w:rPr>
            </w:pPr>
            <w:r w:rsidRPr="00D30302">
              <w:rPr>
                <w:rFonts w:ascii="Arial" w:eastAsia="Times New Roman" w:hAnsi="Arial" w:cs="Arial"/>
                <w:sz w:val="22"/>
                <w:szCs w:val="19"/>
                <w:lang w:val="en-AU"/>
              </w:rPr>
              <w:t>railway signalling safety management systems</w:t>
            </w:r>
          </w:p>
          <w:p w14:paraId="2A171B25" w14:textId="77777777" w:rsidR="00D30302" w:rsidRPr="00D30302" w:rsidRDefault="00D30302" w:rsidP="006A6C8D">
            <w:pPr>
              <w:numPr>
                <w:ilvl w:val="0"/>
                <w:numId w:val="31"/>
              </w:numPr>
              <w:shd w:val="clear" w:color="auto" w:fill="FFFFFF"/>
              <w:spacing w:before="120"/>
              <w:rPr>
                <w:rFonts w:ascii="Arial" w:eastAsia="Times New Roman" w:hAnsi="Arial" w:cs="Arial"/>
                <w:sz w:val="22"/>
                <w:szCs w:val="19"/>
                <w:lang w:val="en-AU"/>
              </w:rPr>
            </w:pPr>
            <w:r w:rsidRPr="00D30302">
              <w:rPr>
                <w:rFonts w:ascii="Arial" w:eastAsia="Times New Roman" w:hAnsi="Arial" w:cs="Arial"/>
                <w:sz w:val="22"/>
                <w:szCs w:val="19"/>
                <w:lang w:val="en-AU"/>
              </w:rPr>
              <w:t>incident investigation methods, processes and reporting requirement for the investigation of railway signalling incidents</w:t>
            </w:r>
          </w:p>
          <w:p w14:paraId="537915C9" w14:textId="77777777" w:rsidR="00D30302" w:rsidRPr="00D30302" w:rsidRDefault="00D30302" w:rsidP="006A6C8D">
            <w:pPr>
              <w:numPr>
                <w:ilvl w:val="0"/>
                <w:numId w:val="31"/>
              </w:numPr>
              <w:shd w:val="clear" w:color="auto" w:fill="FFFFFF"/>
              <w:spacing w:before="120"/>
              <w:rPr>
                <w:rFonts w:ascii="Arial" w:eastAsia="Times New Roman" w:hAnsi="Arial" w:cs="Arial"/>
                <w:sz w:val="22"/>
                <w:szCs w:val="19"/>
                <w:lang w:val="en-AU"/>
              </w:rPr>
            </w:pPr>
            <w:r w:rsidRPr="00D30302">
              <w:rPr>
                <w:rFonts w:ascii="Arial" w:eastAsia="Times New Roman" w:hAnsi="Arial" w:cs="Arial"/>
                <w:sz w:val="22"/>
                <w:szCs w:val="19"/>
                <w:lang w:val="en-AU"/>
              </w:rPr>
              <w:t>interviewing techniques used to investigate railway signalling incidents</w:t>
            </w:r>
          </w:p>
          <w:p w14:paraId="67459476" w14:textId="77777777" w:rsidR="00D30302" w:rsidRPr="00D30302" w:rsidRDefault="00D30302" w:rsidP="006A6C8D">
            <w:pPr>
              <w:numPr>
                <w:ilvl w:val="0"/>
                <w:numId w:val="31"/>
              </w:numPr>
              <w:shd w:val="clear" w:color="auto" w:fill="FFFFFF"/>
              <w:spacing w:before="120"/>
              <w:rPr>
                <w:rFonts w:ascii="Arial" w:eastAsia="Times New Roman" w:hAnsi="Arial" w:cs="Arial"/>
                <w:sz w:val="22"/>
                <w:szCs w:val="28"/>
                <w:lang w:val="en-AU"/>
              </w:rPr>
            </w:pPr>
            <w:r w:rsidRPr="00D30302">
              <w:rPr>
                <w:rFonts w:ascii="Arial" w:eastAsia="Times New Roman" w:hAnsi="Arial" w:cs="Arial"/>
                <w:sz w:val="22"/>
                <w:szCs w:val="28"/>
                <w:lang w:val="en-AU"/>
              </w:rPr>
              <w:t>concept and process for establishing timelines of events</w:t>
            </w:r>
            <w:r w:rsidRPr="00D30302">
              <w:rPr>
                <w:rFonts w:ascii="Arial" w:eastAsia="Times New Roman" w:hAnsi="Arial" w:cs="Arial"/>
                <w:sz w:val="22"/>
                <w:szCs w:val="19"/>
                <w:lang w:val="en-AU"/>
              </w:rPr>
              <w:t xml:space="preserve"> that extend back in time as far as required and not just focus on immediate events</w:t>
            </w:r>
          </w:p>
          <w:p w14:paraId="735D67E7" w14:textId="77777777" w:rsidR="00D30302" w:rsidRPr="00D30302" w:rsidRDefault="00D30302" w:rsidP="006A6C8D">
            <w:pPr>
              <w:numPr>
                <w:ilvl w:val="0"/>
                <w:numId w:val="31"/>
              </w:numPr>
              <w:shd w:val="clear" w:color="auto" w:fill="FFFFFF"/>
              <w:spacing w:before="120"/>
              <w:rPr>
                <w:rFonts w:ascii="Arial" w:eastAsia="Times New Roman" w:hAnsi="Arial" w:cs="Arial"/>
                <w:sz w:val="22"/>
                <w:szCs w:val="28"/>
                <w:lang w:val="en-AU"/>
              </w:rPr>
            </w:pPr>
            <w:r w:rsidRPr="00D30302">
              <w:rPr>
                <w:rFonts w:ascii="Arial" w:eastAsia="Times New Roman" w:hAnsi="Arial" w:cs="Arial"/>
                <w:sz w:val="22"/>
                <w:szCs w:val="19"/>
                <w:lang w:val="en-AU"/>
              </w:rPr>
              <w:t xml:space="preserve">concept and process for establishing </w:t>
            </w:r>
            <w:r w:rsidRPr="00D30302">
              <w:rPr>
                <w:rFonts w:ascii="Arial" w:eastAsia="Times New Roman" w:hAnsi="Arial" w:cs="Arial"/>
                <w:bCs/>
                <w:sz w:val="22"/>
                <w:szCs w:val="28"/>
                <w:lang w:val="en-AU"/>
              </w:rPr>
              <w:t xml:space="preserve">causative events that </w:t>
            </w:r>
            <w:r w:rsidRPr="00D30302">
              <w:rPr>
                <w:rFonts w:ascii="Arial" w:eastAsia="Times New Roman" w:hAnsi="Arial" w:cs="Arial"/>
                <w:sz w:val="22"/>
                <w:szCs w:val="19"/>
                <w:lang w:val="en-AU"/>
              </w:rPr>
              <w:t>resulted in the outcome/s of injury or damage</w:t>
            </w:r>
          </w:p>
          <w:p w14:paraId="6D9A8E5F" w14:textId="77777777" w:rsidR="00D30302" w:rsidRPr="00D30302" w:rsidRDefault="00D30302" w:rsidP="006A6C8D">
            <w:pPr>
              <w:numPr>
                <w:ilvl w:val="0"/>
                <w:numId w:val="31"/>
              </w:numPr>
              <w:shd w:val="clear" w:color="auto" w:fill="FFFFFF"/>
              <w:spacing w:before="120"/>
              <w:rPr>
                <w:rFonts w:ascii="Arial" w:eastAsia="Times New Roman" w:hAnsi="Arial" w:cs="Arial"/>
                <w:sz w:val="22"/>
                <w:szCs w:val="19"/>
                <w:lang w:val="en-AU"/>
              </w:rPr>
            </w:pPr>
            <w:r w:rsidRPr="00D30302">
              <w:rPr>
                <w:rFonts w:ascii="Arial" w:eastAsia="Times New Roman" w:hAnsi="Arial" w:cs="Arial"/>
                <w:sz w:val="22"/>
                <w:szCs w:val="19"/>
                <w:lang w:val="en-AU"/>
              </w:rPr>
              <w:t>concept of common law and duty of care and its relevance to railway signalling incidents</w:t>
            </w:r>
          </w:p>
          <w:p w14:paraId="5D54BC9C" w14:textId="77777777" w:rsidR="00D30302" w:rsidRPr="00D30302" w:rsidRDefault="00D30302" w:rsidP="006A6C8D">
            <w:pPr>
              <w:numPr>
                <w:ilvl w:val="0"/>
                <w:numId w:val="31"/>
              </w:numPr>
              <w:shd w:val="clear" w:color="auto" w:fill="FFFFFF"/>
              <w:spacing w:before="120"/>
              <w:rPr>
                <w:rFonts w:ascii="Arial" w:eastAsia="Arial" w:hAnsi="Arial" w:cs="Arial"/>
                <w:sz w:val="22"/>
                <w:szCs w:val="19"/>
                <w:lang w:val="en-AU"/>
              </w:rPr>
            </w:pPr>
            <w:r w:rsidRPr="00D30302">
              <w:rPr>
                <w:rFonts w:ascii="Arial" w:eastAsia="Times New Roman" w:hAnsi="Arial" w:cs="Arial"/>
                <w:sz w:val="22"/>
                <w:szCs w:val="19"/>
                <w:lang w:val="en-AU"/>
              </w:rPr>
              <w:t>court of law procedures, appearances and the process of cross examination</w:t>
            </w:r>
          </w:p>
          <w:p w14:paraId="16D48E4E" w14:textId="6F2BD0B5" w:rsidR="00D30302" w:rsidRPr="00D30302" w:rsidRDefault="008D4AE2" w:rsidP="006A6C8D">
            <w:pPr>
              <w:numPr>
                <w:ilvl w:val="0"/>
                <w:numId w:val="31"/>
              </w:numPr>
              <w:shd w:val="clear" w:color="auto" w:fill="FFFFFF"/>
              <w:spacing w:before="120"/>
              <w:rPr>
                <w:rFonts w:ascii="Arial" w:eastAsia="Arial" w:hAnsi="Arial" w:cs="Arial"/>
                <w:sz w:val="22"/>
                <w:szCs w:val="19"/>
                <w:lang w:val="en-AU"/>
              </w:rPr>
            </w:pPr>
            <w:r>
              <w:rPr>
                <w:rFonts w:ascii="Arial" w:eastAsia="Times New Roman" w:hAnsi="Arial" w:cs="Arial"/>
                <w:sz w:val="22"/>
                <w:szCs w:val="19"/>
                <w:lang w:val="en-AU"/>
              </w:rPr>
              <w:t>signalling incident types</w:t>
            </w:r>
            <w:r w:rsidR="00D30302" w:rsidRPr="00D30302">
              <w:rPr>
                <w:rFonts w:ascii="Arial" w:eastAsia="Times New Roman" w:hAnsi="Arial" w:cs="Arial"/>
                <w:sz w:val="22"/>
                <w:szCs w:val="19"/>
                <w:lang w:val="en-AU"/>
              </w:rPr>
              <w:t xml:space="preserve"> include but not limited to:</w:t>
            </w:r>
          </w:p>
          <w:p w14:paraId="736413CF" w14:textId="77777777" w:rsidR="00D30302" w:rsidRPr="005903CA" w:rsidRDefault="00D30302" w:rsidP="001B45DF">
            <w:pPr>
              <w:pStyle w:val="ListParagraph"/>
              <w:numPr>
                <w:ilvl w:val="0"/>
                <w:numId w:val="67"/>
              </w:numPr>
              <w:tabs>
                <w:tab w:val="left" w:pos="1167"/>
              </w:tabs>
              <w:spacing w:before="80" w:after="80"/>
              <w:rPr>
                <w:rFonts w:ascii="Arial" w:eastAsia="Arial" w:hAnsi="Arial" w:cs="Arial"/>
                <w:sz w:val="22"/>
                <w:szCs w:val="22"/>
                <w:lang w:val="en-AU" w:eastAsia="en-AU"/>
              </w:rPr>
            </w:pPr>
            <w:r w:rsidRPr="005903CA">
              <w:rPr>
                <w:rFonts w:ascii="Arial" w:eastAsia="Times New Roman" w:hAnsi="Arial" w:cs="Arial"/>
                <w:sz w:val="22"/>
                <w:szCs w:val="22"/>
                <w:lang w:val="en-AU" w:eastAsia="en-AU"/>
              </w:rPr>
              <w:t>level crossing accidents</w:t>
            </w:r>
          </w:p>
          <w:p w14:paraId="6158E55B" w14:textId="77777777" w:rsidR="00D30302" w:rsidRPr="005903CA" w:rsidRDefault="00D30302" w:rsidP="001B45DF">
            <w:pPr>
              <w:pStyle w:val="ListParagraph"/>
              <w:numPr>
                <w:ilvl w:val="0"/>
                <w:numId w:val="67"/>
              </w:numPr>
              <w:tabs>
                <w:tab w:val="left" w:pos="1167"/>
              </w:tabs>
              <w:spacing w:before="80" w:after="80"/>
              <w:rPr>
                <w:rFonts w:ascii="Calibri" w:eastAsia="Times New Roman" w:hAnsi="Calibri" w:cs="Times New Roman"/>
                <w:lang w:val="en-AU" w:eastAsia="en-AU"/>
              </w:rPr>
            </w:pPr>
            <w:r w:rsidRPr="005903CA">
              <w:rPr>
                <w:rFonts w:ascii="Arial" w:eastAsia="Times New Roman" w:hAnsi="Arial" w:cs="Arial"/>
                <w:sz w:val="22"/>
                <w:szCs w:val="22"/>
                <w:lang w:val="en-AU" w:eastAsia="en-AU"/>
              </w:rPr>
              <w:t>derailments</w:t>
            </w:r>
            <w:r w:rsidRPr="005903CA">
              <w:rPr>
                <w:rFonts w:ascii="Calibri" w:eastAsia="Times New Roman" w:hAnsi="Calibri" w:cs="Times New Roman"/>
                <w:lang w:val="en-AU" w:eastAsia="en-AU"/>
              </w:rPr>
              <w:t xml:space="preserve"> </w:t>
            </w:r>
          </w:p>
          <w:p w14:paraId="2A63C953" w14:textId="77777777" w:rsidR="00D30302" w:rsidRPr="005903CA" w:rsidRDefault="00D30302" w:rsidP="001B45DF">
            <w:pPr>
              <w:pStyle w:val="ListParagraph"/>
              <w:numPr>
                <w:ilvl w:val="0"/>
                <w:numId w:val="67"/>
              </w:numPr>
              <w:tabs>
                <w:tab w:val="left" w:pos="1167"/>
              </w:tabs>
              <w:spacing w:before="80" w:after="80"/>
              <w:rPr>
                <w:rFonts w:ascii="Arial" w:eastAsia="Times New Roman" w:hAnsi="Arial" w:cs="Arial"/>
                <w:sz w:val="22"/>
                <w:szCs w:val="22"/>
                <w:lang w:val="en-AU" w:eastAsia="en-AU"/>
              </w:rPr>
            </w:pPr>
            <w:r w:rsidRPr="005903CA">
              <w:rPr>
                <w:rFonts w:ascii="Arial" w:eastAsia="Times New Roman" w:hAnsi="Arial" w:cs="Arial"/>
                <w:sz w:val="22"/>
                <w:szCs w:val="22"/>
                <w:lang w:val="en-AU" w:eastAsia="en-AU"/>
              </w:rPr>
              <w:t>mechanical/electrical failures</w:t>
            </w:r>
          </w:p>
          <w:p w14:paraId="1AC04872" w14:textId="77777777" w:rsidR="00D30302" w:rsidRPr="005903CA" w:rsidRDefault="00D30302" w:rsidP="001B45DF">
            <w:pPr>
              <w:pStyle w:val="ListParagraph"/>
              <w:numPr>
                <w:ilvl w:val="0"/>
                <w:numId w:val="67"/>
              </w:numPr>
              <w:tabs>
                <w:tab w:val="left" w:pos="1167"/>
              </w:tabs>
              <w:spacing w:before="80" w:after="80"/>
              <w:rPr>
                <w:rFonts w:ascii="Calibri" w:eastAsia="Times New Roman" w:hAnsi="Calibri" w:cs="Times New Roman"/>
                <w:lang w:val="en-AU" w:eastAsia="en-AU"/>
              </w:rPr>
            </w:pPr>
            <w:r w:rsidRPr="005903CA">
              <w:rPr>
                <w:rFonts w:ascii="Arial" w:eastAsia="Times New Roman" w:hAnsi="Arial" w:cs="Arial"/>
                <w:sz w:val="22"/>
                <w:szCs w:val="22"/>
                <w:lang w:val="en-AU" w:eastAsia="en-AU"/>
              </w:rPr>
              <w:t>accidents that result from human error.</w:t>
            </w:r>
          </w:p>
        </w:tc>
      </w:tr>
      <w:tr w:rsidR="00D30302" w:rsidRPr="00D30302" w14:paraId="3D202CEF" w14:textId="77777777" w:rsidTr="00AB5B35">
        <w:tc>
          <w:tcPr>
            <w:tcW w:w="1984" w:type="dxa"/>
            <w:shd w:val="clear" w:color="auto" w:fill="auto"/>
          </w:tcPr>
          <w:p w14:paraId="1060BA87" w14:textId="1C0DA8BA" w:rsidR="00D30302" w:rsidRPr="00D30302" w:rsidRDefault="00AB5B35" w:rsidP="00D30302">
            <w:pPr>
              <w:spacing w:before="120"/>
              <w:rPr>
                <w:rFonts w:ascii="Arial" w:eastAsia="Times New Roman" w:hAnsi="Arial" w:cs="Arial"/>
                <w:b/>
                <w:sz w:val="22"/>
                <w:szCs w:val="22"/>
                <w:lang w:val="en-GB" w:eastAsia="en-GB"/>
              </w:rPr>
            </w:pPr>
            <w:r>
              <w:rPr>
                <w:rFonts w:ascii="Arial" w:eastAsia="Times New Roman" w:hAnsi="Arial" w:cs="Arial"/>
                <w:b/>
                <w:sz w:val="22"/>
                <w:szCs w:val="22"/>
                <w:lang w:val="en-GB" w:eastAsia="en-GB"/>
              </w:rPr>
              <w:t>Assessment Conditions</w:t>
            </w:r>
          </w:p>
          <w:p w14:paraId="69E082B0" w14:textId="77777777" w:rsidR="00D30302" w:rsidRPr="00D30302" w:rsidRDefault="00D30302" w:rsidP="00D30302">
            <w:pPr>
              <w:spacing w:after="120"/>
              <w:rPr>
                <w:rFonts w:ascii="Arial" w:eastAsia="Times New Roman" w:hAnsi="Arial" w:cs="Arial"/>
                <w:b/>
                <w:sz w:val="22"/>
                <w:szCs w:val="22"/>
                <w:lang w:val="en-GB" w:eastAsia="en-GB"/>
              </w:rPr>
            </w:pPr>
          </w:p>
        </w:tc>
        <w:tc>
          <w:tcPr>
            <w:tcW w:w="7513" w:type="dxa"/>
            <w:shd w:val="clear" w:color="auto" w:fill="auto"/>
          </w:tcPr>
          <w:p w14:paraId="65029C3C" w14:textId="0417D1A8" w:rsidR="00D30302" w:rsidRPr="00D30302" w:rsidRDefault="00EB17AF" w:rsidP="00D30302">
            <w:pPr>
              <w:spacing w:before="120" w:after="120" w:line="276" w:lineRule="auto"/>
              <w:rPr>
                <w:rFonts w:ascii="Arial" w:eastAsia="Times New Roman" w:hAnsi="Arial" w:cs="Arial"/>
                <w:sz w:val="22"/>
                <w:szCs w:val="28"/>
                <w:lang w:val="en-AU" w:eastAsia="en-AU"/>
              </w:rPr>
            </w:pPr>
            <w:r>
              <w:rPr>
                <w:rFonts w:ascii="Arial" w:eastAsia="Times New Roman" w:hAnsi="Arial" w:cs="Arial"/>
                <w:sz w:val="22"/>
                <w:szCs w:val="28"/>
                <w:lang w:val="en-AU" w:eastAsia="en-AU"/>
              </w:rPr>
              <w:t>Assessment</w:t>
            </w:r>
            <w:r w:rsidR="00D30302" w:rsidRPr="00D30302">
              <w:rPr>
                <w:rFonts w:ascii="Arial" w:eastAsia="Times New Roman" w:hAnsi="Arial" w:cs="Arial"/>
                <w:sz w:val="22"/>
                <w:szCs w:val="28"/>
                <w:lang w:val="en-AU" w:eastAsia="en-AU"/>
              </w:rPr>
              <w:t xml:space="preserve"> </w:t>
            </w:r>
            <w:r w:rsidR="00604D56">
              <w:rPr>
                <w:rFonts w:ascii="Arial" w:eastAsia="Times New Roman" w:hAnsi="Arial" w:cs="Arial"/>
                <w:sz w:val="22"/>
                <w:szCs w:val="28"/>
                <w:lang w:val="en-AU" w:eastAsia="en-AU"/>
              </w:rPr>
              <w:t xml:space="preserve">must </w:t>
            </w:r>
            <w:r w:rsidR="00D30302" w:rsidRPr="00D30302">
              <w:rPr>
                <w:rFonts w:ascii="Arial" w:eastAsia="Times New Roman" w:hAnsi="Arial" w:cs="Arial"/>
                <w:sz w:val="22"/>
                <w:szCs w:val="28"/>
                <w:lang w:val="en-AU" w:eastAsia="en-AU"/>
              </w:rPr>
              <w:t>be conducted in a railway signalling workplace or simulated environment that replicates workplace conditions.</w:t>
            </w:r>
          </w:p>
          <w:p w14:paraId="3030A521" w14:textId="77777777" w:rsidR="00D30302" w:rsidRPr="00D30302" w:rsidRDefault="00D30302" w:rsidP="00D30302">
            <w:pPr>
              <w:shd w:val="clear" w:color="auto" w:fill="FFFFFF"/>
              <w:spacing w:before="120"/>
              <w:rPr>
                <w:rFonts w:ascii="Arial" w:eastAsia="Times New Roman" w:hAnsi="Arial" w:cs="Arial"/>
                <w:b/>
                <w:bCs/>
                <w:sz w:val="22"/>
                <w:szCs w:val="19"/>
                <w:lang w:val="en-AU"/>
              </w:rPr>
            </w:pPr>
            <w:r w:rsidRPr="00D30302">
              <w:rPr>
                <w:rFonts w:ascii="Arial" w:eastAsia="Times New Roman" w:hAnsi="Arial" w:cs="Arial"/>
                <w:b/>
                <w:bCs/>
                <w:sz w:val="22"/>
                <w:szCs w:val="19"/>
                <w:lang w:val="en-AU"/>
              </w:rPr>
              <w:t>Resources:</w:t>
            </w:r>
          </w:p>
          <w:p w14:paraId="553BBC14" w14:textId="77777777" w:rsidR="00D30302" w:rsidRPr="00D30302" w:rsidRDefault="00D30302" w:rsidP="006A6C8D">
            <w:pPr>
              <w:numPr>
                <w:ilvl w:val="0"/>
                <w:numId w:val="29"/>
              </w:numPr>
              <w:shd w:val="clear" w:color="auto" w:fill="FFFFFF"/>
              <w:spacing w:before="120"/>
              <w:rPr>
                <w:rFonts w:ascii="Arial" w:eastAsia="Times New Roman" w:hAnsi="Arial" w:cs="Arial"/>
                <w:sz w:val="22"/>
                <w:szCs w:val="19"/>
                <w:lang w:val="en-AU"/>
              </w:rPr>
            </w:pPr>
            <w:r w:rsidRPr="00D30302">
              <w:rPr>
                <w:rFonts w:ascii="Arial" w:eastAsia="Times New Roman" w:hAnsi="Arial" w:cs="Arial"/>
                <w:sz w:val="22"/>
                <w:szCs w:val="19"/>
                <w:lang w:val="en-AU"/>
              </w:rPr>
              <w:t>computer equipment</w:t>
            </w:r>
          </w:p>
          <w:p w14:paraId="6FAB23FA" w14:textId="77777777" w:rsidR="00D30302" w:rsidRPr="00D30302" w:rsidRDefault="00D30302" w:rsidP="006A6C8D">
            <w:pPr>
              <w:numPr>
                <w:ilvl w:val="0"/>
                <w:numId w:val="29"/>
              </w:numPr>
              <w:shd w:val="clear" w:color="auto" w:fill="FFFFFF"/>
              <w:spacing w:before="120"/>
              <w:rPr>
                <w:rFonts w:ascii="Arial" w:eastAsia="Times New Roman" w:hAnsi="Arial" w:cs="Arial"/>
                <w:sz w:val="22"/>
                <w:szCs w:val="19"/>
                <w:lang w:val="en-AU"/>
              </w:rPr>
            </w:pPr>
            <w:r w:rsidRPr="00D30302">
              <w:rPr>
                <w:rFonts w:ascii="Arial" w:eastAsia="Times New Roman" w:hAnsi="Arial" w:cs="Arial"/>
                <w:sz w:val="22"/>
                <w:szCs w:val="19"/>
                <w:lang w:val="en-AU"/>
              </w:rPr>
              <w:t>railway rules, regulations, and codes of practice relevant to railway signalling systems and networks</w:t>
            </w:r>
          </w:p>
          <w:p w14:paraId="1390306C" w14:textId="77777777" w:rsidR="00D30302" w:rsidRPr="00D30302" w:rsidRDefault="00D30302" w:rsidP="006A6C8D">
            <w:pPr>
              <w:numPr>
                <w:ilvl w:val="0"/>
                <w:numId w:val="29"/>
              </w:numPr>
              <w:shd w:val="clear" w:color="auto" w:fill="FFFFFF"/>
              <w:spacing w:before="120"/>
              <w:rPr>
                <w:rFonts w:ascii="Arial" w:eastAsia="Times New Roman" w:hAnsi="Arial" w:cs="Arial"/>
                <w:sz w:val="22"/>
                <w:szCs w:val="19"/>
                <w:lang w:val="en-AU"/>
              </w:rPr>
            </w:pPr>
            <w:r w:rsidRPr="00D30302">
              <w:rPr>
                <w:rFonts w:ascii="Arial" w:eastAsia="Times New Roman" w:hAnsi="Arial" w:cs="Arial"/>
                <w:sz w:val="22"/>
                <w:szCs w:val="19"/>
                <w:lang w:val="en-AU"/>
              </w:rPr>
              <w:lastRenderedPageBreak/>
              <w:t>workplace documentation,</w:t>
            </w:r>
            <w:r w:rsidRPr="00D30302">
              <w:rPr>
                <w:rFonts w:ascii="Arial" w:eastAsia="Times New Roman" w:hAnsi="Arial" w:cs="Arial"/>
                <w:sz w:val="22"/>
                <w:szCs w:val="28"/>
                <w:lang w:val="en-AU"/>
              </w:rPr>
              <w:t xml:space="preserve"> </w:t>
            </w:r>
            <w:r w:rsidRPr="00D30302">
              <w:rPr>
                <w:rFonts w:ascii="Arial" w:eastAsia="Times New Roman" w:hAnsi="Arial" w:cs="Arial"/>
                <w:sz w:val="22"/>
                <w:szCs w:val="19"/>
                <w:lang w:val="en-AU"/>
              </w:rPr>
              <w:t>equipment manuals and specifications</w:t>
            </w:r>
          </w:p>
          <w:p w14:paraId="1D9E69CA" w14:textId="5B90305B" w:rsidR="00D30302" w:rsidRDefault="00D30302" w:rsidP="006A6C8D">
            <w:pPr>
              <w:numPr>
                <w:ilvl w:val="0"/>
                <w:numId w:val="29"/>
              </w:numPr>
              <w:shd w:val="clear" w:color="auto" w:fill="FFFFFF"/>
              <w:spacing w:before="120"/>
              <w:rPr>
                <w:rFonts w:ascii="Arial" w:eastAsia="Times New Roman" w:hAnsi="Arial" w:cs="Arial"/>
                <w:sz w:val="22"/>
                <w:szCs w:val="19"/>
                <w:lang w:val="en-AU"/>
              </w:rPr>
            </w:pPr>
            <w:r w:rsidRPr="00D30302">
              <w:rPr>
                <w:rFonts w:ascii="Arial" w:eastAsia="Times New Roman" w:hAnsi="Arial" w:cs="Arial"/>
                <w:sz w:val="22"/>
                <w:szCs w:val="19"/>
                <w:lang w:val="en-AU"/>
              </w:rPr>
              <w:t>access to simulated or real incident sites</w:t>
            </w:r>
          </w:p>
          <w:p w14:paraId="459BF3DE" w14:textId="69838D6C" w:rsidR="00BD42F7" w:rsidRPr="005629EB" w:rsidRDefault="000552BD" w:rsidP="006A6C8D">
            <w:pPr>
              <w:numPr>
                <w:ilvl w:val="0"/>
                <w:numId w:val="29"/>
              </w:numPr>
              <w:shd w:val="clear" w:color="auto" w:fill="FFFFFF"/>
              <w:spacing w:before="120"/>
              <w:rPr>
                <w:rFonts w:ascii="Arial" w:eastAsia="Times New Roman" w:hAnsi="Arial" w:cs="Arial"/>
                <w:sz w:val="22"/>
                <w:szCs w:val="19"/>
                <w:lang w:val="en-AU"/>
              </w:rPr>
            </w:pPr>
            <w:r w:rsidRPr="005629EB">
              <w:rPr>
                <w:rFonts w:ascii="Arial" w:eastAsia="Times New Roman" w:hAnsi="Arial" w:cs="Arial"/>
                <w:sz w:val="22"/>
                <w:szCs w:val="19"/>
                <w:lang w:val="en-AU"/>
              </w:rPr>
              <w:t>access to an</w:t>
            </w:r>
            <w:r w:rsidR="00BD42F7" w:rsidRPr="005629EB">
              <w:rPr>
                <w:rFonts w:ascii="Arial" w:eastAsia="Times New Roman" w:hAnsi="Arial" w:cs="Arial"/>
                <w:sz w:val="22"/>
                <w:szCs w:val="19"/>
                <w:lang w:val="en-AU"/>
              </w:rPr>
              <w:t xml:space="preserve"> incident investigation </w:t>
            </w:r>
            <w:r w:rsidR="00385F1C" w:rsidRPr="005629EB">
              <w:rPr>
                <w:rFonts w:ascii="Arial" w:eastAsia="Times New Roman" w:hAnsi="Arial" w:cs="Arial"/>
                <w:sz w:val="22"/>
                <w:szCs w:val="19"/>
                <w:lang w:val="en-AU"/>
              </w:rPr>
              <w:t>team</w:t>
            </w:r>
            <w:r w:rsidRPr="005629EB">
              <w:rPr>
                <w:rFonts w:ascii="Arial" w:eastAsia="Times New Roman" w:hAnsi="Arial" w:cs="Arial"/>
                <w:sz w:val="22"/>
                <w:szCs w:val="19"/>
                <w:lang w:val="en-AU"/>
              </w:rPr>
              <w:t xml:space="preserve"> real </w:t>
            </w:r>
            <w:r w:rsidR="00E56796" w:rsidRPr="005629EB">
              <w:rPr>
                <w:rFonts w:ascii="Arial" w:eastAsia="Times New Roman" w:hAnsi="Arial" w:cs="Arial"/>
                <w:sz w:val="22"/>
                <w:szCs w:val="19"/>
                <w:lang w:val="en-AU"/>
              </w:rPr>
              <w:t>and/</w:t>
            </w:r>
            <w:r w:rsidRPr="005629EB">
              <w:rPr>
                <w:rFonts w:ascii="Arial" w:eastAsia="Times New Roman" w:hAnsi="Arial" w:cs="Arial"/>
                <w:sz w:val="22"/>
                <w:szCs w:val="19"/>
                <w:lang w:val="en-AU"/>
              </w:rPr>
              <w:t>or simulated</w:t>
            </w:r>
          </w:p>
          <w:p w14:paraId="614D39F4" w14:textId="630340D8" w:rsidR="00D30302" w:rsidRPr="00D30302" w:rsidRDefault="00D30302" w:rsidP="00D30302">
            <w:pPr>
              <w:spacing w:before="120" w:after="120"/>
              <w:rPr>
                <w:rFonts w:ascii="Arial" w:eastAsia="Times New Roman" w:hAnsi="Arial" w:cs="Arial"/>
                <w:b/>
                <w:iCs/>
                <w:sz w:val="22"/>
                <w:szCs w:val="22"/>
                <w:lang w:val="en-AU"/>
              </w:rPr>
            </w:pPr>
            <w:r w:rsidRPr="005629EB">
              <w:rPr>
                <w:rFonts w:ascii="Arial" w:eastAsia="Times New Roman" w:hAnsi="Arial" w:cs="Arial"/>
                <w:b/>
                <w:iCs/>
                <w:sz w:val="22"/>
                <w:szCs w:val="22"/>
                <w:lang w:val="en-AU"/>
              </w:rPr>
              <w:t>Assessor requirements:</w:t>
            </w:r>
          </w:p>
          <w:p w14:paraId="6AB54218" w14:textId="77777777" w:rsidR="00D30302" w:rsidRPr="00D30302" w:rsidRDefault="00D30302" w:rsidP="00D30302">
            <w:pPr>
              <w:shd w:val="clear" w:color="auto" w:fill="FFFFFF"/>
              <w:spacing w:before="120"/>
              <w:ind w:left="33" w:hanging="33"/>
              <w:rPr>
                <w:rFonts w:ascii="Arial" w:eastAsia="Times New Roman" w:hAnsi="Arial" w:cs="Arial"/>
                <w:sz w:val="22"/>
                <w:szCs w:val="19"/>
                <w:lang w:val="en-AU"/>
              </w:rPr>
            </w:pPr>
            <w:r w:rsidRPr="00D30302">
              <w:rPr>
                <w:rFonts w:ascii="Arial" w:eastAsia="Times New Roman" w:hAnsi="Arial" w:cs="Arial"/>
                <w:sz w:val="22"/>
                <w:szCs w:val="19"/>
                <w:lang w:val="en-AU"/>
              </w:rPr>
              <w:t xml:space="preserve">Assessors of this unit must satisfy the requirements for assessors in applicable vocational education and training legislation, frameworks and/or standards. </w:t>
            </w:r>
          </w:p>
          <w:p w14:paraId="46B5879B" w14:textId="77777777" w:rsidR="00D30302" w:rsidRPr="00D30302" w:rsidRDefault="00D30302" w:rsidP="00D30302">
            <w:pPr>
              <w:spacing w:before="120" w:after="120"/>
              <w:rPr>
                <w:rFonts w:ascii="Arial" w:eastAsia="Times New Roman" w:hAnsi="Arial" w:cs="Times New Roman"/>
                <w:sz w:val="22"/>
                <w:szCs w:val="22"/>
                <w:lang w:val="en-AU"/>
              </w:rPr>
            </w:pPr>
          </w:p>
        </w:tc>
      </w:tr>
    </w:tbl>
    <w:p w14:paraId="0788D30D" w14:textId="38D28B40" w:rsidR="005A37CE" w:rsidRDefault="005A37CE" w:rsidP="00A338E2"/>
    <w:p w14:paraId="0034D7D1" w14:textId="77777777" w:rsidR="005A37CE" w:rsidRDefault="005A37CE">
      <w:r>
        <w:br w:type="page"/>
      </w:r>
    </w:p>
    <w:tbl>
      <w:tblPr>
        <w:tblW w:w="92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1553"/>
        <w:gridCol w:w="851"/>
        <w:gridCol w:w="680"/>
        <w:gridCol w:w="5699"/>
      </w:tblGrid>
      <w:tr w:rsidR="001E6A9B" w:rsidRPr="001E6A9B" w14:paraId="5453F1EE" w14:textId="77777777" w:rsidTr="007E2B11">
        <w:trPr>
          <w:trHeight w:val="557"/>
        </w:trPr>
        <w:tc>
          <w:tcPr>
            <w:tcW w:w="2864" w:type="dxa"/>
            <w:gridSpan w:val="3"/>
          </w:tcPr>
          <w:p w14:paraId="3FF4F027" w14:textId="2D20D78A" w:rsidR="001E6A9B" w:rsidRPr="001E6A9B" w:rsidRDefault="00AB5B35" w:rsidP="001E6A9B">
            <w:pPr>
              <w:spacing w:before="120" w:after="120"/>
              <w:rPr>
                <w:rFonts w:ascii="Arial" w:eastAsia="Times New Roman" w:hAnsi="Arial" w:cs="Times New Roman"/>
                <w:b/>
                <w:bCs/>
                <w:iCs/>
                <w:sz w:val="22"/>
                <w:szCs w:val="20"/>
                <w:lang w:val="en-AU"/>
              </w:rPr>
            </w:pPr>
            <w:r>
              <w:rPr>
                <w:rFonts w:ascii="Arial" w:eastAsia="Times New Roman" w:hAnsi="Arial" w:cs="Times New Roman"/>
                <w:b/>
                <w:bCs/>
                <w:iCs/>
                <w:sz w:val="22"/>
                <w:szCs w:val="20"/>
                <w:lang w:val="en-AU"/>
              </w:rPr>
              <w:lastRenderedPageBreak/>
              <w:t>Unit Code</w:t>
            </w:r>
          </w:p>
        </w:tc>
        <w:tc>
          <w:tcPr>
            <w:tcW w:w="6379" w:type="dxa"/>
            <w:gridSpan w:val="2"/>
          </w:tcPr>
          <w:p w14:paraId="32ADE5C1" w14:textId="36C35F84" w:rsidR="001E6A9B" w:rsidRPr="001E6A9B" w:rsidRDefault="007138A3" w:rsidP="001E6A9B">
            <w:pPr>
              <w:spacing w:before="120" w:after="120"/>
              <w:rPr>
                <w:rFonts w:ascii="Arial" w:eastAsia="Times New Roman" w:hAnsi="Arial" w:cs="Arial"/>
                <w:b/>
                <w:bCs/>
                <w:sz w:val="22"/>
                <w:szCs w:val="22"/>
                <w:highlight w:val="yellow"/>
                <w:lang w:val="en-GB" w:eastAsia="en-GB"/>
              </w:rPr>
            </w:pPr>
            <w:r w:rsidRPr="007138A3">
              <w:rPr>
                <w:rFonts w:ascii="Arial" w:eastAsia="Times New Roman" w:hAnsi="Arial" w:cs="Arial"/>
                <w:b/>
                <w:bCs/>
                <w:sz w:val="22"/>
                <w:szCs w:val="22"/>
                <w:lang w:val="en-GB" w:eastAsia="en-GB"/>
              </w:rPr>
              <w:t>VU23408</w:t>
            </w:r>
          </w:p>
        </w:tc>
      </w:tr>
      <w:tr w:rsidR="001E6A9B" w:rsidRPr="00DC15DD" w14:paraId="32E2B0C8" w14:textId="77777777" w:rsidTr="00DC15DD">
        <w:trPr>
          <w:trHeight w:val="707"/>
        </w:trPr>
        <w:tc>
          <w:tcPr>
            <w:tcW w:w="2864" w:type="dxa"/>
            <w:gridSpan w:val="3"/>
          </w:tcPr>
          <w:p w14:paraId="337528FA" w14:textId="4AE9D238" w:rsidR="001E6A9B" w:rsidRPr="001E6A9B" w:rsidRDefault="00AB5B35" w:rsidP="001E6A9B">
            <w:pPr>
              <w:spacing w:before="120" w:after="120"/>
              <w:rPr>
                <w:rFonts w:ascii="Arial" w:eastAsia="Times New Roman" w:hAnsi="Arial" w:cs="Times New Roman"/>
                <w:b/>
                <w:bCs/>
                <w:iCs/>
                <w:sz w:val="22"/>
                <w:szCs w:val="20"/>
                <w:lang w:val="en-AU"/>
              </w:rPr>
            </w:pPr>
            <w:r>
              <w:rPr>
                <w:rFonts w:ascii="Arial" w:eastAsia="Times New Roman" w:hAnsi="Arial" w:cs="Times New Roman"/>
                <w:b/>
                <w:bCs/>
                <w:iCs/>
                <w:sz w:val="22"/>
                <w:szCs w:val="20"/>
                <w:lang w:val="en-AU"/>
              </w:rPr>
              <w:t>Unit Title</w:t>
            </w:r>
          </w:p>
        </w:tc>
        <w:tc>
          <w:tcPr>
            <w:tcW w:w="6379" w:type="dxa"/>
            <w:gridSpan w:val="2"/>
            <w:shd w:val="clear" w:color="auto" w:fill="auto"/>
          </w:tcPr>
          <w:p w14:paraId="30B1DFC7" w14:textId="7A3EFC4D" w:rsidR="001E6A9B" w:rsidRPr="00DC15DD" w:rsidRDefault="00775203" w:rsidP="001E6A9B">
            <w:pPr>
              <w:spacing w:before="120" w:after="120"/>
              <w:ind w:left="33"/>
              <w:rPr>
                <w:rFonts w:ascii="Arial" w:eastAsia="Times New Roman" w:hAnsi="Arial" w:cs="Arial"/>
                <w:b/>
                <w:iCs/>
                <w:sz w:val="22"/>
                <w:szCs w:val="22"/>
                <w:lang w:val="en-AU"/>
              </w:rPr>
            </w:pPr>
            <w:r w:rsidRPr="00DC15DD">
              <w:rPr>
                <w:rFonts w:ascii="Arial" w:eastAsia="Times New Roman" w:hAnsi="Arial" w:cs="Arial"/>
                <w:b/>
                <w:iCs/>
                <w:sz w:val="22"/>
                <w:szCs w:val="22"/>
                <w:lang w:val="en-AU"/>
              </w:rPr>
              <w:t>Manage</w:t>
            </w:r>
            <w:r w:rsidR="00EB472F" w:rsidRPr="00DC15DD">
              <w:rPr>
                <w:rFonts w:ascii="Arial" w:eastAsia="Times New Roman" w:hAnsi="Arial" w:cs="Arial"/>
                <w:b/>
                <w:iCs/>
                <w:sz w:val="22"/>
                <w:szCs w:val="22"/>
                <w:lang w:val="en-AU"/>
              </w:rPr>
              <w:t xml:space="preserve"> the</w:t>
            </w:r>
            <w:r w:rsidR="001E6A9B" w:rsidRPr="00DC15DD">
              <w:rPr>
                <w:rFonts w:ascii="Arial" w:eastAsia="Times New Roman" w:hAnsi="Arial" w:cs="Arial"/>
                <w:b/>
                <w:iCs/>
                <w:sz w:val="22"/>
                <w:szCs w:val="22"/>
                <w:lang w:val="en-AU"/>
              </w:rPr>
              <w:t xml:space="preserve"> implement</w:t>
            </w:r>
            <w:r w:rsidR="00EB472F" w:rsidRPr="00DC15DD">
              <w:rPr>
                <w:rFonts w:ascii="Arial" w:eastAsia="Times New Roman" w:hAnsi="Arial" w:cs="Arial"/>
                <w:b/>
                <w:iCs/>
                <w:sz w:val="22"/>
                <w:szCs w:val="22"/>
                <w:lang w:val="en-AU"/>
              </w:rPr>
              <w:t>ation</w:t>
            </w:r>
            <w:r w:rsidR="001E6A9B" w:rsidRPr="00DC15DD">
              <w:rPr>
                <w:rFonts w:ascii="Arial" w:eastAsia="Times New Roman" w:hAnsi="Arial" w:cs="Arial"/>
                <w:b/>
                <w:iCs/>
                <w:sz w:val="22"/>
                <w:szCs w:val="22"/>
                <w:lang w:val="en-AU"/>
              </w:rPr>
              <w:t xml:space="preserve"> </w:t>
            </w:r>
            <w:r w:rsidR="00EB472F" w:rsidRPr="00DC15DD">
              <w:rPr>
                <w:rFonts w:ascii="Arial" w:eastAsia="Times New Roman" w:hAnsi="Arial" w:cs="Arial"/>
                <w:b/>
                <w:iCs/>
                <w:sz w:val="22"/>
                <w:szCs w:val="22"/>
                <w:lang w:val="en-AU"/>
              </w:rPr>
              <w:t xml:space="preserve">of </w:t>
            </w:r>
            <w:r w:rsidR="001E6A9B" w:rsidRPr="00DC15DD">
              <w:rPr>
                <w:rFonts w:ascii="Arial" w:eastAsia="Times New Roman" w:hAnsi="Arial" w:cs="Arial"/>
                <w:b/>
                <w:iCs/>
                <w:sz w:val="22"/>
                <w:szCs w:val="22"/>
                <w:lang w:val="en-AU"/>
              </w:rPr>
              <w:t>a railway signalling syste</w:t>
            </w:r>
            <w:r w:rsidR="00DC15DD" w:rsidRPr="00DC15DD">
              <w:rPr>
                <w:rFonts w:ascii="Arial" w:eastAsia="Times New Roman" w:hAnsi="Arial" w:cs="Arial"/>
                <w:b/>
                <w:iCs/>
                <w:sz w:val="22"/>
                <w:szCs w:val="22"/>
                <w:lang w:val="en-AU"/>
              </w:rPr>
              <w:t>ms technical maintenance program</w:t>
            </w:r>
          </w:p>
        </w:tc>
      </w:tr>
      <w:tr w:rsidR="001E6A9B" w:rsidRPr="001E6A9B" w14:paraId="778585E8" w14:textId="77777777" w:rsidTr="007E2B11">
        <w:tc>
          <w:tcPr>
            <w:tcW w:w="2864" w:type="dxa"/>
            <w:gridSpan w:val="3"/>
          </w:tcPr>
          <w:p w14:paraId="3DA4BA2E" w14:textId="5C757EC7" w:rsidR="001E6A9B" w:rsidRPr="001E6A9B" w:rsidRDefault="00AB5B35" w:rsidP="001E6A9B">
            <w:pPr>
              <w:spacing w:before="120" w:after="120"/>
              <w:rPr>
                <w:rFonts w:ascii="Arial" w:eastAsia="Times New Roman" w:hAnsi="Arial" w:cs="Times New Roman"/>
                <w:b/>
                <w:bCs/>
                <w:iCs/>
                <w:sz w:val="22"/>
                <w:szCs w:val="20"/>
                <w:lang w:val="en-AU"/>
              </w:rPr>
            </w:pPr>
            <w:r>
              <w:rPr>
                <w:rFonts w:ascii="Arial" w:eastAsia="Times New Roman" w:hAnsi="Arial" w:cs="Times New Roman"/>
                <w:b/>
                <w:bCs/>
                <w:iCs/>
                <w:sz w:val="22"/>
                <w:szCs w:val="20"/>
                <w:lang w:val="en-AU"/>
              </w:rPr>
              <w:t>Application</w:t>
            </w:r>
          </w:p>
        </w:tc>
        <w:tc>
          <w:tcPr>
            <w:tcW w:w="6379" w:type="dxa"/>
            <w:gridSpan w:val="2"/>
          </w:tcPr>
          <w:p w14:paraId="73874229" w14:textId="792038C0" w:rsidR="001E6A9B" w:rsidRPr="001E6A9B" w:rsidRDefault="001E6A9B" w:rsidP="001E6A9B">
            <w:pPr>
              <w:spacing w:before="120" w:after="120" w:line="240" w:lineRule="atLeast"/>
              <w:rPr>
                <w:rFonts w:ascii="Arial" w:eastAsia="Times New Roman" w:hAnsi="Arial" w:cs="Arial"/>
                <w:sz w:val="22"/>
                <w:szCs w:val="28"/>
                <w:lang w:val="en-AU" w:eastAsia="en-AU"/>
              </w:rPr>
            </w:pPr>
            <w:r w:rsidRPr="001E6A9B">
              <w:rPr>
                <w:rFonts w:ascii="Arial" w:eastAsia="Times New Roman" w:hAnsi="Arial" w:cs="Arial"/>
                <w:sz w:val="22"/>
                <w:szCs w:val="28"/>
                <w:lang w:val="en-AU" w:eastAsia="en-AU"/>
              </w:rPr>
              <w:t>This unit describes the performance outcomes, knowledge a</w:t>
            </w:r>
            <w:r w:rsidR="00EB472F">
              <w:rPr>
                <w:rFonts w:ascii="Arial" w:eastAsia="Times New Roman" w:hAnsi="Arial" w:cs="Arial"/>
                <w:sz w:val="22"/>
                <w:szCs w:val="28"/>
                <w:lang w:val="en-AU" w:eastAsia="en-AU"/>
              </w:rPr>
              <w:t>nd skills required to manage the</w:t>
            </w:r>
            <w:r w:rsidRPr="001E6A9B">
              <w:rPr>
                <w:rFonts w:ascii="Arial" w:eastAsia="Times New Roman" w:hAnsi="Arial" w:cs="Arial"/>
                <w:sz w:val="22"/>
                <w:szCs w:val="28"/>
                <w:lang w:val="en-AU" w:eastAsia="en-AU"/>
              </w:rPr>
              <w:t xml:space="preserve"> implement</w:t>
            </w:r>
            <w:r w:rsidR="00EB472F">
              <w:rPr>
                <w:rFonts w:ascii="Arial" w:eastAsia="Times New Roman" w:hAnsi="Arial" w:cs="Arial"/>
                <w:sz w:val="22"/>
                <w:szCs w:val="28"/>
                <w:lang w:val="en-AU" w:eastAsia="en-AU"/>
              </w:rPr>
              <w:t>ation of</w:t>
            </w:r>
            <w:r w:rsidRPr="001E6A9B">
              <w:rPr>
                <w:rFonts w:ascii="Arial" w:eastAsia="Times New Roman" w:hAnsi="Arial" w:cs="Arial"/>
                <w:sz w:val="22"/>
                <w:szCs w:val="28"/>
                <w:lang w:val="en-AU" w:eastAsia="en-AU"/>
              </w:rPr>
              <w:t xml:space="preserve"> a railway signalling systems technical maintenance program in accordance with workplace procedures and regulatory requirements. </w:t>
            </w:r>
          </w:p>
          <w:p w14:paraId="16EE79BA" w14:textId="0C525439" w:rsidR="001E6A9B" w:rsidRPr="001E6A9B" w:rsidRDefault="00EB472F" w:rsidP="001E6A9B">
            <w:pPr>
              <w:spacing w:before="120" w:after="120" w:line="240" w:lineRule="atLeast"/>
              <w:rPr>
                <w:rFonts w:ascii="Arial" w:eastAsia="Times New Roman" w:hAnsi="Arial" w:cs="Arial"/>
                <w:sz w:val="22"/>
                <w:szCs w:val="28"/>
                <w:lang w:val="en-AU" w:eastAsia="en-AU"/>
              </w:rPr>
            </w:pPr>
            <w:r w:rsidRPr="00EB472F">
              <w:rPr>
                <w:rFonts w:ascii="Arial" w:eastAsia="Times New Roman" w:hAnsi="Arial" w:cs="Arial"/>
                <w:sz w:val="22"/>
                <w:szCs w:val="28"/>
                <w:lang w:val="en-AU" w:eastAsia="en-AU"/>
              </w:rPr>
              <w:t>It requires</w:t>
            </w:r>
            <w:r w:rsidR="001E6A9B" w:rsidRPr="00EB472F">
              <w:rPr>
                <w:rFonts w:ascii="Arial" w:eastAsia="Times New Roman" w:hAnsi="Arial" w:cs="Arial"/>
                <w:sz w:val="22"/>
                <w:szCs w:val="28"/>
                <w:lang w:val="en-AU" w:eastAsia="en-AU"/>
              </w:rPr>
              <w:t xml:space="preserve"> the ability to assess the maintenance requirements, identify potential risks and hazards, determine the required resources, estimate cost, schedule the maintenance activities, oversee the implementation of the program, document the maintenance work and assess the performance of the team.</w:t>
            </w:r>
          </w:p>
          <w:p w14:paraId="55C08F2A" w14:textId="6C2A94A9" w:rsidR="001E6A9B" w:rsidRPr="001E6A9B" w:rsidRDefault="001E6A9B" w:rsidP="001E6A9B">
            <w:pPr>
              <w:shd w:val="clear" w:color="auto" w:fill="FFFFFF"/>
              <w:spacing w:before="120" w:after="120"/>
              <w:rPr>
                <w:rFonts w:ascii="Arial" w:eastAsia="Times New Roman" w:hAnsi="Arial" w:cs="Arial"/>
                <w:bCs/>
                <w:sz w:val="22"/>
                <w:szCs w:val="22"/>
                <w:lang w:val="en-AU"/>
              </w:rPr>
            </w:pPr>
            <w:r w:rsidRPr="001E6A9B">
              <w:rPr>
                <w:rFonts w:ascii="Arial" w:eastAsia="Times New Roman" w:hAnsi="Arial" w:cs="Arial"/>
                <w:bCs/>
                <w:sz w:val="22"/>
                <w:szCs w:val="22"/>
                <w:lang w:val="en-AU"/>
              </w:rPr>
              <w:t>This unit applies to a railway signalling systems technical office</w:t>
            </w:r>
            <w:r w:rsidR="00EB472F">
              <w:rPr>
                <w:rFonts w:ascii="Arial" w:eastAsia="Times New Roman" w:hAnsi="Arial" w:cs="Arial"/>
                <w:bCs/>
                <w:sz w:val="22"/>
                <w:szCs w:val="22"/>
                <w:lang w:val="en-AU"/>
              </w:rPr>
              <w:t>r responsible f</w:t>
            </w:r>
            <w:r w:rsidR="00B36B7A">
              <w:rPr>
                <w:rFonts w:ascii="Arial" w:eastAsia="Times New Roman" w:hAnsi="Arial" w:cs="Arial"/>
                <w:bCs/>
                <w:sz w:val="22"/>
                <w:szCs w:val="22"/>
                <w:lang w:val="en-AU"/>
              </w:rPr>
              <w:t>or implementing</w:t>
            </w:r>
            <w:r w:rsidRPr="001E6A9B">
              <w:rPr>
                <w:rFonts w:ascii="Arial" w:eastAsia="Times New Roman" w:hAnsi="Arial" w:cs="Arial"/>
                <w:bCs/>
                <w:sz w:val="22"/>
                <w:szCs w:val="22"/>
                <w:lang w:val="en-AU"/>
              </w:rPr>
              <w:t xml:space="preserve"> maintenance programs under the dir</w:t>
            </w:r>
            <w:r w:rsidR="00B36B7A">
              <w:rPr>
                <w:rFonts w:ascii="Arial" w:eastAsia="Times New Roman" w:hAnsi="Arial" w:cs="Arial"/>
                <w:bCs/>
                <w:sz w:val="22"/>
                <w:szCs w:val="22"/>
                <w:lang w:val="en-AU"/>
              </w:rPr>
              <w:t xml:space="preserve">ection of the </w:t>
            </w:r>
            <w:r w:rsidR="00775203" w:rsidRPr="00DC15DD">
              <w:rPr>
                <w:rFonts w:ascii="Arial" w:eastAsia="Times New Roman" w:hAnsi="Arial" w:cs="Arial"/>
                <w:bCs/>
                <w:sz w:val="22"/>
                <w:szCs w:val="22"/>
                <w:lang w:val="en-AU"/>
              </w:rPr>
              <w:t>maintenance manager</w:t>
            </w:r>
            <w:r w:rsidRPr="00DC15DD">
              <w:rPr>
                <w:rFonts w:ascii="Arial" w:eastAsia="Times New Roman" w:hAnsi="Arial" w:cs="Arial"/>
                <w:bCs/>
                <w:sz w:val="22"/>
                <w:szCs w:val="22"/>
                <w:lang w:val="en-AU"/>
              </w:rPr>
              <w:t>.</w:t>
            </w:r>
          </w:p>
          <w:p w14:paraId="574119BF" w14:textId="77777777" w:rsidR="001E6A9B" w:rsidRPr="001E6A9B" w:rsidRDefault="001E6A9B" w:rsidP="001E6A9B">
            <w:pPr>
              <w:shd w:val="clear" w:color="auto" w:fill="FFFFFF"/>
              <w:spacing w:before="120" w:after="120"/>
              <w:rPr>
                <w:rFonts w:ascii="Arial" w:eastAsia="Times New Roman" w:hAnsi="Arial" w:cs="Arial"/>
                <w:bCs/>
                <w:sz w:val="22"/>
                <w:szCs w:val="22"/>
                <w:lang w:val="en-AU"/>
              </w:rPr>
            </w:pPr>
            <w:r w:rsidRPr="001E6A9B">
              <w:rPr>
                <w:rFonts w:ascii="Arial" w:eastAsia="Times New Roman" w:hAnsi="Arial" w:cs="Arial"/>
                <w:bCs/>
                <w:sz w:val="22"/>
                <w:szCs w:val="22"/>
                <w:lang w:val="en-AU"/>
              </w:rPr>
              <w:t>No licensing or certification requirements apply to this unit at the time of accreditation.</w:t>
            </w:r>
          </w:p>
        </w:tc>
      </w:tr>
      <w:tr w:rsidR="001E6A9B" w:rsidRPr="001E6A9B" w14:paraId="06A06C1A" w14:textId="77777777" w:rsidTr="007E2B11">
        <w:tc>
          <w:tcPr>
            <w:tcW w:w="2864" w:type="dxa"/>
            <w:gridSpan w:val="3"/>
          </w:tcPr>
          <w:p w14:paraId="586F0719" w14:textId="77777777" w:rsidR="001E6A9B" w:rsidRPr="001E6A9B" w:rsidRDefault="001E6A9B" w:rsidP="001E6A9B">
            <w:pPr>
              <w:spacing w:before="120" w:after="120"/>
              <w:rPr>
                <w:rFonts w:ascii="Arial" w:eastAsia="Times New Roman" w:hAnsi="Arial" w:cs="Times New Roman"/>
                <w:b/>
                <w:bCs/>
                <w:iCs/>
                <w:sz w:val="22"/>
                <w:szCs w:val="20"/>
                <w:lang w:val="en-AU"/>
              </w:rPr>
            </w:pPr>
            <w:r w:rsidRPr="001E6A9B">
              <w:rPr>
                <w:rFonts w:ascii="Arial" w:eastAsia="Times New Roman" w:hAnsi="Arial" w:cs="Times New Roman"/>
                <w:b/>
                <w:bCs/>
                <w:iCs/>
                <w:sz w:val="22"/>
                <w:szCs w:val="20"/>
                <w:lang w:val="en-AU"/>
              </w:rPr>
              <w:t>Pre-requisite Unit</w:t>
            </w:r>
          </w:p>
        </w:tc>
        <w:tc>
          <w:tcPr>
            <w:tcW w:w="6379" w:type="dxa"/>
            <w:gridSpan w:val="2"/>
          </w:tcPr>
          <w:p w14:paraId="367020A0" w14:textId="20A21586" w:rsidR="001E6A9B" w:rsidRPr="001E6A9B" w:rsidRDefault="007138A3" w:rsidP="001E6A9B">
            <w:pPr>
              <w:spacing w:before="60" w:after="120"/>
              <w:ind w:left="1171" w:hanging="1134"/>
              <w:rPr>
                <w:rFonts w:ascii="Arial" w:eastAsia="Calibri" w:hAnsi="Arial" w:cs="Arial"/>
                <w:sz w:val="22"/>
                <w:szCs w:val="22"/>
                <w:lang w:val="en-GB"/>
              </w:rPr>
            </w:pPr>
            <w:r w:rsidRPr="007138A3">
              <w:rPr>
                <w:rFonts w:ascii="Arial" w:eastAsia="Calibri" w:hAnsi="Arial" w:cs="Arial"/>
                <w:sz w:val="22"/>
                <w:szCs w:val="22"/>
                <w:lang w:val="en-GB"/>
              </w:rPr>
              <w:t>VU23402</w:t>
            </w:r>
            <w:r w:rsidR="001E6A9B" w:rsidRPr="001E6A9B">
              <w:rPr>
                <w:rFonts w:ascii="Arial" w:eastAsia="Calibri" w:hAnsi="Arial" w:cs="Arial"/>
                <w:sz w:val="22"/>
                <w:szCs w:val="22"/>
                <w:lang w:val="en-GB"/>
              </w:rPr>
              <w:t xml:space="preserve"> – Contribute to the safe operations of railway signalling systems and network</w:t>
            </w:r>
          </w:p>
        </w:tc>
      </w:tr>
      <w:tr w:rsidR="001E6A9B" w:rsidRPr="001E6A9B" w14:paraId="0263069C" w14:textId="77777777" w:rsidTr="007E2B11">
        <w:tc>
          <w:tcPr>
            <w:tcW w:w="2864" w:type="dxa"/>
            <w:gridSpan w:val="3"/>
          </w:tcPr>
          <w:p w14:paraId="1CD4864A" w14:textId="112BD00B" w:rsidR="00661F37" w:rsidRPr="001E6A9B" w:rsidRDefault="00661F37" w:rsidP="001E6A9B">
            <w:pPr>
              <w:spacing w:before="120" w:after="120"/>
              <w:rPr>
                <w:rFonts w:ascii="Arial" w:eastAsia="Times New Roman" w:hAnsi="Arial" w:cs="Times New Roman"/>
                <w:b/>
                <w:bCs/>
                <w:iCs/>
                <w:sz w:val="22"/>
                <w:szCs w:val="20"/>
                <w:lang w:val="en-AU"/>
              </w:rPr>
            </w:pPr>
            <w:r>
              <w:rPr>
                <w:rFonts w:ascii="Arial" w:eastAsia="Times New Roman" w:hAnsi="Arial" w:cs="Times New Roman"/>
                <w:b/>
                <w:bCs/>
                <w:iCs/>
                <w:sz w:val="22"/>
                <w:szCs w:val="20"/>
                <w:lang w:val="en-AU"/>
              </w:rPr>
              <w:t xml:space="preserve">Unit Sector </w:t>
            </w:r>
          </w:p>
        </w:tc>
        <w:tc>
          <w:tcPr>
            <w:tcW w:w="6379" w:type="dxa"/>
            <w:gridSpan w:val="2"/>
          </w:tcPr>
          <w:p w14:paraId="20309223" w14:textId="77777777" w:rsidR="001E6A9B" w:rsidRPr="001E6A9B" w:rsidRDefault="001E6A9B" w:rsidP="001E6A9B">
            <w:pPr>
              <w:spacing w:before="60" w:after="120"/>
              <w:rPr>
                <w:rFonts w:ascii="Arial" w:eastAsia="Calibri" w:hAnsi="Arial" w:cs="Arial"/>
                <w:sz w:val="22"/>
                <w:szCs w:val="22"/>
                <w:lang w:val="en-GB"/>
              </w:rPr>
            </w:pPr>
            <w:r w:rsidRPr="001E6A9B">
              <w:rPr>
                <w:rFonts w:ascii="Arial" w:eastAsia="Calibri" w:hAnsi="Arial" w:cs="Arial"/>
                <w:sz w:val="22"/>
                <w:szCs w:val="22"/>
                <w:lang w:val="en-GB"/>
              </w:rPr>
              <w:t>Railway signalling</w:t>
            </w:r>
          </w:p>
        </w:tc>
      </w:tr>
      <w:tr w:rsidR="001E6A9B" w:rsidRPr="001E6A9B" w14:paraId="29F513BF" w14:textId="77777777" w:rsidTr="007E2B11">
        <w:tc>
          <w:tcPr>
            <w:tcW w:w="2864" w:type="dxa"/>
            <w:gridSpan w:val="3"/>
          </w:tcPr>
          <w:p w14:paraId="2C01437F" w14:textId="64462C1E" w:rsidR="001E6A9B" w:rsidRPr="001E6A9B" w:rsidRDefault="00661F37" w:rsidP="001E6A9B">
            <w:pPr>
              <w:spacing w:before="120" w:after="120"/>
              <w:rPr>
                <w:rFonts w:ascii="Arial" w:eastAsia="Times New Roman" w:hAnsi="Arial" w:cs="Times New Roman"/>
                <w:b/>
                <w:bCs/>
                <w:iCs/>
                <w:sz w:val="22"/>
                <w:szCs w:val="20"/>
                <w:lang w:val="en-AU"/>
              </w:rPr>
            </w:pPr>
            <w:r>
              <w:rPr>
                <w:rFonts w:ascii="Arial" w:eastAsia="Times New Roman" w:hAnsi="Arial" w:cs="Times New Roman"/>
                <w:b/>
                <w:bCs/>
                <w:iCs/>
                <w:sz w:val="22"/>
                <w:szCs w:val="20"/>
                <w:lang w:val="en-AU"/>
              </w:rPr>
              <w:t>Elements</w:t>
            </w:r>
          </w:p>
        </w:tc>
        <w:tc>
          <w:tcPr>
            <w:tcW w:w="6379" w:type="dxa"/>
            <w:gridSpan w:val="2"/>
          </w:tcPr>
          <w:p w14:paraId="47873B27" w14:textId="54F06C7A" w:rsidR="001E6A9B" w:rsidRPr="001E6A9B" w:rsidRDefault="00661F37" w:rsidP="001E6A9B">
            <w:pPr>
              <w:spacing w:before="120" w:after="120"/>
              <w:rPr>
                <w:rFonts w:ascii="Arial" w:eastAsia="Times New Roman" w:hAnsi="Arial" w:cs="Times New Roman"/>
                <w:b/>
                <w:bCs/>
                <w:iCs/>
                <w:sz w:val="22"/>
                <w:szCs w:val="20"/>
                <w:lang w:val="en-AU"/>
              </w:rPr>
            </w:pPr>
            <w:r>
              <w:rPr>
                <w:rFonts w:ascii="Arial" w:eastAsia="Times New Roman" w:hAnsi="Arial" w:cs="Times New Roman"/>
                <w:b/>
                <w:bCs/>
                <w:iCs/>
                <w:sz w:val="22"/>
                <w:szCs w:val="20"/>
                <w:lang w:val="en-AU"/>
              </w:rPr>
              <w:t>Performance Criteria</w:t>
            </w:r>
          </w:p>
        </w:tc>
      </w:tr>
      <w:tr w:rsidR="001E6A9B" w:rsidRPr="001E6A9B" w14:paraId="3DC72705" w14:textId="77777777" w:rsidTr="007E2B11">
        <w:tc>
          <w:tcPr>
            <w:tcW w:w="2864" w:type="dxa"/>
            <w:gridSpan w:val="3"/>
          </w:tcPr>
          <w:p w14:paraId="3A03524A" w14:textId="77777777" w:rsidR="001E6A9B" w:rsidRPr="008F4EED" w:rsidRDefault="001E6A9B" w:rsidP="001E6A9B">
            <w:pPr>
              <w:widowControl w:val="0"/>
              <w:autoSpaceDE w:val="0"/>
              <w:autoSpaceDN w:val="0"/>
              <w:adjustRightInd w:val="0"/>
              <w:spacing w:after="160"/>
              <w:ind w:right="220"/>
              <w:contextualSpacing/>
              <w:rPr>
                <w:rFonts w:ascii="Arial" w:eastAsia="Times New Roman" w:hAnsi="Arial" w:cs="Arial"/>
                <w:sz w:val="22"/>
                <w:szCs w:val="22"/>
                <w:lang w:val="en-AU"/>
              </w:rPr>
            </w:pPr>
            <w:r w:rsidRPr="008F4EED">
              <w:rPr>
                <w:rFonts w:ascii="Arial" w:eastAsia="Times New Roman" w:hAnsi="Arial" w:cs="Arial"/>
                <w:sz w:val="22"/>
                <w:szCs w:val="22"/>
                <w:lang w:val="en-AU"/>
              </w:rPr>
              <w:t>Elements describe the essential outcomes of a unit of competency.</w:t>
            </w:r>
          </w:p>
        </w:tc>
        <w:tc>
          <w:tcPr>
            <w:tcW w:w="6379" w:type="dxa"/>
            <w:gridSpan w:val="2"/>
          </w:tcPr>
          <w:p w14:paraId="2C78BACC" w14:textId="77777777" w:rsidR="001E6A9B" w:rsidRPr="008F4EED" w:rsidRDefault="001E6A9B" w:rsidP="001E6A9B">
            <w:pPr>
              <w:widowControl w:val="0"/>
              <w:autoSpaceDE w:val="0"/>
              <w:autoSpaceDN w:val="0"/>
              <w:adjustRightInd w:val="0"/>
              <w:spacing w:after="160"/>
              <w:ind w:right="220"/>
              <w:contextualSpacing/>
              <w:rPr>
                <w:rFonts w:ascii="Arial" w:eastAsia="Times New Roman" w:hAnsi="Arial" w:cs="Arial"/>
                <w:sz w:val="22"/>
                <w:szCs w:val="22"/>
                <w:lang w:val="en-AU"/>
              </w:rPr>
            </w:pPr>
            <w:r w:rsidRPr="008F4EED">
              <w:rPr>
                <w:rFonts w:ascii="Arial" w:eastAsia="Times New Roman" w:hAnsi="Arial" w:cs="Arial"/>
                <w:sz w:val="22"/>
                <w:szCs w:val="22"/>
                <w:lang w:val="en-AU"/>
              </w:rPr>
              <w:t>Performance criteria describe the required performance needed to demonstrate achievement of the element.</w:t>
            </w:r>
          </w:p>
          <w:p w14:paraId="2EA2FCC0" w14:textId="77777777" w:rsidR="001E6A9B" w:rsidRPr="008F4EED" w:rsidRDefault="001E6A9B" w:rsidP="001E6A9B">
            <w:pPr>
              <w:widowControl w:val="0"/>
              <w:autoSpaceDE w:val="0"/>
              <w:autoSpaceDN w:val="0"/>
              <w:adjustRightInd w:val="0"/>
              <w:spacing w:after="160"/>
              <w:ind w:right="220"/>
              <w:contextualSpacing/>
              <w:rPr>
                <w:rFonts w:ascii="Arial" w:eastAsia="Times New Roman" w:hAnsi="Arial" w:cs="Arial"/>
                <w:sz w:val="22"/>
                <w:szCs w:val="22"/>
                <w:lang w:val="en-AU"/>
              </w:rPr>
            </w:pPr>
            <w:r w:rsidRPr="008F4EED">
              <w:rPr>
                <w:rFonts w:ascii="Arial" w:eastAsia="Times New Roman" w:hAnsi="Arial" w:cs="Arial"/>
                <w:sz w:val="22"/>
                <w:szCs w:val="22"/>
                <w:lang w:val="en-AU"/>
              </w:rPr>
              <w:t>Assessment of performance is to be consistent with the assessment requirements.</w:t>
            </w:r>
          </w:p>
        </w:tc>
      </w:tr>
      <w:tr w:rsidR="001E6A9B" w:rsidRPr="001E6A9B" w14:paraId="0A064282" w14:textId="77777777" w:rsidTr="007E2B11">
        <w:tc>
          <w:tcPr>
            <w:tcW w:w="460" w:type="dxa"/>
            <w:vMerge w:val="restart"/>
          </w:tcPr>
          <w:p w14:paraId="1C30B96B" w14:textId="77777777" w:rsidR="001E6A9B" w:rsidRPr="001E6A9B" w:rsidRDefault="001E6A9B" w:rsidP="001E6A9B">
            <w:pPr>
              <w:spacing w:before="60" w:after="60"/>
              <w:rPr>
                <w:rFonts w:ascii="Arial" w:eastAsia="Times New Roman" w:hAnsi="Arial" w:cs="Times New Roman"/>
                <w:sz w:val="22"/>
                <w:szCs w:val="22"/>
                <w:lang w:val="en-AU"/>
              </w:rPr>
            </w:pPr>
            <w:r w:rsidRPr="001E6A9B">
              <w:rPr>
                <w:rFonts w:ascii="Arial" w:eastAsia="Times New Roman" w:hAnsi="Arial" w:cs="Times New Roman"/>
                <w:sz w:val="22"/>
                <w:szCs w:val="22"/>
                <w:lang w:val="en-AU"/>
              </w:rPr>
              <w:t>1</w:t>
            </w:r>
          </w:p>
        </w:tc>
        <w:tc>
          <w:tcPr>
            <w:tcW w:w="2404" w:type="dxa"/>
            <w:gridSpan w:val="2"/>
            <w:vMerge w:val="restart"/>
          </w:tcPr>
          <w:p w14:paraId="1446061B" w14:textId="77777777" w:rsidR="001E6A9B" w:rsidRPr="001E6A9B" w:rsidRDefault="001E6A9B" w:rsidP="001E6A9B">
            <w:pPr>
              <w:shd w:val="clear" w:color="auto" w:fill="FFFFFF"/>
              <w:spacing w:before="60" w:after="60"/>
              <w:rPr>
                <w:rFonts w:ascii="Arial" w:eastAsia="Times New Roman" w:hAnsi="Arial" w:cs="Arial"/>
                <w:bCs/>
                <w:sz w:val="22"/>
                <w:szCs w:val="22"/>
                <w:lang w:val="en-AU"/>
              </w:rPr>
            </w:pPr>
            <w:r w:rsidRPr="001E6A9B">
              <w:rPr>
                <w:rFonts w:ascii="Arial" w:eastAsia="Times New Roman" w:hAnsi="Arial" w:cs="Arial"/>
                <w:bCs/>
                <w:sz w:val="22"/>
                <w:szCs w:val="22"/>
                <w:lang w:val="en-AU"/>
              </w:rPr>
              <w:t>Plan to implement a technical maintenance program</w:t>
            </w:r>
          </w:p>
        </w:tc>
        <w:tc>
          <w:tcPr>
            <w:tcW w:w="680" w:type="dxa"/>
          </w:tcPr>
          <w:p w14:paraId="5D64F12E" w14:textId="77777777" w:rsidR="001E6A9B" w:rsidRPr="001E6A9B" w:rsidRDefault="001E6A9B" w:rsidP="001E6A9B">
            <w:pPr>
              <w:spacing w:before="60" w:after="60"/>
              <w:rPr>
                <w:rFonts w:ascii="Arial" w:eastAsia="Times New Roman" w:hAnsi="Arial" w:cs="Times New Roman"/>
                <w:sz w:val="22"/>
                <w:szCs w:val="22"/>
                <w:lang w:val="en-AU"/>
              </w:rPr>
            </w:pPr>
            <w:r w:rsidRPr="001E6A9B">
              <w:rPr>
                <w:rFonts w:ascii="Arial" w:eastAsia="Times New Roman" w:hAnsi="Arial" w:cs="Times New Roman"/>
                <w:sz w:val="22"/>
                <w:szCs w:val="22"/>
                <w:lang w:val="en-AU"/>
              </w:rPr>
              <w:t>1.1</w:t>
            </w:r>
          </w:p>
        </w:tc>
        <w:tc>
          <w:tcPr>
            <w:tcW w:w="5699" w:type="dxa"/>
          </w:tcPr>
          <w:p w14:paraId="04855478" w14:textId="77777777" w:rsidR="001E6A9B" w:rsidRPr="001E6A9B" w:rsidRDefault="001E6A9B" w:rsidP="001E6A9B">
            <w:pPr>
              <w:shd w:val="clear" w:color="auto" w:fill="FFFFFF"/>
              <w:spacing w:before="60" w:after="60"/>
              <w:rPr>
                <w:rFonts w:ascii="Arial" w:eastAsia="Times New Roman" w:hAnsi="Arial" w:cs="Arial"/>
                <w:bCs/>
                <w:sz w:val="22"/>
                <w:szCs w:val="22"/>
                <w:lang w:val="en-AU"/>
              </w:rPr>
            </w:pPr>
            <w:r w:rsidRPr="001E6A9B">
              <w:rPr>
                <w:rFonts w:ascii="Arial" w:eastAsia="Times New Roman" w:hAnsi="Arial" w:cs="Arial"/>
                <w:bCs/>
                <w:sz w:val="22"/>
                <w:szCs w:val="22"/>
                <w:lang w:val="en-AU"/>
              </w:rPr>
              <w:t>Technical maintenance program documentation is accessed and clarified to ensure the planned works are compliant with workplace procedures</w:t>
            </w:r>
          </w:p>
        </w:tc>
      </w:tr>
      <w:tr w:rsidR="001E6A9B" w:rsidRPr="001E6A9B" w14:paraId="3D260B36" w14:textId="77777777" w:rsidTr="007E2B11">
        <w:trPr>
          <w:trHeight w:val="570"/>
        </w:trPr>
        <w:tc>
          <w:tcPr>
            <w:tcW w:w="460" w:type="dxa"/>
            <w:vMerge/>
          </w:tcPr>
          <w:p w14:paraId="2D323092" w14:textId="77777777" w:rsidR="001E6A9B" w:rsidRPr="001E6A9B" w:rsidRDefault="001E6A9B" w:rsidP="001E6A9B">
            <w:pPr>
              <w:spacing w:before="60" w:after="60"/>
              <w:rPr>
                <w:rFonts w:ascii="Arial" w:eastAsia="Times New Roman" w:hAnsi="Arial" w:cs="Times New Roman"/>
                <w:sz w:val="22"/>
                <w:szCs w:val="22"/>
                <w:lang w:val="en-AU"/>
              </w:rPr>
            </w:pPr>
          </w:p>
        </w:tc>
        <w:tc>
          <w:tcPr>
            <w:tcW w:w="2404" w:type="dxa"/>
            <w:gridSpan w:val="2"/>
            <w:vMerge/>
          </w:tcPr>
          <w:p w14:paraId="797E257B" w14:textId="77777777" w:rsidR="001E6A9B" w:rsidRPr="001E6A9B" w:rsidRDefault="001E6A9B" w:rsidP="001E6A9B">
            <w:pPr>
              <w:spacing w:before="60" w:after="60"/>
              <w:rPr>
                <w:rFonts w:ascii="Arial" w:eastAsia="Times New Roman" w:hAnsi="Arial" w:cs="Times New Roman"/>
                <w:sz w:val="22"/>
                <w:szCs w:val="22"/>
                <w:lang w:val="en-AU"/>
              </w:rPr>
            </w:pPr>
          </w:p>
        </w:tc>
        <w:tc>
          <w:tcPr>
            <w:tcW w:w="680" w:type="dxa"/>
          </w:tcPr>
          <w:p w14:paraId="7770D4B8" w14:textId="77777777" w:rsidR="001E6A9B" w:rsidRPr="001E6A9B" w:rsidRDefault="001E6A9B" w:rsidP="001E6A9B">
            <w:pPr>
              <w:spacing w:before="60" w:after="60"/>
              <w:rPr>
                <w:rFonts w:ascii="Arial" w:eastAsia="Times New Roman" w:hAnsi="Arial" w:cs="Times New Roman"/>
                <w:sz w:val="22"/>
                <w:szCs w:val="22"/>
                <w:lang w:val="en-AU"/>
              </w:rPr>
            </w:pPr>
            <w:r w:rsidRPr="001E6A9B">
              <w:rPr>
                <w:rFonts w:ascii="Arial" w:eastAsia="Times New Roman" w:hAnsi="Arial" w:cs="Times New Roman"/>
                <w:sz w:val="22"/>
                <w:szCs w:val="22"/>
                <w:lang w:val="en-AU"/>
              </w:rPr>
              <w:t>1.2</w:t>
            </w:r>
          </w:p>
        </w:tc>
        <w:tc>
          <w:tcPr>
            <w:tcW w:w="5699" w:type="dxa"/>
          </w:tcPr>
          <w:p w14:paraId="3E9D8C8E" w14:textId="77777777" w:rsidR="001E6A9B" w:rsidRPr="001E6A9B" w:rsidRDefault="001E6A9B" w:rsidP="001E6A9B">
            <w:pPr>
              <w:shd w:val="clear" w:color="auto" w:fill="FFFFFF"/>
              <w:spacing w:before="60" w:after="60"/>
              <w:rPr>
                <w:rFonts w:ascii="Arial" w:eastAsia="Times New Roman" w:hAnsi="Arial" w:cs="Arial"/>
                <w:bCs/>
                <w:sz w:val="22"/>
                <w:szCs w:val="22"/>
                <w:lang w:val="en-AU"/>
              </w:rPr>
            </w:pPr>
            <w:r w:rsidRPr="001E6A9B">
              <w:rPr>
                <w:rFonts w:ascii="Arial" w:eastAsia="Times New Roman" w:hAnsi="Arial" w:cs="Arial"/>
                <w:bCs/>
                <w:sz w:val="22"/>
                <w:szCs w:val="22"/>
                <w:lang w:val="en-AU"/>
              </w:rPr>
              <w:t>Previous maintenance documentation is reviewed and current condition of the assets scheduled for maintenance is confirmed</w:t>
            </w:r>
          </w:p>
        </w:tc>
      </w:tr>
      <w:tr w:rsidR="001E6A9B" w:rsidRPr="001E6A9B" w14:paraId="44801F97" w14:textId="77777777" w:rsidTr="007E2B11">
        <w:trPr>
          <w:trHeight w:val="300"/>
        </w:trPr>
        <w:tc>
          <w:tcPr>
            <w:tcW w:w="460" w:type="dxa"/>
            <w:vMerge/>
          </w:tcPr>
          <w:p w14:paraId="7788F878" w14:textId="77777777" w:rsidR="001E6A9B" w:rsidRPr="001E6A9B" w:rsidRDefault="001E6A9B" w:rsidP="001E6A9B">
            <w:pPr>
              <w:spacing w:before="60" w:after="60"/>
              <w:rPr>
                <w:rFonts w:ascii="Arial" w:eastAsia="Times New Roman" w:hAnsi="Arial" w:cs="Times New Roman"/>
                <w:sz w:val="22"/>
                <w:szCs w:val="22"/>
                <w:lang w:val="en-AU"/>
              </w:rPr>
            </w:pPr>
          </w:p>
        </w:tc>
        <w:tc>
          <w:tcPr>
            <w:tcW w:w="2404" w:type="dxa"/>
            <w:gridSpan w:val="2"/>
            <w:vMerge/>
          </w:tcPr>
          <w:p w14:paraId="5CB11C56" w14:textId="77777777" w:rsidR="001E6A9B" w:rsidRPr="001E6A9B" w:rsidRDefault="001E6A9B" w:rsidP="001E6A9B">
            <w:pPr>
              <w:spacing w:before="60" w:after="60"/>
              <w:rPr>
                <w:rFonts w:ascii="Arial" w:eastAsia="Times New Roman" w:hAnsi="Arial" w:cs="Times New Roman"/>
                <w:sz w:val="22"/>
                <w:szCs w:val="22"/>
                <w:lang w:val="en-AU"/>
              </w:rPr>
            </w:pPr>
          </w:p>
        </w:tc>
        <w:tc>
          <w:tcPr>
            <w:tcW w:w="680" w:type="dxa"/>
          </w:tcPr>
          <w:p w14:paraId="1198FC1E" w14:textId="77777777" w:rsidR="001E6A9B" w:rsidRPr="001E6A9B" w:rsidRDefault="001E6A9B" w:rsidP="001E6A9B">
            <w:pPr>
              <w:spacing w:before="60" w:after="60"/>
              <w:rPr>
                <w:rFonts w:ascii="Arial" w:eastAsia="Times New Roman" w:hAnsi="Arial" w:cs="Times New Roman"/>
                <w:sz w:val="22"/>
                <w:szCs w:val="22"/>
                <w:lang w:val="en-AU"/>
              </w:rPr>
            </w:pPr>
            <w:r w:rsidRPr="001E6A9B">
              <w:rPr>
                <w:rFonts w:ascii="Arial" w:eastAsia="Times New Roman" w:hAnsi="Arial" w:cs="Times New Roman"/>
                <w:sz w:val="22"/>
                <w:szCs w:val="22"/>
                <w:lang w:val="en-AU"/>
              </w:rPr>
              <w:t>1.3</w:t>
            </w:r>
          </w:p>
        </w:tc>
        <w:tc>
          <w:tcPr>
            <w:tcW w:w="5699" w:type="dxa"/>
          </w:tcPr>
          <w:p w14:paraId="350CBB74" w14:textId="77777777" w:rsidR="001E6A9B" w:rsidRPr="001E6A9B" w:rsidRDefault="001E6A9B" w:rsidP="001E6A9B">
            <w:pPr>
              <w:shd w:val="clear" w:color="auto" w:fill="FFFFFF"/>
              <w:spacing w:before="60" w:after="60"/>
              <w:rPr>
                <w:rFonts w:ascii="Arial" w:eastAsia="Times New Roman" w:hAnsi="Arial" w:cs="Arial"/>
                <w:bCs/>
                <w:sz w:val="22"/>
                <w:szCs w:val="22"/>
                <w:lang w:val="en-AU"/>
              </w:rPr>
            </w:pPr>
            <w:r w:rsidRPr="001E6A9B">
              <w:rPr>
                <w:rFonts w:ascii="Arial" w:eastAsia="Times New Roman" w:hAnsi="Arial" w:cs="Arial"/>
                <w:bCs/>
                <w:sz w:val="22"/>
                <w:szCs w:val="22"/>
                <w:lang w:val="en-AU"/>
              </w:rPr>
              <w:t>Members of the maintenance team are confirmed and individual roles are clarified</w:t>
            </w:r>
          </w:p>
        </w:tc>
      </w:tr>
      <w:tr w:rsidR="001E6A9B" w:rsidRPr="001E6A9B" w14:paraId="5FE8D1E4" w14:textId="77777777" w:rsidTr="007E2B11">
        <w:trPr>
          <w:trHeight w:val="300"/>
        </w:trPr>
        <w:tc>
          <w:tcPr>
            <w:tcW w:w="460" w:type="dxa"/>
            <w:vMerge/>
          </w:tcPr>
          <w:p w14:paraId="0248C484" w14:textId="77777777" w:rsidR="001E6A9B" w:rsidRPr="001E6A9B" w:rsidRDefault="001E6A9B" w:rsidP="001E6A9B">
            <w:pPr>
              <w:spacing w:before="60" w:after="60"/>
              <w:rPr>
                <w:rFonts w:ascii="Arial" w:eastAsia="Times New Roman" w:hAnsi="Arial" w:cs="Times New Roman"/>
                <w:sz w:val="22"/>
                <w:szCs w:val="22"/>
                <w:lang w:val="en-AU"/>
              </w:rPr>
            </w:pPr>
          </w:p>
        </w:tc>
        <w:tc>
          <w:tcPr>
            <w:tcW w:w="2404" w:type="dxa"/>
            <w:gridSpan w:val="2"/>
            <w:vMerge/>
          </w:tcPr>
          <w:p w14:paraId="3CA7BB91" w14:textId="77777777" w:rsidR="001E6A9B" w:rsidRPr="001E6A9B" w:rsidRDefault="001E6A9B" w:rsidP="001E6A9B">
            <w:pPr>
              <w:spacing w:before="60" w:after="60"/>
              <w:rPr>
                <w:rFonts w:ascii="Arial" w:eastAsia="Times New Roman" w:hAnsi="Arial" w:cs="Times New Roman"/>
                <w:sz w:val="22"/>
                <w:szCs w:val="22"/>
                <w:lang w:val="en-AU"/>
              </w:rPr>
            </w:pPr>
          </w:p>
        </w:tc>
        <w:tc>
          <w:tcPr>
            <w:tcW w:w="680" w:type="dxa"/>
          </w:tcPr>
          <w:p w14:paraId="09D38BB0" w14:textId="77777777" w:rsidR="001E6A9B" w:rsidRPr="001E6A9B" w:rsidRDefault="001E6A9B" w:rsidP="001E6A9B">
            <w:pPr>
              <w:spacing w:before="60" w:after="60"/>
              <w:rPr>
                <w:rFonts w:ascii="Arial" w:eastAsia="Times New Roman" w:hAnsi="Arial" w:cs="Times New Roman"/>
                <w:sz w:val="22"/>
                <w:szCs w:val="22"/>
                <w:lang w:val="en-AU"/>
              </w:rPr>
            </w:pPr>
            <w:r w:rsidRPr="001E6A9B">
              <w:rPr>
                <w:rFonts w:ascii="Arial" w:eastAsia="Times New Roman" w:hAnsi="Arial" w:cs="Times New Roman"/>
                <w:sz w:val="22"/>
                <w:szCs w:val="22"/>
                <w:lang w:val="en-AU"/>
              </w:rPr>
              <w:t>1.4</w:t>
            </w:r>
          </w:p>
        </w:tc>
        <w:tc>
          <w:tcPr>
            <w:tcW w:w="5699" w:type="dxa"/>
          </w:tcPr>
          <w:p w14:paraId="13A29989" w14:textId="77777777" w:rsidR="001E6A9B" w:rsidRPr="001E6A9B" w:rsidRDefault="001E6A9B" w:rsidP="001E6A9B">
            <w:pPr>
              <w:shd w:val="clear" w:color="auto" w:fill="FFFFFF"/>
              <w:spacing w:before="60" w:after="60"/>
              <w:rPr>
                <w:rFonts w:ascii="Arial" w:eastAsia="Times New Roman" w:hAnsi="Arial" w:cs="Arial"/>
                <w:bCs/>
                <w:iCs/>
                <w:sz w:val="22"/>
                <w:szCs w:val="22"/>
              </w:rPr>
            </w:pPr>
            <w:r w:rsidRPr="001E6A9B">
              <w:rPr>
                <w:rFonts w:ascii="Arial" w:eastAsia="Times New Roman" w:hAnsi="Arial" w:cs="Arial"/>
                <w:bCs/>
                <w:sz w:val="22"/>
                <w:szCs w:val="22"/>
                <w:lang w:val="en-AU"/>
              </w:rPr>
              <w:t>Hazards, environmental issues and risks associated with the planned technical maintenance work are identified and evaluated.</w:t>
            </w:r>
          </w:p>
        </w:tc>
      </w:tr>
      <w:tr w:rsidR="001E6A9B" w:rsidRPr="001E6A9B" w14:paraId="66E13B91" w14:textId="77777777" w:rsidTr="007E2B11">
        <w:trPr>
          <w:trHeight w:val="834"/>
        </w:trPr>
        <w:tc>
          <w:tcPr>
            <w:tcW w:w="460" w:type="dxa"/>
            <w:vMerge/>
          </w:tcPr>
          <w:p w14:paraId="01C90FB8" w14:textId="77777777" w:rsidR="001E6A9B" w:rsidRPr="001E6A9B" w:rsidRDefault="001E6A9B" w:rsidP="001E6A9B">
            <w:pPr>
              <w:spacing w:before="60" w:after="60"/>
              <w:rPr>
                <w:rFonts w:ascii="Arial" w:eastAsia="Times New Roman" w:hAnsi="Arial" w:cs="Times New Roman"/>
                <w:sz w:val="22"/>
                <w:szCs w:val="22"/>
                <w:lang w:val="en-AU"/>
              </w:rPr>
            </w:pPr>
          </w:p>
        </w:tc>
        <w:tc>
          <w:tcPr>
            <w:tcW w:w="2404" w:type="dxa"/>
            <w:gridSpan w:val="2"/>
            <w:vMerge/>
          </w:tcPr>
          <w:p w14:paraId="196CAAF0" w14:textId="77777777" w:rsidR="001E6A9B" w:rsidRPr="001E6A9B" w:rsidRDefault="001E6A9B" w:rsidP="001E6A9B">
            <w:pPr>
              <w:spacing w:before="60" w:after="60"/>
              <w:rPr>
                <w:rFonts w:ascii="Arial" w:eastAsia="Times New Roman" w:hAnsi="Arial" w:cs="Times New Roman"/>
                <w:sz w:val="22"/>
                <w:szCs w:val="22"/>
                <w:lang w:val="en-AU"/>
              </w:rPr>
            </w:pPr>
          </w:p>
        </w:tc>
        <w:tc>
          <w:tcPr>
            <w:tcW w:w="680" w:type="dxa"/>
          </w:tcPr>
          <w:p w14:paraId="78E6694A" w14:textId="77777777" w:rsidR="001E6A9B" w:rsidRPr="001E6A9B" w:rsidRDefault="001E6A9B" w:rsidP="001E6A9B">
            <w:pPr>
              <w:spacing w:before="60" w:after="60"/>
              <w:rPr>
                <w:rFonts w:ascii="Arial" w:eastAsia="Times New Roman" w:hAnsi="Arial" w:cs="Times New Roman"/>
                <w:sz w:val="22"/>
                <w:szCs w:val="22"/>
                <w:lang w:val="en-AU"/>
              </w:rPr>
            </w:pPr>
            <w:r w:rsidRPr="001E6A9B">
              <w:rPr>
                <w:rFonts w:ascii="Arial" w:eastAsia="Times New Roman" w:hAnsi="Arial" w:cs="Times New Roman"/>
                <w:sz w:val="22"/>
                <w:szCs w:val="22"/>
                <w:lang w:val="en-AU"/>
              </w:rPr>
              <w:t>1.5</w:t>
            </w:r>
          </w:p>
        </w:tc>
        <w:tc>
          <w:tcPr>
            <w:tcW w:w="5699" w:type="dxa"/>
          </w:tcPr>
          <w:p w14:paraId="3A624441" w14:textId="30A050EF" w:rsidR="001E6A9B" w:rsidRPr="001E6A9B" w:rsidRDefault="001E6A9B" w:rsidP="001E6A9B">
            <w:pPr>
              <w:shd w:val="clear" w:color="auto" w:fill="FFFFFF"/>
              <w:spacing w:before="60" w:after="60"/>
              <w:rPr>
                <w:rFonts w:ascii="Arial" w:eastAsia="Times New Roman" w:hAnsi="Arial" w:cs="Arial"/>
                <w:bCs/>
                <w:sz w:val="22"/>
                <w:szCs w:val="22"/>
                <w:lang w:val="en-AU"/>
              </w:rPr>
            </w:pPr>
            <w:r w:rsidRPr="001E6A9B">
              <w:rPr>
                <w:rFonts w:ascii="Arial" w:eastAsia="Times New Roman" w:hAnsi="Arial" w:cs="Arial"/>
                <w:bCs/>
                <w:sz w:val="22"/>
                <w:szCs w:val="22"/>
                <w:lang w:val="en-AU"/>
              </w:rPr>
              <w:t>Resources required to impl</w:t>
            </w:r>
            <w:r w:rsidR="00DC19B4">
              <w:rPr>
                <w:rFonts w:ascii="Arial" w:eastAsia="Times New Roman" w:hAnsi="Arial" w:cs="Arial"/>
                <w:bCs/>
                <w:sz w:val="22"/>
                <w:szCs w:val="22"/>
                <w:lang w:val="en-AU"/>
              </w:rPr>
              <w:t>ement technical maintenance program</w:t>
            </w:r>
            <w:r w:rsidRPr="001E6A9B">
              <w:rPr>
                <w:rFonts w:ascii="Arial" w:eastAsia="Times New Roman" w:hAnsi="Arial" w:cs="Arial"/>
                <w:bCs/>
                <w:sz w:val="22"/>
                <w:szCs w:val="22"/>
                <w:lang w:val="en-AU"/>
              </w:rPr>
              <w:t xml:space="preserve"> are identified</w:t>
            </w:r>
          </w:p>
        </w:tc>
      </w:tr>
      <w:tr w:rsidR="001E6A9B" w:rsidRPr="001E6A9B" w14:paraId="5780973B" w14:textId="77777777" w:rsidTr="007E2B11">
        <w:tc>
          <w:tcPr>
            <w:tcW w:w="460" w:type="dxa"/>
            <w:vMerge w:val="restart"/>
          </w:tcPr>
          <w:p w14:paraId="69B70E3A" w14:textId="77777777" w:rsidR="001E6A9B" w:rsidRPr="001E6A9B" w:rsidRDefault="001E6A9B" w:rsidP="001E6A9B">
            <w:pPr>
              <w:spacing w:before="60" w:after="60"/>
              <w:rPr>
                <w:rFonts w:ascii="Arial" w:eastAsia="Times New Roman" w:hAnsi="Arial" w:cs="Times New Roman"/>
                <w:sz w:val="22"/>
                <w:szCs w:val="22"/>
                <w:lang w:val="en-AU"/>
              </w:rPr>
            </w:pPr>
            <w:r w:rsidRPr="001E6A9B">
              <w:rPr>
                <w:rFonts w:ascii="Arial" w:eastAsia="Times New Roman" w:hAnsi="Arial" w:cs="Times New Roman"/>
                <w:sz w:val="22"/>
                <w:szCs w:val="22"/>
                <w:lang w:val="en-AU"/>
              </w:rPr>
              <w:t>2</w:t>
            </w:r>
          </w:p>
        </w:tc>
        <w:tc>
          <w:tcPr>
            <w:tcW w:w="2404" w:type="dxa"/>
            <w:gridSpan w:val="2"/>
            <w:vMerge w:val="restart"/>
          </w:tcPr>
          <w:p w14:paraId="2EA9BE22" w14:textId="04D6105F" w:rsidR="001E6A9B" w:rsidRPr="001E6A9B" w:rsidRDefault="001E6A9B" w:rsidP="001E6A9B">
            <w:pPr>
              <w:spacing w:before="60" w:after="60"/>
              <w:rPr>
                <w:rFonts w:ascii="Arial" w:eastAsia="Times New Roman" w:hAnsi="Arial" w:cs="Times New Roman"/>
                <w:sz w:val="22"/>
                <w:szCs w:val="22"/>
                <w:lang w:val="en-AU"/>
              </w:rPr>
            </w:pPr>
            <w:r w:rsidRPr="001E6A9B">
              <w:rPr>
                <w:rFonts w:ascii="Arial" w:eastAsia="Times New Roman" w:hAnsi="Arial" w:cs="Times New Roman"/>
                <w:sz w:val="22"/>
                <w:szCs w:val="22"/>
                <w:lang w:val="en-AU"/>
              </w:rPr>
              <w:t xml:space="preserve">Prepare the </w:t>
            </w:r>
            <w:r w:rsidRPr="005629EB">
              <w:rPr>
                <w:rFonts w:ascii="Arial" w:eastAsia="Times New Roman" w:hAnsi="Arial" w:cs="Times New Roman"/>
                <w:sz w:val="22"/>
                <w:szCs w:val="22"/>
                <w:lang w:val="en-AU"/>
              </w:rPr>
              <w:t>detail</w:t>
            </w:r>
            <w:r w:rsidRPr="001E6A9B">
              <w:rPr>
                <w:rFonts w:ascii="Arial" w:eastAsia="Times New Roman" w:hAnsi="Arial" w:cs="Times New Roman"/>
                <w:sz w:val="22"/>
                <w:szCs w:val="22"/>
                <w:lang w:val="en-AU"/>
              </w:rPr>
              <w:t xml:space="preserve"> </w:t>
            </w:r>
            <w:r w:rsidR="00DC19B4">
              <w:rPr>
                <w:rFonts w:ascii="Arial" w:eastAsia="Times New Roman" w:hAnsi="Arial" w:cs="Times New Roman"/>
                <w:sz w:val="22"/>
                <w:szCs w:val="22"/>
                <w:lang w:val="en-AU"/>
              </w:rPr>
              <w:t xml:space="preserve">of the </w:t>
            </w:r>
            <w:r w:rsidRPr="001E6A9B">
              <w:rPr>
                <w:rFonts w:ascii="Arial" w:eastAsia="Times New Roman" w:hAnsi="Arial" w:cs="Times New Roman"/>
                <w:sz w:val="22"/>
                <w:szCs w:val="22"/>
                <w:lang w:val="en-AU"/>
              </w:rPr>
              <w:t>technical maintenance program</w:t>
            </w:r>
          </w:p>
        </w:tc>
        <w:tc>
          <w:tcPr>
            <w:tcW w:w="680" w:type="dxa"/>
          </w:tcPr>
          <w:p w14:paraId="40EFE9E1" w14:textId="77777777" w:rsidR="001E6A9B" w:rsidRPr="001E6A9B" w:rsidRDefault="001E6A9B" w:rsidP="001E6A9B">
            <w:pPr>
              <w:spacing w:before="60" w:after="60"/>
              <w:rPr>
                <w:rFonts w:ascii="Arial" w:eastAsia="Times New Roman" w:hAnsi="Arial" w:cs="Times New Roman"/>
                <w:sz w:val="22"/>
                <w:szCs w:val="22"/>
                <w:lang w:val="en-AU"/>
              </w:rPr>
            </w:pPr>
            <w:r w:rsidRPr="001E6A9B">
              <w:rPr>
                <w:rFonts w:ascii="Arial" w:eastAsia="Times New Roman" w:hAnsi="Arial" w:cs="Times New Roman"/>
                <w:sz w:val="22"/>
                <w:szCs w:val="22"/>
                <w:lang w:val="en-AU"/>
              </w:rPr>
              <w:t>2.1</w:t>
            </w:r>
          </w:p>
        </w:tc>
        <w:tc>
          <w:tcPr>
            <w:tcW w:w="5699" w:type="dxa"/>
          </w:tcPr>
          <w:p w14:paraId="4EEC3A2C" w14:textId="3C7F8EC4" w:rsidR="001E6A9B" w:rsidRPr="001E6A9B" w:rsidRDefault="005629EB" w:rsidP="001E6A9B">
            <w:pPr>
              <w:spacing w:before="60" w:after="60"/>
              <w:rPr>
                <w:rFonts w:ascii="Arial" w:eastAsia="Times New Roman" w:hAnsi="Arial" w:cs="Times New Roman"/>
                <w:sz w:val="22"/>
                <w:szCs w:val="22"/>
                <w:lang w:val="en-AU"/>
              </w:rPr>
            </w:pPr>
            <w:r>
              <w:rPr>
                <w:rFonts w:ascii="Arial" w:eastAsia="Times New Roman" w:hAnsi="Arial" w:cs="Times New Roman"/>
                <w:sz w:val="22"/>
                <w:szCs w:val="22"/>
                <w:lang w:val="en-AU"/>
              </w:rPr>
              <w:t>Viable</w:t>
            </w:r>
            <w:r w:rsidR="001E6A9B" w:rsidRPr="001E6A9B">
              <w:rPr>
                <w:rFonts w:ascii="Arial" w:eastAsia="Times New Roman" w:hAnsi="Arial" w:cs="Times New Roman"/>
                <w:sz w:val="22"/>
                <w:szCs w:val="22"/>
                <w:lang w:val="en-AU"/>
              </w:rPr>
              <w:t xml:space="preserve"> options for the implementation of the specific maintenance tasks are identified</w:t>
            </w:r>
          </w:p>
        </w:tc>
      </w:tr>
      <w:tr w:rsidR="001E6A9B" w:rsidRPr="001E6A9B" w14:paraId="2C0783FC" w14:textId="77777777" w:rsidTr="007E2B11">
        <w:trPr>
          <w:trHeight w:val="585"/>
        </w:trPr>
        <w:tc>
          <w:tcPr>
            <w:tcW w:w="460" w:type="dxa"/>
            <w:vMerge/>
          </w:tcPr>
          <w:p w14:paraId="7B3685D3" w14:textId="77777777" w:rsidR="001E6A9B" w:rsidRPr="001E6A9B" w:rsidRDefault="001E6A9B" w:rsidP="001E6A9B">
            <w:pPr>
              <w:spacing w:before="60" w:after="60"/>
              <w:rPr>
                <w:rFonts w:ascii="Arial" w:eastAsia="Times New Roman" w:hAnsi="Arial" w:cs="Times New Roman"/>
                <w:sz w:val="22"/>
                <w:szCs w:val="22"/>
                <w:lang w:val="en-AU"/>
              </w:rPr>
            </w:pPr>
          </w:p>
        </w:tc>
        <w:tc>
          <w:tcPr>
            <w:tcW w:w="2404" w:type="dxa"/>
            <w:gridSpan w:val="2"/>
            <w:vMerge/>
          </w:tcPr>
          <w:p w14:paraId="75B8F638" w14:textId="77777777" w:rsidR="001E6A9B" w:rsidRPr="001E6A9B" w:rsidRDefault="001E6A9B" w:rsidP="001E6A9B">
            <w:pPr>
              <w:spacing w:before="60" w:after="60"/>
              <w:rPr>
                <w:rFonts w:ascii="Arial" w:eastAsia="Times New Roman" w:hAnsi="Arial" w:cs="Times New Roman"/>
                <w:sz w:val="22"/>
                <w:szCs w:val="22"/>
                <w:lang w:val="en-AU"/>
              </w:rPr>
            </w:pPr>
          </w:p>
        </w:tc>
        <w:tc>
          <w:tcPr>
            <w:tcW w:w="680" w:type="dxa"/>
          </w:tcPr>
          <w:p w14:paraId="53CACB3D" w14:textId="77777777" w:rsidR="001E6A9B" w:rsidRPr="001E6A9B" w:rsidRDefault="001E6A9B" w:rsidP="001E6A9B">
            <w:pPr>
              <w:spacing w:before="60" w:after="60"/>
              <w:rPr>
                <w:rFonts w:ascii="Arial" w:eastAsia="Times New Roman" w:hAnsi="Arial" w:cs="Times New Roman"/>
                <w:sz w:val="22"/>
                <w:szCs w:val="22"/>
                <w:lang w:val="en-AU"/>
              </w:rPr>
            </w:pPr>
            <w:r w:rsidRPr="001E6A9B">
              <w:rPr>
                <w:rFonts w:ascii="Arial" w:eastAsia="Times New Roman" w:hAnsi="Arial" w:cs="Times New Roman"/>
                <w:sz w:val="22"/>
                <w:szCs w:val="22"/>
                <w:lang w:val="en-AU"/>
              </w:rPr>
              <w:t>2.2</w:t>
            </w:r>
          </w:p>
        </w:tc>
        <w:tc>
          <w:tcPr>
            <w:tcW w:w="5699" w:type="dxa"/>
          </w:tcPr>
          <w:p w14:paraId="25E3B79B" w14:textId="77777777" w:rsidR="001E6A9B" w:rsidRPr="001E6A9B" w:rsidRDefault="001E6A9B" w:rsidP="001E6A9B">
            <w:pPr>
              <w:spacing w:before="60" w:after="60"/>
              <w:rPr>
                <w:rFonts w:ascii="Arial" w:eastAsia="Times New Roman" w:hAnsi="Arial" w:cs="Times New Roman"/>
                <w:sz w:val="22"/>
                <w:szCs w:val="22"/>
                <w:lang w:val="en-AU"/>
              </w:rPr>
            </w:pPr>
            <w:r w:rsidRPr="001E6A9B">
              <w:rPr>
                <w:rFonts w:ascii="Arial" w:eastAsia="Times New Roman" w:hAnsi="Arial" w:cs="Times New Roman"/>
                <w:sz w:val="22"/>
                <w:szCs w:val="22"/>
                <w:lang w:val="en-AU"/>
              </w:rPr>
              <w:t>Preferred option is selected and the implementation program is drafted in consultation with relevant team members to ensure best use of available resources</w:t>
            </w:r>
          </w:p>
        </w:tc>
      </w:tr>
      <w:tr w:rsidR="001E6A9B" w:rsidRPr="001E6A9B" w14:paraId="7BCA7245" w14:textId="77777777" w:rsidTr="007E2B11">
        <w:trPr>
          <w:trHeight w:val="315"/>
        </w:trPr>
        <w:tc>
          <w:tcPr>
            <w:tcW w:w="460" w:type="dxa"/>
            <w:vMerge/>
          </w:tcPr>
          <w:p w14:paraId="375F29BF" w14:textId="77777777" w:rsidR="001E6A9B" w:rsidRPr="001E6A9B" w:rsidRDefault="001E6A9B" w:rsidP="001E6A9B">
            <w:pPr>
              <w:spacing w:before="60" w:after="60"/>
              <w:rPr>
                <w:rFonts w:ascii="Arial" w:eastAsia="Times New Roman" w:hAnsi="Arial" w:cs="Times New Roman"/>
                <w:sz w:val="22"/>
                <w:szCs w:val="22"/>
                <w:lang w:val="en-AU"/>
              </w:rPr>
            </w:pPr>
          </w:p>
        </w:tc>
        <w:tc>
          <w:tcPr>
            <w:tcW w:w="2404" w:type="dxa"/>
            <w:gridSpan w:val="2"/>
            <w:vMerge/>
          </w:tcPr>
          <w:p w14:paraId="58D15E00" w14:textId="77777777" w:rsidR="001E6A9B" w:rsidRPr="001E6A9B" w:rsidRDefault="001E6A9B" w:rsidP="001E6A9B">
            <w:pPr>
              <w:spacing w:before="60" w:after="60"/>
              <w:rPr>
                <w:rFonts w:ascii="Arial" w:eastAsia="Times New Roman" w:hAnsi="Arial" w:cs="Times New Roman"/>
                <w:sz w:val="22"/>
                <w:szCs w:val="22"/>
                <w:lang w:val="en-AU"/>
              </w:rPr>
            </w:pPr>
          </w:p>
        </w:tc>
        <w:tc>
          <w:tcPr>
            <w:tcW w:w="680" w:type="dxa"/>
          </w:tcPr>
          <w:p w14:paraId="73100921" w14:textId="77777777" w:rsidR="001E6A9B" w:rsidRPr="001E6A9B" w:rsidRDefault="001E6A9B" w:rsidP="001E6A9B">
            <w:pPr>
              <w:spacing w:before="60" w:after="60"/>
              <w:rPr>
                <w:rFonts w:ascii="Arial" w:eastAsia="Times New Roman" w:hAnsi="Arial" w:cs="Times New Roman"/>
                <w:sz w:val="22"/>
                <w:szCs w:val="22"/>
                <w:lang w:val="en-AU"/>
              </w:rPr>
            </w:pPr>
            <w:r w:rsidRPr="001E6A9B">
              <w:rPr>
                <w:rFonts w:ascii="Arial" w:eastAsia="Times New Roman" w:hAnsi="Arial" w:cs="Times New Roman"/>
                <w:sz w:val="22"/>
                <w:szCs w:val="22"/>
                <w:lang w:val="en-AU"/>
              </w:rPr>
              <w:t>2.3</w:t>
            </w:r>
          </w:p>
        </w:tc>
        <w:tc>
          <w:tcPr>
            <w:tcW w:w="5699" w:type="dxa"/>
          </w:tcPr>
          <w:p w14:paraId="493B1CBE" w14:textId="001342F6" w:rsidR="001E6A9B" w:rsidRPr="001E6A9B" w:rsidRDefault="001E6A9B" w:rsidP="001E6A9B">
            <w:pPr>
              <w:spacing w:before="60" w:after="60"/>
              <w:rPr>
                <w:rFonts w:ascii="Arial" w:eastAsia="Times New Roman" w:hAnsi="Arial" w:cs="Times New Roman"/>
                <w:sz w:val="22"/>
                <w:szCs w:val="22"/>
                <w:lang w:val="en-AU"/>
              </w:rPr>
            </w:pPr>
            <w:r w:rsidRPr="001E6A9B">
              <w:rPr>
                <w:rFonts w:ascii="Arial" w:eastAsia="Times New Roman" w:hAnsi="Arial" w:cs="Times New Roman"/>
                <w:sz w:val="22"/>
                <w:szCs w:val="22"/>
                <w:lang w:val="en-AU"/>
              </w:rPr>
              <w:t>Contingency requirements allowed for i</w:t>
            </w:r>
            <w:r w:rsidR="00DC19B4">
              <w:rPr>
                <w:rFonts w:ascii="Arial" w:eastAsia="Times New Roman" w:hAnsi="Arial" w:cs="Times New Roman"/>
                <w:sz w:val="22"/>
                <w:szCs w:val="22"/>
                <w:lang w:val="en-AU"/>
              </w:rPr>
              <w:t>n the implementation of the program</w:t>
            </w:r>
            <w:r w:rsidRPr="001E6A9B">
              <w:rPr>
                <w:rFonts w:ascii="Arial" w:eastAsia="Times New Roman" w:hAnsi="Arial" w:cs="Times New Roman"/>
                <w:sz w:val="22"/>
                <w:szCs w:val="22"/>
                <w:lang w:val="en-AU"/>
              </w:rPr>
              <w:t xml:space="preserve"> are identified</w:t>
            </w:r>
          </w:p>
        </w:tc>
      </w:tr>
      <w:tr w:rsidR="001E6A9B" w:rsidRPr="001E6A9B" w14:paraId="07B06BBB" w14:textId="77777777" w:rsidTr="007E2B11">
        <w:trPr>
          <w:trHeight w:val="315"/>
        </w:trPr>
        <w:tc>
          <w:tcPr>
            <w:tcW w:w="460" w:type="dxa"/>
            <w:vMerge/>
          </w:tcPr>
          <w:p w14:paraId="208ECBB0" w14:textId="77777777" w:rsidR="001E6A9B" w:rsidRPr="001E6A9B" w:rsidRDefault="001E6A9B" w:rsidP="001E6A9B">
            <w:pPr>
              <w:spacing w:before="60" w:after="60"/>
              <w:rPr>
                <w:rFonts w:ascii="Arial" w:eastAsia="Times New Roman" w:hAnsi="Arial" w:cs="Times New Roman"/>
                <w:sz w:val="22"/>
                <w:szCs w:val="22"/>
                <w:lang w:val="en-AU"/>
              </w:rPr>
            </w:pPr>
          </w:p>
        </w:tc>
        <w:tc>
          <w:tcPr>
            <w:tcW w:w="2404" w:type="dxa"/>
            <w:gridSpan w:val="2"/>
            <w:vMerge/>
          </w:tcPr>
          <w:p w14:paraId="2128D3EA" w14:textId="77777777" w:rsidR="001E6A9B" w:rsidRPr="001E6A9B" w:rsidRDefault="001E6A9B" w:rsidP="001E6A9B">
            <w:pPr>
              <w:spacing w:before="60" w:after="60"/>
              <w:rPr>
                <w:rFonts w:ascii="Arial" w:eastAsia="Times New Roman" w:hAnsi="Arial" w:cs="Times New Roman"/>
                <w:sz w:val="22"/>
                <w:szCs w:val="22"/>
                <w:lang w:val="en-AU"/>
              </w:rPr>
            </w:pPr>
          </w:p>
        </w:tc>
        <w:tc>
          <w:tcPr>
            <w:tcW w:w="680" w:type="dxa"/>
          </w:tcPr>
          <w:p w14:paraId="36567B98" w14:textId="77777777" w:rsidR="001E6A9B" w:rsidRPr="001E6A9B" w:rsidRDefault="001E6A9B" w:rsidP="001E6A9B">
            <w:pPr>
              <w:spacing w:before="60" w:after="60"/>
              <w:rPr>
                <w:rFonts w:ascii="Arial" w:eastAsia="Times New Roman" w:hAnsi="Arial" w:cs="Times New Roman"/>
                <w:sz w:val="22"/>
                <w:szCs w:val="22"/>
                <w:lang w:val="en-AU"/>
              </w:rPr>
            </w:pPr>
            <w:r w:rsidRPr="001E6A9B">
              <w:rPr>
                <w:rFonts w:ascii="Arial" w:eastAsia="Times New Roman" w:hAnsi="Arial" w:cs="Times New Roman"/>
                <w:sz w:val="22"/>
                <w:szCs w:val="22"/>
                <w:lang w:val="en-AU"/>
              </w:rPr>
              <w:t>2.4</w:t>
            </w:r>
          </w:p>
        </w:tc>
        <w:tc>
          <w:tcPr>
            <w:tcW w:w="5699" w:type="dxa"/>
          </w:tcPr>
          <w:p w14:paraId="2ED049EA" w14:textId="7A83A37C" w:rsidR="001E6A9B" w:rsidRPr="001E6A9B" w:rsidRDefault="001E6A9B" w:rsidP="001E6A9B">
            <w:pPr>
              <w:spacing w:before="60" w:after="60"/>
              <w:rPr>
                <w:rFonts w:ascii="Arial" w:eastAsia="Times New Roman" w:hAnsi="Arial" w:cs="Times New Roman"/>
                <w:sz w:val="22"/>
                <w:szCs w:val="22"/>
                <w:lang w:val="en-AU"/>
              </w:rPr>
            </w:pPr>
            <w:r w:rsidRPr="001E6A9B">
              <w:rPr>
                <w:rFonts w:ascii="Arial" w:eastAsia="Times New Roman" w:hAnsi="Arial" w:cs="Times New Roman"/>
                <w:sz w:val="22"/>
                <w:szCs w:val="22"/>
                <w:lang w:val="en-AU"/>
              </w:rPr>
              <w:t>Resources required are identified for the e</w:t>
            </w:r>
            <w:r w:rsidR="00DC19B4">
              <w:rPr>
                <w:rFonts w:ascii="Arial" w:eastAsia="Times New Roman" w:hAnsi="Arial" w:cs="Times New Roman"/>
                <w:sz w:val="22"/>
                <w:szCs w:val="22"/>
                <w:lang w:val="en-AU"/>
              </w:rPr>
              <w:t>xecution of the maintenance program</w:t>
            </w:r>
          </w:p>
        </w:tc>
      </w:tr>
      <w:tr w:rsidR="001E6A9B" w:rsidRPr="001E6A9B" w14:paraId="1E5C7D0C" w14:textId="77777777" w:rsidTr="001E6A9B">
        <w:trPr>
          <w:trHeight w:val="455"/>
        </w:trPr>
        <w:tc>
          <w:tcPr>
            <w:tcW w:w="460" w:type="dxa"/>
            <w:vMerge/>
          </w:tcPr>
          <w:p w14:paraId="1621909F" w14:textId="77777777" w:rsidR="001E6A9B" w:rsidRPr="001E6A9B" w:rsidRDefault="001E6A9B" w:rsidP="001E6A9B">
            <w:pPr>
              <w:spacing w:before="60" w:after="60"/>
              <w:rPr>
                <w:rFonts w:ascii="Arial" w:eastAsia="Times New Roman" w:hAnsi="Arial" w:cs="Times New Roman"/>
                <w:sz w:val="22"/>
                <w:szCs w:val="22"/>
                <w:lang w:val="en-AU"/>
              </w:rPr>
            </w:pPr>
          </w:p>
        </w:tc>
        <w:tc>
          <w:tcPr>
            <w:tcW w:w="2404" w:type="dxa"/>
            <w:gridSpan w:val="2"/>
            <w:vMerge/>
          </w:tcPr>
          <w:p w14:paraId="20B5D345" w14:textId="77777777" w:rsidR="001E6A9B" w:rsidRPr="001E6A9B" w:rsidRDefault="001E6A9B" w:rsidP="001E6A9B">
            <w:pPr>
              <w:spacing w:before="60" w:after="60"/>
              <w:rPr>
                <w:rFonts w:ascii="Arial" w:eastAsia="Times New Roman" w:hAnsi="Arial" w:cs="Times New Roman"/>
                <w:sz w:val="22"/>
                <w:szCs w:val="22"/>
                <w:lang w:val="en-AU"/>
              </w:rPr>
            </w:pPr>
          </w:p>
        </w:tc>
        <w:tc>
          <w:tcPr>
            <w:tcW w:w="680" w:type="dxa"/>
          </w:tcPr>
          <w:p w14:paraId="7A76B7AF" w14:textId="77777777" w:rsidR="001E6A9B" w:rsidRPr="001E6A9B" w:rsidRDefault="001E6A9B" w:rsidP="001E6A9B">
            <w:pPr>
              <w:spacing w:before="60" w:after="60"/>
              <w:rPr>
                <w:rFonts w:ascii="Arial" w:eastAsia="Times New Roman" w:hAnsi="Arial" w:cs="Times New Roman"/>
                <w:sz w:val="22"/>
                <w:szCs w:val="22"/>
                <w:lang w:val="en-AU"/>
              </w:rPr>
            </w:pPr>
            <w:r w:rsidRPr="001E6A9B">
              <w:rPr>
                <w:rFonts w:ascii="Arial" w:eastAsia="Times New Roman" w:hAnsi="Arial" w:cs="Times New Roman"/>
                <w:sz w:val="22"/>
                <w:szCs w:val="22"/>
                <w:lang w:val="en-AU"/>
              </w:rPr>
              <w:t>2.5</w:t>
            </w:r>
          </w:p>
        </w:tc>
        <w:tc>
          <w:tcPr>
            <w:tcW w:w="5699" w:type="dxa"/>
          </w:tcPr>
          <w:p w14:paraId="3771A890" w14:textId="77777777" w:rsidR="001E6A9B" w:rsidRPr="001E6A9B" w:rsidRDefault="001E6A9B" w:rsidP="001E6A9B">
            <w:pPr>
              <w:spacing w:before="60" w:after="60"/>
              <w:rPr>
                <w:rFonts w:ascii="Arial" w:eastAsia="Times New Roman" w:hAnsi="Arial" w:cs="Times New Roman"/>
                <w:sz w:val="22"/>
                <w:szCs w:val="22"/>
                <w:lang w:val="en-AU"/>
              </w:rPr>
            </w:pPr>
            <w:r w:rsidRPr="001E6A9B">
              <w:rPr>
                <w:rFonts w:ascii="Arial" w:eastAsia="Times New Roman" w:hAnsi="Arial" w:cs="Times New Roman"/>
                <w:bCs/>
                <w:iCs/>
                <w:sz w:val="22"/>
                <w:szCs w:val="22"/>
                <w:lang w:val="en-AU"/>
              </w:rPr>
              <w:t>Maintenance work milestones</w:t>
            </w:r>
            <w:r w:rsidRPr="001E6A9B">
              <w:rPr>
                <w:rFonts w:ascii="Arial" w:eastAsia="Times New Roman" w:hAnsi="Arial" w:cs="Times New Roman"/>
                <w:sz w:val="22"/>
                <w:szCs w:val="22"/>
                <w:lang w:val="en-AU"/>
              </w:rPr>
              <w:t xml:space="preserve"> are identified and clarified</w:t>
            </w:r>
          </w:p>
        </w:tc>
      </w:tr>
      <w:tr w:rsidR="001E6A9B" w:rsidRPr="001E6A9B" w14:paraId="19FC0681" w14:textId="77777777" w:rsidTr="007E2B11">
        <w:trPr>
          <w:trHeight w:val="285"/>
        </w:trPr>
        <w:tc>
          <w:tcPr>
            <w:tcW w:w="460" w:type="dxa"/>
            <w:vMerge/>
          </w:tcPr>
          <w:p w14:paraId="5D35FBF1" w14:textId="77777777" w:rsidR="001E6A9B" w:rsidRPr="001E6A9B" w:rsidRDefault="001E6A9B" w:rsidP="001E6A9B">
            <w:pPr>
              <w:spacing w:before="60" w:after="60"/>
              <w:rPr>
                <w:rFonts w:ascii="Arial" w:eastAsia="Times New Roman" w:hAnsi="Arial" w:cs="Times New Roman"/>
                <w:sz w:val="22"/>
                <w:szCs w:val="22"/>
                <w:lang w:val="en-AU"/>
              </w:rPr>
            </w:pPr>
          </w:p>
        </w:tc>
        <w:tc>
          <w:tcPr>
            <w:tcW w:w="2404" w:type="dxa"/>
            <w:gridSpan w:val="2"/>
            <w:vMerge/>
          </w:tcPr>
          <w:p w14:paraId="7B0F2A6F" w14:textId="77777777" w:rsidR="001E6A9B" w:rsidRPr="001E6A9B" w:rsidRDefault="001E6A9B" w:rsidP="001E6A9B">
            <w:pPr>
              <w:spacing w:before="60" w:after="60"/>
              <w:rPr>
                <w:rFonts w:ascii="Arial" w:eastAsia="Times New Roman" w:hAnsi="Arial" w:cs="Times New Roman"/>
                <w:sz w:val="22"/>
                <w:szCs w:val="22"/>
                <w:lang w:val="en-AU"/>
              </w:rPr>
            </w:pPr>
          </w:p>
        </w:tc>
        <w:tc>
          <w:tcPr>
            <w:tcW w:w="680" w:type="dxa"/>
          </w:tcPr>
          <w:p w14:paraId="0FDBD505" w14:textId="77777777" w:rsidR="001E6A9B" w:rsidRPr="001E6A9B" w:rsidRDefault="001E6A9B" w:rsidP="001E6A9B">
            <w:pPr>
              <w:spacing w:before="60" w:after="60"/>
              <w:rPr>
                <w:rFonts w:ascii="Arial" w:eastAsia="Times New Roman" w:hAnsi="Arial" w:cs="Times New Roman"/>
                <w:sz w:val="22"/>
                <w:szCs w:val="22"/>
                <w:lang w:val="en-AU"/>
              </w:rPr>
            </w:pPr>
            <w:r w:rsidRPr="001E6A9B">
              <w:rPr>
                <w:rFonts w:ascii="Arial" w:eastAsia="Times New Roman" w:hAnsi="Arial" w:cs="Times New Roman"/>
                <w:sz w:val="22"/>
                <w:szCs w:val="22"/>
                <w:lang w:val="en-AU"/>
              </w:rPr>
              <w:t>2.6</w:t>
            </w:r>
          </w:p>
        </w:tc>
        <w:tc>
          <w:tcPr>
            <w:tcW w:w="5699" w:type="dxa"/>
          </w:tcPr>
          <w:p w14:paraId="7F87DB7B" w14:textId="56BDA483" w:rsidR="001E6A9B" w:rsidRPr="001E6A9B" w:rsidRDefault="005A3461" w:rsidP="001E6A9B">
            <w:pPr>
              <w:spacing w:before="60" w:after="60"/>
              <w:rPr>
                <w:rFonts w:ascii="Arial" w:eastAsia="Times New Roman" w:hAnsi="Arial" w:cs="Times New Roman"/>
                <w:b/>
                <w:i/>
                <w:sz w:val="22"/>
                <w:szCs w:val="22"/>
                <w:lang w:val="en-AU"/>
              </w:rPr>
            </w:pPr>
            <w:r w:rsidRPr="00EB472F">
              <w:rPr>
                <w:rFonts w:ascii="Arial" w:eastAsia="Times New Roman" w:hAnsi="Arial" w:cs="Times New Roman"/>
                <w:sz w:val="22"/>
                <w:szCs w:val="22"/>
                <w:lang w:val="en-AU"/>
              </w:rPr>
              <w:t>E</w:t>
            </w:r>
            <w:r w:rsidR="001E6A9B" w:rsidRPr="00EB472F">
              <w:rPr>
                <w:rFonts w:ascii="Arial" w:eastAsia="Times New Roman" w:hAnsi="Arial" w:cs="Times New Roman"/>
                <w:sz w:val="22"/>
                <w:szCs w:val="22"/>
                <w:lang w:val="en-AU"/>
              </w:rPr>
              <w:t>stimate</w:t>
            </w:r>
            <w:r w:rsidR="00EB472F">
              <w:rPr>
                <w:rFonts w:ascii="Arial" w:eastAsia="Times New Roman" w:hAnsi="Arial" w:cs="Times New Roman"/>
                <w:sz w:val="22"/>
                <w:szCs w:val="22"/>
                <w:lang w:val="en-AU"/>
              </w:rPr>
              <w:t xml:space="preserve"> of the cost of implementing </w:t>
            </w:r>
            <w:r w:rsidR="00DC19B4">
              <w:rPr>
                <w:rFonts w:ascii="Arial" w:eastAsia="Times New Roman" w:hAnsi="Arial" w:cs="Times New Roman"/>
                <w:sz w:val="22"/>
                <w:szCs w:val="22"/>
                <w:lang w:val="en-AU"/>
              </w:rPr>
              <w:t>the maintenance program</w:t>
            </w:r>
            <w:r w:rsidR="001E6A9B" w:rsidRPr="001E6A9B">
              <w:rPr>
                <w:rFonts w:ascii="Arial" w:eastAsia="Times New Roman" w:hAnsi="Arial" w:cs="Times New Roman"/>
                <w:sz w:val="22"/>
                <w:szCs w:val="22"/>
                <w:lang w:val="en-AU"/>
              </w:rPr>
              <w:t xml:space="preserve"> is prepared in consultation with relevant team members</w:t>
            </w:r>
          </w:p>
        </w:tc>
      </w:tr>
      <w:tr w:rsidR="001E6A9B" w:rsidRPr="001E6A9B" w14:paraId="1D214512" w14:textId="77777777" w:rsidTr="007E2B11">
        <w:trPr>
          <w:trHeight w:val="195"/>
        </w:trPr>
        <w:tc>
          <w:tcPr>
            <w:tcW w:w="460" w:type="dxa"/>
            <w:vMerge/>
          </w:tcPr>
          <w:p w14:paraId="74925069" w14:textId="77777777" w:rsidR="001E6A9B" w:rsidRPr="001E6A9B" w:rsidRDefault="001E6A9B" w:rsidP="001E6A9B">
            <w:pPr>
              <w:spacing w:before="60" w:after="60"/>
              <w:rPr>
                <w:rFonts w:ascii="Arial" w:eastAsia="Times New Roman" w:hAnsi="Arial" w:cs="Times New Roman"/>
                <w:sz w:val="22"/>
                <w:szCs w:val="22"/>
                <w:lang w:val="en-AU"/>
              </w:rPr>
            </w:pPr>
          </w:p>
        </w:tc>
        <w:tc>
          <w:tcPr>
            <w:tcW w:w="2404" w:type="dxa"/>
            <w:gridSpan w:val="2"/>
            <w:vMerge/>
          </w:tcPr>
          <w:p w14:paraId="2C23CC46" w14:textId="77777777" w:rsidR="001E6A9B" w:rsidRPr="001E6A9B" w:rsidRDefault="001E6A9B" w:rsidP="001E6A9B">
            <w:pPr>
              <w:spacing w:before="60" w:after="60"/>
              <w:rPr>
                <w:rFonts w:ascii="Arial" w:eastAsia="Times New Roman" w:hAnsi="Arial" w:cs="Times New Roman"/>
                <w:sz w:val="22"/>
                <w:szCs w:val="22"/>
                <w:lang w:val="en-AU"/>
              </w:rPr>
            </w:pPr>
          </w:p>
        </w:tc>
        <w:tc>
          <w:tcPr>
            <w:tcW w:w="680" w:type="dxa"/>
          </w:tcPr>
          <w:p w14:paraId="74606448" w14:textId="77777777" w:rsidR="001E6A9B" w:rsidRPr="001E6A9B" w:rsidRDefault="001E6A9B" w:rsidP="001E6A9B">
            <w:pPr>
              <w:spacing w:before="60" w:after="60"/>
              <w:rPr>
                <w:rFonts w:ascii="Arial" w:eastAsia="Times New Roman" w:hAnsi="Arial" w:cs="Times New Roman"/>
                <w:sz w:val="22"/>
                <w:szCs w:val="22"/>
                <w:lang w:val="en-AU"/>
              </w:rPr>
            </w:pPr>
            <w:r w:rsidRPr="001E6A9B">
              <w:rPr>
                <w:rFonts w:ascii="Arial" w:eastAsia="Times New Roman" w:hAnsi="Arial" w:cs="Times New Roman"/>
                <w:sz w:val="22"/>
                <w:szCs w:val="22"/>
                <w:lang w:val="en-AU"/>
              </w:rPr>
              <w:t>2.7</w:t>
            </w:r>
          </w:p>
        </w:tc>
        <w:tc>
          <w:tcPr>
            <w:tcW w:w="5699" w:type="dxa"/>
          </w:tcPr>
          <w:p w14:paraId="30F4099B" w14:textId="0E87D175" w:rsidR="001E6A9B" w:rsidRPr="001E6A9B" w:rsidRDefault="001E6A9B" w:rsidP="001E6A9B">
            <w:pPr>
              <w:spacing w:before="60" w:after="60"/>
              <w:rPr>
                <w:rFonts w:ascii="Arial" w:eastAsia="Times New Roman" w:hAnsi="Arial" w:cs="Times New Roman"/>
                <w:b/>
                <w:i/>
                <w:sz w:val="22"/>
                <w:szCs w:val="22"/>
                <w:lang w:val="en-AU"/>
              </w:rPr>
            </w:pPr>
            <w:r w:rsidRPr="001E6A9B">
              <w:rPr>
                <w:rFonts w:ascii="Arial" w:eastAsia="Times New Roman" w:hAnsi="Arial" w:cs="Times New Roman"/>
                <w:sz w:val="22"/>
                <w:szCs w:val="22"/>
                <w:lang w:val="en-AU"/>
              </w:rPr>
              <w:t>Implementation o</w:t>
            </w:r>
            <w:r w:rsidR="00DC19B4">
              <w:rPr>
                <w:rFonts w:ascii="Arial" w:eastAsia="Times New Roman" w:hAnsi="Arial" w:cs="Times New Roman"/>
                <w:sz w:val="22"/>
                <w:szCs w:val="22"/>
                <w:lang w:val="en-AU"/>
              </w:rPr>
              <w:t>f the technical maintenance program</w:t>
            </w:r>
            <w:r w:rsidRPr="001E6A9B">
              <w:rPr>
                <w:rFonts w:ascii="Arial" w:eastAsia="Times New Roman" w:hAnsi="Arial" w:cs="Times New Roman"/>
                <w:sz w:val="22"/>
                <w:szCs w:val="22"/>
                <w:lang w:val="en-AU"/>
              </w:rPr>
              <w:t xml:space="preserve"> is documented and </w:t>
            </w:r>
            <w:r w:rsidR="00CF70B3">
              <w:rPr>
                <w:rFonts w:ascii="Arial" w:eastAsia="Times New Roman" w:hAnsi="Arial" w:cs="Times New Roman"/>
                <w:sz w:val="22"/>
                <w:szCs w:val="22"/>
                <w:lang w:val="en-AU"/>
              </w:rPr>
              <w:t>approved by maintenance manager</w:t>
            </w:r>
          </w:p>
        </w:tc>
      </w:tr>
      <w:tr w:rsidR="001E6A9B" w:rsidRPr="001E6A9B" w14:paraId="45795A42" w14:textId="77777777" w:rsidTr="007E2B11">
        <w:tc>
          <w:tcPr>
            <w:tcW w:w="460" w:type="dxa"/>
            <w:vMerge w:val="restart"/>
          </w:tcPr>
          <w:p w14:paraId="20637B23" w14:textId="77777777" w:rsidR="001E6A9B" w:rsidRPr="001E6A9B" w:rsidRDefault="001E6A9B" w:rsidP="001E6A9B">
            <w:pPr>
              <w:spacing w:before="60" w:after="60"/>
              <w:rPr>
                <w:rFonts w:ascii="Arial" w:eastAsia="Times New Roman" w:hAnsi="Arial" w:cs="Times New Roman"/>
                <w:sz w:val="22"/>
                <w:szCs w:val="22"/>
                <w:lang w:val="en-AU"/>
              </w:rPr>
            </w:pPr>
            <w:r w:rsidRPr="001E6A9B">
              <w:rPr>
                <w:rFonts w:ascii="Arial" w:eastAsia="Times New Roman" w:hAnsi="Arial" w:cs="Times New Roman"/>
                <w:sz w:val="22"/>
                <w:szCs w:val="22"/>
                <w:lang w:val="en-AU"/>
              </w:rPr>
              <w:t>3</w:t>
            </w:r>
          </w:p>
        </w:tc>
        <w:tc>
          <w:tcPr>
            <w:tcW w:w="2404" w:type="dxa"/>
            <w:gridSpan w:val="2"/>
            <w:vMerge w:val="restart"/>
          </w:tcPr>
          <w:p w14:paraId="2377BF04" w14:textId="2B702E30" w:rsidR="001E6A9B" w:rsidRPr="001E6A9B" w:rsidRDefault="00DC19B4" w:rsidP="001E6A9B">
            <w:pPr>
              <w:spacing w:before="60" w:after="60"/>
              <w:rPr>
                <w:rFonts w:ascii="Arial" w:eastAsia="Times New Roman" w:hAnsi="Arial" w:cs="Times New Roman"/>
                <w:sz w:val="22"/>
                <w:szCs w:val="22"/>
                <w:lang w:val="en-AU"/>
              </w:rPr>
            </w:pPr>
            <w:r>
              <w:rPr>
                <w:rFonts w:ascii="Arial" w:eastAsia="Times New Roman" w:hAnsi="Arial" w:cs="Times New Roman"/>
                <w:sz w:val="22"/>
                <w:szCs w:val="22"/>
                <w:lang w:val="en-AU"/>
              </w:rPr>
              <w:t xml:space="preserve">Implement the </w:t>
            </w:r>
            <w:r w:rsidR="001E6A9B" w:rsidRPr="001E6A9B">
              <w:rPr>
                <w:rFonts w:ascii="Arial" w:eastAsia="Times New Roman" w:hAnsi="Arial" w:cs="Times New Roman"/>
                <w:sz w:val="22"/>
                <w:szCs w:val="22"/>
                <w:lang w:val="en-AU"/>
              </w:rPr>
              <w:t xml:space="preserve"> technical </w:t>
            </w:r>
            <w:r>
              <w:rPr>
                <w:rFonts w:ascii="Arial" w:eastAsia="Times New Roman" w:hAnsi="Arial" w:cs="Times New Roman"/>
                <w:sz w:val="22"/>
                <w:szCs w:val="22"/>
                <w:lang w:val="en-AU"/>
              </w:rPr>
              <w:t>maintenance program</w:t>
            </w:r>
          </w:p>
        </w:tc>
        <w:tc>
          <w:tcPr>
            <w:tcW w:w="680" w:type="dxa"/>
          </w:tcPr>
          <w:p w14:paraId="43E7B300" w14:textId="77777777" w:rsidR="001E6A9B" w:rsidRPr="001E6A9B" w:rsidRDefault="001E6A9B" w:rsidP="001E6A9B">
            <w:pPr>
              <w:spacing w:before="60" w:after="60"/>
              <w:rPr>
                <w:rFonts w:ascii="Arial" w:eastAsia="Times New Roman" w:hAnsi="Arial" w:cs="Times New Roman"/>
                <w:sz w:val="22"/>
                <w:szCs w:val="22"/>
                <w:lang w:val="en-AU"/>
              </w:rPr>
            </w:pPr>
            <w:r w:rsidRPr="001E6A9B">
              <w:rPr>
                <w:rFonts w:ascii="Arial" w:eastAsia="Times New Roman" w:hAnsi="Arial" w:cs="Times New Roman"/>
                <w:sz w:val="22"/>
                <w:szCs w:val="22"/>
                <w:lang w:val="en-AU"/>
              </w:rPr>
              <w:t>3.1</w:t>
            </w:r>
          </w:p>
        </w:tc>
        <w:tc>
          <w:tcPr>
            <w:tcW w:w="5699" w:type="dxa"/>
          </w:tcPr>
          <w:p w14:paraId="2ACAE9D5" w14:textId="77777777" w:rsidR="001E6A9B" w:rsidRPr="001E6A9B" w:rsidRDefault="001E6A9B" w:rsidP="001E6A9B">
            <w:pPr>
              <w:spacing w:before="60" w:after="60"/>
              <w:rPr>
                <w:rFonts w:ascii="Arial" w:eastAsia="Times New Roman" w:hAnsi="Arial" w:cs="Times New Roman"/>
                <w:sz w:val="22"/>
                <w:szCs w:val="22"/>
                <w:lang w:val="en-AU"/>
              </w:rPr>
            </w:pPr>
            <w:r w:rsidRPr="001E6A9B">
              <w:rPr>
                <w:rFonts w:ascii="Arial" w:eastAsia="Times New Roman" w:hAnsi="Arial" w:cs="Times New Roman"/>
                <w:sz w:val="22"/>
                <w:szCs w:val="22"/>
                <w:lang w:val="en-AU"/>
              </w:rPr>
              <w:t>Resources are acquired and made available to team members</w:t>
            </w:r>
          </w:p>
        </w:tc>
      </w:tr>
      <w:tr w:rsidR="001E6A9B" w:rsidRPr="001E6A9B" w14:paraId="05BEBFEE" w14:textId="77777777" w:rsidTr="007E2B11">
        <w:tc>
          <w:tcPr>
            <w:tcW w:w="460" w:type="dxa"/>
            <w:vMerge/>
          </w:tcPr>
          <w:p w14:paraId="5B887390" w14:textId="77777777" w:rsidR="001E6A9B" w:rsidRPr="001E6A9B" w:rsidRDefault="001E6A9B" w:rsidP="001E6A9B">
            <w:pPr>
              <w:spacing w:before="60" w:after="60"/>
              <w:rPr>
                <w:rFonts w:ascii="Arial" w:eastAsia="Times New Roman" w:hAnsi="Arial" w:cs="Times New Roman"/>
                <w:sz w:val="22"/>
                <w:szCs w:val="22"/>
                <w:lang w:val="en-AU"/>
              </w:rPr>
            </w:pPr>
          </w:p>
        </w:tc>
        <w:tc>
          <w:tcPr>
            <w:tcW w:w="2404" w:type="dxa"/>
            <w:gridSpan w:val="2"/>
            <w:vMerge/>
          </w:tcPr>
          <w:p w14:paraId="1CC63022" w14:textId="77777777" w:rsidR="001E6A9B" w:rsidRPr="001E6A9B" w:rsidRDefault="001E6A9B" w:rsidP="001E6A9B">
            <w:pPr>
              <w:spacing w:before="60" w:after="60"/>
              <w:rPr>
                <w:rFonts w:ascii="Arial" w:eastAsia="Times New Roman" w:hAnsi="Arial" w:cs="Times New Roman"/>
                <w:sz w:val="22"/>
                <w:szCs w:val="22"/>
                <w:lang w:val="en-AU"/>
              </w:rPr>
            </w:pPr>
          </w:p>
        </w:tc>
        <w:tc>
          <w:tcPr>
            <w:tcW w:w="680" w:type="dxa"/>
          </w:tcPr>
          <w:p w14:paraId="7A315380" w14:textId="77777777" w:rsidR="001E6A9B" w:rsidRPr="001E6A9B" w:rsidRDefault="001E6A9B" w:rsidP="001E6A9B">
            <w:pPr>
              <w:spacing w:before="60" w:after="60"/>
              <w:rPr>
                <w:rFonts w:ascii="Arial" w:eastAsia="Times New Roman" w:hAnsi="Arial" w:cs="Times New Roman"/>
                <w:sz w:val="22"/>
                <w:szCs w:val="22"/>
                <w:lang w:val="en-AU"/>
              </w:rPr>
            </w:pPr>
            <w:r w:rsidRPr="001E6A9B">
              <w:rPr>
                <w:rFonts w:ascii="Arial" w:eastAsia="Times New Roman" w:hAnsi="Arial" w:cs="Times New Roman"/>
                <w:sz w:val="22"/>
                <w:szCs w:val="22"/>
                <w:lang w:val="en-AU"/>
              </w:rPr>
              <w:t>3.2</w:t>
            </w:r>
          </w:p>
        </w:tc>
        <w:tc>
          <w:tcPr>
            <w:tcW w:w="5699" w:type="dxa"/>
          </w:tcPr>
          <w:p w14:paraId="515D5CD2" w14:textId="77777777" w:rsidR="001E6A9B" w:rsidRPr="001E6A9B" w:rsidRDefault="001E6A9B" w:rsidP="001E6A9B">
            <w:pPr>
              <w:spacing w:before="60" w:after="60"/>
              <w:rPr>
                <w:rFonts w:ascii="Arial" w:eastAsia="Times New Roman" w:hAnsi="Arial" w:cs="Times New Roman"/>
                <w:sz w:val="22"/>
                <w:szCs w:val="22"/>
                <w:lang w:val="en-AU"/>
              </w:rPr>
            </w:pPr>
            <w:r w:rsidRPr="001E6A9B">
              <w:rPr>
                <w:rFonts w:ascii="Arial" w:eastAsia="Times New Roman" w:hAnsi="Arial" w:cs="Times New Roman"/>
                <w:sz w:val="22"/>
                <w:szCs w:val="22"/>
                <w:lang w:val="en-AU"/>
              </w:rPr>
              <w:t>Work schedules are confirmed and issued to team members</w:t>
            </w:r>
          </w:p>
        </w:tc>
      </w:tr>
      <w:tr w:rsidR="001E6A9B" w:rsidRPr="001E6A9B" w14:paraId="2B08BA1F" w14:textId="77777777" w:rsidTr="007E2B11">
        <w:trPr>
          <w:trHeight w:val="678"/>
        </w:trPr>
        <w:tc>
          <w:tcPr>
            <w:tcW w:w="460" w:type="dxa"/>
            <w:vMerge/>
          </w:tcPr>
          <w:p w14:paraId="01D5C68F" w14:textId="77777777" w:rsidR="001E6A9B" w:rsidRPr="001E6A9B" w:rsidRDefault="001E6A9B" w:rsidP="001E6A9B">
            <w:pPr>
              <w:spacing w:before="60" w:after="60"/>
              <w:rPr>
                <w:rFonts w:ascii="Arial" w:eastAsia="Times New Roman" w:hAnsi="Arial" w:cs="Times New Roman"/>
                <w:sz w:val="22"/>
                <w:szCs w:val="22"/>
                <w:lang w:val="en-AU"/>
              </w:rPr>
            </w:pPr>
          </w:p>
        </w:tc>
        <w:tc>
          <w:tcPr>
            <w:tcW w:w="2404" w:type="dxa"/>
            <w:gridSpan w:val="2"/>
            <w:vMerge/>
          </w:tcPr>
          <w:p w14:paraId="012F1F2A" w14:textId="77777777" w:rsidR="001E6A9B" w:rsidRPr="001E6A9B" w:rsidRDefault="001E6A9B" w:rsidP="001E6A9B">
            <w:pPr>
              <w:shd w:val="clear" w:color="auto" w:fill="FFFFFF"/>
              <w:spacing w:before="60" w:after="60"/>
              <w:rPr>
                <w:rFonts w:ascii="Arial" w:eastAsia="Times New Roman" w:hAnsi="Arial" w:cs="Arial"/>
                <w:bCs/>
                <w:sz w:val="22"/>
                <w:szCs w:val="22"/>
                <w:lang w:val="en-AU"/>
              </w:rPr>
            </w:pPr>
          </w:p>
        </w:tc>
        <w:tc>
          <w:tcPr>
            <w:tcW w:w="680" w:type="dxa"/>
          </w:tcPr>
          <w:p w14:paraId="07CB3F1E" w14:textId="77777777" w:rsidR="001E6A9B" w:rsidRPr="001E6A9B" w:rsidRDefault="001E6A9B" w:rsidP="001E6A9B">
            <w:pPr>
              <w:spacing w:before="60" w:after="60"/>
              <w:rPr>
                <w:rFonts w:ascii="Arial" w:eastAsia="Times New Roman" w:hAnsi="Arial" w:cs="Times New Roman"/>
                <w:sz w:val="22"/>
                <w:szCs w:val="22"/>
                <w:lang w:val="en-AU"/>
              </w:rPr>
            </w:pPr>
            <w:r w:rsidRPr="001E6A9B">
              <w:rPr>
                <w:rFonts w:ascii="Arial" w:eastAsia="Times New Roman" w:hAnsi="Arial" w:cs="Times New Roman"/>
                <w:sz w:val="22"/>
                <w:szCs w:val="22"/>
                <w:lang w:val="en-AU"/>
              </w:rPr>
              <w:t>3.3</w:t>
            </w:r>
          </w:p>
        </w:tc>
        <w:tc>
          <w:tcPr>
            <w:tcW w:w="5699" w:type="dxa"/>
          </w:tcPr>
          <w:p w14:paraId="1B41167F" w14:textId="77777777" w:rsidR="001E6A9B" w:rsidRPr="001E6A9B" w:rsidRDefault="001E6A9B" w:rsidP="001E6A9B">
            <w:pPr>
              <w:tabs>
                <w:tab w:val="left" w:pos="51"/>
              </w:tabs>
              <w:spacing w:before="60" w:after="60"/>
              <w:rPr>
                <w:rFonts w:ascii="Arial" w:eastAsia="Times New Roman" w:hAnsi="Arial" w:cs="Arial"/>
                <w:sz w:val="22"/>
                <w:szCs w:val="22"/>
                <w:lang w:val="en-AU" w:eastAsia="x-none"/>
              </w:rPr>
            </w:pPr>
            <w:r w:rsidRPr="001E6A9B">
              <w:rPr>
                <w:rFonts w:ascii="Arial" w:eastAsia="Times New Roman" w:hAnsi="Arial" w:cs="Arial"/>
                <w:sz w:val="22"/>
                <w:szCs w:val="22"/>
                <w:lang w:val="en-AU" w:eastAsia="x-none"/>
              </w:rPr>
              <w:t>Clear and timely instructions are provided to team members and others involved</w:t>
            </w:r>
          </w:p>
        </w:tc>
      </w:tr>
      <w:tr w:rsidR="001E6A9B" w:rsidRPr="001E6A9B" w14:paraId="0CCF90D1" w14:textId="77777777" w:rsidTr="007E2B11">
        <w:trPr>
          <w:trHeight w:val="600"/>
        </w:trPr>
        <w:tc>
          <w:tcPr>
            <w:tcW w:w="460" w:type="dxa"/>
            <w:vMerge/>
          </w:tcPr>
          <w:p w14:paraId="08D8F4DB" w14:textId="77777777" w:rsidR="001E6A9B" w:rsidRPr="001E6A9B" w:rsidRDefault="001E6A9B" w:rsidP="001E6A9B">
            <w:pPr>
              <w:spacing w:before="60" w:after="60"/>
              <w:rPr>
                <w:rFonts w:ascii="Arial" w:eastAsia="Times New Roman" w:hAnsi="Arial" w:cs="Times New Roman"/>
                <w:sz w:val="22"/>
                <w:szCs w:val="22"/>
                <w:lang w:val="en-AU"/>
              </w:rPr>
            </w:pPr>
          </w:p>
        </w:tc>
        <w:tc>
          <w:tcPr>
            <w:tcW w:w="2404" w:type="dxa"/>
            <w:gridSpan w:val="2"/>
            <w:vMerge/>
          </w:tcPr>
          <w:p w14:paraId="063634E0" w14:textId="77777777" w:rsidR="001E6A9B" w:rsidRPr="001E6A9B" w:rsidRDefault="001E6A9B" w:rsidP="001E6A9B">
            <w:pPr>
              <w:shd w:val="clear" w:color="auto" w:fill="FFFFFF"/>
              <w:spacing w:before="60" w:after="60"/>
              <w:rPr>
                <w:rFonts w:ascii="Arial" w:eastAsia="Times New Roman" w:hAnsi="Arial" w:cs="Arial"/>
                <w:bCs/>
                <w:sz w:val="22"/>
                <w:szCs w:val="22"/>
                <w:lang w:val="en-AU"/>
              </w:rPr>
            </w:pPr>
          </w:p>
        </w:tc>
        <w:tc>
          <w:tcPr>
            <w:tcW w:w="680" w:type="dxa"/>
          </w:tcPr>
          <w:p w14:paraId="68973B81" w14:textId="77777777" w:rsidR="001E6A9B" w:rsidRPr="001E6A9B" w:rsidRDefault="001E6A9B" w:rsidP="001E6A9B">
            <w:pPr>
              <w:spacing w:before="60" w:after="60"/>
              <w:rPr>
                <w:rFonts w:ascii="Arial" w:eastAsia="Times New Roman" w:hAnsi="Arial" w:cs="Times New Roman"/>
                <w:sz w:val="22"/>
                <w:szCs w:val="22"/>
                <w:lang w:val="en-AU"/>
              </w:rPr>
            </w:pPr>
            <w:r w:rsidRPr="001E6A9B">
              <w:rPr>
                <w:rFonts w:ascii="Arial" w:eastAsia="Times New Roman" w:hAnsi="Arial" w:cs="Times New Roman"/>
                <w:sz w:val="22"/>
                <w:szCs w:val="22"/>
                <w:lang w:val="en-AU"/>
              </w:rPr>
              <w:t>3.4</w:t>
            </w:r>
          </w:p>
        </w:tc>
        <w:tc>
          <w:tcPr>
            <w:tcW w:w="5699" w:type="dxa"/>
          </w:tcPr>
          <w:p w14:paraId="0CD2C4AB" w14:textId="77777777" w:rsidR="001E6A9B" w:rsidRPr="001E6A9B" w:rsidRDefault="001E6A9B" w:rsidP="001E6A9B">
            <w:pPr>
              <w:spacing w:before="60" w:after="60"/>
              <w:rPr>
                <w:rFonts w:ascii="Arial" w:eastAsia="Times New Roman" w:hAnsi="Arial" w:cs="Times New Roman"/>
                <w:sz w:val="22"/>
                <w:szCs w:val="22"/>
                <w:lang w:val="en-AU"/>
              </w:rPr>
            </w:pPr>
            <w:r w:rsidRPr="001E6A9B">
              <w:rPr>
                <w:rFonts w:ascii="Arial" w:eastAsia="Times New Roman" w:hAnsi="Arial" w:cs="Times New Roman"/>
                <w:sz w:val="22"/>
                <w:szCs w:val="22"/>
                <w:lang w:val="en-AU"/>
              </w:rPr>
              <w:t>Maintenance work is carried out in accordance to approved schedule and time allowance</w:t>
            </w:r>
          </w:p>
        </w:tc>
      </w:tr>
      <w:tr w:rsidR="001E6A9B" w:rsidRPr="001E6A9B" w14:paraId="6D30FF24" w14:textId="77777777" w:rsidTr="007E2B11">
        <w:trPr>
          <w:trHeight w:val="1105"/>
        </w:trPr>
        <w:tc>
          <w:tcPr>
            <w:tcW w:w="460" w:type="dxa"/>
            <w:vMerge/>
          </w:tcPr>
          <w:p w14:paraId="11F35A5A" w14:textId="77777777" w:rsidR="001E6A9B" w:rsidRPr="001E6A9B" w:rsidRDefault="001E6A9B" w:rsidP="001E6A9B">
            <w:pPr>
              <w:spacing w:before="60" w:after="60"/>
              <w:rPr>
                <w:rFonts w:ascii="Arial" w:eastAsia="Times New Roman" w:hAnsi="Arial" w:cs="Times New Roman"/>
                <w:sz w:val="22"/>
                <w:szCs w:val="22"/>
                <w:lang w:val="en-AU"/>
              </w:rPr>
            </w:pPr>
          </w:p>
        </w:tc>
        <w:tc>
          <w:tcPr>
            <w:tcW w:w="2404" w:type="dxa"/>
            <w:gridSpan w:val="2"/>
            <w:vMerge/>
          </w:tcPr>
          <w:p w14:paraId="3FDDD98E" w14:textId="77777777" w:rsidR="001E6A9B" w:rsidRPr="001E6A9B" w:rsidRDefault="001E6A9B" w:rsidP="001E6A9B">
            <w:pPr>
              <w:shd w:val="clear" w:color="auto" w:fill="FFFFFF"/>
              <w:spacing w:before="60" w:after="60"/>
              <w:rPr>
                <w:rFonts w:ascii="Arial" w:eastAsia="Times New Roman" w:hAnsi="Arial" w:cs="Arial"/>
                <w:bCs/>
                <w:sz w:val="22"/>
                <w:szCs w:val="22"/>
                <w:lang w:val="en-AU"/>
              </w:rPr>
            </w:pPr>
          </w:p>
        </w:tc>
        <w:tc>
          <w:tcPr>
            <w:tcW w:w="680" w:type="dxa"/>
          </w:tcPr>
          <w:p w14:paraId="3CEFF287" w14:textId="77777777" w:rsidR="001E6A9B" w:rsidRPr="001E6A9B" w:rsidRDefault="001E6A9B" w:rsidP="001E6A9B">
            <w:pPr>
              <w:spacing w:before="60" w:after="60"/>
              <w:rPr>
                <w:rFonts w:ascii="Arial" w:eastAsia="Times New Roman" w:hAnsi="Arial" w:cs="Times New Roman"/>
                <w:sz w:val="22"/>
                <w:szCs w:val="22"/>
                <w:lang w:val="en-AU"/>
              </w:rPr>
            </w:pPr>
            <w:r w:rsidRPr="001E6A9B">
              <w:rPr>
                <w:rFonts w:ascii="Arial" w:eastAsia="Times New Roman" w:hAnsi="Arial" w:cs="Times New Roman"/>
                <w:sz w:val="22"/>
                <w:szCs w:val="22"/>
                <w:lang w:val="en-AU"/>
              </w:rPr>
              <w:t>3.5</w:t>
            </w:r>
          </w:p>
        </w:tc>
        <w:tc>
          <w:tcPr>
            <w:tcW w:w="5699" w:type="dxa"/>
          </w:tcPr>
          <w:p w14:paraId="5C380BFE" w14:textId="4F366D7C" w:rsidR="001E6A9B" w:rsidRPr="001E6A9B" w:rsidRDefault="001E6A9B" w:rsidP="001E6A9B">
            <w:pPr>
              <w:spacing w:before="60" w:after="60"/>
              <w:rPr>
                <w:rFonts w:ascii="Arial" w:eastAsia="Times New Roman" w:hAnsi="Arial" w:cs="Times New Roman"/>
                <w:bCs/>
                <w:sz w:val="22"/>
                <w:szCs w:val="22"/>
                <w:lang w:val="en-AU"/>
              </w:rPr>
            </w:pPr>
            <w:r w:rsidRPr="001E6A9B">
              <w:rPr>
                <w:rFonts w:ascii="Arial" w:eastAsia="Times New Roman" w:hAnsi="Arial" w:cs="Times New Roman"/>
                <w:sz w:val="22"/>
                <w:szCs w:val="22"/>
                <w:lang w:val="en-AU"/>
              </w:rPr>
              <w:t>Any contingencies that arise are addressed in accordance with the requirement of the</w:t>
            </w:r>
            <w:r w:rsidR="00CF70B3">
              <w:rPr>
                <w:rFonts w:ascii="Arial" w:eastAsia="Times New Roman" w:hAnsi="Arial" w:cs="Times New Roman"/>
                <w:sz w:val="22"/>
                <w:szCs w:val="22"/>
                <w:lang w:val="en-AU"/>
              </w:rPr>
              <w:t xml:space="preserve"> maintenance </w:t>
            </w:r>
            <w:r w:rsidR="00332D67">
              <w:rPr>
                <w:rFonts w:ascii="Arial" w:eastAsia="Times New Roman" w:hAnsi="Arial" w:cs="Times New Roman"/>
                <w:sz w:val="22"/>
                <w:szCs w:val="22"/>
                <w:lang w:val="en-AU"/>
              </w:rPr>
              <w:t xml:space="preserve"> program</w:t>
            </w:r>
            <w:r w:rsidRPr="001E6A9B">
              <w:rPr>
                <w:rFonts w:ascii="Arial" w:eastAsia="Times New Roman" w:hAnsi="Arial" w:cs="Times New Roman"/>
                <w:sz w:val="22"/>
                <w:szCs w:val="22"/>
                <w:lang w:val="en-AU"/>
              </w:rPr>
              <w:t xml:space="preserve"> and workplace procedures</w:t>
            </w:r>
          </w:p>
        </w:tc>
      </w:tr>
      <w:tr w:rsidR="001E6A9B" w:rsidRPr="001E6A9B" w14:paraId="52FBE76C" w14:textId="77777777" w:rsidTr="007E2B11">
        <w:tc>
          <w:tcPr>
            <w:tcW w:w="460" w:type="dxa"/>
            <w:vMerge w:val="restart"/>
          </w:tcPr>
          <w:p w14:paraId="0BB8E930" w14:textId="77777777" w:rsidR="001E6A9B" w:rsidRPr="001E6A9B" w:rsidRDefault="001E6A9B" w:rsidP="001E6A9B">
            <w:pPr>
              <w:spacing w:before="60" w:after="60"/>
              <w:rPr>
                <w:rFonts w:ascii="Arial" w:eastAsia="Times New Roman" w:hAnsi="Arial" w:cs="Times New Roman"/>
                <w:sz w:val="22"/>
                <w:szCs w:val="22"/>
                <w:lang w:val="en-AU"/>
              </w:rPr>
            </w:pPr>
            <w:r w:rsidRPr="001E6A9B">
              <w:rPr>
                <w:rFonts w:ascii="Arial" w:eastAsia="Times New Roman" w:hAnsi="Arial" w:cs="Times New Roman"/>
                <w:sz w:val="22"/>
                <w:szCs w:val="22"/>
                <w:lang w:val="en-AU"/>
              </w:rPr>
              <w:t>4</w:t>
            </w:r>
          </w:p>
        </w:tc>
        <w:tc>
          <w:tcPr>
            <w:tcW w:w="2404" w:type="dxa"/>
            <w:gridSpan w:val="2"/>
            <w:vMerge w:val="restart"/>
          </w:tcPr>
          <w:p w14:paraId="4FD6997F" w14:textId="77777777" w:rsidR="001E6A9B" w:rsidRPr="001E6A9B" w:rsidRDefault="001E6A9B" w:rsidP="001E6A9B">
            <w:pPr>
              <w:shd w:val="clear" w:color="auto" w:fill="FFFFFF"/>
              <w:spacing w:before="60" w:after="60"/>
              <w:rPr>
                <w:rFonts w:ascii="Arial" w:eastAsia="Times New Roman" w:hAnsi="Arial" w:cs="Arial"/>
                <w:bCs/>
                <w:sz w:val="22"/>
                <w:szCs w:val="22"/>
                <w:lang w:val="en-AU"/>
              </w:rPr>
            </w:pPr>
            <w:r w:rsidRPr="001E6A9B">
              <w:rPr>
                <w:rFonts w:ascii="Arial" w:eastAsia="Times New Roman" w:hAnsi="Arial" w:cs="Arial"/>
                <w:bCs/>
                <w:sz w:val="22"/>
                <w:szCs w:val="22"/>
                <w:lang w:val="en-AU"/>
              </w:rPr>
              <w:t>Review performance and prepare a report on outcomes</w:t>
            </w:r>
          </w:p>
        </w:tc>
        <w:tc>
          <w:tcPr>
            <w:tcW w:w="680" w:type="dxa"/>
          </w:tcPr>
          <w:p w14:paraId="76CB8CC7" w14:textId="77777777" w:rsidR="001E6A9B" w:rsidRPr="001E6A9B" w:rsidRDefault="001E6A9B" w:rsidP="001E6A9B">
            <w:pPr>
              <w:spacing w:before="60" w:after="60"/>
              <w:rPr>
                <w:rFonts w:ascii="Arial" w:eastAsia="Times New Roman" w:hAnsi="Arial" w:cs="Times New Roman"/>
                <w:sz w:val="22"/>
                <w:szCs w:val="22"/>
                <w:lang w:val="en-AU"/>
              </w:rPr>
            </w:pPr>
            <w:r w:rsidRPr="001E6A9B">
              <w:rPr>
                <w:rFonts w:ascii="Arial" w:eastAsia="Times New Roman" w:hAnsi="Arial" w:cs="Times New Roman"/>
                <w:sz w:val="22"/>
                <w:szCs w:val="22"/>
                <w:lang w:val="en-AU"/>
              </w:rPr>
              <w:t>4.1</w:t>
            </w:r>
          </w:p>
        </w:tc>
        <w:tc>
          <w:tcPr>
            <w:tcW w:w="5699" w:type="dxa"/>
          </w:tcPr>
          <w:p w14:paraId="79E4A0DB" w14:textId="001FC7DE" w:rsidR="001E6A9B" w:rsidRPr="001E6A9B" w:rsidRDefault="001E6A9B" w:rsidP="001E6A9B">
            <w:pPr>
              <w:spacing w:before="60" w:after="60"/>
              <w:rPr>
                <w:rFonts w:ascii="Arial" w:eastAsia="Times New Roman" w:hAnsi="Arial" w:cs="Times New Roman"/>
                <w:sz w:val="22"/>
                <w:szCs w:val="22"/>
                <w:lang w:val="en-AU"/>
              </w:rPr>
            </w:pPr>
            <w:r w:rsidRPr="001E6A9B">
              <w:rPr>
                <w:rFonts w:ascii="Arial" w:eastAsia="Times New Roman" w:hAnsi="Arial" w:cs="Times New Roman"/>
                <w:sz w:val="22"/>
                <w:szCs w:val="22"/>
                <w:lang w:val="en-AU"/>
              </w:rPr>
              <w:t>Completed work is checked against ma</w:t>
            </w:r>
            <w:r w:rsidR="00332D67">
              <w:rPr>
                <w:rFonts w:ascii="Arial" w:eastAsia="Times New Roman" w:hAnsi="Arial" w:cs="Times New Roman"/>
                <w:sz w:val="22"/>
                <w:szCs w:val="22"/>
                <w:lang w:val="en-AU"/>
              </w:rPr>
              <w:t>intenance schedule and work program</w:t>
            </w:r>
          </w:p>
        </w:tc>
      </w:tr>
      <w:tr w:rsidR="001E6A9B" w:rsidRPr="001E6A9B" w14:paraId="0B30C0D1" w14:textId="77777777" w:rsidTr="007E2B11">
        <w:tc>
          <w:tcPr>
            <w:tcW w:w="460" w:type="dxa"/>
            <w:vMerge/>
          </w:tcPr>
          <w:p w14:paraId="24E9E970" w14:textId="77777777" w:rsidR="001E6A9B" w:rsidRPr="001E6A9B" w:rsidRDefault="001E6A9B" w:rsidP="001E6A9B">
            <w:pPr>
              <w:spacing w:before="60" w:after="60"/>
              <w:rPr>
                <w:rFonts w:ascii="Arial" w:eastAsia="Times New Roman" w:hAnsi="Arial" w:cs="Times New Roman"/>
                <w:sz w:val="22"/>
                <w:szCs w:val="22"/>
                <w:lang w:val="en-AU"/>
              </w:rPr>
            </w:pPr>
          </w:p>
        </w:tc>
        <w:tc>
          <w:tcPr>
            <w:tcW w:w="2404" w:type="dxa"/>
            <w:gridSpan w:val="2"/>
            <w:vMerge/>
          </w:tcPr>
          <w:p w14:paraId="3CAD20F0" w14:textId="77777777" w:rsidR="001E6A9B" w:rsidRPr="001E6A9B" w:rsidRDefault="001E6A9B" w:rsidP="001E6A9B">
            <w:pPr>
              <w:shd w:val="clear" w:color="auto" w:fill="FFFFFF"/>
              <w:spacing w:before="60" w:after="60"/>
              <w:rPr>
                <w:rFonts w:ascii="Arial" w:eastAsia="Times New Roman" w:hAnsi="Arial" w:cs="Arial"/>
                <w:bCs/>
                <w:sz w:val="22"/>
                <w:szCs w:val="22"/>
                <w:lang w:val="en-AU"/>
              </w:rPr>
            </w:pPr>
          </w:p>
        </w:tc>
        <w:tc>
          <w:tcPr>
            <w:tcW w:w="680" w:type="dxa"/>
          </w:tcPr>
          <w:p w14:paraId="58D57A51" w14:textId="77777777" w:rsidR="001E6A9B" w:rsidRPr="001E6A9B" w:rsidRDefault="001E6A9B" w:rsidP="001E6A9B">
            <w:pPr>
              <w:spacing w:before="60" w:after="60"/>
              <w:rPr>
                <w:rFonts w:ascii="Arial" w:eastAsia="Times New Roman" w:hAnsi="Arial" w:cs="Times New Roman"/>
                <w:sz w:val="22"/>
                <w:szCs w:val="22"/>
                <w:lang w:val="en-AU"/>
              </w:rPr>
            </w:pPr>
            <w:r w:rsidRPr="001E6A9B">
              <w:rPr>
                <w:rFonts w:ascii="Arial" w:eastAsia="Times New Roman" w:hAnsi="Arial" w:cs="Times New Roman"/>
                <w:sz w:val="22"/>
                <w:szCs w:val="22"/>
                <w:lang w:val="en-AU"/>
              </w:rPr>
              <w:t>4.2</w:t>
            </w:r>
          </w:p>
        </w:tc>
        <w:tc>
          <w:tcPr>
            <w:tcW w:w="5699" w:type="dxa"/>
          </w:tcPr>
          <w:p w14:paraId="10C25B2E" w14:textId="77777777" w:rsidR="001E6A9B" w:rsidRPr="001E6A9B" w:rsidRDefault="001E6A9B" w:rsidP="001E6A9B">
            <w:pPr>
              <w:spacing w:before="60" w:after="60"/>
              <w:rPr>
                <w:rFonts w:ascii="Arial" w:eastAsia="Times New Roman" w:hAnsi="Arial" w:cs="Times New Roman"/>
                <w:sz w:val="22"/>
                <w:szCs w:val="22"/>
                <w:lang w:val="en-AU"/>
              </w:rPr>
            </w:pPr>
            <w:r w:rsidRPr="001E6A9B">
              <w:rPr>
                <w:rFonts w:ascii="Arial" w:eastAsia="Times New Roman" w:hAnsi="Arial" w:cs="Times New Roman"/>
                <w:sz w:val="22"/>
                <w:szCs w:val="22"/>
                <w:lang w:val="en-AU"/>
              </w:rPr>
              <w:t>Feedback from team members is sought and recorded for future maintenance planning</w:t>
            </w:r>
          </w:p>
        </w:tc>
      </w:tr>
      <w:tr w:rsidR="001E6A9B" w:rsidRPr="001E6A9B" w14:paraId="7F6B5E71" w14:textId="77777777" w:rsidTr="007E2B11">
        <w:tc>
          <w:tcPr>
            <w:tcW w:w="460" w:type="dxa"/>
            <w:vMerge/>
          </w:tcPr>
          <w:p w14:paraId="6861C1E1" w14:textId="77777777" w:rsidR="001E6A9B" w:rsidRPr="001E6A9B" w:rsidRDefault="001E6A9B" w:rsidP="001E6A9B">
            <w:pPr>
              <w:spacing w:before="60" w:after="60"/>
              <w:rPr>
                <w:rFonts w:ascii="Arial" w:eastAsia="Times New Roman" w:hAnsi="Arial" w:cs="Times New Roman"/>
                <w:sz w:val="22"/>
                <w:szCs w:val="22"/>
                <w:lang w:val="en-AU"/>
              </w:rPr>
            </w:pPr>
          </w:p>
        </w:tc>
        <w:tc>
          <w:tcPr>
            <w:tcW w:w="2404" w:type="dxa"/>
            <w:gridSpan w:val="2"/>
            <w:vMerge/>
          </w:tcPr>
          <w:p w14:paraId="0957B82C" w14:textId="77777777" w:rsidR="001E6A9B" w:rsidRPr="001E6A9B" w:rsidRDefault="001E6A9B" w:rsidP="001E6A9B">
            <w:pPr>
              <w:shd w:val="clear" w:color="auto" w:fill="FFFFFF"/>
              <w:spacing w:before="60" w:after="60"/>
              <w:rPr>
                <w:rFonts w:ascii="Arial" w:eastAsia="Times New Roman" w:hAnsi="Arial" w:cs="Arial"/>
                <w:bCs/>
                <w:sz w:val="22"/>
                <w:szCs w:val="22"/>
                <w:lang w:val="en-AU"/>
              </w:rPr>
            </w:pPr>
          </w:p>
        </w:tc>
        <w:tc>
          <w:tcPr>
            <w:tcW w:w="680" w:type="dxa"/>
          </w:tcPr>
          <w:p w14:paraId="054124E3" w14:textId="77777777" w:rsidR="001E6A9B" w:rsidRPr="001E6A9B" w:rsidRDefault="001E6A9B" w:rsidP="001E6A9B">
            <w:pPr>
              <w:spacing w:before="60" w:after="60"/>
              <w:rPr>
                <w:rFonts w:ascii="Arial" w:eastAsia="Times New Roman" w:hAnsi="Arial" w:cs="Times New Roman"/>
                <w:sz w:val="22"/>
                <w:szCs w:val="22"/>
                <w:lang w:val="en-AU"/>
              </w:rPr>
            </w:pPr>
            <w:r w:rsidRPr="001E6A9B">
              <w:rPr>
                <w:rFonts w:ascii="Arial" w:eastAsia="Times New Roman" w:hAnsi="Arial" w:cs="Times New Roman"/>
                <w:sz w:val="22"/>
                <w:szCs w:val="22"/>
                <w:lang w:val="en-AU"/>
              </w:rPr>
              <w:t>4.3</w:t>
            </w:r>
          </w:p>
        </w:tc>
        <w:tc>
          <w:tcPr>
            <w:tcW w:w="5699" w:type="dxa"/>
          </w:tcPr>
          <w:p w14:paraId="2F30D515" w14:textId="77777777" w:rsidR="001E6A9B" w:rsidRPr="001E6A9B" w:rsidRDefault="001E6A9B" w:rsidP="001E6A9B">
            <w:pPr>
              <w:spacing w:before="60" w:after="60"/>
              <w:rPr>
                <w:rFonts w:ascii="Arial" w:eastAsia="Times New Roman" w:hAnsi="Arial" w:cs="Times New Roman"/>
                <w:sz w:val="22"/>
                <w:szCs w:val="22"/>
                <w:lang w:val="en-AU"/>
              </w:rPr>
            </w:pPr>
            <w:r w:rsidRPr="001E6A9B">
              <w:rPr>
                <w:rFonts w:ascii="Arial" w:eastAsia="Times New Roman" w:hAnsi="Arial" w:cs="Times New Roman"/>
                <w:sz w:val="22"/>
                <w:szCs w:val="22"/>
                <w:lang w:val="en-AU"/>
              </w:rPr>
              <w:t>Any additional maintenance issues noted by team members are recorded in accordance with workplace procedures</w:t>
            </w:r>
          </w:p>
        </w:tc>
      </w:tr>
      <w:tr w:rsidR="001E6A9B" w:rsidRPr="001E6A9B" w14:paraId="18AFA5D5" w14:textId="77777777" w:rsidTr="007E2B11">
        <w:trPr>
          <w:trHeight w:val="570"/>
        </w:trPr>
        <w:tc>
          <w:tcPr>
            <w:tcW w:w="460" w:type="dxa"/>
            <w:vMerge/>
          </w:tcPr>
          <w:p w14:paraId="551310C2" w14:textId="77777777" w:rsidR="001E6A9B" w:rsidRPr="001E6A9B" w:rsidRDefault="001E6A9B" w:rsidP="001E6A9B">
            <w:pPr>
              <w:spacing w:before="60" w:after="60"/>
              <w:rPr>
                <w:rFonts w:ascii="Arial" w:eastAsia="Times New Roman" w:hAnsi="Arial" w:cs="Times New Roman"/>
                <w:sz w:val="22"/>
                <w:szCs w:val="22"/>
                <w:lang w:val="en-AU"/>
              </w:rPr>
            </w:pPr>
          </w:p>
        </w:tc>
        <w:tc>
          <w:tcPr>
            <w:tcW w:w="2404" w:type="dxa"/>
            <w:gridSpan w:val="2"/>
            <w:vMerge/>
          </w:tcPr>
          <w:p w14:paraId="5776B81E" w14:textId="77777777" w:rsidR="001E6A9B" w:rsidRPr="001E6A9B" w:rsidRDefault="001E6A9B" w:rsidP="001E6A9B">
            <w:pPr>
              <w:shd w:val="clear" w:color="auto" w:fill="FFFFFF"/>
              <w:spacing w:before="60" w:after="60"/>
              <w:rPr>
                <w:rFonts w:ascii="Arial" w:eastAsia="Times New Roman" w:hAnsi="Arial" w:cs="Arial"/>
                <w:bCs/>
                <w:sz w:val="22"/>
                <w:szCs w:val="22"/>
                <w:lang w:val="en-AU"/>
              </w:rPr>
            </w:pPr>
          </w:p>
        </w:tc>
        <w:tc>
          <w:tcPr>
            <w:tcW w:w="680" w:type="dxa"/>
          </w:tcPr>
          <w:p w14:paraId="00824858" w14:textId="77777777" w:rsidR="001E6A9B" w:rsidRPr="001E6A9B" w:rsidRDefault="001E6A9B" w:rsidP="001E6A9B">
            <w:pPr>
              <w:spacing w:before="60" w:after="60"/>
              <w:rPr>
                <w:rFonts w:ascii="Arial" w:eastAsia="Times New Roman" w:hAnsi="Arial" w:cs="Times New Roman"/>
                <w:sz w:val="22"/>
                <w:szCs w:val="22"/>
                <w:lang w:val="en-AU"/>
              </w:rPr>
            </w:pPr>
            <w:r w:rsidRPr="001E6A9B">
              <w:rPr>
                <w:rFonts w:ascii="Arial" w:eastAsia="Times New Roman" w:hAnsi="Arial" w:cs="Times New Roman"/>
                <w:sz w:val="22"/>
                <w:szCs w:val="22"/>
                <w:lang w:val="en-AU"/>
              </w:rPr>
              <w:t>4.4</w:t>
            </w:r>
          </w:p>
        </w:tc>
        <w:tc>
          <w:tcPr>
            <w:tcW w:w="5699" w:type="dxa"/>
          </w:tcPr>
          <w:p w14:paraId="211E0B99" w14:textId="77777777" w:rsidR="001E6A9B" w:rsidRPr="001E6A9B" w:rsidRDefault="001E6A9B" w:rsidP="001E6A9B">
            <w:pPr>
              <w:spacing w:before="60" w:after="60"/>
              <w:rPr>
                <w:rFonts w:ascii="Arial" w:eastAsia="Times New Roman" w:hAnsi="Arial" w:cs="Times New Roman"/>
                <w:sz w:val="22"/>
                <w:szCs w:val="22"/>
                <w:lang w:val="en-AU"/>
              </w:rPr>
            </w:pPr>
            <w:r w:rsidRPr="001E6A9B">
              <w:rPr>
                <w:rFonts w:ascii="Arial" w:eastAsia="Times New Roman" w:hAnsi="Arial" w:cs="Times New Roman"/>
                <w:sz w:val="22"/>
                <w:szCs w:val="22"/>
                <w:lang w:val="en-AU"/>
              </w:rPr>
              <w:t>Completed maintenance work is recorded in accordance with workplace procedures</w:t>
            </w:r>
          </w:p>
        </w:tc>
      </w:tr>
      <w:tr w:rsidR="001E6A9B" w:rsidRPr="001E6A9B" w14:paraId="0AE4D9C4" w14:textId="77777777" w:rsidTr="007E2B11">
        <w:trPr>
          <w:trHeight w:val="814"/>
        </w:trPr>
        <w:tc>
          <w:tcPr>
            <w:tcW w:w="460" w:type="dxa"/>
            <w:vMerge/>
          </w:tcPr>
          <w:p w14:paraId="257992AB" w14:textId="77777777" w:rsidR="001E6A9B" w:rsidRPr="001E6A9B" w:rsidRDefault="001E6A9B" w:rsidP="001E6A9B">
            <w:pPr>
              <w:spacing w:before="60" w:after="60"/>
              <w:rPr>
                <w:rFonts w:ascii="Arial" w:eastAsia="Times New Roman" w:hAnsi="Arial" w:cs="Times New Roman"/>
                <w:sz w:val="22"/>
                <w:szCs w:val="22"/>
                <w:lang w:val="en-AU"/>
              </w:rPr>
            </w:pPr>
          </w:p>
        </w:tc>
        <w:tc>
          <w:tcPr>
            <w:tcW w:w="2404" w:type="dxa"/>
            <w:gridSpan w:val="2"/>
            <w:vMerge/>
          </w:tcPr>
          <w:p w14:paraId="43FC6161" w14:textId="77777777" w:rsidR="001E6A9B" w:rsidRPr="001E6A9B" w:rsidRDefault="001E6A9B" w:rsidP="001E6A9B">
            <w:pPr>
              <w:shd w:val="clear" w:color="auto" w:fill="FFFFFF"/>
              <w:spacing w:before="60" w:after="60"/>
              <w:rPr>
                <w:rFonts w:ascii="Arial" w:eastAsia="Times New Roman" w:hAnsi="Arial" w:cs="Arial"/>
                <w:bCs/>
                <w:sz w:val="22"/>
                <w:szCs w:val="22"/>
                <w:lang w:val="en-AU"/>
              </w:rPr>
            </w:pPr>
          </w:p>
        </w:tc>
        <w:tc>
          <w:tcPr>
            <w:tcW w:w="680" w:type="dxa"/>
          </w:tcPr>
          <w:p w14:paraId="4430B1B9" w14:textId="77777777" w:rsidR="001E6A9B" w:rsidRPr="001E6A9B" w:rsidRDefault="001E6A9B" w:rsidP="001E6A9B">
            <w:pPr>
              <w:spacing w:before="60" w:after="60"/>
              <w:rPr>
                <w:rFonts w:ascii="Arial" w:eastAsia="Times New Roman" w:hAnsi="Arial" w:cs="Times New Roman"/>
                <w:sz w:val="22"/>
                <w:szCs w:val="22"/>
                <w:lang w:val="en-AU"/>
              </w:rPr>
            </w:pPr>
            <w:r w:rsidRPr="001E6A9B">
              <w:rPr>
                <w:rFonts w:ascii="Arial" w:eastAsia="Times New Roman" w:hAnsi="Arial" w:cs="Times New Roman"/>
                <w:sz w:val="22"/>
                <w:szCs w:val="22"/>
                <w:lang w:val="en-AU"/>
              </w:rPr>
              <w:t>4.5</w:t>
            </w:r>
          </w:p>
        </w:tc>
        <w:tc>
          <w:tcPr>
            <w:tcW w:w="5699" w:type="dxa"/>
          </w:tcPr>
          <w:p w14:paraId="1B1EE285" w14:textId="77777777" w:rsidR="001E6A9B" w:rsidRPr="001E6A9B" w:rsidRDefault="001E6A9B" w:rsidP="001E6A9B">
            <w:pPr>
              <w:spacing w:before="60" w:after="60"/>
              <w:rPr>
                <w:rFonts w:ascii="Arial" w:eastAsia="Times New Roman" w:hAnsi="Arial" w:cs="Times New Roman"/>
                <w:sz w:val="22"/>
                <w:szCs w:val="22"/>
                <w:lang w:val="en-AU"/>
              </w:rPr>
            </w:pPr>
            <w:r w:rsidRPr="001E6A9B">
              <w:rPr>
                <w:rFonts w:ascii="Arial" w:eastAsia="Times New Roman" w:hAnsi="Arial" w:cs="Times New Roman"/>
                <w:bCs/>
                <w:iCs/>
                <w:sz w:val="22"/>
                <w:szCs w:val="22"/>
                <w:lang w:val="en-AU"/>
              </w:rPr>
              <w:t>Technical maintenance report</w:t>
            </w:r>
            <w:r w:rsidRPr="001E6A9B">
              <w:rPr>
                <w:rFonts w:ascii="Arial" w:eastAsia="Times New Roman" w:hAnsi="Arial" w:cs="Times New Roman"/>
                <w:sz w:val="22"/>
                <w:szCs w:val="22"/>
                <w:lang w:val="en-AU"/>
              </w:rPr>
              <w:t xml:space="preserve"> is completed and distributed to relevant person/s</w:t>
            </w:r>
          </w:p>
        </w:tc>
      </w:tr>
      <w:tr w:rsidR="001E6A9B" w:rsidRPr="001E6A9B" w14:paraId="32E9CFAC" w14:textId="77777777" w:rsidTr="007E2B11">
        <w:tblPrEx>
          <w:tblLook w:val="04A0" w:firstRow="1" w:lastRow="0" w:firstColumn="1" w:lastColumn="0" w:noHBand="0" w:noVBand="1"/>
        </w:tblPrEx>
        <w:tc>
          <w:tcPr>
            <w:tcW w:w="9243" w:type="dxa"/>
            <w:gridSpan w:val="5"/>
            <w:shd w:val="clear" w:color="auto" w:fill="auto"/>
          </w:tcPr>
          <w:p w14:paraId="0882F8B1" w14:textId="3E50F606" w:rsidR="001E6A9B" w:rsidRPr="001E6A9B" w:rsidRDefault="00661F37" w:rsidP="001E6A9B">
            <w:pPr>
              <w:spacing w:before="120" w:after="120"/>
              <w:rPr>
                <w:rFonts w:ascii="Arial" w:eastAsia="Times New Roman" w:hAnsi="Arial" w:cs="Times New Roman"/>
                <w:b/>
                <w:bCs/>
                <w:iCs/>
                <w:sz w:val="22"/>
                <w:szCs w:val="20"/>
                <w:lang w:val="en-AU"/>
              </w:rPr>
            </w:pPr>
            <w:r>
              <w:rPr>
                <w:rFonts w:ascii="Arial" w:eastAsia="Times New Roman" w:hAnsi="Arial" w:cs="Times New Roman"/>
                <w:b/>
                <w:bCs/>
                <w:iCs/>
                <w:sz w:val="22"/>
                <w:szCs w:val="20"/>
                <w:lang w:val="en-AU"/>
              </w:rPr>
              <w:t>Range of Conditions</w:t>
            </w:r>
          </w:p>
          <w:p w14:paraId="5EB605BF" w14:textId="0DA8C0BD" w:rsidR="001E6A9B" w:rsidRDefault="001E6A9B" w:rsidP="001E6A9B">
            <w:pPr>
              <w:spacing w:before="120" w:after="120"/>
              <w:rPr>
                <w:rFonts w:ascii="Arial" w:eastAsia="Times New Roman" w:hAnsi="Arial" w:cs="Times New Roman"/>
                <w:bCs/>
                <w:iCs/>
                <w:sz w:val="22"/>
                <w:szCs w:val="20"/>
                <w:lang w:val="en-AU"/>
              </w:rPr>
            </w:pPr>
            <w:r w:rsidRPr="005A3461">
              <w:rPr>
                <w:rFonts w:ascii="Arial" w:eastAsia="Times New Roman" w:hAnsi="Arial" w:cs="Times New Roman"/>
                <w:bCs/>
                <w:iCs/>
                <w:sz w:val="22"/>
                <w:szCs w:val="20"/>
                <w:lang w:val="en-AU"/>
              </w:rPr>
              <w:t>T</w:t>
            </w:r>
            <w:r w:rsidRPr="001E6A9B">
              <w:rPr>
                <w:rFonts w:ascii="Arial" w:eastAsia="Times New Roman" w:hAnsi="Arial" w:cs="Times New Roman"/>
                <w:bCs/>
                <w:iCs/>
                <w:sz w:val="22"/>
                <w:szCs w:val="20"/>
                <w:lang w:val="en-AU"/>
              </w:rPr>
              <w:t xml:space="preserve">echnical maintenance program </w:t>
            </w:r>
            <w:r w:rsidR="00332D67">
              <w:rPr>
                <w:rFonts w:ascii="Arial" w:eastAsia="Times New Roman" w:hAnsi="Arial" w:cs="Times New Roman"/>
                <w:bCs/>
                <w:iCs/>
                <w:sz w:val="22"/>
                <w:szCs w:val="20"/>
                <w:lang w:val="en-AU"/>
              </w:rPr>
              <w:t xml:space="preserve">can be </w:t>
            </w:r>
            <w:r w:rsidR="00332D67" w:rsidRPr="005629EB">
              <w:rPr>
                <w:rFonts w:ascii="Arial" w:eastAsia="Times New Roman" w:hAnsi="Arial" w:cs="Times New Roman"/>
                <w:bCs/>
                <w:iCs/>
                <w:sz w:val="22"/>
                <w:szCs w:val="20"/>
                <w:lang w:val="en-AU"/>
              </w:rPr>
              <w:t>implement</w:t>
            </w:r>
            <w:r w:rsidR="00B33B89" w:rsidRPr="005629EB">
              <w:rPr>
                <w:rFonts w:ascii="Arial" w:eastAsia="Times New Roman" w:hAnsi="Arial" w:cs="Times New Roman"/>
                <w:bCs/>
                <w:iCs/>
                <w:sz w:val="22"/>
                <w:szCs w:val="20"/>
                <w:lang w:val="en-AU"/>
              </w:rPr>
              <w:t>ed</w:t>
            </w:r>
            <w:r w:rsidR="00332D67" w:rsidRPr="005629EB">
              <w:rPr>
                <w:rFonts w:ascii="Arial" w:eastAsia="Times New Roman" w:hAnsi="Arial" w:cs="Times New Roman"/>
                <w:bCs/>
                <w:iCs/>
                <w:sz w:val="22"/>
                <w:szCs w:val="20"/>
                <w:lang w:val="en-AU"/>
              </w:rPr>
              <w:t xml:space="preserve"> in</w:t>
            </w:r>
            <w:r w:rsidRPr="005629EB">
              <w:rPr>
                <w:rFonts w:ascii="Arial" w:eastAsia="Times New Roman" w:hAnsi="Arial" w:cs="Times New Roman"/>
                <w:bCs/>
                <w:iCs/>
                <w:sz w:val="22"/>
                <w:szCs w:val="20"/>
                <w:lang w:val="en-AU"/>
              </w:rPr>
              <w:t xml:space="preserve"> a</w:t>
            </w:r>
            <w:r w:rsidR="00B33B89" w:rsidRPr="005629EB">
              <w:rPr>
                <w:rFonts w:ascii="Arial" w:eastAsia="Times New Roman" w:hAnsi="Arial" w:cs="Times New Roman"/>
                <w:bCs/>
                <w:iCs/>
                <w:sz w:val="22"/>
                <w:szCs w:val="20"/>
                <w:lang w:val="en-AU"/>
              </w:rPr>
              <w:t>n</w:t>
            </w:r>
            <w:r w:rsidRPr="005629EB">
              <w:rPr>
                <w:rFonts w:ascii="Arial" w:eastAsia="Times New Roman" w:hAnsi="Arial" w:cs="Times New Roman"/>
                <w:bCs/>
                <w:iCs/>
                <w:sz w:val="22"/>
                <w:szCs w:val="20"/>
                <w:lang w:val="en-AU"/>
              </w:rPr>
              <w:t xml:space="preserve"> urban rail signalling environment and</w:t>
            </w:r>
            <w:r w:rsidR="00332D67" w:rsidRPr="005629EB">
              <w:rPr>
                <w:rFonts w:ascii="Arial" w:eastAsia="Times New Roman" w:hAnsi="Arial" w:cs="Times New Roman"/>
                <w:bCs/>
                <w:iCs/>
                <w:sz w:val="22"/>
                <w:szCs w:val="20"/>
                <w:lang w:val="en-AU"/>
              </w:rPr>
              <w:t>/or</w:t>
            </w:r>
            <w:r w:rsidRPr="005629EB">
              <w:rPr>
                <w:rFonts w:ascii="Arial" w:eastAsia="Times New Roman" w:hAnsi="Arial" w:cs="Times New Roman"/>
                <w:bCs/>
                <w:iCs/>
                <w:sz w:val="22"/>
                <w:szCs w:val="20"/>
                <w:lang w:val="en-AU"/>
              </w:rPr>
              <w:t xml:space="preserve"> a rural rail signalling environment</w:t>
            </w:r>
          </w:p>
          <w:p w14:paraId="238B5287" w14:textId="54EB909B" w:rsidR="001F574A" w:rsidRPr="001E6A9B" w:rsidRDefault="001F574A" w:rsidP="001E6A9B">
            <w:pPr>
              <w:spacing w:before="120" w:after="120"/>
              <w:rPr>
                <w:rFonts w:ascii="Arial" w:eastAsia="Times New Roman" w:hAnsi="Arial" w:cs="Times New Roman"/>
                <w:bCs/>
                <w:iCs/>
                <w:sz w:val="22"/>
                <w:szCs w:val="20"/>
                <w:lang w:val="en-AU"/>
              </w:rPr>
            </w:pPr>
          </w:p>
        </w:tc>
      </w:tr>
      <w:tr w:rsidR="001E6A9B" w:rsidRPr="001E6A9B" w14:paraId="7CB58454" w14:textId="77777777" w:rsidTr="007E2B11">
        <w:tblPrEx>
          <w:tblLook w:val="04A0" w:firstRow="1" w:lastRow="0" w:firstColumn="1" w:lastColumn="0" w:noHBand="0" w:noVBand="1"/>
        </w:tblPrEx>
        <w:tc>
          <w:tcPr>
            <w:tcW w:w="9243" w:type="dxa"/>
            <w:gridSpan w:val="5"/>
            <w:shd w:val="clear" w:color="auto" w:fill="auto"/>
          </w:tcPr>
          <w:p w14:paraId="4ED0D007" w14:textId="0195B5CC" w:rsidR="001E6A9B" w:rsidRPr="001E6A9B" w:rsidRDefault="00661F37" w:rsidP="001E6A9B">
            <w:pPr>
              <w:spacing w:before="120" w:after="120"/>
              <w:rPr>
                <w:rFonts w:ascii="Arial" w:eastAsia="Times New Roman" w:hAnsi="Arial" w:cs="Times New Roman"/>
                <w:b/>
                <w:bCs/>
                <w:iCs/>
                <w:sz w:val="22"/>
                <w:szCs w:val="20"/>
                <w:lang w:val="en-AU"/>
              </w:rPr>
            </w:pPr>
            <w:r>
              <w:rPr>
                <w:rFonts w:ascii="Arial" w:eastAsia="Times New Roman" w:hAnsi="Arial" w:cs="Times New Roman"/>
                <w:b/>
                <w:bCs/>
                <w:iCs/>
                <w:sz w:val="22"/>
                <w:szCs w:val="20"/>
                <w:lang w:val="en-AU"/>
              </w:rPr>
              <w:lastRenderedPageBreak/>
              <w:t>Foundation Skills</w:t>
            </w:r>
          </w:p>
          <w:p w14:paraId="3BC96E84" w14:textId="77777777" w:rsidR="001E6A9B" w:rsidRPr="001E6A9B" w:rsidRDefault="001E6A9B" w:rsidP="001E6A9B">
            <w:pPr>
              <w:shd w:val="clear" w:color="auto" w:fill="FFFFFF"/>
              <w:spacing w:before="120" w:after="120"/>
              <w:rPr>
                <w:rFonts w:ascii="Arial" w:eastAsia="Times New Roman" w:hAnsi="Arial" w:cs="Arial"/>
                <w:bCs/>
                <w:sz w:val="22"/>
                <w:szCs w:val="22"/>
                <w:lang w:val="en-AU"/>
              </w:rPr>
            </w:pPr>
            <w:r w:rsidRPr="001E6A9B">
              <w:rPr>
                <w:rFonts w:ascii="Arial" w:eastAsia="Times New Roman" w:hAnsi="Arial" w:cs="Arial"/>
                <w:bCs/>
                <w:sz w:val="22"/>
                <w:szCs w:val="22"/>
                <w:lang w:val="en-AU"/>
              </w:rPr>
              <w:t>This section describes language, literacy, numeracy and employment skills that are essential to performance and not explicit in the performance criteria.</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4"/>
              <w:gridCol w:w="5610"/>
            </w:tblGrid>
            <w:tr w:rsidR="005A3461" w:rsidRPr="005A3461" w14:paraId="3612363A" w14:textId="77777777" w:rsidTr="001E6A9B">
              <w:trPr>
                <w:trHeight w:val="527"/>
              </w:trPr>
              <w:tc>
                <w:tcPr>
                  <w:tcW w:w="3604" w:type="dxa"/>
                  <w:shd w:val="clear" w:color="auto" w:fill="auto"/>
                </w:tcPr>
                <w:p w14:paraId="39A18CDA" w14:textId="77777777" w:rsidR="001E6A9B" w:rsidRPr="001E6A9B" w:rsidRDefault="001E6A9B" w:rsidP="001E6A9B">
                  <w:pPr>
                    <w:autoSpaceDE w:val="0"/>
                    <w:autoSpaceDN w:val="0"/>
                    <w:adjustRightInd w:val="0"/>
                    <w:spacing w:before="120" w:after="120"/>
                    <w:rPr>
                      <w:rFonts w:ascii="Arial" w:eastAsia="Times New Roman" w:hAnsi="Arial" w:cs="Arial"/>
                      <w:b/>
                      <w:sz w:val="22"/>
                      <w:szCs w:val="22"/>
                      <w:lang w:val="en-GB" w:eastAsia="en-GB"/>
                    </w:rPr>
                  </w:pPr>
                  <w:r w:rsidRPr="001E6A9B">
                    <w:rPr>
                      <w:rFonts w:ascii="Arial" w:eastAsia="Times New Roman" w:hAnsi="Arial" w:cs="Arial"/>
                      <w:b/>
                      <w:sz w:val="22"/>
                      <w:szCs w:val="22"/>
                      <w:lang w:val="en-GB" w:eastAsia="en-GB"/>
                    </w:rPr>
                    <w:t>Skill</w:t>
                  </w:r>
                </w:p>
              </w:tc>
              <w:tc>
                <w:tcPr>
                  <w:tcW w:w="5610" w:type="dxa"/>
                </w:tcPr>
                <w:p w14:paraId="05A56B4E" w14:textId="77777777" w:rsidR="001E6A9B" w:rsidRPr="001E6A9B" w:rsidRDefault="001E6A9B" w:rsidP="001E6A9B">
                  <w:pPr>
                    <w:autoSpaceDE w:val="0"/>
                    <w:autoSpaceDN w:val="0"/>
                    <w:adjustRightInd w:val="0"/>
                    <w:spacing w:before="120" w:after="120"/>
                    <w:rPr>
                      <w:rFonts w:ascii="Arial" w:eastAsia="Times New Roman" w:hAnsi="Arial" w:cs="Arial"/>
                      <w:b/>
                      <w:sz w:val="22"/>
                      <w:szCs w:val="22"/>
                      <w:highlight w:val="yellow"/>
                      <w:lang w:val="en-GB" w:eastAsia="en-GB"/>
                    </w:rPr>
                  </w:pPr>
                  <w:r w:rsidRPr="001E6A9B">
                    <w:rPr>
                      <w:rFonts w:ascii="Arial" w:eastAsia="Times New Roman" w:hAnsi="Arial" w:cs="Arial"/>
                      <w:b/>
                      <w:sz w:val="22"/>
                      <w:szCs w:val="22"/>
                      <w:lang w:val="en-GB" w:eastAsia="en-GB"/>
                    </w:rPr>
                    <w:t>Description</w:t>
                  </w:r>
                </w:p>
              </w:tc>
            </w:tr>
            <w:tr w:rsidR="005A3461" w:rsidRPr="005A3461" w14:paraId="501667AC" w14:textId="77777777" w:rsidTr="001E6A9B">
              <w:trPr>
                <w:trHeight w:val="738"/>
              </w:trPr>
              <w:tc>
                <w:tcPr>
                  <w:tcW w:w="3604" w:type="dxa"/>
                  <w:shd w:val="clear" w:color="auto" w:fill="auto"/>
                </w:tcPr>
                <w:p w14:paraId="73B70CF5" w14:textId="77777777" w:rsidR="001E6A9B" w:rsidRPr="001E6A9B" w:rsidRDefault="001E6A9B" w:rsidP="001E6A9B">
                  <w:pPr>
                    <w:autoSpaceDE w:val="0"/>
                    <w:autoSpaceDN w:val="0"/>
                    <w:adjustRightInd w:val="0"/>
                    <w:spacing w:before="120" w:after="120"/>
                    <w:rPr>
                      <w:rFonts w:ascii="Arial" w:eastAsia="Times New Roman" w:hAnsi="Arial" w:cs="Arial"/>
                      <w:sz w:val="22"/>
                      <w:szCs w:val="22"/>
                      <w:lang w:val="en-GB" w:eastAsia="en-GB"/>
                    </w:rPr>
                  </w:pPr>
                  <w:r w:rsidRPr="001E6A9B">
                    <w:rPr>
                      <w:rFonts w:ascii="Arial" w:eastAsia="Times New Roman" w:hAnsi="Arial" w:cs="Arial"/>
                      <w:sz w:val="22"/>
                      <w:szCs w:val="22"/>
                      <w:lang w:val="en-GB" w:eastAsia="en-GB"/>
                    </w:rPr>
                    <w:t>Reading skills to:</w:t>
                  </w:r>
                </w:p>
              </w:tc>
              <w:tc>
                <w:tcPr>
                  <w:tcW w:w="5610" w:type="dxa"/>
                </w:tcPr>
                <w:p w14:paraId="5079148E" w14:textId="77777777" w:rsidR="001E6A9B" w:rsidRPr="001E6A9B" w:rsidRDefault="001E6A9B" w:rsidP="001E6A9B">
                  <w:pPr>
                    <w:shd w:val="clear" w:color="auto" w:fill="FFFFFF"/>
                    <w:spacing w:before="60" w:after="60"/>
                    <w:ind w:left="-19" w:firstLine="19"/>
                    <w:rPr>
                      <w:rFonts w:ascii="Arial" w:eastAsia="Times New Roman" w:hAnsi="Arial" w:cs="Arial"/>
                      <w:sz w:val="22"/>
                      <w:szCs w:val="19"/>
                      <w:lang w:val="en-AU"/>
                    </w:rPr>
                  </w:pPr>
                  <w:r w:rsidRPr="001E6A9B">
                    <w:rPr>
                      <w:rFonts w:ascii="Arial" w:eastAsia="Times New Roman" w:hAnsi="Arial" w:cs="Arial"/>
                      <w:sz w:val="22"/>
                      <w:szCs w:val="19"/>
                      <w:lang w:val="en-AU"/>
                    </w:rPr>
                    <w:t>interpret technical maintenance program documentation</w:t>
                  </w:r>
                </w:p>
              </w:tc>
            </w:tr>
            <w:tr w:rsidR="005A3461" w:rsidRPr="005A3461" w14:paraId="7DA2C4CF" w14:textId="77777777" w:rsidTr="001E6A9B">
              <w:tc>
                <w:tcPr>
                  <w:tcW w:w="3604" w:type="dxa"/>
                  <w:shd w:val="clear" w:color="auto" w:fill="auto"/>
                </w:tcPr>
                <w:p w14:paraId="06941465" w14:textId="77777777" w:rsidR="001E6A9B" w:rsidRPr="001E6A9B" w:rsidRDefault="001E6A9B" w:rsidP="001E6A9B">
                  <w:pPr>
                    <w:autoSpaceDE w:val="0"/>
                    <w:autoSpaceDN w:val="0"/>
                    <w:adjustRightInd w:val="0"/>
                    <w:spacing w:before="120" w:after="120"/>
                    <w:rPr>
                      <w:rFonts w:ascii="Arial" w:eastAsia="Times New Roman" w:hAnsi="Arial" w:cs="Arial"/>
                      <w:sz w:val="22"/>
                      <w:szCs w:val="22"/>
                      <w:lang w:val="en-GB" w:eastAsia="en-GB"/>
                    </w:rPr>
                  </w:pPr>
                  <w:r w:rsidRPr="001E6A9B">
                    <w:rPr>
                      <w:rFonts w:ascii="Arial" w:eastAsia="Times New Roman" w:hAnsi="Arial" w:cs="Arial"/>
                      <w:sz w:val="22"/>
                      <w:szCs w:val="22"/>
                      <w:lang w:val="en-GB" w:eastAsia="en-GB"/>
                    </w:rPr>
                    <w:t>Writing skills to:</w:t>
                  </w:r>
                </w:p>
              </w:tc>
              <w:tc>
                <w:tcPr>
                  <w:tcW w:w="5610" w:type="dxa"/>
                </w:tcPr>
                <w:p w14:paraId="79DF112C" w14:textId="77777777" w:rsidR="001E6A9B" w:rsidRPr="001E6A9B" w:rsidRDefault="001E6A9B" w:rsidP="001E6A9B">
                  <w:pPr>
                    <w:autoSpaceDE w:val="0"/>
                    <w:autoSpaceDN w:val="0"/>
                    <w:adjustRightInd w:val="0"/>
                    <w:spacing w:before="120" w:after="120"/>
                    <w:rPr>
                      <w:rFonts w:ascii="Arial" w:eastAsia="Times New Roman" w:hAnsi="Arial" w:cs="Arial"/>
                      <w:sz w:val="22"/>
                      <w:szCs w:val="22"/>
                      <w:lang w:val="en-GB" w:eastAsia="en-GB"/>
                    </w:rPr>
                  </w:pPr>
                  <w:r w:rsidRPr="001E6A9B">
                    <w:rPr>
                      <w:rFonts w:ascii="Arial" w:eastAsia="Times New Roman" w:hAnsi="Arial" w:cs="Arial"/>
                      <w:sz w:val="22"/>
                      <w:szCs w:val="22"/>
                      <w:lang w:val="en-GB" w:eastAsia="en-GB"/>
                    </w:rPr>
                    <w:t>prepare technical documentation relating to railway signalling systems maintenance issues using appropriate terminology</w:t>
                  </w:r>
                </w:p>
              </w:tc>
            </w:tr>
            <w:tr w:rsidR="005A3461" w:rsidRPr="005A3461" w14:paraId="070AB82E" w14:textId="77777777" w:rsidTr="001E6A9B">
              <w:trPr>
                <w:trHeight w:val="996"/>
              </w:trPr>
              <w:tc>
                <w:tcPr>
                  <w:tcW w:w="3604" w:type="dxa"/>
                  <w:shd w:val="clear" w:color="auto" w:fill="auto"/>
                </w:tcPr>
                <w:p w14:paraId="686534E7" w14:textId="77777777" w:rsidR="001E6A9B" w:rsidRPr="001E6A9B" w:rsidRDefault="001E6A9B" w:rsidP="001E6A9B">
                  <w:pPr>
                    <w:autoSpaceDE w:val="0"/>
                    <w:autoSpaceDN w:val="0"/>
                    <w:adjustRightInd w:val="0"/>
                    <w:spacing w:before="120" w:after="120"/>
                    <w:rPr>
                      <w:rFonts w:ascii="Arial" w:eastAsia="Times New Roman" w:hAnsi="Arial" w:cs="Arial"/>
                      <w:sz w:val="22"/>
                      <w:szCs w:val="22"/>
                      <w:lang w:val="en-GB" w:eastAsia="en-GB"/>
                    </w:rPr>
                  </w:pPr>
                  <w:r w:rsidRPr="001E6A9B">
                    <w:rPr>
                      <w:rFonts w:ascii="Arial" w:eastAsia="Times New Roman" w:hAnsi="Arial" w:cs="Arial"/>
                      <w:sz w:val="22"/>
                      <w:szCs w:val="22"/>
                      <w:lang w:val="en-GB" w:eastAsia="en-GB"/>
                    </w:rPr>
                    <w:t>Oral communication skills to:</w:t>
                  </w:r>
                </w:p>
              </w:tc>
              <w:tc>
                <w:tcPr>
                  <w:tcW w:w="5610" w:type="dxa"/>
                </w:tcPr>
                <w:p w14:paraId="0DAB7DED" w14:textId="77777777" w:rsidR="001E6A9B" w:rsidRPr="001E6A9B" w:rsidRDefault="001E6A9B" w:rsidP="001E6A9B">
                  <w:pPr>
                    <w:autoSpaceDE w:val="0"/>
                    <w:autoSpaceDN w:val="0"/>
                    <w:adjustRightInd w:val="0"/>
                    <w:spacing w:before="120" w:after="120"/>
                    <w:rPr>
                      <w:rFonts w:ascii="Arial" w:eastAsia="Times New Roman" w:hAnsi="Arial" w:cs="Arial"/>
                      <w:sz w:val="22"/>
                      <w:szCs w:val="22"/>
                      <w:lang w:val="en-GB" w:eastAsia="en-GB"/>
                    </w:rPr>
                  </w:pPr>
                  <w:r w:rsidRPr="001E6A9B">
                    <w:rPr>
                      <w:rFonts w:ascii="Arial" w:eastAsia="Times New Roman" w:hAnsi="Arial" w:cs="Arial"/>
                      <w:sz w:val="22"/>
                      <w:szCs w:val="22"/>
                      <w:lang w:val="en-GB" w:eastAsia="en-GB"/>
                    </w:rPr>
                    <w:t>relay information and elicit feedback from team members using appropriate language for the audience</w:t>
                  </w:r>
                </w:p>
              </w:tc>
            </w:tr>
            <w:tr w:rsidR="005A3461" w:rsidRPr="005A3461" w14:paraId="12E4E659" w14:textId="77777777" w:rsidTr="001E6A9B">
              <w:trPr>
                <w:trHeight w:val="690"/>
              </w:trPr>
              <w:tc>
                <w:tcPr>
                  <w:tcW w:w="3604" w:type="dxa"/>
                  <w:shd w:val="clear" w:color="auto" w:fill="auto"/>
                </w:tcPr>
                <w:p w14:paraId="41487056" w14:textId="77777777" w:rsidR="001E6A9B" w:rsidRPr="001E6A9B" w:rsidRDefault="001E6A9B" w:rsidP="001E6A9B">
                  <w:pPr>
                    <w:autoSpaceDE w:val="0"/>
                    <w:autoSpaceDN w:val="0"/>
                    <w:adjustRightInd w:val="0"/>
                    <w:spacing w:before="120" w:after="120"/>
                    <w:rPr>
                      <w:rFonts w:ascii="Arial" w:eastAsia="Times New Roman" w:hAnsi="Arial" w:cs="Arial"/>
                      <w:sz w:val="22"/>
                      <w:szCs w:val="22"/>
                      <w:lang w:val="en-GB" w:eastAsia="en-GB"/>
                    </w:rPr>
                  </w:pPr>
                  <w:r w:rsidRPr="001E6A9B">
                    <w:rPr>
                      <w:rFonts w:ascii="Arial" w:eastAsia="Times New Roman" w:hAnsi="Arial" w:cs="Arial"/>
                      <w:sz w:val="22"/>
                      <w:szCs w:val="22"/>
                      <w:lang w:val="en-GB" w:eastAsia="en-GB"/>
                    </w:rPr>
                    <w:t>Numeracy skills to:</w:t>
                  </w:r>
                </w:p>
              </w:tc>
              <w:tc>
                <w:tcPr>
                  <w:tcW w:w="5610" w:type="dxa"/>
                </w:tcPr>
                <w:p w14:paraId="130A72DB" w14:textId="77777777" w:rsidR="001E6A9B" w:rsidRPr="001E6A9B" w:rsidRDefault="001E6A9B" w:rsidP="001E6A9B">
                  <w:pPr>
                    <w:autoSpaceDE w:val="0"/>
                    <w:autoSpaceDN w:val="0"/>
                    <w:adjustRightInd w:val="0"/>
                    <w:spacing w:before="120" w:after="120"/>
                    <w:rPr>
                      <w:rFonts w:ascii="Arial" w:eastAsia="Times New Roman" w:hAnsi="Arial" w:cs="Arial"/>
                      <w:sz w:val="22"/>
                      <w:szCs w:val="22"/>
                      <w:lang w:val="en-GB" w:eastAsia="en-GB"/>
                    </w:rPr>
                  </w:pPr>
                  <w:r w:rsidRPr="001E6A9B">
                    <w:rPr>
                      <w:rFonts w:ascii="Arial" w:eastAsia="Times New Roman" w:hAnsi="Arial" w:cs="Arial"/>
                      <w:sz w:val="22"/>
                      <w:szCs w:val="22"/>
                      <w:lang w:val="en-GB" w:eastAsia="en-GB"/>
                    </w:rPr>
                    <w:t>prepare cost estimates for rail signalling maintenance work</w:t>
                  </w:r>
                </w:p>
              </w:tc>
            </w:tr>
            <w:tr w:rsidR="005A3461" w:rsidRPr="005A3461" w14:paraId="013B9756" w14:textId="77777777" w:rsidTr="001E6A9B">
              <w:tc>
                <w:tcPr>
                  <w:tcW w:w="3604" w:type="dxa"/>
                  <w:shd w:val="clear" w:color="auto" w:fill="auto"/>
                </w:tcPr>
                <w:p w14:paraId="72658CF1" w14:textId="77777777" w:rsidR="001E6A9B" w:rsidRPr="001E6A9B" w:rsidRDefault="001E6A9B" w:rsidP="001E6A9B">
                  <w:pPr>
                    <w:autoSpaceDE w:val="0"/>
                    <w:autoSpaceDN w:val="0"/>
                    <w:adjustRightInd w:val="0"/>
                    <w:spacing w:before="120" w:after="120"/>
                    <w:rPr>
                      <w:rFonts w:ascii="Arial" w:eastAsia="Times New Roman" w:hAnsi="Arial" w:cs="Arial"/>
                      <w:sz w:val="22"/>
                      <w:szCs w:val="22"/>
                      <w:lang w:val="en-GB" w:eastAsia="en-GB"/>
                    </w:rPr>
                  </w:pPr>
                  <w:r w:rsidRPr="001E6A9B">
                    <w:rPr>
                      <w:rFonts w:ascii="Arial" w:eastAsia="Times New Roman" w:hAnsi="Arial" w:cs="Arial"/>
                      <w:sz w:val="22"/>
                      <w:szCs w:val="22"/>
                      <w:lang w:val="en-GB" w:eastAsia="en-GB"/>
                    </w:rPr>
                    <w:t>Problem solving skills to:</w:t>
                  </w:r>
                </w:p>
              </w:tc>
              <w:tc>
                <w:tcPr>
                  <w:tcW w:w="5610" w:type="dxa"/>
                </w:tcPr>
                <w:p w14:paraId="3CDCE4A0" w14:textId="77777777" w:rsidR="001E6A9B" w:rsidRPr="001E6A9B" w:rsidRDefault="001E6A9B" w:rsidP="001E6A9B">
                  <w:pPr>
                    <w:autoSpaceDE w:val="0"/>
                    <w:autoSpaceDN w:val="0"/>
                    <w:adjustRightInd w:val="0"/>
                    <w:spacing w:before="120" w:after="120"/>
                    <w:rPr>
                      <w:rFonts w:ascii="Arial" w:eastAsia="Times New Roman" w:hAnsi="Arial" w:cs="Arial"/>
                      <w:sz w:val="22"/>
                      <w:szCs w:val="22"/>
                      <w:lang w:val="en-GB" w:eastAsia="en-GB"/>
                    </w:rPr>
                  </w:pPr>
                  <w:r w:rsidRPr="001E6A9B">
                    <w:rPr>
                      <w:rFonts w:ascii="Arial" w:eastAsia="Times New Roman" w:hAnsi="Arial" w:cs="Arial"/>
                      <w:sz w:val="22"/>
                      <w:szCs w:val="22"/>
                      <w:lang w:val="en-GB" w:eastAsia="en-GB"/>
                    </w:rPr>
                    <w:t xml:space="preserve">address technical maintenance contingencies, hazards, environmental issues and risks </w:t>
                  </w:r>
                </w:p>
              </w:tc>
            </w:tr>
            <w:tr w:rsidR="005A3461" w:rsidRPr="005A3461" w14:paraId="1FF7F9E0" w14:textId="77777777" w:rsidTr="001E6A9B">
              <w:tc>
                <w:tcPr>
                  <w:tcW w:w="3604" w:type="dxa"/>
                  <w:shd w:val="clear" w:color="auto" w:fill="auto"/>
                </w:tcPr>
                <w:p w14:paraId="66295D1C" w14:textId="77777777" w:rsidR="001E6A9B" w:rsidRPr="001E6A9B" w:rsidRDefault="001E6A9B" w:rsidP="001E6A9B">
                  <w:pPr>
                    <w:autoSpaceDE w:val="0"/>
                    <w:autoSpaceDN w:val="0"/>
                    <w:adjustRightInd w:val="0"/>
                    <w:spacing w:before="120" w:after="120"/>
                    <w:rPr>
                      <w:rFonts w:ascii="Arial" w:eastAsia="Times New Roman" w:hAnsi="Arial" w:cs="Arial"/>
                      <w:sz w:val="22"/>
                      <w:szCs w:val="22"/>
                      <w:lang w:val="en-GB" w:eastAsia="en-GB"/>
                    </w:rPr>
                  </w:pPr>
                  <w:r w:rsidRPr="001E6A9B">
                    <w:rPr>
                      <w:rFonts w:ascii="Arial" w:eastAsia="Times New Roman" w:hAnsi="Arial" w:cs="Arial"/>
                      <w:sz w:val="22"/>
                      <w:szCs w:val="22"/>
                      <w:lang w:val="en-GB" w:eastAsia="en-GB"/>
                    </w:rPr>
                    <w:t>Teamwork skills to:</w:t>
                  </w:r>
                </w:p>
              </w:tc>
              <w:tc>
                <w:tcPr>
                  <w:tcW w:w="5610" w:type="dxa"/>
                </w:tcPr>
                <w:p w14:paraId="5BE5F514" w14:textId="77777777" w:rsidR="001E6A9B" w:rsidRPr="001E6A9B" w:rsidRDefault="001E6A9B" w:rsidP="001E6A9B">
                  <w:pPr>
                    <w:autoSpaceDE w:val="0"/>
                    <w:autoSpaceDN w:val="0"/>
                    <w:adjustRightInd w:val="0"/>
                    <w:spacing w:before="120" w:after="120"/>
                    <w:rPr>
                      <w:rFonts w:ascii="Arial" w:eastAsia="Times New Roman" w:hAnsi="Arial" w:cs="Arial"/>
                      <w:sz w:val="22"/>
                      <w:szCs w:val="22"/>
                      <w:lang w:val="en-GB" w:eastAsia="en-GB"/>
                    </w:rPr>
                  </w:pPr>
                  <w:r w:rsidRPr="001E6A9B">
                    <w:rPr>
                      <w:rFonts w:ascii="Arial" w:eastAsia="Times New Roman" w:hAnsi="Arial" w:cs="Arial"/>
                      <w:sz w:val="22"/>
                      <w:szCs w:val="22"/>
                      <w:lang w:val="en-GB" w:eastAsia="en-GB"/>
                    </w:rPr>
                    <w:t>communicate and work cooperatively and collaboratively with team members</w:t>
                  </w:r>
                </w:p>
              </w:tc>
            </w:tr>
            <w:tr w:rsidR="005A3461" w:rsidRPr="005A3461" w14:paraId="170F6C1A" w14:textId="77777777" w:rsidTr="001E6A9B">
              <w:tc>
                <w:tcPr>
                  <w:tcW w:w="3604" w:type="dxa"/>
                  <w:shd w:val="clear" w:color="auto" w:fill="auto"/>
                </w:tcPr>
                <w:p w14:paraId="0739D8A6" w14:textId="77777777" w:rsidR="001E6A9B" w:rsidRPr="001E6A9B" w:rsidRDefault="001E6A9B" w:rsidP="001E6A9B">
                  <w:pPr>
                    <w:autoSpaceDE w:val="0"/>
                    <w:autoSpaceDN w:val="0"/>
                    <w:adjustRightInd w:val="0"/>
                    <w:spacing w:before="120" w:after="120"/>
                    <w:rPr>
                      <w:rFonts w:ascii="Arial" w:eastAsia="Times New Roman" w:hAnsi="Arial" w:cs="Arial"/>
                      <w:sz w:val="22"/>
                      <w:szCs w:val="22"/>
                      <w:lang w:val="en-GB" w:eastAsia="en-GB"/>
                    </w:rPr>
                  </w:pPr>
                  <w:r w:rsidRPr="001E6A9B">
                    <w:rPr>
                      <w:rFonts w:ascii="Arial" w:eastAsia="Times New Roman" w:hAnsi="Arial" w:cs="Arial"/>
                      <w:sz w:val="22"/>
                      <w:szCs w:val="22"/>
                      <w:lang w:val="en-GB" w:eastAsia="en-GB"/>
                    </w:rPr>
                    <w:t>Planning and organising skills to:</w:t>
                  </w:r>
                </w:p>
              </w:tc>
              <w:tc>
                <w:tcPr>
                  <w:tcW w:w="5610" w:type="dxa"/>
                </w:tcPr>
                <w:p w14:paraId="51391CB7" w14:textId="629BB820" w:rsidR="001E6A9B" w:rsidRPr="001E6A9B" w:rsidRDefault="001E6A9B" w:rsidP="001E6A9B">
                  <w:pPr>
                    <w:spacing w:before="80" w:after="80" w:line="240" w:lineRule="atLeast"/>
                    <w:rPr>
                      <w:rFonts w:ascii="Arial" w:eastAsia="Times New Roman" w:hAnsi="Arial" w:cs="Arial"/>
                      <w:sz w:val="22"/>
                      <w:szCs w:val="22"/>
                      <w:lang w:val="en-GB" w:eastAsia="en-GB"/>
                    </w:rPr>
                  </w:pPr>
                  <w:r w:rsidRPr="001E6A9B">
                    <w:rPr>
                      <w:rFonts w:ascii="Arial" w:eastAsia="Times New Roman" w:hAnsi="Arial" w:cs="Arial"/>
                      <w:sz w:val="22"/>
                      <w:szCs w:val="22"/>
                      <w:lang w:val="en-GB" w:eastAsia="en-GB"/>
                    </w:rPr>
                    <w:t>work systematically with r</w:t>
                  </w:r>
                  <w:r w:rsidR="0041214B">
                    <w:rPr>
                      <w:rFonts w:ascii="Arial" w:eastAsia="Times New Roman" w:hAnsi="Arial" w:cs="Arial"/>
                      <w:sz w:val="22"/>
                      <w:szCs w:val="22"/>
                      <w:lang w:val="en-GB" w:eastAsia="en-GB"/>
                    </w:rPr>
                    <w:t>equired attention to detail to implement each stage</w:t>
                  </w:r>
                  <w:r w:rsidRPr="001E6A9B">
                    <w:rPr>
                      <w:rFonts w:ascii="Arial" w:eastAsia="Times New Roman" w:hAnsi="Arial" w:cs="Arial"/>
                      <w:sz w:val="22"/>
                      <w:szCs w:val="22"/>
                      <w:lang w:val="en-GB" w:eastAsia="en-GB"/>
                    </w:rPr>
                    <w:t xml:space="preserve"> o</w:t>
                  </w:r>
                  <w:r w:rsidR="0041214B">
                    <w:rPr>
                      <w:rFonts w:ascii="Arial" w:eastAsia="Times New Roman" w:hAnsi="Arial" w:cs="Arial"/>
                      <w:sz w:val="22"/>
                      <w:szCs w:val="22"/>
                      <w:lang w:val="en-GB" w:eastAsia="en-GB"/>
                    </w:rPr>
                    <w:t>f the technical maintenance program</w:t>
                  </w:r>
                </w:p>
              </w:tc>
            </w:tr>
          </w:tbl>
          <w:p w14:paraId="45B2F032" w14:textId="77777777" w:rsidR="001E6A9B" w:rsidRPr="001E6A9B" w:rsidRDefault="001E6A9B" w:rsidP="001E6A9B">
            <w:pPr>
              <w:shd w:val="clear" w:color="auto" w:fill="FFFFFF"/>
              <w:spacing w:before="120" w:after="120"/>
              <w:rPr>
                <w:rFonts w:ascii="Arial" w:eastAsia="Times New Roman" w:hAnsi="Arial" w:cs="Arial"/>
                <w:bCs/>
                <w:sz w:val="22"/>
                <w:szCs w:val="22"/>
                <w:lang w:val="en-AU"/>
              </w:rPr>
            </w:pPr>
          </w:p>
        </w:tc>
      </w:tr>
      <w:tr w:rsidR="001E6A9B" w:rsidRPr="001E6A9B" w14:paraId="6C5DCDC2" w14:textId="77777777" w:rsidTr="007E2B11">
        <w:tblPrEx>
          <w:tblLook w:val="04A0" w:firstRow="1" w:lastRow="0" w:firstColumn="1" w:lastColumn="0" w:noHBand="0" w:noVBand="1"/>
        </w:tblPrEx>
        <w:tc>
          <w:tcPr>
            <w:tcW w:w="2013" w:type="dxa"/>
            <w:gridSpan w:val="2"/>
            <w:shd w:val="clear" w:color="auto" w:fill="auto"/>
          </w:tcPr>
          <w:p w14:paraId="5AA2865F" w14:textId="45574CD6" w:rsidR="001E6A9B" w:rsidRPr="001E6A9B" w:rsidRDefault="00661F37" w:rsidP="001E6A9B">
            <w:pPr>
              <w:spacing w:before="120" w:after="120"/>
              <w:rPr>
                <w:rFonts w:ascii="Arial" w:eastAsia="Times New Roman" w:hAnsi="Arial" w:cs="Times New Roman"/>
                <w:b/>
                <w:bCs/>
                <w:iCs/>
                <w:sz w:val="22"/>
                <w:szCs w:val="20"/>
                <w:lang w:val="en-AU"/>
              </w:rPr>
            </w:pPr>
            <w:r>
              <w:rPr>
                <w:rFonts w:ascii="Arial" w:eastAsia="Times New Roman" w:hAnsi="Arial" w:cs="Times New Roman"/>
                <w:b/>
                <w:bCs/>
                <w:iCs/>
                <w:sz w:val="22"/>
                <w:szCs w:val="20"/>
                <w:lang w:val="en-AU"/>
              </w:rPr>
              <w:t>Unit Mapping Information</w:t>
            </w:r>
          </w:p>
        </w:tc>
        <w:tc>
          <w:tcPr>
            <w:tcW w:w="7230" w:type="dxa"/>
            <w:gridSpan w:val="3"/>
            <w:shd w:val="clear" w:color="auto" w:fill="auto"/>
          </w:tcPr>
          <w:tbl>
            <w:tblPr>
              <w:tblW w:w="7122" w:type="dxa"/>
              <w:tblBorders>
                <w:top w:val="single" w:sz="6" w:space="0" w:color="333333"/>
                <w:bottom w:val="single" w:sz="6" w:space="0" w:color="333333"/>
                <w:insideH w:val="single" w:sz="6" w:space="0" w:color="333333"/>
                <w:insideV w:val="single" w:sz="6" w:space="0" w:color="333333"/>
              </w:tblBorders>
              <w:tblLayout w:type="fixed"/>
              <w:tblCellMar>
                <w:left w:w="0" w:type="dxa"/>
                <w:right w:w="0" w:type="dxa"/>
              </w:tblCellMar>
              <w:tblLook w:val="04A0" w:firstRow="1" w:lastRow="0" w:firstColumn="1" w:lastColumn="0" w:noHBand="0" w:noVBand="1"/>
            </w:tblPr>
            <w:tblGrid>
              <w:gridCol w:w="2444"/>
              <w:gridCol w:w="2551"/>
              <w:gridCol w:w="2127"/>
            </w:tblGrid>
            <w:tr w:rsidR="005A3461" w:rsidRPr="005A3461" w14:paraId="2DB2CE3D" w14:textId="77777777" w:rsidTr="001E6A9B">
              <w:tc>
                <w:tcPr>
                  <w:tcW w:w="2444" w:type="dxa"/>
                  <w:tcMar>
                    <w:top w:w="30" w:type="dxa"/>
                    <w:left w:w="30" w:type="dxa"/>
                    <w:bottom w:w="30" w:type="dxa"/>
                    <w:right w:w="30" w:type="dxa"/>
                  </w:tcMar>
                  <w:hideMark/>
                </w:tcPr>
                <w:p w14:paraId="2809CE18" w14:textId="77777777" w:rsidR="001E6A9B" w:rsidRPr="001E6A9B" w:rsidRDefault="001E6A9B" w:rsidP="001E6A9B">
                  <w:pPr>
                    <w:spacing w:before="60" w:after="60"/>
                    <w:rPr>
                      <w:rFonts w:ascii="Arial" w:eastAsia="Times New Roman" w:hAnsi="Arial" w:cs="Arial"/>
                      <w:sz w:val="22"/>
                      <w:szCs w:val="22"/>
                      <w:lang w:val="en-GB" w:eastAsia="en-GB"/>
                    </w:rPr>
                  </w:pPr>
                  <w:r w:rsidRPr="001E6A9B">
                    <w:rPr>
                      <w:rFonts w:ascii="Arial" w:eastAsia="Times New Roman" w:hAnsi="Arial" w:cs="Arial"/>
                      <w:sz w:val="22"/>
                      <w:szCs w:val="22"/>
                      <w:lang w:val="en-GB" w:eastAsia="en-GB"/>
                    </w:rPr>
                    <w:t>Code and Title</w:t>
                  </w:r>
                </w:p>
                <w:p w14:paraId="1B34318F" w14:textId="77777777" w:rsidR="001E6A9B" w:rsidRPr="001E6A9B" w:rsidRDefault="001E6A9B" w:rsidP="001E6A9B">
                  <w:pPr>
                    <w:spacing w:before="60" w:after="60"/>
                    <w:rPr>
                      <w:rFonts w:ascii="Arial" w:eastAsia="Times New Roman" w:hAnsi="Arial" w:cs="Arial"/>
                      <w:sz w:val="22"/>
                      <w:szCs w:val="22"/>
                      <w:lang w:val="en-GB" w:eastAsia="en-GB"/>
                    </w:rPr>
                  </w:pPr>
                  <w:r w:rsidRPr="001E6A9B">
                    <w:rPr>
                      <w:rFonts w:ascii="Arial" w:eastAsia="Times New Roman" w:hAnsi="Arial" w:cs="Arial"/>
                      <w:sz w:val="22"/>
                      <w:szCs w:val="22"/>
                      <w:lang w:val="en-GB" w:eastAsia="en-GB"/>
                    </w:rPr>
                    <w:t>Current Version</w:t>
                  </w:r>
                </w:p>
              </w:tc>
              <w:tc>
                <w:tcPr>
                  <w:tcW w:w="2551" w:type="dxa"/>
                  <w:tcBorders>
                    <w:right w:val="single" w:sz="4" w:space="0" w:color="auto"/>
                  </w:tcBorders>
                  <w:tcMar>
                    <w:top w:w="30" w:type="dxa"/>
                    <w:left w:w="30" w:type="dxa"/>
                    <w:bottom w:w="30" w:type="dxa"/>
                    <w:right w:w="30" w:type="dxa"/>
                  </w:tcMar>
                  <w:hideMark/>
                </w:tcPr>
                <w:p w14:paraId="3C5DEF53" w14:textId="77777777" w:rsidR="001E6A9B" w:rsidRPr="001E6A9B" w:rsidRDefault="001E6A9B" w:rsidP="001E6A9B">
                  <w:pPr>
                    <w:spacing w:before="60" w:after="60"/>
                    <w:ind w:left="113"/>
                    <w:rPr>
                      <w:rFonts w:ascii="Arial" w:eastAsia="Times New Roman" w:hAnsi="Arial" w:cs="Arial"/>
                      <w:sz w:val="22"/>
                      <w:szCs w:val="22"/>
                      <w:lang w:val="en-GB" w:eastAsia="en-GB"/>
                    </w:rPr>
                  </w:pPr>
                  <w:r w:rsidRPr="001E6A9B">
                    <w:rPr>
                      <w:rFonts w:ascii="Arial" w:eastAsia="Times New Roman" w:hAnsi="Arial" w:cs="Arial"/>
                      <w:sz w:val="22"/>
                      <w:szCs w:val="22"/>
                      <w:lang w:val="en-GB" w:eastAsia="en-GB"/>
                    </w:rPr>
                    <w:t>Code and Title</w:t>
                  </w:r>
                </w:p>
                <w:p w14:paraId="7AB31BB7" w14:textId="77777777" w:rsidR="001E6A9B" w:rsidRPr="001E6A9B" w:rsidRDefault="001E6A9B" w:rsidP="001E6A9B">
                  <w:pPr>
                    <w:spacing w:before="60" w:after="60"/>
                    <w:ind w:left="113"/>
                    <w:rPr>
                      <w:rFonts w:ascii="Arial" w:eastAsia="Times New Roman" w:hAnsi="Arial" w:cs="Arial"/>
                      <w:sz w:val="22"/>
                      <w:szCs w:val="22"/>
                      <w:lang w:val="en-GB" w:eastAsia="en-GB"/>
                    </w:rPr>
                  </w:pPr>
                  <w:r w:rsidRPr="001E6A9B">
                    <w:rPr>
                      <w:rFonts w:ascii="Arial" w:eastAsia="Times New Roman" w:hAnsi="Arial" w:cs="Arial"/>
                      <w:sz w:val="22"/>
                      <w:szCs w:val="22"/>
                      <w:lang w:val="en-GB" w:eastAsia="en-GB"/>
                    </w:rPr>
                    <w:t>Previous Version</w:t>
                  </w:r>
                </w:p>
              </w:tc>
              <w:tc>
                <w:tcPr>
                  <w:tcW w:w="2127"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14:paraId="443B3025" w14:textId="77777777" w:rsidR="001E6A9B" w:rsidRPr="001E6A9B" w:rsidRDefault="001E6A9B" w:rsidP="001E6A9B">
                  <w:pPr>
                    <w:spacing w:before="120" w:after="120"/>
                    <w:ind w:left="113"/>
                    <w:rPr>
                      <w:rFonts w:ascii="Arial" w:eastAsia="Times New Roman" w:hAnsi="Arial" w:cs="Arial"/>
                      <w:sz w:val="22"/>
                      <w:szCs w:val="22"/>
                      <w:lang w:val="en-GB" w:eastAsia="en-GB"/>
                    </w:rPr>
                  </w:pPr>
                  <w:r w:rsidRPr="001E6A9B">
                    <w:rPr>
                      <w:rFonts w:ascii="Arial" w:eastAsia="Times New Roman" w:hAnsi="Arial" w:cs="Arial"/>
                      <w:sz w:val="22"/>
                      <w:szCs w:val="22"/>
                      <w:lang w:val="en-GB" w:eastAsia="en-GB"/>
                    </w:rPr>
                    <w:t>Comments</w:t>
                  </w:r>
                </w:p>
              </w:tc>
            </w:tr>
            <w:tr w:rsidR="005A3461" w:rsidRPr="005A3461" w14:paraId="011551CC" w14:textId="77777777" w:rsidTr="001E6A9B">
              <w:tc>
                <w:tcPr>
                  <w:tcW w:w="2444" w:type="dxa"/>
                  <w:tcMar>
                    <w:top w:w="30" w:type="dxa"/>
                    <w:left w:w="30" w:type="dxa"/>
                    <w:bottom w:w="30" w:type="dxa"/>
                    <w:right w:w="30" w:type="dxa"/>
                  </w:tcMar>
                  <w:hideMark/>
                </w:tcPr>
                <w:p w14:paraId="3F9EC8FC" w14:textId="49D9FE32" w:rsidR="001E6A9B" w:rsidRPr="001E6A9B" w:rsidRDefault="007138A3" w:rsidP="001E6A9B">
                  <w:pPr>
                    <w:spacing w:before="60" w:after="60"/>
                    <w:rPr>
                      <w:rFonts w:ascii="Arial" w:eastAsia="Times New Roman" w:hAnsi="Arial" w:cs="Arial"/>
                      <w:sz w:val="22"/>
                      <w:szCs w:val="22"/>
                      <w:lang w:val="en-GB" w:eastAsia="en-GB"/>
                    </w:rPr>
                  </w:pPr>
                  <w:r w:rsidRPr="007138A3">
                    <w:rPr>
                      <w:rFonts w:ascii="Arial" w:eastAsia="Times New Roman" w:hAnsi="Arial" w:cs="Arial"/>
                      <w:sz w:val="22"/>
                      <w:szCs w:val="22"/>
                      <w:lang w:val="en-GB" w:eastAsia="en-GB"/>
                    </w:rPr>
                    <w:t>VU23408</w:t>
                  </w:r>
                  <w:r w:rsidR="0080641E">
                    <w:rPr>
                      <w:rFonts w:ascii="Arial" w:eastAsia="Times New Roman" w:hAnsi="Arial" w:cs="Arial"/>
                      <w:sz w:val="22"/>
                      <w:szCs w:val="22"/>
                      <w:lang w:val="en-GB" w:eastAsia="en-GB"/>
                    </w:rPr>
                    <w:t xml:space="preserve"> Manage the</w:t>
                  </w:r>
                  <w:r w:rsidR="001E6A9B" w:rsidRPr="001E6A9B">
                    <w:rPr>
                      <w:rFonts w:ascii="Arial" w:eastAsia="Times New Roman" w:hAnsi="Arial" w:cs="Arial"/>
                      <w:sz w:val="22"/>
                      <w:szCs w:val="22"/>
                      <w:lang w:val="en-GB" w:eastAsia="en-GB"/>
                    </w:rPr>
                    <w:t xml:space="preserve"> implement</w:t>
                  </w:r>
                  <w:r w:rsidR="0080641E">
                    <w:rPr>
                      <w:rFonts w:ascii="Arial" w:eastAsia="Times New Roman" w:hAnsi="Arial" w:cs="Arial"/>
                      <w:sz w:val="22"/>
                      <w:szCs w:val="22"/>
                      <w:lang w:val="en-GB" w:eastAsia="en-GB"/>
                    </w:rPr>
                    <w:t>ation of</w:t>
                  </w:r>
                  <w:r w:rsidR="001E6A9B" w:rsidRPr="001E6A9B">
                    <w:rPr>
                      <w:rFonts w:ascii="Arial" w:eastAsia="Times New Roman" w:hAnsi="Arial" w:cs="Arial"/>
                      <w:sz w:val="22"/>
                      <w:szCs w:val="22"/>
                      <w:lang w:val="en-GB" w:eastAsia="en-GB"/>
                    </w:rPr>
                    <w:t xml:space="preserve"> a railway signalling systems technical maintenance program</w:t>
                  </w:r>
                </w:p>
              </w:tc>
              <w:tc>
                <w:tcPr>
                  <w:tcW w:w="2551" w:type="dxa"/>
                  <w:tcBorders>
                    <w:right w:val="single" w:sz="4" w:space="0" w:color="auto"/>
                  </w:tcBorders>
                  <w:tcMar>
                    <w:top w:w="30" w:type="dxa"/>
                    <w:left w:w="30" w:type="dxa"/>
                    <w:bottom w:w="30" w:type="dxa"/>
                    <w:right w:w="30" w:type="dxa"/>
                  </w:tcMar>
                  <w:hideMark/>
                </w:tcPr>
                <w:p w14:paraId="499148AF" w14:textId="77777777" w:rsidR="001E6A9B" w:rsidRPr="001E6A9B" w:rsidRDefault="001E6A9B" w:rsidP="001E6A9B">
                  <w:pPr>
                    <w:spacing w:before="60" w:after="60"/>
                    <w:ind w:left="113"/>
                    <w:rPr>
                      <w:rFonts w:ascii="Arial" w:eastAsia="Times New Roman" w:hAnsi="Arial" w:cs="Arial"/>
                      <w:sz w:val="22"/>
                      <w:szCs w:val="22"/>
                      <w:lang w:val="en-GB" w:eastAsia="en-GB"/>
                    </w:rPr>
                  </w:pPr>
                  <w:r w:rsidRPr="001E6A9B">
                    <w:rPr>
                      <w:rFonts w:ascii="Arial" w:eastAsia="Times New Roman" w:hAnsi="Arial" w:cs="Arial"/>
                      <w:sz w:val="22"/>
                      <w:szCs w:val="22"/>
                      <w:lang w:val="en-GB" w:eastAsia="en-GB"/>
                    </w:rPr>
                    <w:t>VU22297 - Develop and implement a railway signalling systems technical maintenance program</w:t>
                  </w:r>
                </w:p>
              </w:tc>
              <w:tc>
                <w:tcPr>
                  <w:tcW w:w="2127"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14:paraId="659E32F2" w14:textId="77777777" w:rsidR="001E6A9B" w:rsidRPr="001E6A9B" w:rsidRDefault="001E6A9B" w:rsidP="001E6A9B">
                  <w:pPr>
                    <w:spacing w:before="120" w:after="120"/>
                    <w:ind w:left="113"/>
                    <w:rPr>
                      <w:rFonts w:ascii="Arial" w:eastAsia="Times New Roman" w:hAnsi="Arial" w:cs="Arial"/>
                      <w:sz w:val="22"/>
                      <w:szCs w:val="22"/>
                      <w:lang w:val="en-GB" w:eastAsia="en-GB"/>
                    </w:rPr>
                  </w:pPr>
                  <w:r w:rsidRPr="001E6A9B">
                    <w:rPr>
                      <w:rFonts w:ascii="Arial" w:eastAsia="Times New Roman" w:hAnsi="Arial" w:cs="Arial"/>
                      <w:sz w:val="22"/>
                      <w:szCs w:val="22"/>
                      <w:lang w:val="en-GB" w:eastAsia="en-GB"/>
                    </w:rPr>
                    <w:t>Equivalent</w:t>
                  </w:r>
                </w:p>
              </w:tc>
            </w:tr>
          </w:tbl>
          <w:p w14:paraId="29EFB775" w14:textId="77777777" w:rsidR="001E6A9B" w:rsidRPr="001E6A9B" w:rsidRDefault="001E6A9B" w:rsidP="001E6A9B">
            <w:pPr>
              <w:spacing w:before="120" w:after="120"/>
              <w:rPr>
                <w:rFonts w:ascii="Arial" w:eastAsia="Times New Roman" w:hAnsi="Arial" w:cs="Times New Roman"/>
                <w:sz w:val="22"/>
                <w:szCs w:val="22"/>
                <w:lang w:val="en-AU"/>
              </w:rPr>
            </w:pPr>
          </w:p>
        </w:tc>
      </w:tr>
    </w:tbl>
    <w:p w14:paraId="65AB710A" w14:textId="77777777" w:rsidR="001E6A9B" w:rsidRPr="001E6A9B" w:rsidRDefault="001E6A9B" w:rsidP="001E6A9B">
      <w:pPr>
        <w:rPr>
          <w:rFonts w:ascii="Times New Roman" w:eastAsia="Times New Roman" w:hAnsi="Times New Roman" w:cs="Times New Roman"/>
          <w:lang w:val="en-GB" w:eastAsia="en-GB"/>
        </w:rPr>
      </w:pPr>
    </w:p>
    <w:p w14:paraId="7D1C81E4" w14:textId="77777777" w:rsidR="001E6A9B" w:rsidRPr="001E6A9B" w:rsidRDefault="001E6A9B" w:rsidP="001E6A9B">
      <w:pPr>
        <w:spacing w:after="160" w:line="259" w:lineRule="auto"/>
        <w:rPr>
          <w:rFonts w:ascii="Times New Roman" w:eastAsia="Times New Roman" w:hAnsi="Times New Roman" w:cs="Times New Roman"/>
          <w:lang w:val="en-GB" w:eastAsia="en-GB"/>
        </w:rPr>
      </w:pPr>
      <w:r w:rsidRPr="001E6A9B">
        <w:rPr>
          <w:rFonts w:ascii="Times New Roman" w:eastAsia="Times New Roman" w:hAnsi="Times New Roman" w:cs="Times New Roman"/>
          <w:lang w:val="en-GB" w:eastAsia="en-GB"/>
        </w:rPr>
        <w:br w:type="page"/>
      </w:r>
    </w:p>
    <w:p w14:paraId="32F83C6A" w14:textId="77777777" w:rsidR="001E6A9B" w:rsidRPr="001E6A9B" w:rsidRDefault="001E6A9B" w:rsidP="005A3461">
      <w:pPr>
        <w:spacing w:after="160"/>
        <w:ind w:left="-142"/>
        <w:rPr>
          <w:rFonts w:ascii="Arial" w:eastAsia="Times New Roman" w:hAnsi="Arial" w:cs="Arial"/>
          <w:b/>
          <w:color w:val="44546A"/>
          <w:sz w:val="28"/>
          <w:szCs w:val="28"/>
          <w:lang w:val="en-GB" w:eastAsia="en-GB"/>
        </w:rPr>
      </w:pPr>
      <w:r w:rsidRPr="001E6A9B">
        <w:rPr>
          <w:rFonts w:ascii="Arial" w:eastAsia="Times New Roman" w:hAnsi="Arial" w:cs="Arial"/>
          <w:b/>
          <w:color w:val="44546A"/>
          <w:sz w:val="28"/>
          <w:szCs w:val="28"/>
          <w:lang w:val="en-GB" w:eastAsia="en-GB"/>
        </w:rPr>
        <w:lastRenderedPageBreak/>
        <w:t xml:space="preserve">Assessment Requirements </w:t>
      </w: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7983"/>
      </w:tblGrid>
      <w:tr w:rsidR="001E6A9B" w:rsidRPr="001E6A9B" w14:paraId="18C1235A" w14:textId="77777777" w:rsidTr="005A3461">
        <w:tc>
          <w:tcPr>
            <w:tcW w:w="1940" w:type="dxa"/>
            <w:shd w:val="clear" w:color="auto" w:fill="auto"/>
          </w:tcPr>
          <w:p w14:paraId="783284BF" w14:textId="578D1A28" w:rsidR="001E6A9B" w:rsidRPr="001E6A9B" w:rsidRDefault="00661F37" w:rsidP="001E6A9B">
            <w:pPr>
              <w:spacing w:before="120"/>
              <w:rPr>
                <w:rFonts w:ascii="Arial" w:eastAsia="Times New Roman" w:hAnsi="Arial" w:cs="Arial"/>
                <w:b/>
                <w:sz w:val="22"/>
                <w:szCs w:val="22"/>
                <w:lang w:val="en-GB" w:eastAsia="en-GB"/>
              </w:rPr>
            </w:pPr>
            <w:r>
              <w:rPr>
                <w:rFonts w:ascii="Arial" w:eastAsia="Times New Roman" w:hAnsi="Arial" w:cs="Arial"/>
                <w:b/>
                <w:sz w:val="22"/>
                <w:szCs w:val="22"/>
                <w:lang w:val="en-GB" w:eastAsia="en-GB"/>
              </w:rPr>
              <w:t>Title</w:t>
            </w:r>
          </w:p>
          <w:p w14:paraId="451B9636" w14:textId="77777777" w:rsidR="001E6A9B" w:rsidRPr="001E6A9B" w:rsidRDefault="001E6A9B" w:rsidP="001E6A9B">
            <w:pPr>
              <w:spacing w:after="120"/>
              <w:rPr>
                <w:rFonts w:ascii="Arial" w:eastAsia="Times New Roman" w:hAnsi="Arial" w:cs="Arial"/>
                <w:i/>
                <w:sz w:val="22"/>
                <w:szCs w:val="22"/>
                <w:lang w:val="en-GB" w:eastAsia="en-GB"/>
              </w:rPr>
            </w:pPr>
          </w:p>
        </w:tc>
        <w:tc>
          <w:tcPr>
            <w:tcW w:w="7983" w:type="dxa"/>
            <w:shd w:val="clear" w:color="auto" w:fill="auto"/>
          </w:tcPr>
          <w:p w14:paraId="4E5E7526" w14:textId="2C96D065" w:rsidR="001E6A9B" w:rsidRPr="001E6A9B" w:rsidRDefault="001E6A9B" w:rsidP="001E6A9B">
            <w:pPr>
              <w:spacing w:before="120" w:after="120"/>
              <w:rPr>
                <w:rFonts w:ascii="Arial" w:eastAsia="Times New Roman" w:hAnsi="Arial" w:cs="Arial"/>
                <w:sz w:val="22"/>
                <w:szCs w:val="22"/>
                <w:lang w:val="en-GB" w:eastAsia="en-GB"/>
              </w:rPr>
            </w:pPr>
            <w:r w:rsidRPr="001E6A9B">
              <w:rPr>
                <w:rFonts w:ascii="Arial" w:eastAsia="Times New Roman" w:hAnsi="Arial" w:cs="Arial"/>
                <w:sz w:val="22"/>
                <w:szCs w:val="22"/>
                <w:lang w:val="en-GB" w:eastAsia="en-GB"/>
              </w:rPr>
              <w:t xml:space="preserve">Assessment Requirements for </w:t>
            </w:r>
            <w:r w:rsidR="00E35D33" w:rsidRPr="00E35D33">
              <w:rPr>
                <w:rFonts w:ascii="Arial" w:eastAsia="Times New Roman" w:hAnsi="Arial" w:cs="Arial"/>
                <w:b/>
                <w:sz w:val="22"/>
                <w:szCs w:val="22"/>
                <w:lang w:val="en-GB" w:eastAsia="en-GB"/>
              </w:rPr>
              <w:t>VU23408</w:t>
            </w:r>
            <w:r w:rsidRPr="001E6A9B">
              <w:rPr>
                <w:rFonts w:ascii="Arial" w:eastAsia="Times New Roman" w:hAnsi="Arial" w:cs="Arial"/>
                <w:b/>
                <w:sz w:val="22"/>
                <w:szCs w:val="22"/>
                <w:lang w:val="en-GB" w:eastAsia="en-GB"/>
              </w:rPr>
              <w:t xml:space="preserve"> </w:t>
            </w:r>
            <w:r w:rsidRPr="001E6A9B">
              <w:rPr>
                <w:rFonts w:ascii="Times New Roman" w:eastAsia="Times New Roman" w:hAnsi="Times New Roman" w:cs="Times New Roman"/>
                <w:b/>
                <w:lang w:val="en-GB" w:eastAsia="en-GB"/>
              </w:rPr>
              <w:t>-</w:t>
            </w:r>
            <w:r w:rsidR="0080641E">
              <w:rPr>
                <w:rFonts w:ascii="Arial" w:eastAsia="Times New Roman" w:hAnsi="Arial" w:cs="Arial"/>
                <w:b/>
                <w:sz w:val="22"/>
                <w:szCs w:val="22"/>
                <w:lang w:val="en-GB" w:eastAsia="en-GB"/>
              </w:rPr>
              <w:t xml:space="preserve"> Manage the</w:t>
            </w:r>
            <w:r w:rsidRPr="001E6A9B">
              <w:rPr>
                <w:rFonts w:ascii="Arial" w:eastAsia="Times New Roman" w:hAnsi="Arial" w:cs="Arial"/>
                <w:b/>
                <w:sz w:val="22"/>
                <w:szCs w:val="22"/>
                <w:lang w:val="en-GB" w:eastAsia="en-GB"/>
              </w:rPr>
              <w:t xml:space="preserve"> implement</w:t>
            </w:r>
            <w:r w:rsidR="0080641E">
              <w:rPr>
                <w:rFonts w:ascii="Arial" w:eastAsia="Times New Roman" w:hAnsi="Arial" w:cs="Arial"/>
                <w:b/>
                <w:sz w:val="22"/>
                <w:szCs w:val="22"/>
                <w:lang w:val="en-GB" w:eastAsia="en-GB"/>
              </w:rPr>
              <w:t>ation of</w:t>
            </w:r>
            <w:r w:rsidRPr="001E6A9B">
              <w:rPr>
                <w:rFonts w:ascii="Arial" w:eastAsia="Times New Roman" w:hAnsi="Arial" w:cs="Arial"/>
                <w:b/>
                <w:sz w:val="22"/>
                <w:szCs w:val="22"/>
                <w:lang w:val="en-GB" w:eastAsia="en-GB"/>
              </w:rPr>
              <w:t xml:space="preserve"> a railway signalling systems technical maintenance program</w:t>
            </w:r>
          </w:p>
        </w:tc>
      </w:tr>
      <w:tr w:rsidR="001E6A9B" w:rsidRPr="001E6A9B" w14:paraId="6147C032" w14:textId="77777777" w:rsidTr="005A3461">
        <w:tc>
          <w:tcPr>
            <w:tcW w:w="1940" w:type="dxa"/>
            <w:shd w:val="clear" w:color="auto" w:fill="auto"/>
          </w:tcPr>
          <w:p w14:paraId="4475E06D" w14:textId="053684B6" w:rsidR="001E6A9B" w:rsidRPr="001E6A9B" w:rsidRDefault="00661F37" w:rsidP="001E6A9B">
            <w:pPr>
              <w:spacing w:before="120"/>
              <w:rPr>
                <w:rFonts w:ascii="Arial" w:eastAsia="Times New Roman" w:hAnsi="Arial" w:cs="Arial"/>
                <w:b/>
                <w:sz w:val="22"/>
                <w:szCs w:val="22"/>
                <w:lang w:val="en-GB" w:eastAsia="en-GB"/>
              </w:rPr>
            </w:pPr>
            <w:r>
              <w:rPr>
                <w:rFonts w:ascii="Arial" w:eastAsia="Times New Roman" w:hAnsi="Arial" w:cs="Arial"/>
                <w:b/>
                <w:sz w:val="22"/>
                <w:szCs w:val="22"/>
                <w:lang w:val="en-GB" w:eastAsia="en-GB"/>
              </w:rPr>
              <w:t>Performance Evidence</w:t>
            </w:r>
          </w:p>
          <w:p w14:paraId="792FA04B" w14:textId="77777777" w:rsidR="001E6A9B" w:rsidRPr="001E6A9B" w:rsidRDefault="001E6A9B" w:rsidP="001E6A9B">
            <w:pPr>
              <w:spacing w:after="120"/>
              <w:rPr>
                <w:rFonts w:ascii="Arial" w:eastAsia="Times New Roman" w:hAnsi="Arial" w:cs="Arial"/>
                <w:b/>
                <w:sz w:val="22"/>
                <w:szCs w:val="22"/>
                <w:lang w:val="en-GB" w:eastAsia="en-GB"/>
              </w:rPr>
            </w:pPr>
          </w:p>
        </w:tc>
        <w:tc>
          <w:tcPr>
            <w:tcW w:w="7983" w:type="dxa"/>
            <w:shd w:val="clear" w:color="auto" w:fill="auto"/>
          </w:tcPr>
          <w:p w14:paraId="33255043" w14:textId="77777777" w:rsidR="001E6A9B" w:rsidRPr="001E6A9B" w:rsidRDefault="001E6A9B" w:rsidP="001E6A9B">
            <w:pPr>
              <w:rPr>
                <w:rFonts w:ascii="Arial" w:eastAsia="Times New Roman" w:hAnsi="Arial" w:cs="Times New Roman"/>
                <w:sz w:val="22"/>
                <w:szCs w:val="22"/>
                <w:lang w:val="en-AU"/>
              </w:rPr>
            </w:pPr>
            <w:r w:rsidRPr="001E6A9B">
              <w:rPr>
                <w:rFonts w:ascii="Arial" w:eastAsia="Times New Roman" w:hAnsi="Arial" w:cs="Times New Roman"/>
                <w:sz w:val="22"/>
                <w:szCs w:val="22"/>
                <w:lang w:val="en-AU"/>
              </w:rPr>
              <w:t xml:space="preserve">The learner must be able to demonstrate competency in all of the elements and performance criteria in this unit. </w:t>
            </w:r>
            <w:r w:rsidRPr="001E6A9B">
              <w:rPr>
                <w:rFonts w:ascii="Arial" w:eastAsia="Calibri" w:hAnsi="Arial" w:cs="Arial"/>
                <w:sz w:val="22"/>
                <w:szCs w:val="22"/>
                <w:lang w:val="en-AU"/>
              </w:rPr>
              <w:t>In doing so the learner must:</w:t>
            </w:r>
          </w:p>
          <w:p w14:paraId="3984ED49" w14:textId="7F5ABCCA" w:rsidR="001E6A9B" w:rsidRPr="005629EB" w:rsidRDefault="000D602A" w:rsidP="006A6C8D">
            <w:pPr>
              <w:numPr>
                <w:ilvl w:val="0"/>
                <w:numId w:val="33"/>
              </w:numPr>
              <w:rPr>
                <w:rFonts w:ascii="Arial" w:eastAsia="Calibri" w:hAnsi="Arial" w:cs="Arial"/>
                <w:sz w:val="22"/>
                <w:szCs w:val="22"/>
                <w:lang w:val="en-AU"/>
              </w:rPr>
            </w:pPr>
            <w:r w:rsidRPr="005629EB">
              <w:rPr>
                <w:rFonts w:ascii="Arial" w:eastAsia="Calibri" w:hAnsi="Arial" w:cs="Arial"/>
                <w:sz w:val="22"/>
                <w:szCs w:val="22"/>
                <w:lang w:val="en-AU"/>
              </w:rPr>
              <w:t>d</w:t>
            </w:r>
            <w:r w:rsidR="001E6A9B" w:rsidRPr="005629EB">
              <w:rPr>
                <w:rFonts w:ascii="Arial" w:eastAsia="Calibri" w:hAnsi="Arial" w:cs="Arial"/>
                <w:sz w:val="22"/>
                <w:szCs w:val="22"/>
                <w:lang w:val="en-AU"/>
              </w:rPr>
              <w:t>em</w:t>
            </w:r>
            <w:r w:rsidR="0041214B" w:rsidRPr="005629EB">
              <w:rPr>
                <w:rFonts w:ascii="Arial" w:eastAsia="Calibri" w:hAnsi="Arial" w:cs="Arial"/>
                <w:sz w:val="22"/>
                <w:szCs w:val="22"/>
                <w:lang w:val="en-AU"/>
              </w:rPr>
              <w:t>onstrate th</w:t>
            </w:r>
            <w:r w:rsidR="002F2584" w:rsidRPr="005629EB">
              <w:rPr>
                <w:rFonts w:ascii="Arial" w:eastAsia="Calibri" w:hAnsi="Arial" w:cs="Arial"/>
                <w:sz w:val="22"/>
                <w:szCs w:val="22"/>
                <w:lang w:val="en-AU"/>
              </w:rPr>
              <w:t>e ability to</w:t>
            </w:r>
            <w:r w:rsidR="00CF70B3" w:rsidRPr="005629EB">
              <w:rPr>
                <w:rFonts w:ascii="Arial" w:eastAsia="Calibri" w:hAnsi="Arial" w:cs="Arial"/>
                <w:sz w:val="22"/>
                <w:szCs w:val="22"/>
                <w:lang w:val="en-AU"/>
              </w:rPr>
              <w:t xml:space="preserve"> plan </w:t>
            </w:r>
            <w:r w:rsidR="00B33B89" w:rsidRPr="005629EB">
              <w:rPr>
                <w:rFonts w:ascii="Arial" w:eastAsia="Calibri" w:hAnsi="Arial" w:cs="Arial"/>
                <w:sz w:val="22"/>
                <w:szCs w:val="22"/>
                <w:lang w:val="en-AU"/>
              </w:rPr>
              <w:t xml:space="preserve">and </w:t>
            </w:r>
            <w:r w:rsidR="002F2584" w:rsidRPr="005629EB">
              <w:rPr>
                <w:rFonts w:ascii="Arial" w:eastAsia="Calibri" w:hAnsi="Arial" w:cs="Arial"/>
                <w:sz w:val="22"/>
                <w:szCs w:val="22"/>
                <w:lang w:val="en-AU"/>
              </w:rPr>
              <w:t>implement</w:t>
            </w:r>
            <w:r w:rsidR="00662B12" w:rsidRPr="005629EB">
              <w:rPr>
                <w:rFonts w:ascii="Arial" w:eastAsia="Calibri" w:hAnsi="Arial" w:cs="Arial"/>
                <w:sz w:val="22"/>
                <w:szCs w:val="22"/>
                <w:lang w:val="en-AU"/>
              </w:rPr>
              <w:t xml:space="preserve"> </w:t>
            </w:r>
            <w:r w:rsidR="002F2584" w:rsidRPr="005629EB">
              <w:rPr>
                <w:rFonts w:ascii="Arial" w:eastAsia="Calibri" w:hAnsi="Arial" w:cs="Arial"/>
                <w:sz w:val="22"/>
                <w:szCs w:val="22"/>
                <w:lang w:val="en-AU"/>
              </w:rPr>
              <w:t>a</w:t>
            </w:r>
            <w:r w:rsidR="00B33B89" w:rsidRPr="005629EB">
              <w:rPr>
                <w:rFonts w:ascii="Arial" w:eastAsia="Calibri" w:hAnsi="Arial" w:cs="Arial"/>
                <w:sz w:val="22"/>
                <w:szCs w:val="22"/>
                <w:lang w:val="en-AU"/>
              </w:rPr>
              <w:t>t least one (1)</w:t>
            </w:r>
            <w:r w:rsidR="0041214B" w:rsidRPr="005629EB">
              <w:rPr>
                <w:rFonts w:ascii="Arial" w:eastAsia="Calibri" w:hAnsi="Arial" w:cs="Arial"/>
                <w:sz w:val="22"/>
                <w:szCs w:val="22"/>
                <w:lang w:val="en-AU"/>
              </w:rPr>
              <w:t xml:space="preserve"> technical maintenance program</w:t>
            </w:r>
            <w:r w:rsidR="002F2584" w:rsidRPr="005629EB">
              <w:rPr>
                <w:rFonts w:ascii="Arial" w:eastAsia="Calibri" w:hAnsi="Arial" w:cs="Arial"/>
                <w:sz w:val="22"/>
                <w:szCs w:val="22"/>
                <w:lang w:val="en-AU"/>
              </w:rPr>
              <w:t xml:space="preserve"> for</w:t>
            </w:r>
            <w:r w:rsidR="001E6A9B" w:rsidRPr="005629EB">
              <w:rPr>
                <w:rFonts w:ascii="Arial" w:eastAsia="Calibri" w:hAnsi="Arial" w:cs="Arial"/>
                <w:sz w:val="22"/>
                <w:szCs w:val="22"/>
                <w:lang w:val="en-AU"/>
              </w:rPr>
              <w:t xml:space="preserve"> </w:t>
            </w:r>
            <w:r w:rsidR="002F2584" w:rsidRPr="005629EB">
              <w:rPr>
                <w:rFonts w:ascii="Arial" w:eastAsia="Calibri" w:hAnsi="Arial" w:cs="Arial"/>
                <w:sz w:val="22"/>
                <w:szCs w:val="22"/>
                <w:lang w:val="en-AU"/>
              </w:rPr>
              <w:t xml:space="preserve">an </w:t>
            </w:r>
            <w:r w:rsidR="001E6A9B" w:rsidRPr="005629EB">
              <w:rPr>
                <w:rFonts w:ascii="Arial" w:eastAsia="Calibri" w:hAnsi="Arial" w:cs="Arial"/>
                <w:sz w:val="22"/>
                <w:szCs w:val="22"/>
                <w:lang w:val="en-AU"/>
              </w:rPr>
              <w:t xml:space="preserve">urban </w:t>
            </w:r>
            <w:r w:rsidR="002F2584" w:rsidRPr="005629EB">
              <w:rPr>
                <w:rFonts w:ascii="Arial" w:eastAsia="Calibri" w:hAnsi="Arial" w:cs="Arial"/>
                <w:sz w:val="22"/>
                <w:szCs w:val="22"/>
                <w:lang w:val="en-AU"/>
              </w:rPr>
              <w:t xml:space="preserve">or rural </w:t>
            </w:r>
            <w:r w:rsidR="001E6A9B" w:rsidRPr="005629EB">
              <w:rPr>
                <w:rFonts w:ascii="Arial" w:eastAsia="Calibri" w:hAnsi="Arial" w:cs="Arial"/>
                <w:sz w:val="22"/>
                <w:szCs w:val="22"/>
                <w:lang w:val="en-AU"/>
              </w:rPr>
              <w:t>signalling e</w:t>
            </w:r>
            <w:r w:rsidR="00662B12" w:rsidRPr="005629EB">
              <w:rPr>
                <w:rFonts w:ascii="Arial" w:eastAsia="Calibri" w:hAnsi="Arial" w:cs="Arial"/>
                <w:sz w:val="22"/>
                <w:szCs w:val="22"/>
                <w:lang w:val="en-AU"/>
              </w:rPr>
              <w:t xml:space="preserve">nvironment </w:t>
            </w:r>
          </w:p>
          <w:p w14:paraId="79223C85" w14:textId="1EEA2DCF" w:rsidR="00B33B89" w:rsidRPr="005629EB" w:rsidRDefault="000D602A" w:rsidP="000D602A">
            <w:pPr>
              <w:pStyle w:val="ListParagraph"/>
              <w:numPr>
                <w:ilvl w:val="0"/>
                <w:numId w:val="78"/>
              </w:numPr>
              <w:rPr>
                <w:rFonts w:ascii="Arial" w:eastAsia="Calibri" w:hAnsi="Arial" w:cs="Arial"/>
                <w:sz w:val="22"/>
                <w:szCs w:val="22"/>
                <w:lang w:val="en-AU"/>
              </w:rPr>
            </w:pPr>
            <w:r w:rsidRPr="005629EB">
              <w:rPr>
                <w:rFonts w:ascii="Arial" w:eastAsia="Calibri" w:hAnsi="Arial" w:cs="Arial"/>
                <w:sz w:val="22"/>
                <w:szCs w:val="22"/>
                <w:lang w:val="en-AU"/>
              </w:rPr>
              <w:t>r</w:t>
            </w:r>
            <w:r w:rsidR="00B33B89" w:rsidRPr="005629EB">
              <w:rPr>
                <w:rFonts w:ascii="Arial" w:eastAsia="Calibri" w:hAnsi="Arial" w:cs="Arial"/>
                <w:sz w:val="22"/>
                <w:szCs w:val="22"/>
                <w:lang w:val="en-AU"/>
              </w:rPr>
              <w:t xml:space="preserve">eview and report on the planning process and </w:t>
            </w:r>
            <w:r w:rsidRPr="005629EB">
              <w:rPr>
                <w:rFonts w:ascii="Arial" w:eastAsia="Calibri" w:hAnsi="Arial" w:cs="Arial"/>
                <w:sz w:val="22"/>
                <w:szCs w:val="22"/>
                <w:lang w:val="en-AU"/>
              </w:rPr>
              <w:t>team performance in carry out the maintenance program</w:t>
            </w:r>
            <w:r w:rsidR="00662B12" w:rsidRPr="005629EB">
              <w:rPr>
                <w:rFonts w:ascii="Arial" w:eastAsia="Calibri" w:hAnsi="Arial" w:cs="Arial"/>
                <w:sz w:val="22"/>
                <w:szCs w:val="22"/>
                <w:lang w:val="en-AU"/>
              </w:rPr>
              <w:t>.</w:t>
            </w:r>
          </w:p>
          <w:p w14:paraId="1F10C44F" w14:textId="77777777" w:rsidR="001E6A9B" w:rsidRPr="001E6A9B" w:rsidRDefault="001E6A9B" w:rsidP="001E6A9B">
            <w:pPr>
              <w:rPr>
                <w:rFonts w:ascii="Arial" w:eastAsia="Calibri" w:hAnsi="Arial" w:cs="Arial"/>
                <w:sz w:val="22"/>
                <w:szCs w:val="22"/>
                <w:lang w:val="en-AU"/>
              </w:rPr>
            </w:pPr>
          </w:p>
        </w:tc>
      </w:tr>
      <w:tr w:rsidR="001E6A9B" w:rsidRPr="001E6A9B" w14:paraId="2C1C8BAE" w14:textId="77777777" w:rsidTr="005A3461">
        <w:tc>
          <w:tcPr>
            <w:tcW w:w="1940" w:type="dxa"/>
            <w:shd w:val="clear" w:color="auto" w:fill="auto"/>
          </w:tcPr>
          <w:p w14:paraId="18A53288" w14:textId="75C24640" w:rsidR="001E6A9B" w:rsidRPr="001E6A9B" w:rsidRDefault="00661F37" w:rsidP="001E6A9B">
            <w:pPr>
              <w:spacing w:before="120"/>
              <w:rPr>
                <w:rFonts w:ascii="Arial" w:eastAsia="Times New Roman" w:hAnsi="Arial" w:cs="Arial"/>
                <w:b/>
                <w:sz w:val="22"/>
                <w:szCs w:val="22"/>
                <w:lang w:val="en-GB" w:eastAsia="en-GB"/>
              </w:rPr>
            </w:pPr>
            <w:r>
              <w:rPr>
                <w:rFonts w:ascii="Arial" w:eastAsia="Times New Roman" w:hAnsi="Arial" w:cs="Arial"/>
                <w:b/>
                <w:sz w:val="22"/>
                <w:szCs w:val="22"/>
                <w:lang w:val="en-GB" w:eastAsia="en-GB"/>
              </w:rPr>
              <w:t>Knowledge Evidence</w:t>
            </w:r>
          </w:p>
          <w:p w14:paraId="14904242" w14:textId="77777777" w:rsidR="001E6A9B" w:rsidRPr="001E6A9B" w:rsidRDefault="001E6A9B" w:rsidP="001E6A9B">
            <w:pPr>
              <w:spacing w:after="120"/>
              <w:rPr>
                <w:rFonts w:ascii="Arial" w:eastAsia="Times New Roman" w:hAnsi="Arial" w:cs="Arial"/>
                <w:b/>
                <w:sz w:val="22"/>
                <w:szCs w:val="22"/>
                <w:lang w:val="en-GB" w:eastAsia="en-GB"/>
              </w:rPr>
            </w:pPr>
          </w:p>
        </w:tc>
        <w:tc>
          <w:tcPr>
            <w:tcW w:w="7983" w:type="dxa"/>
            <w:shd w:val="clear" w:color="auto" w:fill="auto"/>
          </w:tcPr>
          <w:p w14:paraId="7D4A8FF3" w14:textId="77777777" w:rsidR="001E6A9B" w:rsidRPr="001E6A9B" w:rsidRDefault="001E6A9B" w:rsidP="001E6A9B">
            <w:pPr>
              <w:autoSpaceDE w:val="0"/>
              <w:autoSpaceDN w:val="0"/>
              <w:adjustRightInd w:val="0"/>
              <w:spacing w:before="120" w:after="120"/>
              <w:rPr>
                <w:rFonts w:ascii="Arial" w:eastAsia="Times New Roman" w:hAnsi="Arial" w:cs="Arial"/>
                <w:sz w:val="22"/>
                <w:szCs w:val="22"/>
                <w:lang w:val="en-GB" w:eastAsia="en-GB"/>
              </w:rPr>
            </w:pPr>
            <w:r w:rsidRPr="001E6A9B">
              <w:rPr>
                <w:rFonts w:ascii="Arial" w:eastAsia="Times New Roman" w:hAnsi="Arial" w:cs="Arial"/>
                <w:sz w:val="22"/>
                <w:szCs w:val="22"/>
                <w:lang w:val="en-GB" w:eastAsia="en-GB"/>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30816366" w14:textId="77777777" w:rsidR="001E6A9B" w:rsidRPr="001E6A9B" w:rsidRDefault="001E6A9B" w:rsidP="006A6C8D">
            <w:pPr>
              <w:numPr>
                <w:ilvl w:val="0"/>
                <w:numId w:val="32"/>
              </w:numPr>
              <w:spacing w:before="120" w:after="120" w:line="240" w:lineRule="atLeast"/>
              <w:ind w:left="600" w:hanging="283"/>
              <w:rPr>
                <w:rFonts w:ascii="Arial" w:eastAsia="Times New Roman" w:hAnsi="Arial" w:cs="Arial"/>
                <w:sz w:val="22"/>
                <w:szCs w:val="22"/>
                <w:lang w:val="en-GB" w:eastAsia="en-GB"/>
              </w:rPr>
            </w:pPr>
            <w:r w:rsidRPr="001E6A9B">
              <w:rPr>
                <w:rFonts w:ascii="Arial" w:eastAsia="Times New Roman" w:hAnsi="Arial" w:cs="Arial"/>
                <w:sz w:val="22"/>
                <w:szCs w:val="22"/>
                <w:lang w:val="en-GB" w:eastAsia="en-GB"/>
              </w:rPr>
              <w:t>maintenance requirements of railway signalling systems and equipment that includes testing devices</w:t>
            </w:r>
          </w:p>
          <w:p w14:paraId="6ECF1F49" w14:textId="77777777" w:rsidR="001E6A9B" w:rsidRPr="001E6A9B" w:rsidRDefault="001E6A9B" w:rsidP="006A6C8D">
            <w:pPr>
              <w:numPr>
                <w:ilvl w:val="0"/>
                <w:numId w:val="32"/>
              </w:numPr>
              <w:spacing w:before="120" w:after="120" w:line="240" w:lineRule="atLeast"/>
              <w:ind w:left="600" w:hanging="283"/>
              <w:rPr>
                <w:rFonts w:ascii="Arial" w:eastAsia="Times New Roman" w:hAnsi="Arial" w:cs="Arial"/>
                <w:sz w:val="22"/>
                <w:szCs w:val="22"/>
                <w:lang w:val="en-GB" w:eastAsia="en-GB"/>
              </w:rPr>
            </w:pPr>
            <w:r w:rsidRPr="001E6A9B">
              <w:rPr>
                <w:rFonts w:ascii="Arial" w:eastAsia="Times New Roman" w:hAnsi="Arial" w:cs="Arial"/>
                <w:sz w:val="22"/>
                <w:szCs w:val="22"/>
                <w:lang w:val="en-GB" w:eastAsia="en-GB"/>
              </w:rPr>
              <w:t>function and components of the railway signalling technical maintenance program documentation including:</w:t>
            </w:r>
          </w:p>
          <w:p w14:paraId="1AF02E8E" w14:textId="77777777" w:rsidR="001E6A9B" w:rsidRPr="001E6A9B" w:rsidRDefault="001E6A9B" w:rsidP="006A6C8D">
            <w:pPr>
              <w:pStyle w:val="ListParagraph"/>
              <w:numPr>
                <w:ilvl w:val="0"/>
                <w:numId w:val="37"/>
              </w:numPr>
              <w:tabs>
                <w:tab w:val="left" w:pos="1309"/>
              </w:tabs>
              <w:spacing w:before="80" w:after="80"/>
              <w:rPr>
                <w:rFonts w:ascii="Arial" w:eastAsia="Times New Roman" w:hAnsi="Arial" w:cs="Arial"/>
                <w:sz w:val="22"/>
                <w:szCs w:val="22"/>
                <w:lang w:val="en-AU" w:eastAsia="en-AU"/>
              </w:rPr>
            </w:pPr>
            <w:r w:rsidRPr="001E6A9B">
              <w:rPr>
                <w:rFonts w:ascii="Arial" w:eastAsia="Times New Roman" w:hAnsi="Arial" w:cs="Arial"/>
                <w:sz w:val="22"/>
                <w:szCs w:val="22"/>
                <w:lang w:val="en-AU" w:eastAsia="en-AU"/>
              </w:rPr>
              <w:t>planning and scheduling requirements</w:t>
            </w:r>
          </w:p>
          <w:p w14:paraId="0B36BAF5" w14:textId="77777777" w:rsidR="001E6A9B" w:rsidRPr="001E6A9B" w:rsidRDefault="001E6A9B" w:rsidP="006A6C8D">
            <w:pPr>
              <w:pStyle w:val="ListParagraph"/>
              <w:numPr>
                <w:ilvl w:val="0"/>
                <w:numId w:val="37"/>
              </w:numPr>
              <w:tabs>
                <w:tab w:val="left" w:pos="1309"/>
              </w:tabs>
              <w:spacing w:before="80" w:after="80"/>
              <w:rPr>
                <w:rFonts w:ascii="Arial" w:eastAsia="Times New Roman" w:hAnsi="Arial" w:cs="Arial"/>
                <w:sz w:val="22"/>
                <w:szCs w:val="22"/>
                <w:lang w:val="en-AU" w:eastAsia="en-AU"/>
              </w:rPr>
            </w:pPr>
            <w:r w:rsidRPr="001E6A9B">
              <w:rPr>
                <w:rFonts w:ascii="Arial" w:eastAsia="Times New Roman" w:hAnsi="Arial" w:cs="Arial"/>
                <w:sz w:val="22"/>
                <w:szCs w:val="22"/>
                <w:lang w:val="en-AU" w:eastAsia="en-AU"/>
              </w:rPr>
              <w:t>maintenance reporting requirements</w:t>
            </w:r>
          </w:p>
          <w:p w14:paraId="4DAEF36A" w14:textId="4E70CD60" w:rsidR="001E6A9B" w:rsidRDefault="001E6A9B" w:rsidP="006A6C8D">
            <w:pPr>
              <w:pStyle w:val="ListParagraph"/>
              <w:numPr>
                <w:ilvl w:val="0"/>
                <w:numId w:val="37"/>
              </w:numPr>
              <w:tabs>
                <w:tab w:val="left" w:pos="1309"/>
              </w:tabs>
              <w:spacing w:before="80" w:after="80"/>
              <w:rPr>
                <w:rFonts w:ascii="Arial" w:eastAsia="Times New Roman" w:hAnsi="Arial" w:cs="Arial"/>
                <w:sz w:val="22"/>
                <w:szCs w:val="22"/>
                <w:lang w:val="en-AU" w:eastAsia="en-AU"/>
              </w:rPr>
            </w:pPr>
            <w:r w:rsidRPr="001E6A9B">
              <w:rPr>
                <w:rFonts w:ascii="Arial" w:eastAsia="Times New Roman" w:hAnsi="Arial" w:cs="Arial"/>
                <w:sz w:val="22"/>
                <w:szCs w:val="22"/>
                <w:lang w:val="en-AU" w:eastAsia="en-AU"/>
              </w:rPr>
              <w:t>resources requirements</w:t>
            </w:r>
          </w:p>
          <w:p w14:paraId="5883B470" w14:textId="09B523A7" w:rsidR="005A3461" w:rsidRPr="0041214B" w:rsidRDefault="005A3461" w:rsidP="006A6C8D">
            <w:pPr>
              <w:pStyle w:val="ListParagraph"/>
              <w:numPr>
                <w:ilvl w:val="0"/>
                <w:numId w:val="37"/>
              </w:numPr>
              <w:tabs>
                <w:tab w:val="left" w:pos="1309"/>
              </w:tabs>
              <w:spacing w:before="80" w:after="80"/>
              <w:rPr>
                <w:rFonts w:ascii="Arial" w:eastAsia="Times New Roman" w:hAnsi="Arial" w:cs="Arial"/>
                <w:sz w:val="22"/>
                <w:szCs w:val="22"/>
                <w:lang w:val="en-AU" w:eastAsia="en-AU"/>
              </w:rPr>
            </w:pPr>
            <w:r w:rsidRPr="0041214B">
              <w:rPr>
                <w:rFonts w:ascii="Arial" w:eastAsia="Times New Roman" w:hAnsi="Arial" w:cs="Arial"/>
                <w:sz w:val="22"/>
                <w:szCs w:val="22"/>
                <w:lang w:val="en-AU" w:eastAsia="en-AU"/>
              </w:rPr>
              <w:t>costing estimates</w:t>
            </w:r>
          </w:p>
          <w:p w14:paraId="4BBCFC01" w14:textId="77777777" w:rsidR="001E6A9B" w:rsidRPr="001E6A9B" w:rsidRDefault="001E6A9B" w:rsidP="006A6C8D">
            <w:pPr>
              <w:numPr>
                <w:ilvl w:val="0"/>
                <w:numId w:val="32"/>
              </w:numPr>
              <w:spacing w:before="120" w:after="120" w:line="240" w:lineRule="atLeast"/>
              <w:ind w:left="600" w:hanging="244"/>
              <w:rPr>
                <w:rFonts w:ascii="Times New Roman" w:eastAsia="Times New Roman" w:hAnsi="Times New Roman" w:cs="Times New Roman"/>
                <w:lang w:val="en-GB" w:eastAsia="en-GB"/>
              </w:rPr>
            </w:pPr>
            <w:r w:rsidRPr="001E6A9B">
              <w:rPr>
                <w:rFonts w:ascii="Arial" w:eastAsia="Times New Roman" w:hAnsi="Arial" w:cs="Arial"/>
                <w:sz w:val="22"/>
                <w:szCs w:val="22"/>
                <w:lang w:val="en-GB" w:eastAsia="en-GB"/>
              </w:rPr>
              <w:t xml:space="preserve">teamwork principles and techniques relevant to developing, </w:t>
            </w:r>
            <w:proofErr w:type="gramStart"/>
            <w:r w:rsidRPr="001E6A9B">
              <w:rPr>
                <w:rFonts w:ascii="Arial" w:eastAsia="Times New Roman" w:hAnsi="Arial" w:cs="Arial"/>
                <w:sz w:val="22"/>
                <w:szCs w:val="22"/>
                <w:lang w:val="en-GB" w:eastAsia="en-GB"/>
              </w:rPr>
              <w:t>monitoring</w:t>
            </w:r>
            <w:proofErr w:type="gramEnd"/>
            <w:r w:rsidRPr="001E6A9B">
              <w:rPr>
                <w:rFonts w:ascii="Arial" w:eastAsia="Times New Roman" w:hAnsi="Arial" w:cs="Arial"/>
                <w:sz w:val="22"/>
                <w:szCs w:val="22"/>
                <w:lang w:val="en-GB" w:eastAsia="en-GB"/>
              </w:rPr>
              <w:t xml:space="preserve"> and reporting on a railway signalling technical maintenance program.</w:t>
            </w:r>
          </w:p>
        </w:tc>
      </w:tr>
      <w:tr w:rsidR="001E6A9B" w:rsidRPr="001E6A9B" w14:paraId="64EE71A5" w14:textId="77777777" w:rsidTr="005A3461">
        <w:tc>
          <w:tcPr>
            <w:tcW w:w="1940" w:type="dxa"/>
            <w:shd w:val="clear" w:color="auto" w:fill="auto"/>
          </w:tcPr>
          <w:p w14:paraId="5E275977" w14:textId="07B85CBB" w:rsidR="001E6A9B" w:rsidRPr="001E6A9B" w:rsidRDefault="00661F37" w:rsidP="001E6A9B">
            <w:pPr>
              <w:spacing w:before="120"/>
              <w:rPr>
                <w:rFonts w:ascii="Arial" w:eastAsia="Times New Roman" w:hAnsi="Arial" w:cs="Arial"/>
                <w:b/>
                <w:sz w:val="22"/>
                <w:szCs w:val="22"/>
                <w:lang w:val="en-GB" w:eastAsia="en-GB"/>
              </w:rPr>
            </w:pPr>
            <w:r>
              <w:rPr>
                <w:rFonts w:ascii="Arial" w:eastAsia="Times New Roman" w:hAnsi="Arial" w:cs="Arial"/>
                <w:b/>
                <w:sz w:val="22"/>
                <w:szCs w:val="22"/>
                <w:lang w:val="en-GB" w:eastAsia="en-GB"/>
              </w:rPr>
              <w:t>Assessment Conditions</w:t>
            </w:r>
          </w:p>
          <w:p w14:paraId="26A02078" w14:textId="77777777" w:rsidR="001E6A9B" w:rsidRPr="001E6A9B" w:rsidRDefault="001E6A9B" w:rsidP="001E6A9B">
            <w:pPr>
              <w:spacing w:after="120"/>
              <w:rPr>
                <w:rFonts w:ascii="Arial" w:eastAsia="Times New Roman" w:hAnsi="Arial" w:cs="Arial"/>
                <w:b/>
                <w:sz w:val="22"/>
                <w:szCs w:val="22"/>
                <w:lang w:val="en-GB" w:eastAsia="en-GB"/>
              </w:rPr>
            </w:pPr>
          </w:p>
        </w:tc>
        <w:tc>
          <w:tcPr>
            <w:tcW w:w="7983" w:type="dxa"/>
            <w:shd w:val="clear" w:color="auto" w:fill="auto"/>
          </w:tcPr>
          <w:p w14:paraId="680A6732" w14:textId="1FD941A9" w:rsidR="001E6A9B" w:rsidRPr="001E6A9B" w:rsidRDefault="001E6A9B" w:rsidP="001E6A9B">
            <w:pPr>
              <w:spacing w:before="120" w:after="120" w:line="276" w:lineRule="auto"/>
              <w:rPr>
                <w:rFonts w:ascii="Arial" w:eastAsia="Times New Roman" w:hAnsi="Arial" w:cs="Arial"/>
                <w:sz w:val="22"/>
                <w:szCs w:val="28"/>
                <w:lang w:val="en-AU" w:eastAsia="en-AU"/>
              </w:rPr>
            </w:pPr>
            <w:r w:rsidRPr="001E6A9B">
              <w:rPr>
                <w:rFonts w:ascii="Arial" w:eastAsia="Times New Roman" w:hAnsi="Arial" w:cs="Arial"/>
                <w:sz w:val="22"/>
                <w:szCs w:val="28"/>
                <w:lang w:val="en-AU" w:eastAsia="en-AU"/>
              </w:rPr>
              <w:t xml:space="preserve">Assessment </w:t>
            </w:r>
            <w:r w:rsidR="00B038EF">
              <w:rPr>
                <w:rFonts w:ascii="Arial" w:eastAsia="Times New Roman" w:hAnsi="Arial" w:cs="Arial"/>
                <w:sz w:val="22"/>
                <w:szCs w:val="28"/>
                <w:lang w:val="en-AU" w:eastAsia="en-AU"/>
              </w:rPr>
              <w:t xml:space="preserve">must </w:t>
            </w:r>
            <w:r w:rsidRPr="001E6A9B">
              <w:rPr>
                <w:rFonts w:ascii="Arial" w:eastAsia="Times New Roman" w:hAnsi="Arial" w:cs="Arial"/>
                <w:sz w:val="22"/>
                <w:szCs w:val="28"/>
                <w:lang w:val="en-AU" w:eastAsia="en-AU"/>
              </w:rPr>
              <w:t>be conducted in a railway signalling workplace or simulated environment that replicates workplace conditions.</w:t>
            </w:r>
          </w:p>
          <w:p w14:paraId="7225CD91" w14:textId="77777777" w:rsidR="001E6A9B" w:rsidRPr="001E6A9B" w:rsidRDefault="001E6A9B" w:rsidP="001E6A9B">
            <w:pPr>
              <w:shd w:val="clear" w:color="auto" w:fill="FFFFFF"/>
              <w:spacing w:before="120"/>
              <w:rPr>
                <w:rFonts w:ascii="Arial" w:eastAsia="Times New Roman" w:hAnsi="Arial" w:cs="Arial"/>
                <w:b/>
                <w:bCs/>
                <w:sz w:val="22"/>
                <w:szCs w:val="19"/>
                <w:lang w:val="en-AU"/>
              </w:rPr>
            </w:pPr>
            <w:r w:rsidRPr="001E6A9B">
              <w:rPr>
                <w:rFonts w:ascii="Arial" w:eastAsia="Times New Roman" w:hAnsi="Arial" w:cs="Arial"/>
                <w:b/>
                <w:bCs/>
                <w:sz w:val="22"/>
                <w:szCs w:val="19"/>
                <w:lang w:val="en-AU"/>
              </w:rPr>
              <w:t>Resources:</w:t>
            </w:r>
          </w:p>
          <w:p w14:paraId="2F4C1CCD" w14:textId="77777777" w:rsidR="001E6A9B" w:rsidRPr="001E6A9B" w:rsidRDefault="001E6A9B" w:rsidP="006A6C8D">
            <w:pPr>
              <w:numPr>
                <w:ilvl w:val="0"/>
                <w:numId w:val="36"/>
              </w:numPr>
              <w:shd w:val="clear" w:color="auto" w:fill="FFFFFF"/>
              <w:spacing w:before="60" w:after="60"/>
              <w:rPr>
                <w:rFonts w:ascii="Arial" w:eastAsia="Times New Roman" w:hAnsi="Arial" w:cs="Arial"/>
                <w:sz w:val="22"/>
                <w:szCs w:val="19"/>
                <w:lang w:val="en-AU"/>
              </w:rPr>
            </w:pPr>
            <w:r w:rsidRPr="001E6A9B">
              <w:rPr>
                <w:rFonts w:ascii="Arial" w:eastAsia="Times New Roman" w:hAnsi="Arial" w:cs="Arial"/>
                <w:sz w:val="22"/>
                <w:szCs w:val="19"/>
                <w:lang w:val="en-AU"/>
              </w:rPr>
              <w:t>computer equipment</w:t>
            </w:r>
          </w:p>
          <w:p w14:paraId="15F9B852" w14:textId="77777777" w:rsidR="001E6A9B" w:rsidRPr="001E6A9B" w:rsidRDefault="001E6A9B" w:rsidP="006A6C8D">
            <w:pPr>
              <w:numPr>
                <w:ilvl w:val="0"/>
                <w:numId w:val="36"/>
              </w:numPr>
              <w:shd w:val="clear" w:color="auto" w:fill="FFFFFF"/>
              <w:spacing w:before="60" w:after="60"/>
              <w:rPr>
                <w:rFonts w:ascii="Arial" w:eastAsia="Times New Roman" w:hAnsi="Arial" w:cs="Arial"/>
                <w:sz w:val="22"/>
                <w:szCs w:val="19"/>
                <w:lang w:val="en-AU"/>
              </w:rPr>
            </w:pPr>
            <w:r w:rsidRPr="001E6A9B">
              <w:rPr>
                <w:rFonts w:ascii="Arial" w:eastAsia="Times New Roman" w:hAnsi="Arial" w:cs="Arial"/>
                <w:sz w:val="22"/>
                <w:szCs w:val="19"/>
                <w:lang w:val="en-AU"/>
              </w:rPr>
              <w:t>railway rules, regulations, and codes of practice relevant to railway signalling systems and networks</w:t>
            </w:r>
          </w:p>
          <w:p w14:paraId="2820DF15" w14:textId="77777777" w:rsidR="001E6A9B" w:rsidRPr="001E6A9B" w:rsidRDefault="001E6A9B" w:rsidP="006A6C8D">
            <w:pPr>
              <w:numPr>
                <w:ilvl w:val="0"/>
                <w:numId w:val="36"/>
              </w:numPr>
              <w:shd w:val="clear" w:color="auto" w:fill="FFFFFF"/>
              <w:spacing w:before="60" w:after="60"/>
              <w:rPr>
                <w:rFonts w:ascii="Arial" w:eastAsia="Times New Roman" w:hAnsi="Arial" w:cs="Arial"/>
                <w:sz w:val="22"/>
                <w:szCs w:val="19"/>
                <w:lang w:val="en-AU"/>
              </w:rPr>
            </w:pPr>
            <w:r w:rsidRPr="001E6A9B">
              <w:rPr>
                <w:rFonts w:ascii="Arial" w:eastAsia="Times New Roman" w:hAnsi="Arial" w:cs="Arial"/>
                <w:sz w:val="22"/>
                <w:szCs w:val="19"/>
                <w:lang w:val="en-AU"/>
              </w:rPr>
              <w:t>workplace documentation,</w:t>
            </w:r>
            <w:r w:rsidRPr="001E6A9B">
              <w:rPr>
                <w:rFonts w:ascii="Arial" w:eastAsia="Times New Roman" w:hAnsi="Arial" w:cs="Arial"/>
                <w:sz w:val="22"/>
                <w:szCs w:val="28"/>
                <w:lang w:val="en-AU"/>
              </w:rPr>
              <w:t xml:space="preserve"> </w:t>
            </w:r>
            <w:r w:rsidRPr="001E6A9B">
              <w:rPr>
                <w:rFonts w:ascii="Arial" w:eastAsia="Times New Roman" w:hAnsi="Arial" w:cs="Arial"/>
                <w:sz w:val="22"/>
                <w:szCs w:val="19"/>
                <w:lang w:val="en-AU"/>
              </w:rPr>
              <w:t>equipment manuals and specifications</w:t>
            </w:r>
          </w:p>
          <w:p w14:paraId="101AF270" w14:textId="6EC96E89" w:rsidR="001E6A9B" w:rsidRPr="001E6A9B" w:rsidRDefault="00B038EF" w:rsidP="006A6C8D">
            <w:pPr>
              <w:numPr>
                <w:ilvl w:val="0"/>
                <w:numId w:val="35"/>
              </w:numPr>
              <w:contextualSpacing/>
              <w:rPr>
                <w:rFonts w:ascii="Arial" w:eastAsia="Times New Roman" w:hAnsi="Arial" w:cs="Arial"/>
                <w:sz w:val="22"/>
                <w:szCs w:val="22"/>
                <w:lang w:val="en-AU"/>
              </w:rPr>
            </w:pPr>
            <w:r>
              <w:rPr>
                <w:rFonts w:ascii="Arial" w:eastAsia="Times New Roman" w:hAnsi="Arial" w:cs="Arial"/>
                <w:sz w:val="22"/>
                <w:szCs w:val="22"/>
                <w:lang w:val="en-AU"/>
              </w:rPr>
              <w:t>a</w:t>
            </w:r>
            <w:r w:rsidR="000D602A">
              <w:rPr>
                <w:rFonts w:ascii="Arial" w:eastAsia="Times New Roman" w:hAnsi="Arial" w:cs="Arial"/>
                <w:sz w:val="22"/>
                <w:szCs w:val="22"/>
                <w:lang w:val="en-AU"/>
              </w:rPr>
              <w:t xml:space="preserve">ccess to </w:t>
            </w:r>
            <w:r w:rsidR="001E6A9B" w:rsidRPr="001E6A9B">
              <w:rPr>
                <w:rFonts w:ascii="Arial" w:eastAsia="Times New Roman" w:hAnsi="Arial" w:cs="Arial"/>
                <w:sz w:val="22"/>
                <w:szCs w:val="22"/>
                <w:lang w:val="en-AU"/>
              </w:rPr>
              <w:t xml:space="preserve">rail signalling </w:t>
            </w:r>
            <w:r w:rsidR="000D602A">
              <w:rPr>
                <w:rFonts w:ascii="Arial" w:eastAsia="Times New Roman" w:hAnsi="Arial" w:cs="Arial"/>
                <w:sz w:val="22"/>
                <w:szCs w:val="22"/>
                <w:lang w:val="en-AU"/>
              </w:rPr>
              <w:t>system to carry out maintenance</w:t>
            </w:r>
          </w:p>
          <w:p w14:paraId="74D362F0" w14:textId="77777777" w:rsidR="001E6A9B" w:rsidRPr="001E6A9B" w:rsidRDefault="001E6A9B" w:rsidP="001E6A9B">
            <w:pPr>
              <w:spacing w:before="120" w:after="120"/>
              <w:ind w:left="33"/>
              <w:rPr>
                <w:rFonts w:ascii="Arial" w:eastAsia="Times New Roman" w:hAnsi="Arial" w:cs="Arial"/>
                <w:b/>
                <w:iCs/>
                <w:sz w:val="22"/>
                <w:szCs w:val="22"/>
                <w:lang w:val="en-AU"/>
              </w:rPr>
            </w:pPr>
            <w:r w:rsidRPr="001E6A9B">
              <w:rPr>
                <w:rFonts w:ascii="Arial" w:eastAsia="Times New Roman" w:hAnsi="Arial" w:cs="Arial"/>
                <w:b/>
                <w:iCs/>
                <w:sz w:val="22"/>
                <w:szCs w:val="22"/>
                <w:lang w:val="en-AU"/>
              </w:rPr>
              <w:t>Assessor requirements:</w:t>
            </w:r>
          </w:p>
          <w:p w14:paraId="6C87907D" w14:textId="77777777" w:rsidR="001E6A9B" w:rsidRPr="001E6A9B" w:rsidRDefault="001E6A9B" w:rsidP="00836CC5">
            <w:pPr>
              <w:shd w:val="clear" w:color="auto" w:fill="FFFFFF"/>
              <w:spacing w:before="60" w:after="60"/>
              <w:ind w:left="-19" w:firstLine="19"/>
              <w:rPr>
                <w:rFonts w:ascii="Arial" w:eastAsia="Times New Roman" w:hAnsi="Arial" w:cs="Arial"/>
                <w:sz w:val="22"/>
                <w:szCs w:val="19"/>
                <w:lang w:val="en-AU"/>
              </w:rPr>
            </w:pPr>
            <w:r w:rsidRPr="001E6A9B">
              <w:rPr>
                <w:rFonts w:ascii="Arial" w:eastAsia="Times New Roman" w:hAnsi="Arial" w:cs="Arial"/>
                <w:sz w:val="22"/>
                <w:szCs w:val="19"/>
                <w:lang w:val="en-AU"/>
              </w:rPr>
              <w:t xml:space="preserve">Assessors of this unit must satisfy the requirements for assessors in applicable vocational education and training legislation, frameworks and/or standards. </w:t>
            </w:r>
          </w:p>
          <w:p w14:paraId="27BEFCA1" w14:textId="77777777" w:rsidR="001E6A9B" w:rsidRPr="001E6A9B" w:rsidRDefault="001E6A9B" w:rsidP="001E6A9B">
            <w:pPr>
              <w:spacing w:before="120" w:after="120"/>
              <w:rPr>
                <w:rFonts w:ascii="Arial" w:eastAsia="Times New Roman" w:hAnsi="Arial" w:cs="Times New Roman"/>
                <w:sz w:val="22"/>
                <w:szCs w:val="22"/>
                <w:lang w:val="en-AU"/>
              </w:rPr>
            </w:pPr>
          </w:p>
        </w:tc>
      </w:tr>
    </w:tbl>
    <w:p w14:paraId="2A8AB9E2" w14:textId="53EADD4E" w:rsidR="00077771" w:rsidRDefault="00077771" w:rsidP="001E6A9B">
      <w:pPr>
        <w:rPr>
          <w:rFonts w:ascii="Times New Roman" w:eastAsia="Times New Roman" w:hAnsi="Times New Roman" w:cs="Times New Roman"/>
          <w:lang w:val="en-GB" w:eastAsia="en-GB"/>
        </w:rPr>
      </w:pPr>
    </w:p>
    <w:p w14:paraId="7438CDED" w14:textId="77777777" w:rsidR="00077771" w:rsidRDefault="00077771">
      <w:pPr>
        <w:rPr>
          <w:rFonts w:ascii="Times New Roman" w:eastAsia="Times New Roman" w:hAnsi="Times New Roman" w:cs="Times New Roman"/>
          <w:lang w:val="en-GB" w:eastAsia="en-GB"/>
        </w:rPr>
      </w:pPr>
      <w:r>
        <w:rPr>
          <w:rFonts w:ascii="Times New Roman" w:eastAsia="Times New Roman" w:hAnsi="Times New Roman" w:cs="Times New Roman"/>
          <w:lang w:val="en-GB" w:eastAsia="en-GB"/>
        </w:rPr>
        <w:br w:type="page"/>
      </w:r>
    </w:p>
    <w:tbl>
      <w:tblPr>
        <w:tblW w:w="959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1553"/>
        <w:gridCol w:w="851"/>
        <w:gridCol w:w="680"/>
        <w:gridCol w:w="5982"/>
        <w:gridCol w:w="65"/>
      </w:tblGrid>
      <w:tr w:rsidR="00E544F8" w:rsidRPr="00E544F8" w14:paraId="08ED0E5C" w14:textId="77777777" w:rsidTr="00CB09BA">
        <w:trPr>
          <w:gridAfter w:val="1"/>
          <w:wAfter w:w="65" w:type="dxa"/>
          <w:trHeight w:val="557"/>
        </w:trPr>
        <w:tc>
          <w:tcPr>
            <w:tcW w:w="2864" w:type="dxa"/>
            <w:gridSpan w:val="3"/>
          </w:tcPr>
          <w:p w14:paraId="01F0673D" w14:textId="677F0502" w:rsidR="00E544F8" w:rsidRPr="00E544F8" w:rsidRDefault="00661F37" w:rsidP="00E544F8">
            <w:pPr>
              <w:spacing w:before="120" w:after="120"/>
              <w:rPr>
                <w:rFonts w:ascii="Arial" w:eastAsia="Times New Roman" w:hAnsi="Arial" w:cs="Times New Roman"/>
                <w:b/>
                <w:bCs/>
                <w:iCs/>
                <w:sz w:val="22"/>
                <w:szCs w:val="20"/>
                <w:lang w:val="en-AU"/>
              </w:rPr>
            </w:pPr>
            <w:r>
              <w:rPr>
                <w:rFonts w:ascii="Arial" w:eastAsia="Times New Roman" w:hAnsi="Arial" w:cs="Times New Roman"/>
                <w:b/>
                <w:bCs/>
                <w:iCs/>
                <w:sz w:val="22"/>
                <w:szCs w:val="20"/>
                <w:lang w:val="en-AU"/>
              </w:rPr>
              <w:lastRenderedPageBreak/>
              <w:t>Unit Code</w:t>
            </w:r>
          </w:p>
        </w:tc>
        <w:tc>
          <w:tcPr>
            <w:tcW w:w="6662" w:type="dxa"/>
            <w:gridSpan w:val="2"/>
          </w:tcPr>
          <w:p w14:paraId="7EB53632" w14:textId="0F87B86B" w:rsidR="00E544F8" w:rsidRPr="00E544F8" w:rsidRDefault="00E01DAA" w:rsidP="00E544F8">
            <w:pPr>
              <w:spacing w:before="120" w:after="120"/>
              <w:rPr>
                <w:rFonts w:ascii="Arial" w:eastAsia="Times New Roman" w:hAnsi="Arial" w:cs="Arial"/>
                <w:b/>
                <w:bCs/>
                <w:sz w:val="22"/>
                <w:szCs w:val="22"/>
                <w:lang w:val="en-GB" w:eastAsia="en-GB"/>
              </w:rPr>
            </w:pPr>
            <w:r>
              <w:rPr>
                <w:rFonts w:ascii="Arial" w:eastAsia="Times New Roman" w:hAnsi="Arial" w:cs="Arial"/>
                <w:b/>
                <w:bCs/>
                <w:sz w:val="22"/>
                <w:szCs w:val="22"/>
                <w:lang w:val="en-GB" w:eastAsia="en-GB"/>
              </w:rPr>
              <w:t>VU23406</w:t>
            </w:r>
          </w:p>
        </w:tc>
      </w:tr>
      <w:tr w:rsidR="00E544F8" w:rsidRPr="00E544F8" w14:paraId="4E6B09D8" w14:textId="77777777" w:rsidTr="00CB09BA">
        <w:trPr>
          <w:gridAfter w:val="1"/>
          <w:wAfter w:w="65" w:type="dxa"/>
          <w:trHeight w:val="707"/>
        </w:trPr>
        <w:tc>
          <w:tcPr>
            <w:tcW w:w="2864" w:type="dxa"/>
            <w:gridSpan w:val="3"/>
          </w:tcPr>
          <w:p w14:paraId="094CA316" w14:textId="6C680787" w:rsidR="00E544F8" w:rsidRPr="00E544F8" w:rsidRDefault="00661F37" w:rsidP="00E544F8">
            <w:pPr>
              <w:spacing w:before="120" w:after="120"/>
              <w:rPr>
                <w:rFonts w:ascii="Arial" w:eastAsia="Times New Roman" w:hAnsi="Arial" w:cs="Times New Roman"/>
                <w:b/>
                <w:bCs/>
                <w:iCs/>
                <w:sz w:val="22"/>
                <w:szCs w:val="20"/>
                <w:lang w:val="en-AU"/>
              </w:rPr>
            </w:pPr>
            <w:r>
              <w:rPr>
                <w:rFonts w:ascii="Arial" w:eastAsia="Times New Roman" w:hAnsi="Arial" w:cs="Times New Roman"/>
                <w:b/>
                <w:bCs/>
                <w:iCs/>
                <w:sz w:val="22"/>
                <w:szCs w:val="20"/>
                <w:lang w:val="en-AU"/>
              </w:rPr>
              <w:t>Unit Title</w:t>
            </w:r>
          </w:p>
        </w:tc>
        <w:tc>
          <w:tcPr>
            <w:tcW w:w="6662" w:type="dxa"/>
            <w:gridSpan w:val="2"/>
          </w:tcPr>
          <w:p w14:paraId="5C19374A" w14:textId="77777777" w:rsidR="00E544F8" w:rsidRPr="00E544F8" w:rsidRDefault="00E544F8" w:rsidP="00E544F8">
            <w:pPr>
              <w:spacing w:before="120" w:after="120"/>
              <w:rPr>
                <w:rFonts w:ascii="Arial" w:eastAsia="Times New Roman" w:hAnsi="Arial" w:cs="Arial"/>
                <w:b/>
                <w:iCs/>
                <w:sz w:val="22"/>
                <w:szCs w:val="22"/>
                <w:lang w:val="en-AU"/>
              </w:rPr>
            </w:pPr>
            <w:r w:rsidRPr="00E544F8">
              <w:rPr>
                <w:rFonts w:ascii="Arial" w:eastAsia="Times New Roman" w:hAnsi="Arial" w:cs="Arial"/>
                <w:b/>
                <w:iCs/>
                <w:sz w:val="22"/>
                <w:szCs w:val="22"/>
              </w:rPr>
              <w:t xml:space="preserve">Coordinate fault diagnosis and rectification in integrated </w:t>
            </w:r>
            <w:proofErr w:type="spellStart"/>
            <w:r w:rsidRPr="00E544F8">
              <w:rPr>
                <w:rFonts w:ascii="Arial" w:eastAsia="Times New Roman" w:hAnsi="Arial" w:cs="Arial"/>
                <w:b/>
                <w:iCs/>
                <w:sz w:val="22"/>
                <w:szCs w:val="22"/>
              </w:rPr>
              <w:t>signalling</w:t>
            </w:r>
            <w:proofErr w:type="spellEnd"/>
            <w:r w:rsidRPr="00E544F8">
              <w:rPr>
                <w:rFonts w:ascii="Arial" w:eastAsia="Times New Roman" w:hAnsi="Arial" w:cs="Arial"/>
                <w:b/>
                <w:iCs/>
                <w:sz w:val="22"/>
                <w:szCs w:val="22"/>
              </w:rPr>
              <w:t xml:space="preserve"> systems</w:t>
            </w:r>
          </w:p>
        </w:tc>
      </w:tr>
      <w:tr w:rsidR="00E544F8" w:rsidRPr="00E544F8" w14:paraId="4F0FD57F" w14:textId="77777777" w:rsidTr="00CB09BA">
        <w:trPr>
          <w:gridAfter w:val="1"/>
          <w:wAfter w:w="65" w:type="dxa"/>
        </w:trPr>
        <w:tc>
          <w:tcPr>
            <w:tcW w:w="2864" w:type="dxa"/>
            <w:gridSpan w:val="3"/>
          </w:tcPr>
          <w:p w14:paraId="7B6575E3" w14:textId="7920851F" w:rsidR="00E544F8" w:rsidRPr="00E544F8" w:rsidRDefault="00661F37" w:rsidP="00E544F8">
            <w:pPr>
              <w:spacing w:before="120" w:after="120"/>
              <w:rPr>
                <w:rFonts w:ascii="Arial" w:eastAsia="Times New Roman" w:hAnsi="Arial" w:cs="Times New Roman"/>
                <w:b/>
                <w:bCs/>
                <w:iCs/>
                <w:sz w:val="22"/>
                <w:szCs w:val="20"/>
                <w:lang w:val="en-AU"/>
              </w:rPr>
            </w:pPr>
            <w:r>
              <w:rPr>
                <w:rFonts w:ascii="Arial" w:eastAsia="Times New Roman" w:hAnsi="Arial" w:cs="Times New Roman"/>
                <w:b/>
                <w:bCs/>
                <w:iCs/>
                <w:sz w:val="22"/>
                <w:szCs w:val="20"/>
                <w:lang w:val="en-AU"/>
              </w:rPr>
              <w:t>Application</w:t>
            </w:r>
          </w:p>
        </w:tc>
        <w:tc>
          <w:tcPr>
            <w:tcW w:w="6662" w:type="dxa"/>
            <w:gridSpan w:val="2"/>
          </w:tcPr>
          <w:p w14:paraId="7E687E2C" w14:textId="77777777" w:rsidR="00E544F8" w:rsidRPr="00E544F8" w:rsidRDefault="00E544F8" w:rsidP="00E544F8">
            <w:pPr>
              <w:spacing w:before="80" w:after="80" w:line="240" w:lineRule="atLeast"/>
              <w:rPr>
                <w:rFonts w:ascii="Arial" w:eastAsia="Times New Roman" w:hAnsi="Arial" w:cs="Arial"/>
                <w:sz w:val="22"/>
                <w:lang w:val="en-AU" w:eastAsia="en-AU"/>
              </w:rPr>
            </w:pPr>
            <w:r w:rsidRPr="00E544F8">
              <w:rPr>
                <w:rFonts w:ascii="Arial" w:eastAsia="Times New Roman" w:hAnsi="Arial" w:cs="Arial"/>
                <w:sz w:val="22"/>
                <w:lang w:val="en-AU"/>
              </w:rPr>
              <w:t xml:space="preserve">This unit describes the performance outcomes, knowledge and skills required </w:t>
            </w:r>
            <w:r w:rsidRPr="00E544F8">
              <w:rPr>
                <w:rFonts w:ascii="Arial" w:eastAsia="Times New Roman" w:hAnsi="Arial" w:cs="Arial"/>
                <w:color w:val="000000"/>
                <w:sz w:val="22"/>
                <w:lang w:val="en-AU"/>
              </w:rPr>
              <w:t xml:space="preserve">to coordinate the </w:t>
            </w:r>
            <w:r w:rsidRPr="00E544F8">
              <w:rPr>
                <w:rFonts w:ascii="Arial" w:eastAsia="Times New Roman" w:hAnsi="Arial" w:cs="Arial"/>
                <w:sz w:val="22"/>
                <w:lang w:val="en-AU" w:eastAsia="en-AU"/>
              </w:rPr>
              <w:t>maintenance and repair of integrated railway signalling systems and associated infrastructure, and to provide technical guidance and support to maintenance personnel.</w:t>
            </w:r>
          </w:p>
          <w:p w14:paraId="09BD4FCE" w14:textId="77777777" w:rsidR="00E544F8" w:rsidRPr="00E544F8" w:rsidRDefault="00E544F8" w:rsidP="00E544F8">
            <w:pPr>
              <w:spacing w:before="80" w:after="80" w:line="240" w:lineRule="atLeast"/>
              <w:rPr>
                <w:rFonts w:ascii="Arial" w:eastAsia="Times New Roman" w:hAnsi="Arial" w:cs="Arial"/>
                <w:sz w:val="22"/>
                <w:lang w:val="en-AU" w:eastAsia="en-AU"/>
              </w:rPr>
            </w:pPr>
            <w:r w:rsidRPr="00E544F8">
              <w:rPr>
                <w:rFonts w:ascii="Arial" w:eastAsia="Times New Roman" w:hAnsi="Arial" w:cs="Arial"/>
                <w:sz w:val="22"/>
                <w:lang w:val="en-AU" w:eastAsia="en-AU"/>
              </w:rPr>
              <w:t>It requires the ability to coordinate fault diagnosis and repair procedures and to work safely and complying with regulatory requirements.</w:t>
            </w:r>
          </w:p>
          <w:p w14:paraId="3EAB4204" w14:textId="77777777" w:rsidR="00E544F8" w:rsidRPr="00E544F8" w:rsidRDefault="00E544F8" w:rsidP="00E544F8">
            <w:pPr>
              <w:shd w:val="clear" w:color="auto" w:fill="FFFFFF"/>
              <w:spacing w:before="120" w:after="120"/>
              <w:rPr>
                <w:rFonts w:ascii="Arial" w:eastAsia="Times New Roman" w:hAnsi="Arial" w:cs="Arial"/>
                <w:bCs/>
                <w:sz w:val="22"/>
                <w:szCs w:val="22"/>
              </w:rPr>
            </w:pPr>
            <w:r w:rsidRPr="00E544F8">
              <w:rPr>
                <w:rFonts w:ascii="Arial" w:eastAsia="Times New Roman" w:hAnsi="Arial" w:cs="Arial"/>
                <w:bCs/>
                <w:sz w:val="22"/>
                <w:lang w:val="en-AU"/>
              </w:rPr>
              <w:t xml:space="preserve">The unit applies to a railway signalling systems technical officer responsible </w:t>
            </w:r>
            <w:r w:rsidRPr="00E544F8">
              <w:rPr>
                <w:rFonts w:ascii="Arial" w:eastAsia="Times New Roman" w:hAnsi="Arial" w:cs="Arial"/>
                <w:bCs/>
                <w:sz w:val="22"/>
                <w:szCs w:val="22"/>
                <w:lang w:val="en-AU"/>
              </w:rPr>
              <w:t xml:space="preserve">for </w:t>
            </w:r>
            <w:r w:rsidRPr="00E544F8">
              <w:rPr>
                <w:rFonts w:ascii="Arial" w:eastAsia="Times New Roman" w:hAnsi="Arial" w:cs="Arial"/>
                <w:bCs/>
                <w:sz w:val="22"/>
                <w:szCs w:val="22"/>
              </w:rPr>
              <w:t xml:space="preserve">coordinating fault diagnosis and rectification of integrated </w:t>
            </w:r>
            <w:proofErr w:type="spellStart"/>
            <w:r w:rsidRPr="00E544F8">
              <w:rPr>
                <w:rFonts w:ascii="Arial" w:eastAsia="Times New Roman" w:hAnsi="Arial" w:cs="Arial"/>
                <w:bCs/>
                <w:sz w:val="22"/>
                <w:szCs w:val="22"/>
              </w:rPr>
              <w:t>signalling</w:t>
            </w:r>
            <w:proofErr w:type="spellEnd"/>
            <w:r w:rsidRPr="00E544F8">
              <w:rPr>
                <w:rFonts w:ascii="Arial" w:eastAsia="Times New Roman" w:hAnsi="Arial" w:cs="Arial"/>
                <w:bCs/>
                <w:sz w:val="22"/>
                <w:szCs w:val="22"/>
              </w:rPr>
              <w:t xml:space="preserve"> systems.</w:t>
            </w:r>
          </w:p>
          <w:p w14:paraId="4B10656D" w14:textId="77777777" w:rsidR="00E544F8" w:rsidRPr="00E544F8" w:rsidRDefault="00E544F8" w:rsidP="00E544F8">
            <w:pPr>
              <w:shd w:val="clear" w:color="auto" w:fill="FFFFFF"/>
              <w:spacing w:before="120" w:after="120"/>
              <w:rPr>
                <w:rFonts w:ascii="Arial" w:eastAsia="Times New Roman" w:hAnsi="Arial" w:cs="Arial"/>
                <w:bCs/>
                <w:sz w:val="22"/>
                <w:szCs w:val="22"/>
                <w:lang w:val="en-AU"/>
              </w:rPr>
            </w:pPr>
            <w:r w:rsidRPr="00E544F8">
              <w:rPr>
                <w:rFonts w:ascii="Arial" w:eastAsia="Times New Roman" w:hAnsi="Arial" w:cs="Arial"/>
                <w:bCs/>
                <w:sz w:val="22"/>
                <w:szCs w:val="22"/>
                <w:lang w:val="en-AU"/>
              </w:rPr>
              <w:t>No licensing or certification requirements apply to this unit at the time of accreditation.</w:t>
            </w:r>
          </w:p>
        </w:tc>
      </w:tr>
      <w:tr w:rsidR="00E544F8" w:rsidRPr="00E544F8" w14:paraId="239E6030" w14:textId="77777777" w:rsidTr="00CB09BA">
        <w:trPr>
          <w:gridAfter w:val="1"/>
          <w:wAfter w:w="65" w:type="dxa"/>
        </w:trPr>
        <w:tc>
          <w:tcPr>
            <w:tcW w:w="2864" w:type="dxa"/>
            <w:gridSpan w:val="3"/>
          </w:tcPr>
          <w:p w14:paraId="2D7E4D3E" w14:textId="77777777" w:rsidR="00E544F8" w:rsidRPr="00E544F8" w:rsidRDefault="00E544F8" w:rsidP="00E544F8">
            <w:pPr>
              <w:spacing w:before="120" w:after="120"/>
              <w:rPr>
                <w:rFonts w:ascii="Arial" w:eastAsia="Times New Roman" w:hAnsi="Arial" w:cs="Times New Roman"/>
                <w:b/>
                <w:bCs/>
                <w:iCs/>
                <w:sz w:val="22"/>
                <w:szCs w:val="20"/>
                <w:lang w:val="en-AU"/>
              </w:rPr>
            </w:pPr>
            <w:r w:rsidRPr="00E544F8">
              <w:rPr>
                <w:rFonts w:ascii="Arial" w:eastAsia="Times New Roman" w:hAnsi="Arial" w:cs="Times New Roman"/>
                <w:b/>
                <w:bCs/>
                <w:iCs/>
                <w:sz w:val="22"/>
                <w:szCs w:val="20"/>
                <w:lang w:val="en-AU"/>
              </w:rPr>
              <w:t>Pre-requisite Unit</w:t>
            </w:r>
          </w:p>
        </w:tc>
        <w:tc>
          <w:tcPr>
            <w:tcW w:w="6662" w:type="dxa"/>
            <w:gridSpan w:val="2"/>
          </w:tcPr>
          <w:p w14:paraId="616610C6" w14:textId="51B4BE03" w:rsidR="00E544F8" w:rsidRPr="00E544F8" w:rsidRDefault="00E01DAA" w:rsidP="00E544F8">
            <w:pPr>
              <w:spacing w:before="60" w:after="120"/>
              <w:ind w:left="1171" w:hanging="1171"/>
              <w:rPr>
                <w:rFonts w:ascii="Arial" w:eastAsia="Calibri" w:hAnsi="Arial" w:cs="Arial"/>
                <w:sz w:val="22"/>
                <w:szCs w:val="22"/>
                <w:lang w:val="en-GB"/>
              </w:rPr>
            </w:pPr>
            <w:r w:rsidRPr="00E01DAA">
              <w:rPr>
                <w:rFonts w:ascii="Arial" w:eastAsia="Calibri" w:hAnsi="Arial" w:cs="Arial"/>
                <w:sz w:val="22"/>
                <w:szCs w:val="22"/>
                <w:lang w:val="en-GB"/>
              </w:rPr>
              <w:t>VU23402</w:t>
            </w:r>
            <w:r w:rsidR="00E544F8" w:rsidRPr="00E544F8">
              <w:rPr>
                <w:rFonts w:ascii="Arial" w:eastAsia="Calibri" w:hAnsi="Arial" w:cs="Arial"/>
                <w:sz w:val="22"/>
                <w:szCs w:val="22"/>
                <w:lang w:val="en-GB"/>
              </w:rPr>
              <w:t xml:space="preserve"> – Contribute to the safe operations of railway signalling systems and network</w:t>
            </w:r>
          </w:p>
        </w:tc>
      </w:tr>
      <w:tr w:rsidR="00E544F8" w:rsidRPr="00E544F8" w14:paraId="158F87D3" w14:textId="77777777" w:rsidTr="00CB09BA">
        <w:trPr>
          <w:gridAfter w:val="1"/>
          <w:wAfter w:w="65" w:type="dxa"/>
        </w:trPr>
        <w:tc>
          <w:tcPr>
            <w:tcW w:w="2864" w:type="dxa"/>
            <w:gridSpan w:val="3"/>
          </w:tcPr>
          <w:p w14:paraId="69AED459" w14:textId="47BF8589" w:rsidR="00E544F8" w:rsidRPr="00E544F8" w:rsidRDefault="00661F37" w:rsidP="00E544F8">
            <w:pPr>
              <w:spacing w:before="120" w:after="120"/>
              <w:rPr>
                <w:rFonts w:ascii="Arial" w:eastAsia="Times New Roman" w:hAnsi="Arial" w:cs="Times New Roman"/>
                <w:b/>
                <w:bCs/>
                <w:iCs/>
                <w:sz w:val="22"/>
                <w:szCs w:val="20"/>
                <w:lang w:val="en-AU"/>
              </w:rPr>
            </w:pPr>
            <w:r>
              <w:rPr>
                <w:rFonts w:ascii="Arial" w:eastAsia="Times New Roman" w:hAnsi="Arial" w:cs="Times New Roman"/>
                <w:b/>
                <w:bCs/>
                <w:iCs/>
                <w:sz w:val="22"/>
                <w:szCs w:val="20"/>
                <w:lang w:val="en-AU"/>
              </w:rPr>
              <w:t xml:space="preserve">Unit Sector </w:t>
            </w:r>
          </w:p>
        </w:tc>
        <w:tc>
          <w:tcPr>
            <w:tcW w:w="6662" w:type="dxa"/>
            <w:gridSpan w:val="2"/>
          </w:tcPr>
          <w:p w14:paraId="73155CA1" w14:textId="77777777" w:rsidR="00E544F8" w:rsidRPr="00E544F8" w:rsidRDefault="00E544F8" w:rsidP="00E544F8">
            <w:pPr>
              <w:spacing w:before="60" w:after="120"/>
              <w:rPr>
                <w:rFonts w:ascii="Arial" w:eastAsia="Calibri" w:hAnsi="Arial" w:cs="Arial"/>
                <w:sz w:val="22"/>
                <w:szCs w:val="22"/>
                <w:lang w:val="en-GB"/>
              </w:rPr>
            </w:pPr>
            <w:r w:rsidRPr="00E544F8">
              <w:rPr>
                <w:rFonts w:ascii="Arial" w:eastAsia="Calibri" w:hAnsi="Arial" w:cs="Arial"/>
                <w:sz w:val="22"/>
                <w:szCs w:val="22"/>
                <w:lang w:val="en-GB"/>
              </w:rPr>
              <w:t>Railway signalling</w:t>
            </w:r>
          </w:p>
        </w:tc>
      </w:tr>
      <w:tr w:rsidR="00E544F8" w:rsidRPr="00E544F8" w14:paraId="2FF4B9A9" w14:textId="77777777" w:rsidTr="00CB09BA">
        <w:trPr>
          <w:gridAfter w:val="1"/>
          <w:wAfter w:w="65" w:type="dxa"/>
        </w:trPr>
        <w:tc>
          <w:tcPr>
            <w:tcW w:w="2864" w:type="dxa"/>
            <w:gridSpan w:val="3"/>
          </w:tcPr>
          <w:p w14:paraId="3E5A5C87" w14:textId="6434F49D" w:rsidR="00E544F8" w:rsidRPr="00E544F8" w:rsidRDefault="00661F37" w:rsidP="00E544F8">
            <w:pPr>
              <w:spacing w:before="120" w:after="120"/>
              <w:rPr>
                <w:rFonts w:ascii="Arial" w:eastAsia="Times New Roman" w:hAnsi="Arial" w:cs="Times New Roman"/>
                <w:b/>
                <w:bCs/>
                <w:iCs/>
                <w:sz w:val="22"/>
                <w:szCs w:val="20"/>
                <w:lang w:val="en-AU"/>
              </w:rPr>
            </w:pPr>
            <w:r>
              <w:rPr>
                <w:rFonts w:ascii="Arial" w:eastAsia="Times New Roman" w:hAnsi="Arial" w:cs="Times New Roman"/>
                <w:b/>
                <w:bCs/>
                <w:iCs/>
                <w:sz w:val="22"/>
                <w:szCs w:val="20"/>
                <w:lang w:val="en-AU"/>
              </w:rPr>
              <w:t>Elements</w:t>
            </w:r>
          </w:p>
        </w:tc>
        <w:tc>
          <w:tcPr>
            <w:tcW w:w="6662" w:type="dxa"/>
            <w:gridSpan w:val="2"/>
          </w:tcPr>
          <w:p w14:paraId="2B9C8DB2" w14:textId="6308CAAA" w:rsidR="00E544F8" w:rsidRPr="00E544F8" w:rsidRDefault="00661F37" w:rsidP="00E544F8">
            <w:pPr>
              <w:spacing w:before="120" w:after="120"/>
              <w:rPr>
                <w:rFonts w:ascii="Arial" w:eastAsia="Times New Roman" w:hAnsi="Arial" w:cs="Times New Roman"/>
                <w:b/>
                <w:bCs/>
                <w:iCs/>
                <w:sz w:val="22"/>
                <w:szCs w:val="20"/>
                <w:lang w:val="en-AU"/>
              </w:rPr>
            </w:pPr>
            <w:r>
              <w:rPr>
                <w:rFonts w:ascii="Arial" w:eastAsia="Times New Roman" w:hAnsi="Arial" w:cs="Times New Roman"/>
                <w:b/>
                <w:bCs/>
                <w:iCs/>
                <w:sz w:val="22"/>
                <w:szCs w:val="20"/>
                <w:lang w:val="en-AU"/>
              </w:rPr>
              <w:t>Performance Criteria</w:t>
            </w:r>
          </w:p>
        </w:tc>
      </w:tr>
      <w:tr w:rsidR="00E544F8" w:rsidRPr="00E544F8" w14:paraId="03CFEF63" w14:textId="77777777" w:rsidTr="00CB09BA">
        <w:trPr>
          <w:gridAfter w:val="1"/>
          <w:wAfter w:w="65" w:type="dxa"/>
        </w:trPr>
        <w:tc>
          <w:tcPr>
            <w:tcW w:w="2864" w:type="dxa"/>
            <w:gridSpan w:val="3"/>
          </w:tcPr>
          <w:p w14:paraId="5A83539F" w14:textId="77777777" w:rsidR="00E544F8" w:rsidRPr="008F4EED" w:rsidRDefault="00E544F8" w:rsidP="00E544F8">
            <w:pPr>
              <w:widowControl w:val="0"/>
              <w:autoSpaceDE w:val="0"/>
              <w:autoSpaceDN w:val="0"/>
              <w:adjustRightInd w:val="0"/>
              <w:spacing w:after="160"/>
              <w:ind w:right="220"/>
              <w:contextualSpacing/>
              <w:rPr>
                <w:rFonts w:ascii="Arial" w:eastAsia="Times New Roman" w:hAnsi="Arial" w:cs="Arial"/>
                <w:sz w:val="22"/>
                <w:szCs w:val="22"/>
                <w:lang w:val="en-AU"/>
              </w:rPr>
            </w:pPr>
            <w:r w:rsidRPr="008F4EED">
              <w:rPr>
                <w:rFonts w:ascii="Arial" w:eastAsia="Times New Roman" w:hAnsi="Arial" w:cs="Arial"/>
                <w:sz w:val="22"/>
                <w:szCs w:val="22"/>
                <w:lang w:val="en-AU"/>
              </w:rPr>
              <w:t>Elements describe the essential outcomes of a unit of competency.</w:t>
            </w:r>
          </w:p>
        </w:tc>
        <w:tc>
          <w:tcPr>
            <w:tcW w:w="6662" w:type="dxa"/>
            <w:gridSpan w:val="2"/>
          </w:tcPr>
          <w:p w14:paraId="7B2BE2AF" w14:textId="77777777" w:rsidR="00E544F8" w:rsidRPr="008F4EED" w:rsidRDefault="00E544F8" w:rsidP="00E544F8">
            <w:pPr>
              <w:widowControl w:val="0"/>
              <w:autoSpaceDE w:val="0"/>
              <w:autoSpaceDN w:val="0"/>
              <w:adjustRightInd w:val="0"/>
              <w:spacing w:after="160"/>
              <w:ind w:right="220"/>
              <w:contextualSpacing/>
              <w:rPr>
                <w:rFonts w:ascii="Arial" w:eastAsia="Times New Roman" w:hAnsi="Arial" w:cs="Arial"/>
                <w:sz w:val="22"/>
                <w:szCs w:val="22"/>
                <w:lang w:val="en-AU"/>
              </w:rPr>
            </w:pPr>
            <w:r w:rsidRPr="008F4EED">
              <w:rPr>
                <w:rFonts w:ascii="Arial" w:eastAsia="Times New Roman" w:hAnsi="Arial" w:cs="Arial"/>
                <w:sz w:val="22"/>
                <w:szCs w:val="22"/>
                <w:lang w:val="en-AU"/>
              </w:rPr>
              <w:t>Performance criteria describe the required performance needed to demonstrate achievement of the element.</w:t>
            </w:r>
          </w:p>
          <w:p w14:paraId="5DA4514D" w14:textId="77777777" w:rsidR="00E544F8" w:rsidRPr="008F4EED" w:rsidRDefault="00E544F8" w:rsidP="00E544F8">
            <w:pPr>
              <w:widowControl w:val="0"/>
              <w:autoSpaceDE w:val="0"/>
              <w:autoSpaceDN w:val="0"/>
              <w:adjustRightInd w:val="0"/>
              <w:spacing w:after="160"/>
              <w:ind w:right="220"/>
              <w:contextualSpacing/>
              <w:rPr>
                <w:rFonts w:ascii="Arial" w:eastAsia="Times New Roman" w:hAnsi="Arial" w:cs="Arial"/>
                <w:sz w:val="22"/>
                <w:szCs w:val="22"/>
                <w:lang w:val="en-AU"/>
              </w:rPr>
            </w:pPr>
            <w:r w:rsidRPr="008F4EED">
              <w:rPr>
                <w:rFonts w:ascii="Arial" w:eastAsia="Times New Roman" w:hAnsi="Arial" w:cs="Arial"/>
                <w:sz w:val="22"/>
                <w:szCs w:val="22"/>
                <w:lang w:val="en-AU"/>
              </w:rPr>
              <w:t>Assessment of performance is to be consistent with the assessment requirements.</w:t>
            </w:r>
          </w:p>
        </w:tc>
      </w:tr>
      <w:tr w:rsidR="00E544F8" w:rsidRPr="00E544F8" w14:paraId="2273A766" w14:textId="77777777" w:rsidTr="00CB09BA">
        <w:trPr>
          <w:gridAfter w:val="1"/>
          <w:wAfter w:w="65" w:type="dxa"/>
        </w:trPr>
        <w:tc>
          <w:tcPr>
            <w:tcW w:w="460" w:type="dxa"/>
            <w:vMerge w:val="restart"/>
          </w:tcPr>
          <w:p w14:paraId="5B1F5878" w14:textId="77777777" w:rsidR="00E544F8" w:rsidRPr="00E544F8" w:rsidRDefault="00E544F8" w:rsidP="00E544F8">
            <w:pPr>
              <w:spacing w:before="120" w:after="60"/>
              <w:rPr>
                <w:rFonts w:ascii="Arial" w:eastAsia="Times New Roman" w:hAnsi="Arial" w:cs="Times New Roman"/>
                <w:sz w:val="22"/>
                <w:szCs w:val="22"/>
                <w:lang w:val="en-AU"/>
              </w:rPr>
            </w:pPr>
            <w:r w:rsidRPr="00E544F8">
              <w:rPr>
                <w:rFonts w:ascii="Arial" w:eastAsia="Times New Roman" w:hAnsi="Arial" w:cs="Times New Roman"/>
                <w:sz w:val="22"/>
                <w:szCs w:val="22"/>
                <w:lang w:val="en-AU"/>
              </w:rPr>
              <w:t>1</w:t>
            </w:r>
          </w:p>
        </w:tc>
        <w:tc>
          <w:tcPr>
            <w:tcW w:w="2404" w:type="dxa"/>
            <w:gridSpan w:val="2"/>
            <w:vMerge w:val="restart"/>
          </w:tcPr>
          <w:p w14:paraId="5C91D393" w14:textId="77777777" w:rsidR="00E544F8" w:rsidRPr="00E544F8" w:rsidRDefault="00E544F8" w:rsidP="00E544F8">
            <w:pPr>
              <w:shd w:val="clear" w:color="auto" w:fill="FFFFFF"/>
              <w:spacing w:before="120" w:after="60"/>
              <w:rPr>
                <w:rFonts w:ascii="Arial" w:eastAsia="Times New Roman" w:hAnsi="Arial" w:cs="Arial"/>
                <w:bCs/>
                <w:sz w:val="22"/>
                <w:szCs w:val="22"/>
                <w:lang w:val="en-AU"/>
              </w:rPr>
            </w:pPr>
            <w:r w:rsidRPr="00E544F8">
              <w:rPr>
                <w:rFonts w:ascii="Arial" w:eastAsia="Times New Roman" w:hAnsi="Arial" w:cs="Arial"/>
                <w:bCs/>
                <w:sz w:val="22"/>
                <w:szCs w:val="22"/>
                <w:lang w:val="en-AU"/>
              </w:rPr>
              <w:t>Plan and prepare coordination of fault diagnosis and procedures</w:t>
            </w:r>
          </w:p>
        </w:tc>
        <w:tc>
          <w:tcPr>
            <w:tcW w:w="680" w:type="dxa"/>
          </w:tcPr>
          <w:p w14:paraId="616EA264" w14:textId="77777777" w:rsidR="00E544F8" w:rsidRPr="00E544F8" w:rsidRDefault="00E544F8" w:rsidP="00E544F8">
            <w:pPr>
              <w:spacing w:before="120" w:after="60"/>
              <w:rPr>
                <w:rFonts w:ascii="Arial" w:eastAsia="Times New Roman" w:hAnsi="Arial" w:cs="Times New Roman"/>
                <w:sz w:val="22"/>
                <w:szCs w:val="22"/>
                <w:lang w:val="en-AU"/>
              </w:rPr>
            </w:pPr>
            <w:r w:rsidRPr="00E544F8">
              <w:rPr>
                <w:rFonts w:ascii="Arial" w:eastAsia="Times New Roman" w:hAnsi="Arial" w:cs="Times New Roman"/>
                <w:sz w:val="22"/>
                <w:szCs w:val="22"/>
                <w:lang w:val="en-AU"/>
              </w:rPr>
              <w:t>1.1</w:t>
            </w:r>
          </w:p>
        </w:tc>
        <w:tc>
          <w:tcPr>
            <w:tcW w:w="5982" w:type="dxa"/>
          </w:tcPr>
          <w:p w14:paraId="6C58B70F" w14:textId="77777777" w:rsidR="00E544F8" w:rsidRPr="00E544F8" w:rsidRDefault="00E544F8" w:rsidP="00E544F8">
            <w:pPr>
              <w:shd w:val="clear" w:color="auto" w:fill="FFFFFF"/>
              <w:spacing w:before="120" w:after="60"/>
              <w:rPr>
                <w:rFonts w:ascii="Arial" w:eastAsia="Times New Roman" w:hAnsi="Arial" w:cs="Arial"/>
                <w:bCs/>
                <w:sz w:val="22"/>
                <w:szCs w:val="22"/>
                <w:lang w:val="en-AU"/>
              </w:rPr>
            </w:pPr>
            <w:r w:rsidRPr="00E544F8">
              <w:rPr>
                <w:rFonts w:ascii="Arial" w:eastAsia="Times New Roman" w:hAnsi="Arial" w:cs="Arial"/>
                <w:bCs/>
                <w:sz w:val="22"/>
                <w:szCs w:val="22"/>
                <w:lang w:val="en-AU"/>
              </w:rPr>
              <w:t xml:space="preserve">Diagnosis of integrated signal system faults is planned to ensure the work is sequenced </w:t>
            </w:r>
            <w:r w:rsidRPr="00E544F8">
              <w:rPr>
                <w:rFonts w:ascii="Arial" w:eastAsia="Times New Roman" w:hAnsi="Arial" w:cs="Arial"/>
                <w:bCs/>
                <w:sz w:val="22"/>
                <w:szCs w:val="22"/>
                <w:lang w:eastAsia="ar-SA"/>
              </w:rPr>
              <w:t>and scheduled in an orderly manner</w:t>
            </w:r>
          </w:p>
        </w:tc>
      </w:tr>
      <w:tr w:rsidR="00E544F8" w:rsidRPr="00E544F8" w14:paraId="62ACE964" w14:textId="77777777" w:rsidTr="00CB09BA">
        <w:trPr>
          <w:gridAfter w:val="1"/>
          <w:wAfter w:w="65" w:type="dxa"/>
          <w:trHeight w:val="570"/>
        </w:trPr>
        <w:tc>
          <w:tcPr>
            <w:tcW w:w="460" w:type="dxa"/>
            <w:vMerge/>
          </w:tcPr>
          <w:p w14:paraId="49E9ABBA" w14:textId="77777777" w:rsidR="00E544F8" w:rsidRPr="00E544F8" w:rsidRDefault="00E544F8" w:rsidP="00E544F8">
            <w:pPr>
              <w:spacing w:before="120" w:after="60"/>
              <w:rPr>
                <w:rFonts w:ascii="Arial" w:eastAsia="Times New Roman" w:hAnsi="Arial" w:cs="Times New Roman"/>
                <w:sz w:val="22"/>
                <w:szCs w:val="22"/>
                <w:lang w:val="en-AU"/>
              </w:rPr>
            </w:pPr>
          </w:p>
        </w:tc>
        <w:tc>
          <w:tcPr>
            <w:tcW w:w="2404" w:type="dxa"/>
            <w:gridSpan w:val="2"/>
            <w:vMerge/>
          </w:tcPr>
          <w:p w14:paraId="246DD6D6" w14:textId="77777777" w:rsidR="00E544F8" w:rsidRPr="00E544F8" w:rsidRDefault="00E544F8" w:rsidP="00E544F8">
            <w:pPr>
              <w:spacing w:before="120" w:after="60"/>
              <w:rPr>
                <w:rFonts w:ascii="Arial" w:eastAsia="Times New Roman" w:hAnsi="Arial" w:cs="Times New Roman"/>
                <w:sz w:val="22"/>
                <w:szCs w:val="22"/>
                <w:lang w:val="en-AU"/>
              </w:rPr>
            </w:pPr>
          </w:p>
        </w:tc>
        <w:tc>
          <w:tcPr>
            <w:tcW w:w="680" w:type="dxa"/>
          </w:tcPr>
          <w:p w14:paraId="24D7A889" w14:textId="77777777" w:rsidR="00E544F8" w:rsidRPr="00E544F8" w:rsidRDefault="00E544F8" w:rsidP="00E544F8">
            <w:pPr>
              <w:spacing w:before="120" w:after="60"/>
              <w:rPr>
                <w:rFonts w:ascii="Arial" w:eastAsia="Times New Roman" w:hAnsi="Arial" w:cs="Times New Roman"/>
                <w:sz w:val="22"/>
                <w:szCs w:val="22"/>
                <w:lang w:val="en-AU"/>
              </w:rPr>
            </w:pPr>
            <w:r w:rsidRPr="00E544F8">
              <w:rPr>
                <w:rFonts w:ascii="Arial" w:eastAsia="Times New Roman" w:hAnsi="Arial" w:cs="Times New Roman"/>
                <w:sz w:val="22"/>
                <w:szCs w:val="22"/>
                <w:lang w:val="en-AU"/>
              </w:rPr>
              <w:t>1.2</w:t>
            </w:r>
          </w:p>
        </w:tc>
        <w:tc>
          <w:tcPr>
            <w:tcW w:w="5982" w:type="dxa"/>
          </w:tcPr>
          <w:p w14:paraId="00694C9E" w14:textId="2E967F22" w:rsidR="00E544F8" w:rsidRPr="00E544F8" w:rsidRDefault="00E544F8" w:rsidP="00E544F8">
            <w:pPr>
              <w:shd w:val="clear" w:color="auto" w:fill="FFFFFF"/>
              <w:spacing w:before="120" w:after="60"/>
              <w:rPr>
                <w:rFonts w:ascii="Arial" w:eastAsia="Times New Roman" w:hAnsi="Arial" w:cs="Arial"/>
                <w:bCs/>
                <w:sz w:val="22"/>
                <w:szCs w:val="22"/>
                <w:lang w:val="en-AU"/>
              </w:rPr>
            </w:pPr>
            <w:r w:rsidRPr="005629EB">
              <w:rPr>
                <w:rFonts w:ascii="Arial" w:eastAsia="Times New Roman" w:hAnsi="Arial" w:cs="Arial"/>
                <w:bCs/>
                <w:sz w:val="22"/>
                <w:szCs w:val="22"/>
                <w:lang w:val="en-AU"/>
              </w:rPr>
              <w:t xml:space="preserve">Work health and safety </w:t>
            </w:r>
            <w:r w:rsidR="000D602A" w:rsidRPr="005629EB">
              <w:rPr>
                <w:rFonts w:ascii="Arial" w:eastAsia="Times New Roman" w:hAnsi="Arial" w:cs="Arial"/>
                <w:bCs/>
                <w:sz w:val="22"/>
                <w:szCs w:val="22"/>
                <w:lang w:val="en-AU"/>
              </w:rPr>
              <w:t>and occupational health and safety (WH</w:t>
            </w:r>
            <w:r w:rsidRPr="005629EB">
              <w:rPr>
                <w:rFonts w:ascii="Arial" w:eastAsia="Times New Roman" w:hAnsi="Arial" w:cs="Arial"/>
                <w:bCs/>
                <w:sz w:val="22"/>
                <w:szCs w:val="22"/>
                <w:lang w:val="en-AU"/>
              </w:rPr>
              <w:t>S</w:t>
            </w:r>
            <w:r w:rsidR="000D602A" w:rsidRPr="005629EB">
              <w:rPr>
                <w:rFonts w:ascii="Arial" w:eastAsia="Times New Roman" w:hAnsi="Arial" w:cs="Arial"/>
                <w:bCs/>
                <w:sz w:val="22"/>
                <w:szCs w:val="22"/>
                <w:lang w:val="en-AU"/>
              </w:rPr>
              <w:t xml:space="preserve"> &amp; OHS</w:t>
            </w:r>
            <w:r w:rsidRPr="005629EB">
              <w:rPr>
                <w:rFonts w:ascii="Arial" w:eastAsia="Times New Roman" w:hAnsi="Arial" w:cs="Arial"/>
                <w:bCs/>
                <w:sz w:val="22"/>
                <w:szCs w:val="22"/>
                <w:lang w:val="en-AU"/>
              </w:rPr>
              <w:t>) requirements</w:t>
            </w:r>
            <w:r w:rsidRPr="00E544F8">
              <w:rPr>
                <w:rFonts w:ascii="Arial" w:eastAsia="Times New Roman" w:hAnsi="Arial" w:cs="Arial"/>
                <w:bCs/>
                <w:sz w:val="22"/>
                <w:szCs w:val="22"/>
                <w:lang w:val="en-AU"/>
              </w:rPr>
              <w:t xml:space="preserve"> including risk control measures are identified and followed</w:t>
            </w:r>
          </w:p>
        </w:tc>
      </w:tr>
      <w:tr w:rsidR="00E544F8" w:rsidRPr="00E544F8" w14:paraId="72D6C3B5" w14:textId="77777777" w:rsidTr="00CB09BA">
        <w:trPr>
          <w:gridAfter w:val="1"/>
          <w:wAfter w:w="65" w:type="dxa"/>
          <w:trHeight w:val="300"/>
        </w:trPr>
        <w:tc>
          <w:tcPr>
            <w:tcW w:w="460" w:type="dxa"/>
            <w:vMerge/>
          </w:tcPr>
          <w:p w14:paraId="1E8290AD" w14:textId="77777777" w:rsidR="00E544F8" w:rsidRPr="00E544F8" w:rsidRDefault="00E544F8" w:rsidP="00E544F8">
            <w:pPr>
              <w:spacing w:before="120" w:after="60"/>
              <w:rPr>
                <w:rFonts w:ascii="Arial" w:eastAsia="Times New Roman" w:hAnsi="Arial" w:cs="Times New Roman"/>
                <w:sz w:val="22"/>
                <w:szCs w:val="22"/>
                <w:lang w:val="en-AU"/>
              </w:rPr>
            </w:pPr>
          </w:p>
        </w:tc>
        <w:tc>
          <w:tcPr>
            <w:tcW w:w="2404" w:type="dxa"/>
            <w:gridSpan w:val="2"/>
            <w:vMerge/>
          </w:tcPr>
          <w:p w14:paraId="11F4FB91" w14:textId="77777777" w:rsidR="00E544F8" w:rsidRPr="00E544F8" w:rsidRDefault="00E544F8" w:rsidP="00E544F8">
            <w:pPr>
              <w:spacing w:before="120" w:after="60"/>
              <w:rPr>
                <w:rFonts w:ascii="Arial" w:eastAsia="Times New Roman" w:hAnsi="Arial" w:cs="Times New Roman"/>
                <w:sz w:val="22"/>
                <w:szCs w:val="22"/>
                <w:lang w:val="en-AU"/>
              </w:rPr>
            </w:pPr>
          </w:p>
        </w:tc>
        <w:tc>
          <w:tcPr>
            <w:tcW w:w="680" w:type="dxa"/>
          </w:tcPr>
          <w:p w14:paraId="7E639E6C" w14:textId="77777777" w:rsidR="00E544F8" w:rsidRPr="00E544F8" w:rsidRDefault="00E544F8" w:rsidP="00E544F8">
            <w:pPr>
              <w:spacing w:before="120" w:after="60"/>
              <w:rPr>
                <w:rFonts w:ascii="Arial" w:eastAsia="Times New Roman" w:hAnsi="Arial" w:cs="Times New Roman"/>
                <w:sz w:val="22"/>
                <w:szCs w:val="22"/>
                <w:lang w:val="en-AU"/>
              </w:rPr>
            </w:pPr>
            <w:r w:rsidRPr="00E544F8">
              <w:rPr>
                <w:rFonts w:ascii="Arial" w:eastAsia="Times New Roman" w:hAnsi="Arial" w:cs="Times New Roman"/>
                <w:sz w:val="22"/>
                <w:szCs w:val="22"/>
                <w:lang w:val="en-AU"/>
              </w:rPr>
              <w:t>1.3</w:t>
            </w:r>
          </w:p>
        </w:tc>
        <w:tc>
          <w:tcPr>
            <w:tcW w:w="5982" w:type="dxa"/>
          </w:tcPr>
          <w:p w14:paraId="4EC190A4" w14:textId="77777777" w:rsidR="00E544F8" w:rsidRPr="00E544F8" w:rsidRDefault="00E544F8" w:rsidP="00E544F8">
            <w:pPr>
              <w:shd w:val="clear" w:color="auto" w:fill="FFFFFF"/>
              <w:spacing w:before="120" w:after="60"/>
              <w:rPr>
                <w:rFonts w:ascii="Arial" w:eastAsia="Times New Roman" w:hAnsi="Arial" w:cs="Arial"/>
                <w:bCs/>
                <w:sz w:val="22"/>
                <w:szCs w:val="22"/>
                <w:lang w:val="en-AU"/>
              </w:rPr>
            </w:pPr>
            <w:r w:rsidRPr="00E544F8">
              <w:rPr>
                <w:rFonts w:ascii="Arial" w:eastAsia="Times New Roman" w:hAnsi="Arial" w:cs="Arial"/>
                <w:bCs/>
                <w:sz w:val="22"/>
                <w:szCs w:val="22"/>
                <w:lang w:val="en-AU"/>
              </w:rPr>
              <w:t>Appropriate personnel are consulted to ensure the work of others is coordinated effectively on the work site</w:t>
            </w:r>
          </w:p>
        </w:tc>
      </w:tr>
      <w:tr w:rsidR="00E544F8" w:rsidRPr="00E544F8" w14:paraId="1324799D" w14:textId="77777777" w:rsidTr="00CB09BA">
        <w:trPr>
          <w:gridAfter w:val="1"/>
          <w:wAfter w:w="65" w:type="dxa"/>
          <w:trHeight w:val="630"/>
        </w:trPr>
        <w:tc>
          <w:tcPr>
            <w:tcW w:w="460" w:type="dxa"/>
            <w:vMerge/>
          </w:tcPr>
          <w:p w14:paraId="341EF8AE" w14:textId="77777777" w:rsidR="00E544F8" w:rsidRPr="00E544F8" w:rsidRDefault="00E544F8" w:rsidP="00E544F8">
            <w:pPr>
              <w:spacing w:before="120" w:after="60"/>
              <w:rPr>
                <w:rFonts w:ascii="Arial" w:eastAsia="Times New Roman" w:hAnsi="Arial" w:cs="Times New Roman"/>
                <w:sz w:val="22"/>
                <w:szCs w:val="22"/>
                <w:lang w:val="en-AU"/>
              </w:rPr>
            </w:pPr>
          </w:p>
        </w:tc>
        <w:tc>
          <w:tcPr>
            <w:tcW w:w="2404" w:type="dxa"/>
            <w:gridSpan w:val="2"/>
            <w:vMerge/>
          </w:tcPr>
          <w:p w14:paraId="233703DA" w14:textId="77777777" w:rsidR="00E544F8" w:rsidRPr="00E544F8" w:rsidRDefault="00E544F8" w:rsidP="00E544F8">
            <w:pPr>
              <w:spacing w:before="120" w:after="60"/>
              <w:rPr>
                <w:rFonts w:ascii="Arial" w:eastAsia="Times New Roman" w:hAnsi="Arial" w:cs="Times New Roman"/>
                <w:sz w:val="22"/>
                <w:szCs w:val="22"/>
                <w:lang w:val="en-AU"/>
              </w:rPr>
            </w:pPr>
          </w:p>
        </w:tc>
        <w:tc>
          <w:tcPr>
            <w:tcW w:w="680" w:type="dxa"/>
          </w:tcPr>
          <w:p w14:paraId="109B9778" w14:textId="77777777" w:rsidR="00E544F8" w:rsidRPr="00E544F8" w:rsidRDefault="00E544F8" w:rsidP="00E544F8">
            <w:pPr>
              <w:spacing w:before="120" w:after="60"/>
              <w:rPr>
                <w:rFonts w:ascii="Arial" w:eastAsia="Times New Roman" w:hAnsi="Arial" w:cs="Times New Roman"/>
                <w:sz w:val="22"/>
                <w:szCs w:val="22"/>
                <w:lang w:val="en-AU"/>
              </w:rPr>
            </w:pPr>
            <w:r w:rsidRPr="00E544F8">
              <w:rPr>
                <w:rFonts w:ascii="Arial" w:eastAsia="Times New Roman" w:hAnsi="Arial" w:cs="Times New Roman"/>
                <w:sz w:val="22"/>
                <w:szCs w:val="22"/>
                <w:lang w:val="en-AU"/>
              </w:rPr>
              <w:t>1.4</w:t>
            </w:r>
          </w:p>
        </w:tc>
        <w:tc>
          <w:tcPr>
            <w:tcW w:w="5982" w:type="dxa"/>
          </w:tcPr>
          <w:p w14:paraId="3C0E7ED5" w14:textId="4A85E59E" w:rsidR="00E544F8" w:rsidRPr="00E544F8" w:rsidRDefault="00E544F8" w:rsidP="00E544F8">
            <w:pPr>
              <w:shd w:val="clear" w:color="auto" w:fill="FFFFFF"/>
              <w:spacing w:before="120" w:after="60"/>
              <w:rPr>
                <w:rFonts w:ascii="Arial" w:eastAsia="Times New Roman" w:hAnsi="Arial" w:cs="Arial"/>
                <w:bCs/>
                <w:sz w:val="22"/>
                <w:szCs w:val="22"/>
                <w:lang w:val="en-AU"/>
              </w:rPr>
            </w:pPr>
            <w:r w:rsidRPr="00E544F8">
              <w:rPr>
                <w:rFonts w:ascii="Arial" w:eastAsia="Times New Roman" w:hAnsi="Arial" w:cs="Arial"/>
                <w:bCs/>
                <w:sz w:val="22"/>
                <w:szCs w:val="22"/>
                <w:lang w:val="en-AU"/>
              </w:rPr>
              <w:t>Integrated signal systems and equipment fault diagnosis is s</w:t>
            </w:r>
            <w:r w:rsidR="009C0302">
              <w:rPr>
                <w:rFonts w:ascii="Arial" w:eastAsia="Times New Roman" w:hAnsi="Arial" w:cs="Arial"/>
                <w:bCs/>
                <w:sz w:val="22"/>
                <w:szCs w:val="22"/>
                <w:lang w:val="en-AU"/>
              </w:rPr>
              <w:t>cheduled according to rail operator’s</w:t>
            </w:r>
            <w:r w:rsidRPr="00E544F8">
              <w:rPr>
                <w:rFonts w:ascii="Arial" w:eastAsia="Times New Roman" w:hAnsi="Arial" w:cs="Arial"/>
                <w:bCs/>
                <w:sz w:val="22"/>
                <w:szCs w:val="22"/>
                <w:lang w:val="en-AU"/>
              </w:rPr>
              <w:t xml:space="preserve"> requirements</w:t>
            </w:r>
          </w:p>
        </w:tc>
      </w:tr>
      <w:tr w:rsidR="00E544F8" w:rsidRPr="00E544F8" w14:paraId="2B2B609E" w14:textId="77777777" w:rsidTr="00CB09BA">
        <w:trPr>
          <w:gridAfter w:val="1"/>
          <w:wAfter w:w="65" w:type="dxa"/>
          <w:trHeight w:val="1035"/>
        </w:trPr>
        <w:tc>
          <w:tcPr>
            <w:tcW w:w="460" w:type="dxa"/>
            <w:vMerge/>
          </w:tcPr>
          <w:p w14:paraId="795A3367" w14:textId="77777777" w:rsidR="00E544F8" w:rsidRPr="00E544F8" w:rsidRDefault="00E544F8" w:rsidP="00E544F8">
            <w:pPr>
              <w:spacing w:before="120" w:after="60"/>
              <w:rPr>
                <w:rFonts w:ascii="Arial" w:eastAsia="Times New Roman" w:hAnsi="Arial" w:cs="Times New Roman"/>
                <w:sz w:val="22"/>
                <w:szCs w:val="22"/>
                <w:lang w:val="en-AU"/>
              </w:rPr>
            </w:pPr>
          </w:p>
        </w:tc>
        <w:tc>
          <w:tcPr>
            <w:tcW w:w="2404" w:type="dxa"/>
            <w:gridSpan w:val="2"/>
            <w:vMerge/>
          </w:tcPr>
          <w:p w14:paraId="1472FF8A" w14:textId="77777777" w:rsidR="00E544F8" w:rsidRPr="00E544F8" w:rsidRDefault="00E544F8" w:rsidP="00E544F8">
            <w:pPr>
              <w:spacing w:before="120" w:after="60"/>
              <w:rPr>
                <w:rFonts w:ascii="Arial" w:eastAsia="Times New Roman" w:hAnsi="Arial" w:cs="Times New Roman"/>
                <w:sz w:val="22"/>
                <w:szCs w:val="22"/>
                <w:lang w:val="en-AU"/>
              </w:rPr>
            </w:pPr>
          </w:p>
        </w:tc>
        <w:tc>
          <w:tcPr>
            <w:tcW w:w="680" w:type="dxa"/>
          </w:tcPr>
          <w:p w14:paraId="1AC21432" w14:textId="77777777" w:rsidR="00E544F8" w:rsidRPr="00E544F8" w:rsidRDefault="00E544F8" w:rsidP="00E544F8">
            <w:pPr>
              <w:spacing w:before="120" w:after="60"/>
              <w:rPr>
                <w:rFonts w:ascii="Arial" w:eastAsia="Times New Roman" w:hAnsi="Arial" w:cs="Times New Roman"/>
                <w:sz w:val="22"/>
                <w:szCs w:val="22"/>
                <w:lang w:val="en-AU"/>
              </w:rPr>
            </w:pPr>
            <w:r w:rsidRPr="00E544F8">
              <w:rPr>
                <w:rFonts w:ascii="Arial" w:eastAsia="Times New Roman" w:hAnsi="Arial" w:cs="Times New Roman"/>
                <w:sz w:val="22"/>
                <w:szCs w:val="22"/>
                <w:lang w:val="en-AU"/>
              </w:rPr>
              <w:t>1.5</w:t>
            </w:r>
          </w:p>
        </w:tc>
        <w:tc>
          <w:tcPr>
            <w:tcW w:w="5982" w:type="dxa"/>
          </w:tcPr>
          <w:p w14:paraId="228D8B72" w14:textId="164EECD0" w:rsidR="00E544F8" w:rsidRPr="00E544F8" w:rsidRDefault="009C0302" w:rsidP="00E544F8">
            <w:pPr>
              <w:shd w:val="clear" w:color="auto" w:fill="FFFFFF"/>
              <w:spacing w:before="120" w:after="60"/>
              <w:rPr>
                <w:rFonts w:ascii="Arial" w:eastAsia="Times New Roman" w:hAnsi="Arial" w:cs="Arial"/>
                <w:bCs/>
                <w:sz w:val="22"/>
                <w:szCs w:val="22"/>
                <w:lang w:val="en-AU"/>
              </w:rPr>
            </w:pPr>
            <w:r>
              <w:rPr>
                <w:rFonts w:ascii="Arial" w:eastAsia="Times New Roman" w:hAnsi="Arial" w:cs="Arial"/>
                <w:bCs/>
                <w:sz w:val="22"/>
                <w:szCs w:val="22"/>
                <w:lang w:val="en-AU"/>
              </w:rPr>
              <w:t>R</w:t>
            </w:r>
            <w:r w:rsidR="00E544F8" w:rsidRPr="00E544F8">
              <w:rPr>
                <w:rFonts w:ascii="Arial" w:eastAsia="Times New Roman" w:hAnsi="Arial" w:cs="Arial"/>
                <w:bCs/>
                <w:sz w:val="22"/>
                <w:szCs w:val="22"/>
                <w:lang w:val="en-AU"/>
              </w:rPr>
              <w:t>equired materials to complete the work are organised to be available in accordance with established procedures and checked against job requirements</w:t>
            </w:r>
          </w:p>
        </w:tc>
      </w:tr>
      <w:tr w:rsidR="00E544F8" w:rsidRPr="00E544F8" w14:paraId="3208F1F3" w14:textId="77777777" w:rsidTr="00CB09BA">
        <w:trPr>
          <w:gridAfter w:val="1"/>
          <w:wAfter w:w="65" w:type="dxa"/>
          <w:trHeight w:val="255"/>
        </w:trPr>
        <w:tc>
          <w:tcPr>
            <w:tcW w:w="460" w:type="dxa"/>
            <w:vMerge/>
          </w:tcPr>
          <w:p w14:paraId="3A265CD3" w14:textId="77777777" w:rsidR="00E544F8" w:rsidRPr="00E544F8" w:rsidRDefault="00E544F8" w:rsidP="00E544F8">
            <w:pPr>
              <w:spacing w:before="120" w:after="60"/>
              <w:rPr>
                <w:rFonts w:ascii="Arial" w:eastAsia="Times New Roman" w:hAnsi="Arial" w:cs="Times New Roman"/>
                <w:sz w:val="22"/>
                <w:szCs w:val="22"/>
                <w:lang w:val="en-AU"/>
              </w:rPr>
            </w:pPr>
          </w:p>
        </w:tc>
        <w:tc>
          <w:tcPr>
            <w:tcW w:w="2404" w:type="dxa"/>
            <w:gridSpan w:val="2"/>
            <w:vMerge/>
          </w:tcPr>
          <w:p w14:paraId="6CC3D2CE" w14:textId="77777777" w:rsidR="00E544F8" w:rsidRPr="00E544F8" w:rsidRDefault="00E544F8" w:rsidP="00E544F8">
            <w:pPr>
              <w:spacing w:before="120" w:after="60"/>
              <w:rPr>
                <w:rFonts w:ascii="Arial" w:eastAsia="Times New Roman" w:hAnsi="Arial" w:cs="Times New Roman"/>
                <w:sz w:val="22"/>
                <w:szCs w:val="22"/>
                <w:lang w:val="en-AU"/>
              </w:rPr>
            </w:pPr>
          </w:p>
        </w:tc>
        <w:tc>
          <w:tcPr>
            <w:tcW w:w="680" w:type="dxa"/>
          </w:tcPr>
          <w:p w14:paraId="2F7B25F8" w14:textId="77777777" w:rsidR="00E544F8" w:rsidRPr="00E544F8" w:rsidRDefault="00E544F8" w:rsidP="00E544F8">
            <w:pPr>
              <w:spacing w:before="120" w:after="60"/>
              <w:rPr>
                <w:rFonts w:ascii="Arial" w:eastAsia="Times New Roman" w:hAnsi="Arial" w:cs="Times New Roman"/>
                <w:sz w:val="22"/>
                <w:szCs w:val="22"/>
                <w:lang w:val="en-AU"/>
              </w:rPr>
            </w:pPr>
            <w:r w:rsidRPr="00E544F8">
              <w:rPr>
                <w:rFonts w:ascii="Arial" w:eastAsia="Times New Roman" w:hAnsi="Arial" w:cs="Times New Roman"/>
                <w:sz w:val="22"/>
                <w:szCs w:val="22"/>
                <w:lang w:val="en-AU"/>
              </w:rPr>
              <w:t>1.6</w:t>
            </w:r>
          </w:p>
        </w:tc>
        <w:tc>
          <w:tcPr>
            <w:tcW w:w="5982" w:type="dxa"/>
          </w:tcPr>
          <w:p w14:paraId="226C5BC2" w14:textId="1D3A36E9" w:rsidR="00E544F8" w:rsidRPr="00E544F8" w:rsidRDefault="00E544F8" w:rsidP="00CE35D7">
            <w:pPr>
              <w:shd w:val="clear" w:color="auto" w:fill="FFFFFF"/>
              <w:spacing w:before="120" w:after="60"/>
              <w:rPr>
                <w:rFonts w:ascii="Arial" w:eastAsia="Times New Roman" w:hAnsi="Arial" w:cs="Arial"/>
                <w:bCs/>
                <w:sz w:val="22"/>
                <w:szCs w:val="22"/>
                <w:lang w:val="en-AU"/>
              </w:rPr>
            </w:pPr>
            <w:r w:rsidRPr="00E544F8">
              <w:rPr>
                <w:rFonts w:ascii="Arial" w:eastAsia="Times New Roman" w:hAnsi="Arial" w:cs="Arial"/>
                <w:bCs/>
                <w:sz w:val="22"/>
                <w:szCs w:val="22"/>
                <w:lang w:val="en-AU"/>
              </w:rPr>
              <w:t>Tools</w:t>
            </w:r>
            <w:r w:rsidR="005629EB">
              <w:rPr>
                <w:rFonts w:ascii="Arial" w:eastAsia="Times New Roman" w:hAnsi="Arial" w:cs="Arial"/>
                <w:bCs/>
                <w:sz w:val="22"/>
                <w:szCs w:val="22"/>
                <w:lang w:val="en-AU"/>
              </w:rPr>
              <w:t>, equipment and testing devices</w:t>
            </w:r>
            <w:r w:rsidRPr="005629EB">
              <w:rPr>
                <w:rFonts w:ascii="Arial" w:eastAsia="Times New Roman" w:hAnsi="Arial" w:cs="Arial"/>
                <w:bCs/>
                <w:sz w:val="22"/>
                <w:szCs w:val="22"/>
                <w:lang w:val="en-AU"/>
              </w:rPr>
              <w:t xml:space="preserve"> </w:t>
            </w:r>
            <w:r w:rsidRPr="00E544F8">
              <w:rPr>
                <w:rFonts w:ascii="Arial" w:eastAsia="Times New Roman" w:hAnsi="Arial" w:cs="Arial"/>
                <w:bCs/>
                <w:sz w:val="22"/>
                <w:szCs w:val="22"/>
                <w:lang w:val="en-AU"/>
              </w:rPr>
              <w:t xml:space="preserve">to carry out the work are organised to be </w:t>
            </w:r>
            <w:r w:rsidRPr="005629EB">
              <w:rPr>
                <w:rFonts w:ascii="Arial" w:eastAsia="Times New Roman" w:hAnsi="Arial" w:cs="Arial"/>
                <w:bCs/>
                <w:sz w:val="22"/>
                <w:szCs w:val="22"/>
                <w:lang w:val="en-AU"/>
              </w:rPr>
              <w:t xml:space="preserve">available and checked for correct </w:t>
            </w:r>
            <w:r w:rsidRPr="005629EB">
              <w:rPr>
                <w:rFonts w:ascii="Arial" w:eastAsia="Times New Roman" w:hAnsi="Arial" w:cs="Arial"/>
                <w:bCs/>
                <w:sz w:val="22"/>
                <w:szCs w:val="22"/>
                <w:lang w:val="en-AU"/>
              </w:rPr>
              <w:lastRenderedPageBreak/>
              <w:t>operation and safety compliance</w:t>
            </w:r>
            <w:r w:rsidR="00CE35D7" w:rsidRPr="005629EB">
              <w:rPr>
                <w:rFonts w:ascii="Arial" w:eastAsia="Times New Roman" w:hAnsi="Arial" w:cs="Arial"/>
                <w:bCs/>
                <w:sz w:val="22"/>
                <w:szCs w:val="22"/>
                <w:lang w:val="en-AU"/>
              </w:rPr>
              <w:t xml:space="preserve"> in accordance with </w:t>
            </w:r>
            <w:r w:rsidR="00CE35D7" w:rsidRPr="005629EB">
              <w:rPr>
                <w:rFonts w:ascii="Arial" w:eastAsia="Times New Roman" w:hAnsi="Arial" w:cs="Arial"/>
                <w:bCs/>
                <w:iCs/>
                <w:sz w:val="22"/>
                <w:szCs w:val="22"/>
                <w:lang w:val="en-AU"/>
              </w:rPr>
              <w:t>established procedures</w:t>
            </w:r>
          </w:p>
        </w:tc>
      </w:tr>
      <w:tr w:rsidR="00E544F8" w:rsidRPr="00E544F8" w14:paraId="505E4F8F" w14:textId="77777777" w:rsidTr="00CB09BA">
        <w:trPr>
          <w:gridAfter w:val="1"/>
          <w:wAfter w:w="65" w:type="dxa"/>
          <w:trHeight w:val="225"/>
        </w:trPr>
        <w:tc>
          <w:tcPr>
            <w:tcW w:w="460" w:type="dxa"/>
            <w:vMerge/>
          </w:tcPr>
          <w:p w14:paraId="1C36D444" w14:textId="77777777" w:rsidR="00E544F8" w:rsidRPr="00E544F8" w:rsidRDefault="00E544F8" w:rsidP="00E544F8">
            <w:pPr>
              <w:spacing w:before="120" w:after="60"/>
              <w:rPr>
                <w:rFonts w:ascii="Arial" w:eastAsia="Times New Roman" w:hAnsi="Arial" w:cs="Times New Roman"/>
                <w:sz w:val="22"/>
                <w:szCs w:val="22"/>
                <w:lang w:val="en-AU"/>
              </w:rPr>
            </w:pPr>
          </w:p>
        </w:tc>
        <w:tc>
          <w:tcPr>
            <w:tcW w:w="2404" w:type="dxa"/>
            <w:gridSpan w:val="2"/>
            <w:vMerge/>
          </w:tcPr>
          <w:p w14:paraId="7E79F823" w14:textId="77777777" w:rsidR="00E544F8" w:rsidRPr="00E544F8" w:rsidRDefault="00E544F8" w:rsidP="00E544F8">
            <w:pPr>
              <w:spacing w:before="120" w:after="60"/>
              <w:rPr>
                <w:rFonts w:ascii="Arial" w:eastAsia="Times New Roman" w:hAnsi="Arial" w:cs="Times New Roman"/>
                <w:sz w:val="22"/>
                <w:szCs w:val="22"/>
                <w:lang w:val="en-AU"/>
              </w:rPr>
            </w:pPr>
          </w:p>
        </w:tc>
        <w:tc>
          <w:tcPr>
            <w:tcW w:w="680" w:type="dxa"/>
          </w:tcPr>
          <w:p w14:paraId="283142D7" w14:textId="77777777" w:rsidR="00E544F8" w:rsidRPr="00E544F8" w:rsidRDefault="00E544F8" w:rsidP="00E544F8">
            <w:pPr>
              <w:spacing w:before="120" w:after="60"/>
              <w:rPr>
                <w:rFonts w:ascii="Arial" w:eastAsia="Times New Roman" w:hAnsi="Arial" w:cs="Times New Roman"/>
                <w:sz w:val="22"/>
                <w:szCs w:val="22"/>
                <w:lang w:val="en-AU"/>
              </w:rPr>
            </w:pPr>
            <w:r w:rsidRPr="00E544F8">
              <w:rPr>
                <w:rFonts w:ascii="Arial" w:eastAsia="Times New Roman" w:hAnsi="Arial" w:cs="Times New Roman"/>
                <w:sz w:val="22"/>
                <w:szCs w:val="22"/>
                <w:lang w:val="en-AU"/>
              </w:rPr>
              <w:t>1.7</w:t>
            </w:r>
          </w:p>
        </w:tc>
        <w:tc>
          <w:tcPr>
            <w:tcW w:w="5982" w:type="dxa"/>
          </w:tcPr>
          <w:p w14:paraId="04DDE9C8" w14:textId="77777777" w:rsidR="00E544F8" w:rsidRPr="00E544F8" w:rsidRDefault="00E544F8" w:rsidP="00E544F8">
            <w:pPr>
              <w:shd w:val="clear" w:color="auto" w:fill="FFFFFF"/>
              <w:spacing w:before="120" w:after="60"/>
              <w:rPr>
                <w:rFonts w:ascii="Arial" w:eastAsia="Times New Roman" w:hAnsi="Arial" w:cs="Arial"/>
                <w:bCs/>
                <w:sz w:val="22"/>
                <w:szCs w:val="22"/>
                <w:lang w:val="en-AU"/>
              </w:rPr>
            </w:pPr>
            <w:r w:rsidRPr="00E544F8">
              <w:rPr>
                <w:rFonts w:ascii="Arial" w:eastAsia="Times New Roman" w:hAnsi="Arial" w:cs="Arial"/>
                <w:bCs/>
                <w:sz w:val="22"/>
                <w:szCs w:val="22"/>
                <w:lang w:val="en-AU"/>
              </w:rPr>
              <w:t>Preparatory work is checked to ensure no unnecessary damage has occurred and that it complies with requirements</w:t>
            </w:r>
          </w:p>
        </w:tc>
      </w:tr>
      <w:tr w:rsidR="00E544F8" w:rsidRPr="00E544F8" w14:paraId="5EFA8C72" w14:textId="77777777" w:rsidTr="00CB09BA">
        <w:trPr>
          <w:gridAfter w:val="1"/>
          <w:wAfter w:w="65" w:type="dxa"/>
        </w:trPr>
        <w:tc>
          <w:tcPr>
            <w:tcW w:w="460" w:type="dxa"/>
            <w:vMerge w:val="restart"/>
          </w:tcPr>
          <w:p w14:paraId="4D1EF9BD" w14:textId="77777777" w:rsidR="00E544F8" w:rsidRPr="00E544F8" w:rsidRDefault="00E544F8" w:rsidP="00E544F8">
            <w:pPr>
              <w:spacing w:before="60" w:after="60"/>
              <w:rPr>
                <w:rFonts w:ascii="Arial" w:eastAsia="Times New Roman" w:hAnsi="Arial" w:cs="Times New Roman"/>
                <w:sz w:val="22"/>
                <w:szCs w:val="22"/>
                <w:lang w:val="en-AU"/>
              </w:rPr>
            </w:pPr>
            <w:r w:rsidRPr="00E544F8">
              <w:rPr>
                <w:rFonts w:ascii="Arial" w:eastAsia="Times New Roman" w:hAnsi="Arial" w:cs="Times New Roman"/>
                <w:sz w:val="22"/>
                <w:szCs w:val="22"/>
                <w:lang w:val="en-AU"/>
              </w:rPr>
              <w:t>2</w:t>
            </w:r>
          </w:p>
        </w:tc>
        <w:tc>
          <w:tcPr>
            <w:tcW w:w="2404" w:type="dxa"/>
            <w:gridSpan w:val="2"/>
            <w:vMerge w:val="restart"/>
          </w:tcPr>
          <w:p w14:paraId="385FAADE" w14:textId="77777777" w:rsidR="00E544F8" w:rsidRPr="00E544F8" w:rsidRDefault="00E544F8" w:rsidP="00E544F8">
            <w:pPr>
              <w:spacing w:before="60" w:after="60"/>
              <w:rPr>
                <w:rFonts w:ascii="Arial" w:eastAsia="Times New Roman" w:hAnsi="Arial" w:cs="Times New Roman"/>
                <w:sz w:val="22"/>
                <w:szCs w:val="22"/>
                <w:lang w:val="en-AU"/>
              </w:rPr>
            </w:pPr>
            <w:r w:rsidRPr="00E544F8">
              <w:rPr>
                <w:rFonts w:ascii="Arial" w:eastAsia="Times New Roman" w:hAnsi="Arial" w:cs="Times New Roman"/>
                <w:sz w:val="22"/>
                <w:szCs w:val="22"/>
                <w:lang w:val="en-AU"/>
              </w:rPr>
              <w:t>Coordinate fault diagnosis procedures</w:t>
            </w:r>
          </w:p>
        </w:tc>
        <w:tc>
          <w:tcPr>
            <w:tcW w:w="680" w:type="dxa"/>
          </w:tcPr>
          <w:p w14:paraId="492ACD02" w14:textId="77777777" w:rsidR="00E544F8" w:rsidRPr="00E544F8" w:rsidRDefault="00E544F8" w:rsidP="00E544F8">
            <w:pPr>
              <w:spacing w:before="60" w:after="60"/>
              <w:rPr>
                <w:rFonts w:ascii="Arial" w:eastAsia="Times New Roman" w:hAnsi="Arial" w:cs="Times New Roman"/>
                <w:sz w:val="22"/>
                <w:szCs w:val="22"/>
                <w:lang w:val="en-AU"/>
              </w:rPr>
            </w:pPr>
            <w:r w:rsidRPr="00E544F8">
              <w:rPr>
                <w:rFonts w:ascii="Arial" w:eastAsia="Times New Roman" w:hAnsi="Arial" w:cs="Times New Roman"/>
                <w:sz w:val="22"/>
                <w:szCs w:val="22"/>
                <w:lang w:val="en-AU"/>
              </w:rPr>
              <w:t>2.1</w:t>
            </w:r>
          </w:p>
        </w:tc>
        <w:tc>
          <w:tcPr>
            <w:tcW w:w="5982" w:type="dxa"/>
          </w:tcPr>
          <w:p w14:paraId="0A078EB6" w14:textId="77777777" w:rsidR="00E544F8" w:rsidRPr="00E544F8" w:rsidRDefault="00E544F8" w:rsidP="00E544F8">
            <w:pPr>
              <w:spacing w:before="60" w:after="60"/>
              <w:rPr>
                <w:rFonts w:ascii="Arial" w:eastAsia="Times New Roman" w:hAnsi="Arial" w:cs="Times New Roman"/>
                <w:sz w:val="22"/>
                <w:szCs w:val="22"/>
                <w:lang w:val="en-AU"/>
              </w:rPr>
            </w:pPr>
            <w:r w:rsidRPr="00E544F8">
              <w:rPr>
                <w:rFonts w:ascii="Arial" w:eastAsia="Times New Roman" w:hAnsi="Arial" w:cs="Times New Roman"/>
                <w:sz w:val="22"/>
                <w:szCs w:val="22"/>
                <w:lang w:val="en-AU"/>
              </w:rPr>
              <w:t xml:space="preserve">Reported </w:t>
            </w:r>
            <w:r w:rsidRPr="00E544F8">
              <w:rPr>
                <w:rFonts w:ascii="Arial" w:eastAsia="Times New Roman" w:hAnsi="Arial" w:cs="Times New Roman"/>
                <w:bCs/>
                <w:iCs/>
                <w:sz w:val="22"/>
                <w:szCs w:val="22"/>
                <w:lang w:val="en-AU"/>
              </w:rPr>
              <w:t>faults</w:t>
            </w:r>
            <w:r w:rsidRPr="00E544F8">
              <w:rPr>
                <w:rFonts w:ascii="Arial" w:eastAsia="Times New Roman" w:hAnsi="Arial" w:cs="Times New Roman"/>
                <w:b/>
                <w:bCs/>
                <w:i/>
                <w:iCs/>
                <w:sz w:val="22"/>
                <w:szCs w:val="22"/>
                <w:lang w:val="en-AU"/>
              </w:rPr>
              <w:t xml:space="preserve"> </w:t>
            </w:r>
            <w:r w:rsidRPr="00E544F8">
              <w:rPr>
                <w:rFonts w:ascii="Arial" w:eastAsia="Times New Roman" w:hAnsi="Arial" w:cs="Times New Roman"/>
                <w:sz w:val="22"/>
                <w:szCs w:val="22"/>
                <w:lang w:val="en-AU"/>
              </w:rPr>
              <w:t>are confirmed and normal function of integrated systems and equipment are ascertained in accordance with requirements</w:t>
            </w:r>
          </w:p>
        </w:tc>
      </w:tr>
      <w:tr w:rsidR="00E544F8" w:rsidRPr="00E544F8" w14:paraId="1D4F8AA8" w14:textId="77777777" w:rsidTr="00CB09BA">
        <w:trPr>
          <w:gridAfter w:val="1"/>
          <w:wAfter w:w="65" w:type="dxa"/>
          <w:trHeight w:val="585"/>
        </w:trPr>
        <w:tc>
          <w:tcPr>
            <w:tcW w:w="460" w:type="dxa"/>
            <w:vMerge/>
          </w:tcPr>
          <w:p w14:paraId="4CEAD152" w14:textId="77777777" w:rsidR="00E544F8" w:rsidRPr="00E544F8" w:rsidRDefault="00E544F8" w:rsidP="00E544F8">
            <w:pPr>
              <w:spacing w:before="60" w:after="60"/>
              <w:rPr>
                <w:rFonts w:ascii="Arial" w:eastAsia="Times New Roman" w:hAnsi="Arial" w:cs="Times New Roman"/>
                <w:sz w:val="22"/>
                <w:szCs w:val="22"/>
                <w:lang w:val="en-AU"/>
              </w:rPr>
            </w:pPr>
          </w:p>
        </w:tc>
        <w:tc>
          <w:tcPr>
            <w:tcW w:w="2404" w:type="dxa"/>
            <w:gridSpan w:val="2"/>
            <w:vMerge/>
          </w:tcPr>
          <w:p w14:paraId="676D23CF" w14:textId="77777777" w:rsidR="00E544F8" w:rsidRPr="00E544F8" w:rsidRDefault="00E544F8" w:rsidP="00E544F8">
            <w:pPr>
              <w:spacing w:before="60" w:after="60"/>
              <w:rPr>
                <w:rFonts w:ascii="Arial" w:eastAsia="Times New Roman" w:hAnsi="Arial" w:cs="Times New Roman"/>
                <w:sz w:val="22"/>
                <w:szCs w:val="22"/>
                <w:lang w:val="en-AU"/>
              </w:rPr>
            </w:pPr>
          </w:p>
        </w:tc>
        <w:tc>
          <w:tcPr>
            <w:tcW w:w="680" w:type="dxa"/>
          </w:tcPr>
          <w:p w14:paraId="6103A10D" w14:textId="77777777" w:rsidR="00E544F8" w:rsidRPr="00E544F8" w:rsidRDefault="00E544F8" w:rsidP="00E544F8">
            <w:pPr>
              <w:spacing w:before="60" w:after="60"/>
              <w:rPr>
                <w:rFonts w:ascii="Arial" w:eastAsia="Times New Roman" w:hAnsi="Arial" w:cs="Times New Roman"/>
                <w:sz w:val="22"/>
                <w:szCs w:val="22"/>
                <w:lang w:val="en-AU"/>
              </w:rPr>
            </w:pPr>
            <w:r w:rsidRPr="00E544F8">
              <w:rPr>
                <w:rFonts w:ascii="Arial" w:eastAsia="Times New Roman" w:hAnsi="Arial" w:cs="Times New Roman"/>
                <w:sz w:val="22"/>
                <w:szCs w:val="22"/>
                <w:lang w:val="en-AU"/>
              </w:rPr>
              <w:t>2.2</w:t>
            </w:r>
          </w:p>
        </w:tc>
        <w:tc>
          <w:tcPr>
            <w:tcW w:w="5982" w:type="dxa"/>
          </w:tcPr>
          <w:p w14:paraId="63465C4B" w14:textId="77777777" w:rsidR="00E544F8" w:rsidRPr="00E544F8" w:rsidRDefault="00E544F8" w:rsidP="00E544F8">
            <w:pPr>
              <w:spacing w:before="60" w:after="60"/>
              <w:rPr>
                <w:rFonts w:ascii="Arial" w:eastAsia="Times New Roman" w:hAnsi="Arial" w:cs="Times New Roman"/>
                <w:sz w:val="22"/>
                <w:szCs w:val="22"/>
                <w:lang w:val="en-AU"/>
              </w:rPr>
            </w:pPr>
            <w:r w:rsidRPr="00E544F8">
              <w:rPr>
                <w:rFonts w:ascii="Arial" w:eastAsia="Times New Roman" w:hAnsi="Arial" w:cs="Times New Roman"/>
                <w:sz w:val="22"/>
                <w:szCs w:val="22"/>
                <w:lang w:val="en-AU"/>
              </w:rPr>
              <w:t>Integrated systems and circuits are checked as being isolated where necessary using specified testing procedures</w:t>
            </w:r>
          </w:p>
        </w:tc>
      </w:tr>
      <w:tr w:rsidR="00E544F8" w:rsidRPr="00E544F8" w14:paraId="2388DDED" w14:textId="77777777" w:rsidTr="00CB09BA">
        <w:trPr>
          <w:gridAfter w:val="1"/>
          <w:wAfter w:w="65" w:type="dxa"/>
          <w:trHeight w:val="315"/>
        </w:trPr>
        <w:tc>
          <w:tcPr>
            <w:tcW w:w="460" w:type="dxa"/>
            <w:vMerge/>
          </w:tcPr>
          <w:p w14:paraId="0F87079B" w14:textId="77777777" w:rsidR="00E544F8" w:rsidRPr="00E544F8" w:rsidRDefault="00E544F8" w:rsidP="00E544F8">
            <w:pPr>
              <w:spacing w:before="60" w:after="60"/>
              <w:rPr>
                <w:rFonts w:ascii="Arial" w:eastAsia="Times New Roman" w:hAnsi="Arial" w:cs="Times New Roman"/>
                <w:sz w:val="22"/>
                <w:szCs w:val="22"/>
                <w:lang w:val="en-AU"/>
              </w:rPr>
            </w:pPr>
          </w:p>
        </w:tc>
        <w:tc>
          <w:tcPr>
            <w:tcW w:w="2404" w:type="dxa"/>
            <w:gridSpan w:val="2"/>
            <w:vMerge/>
          </w:tcPr>
          <w:p w14:paraId="4A3B7E1B" w14:textId="77777777" w:rsidR="00E544F8" w:rsidRPr="00E544F8" w:rsidRDefault="00E544F8" w:rsidP="00E544F8">
            <w:pPr>
              <w:spacing w:before="60" w:after="60"/>
              <w:rPr>
                <w:rFonts w:ascii="Arial" w:eastAsia="Times New Roman" w:hAnsi="Arial" w:cs="Times New Roman"/>
                <w:sz w:val="22"/>
                <w:szCs w:val="22"/>
                <w:lang w:val="en-AU"/>
              </w:rPr>
            </w:pPr>
          </w:p>
        </w:tc>
        <w:tc>
          <w:tcPr>
            <w:tcW w:w="680" w:type="dxa"/>
          </w:tcPr>
          <w:p w14:paraId="67619F82" w14:textId="77777777" w:rsidR="00E544F8" w:rsidRPr="00E544F8" w:rsidRDefault="00E544F8" w:rsidP="00E544F8">
            <w:pPr>
              <w:spacing w:before="60" w:after="60"/>
              <w:rPr>
                <w:rFonts w:ascii="Arial" w:eastAsia="Times New Roman" w:hAnsi="Arial" w:cs="Times New Roman"/>
                <w:sz w:val="22"/>
                <w:szCs w:val="22"/>
                <w:lang w:val="en-AU"/>
              </w:rPr>
            </w:pPr>
            <w:r w:rsidRPr="00E544F8">
              <w:rPr>
                <w:rFonts w:ascii="Arial" w:eastAsia="Times New Roman" w:hAnsi="Arial" w:cs="Times New Roman"/>
                <w:sz w:val="22"/>
                <w:szCs w:val="22"/>
                <w:lang w:val="en-AU"/>
              </w:rPr>
              <w:t>2.3</w:t>
            </w:r>
          </w:p>
        </w:tc>
        <w:tc>
          <w:tcPr>
            <w:tcW w:w="5982" w:type="dxa"/>
          </w:tcPr>
          <w:p w14:paraId="273125EE" w14:textId="6F72F8C6" w:rsidR="00E544F8" w:rsidRPr="00E544F8" w:rsidRDefault="00E544F8" w:rsidP="00E544F8">
            <w:pPr>
              <w:spacing w:before="60" w:after="60"/>
              <w:rPr>
                <w:rFonts w:ascii="Arial" w:eastAsia="Times New Roman" w:hAnsi="Arial" w:cs="Times New Roman"/>
                <w:sz w:val="22"/>
                <w:szCs w:val="22"/>
                <w:lang w:val="en-AU"/>
              </w:rPr>
            </w:pPr>
            <w:r w:rsidRPr="00E544F8">
              <w:rPr>
                <w:rFonts w:ascii="Arial" w:eastAsia="Times New Roman" w:hAnsi="Arial" w:cs="Times New Roman"/>
                <w:sz w:val="22"/>
                <w:szCs w:val="22"/>
                <w:lang w:val="en-AU"/>
              </w:rPr>
              <w:t xml:space="preserve">Fault diagnosis procedures are coordinated in accordance with </w:t>
            </w:r>
            <w:r w:rsidR="009C3CF5">
              <w:rPr>
                <w:rFonts w:ascii="Arial" w:eastAsia="Times New Roman" w:hAnsi="Arial" w:cs="Times New Roman"/>
                <w:sz w:val="22"/>
                <w:szCs w:val="22"/>
                <w:lang w:val="en-AU"/>
              </w:rPr>
              <w:t xml:space="preserve">work </w:t>
            </w:r>
            <w:r w:rsidRPr="00E544F8">
              <w:rPr>
                <w:rFonts w:ascii="Arial" w:eastAsia="Times New Roman" w:hAnsi="Arial" w:cs="Times New Roman"/>
                <w:sz w:val="22"/>
                <w:szCs w:val="22"/>
                <w:lang w:val="en-AU"/>
              </w:rPr>
              <w:t>requirements</w:t>
            </w:r>
          </w:p>
        </w:tc>
      </w:tr>
      <w:tr w:rsidR="00E544F8" w:rsidRPr="00E544F8" w14:paraId="62000E7B" w14:textId="77777777" w:rsidTr="00CB09BA">
        <w:trPr>
          <w:gridAfter w:val="1"/>
          <w:wAfter w:w="65" w:type="dxa"/>
          <w:trHeight w:val="315"/>
        </w:trPr>
        <w:tc>
          <w:tcPr>
            <w:tcW w:w="460" w:type="dxa"/>
            <w:vMerge/>
          </w:tcPr>
          <w:p w14:paraId="54B684FE" w14:textId="77777777" w:rsidR="00E544F8" w:rsidRPr="00E544F8" w:rsidRDefault="00E544F8" w:rsidP="00E544F8">
            <w:pPr>
              <w:spacing w:before="60" w:after="60"/>
              <w:rPr>
                <w:rFonts w:ascii="Arial" w:eastAsia="Times New Roman" w:hAnsi="Arial" w:cs="Times New Roman"/>
                <w:sz w:val="22"/>
                <w:szCs w:val="22"/>
                <w:lang w:val="en-AU"/>
              </w:rPr>
            </w:pPr>
          </w:p>
        </w:tc>
        <w:tc>
          <w:tcPr>
            <w:tcW w:w="2404" w:type="dxa"/>
            <w:gridSpan w:val="2"/>
            <w:vMerge/>
          </w:tcPr>
          <w:p w14:paraId="7918F171" w14:textId="77777777" w:rsidR="00E544F8" w:rsidRPr="00E544F8" w:rsidRDefault="00E544F8" w:rsidP="00E544F8">
            <w:pPr>
              <w:spacing w:before="60" w:after="60"/>
              <w:rPr>
                <w:rFonts w:ascii="Arial" w:eastAsia="Times New Roman" w:hAnsi="Arial" w:cs="Times New Roman"/>
                <w:sz w:val="22"/>
                <w:szCs w:val="22"/>
                <w:lang w:val="en-AU"/>
              </w:rPr>
            </w:pPr>
          </w:p>
        </w:tc>
        <w:tc>
          <w:tcPr>
            <w:tcW w:w="680" w:type="dxa"/>
          </w:tcPr>
          <w:p w14:paraId="4CF36ED7" w14:textId="77777777" w:rsidR="00E544F8" w:rsidRPr="00E544F8" w:rsidRDefault="00E544F8" w:rsidP="00E544F8">
            <w:pPr>
              <w:spacing w:before="60" w:after="60"/>
              <w:rPr>
                <w:rFonts w:ascii="Arial" w:eastAsia="Times New Roman" w:hAnsi="Arial" w:cs="Times New Roman"/>
                <w:sz w:val="22"/>
                <w:szCs w:val="22"/>
                <w:lang w:val="en-AU"/>
              </w:rPr>
            </w:pPr>
            <w:r w:rsidRPr="00E544F8">
              <w:rPr>
                <w:rFonts w:ascii="Arial" w:eastAsia="Times New Roman" w:hAnsi="Arial" w:cs="Times New Roman"/>
                <w:sz w:val="22"/>
                <w:szCs w:val="22"/>
                <w:lang w:val="en-AU"/>
              </w:rPr>
              <w:t>2.4</w:t>
            </w:r>
          </w:p>
        </w:tc>
        <w:tc>
          <w:tcPr>
            <w:tcW w:w="5982" w:type="dxa"/>
          </w:tcPr>
          <w:p w14:paraId="31F01270" w14:textId="77777777" w:rsidR="00E544F8" w:rsidRPr="00E544F8" w:rsidRDefault="00E544F8" w:rsidP="00E544F8">
            <w:pPr>
              <w:spacing w:before="60" w:after="60"/>
              <w:rPr>
                <w:rFonts w:ascii="Arial" w:eastAsia="Times New Roman" w:hAnsi="Arial" w:cs="Times New Roman"/>
                <w:sz w:val="22"/>
                <w:szCs w:val="22"/>
                <w:lang w:val="en-AU"/>
              </w:rPr>
            </w:pPr>
            <w:r w:rsidRPr="00E544F8">
              <w:rPr>
                <w:rFonts w:ascii="Arial" w:eastAsia="Times New Roman" w:hAnsi="Arial" w:cs="Times New Roman"/>
                <w:sz w:val="22"/>
                <w:szCs w:val="22"/>
                <w:lang w:val="en-AU"/>
              </w:rPr>
              <w:t>Contingency measures are implemented in accordance with established procedures to ensure that the integrated system operates as intended/designed</w:t>
            </w:r>
          </w:p>
        </w:tc>
      </w:tr>
      <w:tr w:rsidR="00E544F8" w:rsidRPr="00E544F8" w14:paraId="5ACB8480" w14:textId="77777777" w:rsidTr="00CB09BA">
        <w:trPr>
          <w:gridAfter w:val="1"/>
          <w:wAfter w:w="65" w:type="dxa"/>
          <w:trHeight w:val="630"/>
        </w:trPr>
        <w:tc>
          <w:tcPr>
            <w:tcW w:w="460" w:type="dxa"/>
            <w:vMerge/>
          </w:tcPr>
          <w:p w14:paraId="37385C93" w14:textId="77777777" w:rsidR="00E544F8" w:rsidRPr="00E544F8" w:rsidRDefault="00E544F8" w:rsidP="00E544F8">
            <w:pPr>
              <w:spacing w:before="60" w:after="60"/>
              <w:rPr>
                <w:rFonts w:ascii="Arial" w:eastAsia="Times New Roman" w:hAnsi="Arial" w:cs="Times New Roman"/>
                <w:sz w:val="22"/>
                <w:szCs w:val="22"/>
                <w:lang w:val="en-AU"/>
              </w:rPr>
            </w:pPr>
          </w:p>
        </w:tc>
        <w:tc>
          <w:tcPr>
            <w:tcW w:w="2404" w:type="dxa"/>
            <w:gridSpan w:val="2"/>
            <w:vMerge/>
          </w:tcPr>
          <w:p w14:paraId="08444FB8" w14:textId="77777777" w:rsidR="00E544F8" w:rsidRPr="00E544F8" w:rsidRDefault="00E544F8" w:rsidP="00E544F8">
            <w:pPr>
              <w:spacing w:before="60" w:after="60"/>
              <w:rPr>
                <w:rFonts w:ascii="Arial" w:eastAsia="Times New Roman" w:hAnsi="Arial" w:cs="Times New Roman"/>
                <w:sz w:val="22"/>
                <w:szCs w:val="22"/>
                <w:lang w:val="en-AU"/>
              </w:rPr>
            </w:pPr>
          </w:p>
        </w:tc>
        <w:tc>
          <w:tcPr>
            <w:tcW w:w="680" w:type="dxa"/>
          </w:tcPr>
          <w:p w14:paraId="3FB2F0EE" w14:textId="77777777" w:rsidR="00E544F8" w:rsidRPr="00E544F8" w:rsidRDefault="00E544F8" w:rsidP="00E544F8">
            <w:pPr>
              <w:spacing w:before="60" w:after="60"/>
              <w:rPr>
                <w:rFonts w:ascii="Arial" w:eastAsia="Times New Roman" w:hAnsi="Arial" w:cs="Times New Roman"/>
                <w:sz w:val="22"/>
                <w:szCs w:val="22"/>
                <w:lang w:val="en-AU"/>
              </w:rPr>
            </w:pPr>
            <w:r w:rsidRPr="00E544F8">
              <w:rPr>
                <w:rFonts w:ascii="Arial" w:eastAsia="Times New Roman" w:hAnsi="Arial" w:cs="Times New Roman"/>
                <w:sz w:val="22"/>
                <w:szCs w:val="22"/>
                <w:lang w:val="en-AU"/>
              </w:rPr>
              <w:t>2.5</w:t>
            </w:r>
          </w:p>
        </w:tc>
        <w:tc>
          <w:tcPr>
            <w:tcW w:w="5982" w:type="dxa"/>
          </w:tcPr>
          <w:p w14:paraId="4ED19EF2" w14:textId="77777777" w:rsidR="00E544F8" w:rsidRPr="00E544F8" w:rsidRDefault="00E544F8" w:rsidP="00E544F8">
            <w:pPr>
              <w:spacing w:before="60" w:after="60"/>
              <w:rPr>
                <w:rFonts w:ascii="Arial" w:eastAsia="Times New Roman" w:hAnsi="Arial" w:cs="Times New Roman"/>
                <w:sz w:val="22"/>
                <w:szCs w:val="22"/>
                <w:lang w:val="en-AU"/>
              </w:rPr>
            </w:pPr>
            <w:r w:rsidRPr="00E544F8">
              <w:rPr>
                <w:rFonts w:ascii="Arial" w:eastAsia="Times New Roman" w:hAnsi="Arial" w:cs="Times New Roman"/>
                <w:sz w:val="22"/>
                <w:szCs w:val="22"/>
                <w:lang w:val="en-AU"/>
              </w:rPr>
              <w:t xml:space="preserve">Unplanned events or conditions are responded to in accordance with </w:t>
            </w:r>
            <w:r w:rsidRPr="00E544F8">
              <w:rPr>
                <w:rFonts w:ascii="Arial" w:eastAsia="Times New Roman" w:hAnsi="Arial" w:cs="Times New Roman"/>
                <w:bCs/>
                <w:iCs/>
                <w:sz w:val="22"/>
                <w:szCs w:val="22"/>
                <w:lang w:val="en-AU"/>
              </w:rPr>
              <w:t>established procedures</w:t>
            </w:r>
          </w:p>
        </w:tc>
      </w:tr>
      <w:tr w:rsidR="00E544F8" w:rsidRPr="00E544F8" w14:paraId="42B347BF" w14:textId="77777777" w:rsidTr="00CB09BA">
        <w:trPr>
          <w:gridAfter w:val="1"/>
          <w:wAfter w:w="65" w:type="dxa"/>
          <w:trHeight w:val="624"/>
        </w:trPr>
        <w:tc>
          <w:tcPr>
            <w:tcW w:w="460" w:type="dxa"/>
            <w:vMerge/>
          </w:tcPr>
          <w:p w14:paraId="4CA7137E" w14:textId="77777777" w:rsidR="00E544F8" w:rsidRPr="00E544F8" w:rsidRDefault="00E544F8" w:rsidP="00E544F8">
            <w:pPr>
              <w:spacing w:before="60" w:after="60"/>
              <w:rPr>
                <w:rFonts w:ascii="Arial" w:eastAsia="Times New Roman" w:hAnsi="Arial" w:cs="Times New Roman"/>
                <w:sz w:val="22"/>
                <w:szCs w:val="22"/>
                <w:lang w:val="en-AU"/>
              </w:rPr>
            </w:pPr>
          </w:p>
        </w:tc>
        <w:tc>
          <w:tcPr>
            <w:tcW w:w="2404" w:type="dxa"/>
            <w:gridSpan w:val="2"/>
            <w:vMerge/>
          </w:tcPr>
          <w:p w14:paraId="40A39F51" w14:textId="77777777" w:rsidR="00E544F8" w:rsidRPr="00E544F8" w:rsidRDefault="00E544F8" w:rsidP="00E544F8">
            <w:pPr>
              <w:spacing w:before="60" w:after="60"/>
              <w:rPr>
                <w:rFonts w:ascii="Arial" w:eastAsia="Times New Roman" w:hAnsi="Arial" w:cs="Times New Roman"/>
                <w:sz w:val="22"/>
                <w:szCs w:val="22"/>
                <w:lang w:val="en-AU"/>
              </w:rPr>
            </w:pPr>
          </w:p>
        </w:tc>
        <w:tc>
          <w:tcPr>
            <w:tcW w:w="680" w:type="dxa"/>
          </w:tcPr>
          <w:p w14:paraId="6023B865" w14:textId="77777777" w:rsidR="00E544F8" w:rsidRPr="00E544F8" w:rsidRDefault="00E544F8" w:rsidP="00E544F8">
            <w:pPr>
              <w:spacing w:before="60" w:after="60"/>
              <w:rPr>
                <w:rFonts w:ascii="Arial" w:eastAsia="Times New Roman" w:hAnsi="Arial" w:cs="Times New Roman"/>
                <w:sz w:val="22"/>
                <w:szCs w:val="22"/>
                <w:lang w:val="en-AU"/>
              </w:rPr>
            </w:pPr>
            <w:r w:rsidRPr="00E544F8">
              <w:rPr>
                <w:rFonts w:ascii="Arial" w:eastAsia="Times New Roman" w:hAnsi="Arial" w:cs="Times New Roman"/>
                <w:sz w:val="22"/>
                <w:szCs w:val="22"/>
                <w:lang w:val="en-AU"/>
              </w:rPr>
              <w:t>2.6</w:t>
            </w:r>
          </w:p>
        </w:tc>
        <w:tc>
          <w:tcPr>
            <w:tcW w:w="5982" w:type="dxa"/>
          </w:tcPr>
          <w:p w14:paraId="5565EFF4" w14:textId="77777777" w:rsidR="00E544F8" w:rsidRPr="00E544F8" w:rsidRDefault="00E544F8" w:rsidP="00E544F8">
            <w:pPr>
              <w:spacing w:before="60" w:after="60"/>
              <w:rPr>
                <w:rFonts w:ascii="Arial" w:eastAsia="Times New Roman" w:hAnsi="Arial" w:cs="Times New Roman"/>
                <w:b/>
                <w:i/>
                <w:sz w:val="22"/>
                <w:szCs w:val="22"/>
                <w:lang w:val="en-AU"/>
              </w:rPr>
            </w:pPr>
            <w:r w:rsidRPr="00E544F8">
              <w:rPr>
                <w:rFonts w:ascii="Arial" w:eastAsia="Times New Roman" w:hAnsi="Arial" w:cs="Times New Roman"/>
                <w:sz w:val="22"/>
                <w:szCs w:val="22"/>
                <w:lang w:val="en-AU"/>
              </w:rPr>
              <w:t>On-going checks of quality of the work are undertaken in accordance with</w:t>
            </w:r>
            <w:r w:rsidRPr="00E544F8">
              <w:rPr>
                <w:rFonts w:ascii="Arial" w:eastAsia="Times New Roman" w:hAnsi="Arial" w:cs="Times New Roman"/>
                <w:b/>
                <w:bCs/>
                <w:i/>
                <w:iCs/>
                <w:sz w:val="22"/>
                <w:szCs w:val="22"/>
                <w:lang w:val="en-AU"/>
              </w:rPr>
              <w:t xml:space="preserve"> </w:t>
            </w:r>
            <w:r w:rsidRPr="00E544F8">
              <w:rPr>
                <w:rFonts w:ascii="Arial" w:eastAsia="Times New Roman" w:hAnsi="Arial" w:cs="Times New Roman"/>
                <w:bCs/>
                <w:iCs/>
                <w:sz w:val="22"/>
                <w:szCs w:val="22"/>
                <w:lang w:val="en-AU"/>
              </w:rPr>
              <w:t>established procedures</w:t>
            </w:r>
          </w:p>
        </w:tc>
      </w:tr>
      <w:tr w:rsidR="006F73EF" w:rsidRPr="00E544F8" w14:paraId="162B5D99" w14:textId="77777777" w:rsidTr="00CB09BA">
        <w:trPr>
          <w:gridAfter w:val="1"/>
          <w:wAfter w:w="65" w:type="dxa"/>
        </w:trPr>
        <w:tc>
          <w:tcPr>
            <w:tcW w:w="460" w:type="dxa"/>
            <w:vMerge w:val="restart"/>
          </w:tcPr>
          <w:p w14:paraId="0DC1F4B1" w14:textId="462E74D6" w:rsidR="006F73EF" w:rsidRPr="00E544F8" w:rsidRDefault="006F73EF" w:rsidP="00662DE9">
            <w:pPr>
              <w:spacing w:before="60" w:after="60"/>
              <w:rPr>
                <w:rFonts w:ascii="Arial" w:eastAsia="Times New Roman" w:hAnsi="Arial" w:cs="Times New Roman"/>
                <w:sz w:val="22"/>
                <w:szCs w:val="22"/>
                <w:lang w:val="en-AU"/>
              </w:rPr>
            </w:pPr>
            <w:r>
              <w:rPr>
                <w:rFonts w:ascii="Arial" w:eastAsia="Times New Roman" w:hAnsi="Arial" w:cs="Times New Roman"/>
                <w:sz w:val="22"/>
                <w:szCs w:val="22"/>
                <w:lang w:val="en-AU"/>
              </w:rPr>
              <w:t>3</w:t>
            </w:r>
          </w:p>
        </w:tc>
        <w:tc>
          <w:tcPr>
            <w:tcW w:w="2404" w:type="dxa"/>
            <w:gridSpan w:val="2"/>
            <w:vMerge w:val="restart"/>
          </w:tcPr>
          <w:p w14:paraId="64D4EB7D" w14:textId="56DDB442" w:rsidR="006F73EF" w:rsidRPr="00E544F8" w:rsidRDefault="006F73EF" w:rsidP="00662DE9">
            <w:pPr>
              <w:shd w:val="clear" w:color="auto" w:fill="FFFFFF"/>
              <w:spacing w:before="60" w:after="60"/>
              <w:rPr>
                <w:rFonts w:ascii="Arial" w:eastAsia="Times New Roman" w:hAnsi="Arial" w:cs="Arial"/>
                <w:bCs/>
                <w:sz w:val="22"/>
                <w:szCs w:val="22"/>
                <w:lang w:val="en-AU"/>
              </w:rPr>
            </w:pPr>
            <w:r>
              <w:rPr>
                <w:rFonts w:ascii="Arial" w:eastAsia="Times New Roman" w:hAnsi="Arial" w:cs="Arial"/>
                <w:bCs/>
                <w:sz w:val="22"/>
                <w:szCs w:val="22"/>
                <w:lang w:val="en-AU"/>
              </w:rPr>
              <w:t>Coordinate rectification procedures</w:t>
            </w:r>
          </w:p>
        </w:tc>
        <w:tc>
          <w:tcPr>
            <w:tcW w:w="680" w:type="dxa"/>
          </w:tcPr>
          <w:p w14:paraId="575AF54C" w14:textId="12B7D96A" w:rsidR="006F73EF" w:rsidRPr="00E544F8" w:rsidRDefault="006F73EF" w:rsidP="00662DE9">
            <w:pPr>
              <w:spacing w:before="60" w:after="60"/>
              <w:rPr>
                <w:rFonts w:ascii="Arial" w:eastAsia="Times New Roman" w:hAnsi="Arial" w:cs="Times New Roman"/>
                <w:sz w:val="22"/>
                <w:szCs w:val="22"/>
                <w:lang w:val="en-AU"/>
              </w:rPr>
            </w:pPr>
            <w:r>
              <w:rPr>
                <w:rFonts w:ascii="Arial" w:eastAsia="Times New Roman" w:hAnsi="Arial" w:cs="Times New Roman"/>
                <w:sz w:val="22"/>
                <w:szCs w:val="22"/>
                <w:lang w:val="en-AU"/>
              </w:rPr>
              <w:t>3.1</w:t>
            </w:r>
          </w:p>
        </w:tc>
        <w:tc>
          <w:tcPr>
            <w:tcW w:w="5982" w:type="dxa"/>
          </w:tcPr>
          <w:p w14:paraId="57814B1C" w14:textId="11987218" w:rsidR="006F73EF" w:rsidRPr="00E544F8" w:rsidRDefault="006F73EF" w:rsidP="00662DE9">
            <w:pPr>
              <w:spacing w:before="60" w:after="60"/>
              <w:rPr>
                <w:rFonts w:ascii="Arial" w:eastAsia="Times New Roman" w:hAnsi="Arial" w:cs="Times New Roman"/>
                <w:sz w:val="22"/>
                <w:szCs w:val="22"/>
                <w:lang w:val="en-AU"/>
              </w:rPr>
            </w:pPr>
            <w:r w:rsidRPr="005629EB">
              <w:rPr>
                <w:rFonts w:ascii="Arial" w:eastAsia="Times New Roman" w:hAnsi="Arial" w:cs="Times New Roman"/>
                <w:sz w:val="22"/>
                <w:szCs w:val="22"/>
                <w:lang w:val="en-AU"/>
              </w:rPr>
              <w:t xml:space="preserve">Work health and safety </w:t>
            </w:r>
            <w:r w:rsidR="00CE35D7" w:rsidRPr="005629EB">
              <w:rPr>
                <w:rFonts w:ascii="Arial" w:eastAsia="Times New Roman" w:hAnsi="Arial" w:cs="Times New Roman"/>
                <w:sz w:val="22"/>
                <w:szCs w:val="22"/>
                <w:lang w:val="en-AU"/>
              </w:rPr>
              <w:t xml:space="preserve">and occupational health and safety </w:t>
            </w:r>
            <w:r w:rsidRPr="005629EB">
              <w:rPr>
                <w:rFonts w:ascii="Arial" w:eastAsia="Times New Roman" w:hAnsi="Arial" w:cs="Times New Roman"/>
                <w:sz w:val="22"/>
                <w:szCs w:val="22"/>
                <w:lang w:val="en-AU"/>
              </w:rPr>
              <w:t xml:space="preserve">requirements </w:t>
            </w:r>
            <w:r w:rsidR="00CE35D7" w:rsidRPr="005629EB">
              <w:rPr>
                <w:rFonts w:ascii="Arial" w:eastAsia="Times New Roman" w:hAnsi="Arial" w:cs="Times New Roman"/>
                <w:sz w:val="22"/>
                <w:szCs w:val="22"/>
                <w:lang w:val="en-AU"/>
              </w:rPr>
              <w:t xml:space="preserve">(WHS &amp; OHS) </w:t>
            </w:r>
            <w:r w:rsidRPr="005629EB">
              <w:rPr>
                <w:rFonts w:ascii="Arial" w:eastAsia="Times New Roman" w:hAnsi="Arial" w:cs="Times New Roman"/>
                <w:sz w:val="22"/>
                <w:szCs w:val="22"/>
                <w:lang w:val="en-AU"/>
              </w:rPr>
              <w:t>for carrying out the work are followed</w:t>
            </w:r>
          </w:p>
        </w:tc>
      </w:tr>
      <w:tr w:rsidR="006F73EF" w:rsidRPr="00E544F8" w14:paraId="146747FD" w14:textId="77777777" w:rsidTr="00236A71">
        <w:trPr>
          <w:gridAfter w:val="1"/>
          <w:wAfter w:w="65" w:type="dxa"/>
        </w:trPr>
        <w:tc>
          <w:tcPr>
            <w:tcW w:w="460" w:type="dxa"/>
            <w:vMerge/>
          </w:tcPr>
          <w:p w14:paraId="67336B96" w14:textId="77777777" w:rsidR="006F73EF" w:rsidRPr="00E544F8" w:rsidRDefault="006F73EF" w:rsidP="006F73EF">
            <w:pPr>
              <w:spacing w:before="60" w:after="60"/>
              <w:rPr>
                <w:rFonts w:ascii="Arial" w:eastAsia="Times New Roman" w:hAnsi="Arial" w:cs="Times New Roman"/>
                <w:sz w:val="22"/>
                <w:szCs w:val="22"/>
                <w:lang w:val="en-AU"/>
              </w:rPr>
            </w:pPr>
          </w:p>
        </w:tc>
        <w:tc>
          <w:tcPr>
            <w:tcW w:w="2404" w:type="dxa"/>
            <w:gridSpan w:val="2"/>
            <w:vMerge/>
          </w:tcPr>
          <w:p w14:paraId="3AB34C5C" w14:textId="77777777" w:rsidR="006F73EF" w:rsidRPr="00E544F8" w:rsidRDefault="006F73EF" w:rsidP="006F73EF">
            <w:pPr>
              <w:shd w:val="clear" w:color="auto" w:fill="FFFFFF"/>
              <w:spacing w:before="60" w:after="60"/>
              <w:rPr>
                <w:rFonts w:ascii="Arial" w:eastAsia="Times New Roman" w:hAnsi="Arial" w:cs="Arial"/>
                <w:bCs/>
                <w:sz w:val="22"/>
                <w:szCs w:val="22"/>
                <w:lang w:val="en-AU"/>
              </w:rPr>
            </w:pPr>
          </w:p>
        </w:tc>
        <w:tc>
          <w:tcPr>
            <w:tcW w:w="680" w:type="dxa"/>
          </w:tcPr>
          <w:p w14:paraId="0B852A5C" w14:textId="142CBFB9" w:rsidR="006F73EF" w:rsidRPr="00E544F8" w:rsidRDefault="006F73EF" w:rsidP="006F73EF">
            <w:pPr>
              <w:spacing w:before="60" w:after="60"/>
              <w:rPr>
                <w:rFonts w:ascii="Arial" w:eastAsia="Times New Roman" w:hAnsi="Arial" w:cs="Times New Roman"/>
                <w:sz w:val="22"/>
                <w:szCs w:val="22"/>
                <w:lang w:val="en-AU"/>
              </w:rPr>
            </w:pPr>
            <w:r>
              <w:rPr>
                <w:rFonts w:ascii="Arial" w:eastAsia="Times New Roman" w:hAnsi="Arial" w:cs="Times New Roman"/>
                <w:sz w:val="22"/>
                <w:szCs w:val="22"/>
                <w:lang w:val="en-AU"/>
              </w:rPr>
              <w:t>3.2</w:t>
            </w:r>
          </w:p>
        </w:tc>
        <w:tc>
          <w:tcPr>
            <w:tcW w:w="5982" w:type="dxa"/>
            <w:shd w:val="clear" w:color="auto" w:fill="auto"/>
          </w:tcPr>
          <w:p w14:paraId="0EB6C319" w14:textId="0F1C7719" w:rsidR="006F73EF" w:rsidRPr="00E544F8" w:rsidRDefault="006F73EF" w:rsidP="006F73EF">
            <w:pPr>
              <w:spacing w:before="60" w:after="60"/>
              <w:rPr>
                <w:rFonts w:ascii="Arial" w:eastAsia="Times New Roman" w:hAnsi="Arial" w:cs="Times New Roman"/>
                <w:sz w:val="22"/>
                <w:szCs w:val="22"/>
                <w:lang w:val="en-AU"/>
              </w:rPr>
            </w:pPr>
            <w:r w:rsidRPr="00BD5E10">
              <w:rPr>
                <w:rFonts w:ascii="Arial" w:eastAsia="Times New Roman" w:hAnsi="Arial" w:cs="Times New Roman"/>
                <w:sz w:val="22"/>
                <w:szCs w:val="22"/>
                <w:lang w:val="en-AU"/>
              </w:rPr>
              <w:t>Supporting company documentation is confirmed and issued to team members</w:t>
            </w:r>
          </w:p>
        </w:tc>
      </w:tr>
      <w:tr w:rsidR="006F73EF" w:rsidRPr="00E544F8" w14:paraId="543102ED" w14:textId="77777777" w:rsidTr="00236A71">
        <w:trPr>
          <w:gridAfter w:val="1"/>
          <w:wAfter w:w="65" w:type="dxa"/>
        </w:trPr>
        <w:tc>
          <w:tcPr>
            <w:tcW w:w="460" w:type="dxa"/>
            <w:vMerge/>
          </w:tcPr>
          <w:p w14:paraId="7A3CCB40" w14:textId="77777777" w:rsidR="006F73EF" w:rsidRPr="00E544F8" w:rsidRDefault="006F73EF" w:rsidP="006F73EF">
            <w:pPr>
              <w:spacing w:before="60" w:after="60"/>
              <w:rPr>
                <w:rFonts w:ascii="Arial" w:eastAsia="Times New Roman" w:hAnsi="Arial" w:cs="Times New Roman"/>
                <w:sz w:val="22"/>
                <w:szCs w:val="22"/>
                <w:lang w:val="en-AU"/>
              </w:rPr>
            </w:pPr>
          </w:p>
        </w:tc>
        <w:tc>
          <w:tcPr>
            <w:tcW w:w="2404" w:type="dxa"/>
            <w:gridSpan w:val="2"/>
            <w:vMerge/>
          </w:tcPr>
          <w:p w14:paraId="094E4D3D" w14:textId="77777777" w:rsidR="006F73EF" w:rsidRPr="00E544F8" w:rsidRDefault="006F73EF" w:rsidP="006F73EF">
            <w:pPr>
              <w:shd w:val="clear" w:color="auto" w:fill="FFFFFF"/>
              <w:spacing w:before="60" w:after="60"/>
              <w:rPr>
                <w:rFonts w:ascii="Arial" w:eastAsia="Times New Roman" w:hAnsi="Arial" w:cs="Arial"/>
                <w:bCs/>
                <w:sz w:val="22"/>
                <w:szCs w:val="22"/>
                <w:lang w:val="en-AU"/>
              </w:rPr>
            </w:pPr>
          </w:p>
        </w:tc>
        <w:tc>
          <w:tcPr>
            <w:tcW w:w="680" w:type="dxa"/>
          </w:tcPr>
          <w:p w14:paraId="1BF5E1B9" w14:textId="19FCF026" w:rsidR="006F73EF" w:rsidRPr="00E544F8" w:rsidRDefault="006F73EF" w:rsidP="006F73EF">
            <w:pPr>
              <w:spacing w:before="60" w:after="60"/>
              <w:rPr>
                <w:rFonts w:ascii="Arial" w:eastAsia="Times New Roman" w:hAnsi="Arial" w:cs="Times New Roman"/>
                <w:sz w:val="22"/>
                <w:szCs w:val="22"/>
                <w:lang w:val="en-AU"/>
              </w:rPr>
            </w:pPr>
            <w:r>
              <w:rPr>
                <w:rFonts w:ascii="Arial" w:eastAsia="Times New Roman" w:hAnsi="Arial" w:cs="Times New Roman"/>
                <w:sz w:val="22"/>
                <w:szCs w:val="22"/>
                <w:lang w:val="en-AU"/>
              </w:rPr>
              <w:t>3.3</w:t>
            </w:r>
          </w:p>
        </w:tc>
        <w:tc>
          <w:tcPr>
            <w:tcW w:w="5982" w:type="dxa"/>
            <w:shd w:val="clear" w:color="auto" w:fill="auto"/>
          </w:tcPr>
          <w:p w14:paraId="42E13167" w14:textId="5211B1FA" w:rsidR="006F73EF" w:rsidRPr="00E544F8" w:rsidRDefault="006F73EF" w:rsidP="006F73EF">
            <w:pPr>
              <w:spacing w:before="60" w:after="60"/>
              <w:rPr>
                <w:rFonts w:ascii="Arial" w:eastAsia="Times New Roman" w:hAnsi="Arial" w:cs="Times New Roman"/>
                <w:sz w:val="22"/>
                <w:szCs w:val="22"/>
                <w:lang w:val="en-AU"/>
              </w:rPr>
            </w:pPr>
            <w:r w:rsidRPr="00BD5E10">
              <w:rPr>
                <w:rFonts w:ascii="Arial" w:hAnsi="Arial" w:cs="Arial"/>
                <w:bCs/>
                <w:iCs/>
                <w:sz w:val="22"/>
                <w:szCs w:val="22"/>
              </w:rPr>
              <w:t>Integrated</w:t>
            </w:r>
            <w:r w:rsidRPr="00BD5E10">
              <w:rPr>
                <w:rFonts w:ascii="Arial" w:hAnsi="Arial" w:cs="Arial"/>
                <w:bCs/>
                <w:iCs/>
                <w:sz w:val="22"/>
                <w:szCs w:val="22"/>
                <w:lang w:eastAsia="ar-SA"/>
              </w:rPr>
              <w:t xml:space="preserve"> systems</w:t>
            </w:r>
            <w:r w:rsidRPr="00BD5E10">
              <w:rPr>
                <w:rFonts w:ascii="Arial" w:hAnsi="Arial" w:cs="Arial"/>
                <w:sz w:val="22"/>
                <w:szCs w:val="22"/>
                <w:lang w:eastAsia="ar-SA"/>
              </w:rPr>
              <w:t xml:space="preserve"> and equipment are isolated in accordance with </w:t>
            </w:r>
            <w:r w:rsidRPr="00BD5E10">
              <w:rPr>
                <w:rFonts w:ascii="Arial" w:hAnsi="Arial" w:cs="Arial"/>
                <w:bCs/>
                <w:iCs/>
                <w:sz w:val="22"/>
                <w:szCs w:val="22"/>
                <w:lang w:eastAsia="ar-SA"/>
              </w:rPr>
              <w:t>established procedure</w:t>
            </w:r>
            <w:r w:rsidRPr="00BD5E10">
              <w:rPr>
                <w:rFonts w:ascii="Arial" w:hAnsi="Arial" w:cs="Arial"/>
                <w:sz w:val="22"/>
                <w:szCs w:val="22"/>
                <w:lang w:eastAsia="ar-SA"/>
              </w:rPr>
              <w:t>s as required</w:t>
            </w:r>
          </w:p>
        </w:tc>
      </w:tr>
      <w:tr w:rsidR="006F73EF" w:rsidRPr="00E544F8" w14:paraId="2F63341F" w14:textId="77777777" w:rsidTr="00CB09BA">
        <w:trPr>
          <w:gridAfter w:val="1"/>
          <w:wAfter w:w="65" w:type="dxa"/>
        </w:trPr>
        <w:tc>
          <w:tcPr>
            <w:tcW w:w="460" w:type="dxa"/>
            <w:vMerge/>
          </w:tcPr>
          <w:p w14:paraId="6D085410" w14:textId="77777777" w:rsidR="006F73EF" w:rsidRPr="00E544F8" w:rsidRDefault="006F73EF" w:rsidP="006F73EF">
            <w:pPr>
              <w:spacing w:before="60" w:after="60"/>
              <w:rPr>
                <w:rFonts w:ascii="Arial" w:eastAsia="Times New Roman" w:hAnsi="Arial" w:cs="Times New Roman"/>
                <w:sz w:val="22"/>
                <w:szCs w:val="22"/>
                <w:lang w:val="en-AU"/>
              </w:rPr>
            </w:pPr>
          </w:p>
        </w:tc>
        <w:tc>
          <w:tcPr>
            <w:tcW w:w="2404" w:type="dxa"/>
            <w:gridSpan w:val="2"/>
            <w:vMerge/>
          </w:tcPr>
          <w:p w14:paraId="738DD123" w14:textId="77777777" w:rsidR="006F73EF" w:rsidRPr="00E544F8" w:rsidRDefault="006F73EF" w:rsidP="006F73EF">
            <w:pPr>
              <w:shd w:val="clear" w:color="auto" w:fill="FFFFFF"/>
              <w:spacing w:before="60" w:after="60"/>
              <w:rPr>
                <w:rFonts w:ascii="Arial" w:eastAsia="Times New Roman" w:hAnsi="Arial" w:cs="Arial"/>
                <w:bCs/>
                <w:sz w:val="22"/>
                <w:szCs w:val="22"/>
                <w:lang w:val="en-AU"/>
              </w:rPr>
            </w:pPr>
          </w:p>
        </w:tc>
        <w:tc>
          <w:tcPr>
            <w:tcW w:w="680" w:type="dxa"/>
          </w:tcPr>
          <w:p w14:paraId="229D1823" w14:textId="03966E1B" w:rsidR="006F73EF" w:rsidRPr="00E544F8" w:rsidRDefault="006F73EF" w:rsidP="006F73EF">
            <w:pPr>
              <w:spacing w:before="60" w:after="60"/>
              <w:rPr>
                <w:rFonts w:ascii="Arial" w:eastAsia="Times New Roman" w:hAnsi="Arial" w:cs="Times New Roman"/>
                <w:sz w:val="22"/>
                <w:szCs w:val="22"/>
                <w:lang w:val="en-AU"/>
              </w:rPr>
            </w:pPr>
            <w:r>
              <w:rPr>
                <w:rFonts w:ascii="Arial" w:eastAsia="Times New Roman" w:hAnsi="Arial" w:cs="Times New Roman"/>
                <w:sz w:val="22"/>
                <w:szCs w:val="22"/>
                <w:lang w:val="en-AU"/>
              </w:rPr>
              <w:t>3.4</w:t>
            </w:r>
          </w:p>
        </w:tc>
        <w:tc>
          <w:tcPr>
            <w:tcW w:w="5982" w:type="dxa"/>
          </w:tcPr>
          <w:p w14:paraId="7FB3CA42" w14:textId="083394F0" w:rsidR="006F73EF" w:rsidRPr="00E544F8" w:rsidRDefault="006F73EF" w:rsidP="006F73EF">
            <w:pPr>
              <w:spacing w:before="60" w:after="60"/>
              <w:rPr>
                <w:rFonts w:ascii="Arial" w:eastAsia="Times New Roman" w:hAnsi="Arial" w:cs="Times New Roman"/>
                <w:sz w:val="22"/>
                <w:szCs w:val="22"/>
                <w:lang w:val="en-AU"/>
              </w:rPr>
            </w:pPr>
            <w:r>
              <w:rPr>
                <w:rFonts w:ascii="Arial" w:eastAsia="Times New Roman" w:hAnsi="Arial" w:cs="Times New Roman"/>
                <w:sz w:val="22"/>
                <w:szCs w:val="22"/>
                <w:lang w:val="en-AU"/>
              </w:rPr>
              <w:t>Repair or replacement of faulty components is coordinated in accordance with established procedures</w:t>
            </w:r>
          </w:p>
        </w:tc>
      </w:tr>
      <w:tr w:rsidR="006F73EF" w:rsidRPr="00E544F8" w14:paraId="33086C3B" w14:textId="77777777" w:rsidTr="00CB09BA">
        <w:trPr>
          <w:gridAfter w:val="1"/>
          <w:wAfter w:w="65" w:type="dxa"/>
        </w:trPr>
        <w:tc>
          <w:tcPr>
            <w:tcW w:w="460" w:type="dxa"/>
            <w:vMerge/>
          </w:tcPr>
          <w:p w14:paraId="25B7337D" w14:textId="77777777" w:rsidR="006F73EF" w:rsidRPr="00E544F8" w:rsidRDefault="006F73EF" w:rsidP="006F73EF">
            <w:pPr>
              <w:spacing w:before="60" w:after="60"/>
              <w:rPr>
                <w:rFonts w:ascii="Arial" w:eastAsia="Times New Roman" w:hAnsi="Arial" w:cs="Times New Roman"/>
                <w:sz w:val="22"/>
                <w:szCs w:val="22"/>
                <w:lang w:val="en-AU"/>
              </w:rPr>
            </w:pPr>
          </w:p>
        </w:tc>
        <w:tc>
          <w:tcPr>
            <w:tcW w:w="2404" w:type="dxa"/>
            <w:gridSpan w:val="2"/>
            <w:vMerge/>
          </w:tcPr>
          <w:p w14:paraId="003F0C5E" w14:textId="77777777" w:rsidR="006F73EF" w:rsidRPr="00E544F8" w:rsidRDefault="006F73EF" w:rsidP="006F73EF">
            <w:pPr>
              <w:shd w:val="clear" w:color="auto" w:fill="FFFFFF"/>
              <w:spacing w:before="60" w:after="60"/>
              <w:rPr>
                <w:rFonts w:ascii="Arial" w:eastAsia="Times New Roman" w:hAnsi="Arial" w:cs="Arial"/>
                <w:bCs/>
                <w:sz w:val="22"/>
                <w:szCs w:val="22"/>
                <w:lang w:val="en-AU"/>
              </w:rPr>
            </w:pPr>
          </w:p>
        </w:tc>
        <w:tc>
          <w:tcPr>
            <w:tcW w:w="680" w:type="dxa"/>
          </w:tcPr>
          <w:p w14:paraId="0DCA3058" w14:textId="2F1C27A0" w:rsidR="006F73EF" w:rsidRPr="00E544F8" w:rsidRDefault="006F73EF" w:rsidP="006F73EF">
            <w:pPr>
              <w:spacing w:before="60" w:after="60"/>
              <w:rPr>
                <w:rFonts w:ascii="Arial" w:eastAsia="Times New Roman" w:hAnsi="Arial" w:cs="Times New Roman"/>
                <w:sz w:val="22"/>
                <w:szCs w:val="22"/>
                <w:lang w:val="en-AU"/>
              </w:rPr>
            </w:pPr>
            <w:r>
              <w:rPr>
                <w:rFonts w:ascii="Arial" w:eastAsia="Times New Roman" w:hAnsi="Arial" w:cs="Times New Roman"/>
                <w:sz w:val="22"/>
                <w:szCs w:val="22"/>
                <w:lang w:val="en-AU"/>
              </w:rPr>
              <w:t>3.5</w:t>
            </w:r>
          </w:p>
        </w:tc>
        <w:tc>
          <w:tcPr>
            <w:tcW w:w="5982" w:type="dxa"/>
          </w:tcPr>
          <w:p w14:paraId="20AD4A4F" w14:textId="3A8B20BB" w:rsidR="006F73EF" w:rsidRPr="00E544F8" w:rsidRDefault="006F73EF" w:rsidP="006F73EF">
            <w:pPr>
              <w:spacing w:before="60" w:after="60"/>
              <w:rPr>
                <w:rFonts w:ascii="Arial" w:eastAsia="Times New Roman" w:hAnsi="Arial" w:cs="Times New Roman"/>
                <w:sz w:val="22"/>
                <w:szCs w:val="22"/>
                <w:lang w:val="en-AU"/>
              </w:rPr>
            </w:pPr>
            <w:r>
              <w:rPr>
                <w:rFonts w:ascii="Arial" w:eastAsia="Times New Roman" w:hAnsi="Arial" w:cs="Times New Roman"/>
                <w:sz w:val="22"/>
                <w:szCs w:val="22"/>
                <w:lang w:val="en-AU"/>
              </w:rPr>
              <w:t>Unplanned events of conditions are responded to in accordance with established procedures</w:t>
            </w:r>
          </w:p>
        </w:tc>
      </w:tr>
      <w:tr w:rsidR="006F73EF" w:rsidRPr="00E544F8" w14:paraId="22643BCF" w14:textId="77777777" w:rsidTr="00CB09BA">
        <w:trPr>
          <w:gridAfter w:val="1"/>
          <w:wAfter w:w="65" w:type="dxa"/>
        </w:trPr>
        <w:tc>
          <w:tcPr>
            <w:tcW w:w="460" w:type="dxa"/>
            <w:vMerge/>
          </w:tcPr>
          <w:p w14:paraId="051D7326" w14:textId="77777777" w:rsidR="006F73EF" w:rsidRPr="00E544F8" w:rsidRDefault="006F73EF" w:rsidP="006F73EF">
            <w:pPr>
              <w:spacing w:before="60" w:after="60"/>
              <w:rPr>
                <w:rFonts w:ascii="Arial" w:eastAsia="Times New Roman" w:hAnsi="Arial" w:cs="Times New Roman"/>
                <w:sz w:val="22"/>
                <w:szCs w:val="22"/>
                <w:lang w:val="en-AU"/>
              </w:rPr>
            </w:pPr>
          </w:p>
        </w:tc>
        <w:tc>
          <w:tcPr>
            <w:tcW w:w="2404" w:type="dxa"/>
            <w:gridSpan w:val="2"/>
            <w:vMerge/>
          </w:tcPr>
          <w:p w14:paraId="55D7217D" w14:textId="77777777" w:rsidR="006F73EF" w:rsidRPr="00E544F8" w:rsidRDefault="006F73EF" w:rsidP="006F73EF">
            <w:pPr>
              <w:shd w:val="clear" w:color="auto" w:fill="FFFFFF"/>
              <w:spacing w:before="60" w:after="60"/>
              <w:rPr>
                <w:rFonts w:ascii="Arial" w:eastAsia="Times New Roman" w:hAnsi="Arial" w:cs="Arial"/>
                <w:bCs/>
                <w:sz w:val="22"/>
                <w:szCs w:val="22"/>
                <w:lang w:val="en-AU"/>
              </w:rPr>
            </w:pPr>
          </w:p>
        </w:tc>
        <w:tc>
          <w:tcPr>
            <w:tcW w:w="680" w:type="dxa"/>
          </w:tcPr>
          <w:p w14:paraId="392CAA74" w14:textId="5DBCC349" w:rsidR="006F73EF" w:rsidRPr="00E544F8" w:rsidRDefault="006F73EF" w:rsidP="006F73EF">
            <w:pPr>
              <w:spacing w:before="60" w:after="60"/>
              <w:rPr>
                <w:rFonts w:ascii="Arial" w:eastAsia="Times New Roman" w:hAnsi="Arial" w:cs="Times New Roman"/>
                <w:sz w:val="22"/>
                <w:szCs w:val="22"/>
                <w:lang w:val="en-AU"/>
              </w:rPr>
            </w:pPr>
            <w:r>
              <w:rPr>
                <w:rFonts w:ascii="Arial" w:eastAsia="Times New Roman" w:hAnsi="Arial" w:cs="Times New Roman"/>
                <w:sz w:val="22"/>
                <w:szCs w:val="22"/>
                <w:lang w:val="en-AU"/>
              </w:rPr>
              <w:t>3.6</w:t>
            </w:r>
          </w:p>
        </w:tc>
        <w:tc>
          <w:tcPr>
            <w:tcW w:w="5982" w:type="dxa"/>
          </w:tcPr>
          <w:p w14:paraId="0193E927" w14:textId="095BE78A" w:rsidR="006F73EF" w:rsidRPr="00E544F8" w:rsidRDefault="00EB7223" w:rsidP="006F73EF">
            <w:pPr>
              <w:spacing w:before="60" w:after="60"/>
              <w:rPr>
                <w:rFonts w:ascii="Arial" w:eastAsia="Times New Roman" w:hAnsi="Arial" w:cs="Times New Roman"/>
                <w:sz w:val="22"/>
                <w:szCs w:val="22"/>
                <w:lang w:val="en-AU"/>
              </w:rPr>
            </w:pPr>
            <w:r>
              <w:rPr>
                <w:rFonts w:ascii="Arial" w:eastAsia="Times New Roman" w:hAnsi="Arial" w:cs="Times New Roman"/>
                <w:sz w:val="22"/>
                <w:szCs w:val="22"/>
                <w:lang w:val="en-AU"/>
              </w:rPr>
              <w:t>Appropriate personnel are consulted before any contingencies are implemented</w:t>
            </w:r>
          </w:p>
        </w:tc>
      </w:tr>
      <w:tr w:rsidR="00EB7223" w:rsidRPr="00E544F8" w14:paraId="11340187" w14:textId="77777777" w:rsidTr="00CB09BA">
        <w:trPr>
          <w:gridAfter w:val="1"/>
          <w:wAfter w:w="65" w:type="dxa"/>
        </w:trPr>
        <w:tc>
          <w:tcPr>
            <w:tcW w:w="460" w:type="dxa"/>
            <w:vMerge/>
          </w:tcPr>
          <w:p w14:paraId="228803BC" w14:textId="77777777" w:rsidR="00EB7223" w:rsidRPr="00E544F8" w:rsidRDefault="00EB7223" w:rsidP="00EB7223">
            <w:pPr>
              <w:spacing w:before="60" w:after="60"/>
              <w:rPr>
                <w:rFonts w:ascii="Arial" w:eastAsia="Times New Roman" w:hAnsi="Arial" w:cs="Times New Roman"/>
                <w:sz w:val="22"/>
                <w:szCs w:val="22"/>
                <w:lang w:val="en-AU"/>
              </w:rPr>
            </w:pPr>
          </w:p>
        </w:tc>
        <w:tc>
          <w:tcPr>
            <w:tcW w:w="2404" w:type="dxa"/>
            <w:gridSpan w:val="2"/>
            <w:vMerge/>
          </w:tcPr>
          <w:p w14:paraId="5703F845" w14:textId="77777777" w:rsidR="00EB7223" w:rsidRPr="00E544F8" w:rsidRDefault="00EB7223" w:rsidP="00EB7223">
            <w:pPr>
              <w:shd w:val="clear" w:color="auto" w:fill="FFFFFF"/>
              <w:spacing w:before="60" w:after="60"/>
              <w:rPr>
                <w:rFonts w:ascii="Arial" w:eastAsia="Times New Roman" w:hAnsi="Arial" w:cs="Arial"/>
                <w:bCs/>
                <w:sz w:val="22"/>
                <w:szCs w:val="22"/>
                <w:lang w:val="en-AU"/>
              </w:rPr>
            </w:pPr>
          </w:p>
        </w:tc>
        <w:tc>
          <w:tcPr>
            <w:tcW w:w="680" w:type="dxa"/>
          </w:tcPr>
          <w:p w14:paraId="4E585904" w14:textId="1D301FED" w:rsidR="00EB7223" w:rsidRPr="00E544F8" w:rsidRDefault="00EB7223" w:rsidP="00EB7223">
            <w:pPr>
              <w:spacing w:before="60" w:after="60"/>
              <w:rPr>
                <w:rFonts w:ascii="Arial" w:eastAsia="Times New Roman" w:hAnsi="Arial" w:cs="Times New Roman"/>
                <w:sz w:val="22"/>
                <w:szCs w:val="22"/>
                <w:lang w:val="en-AU"/>
              </w:rPr>
            </w:pPr>
            <w:r>
              <w:rPr>
                <w:rFonts w:ascii="Arial" w:eastAsia="Times New Roman" w:hAnsi="Arial" w:cs="Times New Roman"/>
                <w:sz w:val="22"/>
                <w:szCs w:val="22"/>
                <w:lang w:val="en-AU"/>
              </w:rPr>
              <w:t>3.7</w:t>
            </w:r>
          </w:p>
        </w:tc>
        <w:tc>
          <w:tcPr>
            <w:tcW w:w="5982" w:type="dxa"/>
          </w:tcPr>
          <w:p w14:paraId="2E5BC226" w14:textId="05D7AAB6" w:rsidR="00EB7223" w:rsidRPr="00E544F8" w:rsidRDefault="00EB7223" w:rsidP="00EB7223">
            <w:pPr>
              <w:spacing w:before="60" w:after="60"/>
              <w:rPr>
                <w:rFonts w:ascii="Arial" w:eastAsia="Times New Roman" w:hAnsi="Arial" w:cs="Times New Roman"/>
                <w:sz w:val="22"/>
                <w:szCs w:val="22"/>
                <w:lang w:val="en-AU"/>
              </w:rPr>
            </w:pPr>
            <w:r w:rsidRPr="00AC1F9F">
              <w:rPr>
                <w:rFonts w:ascii="Arial" w:eastAsia="Times New Roman" w:hAnsi="Arial" w:cs="Times New Roman"/>
                <w:sz w:val="22"/>
                <w:szCs w:val="22"/>
                <w:lang w:val="en-AU"/>
              </w:rPr>
              <w:t>On-going checks of the quality of work are monitored in accordance with</w:t>
            </w:r>
            <w:r w:rsidRPr="00AC1F9F">
              <w:rPr>
                <w:rFonts w:ascii="Arial" w:eastAsia="Times New Roman" w:hAnsi="Arial" w:cs="Times New Roman"/>
                <w:b/>
                <w:bCs/>
                <w:i/>
                <w:iCs/>
                <w:sz w:val="22"/>
                <w:szCs w:val="22"/>
                <w:lang w:val="en-AU"/>
              </w:rPr>
              <w:t xml:space="preserve"> </w:t>
            </w:r>
            <w:r w:rsidRPr="00AC1F9F">
              <w:rPr>
                <w:rFonts w:ascii="Arial" w:eastAsia="Times New Roman" w:hAnsi="Arial" w:cs="Times New Roman"/>
                <w:bCs/>
                <w:iCs/>
                <w:sz w:val="22"/>
                <w:szCs w:val="22"/>
                <w:lang w:val="en-AU"/>
              </w:rPr>
              <w:t>established procedures</w:t>
            </w:r>
          </w:p>
        </w:tc>
      </w:tr>
      <w:tr w:rsidR="00EB7223" w:rsidRPr="00E544F8" w14:paraId="60E76265" w14:textId="77777777" w:rsidTr="00CB09BA">
        <w:trPr>
          <w:gridAfter w:val="1"/>
          <w:wAfter w:w="65" w:type="dxa"/>
        </w:trPr>
        <w:tc>
          <w:tcPr>
            <w:tcW w:w="460" w:type="dxa"/>
            <w:vMerge/>
          </w:tcPr>
          <w:p w14:paraId="65297F31" w14:textId="77777777" w:rsidR="00EB7223" w:rsidRPr="00E544F8" w:rsidRDefault="00EB7223" w:rsidP="00EB7223">
            <w:pPr>
              <w:spacing w:before="60" w:after="60"/>
              <w:rPr>
                <w:rFonts w:ascii="Arial" w:eastAsia="Times New Roman" w:hAnsi="Arial" w:cs="Times New Roman"/>
                <w:sz w:val="22"/>
                <w:szCs w:val="22"/>
                <w:lang w:val="en-AU"/>
              </w:rPr>
            </w:pPr>
          </w:p>
        </w:tc>
        <w:tc>
          <w:tcPr>
            <w:tcW w:w="2404" w:type="dxa"/>
            <w:gridSpan w:val="2"/>
            <w:vMerge/>
          </w:tcPr>
          <w:p w14:paraId="0401547E" w14:textId="77777777" w:rsidR="00EB7223" w:rsidRPr="00E544F8" w:rsidRDefault="00EB7223" w:rsidP="00EB7223">
            <w:pPr>
              <w:shd w:val="clear" w:color="auto" w:fill="FFFFFF"/>
              <w:spacing w:before="60" w:after="60"/>
              <w:rPr>
                <w:rFonts w:ascii="Arial" w:eastAsia="Times New Roman" w:hAnsi="Arial" w:cs="Arial"/>
                <w:bCs/>
                <w:sz w:val="22"/>
                <w:szCs w:val="22"/>
                <w:lang w:val="en-AU"/>
              </w:rPr>
            </w:pPr>
          </w:p>
        </w:tc>
        <w:tc>
          <w:tcPr>
            <w:tcW w:w="680" w:type="dxa"/>
          </w:tcPr>
          <w:p w14:paraId="42132982" w14:textId="33C0950A" w:rsidR="00EB7223" w:rsidRPr="00E544F8" w:rsidRDefault="00EB7223" w:rsidP="00EB7223">
            <w:pPr>
              <w:spacing w:before="60" w:after="60"/>
              <w:rPr>
                <w:rFonts w:ascii="Arial" w:eastAsia="Times New Roman" w:hAnsi="Arial" w:cs="Times New Roman"/>
                <w:sz w:val="22"/>
                <w:szCs w:val="22"/>
                <w:lang w:val="en-AU"/>
              </w:rPr>
            </w:pPr>
            <w:r>
              <w:rPr>
                <w:rFonts w:ascii="Arial" w:eastAsia="Times New Roman" w:hAnsi="Arial" w:cs="Times New Roman"/>
                <w:sz w:val="22"/>
                <w:szCs w:val="22"/>
                <w:lang w:val="en-AU"/>
              </w:rPr>
              <w:t>3.8</w:t>
            </w:r>
          </w:p>
        </w:tc>
        <w:tc>
          <w:tcPr>
            <w:tcW w:w="5982" w:type="dxa"/>
          </w:tcPr>
          <w:p w14:paraId="742C41DB" w14:textId="3DBCAFC1" w:rsidR="00EB7223" w:rsidRPr="00E544F8" w:rsidRDefault="00EB7223" w:rsidP="00EB7223">
            <w:pPr>
              <w:spacing w:before="60" w:after="60"/>
              <w:rPr>
                <w:rFonts w:ascii="Arial" w:eastAsia="Times New Roman" w:hAnsi="Arial" w:cs="Times New Roman"/>
                <w:sz w:val="22"/>
                <w:szCs w:val="22"/>
                <w:lang w:val="en-AU"/>
              </w:rPr>
            </w:pPr>
            <w:r w:rsidRPr="00AC1F9F">
              <w:rPr>
                <w:rFonts w:ascii="Arial" w:eastAsia="Times New Roman" w:hAnsi="Arial" w:cs="Times New Roman"/>
                <w:sz w:val="22"/>
                <w:szCs w:val="22"/>
                <w:lang w:val="en-AU"/>
              </w:rPr>
              <w:t>Integrated systems and associated circuit testing are coordinated to ensure safety of the installation</w:t>
            </w:r>
          </w:p>
        </w:tc>
      </w:tr>
      <w:tr w:rsidR="00EB7223" w:rsidRPr="00E544F8" w14:paraId="57037EDC" w14:textId="77777777" w:rsidTr="00CB09BA">
        <w:trPr>
          <w:gridAfter w:val="1"/>
          <w:wAfter w:w="65" w:type="dxa"/>
        </w:trPr>
        <w:tc>
          <w:tcPr>
            <w:tcW w:w="460" w:type="dxa"/>
            <w:vMerge/>
          </w:tcPr>
          <w:p w14:paraId="54CC1E3C" w14:textId="77777777" w:rsidR="00EB7223" w:rsidRPr="00E544F8" w:rsidRDefault="00EB7223" w:rsidP="00EB7223">
            <w:pPr>
              <w:spacing w:before="60" w:after="60"/>
              <w:rPr>
                <w:rFonts w:ascii="Arial" w:eastAsia="Times New Roman" w:hAnsi="Arial" w:cs="Times New Roman"/>
                <w:sz w:val="22"/>
                <w:szCs w:val="22"/>
                <w:lang w:val="en-AU"/>
              </w:rPr>
            </w:pPr>
          </w:p>
        </w:tc>
        <w:tc>
          <w:tcPr>
            <w:tcW w:w="2404" w:type="dxa"/>
            <w:gridSpan w:val="2"/>
            <w:vMerge/>
          </w:tcPr>
          <w:p w14:paraId="35B0BA57" w14:textId="77777777" w:rsidR="00EB7223" w:rsidRPr="00E544F8" w:rsidRDefault="00EB7223" w:rsidP="00EB7223">
            <w:pPr>
              <w:shd w:val="clear" w:color="auto" w:fill="FFFFFF"/>
              <w:spacing w:before="60" w:after="60"/>
              <w:rPr>
                <w:rFonts w:ascii="Arial" w:eastAsia="Times New Roman" w:hAnsi="Arial" w:cs="Arial"/>
                <w:bCs/>
                <w:sz w:val="22"/>
                <w:szCs w:val="22"/>
                <w:lang w:val="en-AU"/>
              </w:rPr>
            </w:pPr>
          </w:p>
        </w:tc>
        <w:tc>
          <w:tcPr>
            <w:tcW w:w="680" w:type="dxa"/>
          </w:tcPr>
          <w:p w14:paraId="57E96D93" w14:textId="20F00258" w:rsidR="00EB7223" w:rsidRPr="00E544F8" w:rsidRDefault="00EB7223" w:rsidP="00EB7223">
            <w:pPr>
              <w:spacing w:before="60" w:after="60"/>
              <w:rPr>
                <w:rFonts w:ascii="Arial" w:eastAsia="Times New Roman" w:hAnsi="Arial" w:cs="Times New Roman"/>
                <w:sz w:val="22"/>
                <w:szCs w:val="22"/>
                <w:lang w:val="en-AU"/>
              </w:rPr>
            </w:pPr>
            <w:r>
              <w:rPr>
                <w:rFonts w:ascii="Arial" w:eastAsia="Times New Roman" w:hAnsi="Arial" w:cs="Times New Roman"/>
                <w:sz w:val="22"/>
                <w:szCs w:val="22"/>
                <w:lang w:val="en-AU"/>
              </w:rPr>
              <w:t>3.9</w:t>
            </w:r>
          </w:p>
        </w:tc>
        <w:tc>
          <w:tcPr>
            <w:tcW w:w="5982" w:type="dxa"/>
          </w:tcPr>
          <w:p w14:paraId="311D95AB" w14:textId="0AAF5C54" w:rsidR="00EB7223" w:rsidRPr="00E544F8" w:rsidRDefault="00EB7223" w:rsidP="00EB7223">
            <w:pPr>
              <w:spacing w:before="60" w:after="60"/>
              <w:rPr>
                <w:rFonts w:ascii="Arial" w:eastAsia="Times New Roman" w:hAnsi="Arial" w:cs="Times New Roman"/>
                <w:sz w:val="22"/>
                <w:szCs w:val="22"/>
                <w:lang w:val="en-AU"/>
              </w:rPr>
            </w:pPr>
            <w:r w:rsidRPr="00AC1F9F">
              <w:rPr>
                <w:rFonts w:ascii="Arial" w:eastAsia="Times New Roman" w:hAnsi="Arial" w:cs="Times New Roman"/>
                <w:sz w:val="22"/>
                <w:szCs w:val="22"/>
                <w:lang w:val="en-AU"/>
              </w:rPr>
              <w:t xml:space="preserve">Integrated systems and associated circuits are returned to service in accordance with </w:t>
            </w:r>
            <w:r w:rsidRPr="00AC1F9F">
              <w:rPr>
                <w:rFonts w:ascii="Arial" w:eastAsia="Times New Roman" w:hAnsi="Arial" w:cs="Times New Roman"/>
                <w:bCs/>
                <w:iCs/>
                <w:sz w:val="22"/>
                <w:szCs w:val="22"/>
                <w:lang w:val="en-AU"/>
              </w:rPr>
              <w:t>established procedures</w:t>
            </w:r>
          </w:p>
        </w:tc>
      </w:tr>
      <w:tr w:rsidR="00EB7223" w:rsidRPr="00E544F8" w14:paraId="041A3EE7" w14:textId="77777777" w:rsidTr="00CB09BA">
        <w:trPr>
          <w:gridAfter w:val="1"/>
          <w:wAfter w:w="65" w:type="dxa"/>
        </w:trPr>
        <w:tc>
          <w:tcPr>
            <w:tcW w:w="460" w:type="dxa"/>
            <w:vMerge w:val="restart"/>
          </w:tcPr>
          <w:p w14:paraId="6FE1E410" w14:textId="77777777" w:rsidR="00EB7223" w:rsidRPr="00E544F8" w:rsidRDefault="00EB7223" w:rsidP="00EB7223">
            <w:pPr>
              <w:spacing w:before="60" w:after="60"/>
              <w:rPr>
                <w:rFonts w:ascii="Arial" w:eastAsia="Times New Roman" w:hAnsi="Arial" w:cs="Times New Roman"/>
                <w:sz w:val="22"/>
                <w:szCs w:val="22"/>
                <w:lang w:val="en-AU"/>
              </w:rPr>
            </w:pPr>
            <w:r w:rsidRPr="00E544F8">
              <w:rPr>
                <w:rFonts w:ascii="Arial" w:eastAsia="Times New Roman" w:hAnsi="Arial" w:cs="Times New Roman"/>
                <w:sz w:val="22"/>
                <w:szCs w:val="22"/>
                <w:lang w:val="en-AU"/>
              </w:rPr>
              <w:t>4</w:t>
            </w:r>
          </w:p>
        </w:tc>
        <w:tc>
          <w:tcPr>
            <w:tcW w:w="2404" w:type="dxa"/>
            <w:gridSpan w:val="2"/>
            <w:vMerge w:val="restart"/>
          </w:tcPr>
          <w:p w14:paraId="47F7215D" w14:textId="77777777" w:rsidR="00EB7223" w:rsidRPr="00E544F8" w:rsidRDefault="00EB7223" w:rsidP="00EB7223">
            <w:pPr>
              <w:shd w:val="clear" w:color="auto" w:fill="FFFFFF"/>
              <w:spacing w:before="60" w:after="60"/>
              <w:rPr>
                <w:rFonts w:ascii="Arial" w:eastAsia="Times New Roman" w:hAnsi="Arial" w:cs="Arial"/>
                <w:bCs/>
                <w:sz w:val="22"/>
                <w:szCs w:val="22"/>
                <w:lang w:val="en-AU"/>
              </w:rPr>
            </w:pPr>
            <w:r w:rsidRPr="00E544F8">
              <w:rPr>
                <w:rFonts w:ascii="Arial" w:eastAsia="Times New Roman" w:hAnsi="Arial" w:cs="Arial"/>
                <w:bCs/>
                <w:sz w:val="22"/>
                <w:szCs w:val="22"/>
                <w:lang w:val="en-AU"/>
              </w:rPr>
              <w:t>Provide status report</w:t>
            </w:r>
          </w:p>
        </w:tc>
        <w:tc>
          <w:tcPr>
            <w:tcW w:w="680" w:type="dxa"/>
          </w:tcPr>
          <w:p w14:paraId="6EC7C7D2" w14:textId="77777777" w:rsidR="00EB7223" w:rsidRPr="00E544F8" w:rsidRDefault="00EB7223" w:rsidP="00EB7223">
            <w:pPr>
              <w:spacing w:before="60" w:after="60"/>
              <w:rPr>
                <w:rFonts w:ascii="Arial" w:eastAsia="Times New Roman" w:hAnsi="Arial" w:cs="Times New Roman"/>
                <w:sz w:val="22"/>
                <w:szCs w:val="22"/>
                <w:lang w:val="en-AU"/>
              </w:rPr>
            </w:pPr>
            <w:r w:rsidRPr="00E544F8">
              <w:rPr>
                <w:rFonts w:ascii="Arial" w:eastAsia="Times New Roman" w:hAnsi="Arial" w:cs="Times New Roman"/>
                <w:sz w:val="22"/>
                <w:szCs w:val="22"/>
                <w:lang w:val="en-AU"/>
              </w:rPr>
              <w:t>4.1</w:t>
            </w:r>
          </w:p>
        </w:tc>
        <w:tc>
          <w:tcPr>
            <w:tcW w:w="5982" w:type="dxa"/>
          </w:tcPr>
          <w:p w14:paraId="0149B7BB" w14:textId="77777777" w:rsidR="00EB7223" w:rsidRPr="00E544F8" w:rsidRDefault="00EB7223" w:rsidP="00EB7223">
            <w:pPr>
              <w:spacing w:before="60" w:after="60"/>
              <w:rPr>
                <w:rFonts w:ascii="Arial" w:eastAsia="Times New Roman" w:hAnsi="Arial" w:cs="Times New Roman"/>
                <w:sz w:val="22"/>
                <w:szCs w:val="22"/>
                <w:lang w:val="en-AU"/>
              </w:rPr>
            </w:pPr>
            <w:r w:rsidRPr="00E544F8">
              <w:rPr>
                <w:rFonts w:ascii="Arial" w:eastAsia="Times New Roman" w:hAnsi="Arial" w:cs="Times New Roman"/>
                <w:sz w:val="22"/>
                <w:szCs w:val="22"/>
                <w:lang w:val="en-AU"/>
              </w:rPr>
              <w:t>Arrangements are made for maintenance and any repair as required, with relevant authorised personnel in accordance with requirements</w:t>
            </w:r>
          </w:p>
        </w:tc>
      </w:tr>
      <w:tr w:rsidR="00EB7223" w:rsidRPr="00E544F8" w14:paraId="2B2FEA35" w14:textId="77777777" w:rsidTr="00CB09BA">
        <w:trPr>
          <w:gridAfter w:val="1"/>
          <w:wAfter w:w="65" w:type="dxa"/>
        </w:trPr>
        <w:tc>
          <w:tcPr>
            <w:tcW w:w="460" w:type="dxa"/>
            <w:vMerge/>
          </w:tcPr>
          <w:p w14:paraId="7DEBDFB5" w14:textId="77777777" w:rsidR="00EB7223" w:rsidRPr="00E544F8" w:rsidRDefault="00EB7223" w:rsidP="00EB7223">
            <w:pPr>
              <w:spacing w:before="60" w:after="60"/>
              <w:rPr>
                <w:rFonts w:ascii="Arial" w:eastAsia="Times New Roman" w:hAnsi="Arial" w:cs="Times New Roman"/>
                <w:sz w:val="22"/>
                <w:szCs w:val="22"/>
                <w:lang w:val="en-AU"/>
              </w:rPr>
            </w:pPr>
          </w:p>
        </w:tc>
        <w:tc>
          <w:tcPr>
            <w:tcW w:w="2404" w:type="dxa"/>
            <w:gridSpan w:val="2"/>
            <w:vMerge/>
          </w:tcPr>
          <w:p w14:paraId="5CF22C81" w14:textId="77777777" w:rsidR="00EB7223" w:rsidRPr="00E544F8" w:rsidRDefault="00EB7223" w:rsidP="00EB7223">
            <w:pPr>
              <w:shd w:val="clear" w:color="auto" w:fill="FFFFFF"/>
              <w:spacing w:before="60" w:after="60"/>
              <w:rPr>
                <w:rFonts w:ascii="Arial" w:eastAsia="Times New Roman" w:hAnsi="Arial" w:cs="Arial"/>
                <w:bCs/>
                <w:sz w:val="22"/>
                <w:szCs w:val="22"/>
                <w:lang w:val="en-AU"/>
              </w:rPr>
            </w:pPr>
          </w:p>
        </w:tc>
        <w:tc>
          <w:tcPr>
            <w:tcW w:w="680" w:type="dxa"/>
          </w:tcPr>
          <w:p w14:paraId="51A2344B" w14:textId="77777777" w:rsidR="00EB7223" w:rsidRPr="00E544F8" w:rsidRDefault="00EB7223" w:rsidP="00EB7223">
            <w:pPr>
              <w:spacing w:before="60" w:after="60"/>
              <w:rPr>
                <w:rFonts w:ascii="Arial" w:eastAsia="Times New Roman" w:hAnsi="Arial" w:cs="Times New Roman"/>
                <w:sz w:val="22"/>
                <w:szCs w:val="22"/>
                <w:lang w:val="en-AU"/>
              </w:rPr>
            </w:pPr>
            <w:r w:rsidRPr="00E544F8">
              <w:rPr>
                <w:rFonts w:ascii="Arial" w:eastAsia="Times New Roman" w:hAnsi="Arial" w:cs="Times New Roman"/>
                <w:sz w:val="22"/>
                <w:szCs w:val="22"/>
                <w:lang w:val="en-AU"/>
              </w:rPr>
              <w:t>4.2</w:t>
            </w:r>
          </w:p>
        </w:tc>
        <w:tc>
          <w:tcPr>
            <w:tcW w:w="5982" w:type="dxa"/>
          </w:tcPr>
          <w:p w14:paraId="56BCFC82" w14:textId="77777777" w:rsidR="00EB7223" w:rsidRPr="00E544F8" w:rsidRDefault="00EB7223" w:rsidP="00EB7223">
            <w:pPr>
              <w:spacing w:before="60" w:after="60"/>
              <w:rPr>
                <w:rFonts w:ascii="Arial" w:eastAsia="Times New Roman" w:hAnsi="Arial" w:cs="Times New Roman"/>
                <w:sz w:val="22"/>
                <w:szCs w:val="22"/>
                <w:lang w:val="en-AU"/>
              </w:rPr>
            </w:pPr>
            <w:r w:rsidRPr="00E544F8">
              <w:rPr>
                <w:rFonts w:ascii="Arial" w:eastAsia="Times New Roman" w:hAnsi="Arial" w:cs="Times New Roman"/>
                <w:sz w:val="22"/>
                <w:szCs w:val="22"/>
                <w:lang w:val="en-AU"/>
              </w:rPr>
              <w:t>Status report is completed and checked for accuracy</w:t>
            </w:r>
          </w:p>
        </w:tc>
      </w:tr>
      <w:tr w:rsidR="00EB7223" w:rsidRPr="00E544F8" w14:paraId="4D41B067" w14:textId="77777777" w:rsidTr="003E5A7A">
        <w:trPr>
          <w:gridAfter w:val="1"/>
          <w:wAfter w:w="65" w:type="dxa"/>
          <w:trHeight w:val="783"/>
        </w:trPr>
        <w:tc>
          <w:tcPr>
            <w:tcW w:w="460" w:type="dxa"/>
            <w:vMerge/>
          </w:tcPr>
          <w:p w14:paraId="6838CB11" w14:textId="77777777" w:rsidR="00EB7223" w:rsidRPr="00E544F8" w:rsidRDefault="00EB7223" w:rsidP="00EB7223">
            <w:pPr>
              <w:spacing w:before="60" w:after="60"/>
              <w:rPr>
                <w:rFonts w:ascii="Arial" w:eastAsia="Times New Roman" w:hAnsi="Arial" w:cs="Times New Roman"/>
                <w:sz w:val="22"/>
                <w:szCs w:val="22"/>
                <w:lang w:val="en-AU"/>
              </w:rPr>
            </w:pPr>
          </w:p>
        </w:tc>
        <w:tc>
          <w:tcPr>
            <w:tcW w:w="2404" w:type="dxa"/>
            <w:gridSpan w:val="2"/>
            <w:vMerge/>
          </w:tcPr>
          <w:p w14:paraId="65D346E1" w14:textId="77777777" w:rsidR="00EB7223" w:rsidRPr="00E544F8" w:rsidRDefault="00EB7223" w:rsidP="00EB7223">
            <w:pPr>
              <w:shd w:val="clear" w:color="auto" w:fill="FFFFFF"/>
              <w:spacing w:before="60" w:after="60"/>
              <w:rPr>
                <w:rFonts w:ascii="Arial" w:eastAsia="Times New Roman" w:hAnsi="Arial" w:cs="Arial"/>
                <w:bCs/>
                <w:sz w:val="22"/>
                <w:szCs w:val="22"/>
                <w:lang w:val="en-AU"/>
              </w:rPr>
            </w:pPr>
          </w:p>
        </w:tc>
        <w:tc>
          <w:tcPr>
            <w:tcW w:w="680" w:type="dxa"/>
          </w:tcPr>
          <w:p w14:paraId="755321AB" w14:textId="77777777" w:rsidR="00EB7223" w:rsidRPr="00E544F8" w:rsidRDefault="00EB7223" w:rsidP="00EB7223">
            <w:pPr>
              <w:spacing w:before="60" w:after="60"/>
              <w:rPr>
                <w:rFonts w:ascii="Arial" w:eastAsia="Times New Roman" w:hAnsi="Arial" w:cs="Times New Roman"/>
                <w:sz w:val="22"/>
                <w:szCs w:val="22"/>
                <w:lang w:val="en-AU"/>
              </w:rPr>
            </w:pPr>
            <w:r w:rsidRPr="00E544F8">
              <w:rPr>
                <w:rFonts w:ascii="Arial" w:eastAsia="Times New Roman" w:hAnsi="Arial" w:cs="Times New Roman"/>
                <w:sz w:val="22"/>
                <w:szCs w:val="22"/>
                <w:lang w:val="en-AU"/>
              </w:rPr>
              <w:t>4.3</w:t>
            </w:r>
          </w:p>
        </w:tc>
        <w:tc>
          <w:tcPr>
            <w:tcW w:w="5982" w:type="dxa"/>
          </w:tcPr>
          <w:p w14:paraId="3FD5EAB1" w14:textId="77777777" w:rsidR="00EB7223" w:rsidRDefault="00EB7223" w:rsidP="00EB7223">
            <w:pPr>
              <w:spacing w:before="60" w:after="60"/>
              <w:rPr>
                <w:rFonts w:ascii="Arial" w:eastAsia="Times New Roman" w:hAnsi="Arial" w:cs="Times New Roman"/>
                <w:bCs/>
                <w:iCs/>
                <w:sz w:val="22"/>
                <w:szCs w:val="22"/>
                <w:lang w:val="en-AU"/>
              </w:rPr>
            </w:pPr>
            <w:r w:rsidRPr="00E544F8">
              <w:rPr>
                <w:rFonts w:ascii="Arial" w:eastAsia="Times New Roman" w:hAnsi="Arial" w:cs="Times New Roman"/>
                <w:sz w:val="22"/>
                <w:szCs w:val="22"/>
                <w:lang w:val="en-AU"/>
              </w:rPr>
              <w:t>Status report is distributed in accordance with</w:t>
            </w:r>
            <w:r w:rsidRPr="00E544F8">
              <w:rPr>
                <w:rFonts w:ascii="Arial" w:eastAsia="Times New Roman" w:hAnsi="Arial" w:cs="Times New Roman"/>
                <w:bCs/>
                <w:iCs/>
                <w:sz w:val="22"/>
                <w:szCs w:val="22"/>
                <w:lang w:val="en-AU"/>
              </w:rPr>
              <w:t xml:space="preserve"> established procedures</w:t>
            </w:r>
          </w:p>
          <w:p w14:paraId="113F8799" w14:textId="2223508D" w:rsidR="00EB7223" w:rsidRPr="00E544F8" w:rsidRDefault="00EB7223" w:rsidP="00EB7223">
            <w:pPr>
              <w:spacing w:before="60" w:after="60"/>
              <w:rPr>
                <w:rFonts w:ascii="Arial" w:eastAsia="Times New Roman" w:hAnsi="Arial" w:cs="Times New Roman"/>
                <w:sz w:val="22"/>
                <w:szCs w:val="22"/>
                <w:lang w:val="en-AU"/>
              </w:rPr>
            </w:pPr>
          </w:p>
        </w:tc>
      </w:tr>
      <w:tr w:rsidR="00EB7223" w:rsidRPr="00E544F8" w14:paraId="2090B550" w14:textId="77777777" w:rsidTr="00CB09BA">
        <w:tblPrEx>
          <w:tblLook w:val="04A0" w:firstRow="1" w:lastRow="0" w:firstColumn="1" w:lastColumn="0" w:noHBand="0" w:noVBand="1"/>
        </w:tblPrEx>
        <w:trPr>
          <w:gridAfter w:val="1"/>
          <w:wAfter w:w="65" w:type="dxa"/>
        </w:trPr>
        <w:tc>
          <w:tcPr>
            <w:tcW w:w="9526" w:type="dxa"/>
            <w:gridSpan w:val="5"/>
            <w:shd w:val="clear" w:color="auto" w:fill="auto"/>
          </w:tcPr>
          <w:p w14:paraId="1F7AB9E1" w14:textId="494F75E8" w:rsidR="00EB7223" w:rsidRDefault="00EB7223" w:rsidP="00EB7223">
            <w:pPr>
              <w:spacing w:before="120" w:after="120"/>
              <w:rPr>
                <w:rFonts w:ascii="Arial" w:eastAsia="Times New Roman" w:hAnsi="Arial" w:cs="Times New Roman"/>
                <w:b/>
                <w:bCs/>
                <w:iCs/>
                <w:sz w:val="22"/>
                <w:szCs w:val="20"/>
                <w:lang w:val="en-AU"/>
              </w:rPr>
            </w:pPr>
            <w:r>
              <w:rPr>
                <w:rFonts w:ascii="Arial" w:eastAsia="Times New Roman" w:hAnsi="Arial" w:cs="Times New Roman"/>
                <w:b/>
                <w:bCs/>
                <w:iCs/>
                <w:sz w:val="22"/>
                <w:szCs w:val="20"/>
                <w:lang w:val="en-AU"/>
              </w:rPr>
              <w:t>Range of Conditions</w:t>
            </w:r>
          </w:p>
          <w:p w14:paraId="6C19459E" w14:textId="02A355BD" w:rsidR="00EB7223" w:rsidRPr="00893A92" w:rsidRDefault="008217AA" w:rsidP="00893A92">
            <w:pPr>
              <w:tabs>
                <w:tab w:val="left" w:pos="851"/>
              </w:tabs>
              <w:spacing w:before="80" w:after="80"/>
              <w:rPr>
                <w:rFonts w:ascii="Arial" w:eastAsia="Times New Roman" w:hAnsi="Arial" w:cs="Arial"/>
                <w:sz w:val="22"/>
                <w:szCs w:val="22"/>
                <w:lang w:val="en-AU" w:eastAsia="en-AU"/>
              </w:rPr>
            </w:pPr>
            <w:r>
              <w:rPr>
                <w:rFonts w:ascii="Arial" w:eastAsia="Times New Roman" w:hAnsi="Arial" w:cs="Arial"/>
                <w:sz w:val="22"/>
                <w:szCs w:val="22"/>
                <w:lang w:val="en-AU" w:eastAsia="en-AU"/>
              </w:rPr>
              <w:t>N/A</w:t>
            </w:r>
          </w:p>
        </w:tc>
      </w:tr>
      <w:tr w:rsidR="00EB7223" w:rsidRPr="00E544F8" w14:paraId="7A9FE21F" w14:textId="77777777" w:rsidTr="00CB09BA">
        <w:tblPrEx>
          <w:tblLook w:val="04A0" w:firstRow="1" w:lastRow="0" w:firstColumn="1" w:lastColumn="0" w:noHBand="0" w:noVBand="1"/>
        </w:tblPrEx>
        <w:tc>
          <w:tcPr>
            <w:tcW w:w="9591" w:type="dxa"/>
            <w:gridSpan w:val="6"/>
            <w:shd w:val="clear" w:color="auto" w:fill="auto"/>
          </w:tcPr>
          <w:p w14:paraId="6A887BBA" w14:textId="7B64039D" w:rsidR="00EB7223" w:rsidRPr="00E544F8" w:rsidRDefault="00EB7223" w:rsidP="00EB7223">
            <w:pPr>
              <w:spacing w:before="60" w:after="60"/>
              <w:rPr>
                <w:rFonts w:ascii="Arial" w:eastAsia="Times New Roman" w:hAnsi="Arial" w:cs="Times New Roman"/>
                <w:b/>
                <w:bCs/>
                <w:iCs/>
                <w:sz w:val="22"/>
                <w:szCs w:val="20"/>
                <w:lang w:val="en-AU"/>
              </w:rPr>
            </w:pPr>
            <w:r>
              <w:rPr>
                <w:rFonts w:ascii="Arial" w:eastAsia="Times New Roman" w:hAnsi="Arial" w:cs="Times New Roman"/>
                <w:b/>
                <w:bCs/>
                <w:iCs/>
                <w:sz w:val="22"/>
                <w:szCs w:val="20"/>
                <w:lang w:val="en-AU"/>
              </w:rPr>
              <w:t>Foundation Skills</w:t>
            </w:r>
          </w:p>
          <w:p w14:paraId="10FF7B38" w14:textId="77777777" w:rsidR="00EB7223" w:rsidRPr="00E544F8" w:rsidRDefault="00EB7223" w:rsidP="00EB7223">
            <w:pPr>
              <w:shd w:val="clear" w:color="auto" w:fill="FFFFFF"/>
              <w:spacing w:before="60" w:after="60"/>
              <w:rPr>
                <w:rFonts w:ascii="Arial" w:eastAsia="Times New Roman" w:hAnsi="Arial" w:cs="Arial"/>
                <w:bCs/>
                <w:sz w:val="22"/>
                <w:szCs w:val="22"/>
                <w:lang w:val="en-AU"/>
              </w:rPr>
            </w:pPr>
            <w:r w:rsidRPr="00E544F8">
              <w:rPr>
                <w:rFonts w:ascii="Arial" w:eastAsia="Times New Roman" w:hAnsi="Arial" w:cs="Arial"/>
                <w:bCs/>
                <w:sz w:val="22"/>
                <w:szCs w:val="22"/>
                <w:lang w:val="en-AU"/>
              </w:rPr>
              <w:t>This section describes language, literacy, numeracy and employment skills that are essential to performance and not explicit in the performance criteria.</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3"/>
              <w:gridCol w:w="5235"/>
            </w:tblGrid>
            <w:tr w:rsidR="00EB7223" w:rsidRPr="00E544F8" w14:paraId="6B19F08B" w14:textId="77777777" w:rsidTr="00CB09BA">
              <w:trPr>
                <w:trHeight w:val="505"/>
              </w:trPr>
              <w:tc>
                <w:tcPr>
                  <w:tcW w:w="4323" w:type="dxa"/>
                  <w:shd w:val="clear" w:color="auto" w:fill="auto"/>
                </w:tcPr>
                <w:p w14:paraId="3426D55B" w14:textId="746D5BAF" w:rsidR="00EB7223" w:rsidRPr="00E544F8" w:rsidRDefault="00EB7223" w:rsidP="00EB7223">
                  <w:pPr>
                    <w:autoSpaceDE w:val="0"/>
                    <w:autoSpaceDN w:val="0"/>
                    <w:adjustRightInd w:val="0"/>
                    <w:spacing w:before="60" w:after="60"/>
                    <w:rPr>
                      <w:rFonts w:ascii="Arial" w:eastAsia="Times New Roman" w:hAnsi="Arial" w:cs="Arial"/>
                      <w:b/>
                      <w:sz w:val="22"/>
                      <w:szCs w:val="22"/>
                      <w:lang w:val="en-GB" w:eastAsia="en-GB"/>
                    </w:rPr>
                  </w:pPr>
                  <w:r w:rsidRPr="00E544F8">
                    <w:rPr>
                      <w:rFonts w:ascii="Arial" w:eastAsia="Times New Roman" w:hAnsi="Arial" w:cs="Arial"/>
                      <w:b/>
                      <w:sz w:val="22"/>
                      <w:szCs w:val="22"/>
                      <w:lang w:val="en-GB" w:eastAsia="en-GB"/>
                    </w:rPr>
                    <w:t>Skill</w:t>
                  </w:r>
                </w:p>
              </w:tc>
              <w:tc>
                <w:tcPr>
                  <w:tcW w:w="5235" w:type="dxa"/>
                </w:tcPr>
                <w:p w14:paraId="50D3DEDF" w14:textId="77777777" w:rsidR="00EB7223" w:rsidRPr="00E544F8" w:rsidRDefault="00EB7223" w:rsidP="00EB7223">
                  <w:pPr>
                    <w:tabs>
                      <w:tab w:val="left" w:pos="4716"/>
                    </w:tabs>
                    <w:autoSpaceDE w:val="0"/>
                    <w:autoSpaceDN w:val="0"/>
                    <w:adjustRightInd w:val="0"/>
                    <w:spacing w:before="60" w:after="60"/>
                    <w:ind w:right="480"/>
                    <w:rPr>
                      <w:rFonts w:ascii="Arial" w:eastAsia="Times New Roman" w:hAnsi="Arial" w:cs="Arial"/>
                      <w:b/>
                      <w:sz w:val="22"/>
                      <w:szCs w:val="22"/>
                      <w:highlight w:val="yellow"/>
                      <w:lang w:val="en-GB" w:eastAsia="en-GB"/>
                    </w:rPr>
                  </w:pPr>
                  <w:r w:rsidRPr="00E544F8">
                    <w:rPr>
                      <w:rFonts w:ascii="Arial" w:eastAsia="Times New Roman" w:hAnsi="Arial" w:cs="Arial"/>
                      <w:b/>
                      <w:sz w:val="22"/>
                      <w:szCs w:val="22"/>
                      <w:lang w:val="en-GB" w:eastAsia="en-GB"/>
                    </w:rPr>
                    <w:t>Description</w:t>
                  </w:r>
                </w:p>
              </w:tc>
            </w:tr>
            <w:tr w:rsidR="00EB7223" w:rsidRPr="00E544F8" w14:paraId="7184B102" w14:textId="77777777" w:rsidTr="00CB09BA">
              <w:trPr>
                <w:trHeight w:val="740"/>
              </w:trPr>
              <w:tc>
                <w:tcPr>
                  <w:tcW w:w="4323" w:type="dxa"/>
                  <w:shd w:val="clear" w:color="auto" w:fill="auto"/>
                </w:tcPr>
                <w:p w14:paraId="5D2DF509" w14:textId="77777777" w:rsidR="00EB7223" w:rsidRPr="00E544F8" w:rsidRDefault="00EB7223" w:rsidP="00EB7223">
                  <w:pPr>
                    <w:autoSpaceDE w:val="0"/>
                    <w:autoSpaceDN w:val="0"/>
                    <w:adjustRightInd w:val="0"/>
                    <w:spacing w:before="60" w:after="60"/>
                    <w:rPr>
                      <w:rFonts w:ascii="Arial" w:eastAsia="Times New Roman" w:hAnsi="Arial" w:cs="Arial"/>
                      <w:sz w:val="22"/>
                      <w:szCs w:val="22"/>
                      <w:lang w:val="en-GB" w:eastAsia="en-GB"/>
                    </w:rPr>
                  </w:pPr>
                  <w:r w:rsidRPr="00E544F8">
                    <w:rPr>
                      <w:rFonts w:ascii="Arial" w:eastAsia="Times New Roman" w:hAnsi="Arial" w:cs="Arial"/>
                      <w:sz w:val="22"/>
                      <w:szCs w:val="22"/>
                      <w:lang w:val="en-GB" w:eastAsia="en-GB"/>
                    </w:rPr>
                    <w:t>Reading skills to:</w:t>
                  </w:r>
                </w:p>
              </w:tc>
              <w:tc>
                <w:tcPr>
                  <w:tcW w:w="5235" w:type="dxa"/>
                </w:tcPr>
                <w:p w14:paraId="471E53E1" w14:textId="77777777" w:rsidR="00EB7223" w:rsidRPr="00E544F8" w:rsidRDefault="00EB7223" w:rsidP="00EB7223">
                  <w:pPr>
                    <w:shd w:val="clear" w:color="auto" w:fill="FFFFFF"/>
                    <w:spacing w:before="120" w:after="120"/>
                    <w:rPr>
                      <w:rFonts w:ascii="Arial" w:eastAsia="Times New Roman" w:hAnsi="Arial" w:cs="Arial"/>
                      <w:sz w:val="22"/>
                      <w:szCs w:val="19"/>
                      <w:lang w:val="en-AU"/>
                    </w:rPr>
                  </w:pPr>
                  <w:r w:rsidRPr="00E544F8">
                    <w:rPr>
                      <w:rFonts w:ascii="Arial" w:eastAsia="Times New Roman" w:hAnsi="Arial" w:cs="Arial"/>
                      <w:sz w:val="22"/>
                      <w:szCs w:val="19"/>
                      <w:lang w:val="en-AU"/>
                    </w:rPr>
                    <w:t xml:space="preserve">interpret integrated signalling system technical documentation </w:t>
                  </w:r>
                </w:p>
              </w:tc>
            </w:tr>
            <w:tr w:rsidR="00EB7223" w:rsidRPr="00E544F8" w14:paraId="02DBB1E3" w14:textId="77777777" w:rsidTr="00CB09BA">
              <w:trPr>
                <w:trHeight w:val="900"/>
              </w:trPr>
              <w:tc>
                <w:tcPr>
                  <w:tcW w:w="4323" w:type="dxa"/>
                  <w:shd w:val="clear" w:color="auto" w:fill="auto"/>
                </w:tcPr>
                <w:p w14:paraId="0A878481" w14:textId="77777777" w:rsidR="00EB7223" w:rsidRPr="00E544F8" w:rsidRDefault="00EB7223" w:rsidP="00EB7223">
                  <w:pPr>
                    <w:autoSpaceDE w:val="0"/>
                    <w:autoSpaceDN w:val="0"/>
                    <w:adjustRightInd w:val="0"/>
                    <w:spacing w:before="60" w:after="60"/>
                    <w:rPr>
                      <w:rFonts w:ascii="Arial" w:eastAsia="Times New Roman" w:hAnsi="Arial" w:cs="Arial"/>
                      <w:sz w:val="22"/>
                      <w:szCs w:val="22"/>
                      <w:lang w:val="en-GB" w:eastAsia="en-GB"/>
                    </w:rPr>
                  </w:pPr>
                  <w:r w:rsidRPr="00E544F8">
                    <w:rPr>
                      <w:rFonts w:ascii="Arial" w:eastAsia="Times New Roman" w:hAnsi="Arial" w:cs="Arial"/>
                      <w:sz w:val="22"/>
                      <w:szCs w:val="22"/>
                      <w:lang w:val="en-GB" w:eastAsia="en-GB"/>
                    </w:rPr>
                    <w:t>Writing skills to:</w:t>
                  </w:r>
                </w:p>
              </w:tc>
              <w:tc>
                <w:tcPr>
                  <w:tcW w:w="5235" w:type="dxa"/>
                </w:tcPr>
                <w:p w14:paraId="0BF2F633" w14:textId="77777777" w:rsidR="00EB7223" w:rsidRPr="00E544F8" w:rsidRDefault="00EB7223" w:rsidP="00EB7223">
                  <w:pPr>
                    <w:autoSpaceDE w:val="0"/>
                    <w:autoSpaceDN w:val="0"/>
                    <w:adjustRightInd w:val="0"/>
                    <w:spacing w:before="120" w:after="120"/>
                    <w:ind w:hanging="19"/>
                    <w:contextualSpacing/>
                    <w:rPr>
                      <w:rFonts w:ascii="Arial" w:eastAsia="Times New Roman" w:hAnsi="Arial" w:cs="Arial"/>
                      <w:sz w:val="22"/>
                      <w:szCs w:val="22"/>
                      <w:lang w:val="en-GB" w:eastAsia="en-GB"/>
                    </w:rPr>
                  </w:pPr>
                  <w:r w:rsidRPr="00E544F8">
                    <w:rPr>
                      <w:rFonts w:ascii="Arial" w:eastAsia="Times New Roman" w:hAnsi="Arial" w:cs="Arial"/>
                      <w:sz w:val="22"/>
                      <w:szCs w:val="22"/>
                      <w:lang w:val="en-GB" w:eastAsia="en-GB"/>
                    </w:rPr>
                    <w:t>prepare technical documentation relating to fault diagnosis status reports using appropriate terminology</w:t>
                  </w:r>
                </w:p>
              </w:tc>
            </w:tr>
            <w:tr w:rsidR="00EB7223" w:rsidRPr="00E544F8" w14:paraId="64166D78" w14:textId="77777777" w:rsidTr="00CB09BA">
              <w:trPr>
                <w:trHeight w:val="556"/>
              </w:trPr>
              <w:tc>
                <w:tcPr>
                  <w:tcW w:w="4323" w:type="dxa"/>
                  <w:shd w:val="clear" w:color="auto" w:fill="auto"/>
                </w:tcPr>
                <w:p w14:paraId="4143FD26" w14:textId="77777777" w:rsidR="00EB7223" w:rsidRPr="00E544F8" w:rsidRDefault="00EB7223" w:rsidP="00EB7223">
                  <w:pPr>
                    <w:autoSpaceDE w:val="0"/>
                    <w:autoSpaceDN w:val="0"/>
                    <w:adjustRightInd w:val="0"/>
                    <w:spacing w:before="60" w:after="60"/>
                    <w:rPr>
                      <w:rFonts w:ascii="Arial" w:eastAsia="Times New Roman" w:hAnsi="Arial" w:cs="Arial"/>
                      <w:sz w:val="22"/>
                      <w:szCs w:val="22"/>
                      <w:lang w:val="en-GB" w:eastAsia="en-GB"/>
                    </w:rPr>
                  </w:pPr>
                  <w:r w:rsidRPr="00E544F8">
                    <w:rPr>
                      <w:rFonts w:ascii="Arial" w:eastAsia="Times New Roman" w:hAnsi="Arial" w:cs="Arial"/>
                      <w:sz w:val="22"/>
                      <w:szCs w:val="22"/>
                      <w:lang w:val="en-GB" w:eastAsia="en-GB"/>
                    </w:rPr>
                    <w:t>Oral communication skills to:</w:t>
                  </w:r>
                </w:p>
              </w:tc>
              <w:tc>
                <w:tcPr>
                  <w:tcW w:w="5235" w:type="dxa"/>
                </w:tcPr>
                <w:p w14:paraId="685370AC" w14:textId="77777777" w:rsidR="00EB7223" w:rsidRPr="00E544F8" w:rsidRDefault="00EB7223" w:rsidP="00EB7223">
                  <w:pPr>
                    <w:autoSpaceDE w:val="0"/>
                    <w:autoSpaceDN w:val="0"/>
                    <w:adjustRightInd w:val="0"/>
                    <w:spacing w:before="120" w:after="120"/>
                    <w:contextualSpacing/>
                    <w:rPr>
                      <w:rFonts w:ascii="Arial" w:eastAsia="Times New Roman" w:hAnsi="Arial" w:cs="Arial"/>
                      <w:sz w:val="22"/>
                      <w:szCs w:val="22"/>
                      <w:lang w:val="en-GB" w:eastAsia="en-GB"/>
                    </w:rPr>
                  </w:pPr>
                  <w:r w:rsidRPr="00E544F8">
                    <w:rPr>
                      <w:rFonts w:ascii="Arial" w:eastAsia="Times New Roman" w:hAnsi="Arial" w:cs="Arial"/>
                      <w:sz w:val="22"/>
                      <w:szCs w:val="22"/>
                      <w:lang w:val="en-GB" w:eastAsia="en-GB"/>
                    </w:rPr>
                    <w:t>relay information to team members using appropriate language for the audience</w:t>
                  </w:r>
                </w:p>
              </w:tc>
            </w:tr>
            <w:tr w:rsidR="00EB7223" w:rsidRPr="00E544F8" w14:paraId="54BC8419" w14:textId="77777777" w:rsidTr="00CB09BA">
              <w:tc>
                <w:tcPr>
                  <w:tcW w:w="4323" w:type="dxa"/>
                  <w:shd w:val="clear" w:color="auto" w:fill="auto"/>
                </w:tcPr>
                <w:p w14:paraId="4B727F84" w14:textId="77777777" w:rsidR="00EB7223" w:rsidRPr="00E544F8" w:rsidRDefault="00EB7223" w:rsidP="00EB7223">
                  <w:pPr>
                    <w:autoSpaceDE w:val="0"/>
                    <w:autoSpaceDN w:val="0"/>
                    <w:adjustRightInd w:val="0"/>
                    <w:spacing w:before="60" w:after="60"/>
                    <w:rPr>
                      <w:rFonts w:ascii="Arial" w:eastAsia="Times New Roman" w:hAnsi="Arial" w:cs="Arial"/>
                      <w:sz w:val="22"/>
                      <w:szCs w:val="22"/>
                      <w:lang w:val="en-GB" w:eastAsia="en-GB"/>
                    </w:rPr>
                  </w:pPr>
                  <w:r w:rsidRPr="00E544F8">
                    <w:rPr>
                      <w:rFonts w:ascii="Arial" w:eastAsia="Times New Roman" w:hAnsi="Arial" w:cs="Arial"/>
                      <w:sz w:val="22"/>
                      <w:szCs w:val="22"/>
                      <w:lang w:val="en-GB" w:eastAsia="en-GB"/>
                    </w:rPr>
                    <w:t>Problem solving skills to:</w:t>
                  </w:r>
                </w:p>
              </w:tc>
              <w:tc>
                <w:tcPr>
                  <w:tcW w:w="5235" w:type="dxa"/>
                </w:tcPr>
                <w:p w14:paraId="0292CC84" w14:textId="77777777" w:rsidR="00EB7223" w:rsidRPr="00E544F8" w:rsidRDefault="00EB7223" w:rsidP="00EB7223">
                  <w:pPr>
                    <w:autoSpaceDE w:val="0"/>
                    <w:autoSpaceDN w:val="0"/>
                    <w:adjustRightInd w:val="0"/>
                    <w:spacing w:before="120" w:after="120"/>
                    <w:contextualSpacing/>
                    <w:rPr>
                      <w:rFonts w:ascii="Arial" w:eastAsia="Times New Roman" w:hAnsi="Arial" w:cs="Arial"/>
                      <w:sz w:val="22"/>
                      <w:szCs w:val="22"/>
                      <w:lang w:val="en-GB" w:eastAsia="en-GB"/>
                    </w:rPr>
                  </w:pPr>
                  <w:r w:rsidRPr="00E544F8">
                    <w:rPr>
                      <w:rFonts w:ascii="Arial" w:eastAsia="Times New Roman" w:hAnsi="Arial" w:cs="Arial"/>
                      <w:sz w:val="22"/>
                      <w:szCs w:val="22"/>
                      <w:lang w:val="en-GB" w:eastAsia="en-GB"/>
                    </w:rPr>
                    <w:t>address technical contingencies and risks</w:t>
                  </w:r>
                </w:p>
              </w:tc>
            </w:tr>
            <w:tr w:rsidR="00EB7223" w:rsidRPr="00E544F8" w14:paraId="7C5DC4BA" w14:textId="77777777" w:rsidTr="00CB09BA">
              <w:tc>
                <w:tcPr>
                  <w:tcW w:w="4323" w:type="dxa"/>
                  <w:shd w:val="clear" w:color="auto" w:fill="auto"/>
                </w:tcPr>
                <w:p w14:paraId="5F248A00" w14:textId="77777777" w:rsidR="00EB7223" w:rsidRPr="00E544F8" w:rsidRDefault="00EB7223" w:rsidP="00EB7223">
                  <w:pPr>
                    <w:autoSpaceDE w:val="0"/>
                    <w:autoSpaceDN w:val="0"/>
                    <w:adjustRightInd w:val="0"/>
                    <w:spacing w:before="60" w:after="60"/>
                    <w:rPr>
                      <w:rFonts w:ascii="Arial" w:eastAsia="Times New Roman" w:hAnsi="Arial" w:cs="Arial"/>
                      <w:sz w:val="22"/>
                      <w:szCs w:val="22"/>
                      <w:lang w:val="en-GB" w:eastAsia="en-GB"/>
                    </w:rPr>
                  </w:pPr>
                  <w:r w:rsidRPr="00E544F8">
                    <w:rPr>
                      <w:rFonts w:ascii="Arial" w:eastAsia="Times New Roman" w:hAnsi="Arial" w:cs="Arial"/>
                      <w:sz w:val="22"/>
                      <w:szCs w:val="22"/>
                      <w:lang w:val="en-GB" w:eastAsia="en-GB"/>
                    </w:rPr>
                    <w:t>Teamwork skills to:</w:t>
                  </w:r>
                </w:p>
              </w:tc>
              <w:tc>
                <w:tcPr>
                  <w:tcW w:w="5235" w:type="dxa"/>
                </w:tcPr>
                <w:p w14:paraId="17CF0775" w14:textId="77777777" w:rsidR="00EB7223" w:rsidRPr="00E544F8" w:rsidRDefault="00EB7223" w:rsidP="00EB7223">
                  <w:pPr>
                    <w:autoSpaceDE w:val="0"/>
                    <w:autoSpaceDN w:val="0"/>
                    <w:adjustRightInd w:val="0"/>
                    <w:spacing w:before="120" w:after="120"/>
                    <w:contextualSpacing/>
                    <w:rPr>
                      <w:rFonts w:ascii="Arial" w:eastAsia="Times New Roman" w:hAnsi="Arial" w:cs="Arial"/>
                      <w:sz w:val="22"/>
                      <w:szCs w:val="22"/>
                      <w:lang w:val="en-GB" w:eastAsia="en-GB"/>
                    </w:rPr>
                  </w:pPr>
                  <w:r w:rsidRPr="00E544F8">
                    <w:rPr>
                      <w:rFonts w:ascii="Arial" w:eastAsia="Times New Roman" w:hAnsi="Arial" w:cs="Arial"/>
                      <w:sz w:val="22"/>
                      <w:szCs w:val="22"/>
                      <w:lang w:val="en-GB" w:eastAsia="en-GB"/>
                    </w:rPr>
                    <w:t xml:space="preserve">communicate and work cooperatively and collaboratively with team members </w:t>
                  </w:r>
                </w:p>
              </w:tc>
            </w:tr>
            <w:tr w:rsidR="00EB7223" w:rsidRPr="00E544F8" w14:paraId="01F9818D" w14:textId="77777777" w:rsidTr="00CB09BA">
              <w:tc>
                <w:tcPr>
                  <w:tcW w:w="4323" w:type="dxa"/>
                  <w:shd w:val="clear" w:color="auto" w:fill="auto"/>
                </w:tcPr>
                <w:p w14:paraId="345120BC" w14:textId="77777777" w:rsidR="00EB7223" w:rsidRPr="00E544F8" w:rsidRDefault="00EB7223" w:rsidP="00EB7223">
                  <w:pPr>
                    <w:autoSpaceDE w:val="0"/>
                    <w:autoSpaceDN w:val="0"/>
                    <w:adjustRightInd w:val="0"/>
                    <w:spacing w:before="60" w:after="60"/>
                    <w:rPr>
                      <w:rFonts w:ascii="Arial" w:eastAsia="Times New Roman" w:hAnsi="Arial" w:cs="Arial"/>
                      <w:sz w:val="22"/>
                      <w:szCs w:val="22"/>
                      <w:lang w:val="en-GB" w:eastAsia="en-GB"/>
                    </w:rPr>
                  </w:pPr>
                  <w:r w:rsidRPr="00E544F8">
                    <w:rPr>
                      <w:rFonts w:ascii="Arial" w:eastAsia="Times New Roman" w:hAnsi="Arial" w:cs="Arial"/>
                      <w:sz w:val="22"/>
                      <w:szCs w:val="22"/>
                      <w:lang w:val="en-GB" w:eastAsia="en-GB"/>
                    </w:rPr>
                    <w:t>Planning and organising skills to:</w:t>
                  </w:r>
                </w:p>
              </w:tc>
              <w:tc>
                <w:tcPr>
                  <w:tcW w:w="5235" w:type="dxa"/>
                </w:tcPr>
                <w:p w14:paraId="2761AE3B" w14:textId="1B4908FE" w:rsidR="00EB7223" w:rsidRPr="00E544F8" w:rsidRDefault="00CE35D7" w:rsidP="00EB7223">
                  <w:pPr>
                    <w:shd w:val="clear" w:color="auto" w:fill="FFFFFF"/>
                    <w:spacing w:before="120" w:after="120"/>
                    <w:rPr>
                      <w:rFonts w:ascii="Arial" w:eastAsia="Times New Roman" w:hAnsi="Arial" w:cs="Arial"/>
                      <w:sz w:val="22"/>
                      <w:szCs w:val="19"/>
                      <w:lang w:val="en-AU"/>
                    </w:rPr>
                  </w:pPr>
                  <w:r>
                    <w:rPr>
                      <w:rFonts w:ascii="Arial" w:eastAsia="Times New Roman" w:hAnsi="Arial" w:cs="Arial"/>
                      <w:sz w:val="22"/>
                      <w:szCs w:val="19"/>
                      <w:lang w:val="en-AU"/>
                    </w:rPr>
                    <w:t xml:space="preserve">implement </w:t>
                  </w:r>
                  <w:r w:rsidRPr="005629EB">
                    <w:rPr>
                      <w:rFonts w:ascii="Arial" w:eastAsia="Times New Roman" w:hAnsi="Arial" w:cs="Arial"/>
                      <w:sz w:val="22"/>
                      <w:szCs w:val="19"/>
                      <w:lang w:val="en-AU"/>
                    </w:rPr>
                    <w:t>WH</w:t>
                  </w:r>
                  <w:r w:rsidR="00EB7223" w:rsidRPr="005629EB">
                    <w:rPr>
                      <w:rFonts w:ascii="Arial" w:eastAsia="Times New Roman" w:hAnsi="Arial" w:cs="Arial"/>
                      <w:sz w:val="22"/>
                      <w:szCs w:val="19"/>
                      <w:lang w:val="en-AU"/>
                    </w:rPr>
                    <w:t>S</w:t>
                  </w:r>
                  <w:r w:rsidRPr="005629EB">
                    <w:rPr>
                      <w:rFonts w:ascii="Arial" w:eastAsia="Times New Roman" w:hAnsi="Arial" w:cs="Arial"/>
                      <w:sz w:val="22"/>
                      <w:szCs w:val="19"/>
                      <w:lang w:val="en-AU"/>
                    </w:rPr>
                    <w:t xml:space="preserve"> and OHS</w:t>
                  </w:r>
                  <w:r w:rsidR="00EB7223" w:rsidRPr="00E544F8">
                    <w:rPr>
                      <w:rFonts w:ascii="Arial" w:eastAsia="Times New Roman" w:hAnsi="Arial" w:cs="Arial"/>
                      <w:sz w:val="22"/>
                      <w:szCs w:val="19"/>
                      <w:lang w:val="en-AU"/>
                    </w:rPr>
                    <w:t xml:space="preserve"> procedures and practices including the use of risk control measures</w:t>
                  </w:r>
                </w:p>
                <w:p w14:paraId="6965D06B" w14:textId="77777777" w:rsidR="00EB7223" w:rsidRPr="00E544F8" w:rsidRDefault="00EB7223" w:rsidP="00EB7223">
                  <w:pPr>
                    <w:spacing w:before="120" w:after="120" w:line="240" w:lineRule="atLeast"/>
                    <w:rPr>
                      <w:rFonts w:ascii="Arial" w:eastAsia="Times New Roman" w:hAnsi="Arial" w:cs="Arial"/>
                      <w:sz w:val="22"/>
                      <w:szCs w:val="22"/>
                      <w:lang w:val="en-GB" w:eastAsia="en-GB"/>
                    </w:rPr>
                  </w:pPr>
                  <w:r w:rsidRPr="00E544F8">
                    <w:rPr>
                      <w:rFonts w:ascii="Arial" w:eastAsia="Times New Roman" w:hAnsi="Arial" w:cs="Arial"/>
                      <w:sz w:val="22"/>
                      <w:szCs w:val="22"/>
                      <w:lang w:val="en-GB" w:eastAsia="en-GB"/>
                    </w:rPr>
                    <w:t>work systematically with required attention to initiate and coordinate fault diagnosis and maintenance of integrated signalling systems</w:t>
                  </w:r>
                </w:p>
              </w:tc>
            </w:tr>
          </w:tbl>
          <w:p w14:paraId="5BEBA82E" w14:textId="77777777" w:rsidR="00EB7223" w:rsidRPr="00E544F8" w:rsidRDefault="00EB7223" w:rsidP="00EB7223">
            <w:pPr>
              <w:shd w:val="clear" w:color="auto" w:fill="FFFFFF"/>
              <w:spacing w:before="60" w:after="60"/>
              <w:rPr>
                <w:rFonts w:ascii="Arial" w:eastAsia="Times New Roman" w:hAnsi="Arial" w:cs="Arial"/>
                <w:bCs/>
                <w:sz w:val="22"/>
                <w:szCs w:val="22"/>
                <w:lang w:val="en-AU"/>
              </w:rPr>
            </w:pPr>
          </w:p>
        </w:tc>
      </w:tr>
      <w:tr w:rsidR="00EB7223" w:rsidRPr="00E544F8" w14:paraId="2902DD94" w14:textId="77777777" w:rsidTr="00CB09BA">
        <w:tblPrEx>
          <w:tblLook w:val="04A0" w:firstRow="1" w:lastRow="0" w:firstColumn="1" w:lastColumn="0" w:noHBand="0" w:noVBand="1"/>
        </w:tblPrEx>
        <w:trPr>
          <w:gridAfter w:val="1"/>
          <w:wAfter w:w="65" w:type="dxa"/>
        </w:trPr>
        <w:tc>
          <w:tcPr>
            <w:tcW w:w="2013" w:type="dxa"/>
            <w:gridSpan w:val="2"/>
            <w:shd w:val="clear" w:color="auto" w:fill="auto"/>
          </w:tcPr>
          <w:p w14:paraId="62B2C84E" w14:textId="6ACF36DD" w:rsidR="00EB7223" w:rsidRPr="00E544F8" w:rsidRDefault="00EB7223" w:rsidP="00EB7223">
            <w:pPr>
              <w:spacing w:before="120" w:after="120"/>
              <w:rPr>
                <w:rFonts w:ascii="Arial" w:eastAsia="Times New Roman" w:hAnsi="Arial" w:cs="Times New Roman"/>
                <w:b/>
                <w:bCs/>
                <w:iCs/>
                <w:sz w:val="22"/>
                <w:szCs w:val="20"/>
                <w:lang w:val="en-AU"/>
              </w:rPr>
            </w:pPr>
            <w:r>
              <w:rPr>
                <w:rFonts w:ascii="Arial" w:eastAsia="Times New Roman" w:hAnsi="Arial" w:cs="Times New Roman"/>
                <w:b/>
                <w:bCs/>
                <w:iCs/>
                <w:sz w:val="22"/>
                <w:szCs w:val="20"/>
                <w:lang w:val="en-AU"/>
              </w:rPr>
              <w:t>Unit Mapping Information</w:t>
            </w:r>
          </w:p>
        </w:tc>
        <w:tc>
          <w:tcPr>
            <w:tcW w:w="7513" w:type="dxa"/>
            <w:gridSpan w:val="3"/>
            <w:shd w:val="clear" w:color="auto" w:fill="auto"/>
          </w:tcPr>
          <w:tbl>
            <w:tblPr>
              <w:tblW w:w="7547" w:type="dxa"/>
              <w:tblBorders>
                <w:top w:val="single" w:sz="6" w:space="0" w:color="333333"/>
                <w:bottom w:val="single" w:sz="6" w:space="0" w:color="333333"/>
                <w:insideH w:val="single" w:sz="6" w:space="0" w:color="333333"/>
                <w:insideV w:val="single" w:sz="6" w:space="0" w:color="333333"/>
              </w:tblBorders>
              <w:tblLayout w:type="fixed"/>
              <w:tblCellMar>
                <w:left w:w="0" w:type="dxa"/>
                <w:right w:w="0" w:type="dxa"/>
              </w:tblCellMar>
              <w:tblLook w:val="04A0" w:firstRow="1" w:lastRow="0" w:firstColumn="1" w:lastColumn="0" w:noHBand="0" w:noVBand="1"/>
            </w:tblPr>
            <w:tblGrid>
              <w:gridCol w:w="2300"/>
              <w:gridCol w:w="2412"/>
              <w:gridCol w:w="2835"/>
            </w:tblGrid>
            <w:tr w:rsidR="00EB7223" w:rsidRPr="00E544F8" w14:paraId="5BA24000" w14:textId="77777777" w:rsidTr="00CB09BA">
              <w:tc>
                <w:tcPr>
                  <w:tcW w:w="2300" w:type="dxa"/>
                  <w:tcMar>
                    <w:top w:w="30" w:type="dxa"/>
                    <w:left w:w="30" w:type="dxa"/>
                    <w:bottom w:w="30" w:type="dxa"/>
                    <w:right w:w="30" w:type="dxa"/>
                  </w:tcMar>
                  <w:hideMark/>
                </w:tcPr>
                <w:p w14:paraId="7FBB3AB7" w14:textId="77777777" w:rsidR="00EB7223" w:rsidRPr="00E544F8" w:rsidRDefault="00EB7223" w:rsidP="00EB7223">
                  <w:pPr>
                    <w:spacing w:before="60" w:after="60"/>
                    <w:rPr>
                      <w:rFonts w:ascii="Arial" w:eastAsia="Times New Roman" w:hAnsi="Arial" w:cs="Arial"/>
                      <w:sz w:val="22"/>
                      <w:szCs w:val="22"/>
                      <w:lang w:val="en-GB" w:eastAsia="en-GB"/>
                    </w:rPr>
                  </w:pPr>
                  <w:r w:rsidRPr="00E544F8">
                    <w:rPr>
                      <w:rFonts w:ascii="Arial" w:eastAsia="Times New Roman" w:hAnsi="Arial" w:cs="Arial"/>
                      <w:sz w:val="22"/>
                      <w:szCs w:val="22"/>
                      <w:lang w:val="en-GB" w:eastAsia="en-GB"/>
                    </w:rPr>
                    <w:t>Code and Title</w:t>
                  </w:r>
                </w:p>
                <w:p w14:paraId="4CC86B47" w14:textId="77777777" w:rsidR="00EB7223" w:rsidRPr="00E544F8" w:rsidRDefault="00EB7223" w:rsidP="00EB7223">
                  <w:pPr>
                    <w:spacing w:before="60" w:after="60"/>
                    <w:rPr>
                      <w:rFonts w:ascii="Arial" w:eastAsia="Times New Roman" w:hAnsi="Arial" w:cs="Arial"/>
                      <w:sz w:val="22"/>
                      <w:szCs w:val="22"/>
                      <w:lang w:val="en-GB" w:eastAsia="en-GB"/>
                    </w:rPr>
                  </w:pPr>
                  <w:r w:rsidRPr="00E544F8">
                    <w:rPr>
                      <w:rFonts w:ascii="Arial" w:eastAsia="Times New Roman" w:hAnsi="Arial" w:cs="Arial"/>
                      <w:sz w:val="22"/>
                      <w:szCs w:val="22"/>
                      <w:lang w:val="en-GB" w:eastAsia="en-GB"/>
                    </w:rPr>
                    <w:t>Current Version</w:t>
                  </w:r>
                </w:p>
              </w:tc>
              <w:tc>
                <w:tcPr>
                  <w:tcW w:w="2412" w:type="dxa"/>
                  <w:tcBorders>
                    <w:right w:val="single" w:sz="4" w:space="0" w:color="auto"/>
                  </w:tcBorders>
                  <w:tcMar>
                    <w:top w:w="30" w:type="dxa"/>
                    <w:left w:w="30" w:type="dxa"/>
                    <w:bottom w:w="30" w:type="dxa"/>
                    <w:right w:w="30" w:type="dxa"/>
                  </w:tcMar>
                  <w:hideMark/>
                </w:tcPr>
                <w:p w14:paraId="3FC852BE" w14:textId="77777777" w:rsidR="00EB7223" w:rsidRPr="00E544F8" w:rsidRDefault="00EB7223" w:rsidP="00EB7223">
                  <w:pPr>
                    <w:spacing w:before="60" w:after="60"/>
                    <w:ind w:left="113"/>
                    <w:rPr>
                      <w:rFonts w:ascii="Arial" w:eastAsia="Times New Roman" w:hAnsi="Arial" w:cs="Arial"/>
                      <w:sz w:val="22"/>
                      <w:szCs w:val="22"/>
                      <w:lang w:val="en-GB" w:eastAsia="en-GB"/>
                    </w:rPr>
                  </w:pPr>
                  <w:r w:rsidRPr="00E544F8">
                    <w:rPr>
                      <w:rFonts w:ascii="Arial" w:eastAsia="Times New Roman" w:hAnsi="Arial" w:cs="Arial"/>
                      <w:sz w:val="22"/>
                      <w:szCs w:val="22"/>
                      <w:lang w:val="en-GB" w:eastAsia="en-GB"/>
                    </w:rPr>
                    <w:t>Code and Title</w:t>
                  </w:r>
                </w:p>
                <w:p w14:paraId="031B1599" w14:textId="77777777" w:rsidR="00EB7223" w:rsidRPr="00E544F8" w:rsidRDefault="00EB7223" w:rsidP="00EB7223">
                  <w:pPr>
                    <w:spacing w:before="60" w:after="60"/>
                    <w:ind w:left="113"/>
                    <w:rPr>
                      <w:rFonts w:ascii="Arial" w:eastAsia="Times New Roman" w:hAnsi="Arial" w:cs="Arial"/>
                      <w:sz w:val="22"/>
                      <w:szCs w:val="22"/>
                      <w:lang w:val="en-GB" w:eastAsia="en-GB"/>
                    </w:rPr>
                  </w:pPr>
                  <w:r w:rsidRPr="00E544F8">
                    <w:rPr>
                      <w:rFonts w:ascii="Arial" w:eastAsia="Times New Roman" w:hAnsi="Arial" w:cs="Arial"/>
                      <w:sz w:val="22"/>
                      <w:szCs w:val="22"/>
                      <w:lang w:val="en-GB" w:eastAsia="en-GB"/>
                    </w:rPr>
                    <w:t>Previous Version</w:t>
                  </w:r>
                </w:p>
              </w:tc>
              <w:tc>
                <w:tcPr>
                  <w:tcW w:w="2835"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14:paraId="41184880" w14:textId="77777777" w:rsidR="00EB7223" w:rsidRPr="00E544F8" w:rsidRDefault="00EB7223" w:rsidP="00EB7223">
                  <w:pPr>
                    <w:spacing w:before="60" w:after="60"/>
                    <w:ind w:left="113"/>
                    <w:rPr>
                      <w:rFonts w:ascii="Arial" w:eastAsia="Times New Roman" w:hAnsi="Arial" w:cs="Arial"/>
                      <w:sz w:val="22"/>
                      <w:szCs w:val="22"/>
                      <w:lang w:val="en-GB" w:eastAsia="en-GB"/>
                    </w:rPr>
                  </w:pPr>
                  <w:r w:rsidRPr="00E544F8">
                    <w:rPr>
                      <w:rFonts w:ascii="Arial" w:eastAsia="Times New Roman" w:hAnsi="Arial" w:cs="Arial"/>
                      <w:sz w:val="22"/>
                      <w:szCs w:val="22"/>
                      <w:lang w:val="en-GB" w:eastAsia="en-GB"/>
                    </w:rPr>
                    <w:t>Comments</w:t>
                  </w:r>
                </w:p>
              </w:tc>
            </w:tr>
            <w:tr w:rsidR="00EB7223" w:rsidRPr="00E544F8" w14:paraId="6D67A8F6" w14:textId="77777777" w:rsidTr="00CB09BA">
              <w:tc>
                <w:tcPr>
                  <w:tcW w:w="2300" w:type="dxa"/>
                  <w:tcMar>
                    <w:top w:w="30" w:type="dxa"/>
                    <w:left w:w="30" w:type="dxa"/>
                    <w:bottom w:w="30" w:type="dxa"/>
                    <w:right w:w="30" w:type="dxa"/>
                  </w:tcMar>
                  <w:hideMark/>
                </w:tcPr>
                <w:p w14:paraId="7A7E273F" w14:textId="18898804" w:rsidR="00EB7223" w:rsidRPr="00E544F8" w:rsidRDefault="00E01DAA" w:rsidP="00EB7223">
                  <w:pPr>
                    <w:spacing w:before="60" w:after="60"/>
                    <w:rPr>
                      <w:rFonts w:ascii="Arial" w:eastAsia="Times New Roman" w:hAnsi="Arial" w:cs="Arial"/>
                      <w:sz w:val="22"/>
                      <w:szCs w:val="22"/>
                      <w:lang w:val="en-GB" w:eastAsia="en-GB"/>
                    </w:rPr>
                  </w:pPr>
                  <w:r w:rsidRPr="00E01DAA">
                    <w:rPr>
                      <w:rFonts w:ascii="Arial" w:eastAsia="Times New Roman" w:hAnsi="Arial" w:cs="Arial"/>
                      <w:sz w:val="22"/>
                      <w:szCs w:val="22"/>
                      <w:lang w:val="en-GB" w:eastAsia="en-GB"/>
                    </w:rPr>
                    <w:t>VU23406</w:t>
                  </w:r>
                  <w:r w:rsidR="00EB7223" w:rsidRPr="00E544F8">
                    <w:rPr>
                      <w:rFonts w:ascii="Arial" w:eastAsia="Times New Roman" w:hAnsi="Arial" w:cs="Arial"/>
                      <w:sz w:val="22"/>
                      <w:szCs w:val="22"/>
                      <w:lang w:val="en-GB" w:eastAsia="en-GB"/>
                    </w:rPr>
                    <w:t xml:space="preserve"> </w:t>
                  </w:r>
                  <w:r w:rsidR="00EB7223" w:rsidRPr="00E544F8">
                    <w:rPr>
                      <w:rFonts w:ascii="Arial" w:eastAsia="Times New Roman" w:hAnsi="Arial" w:cs="Arial"/>
                      <w:sz w:val="22"/>
                      <w:szCs w:val="22"/>
                    </w:rPr>
                    <w:t xml:space="preserve">Coordinate fault diagnosis and rectification in integrated </w:t>
                  </w:r>
                  <w:proofErr w:type="spellStart"/>
                  <w:r w:rsidR="00EB7223" w:rsidRPr="00E544F8">
                    <w:rPr>
                      <w:rFonts w:ascii="Arial" w:eastAsia="Times New Roman" w:hAnsi="Arial" w:cs="Arial"/>
                      <w:sz w:val="22"/>
                      <w:szCs w:val="22"/>
                    </w:rPr>
                    <w:t>signalling</w:t>
                  </w:r>
                  <w:proofErr w:type="spellEnd"/>
                  <w:r w:rsidR="00EB7223" w:rsidRPr="00E544F8">
                    <w:rPr>
                      <w:rFonts w:ascii="Arial" w:eastAsia="Times New Roman" w:hAnsi="Arial" w:cs="Arial"/>
                      <w:sz w:val="22"/>
                      <w:szCs w:val="22"/>
                    </w:rPr>
                    <w:t xml:space="preserve"> systems</w:t>
                  </w:r>
                </w:p>
              </w:tc>
              <w:tc>
                <w:tcPr>
                  <w:tcW w:w="2412" w:type="dxa"/>
                  <w:tcBorders>
                    <w:right w:val="single" w:sz="4" w:space="0" w:color="auto"/>
                  </w:tcBorders>
                  <w:tcMar>
                    <w:top w:w="30" w:type="dxa"/>
                    <w:left w:w="30" w:type="dxa"/>
                    <w:bottom w:w="30" w:type="dxa"/>
                    <w:right w:w="30" w:type="dxa"/>
                  </w:tcMar>
                  <w:hideMark/>
                </w:tcPr>
                <w:p w14:paraId="54B4A7A1" w14:textId="77777777" w:rsidR="00EB7223" w:rsidRPr="00E544F8" w:rsidRDefault="00EB7223" w:rsidP="00EB7223">
                  <w:pPr>
                    <w:spacing w:before="60" w:after="60"/>
                    <w:ind w:left="113"/>
                    <w:rPr>
                      <w:rFonts w:ascii="Arial" w:eastAsia="Times New Roman" w:hAnsi="Arial" w:cs="Arial"/>
                      <w:sz w:val="22"/>
                      <w:szCs w:val="22"/>
                      <w:lang w:val="en-GB" w:eastAsia="en-GB"/>
                    </w:rPr>
                  </w:pPr>
                  <w:r w:rsidRPr="00E544F8">
                    <w:rPr>
                      <w:rFonts w:ascii="Arial" w:eastAsia="Times New Roman" w:hAnsi="Arial" w:cs="Arial"/>
                      <w:sz w:val="22"/>
                      <w:szCs w:val="22"/>
                      <w:lang w:val="en-GB" w:eastAsia="en-GB"/>
                    </w:rPr>
                    <w:t xml:space="preserve">VU22298 </w:t>
                  </w:r>
                  <w:r w:rsidRPr="00E544F8">
                    <w:rPr>
                      <w:rFonts w:ascii="Arial" w:eastAsia="Times New Roman" w:hAnsi="Arial" w:cs="Arial"/>
                      <w:sz w:val="22"/>
                      <w:szCs w:val="22"/>
                    </w:rPr>
                    <w:t xml:space="preserve">- Coordinate fault diagnosis and rectification in integrated </w:t>
                  </w:r>
                  <w:proofErr w:type="spellStart"/>
                  <w:r w:rsidRPr="00E544F8">
                    <w:rPr>
                      <w:rFonts w:ascii="Arial" w:eastAsia="Times New Roman" w:hAnsi="Arial" w:cs="Arial"/>
                      <w:sz w:val="22"/>
                      <w:szCs w:val="22"/>
                    </w:rPr>
                    <w:t>signalling</w:t>
                  </w:r>
                  <w:proofErr w:type="spellEnd"/>
                  <w:r w:rsidRPr="00E544F8">
                    <w:rPr>
                      <w:rFonts w:ascii="Arial" w:eastAsia="Times New Roman" w:hAnsi="Arial" w:cs="Arial"/>
                      <w:sz w:val="22"/>
                      <w:szCs w:val="22"/>
                    </w:rPr>
                    <w:t xml:space="preserve"> systems</w:t>
                  </w:r>
                </w:p>
              </w:tc>
              <w:tc>
                <w:tcPr>
                  <w:tcW w:w="2835"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14:paraId="318F9C30" w14:textId="77777777" w:rsidR="00EB7223" w:rsidRPr="00E544F8" w:rsidRDefault="00EB7223" w:rsidP="00EB7223">
                  <w:pPr>
                    <w:spacing w:before="60" w:after="60"/>
                    <w:ind w:left="113"/>
                    <w:rPr>
                      <w:rFonts w:ascii="Arial" w:eastAsia="Times New Roman" w:hAnsi="Arial" w:cs="Arial"/>
                      <w:sz w:val="22"/>
                      <w:szCs w:val="22"/>
                      <w:lang w:val="en-GB" w:eastAsia="en-GB"/>
                    </w:rPr>
                  </w:pPr>
                  <w:r w:rsidRPr="00E544F8">
                    <w:rPr>
                      <w:rFonts w:ascii="Arial" w:eastAsia="Times New Roman" w:hAnsi="Arial" w:cs="Arial"/>
                      <w:sz w:val="22"/>
                      <w:szCs w:val="22"/>
                      <w:lang w:val="en-GB" w:eastAsia="en-GB"/>
                    </w:rPr>
                    <w:t>Equivalent</w:t>
                  </w:r>
                </w:p>
              </w:tc>
            </w:tr>
          </w:tbl>
          <w:p w14:paraId="3CC9E92B" w14:textId="77777777" w:rsidR="00EB7223" w:rsidRPr="00E544F8" w:rsidRDefault="00EB7223" w:rsidP="00EB7223">
            <w:pPr>
              <w:spacing w:before="120" w:after="120"/>
              <w:rPr>
                <w:rFonts w:ascii="Arial" w:eastAsia="Times New Roman" w:hAnsi="Arial" w:cs="Times New Roman"/>
                <w:sz w:val="22"/>
                <w:szCs w:val="22"/>
                <w:lang w:val="en-AU"/>
              </w:rPr>
            </w:pPr>
          </w:p>
        </w:tc>
      </w:tr>
    </w:tbl>
    <w:p w14:paraId="6DFB5120" w14:textId="77777777" w:rsidR="00E544F8" w:rsidRPr="00E544F8" w:rsidRDefault="00E544F8" w:rsidP="00E544F8">
      <w:pPr>
        <w:rPr>
          <w:rFonts w:ascii="Times New Roman" w:eastAsia="Times New Roman" w:hAnsi="Times New Roman" w:cs="Times New Roman"/>
          <w:lang w:val="en-GB" w:eastAsia="en-GB"/>
        </w:rPr>
      </w:pPr>
    </w:p>
    <w:p w14:paraId="5D643B13" w14:textId="77777777" w:rsidR="00E544F8" w:rsidRPr="00E544F8" w:rsidRDefault="00E544F8" w:rsidP="00E544F8">
      <w:pPr>
        <w:spacing w:after="160" w:line="259" w:lineRule="auto"/>
        <w:rPr>
          <w:rFonts w:ascii="Times New Roman" w:eastAsia="Times New Roman" w:hAnsi="Times New Roman" w:cs="Times New Roman"/>
          <w:lang w:val="en-GB" w:eastAsia="en-GB"/>
        </w:rPr>
      </w:pPr>
      <w:r w:rsidRPr="00E544F8">
        <w:rPr>
          <w:rFonts w:ascii="Times New Roman" w:eastAsia="Times New Roman" w:hAnsi="Times New Roman" w:cs="Times New Roman"/>
          <w:lang w:val="en-GB" w:eastAsia="en-GB"/>
        </w:rPr>
        <w:br w:type="page"/>
      </w:r>
    </w:p>
    <w:p w14:paraId="45D6C113" w14:textId="77777777" w:rsidR="00E544F8" w:rsidRPr="00E544F8" w:rsidRDefault="00E544F8" w:rsidP="00814C78">
      <w:pPr>
        <w:ind w:left="-567" w:firstLine="567"/>
        <w:rPr>
          <w:rFonts w:ascii="Arial" w:eastAsia="Times New Roman" w:hAnsi="Arial" w:cs="Arial"/>
          <w:b/>
          <w:color w:val="44546A"/>
          <w:sz w:val="28"/>
          <w:szCs w:val="28"/>
          <w:lang w:val="en-GB" w:eastAsia="en-GB"/>
        </w:rPr>
      </w:pPr>
      <w:r w:rsidRPr="00E544F8">
        <w:rPr>
          <w:rFonts w:ascii="Arial" w:eastAsia="Times New Roman" w:hAnsi="Arial" w:cs="Arial"/>
          <w:b/>
          <w:color w:val="44546A"/>
          <w:sz w:val="28"/>
          <w:szCs w:val="28"/>
          <w:lang w:val="en-GB" w:eastAsia="en-GB"/>
        </w:rPr>
        <w:lastRenderedPageBreak/>
        <w:t xml:space="preserve">Assessment Requirements </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7415"/>
      </w:tblGrid>
      <w:tr w:rsidR="00E544F8" w:rsidRPr="00E544F8" w14:paraId="2A766EF0" w14:textId="77777777" w:rsidTr="00E544F8">
        <w:tc>
          <w:tcPr>
            <w:tcW w:w="1940" w:type="dxa"/>
            <w:shd w:val="clear" w:color="auto" w:fill="auto"/>
          </w:tcPr>
          <w:p w14:paraId="5AB9C5A0" w14:textId="46298F61" w:rsidR="00E544F8" w:rsidRPr="00E544F8" w:rsidRDefault="00661F37" w:rsidP="00814C78">
            <w:pPr>
              <w:spacing w:before="60" w:after="60"/>
              <w:rPr>
                <w:rFonts w:ascii="Arial" w:eastAsia="Times New Roman" w:hAnsi="Arial" w:cs="Arial"/>
                <w:b/>
                <w:sz w:val="22"/>
                <w:szCs w:val="22"/>
                <w:lang w:val="en-GB" w:eastAsia="en-GB"/>
              </w:rPr>
            </w:pPr>
            <w:r>
              <w:rPr>
                <w:rFonts w:ascii="Arial" w:eastAsia="Times New Roman" w:hAnsi="Arial" w:cs="Arial"/>
                <w:b/>
                <w:sz w:val="22"/>
                <w:szCs w:val="22"/>
                <w:lang w:val="en-GB" w:eastAsia="en-GB"/>
              </w:rPr>
              <w:t>Title</w:t>
            </w:r>
          </w:p>
          <w:p w14:paraId="23DF6F28" w14:textId="77777777" w:rsidR="00E544F8" w:rsidRPr="00E544F8" w:rsidRDefault="00E544F8" w:rsidP="00814C78">
            <w:pPr>
              <w:spacing w:before="60" w:after="60"/>
              <w:rPr>
                <w:rFonts w:ascii="Arial" w:eastAsia="Times New Roman" w:hAnsi="Arial" w:cs="Arial"/>
                <w:i/>
                <w:sz w:val="22"/>
                <w:szCs w:val="22"/>
                <w:lang w:val="en-GB" w:eastAsia="en-GB"/>
              </w:rPr>
            </w:pPr>
          </w:p>
        </w:tc>
        <w:tc>
          <w:tcPr>
            <w:tcW w:w="7415" w:type="dxa"/>
            <w:shd w:val="clear" w:color="auto" w:fill="auto"/>
          </w:tcPr>
          <w:p w14:paraId="4DB817D0" w14:textId="0888C9BB" w:rsidR="00E544F8" w:rsidRPr="00E544F8" w:rsidRDefault="00E544F8" w:rsidP="00814C78">
            <w:pPr>
              <w:spacing w:before="60" w:after="60"/>
              <w:rPr>
                <w:rFonts w:ascii="Arial" w:eastAsia="Times New Roman" w:hAnsi="Arial" w:cs="Arial"/>
                <w:sz w:val="22"/>
                <w:szCs w:val="22"/>
                <w:lang w:val="en-GB" w:eastAsia="en-GB"/>
              </w:rPr>
            </w:pPr>
            <w:r w:rsidRPr="00E544F8">
              <w:rPr>
                <w:rFonts w:ascii="Arial" w:eastAsia="Times New Roman" w:hAnsi="Arial" w:cs="Arial"/>
                <w:sz w:val="22"/>
                <w:szCs w:val="22"/>
                <w:lang w:val="en-GB" w:eastAsia="en-GB"/>
              </w:rPr>
              <w:t xml:space="preserve">Assessment Requirements for </w:t>
            </w:r>
            <w:r w:rsidR="00E01DAA" w:rsidRPr="00E01DAA">
              <w:rPr>
                <w:rFonts w:ascii="Arial" w:eastAsia="Times New Roman" w:hAnsi="Arial" w:cs="Arial"/>
                <w:b/>
                <w:sz w:val="22"/>
                <w:szCs w:val="22"/>
                <w:lang w:val="en-GB" w:eastAsia="en-GB"/>
              </w:rPr>
              <w:t>VU23406</w:t>
            </w:r>
            <w:r w:rsidRPr="00E544F8">
              <w:rPr>
                <w:rFonts w:ascii="Arial" w:eastAsia="Times New Roman" w:hAnsi="Arial" w:cs="Arial"/>
                <w:b/>
                <w:sz w:val="22"/>
                <w:szCs w:val="22"/>
                <w:lang w:val="en-GB" w:eastAsia="en-GB"/>
              </w:rPr>
              <w:t xml:space="preserve"> </w:t>
            </w:r>
            <w:r w:rsidRPr="00E544F8">
              <w:rPr>
                <w:rFonts w:ascii="Arial" w:eastAsia="Times New Roman" w:hAnsi="Arial" w:cs="Arial"/>
                <w:b/>
                <w:sz w:val="22"/>
                <w:szCs w:val="22"/>
              </w:rPr>
              <w:t xml:space="preserve">- Coordinate fault diagnosis and rectification in integrated </w:t>
            </w:r>
            <w:proofErr w:type="spellStart"/>
            <w:r w:rsidRPr="00E544F8">
              <w:rPr>
                <w:rFonts w:ascii="Arial" w:eastAsia="Times New Roman" w:hAnsi="Arial" w:cs="Arial"/>
                <w:b/>
                <w:sz w:val="22"/>
                <w:szCs w:val="22"/>
              </w:rPr>
              <w:t>signalling</w:t>
            </w:r>
            <w:proofErr w:type="spellEnd"/>
            <w:r w:rsidRPr="00E544F8">
              <w:rPr>
                <w:rFonts w:ascii="Arial" w:eastAsia="Times New Roman" w:hAnsi="Arial" w:cs="Arial"/>
                <w:b/>
                <w:sz w:val="22"/>
                <w:szCs w:val="22"/>
              </w:rPr>
              <w:t xml:space="preserve"> systems</w:t>
            </w:r>
          </w:p>
        </w:tc>
      </w:tr>
      <w:tr w:rsidR="00E544F8" w:rsidRPr="00E544F8" w14:paraId="6EF5A023" w14:textId="77777777" w:rsidTr="00E544F8">
        <w:tc>
          <w:tcPr>
            <w:tcW w:w="1940" w:type="dxa"/>
            <w:shd w:val="clear" w:color="auto" w:fill="auto"/>
          </w:tcPr>
          <w:p w14:paraId="1C8AC801" w14:textId="11367272" w:rsidR="00E544F8" w:rsidRPr="00E544F8" w:rsidRDefault="00661F37" w:rsidP="00814C78">
            <w:pPr>
              <w:spacing w:before="60" w:after="60"/>
              <w:rPr>
                <w:rFonts w:ascii="Arial" w:eastAsia="Times New Roman" w:hAnsi="Arial" w:cs="Arial"/>
                <w:b/>
                <w:sz w:val="22"/>
                <w:szCs w:val="22"/>
                <w:lang w:val="en-GB" w:eastAsia="en-GB"/>
              </w:rPr>
            </w:pPr>
            <w:r>
              <w:rPr>
                <w:rFonts w:ascii="Arial" w:eastAsia="Times New Roman" w:hAnsi="Arial" w:cs="Arial"/>
                <w:b/>
                <w:sz w:val="22"/>
                <w:szCs w:val="22"/>
                <w:lang w:val="en-GB" w:eastAsia="en-GB"/>
              </w:rPr>
              <w:t>Performance Evidence</w:t>
            </w:r>
          </w:p>
          <w:p w14:paraId="13278789" w14:textId="77777777" w:rsidR="00E544F8" w:rsidRPr="00E544F8" w:rsidRDefault="00E544F8" w:rsidP="00814C78">
            <w:pPr>
              <w:spacing w:before="60" w:after="60"/>
              <w:rPr>
                <w:rFonts w:ascii="Arial" w:eastAsia="Times New Roman" w:hAnsi="Arial" w:cs="Arial"/>
                <w:b/>
                <w:sz w:val="22"/>
                <w:szCs w:val="22"/>
                <w:lang w:val="en-GB" w:eastAsia="en-GB"/>
              </w:rPr>
            </w:pPr>
          </w:p>
        </w:tc>
        <w:tc>
          <w:tcPr>
            <w:tcW w:w="7415" w:type="dxa"/>
            <w:shd w:val="clear" w:color="auto" w:fill="auto"/>
          </w:tcPr>
          <w:p w14:paraId="6E875CF2" w14:textId="77777777" w:rsidR="00E544F8" w:rsidRPr="00E544F8" w:rsidRDefault="00E544F8" w:rsidP="00814C78">
            <w:pPr>
              <w:spacing w:before="60" w:after="60"/>
              <w:rPr>
                <w:rFonts w:ascii="Arial" w:eastAsia="Times New Roman" w:hAnsi="Arial" w:cs="Times New Roman"/>
                <w:sz w:val="22"/>
                <w:szCs w:val="22"/>
                <w:lang w:val="en-AU"/>
              </w:rPr>
            </w:pPr>
            <w:r w:rsidRPr="00E544F8">
              <w:rPr>
                <w:rFonts w:ascii="Arial" w:eastAsia="Times New Roman" w:hAnsi="Arial" w:cs="Times New Roman"/>
                <w:sz w:val="22"/>
                <w:szCs w:val="22"/>
                <w:lang w:val="en-AU"/>
              </w:rPr>
              <w:t xml:space="preserve">The learner must be able to demonstrate competency in all of the elements and performance criteria in this unit. </w:t>
            </w:r>
            <w:r w:rsidRPr="00E544F8">
              <w:rPr>
                <w:rFonts w:ascii="Arial" w:eastAsia="Calibri" w:hAnsi="Arial" w:cs="Arial"/>
                <w:sz w:val="22"/>
                <w:szCs w:val="22"/>
                <w:lang w:val="en-AU"/>
              </w:rPr>
              <w:t>In doing so the learner must:</w:t>
            </w:r>
          </w:p>
          <w:p w14:paraId="5A05A95F" w14:textId="1D76205F" w:rsidR="00E544F8" w:rsidRPr="005629EB" w:rsidRDefault="00C96305" w:rsidP="00814C78">
            <w:pPr>
              <w:numPr>
                <w:ilvl w:val="0"/>
                <w:numId w:val="39"/>
              </w:numPr>
              <w:shd w:val="clear" w:color="auto" w:fill="FFFFFF"/>
              <w:spacing w:before="60" w:after="60"/>
              <w:rPr>
                <w:rFonts w:ascii="Arial" w:eastAsia="Times New Roman" w:hAnsi="Arial" w:cs="Arial"/>
                <w:sz w:val="22"/>
                <w:szCs w:val="19"/>
                <w:lang w:val="en-AU"/>
              </w:rPr>
            </w:pPr>
            <w:r w:rsidRPr="005629EB">
              <w:rPr>
                <w:rFonts w:ascii="Arial" w:eastAsia="Times New Roman" w:hAnsi="Arial" w:cs="Arial"/>
                <w:sz w:val="22"/>
                <w:szCs w:val="19"/>
                <w:lang w:val="en-AU"/>
              </w:rPr>
              <w:t>coordinate the diagnosis and rectification</w:t>
            </w:r>
            <w:r w:rsidR="00E544F8" w:rsidRPr="005629EB">
              <w:rPr>
                <w:rFonts w:ascii="Arial" w:eastAsia="Times New Roman" w:hAnsi="Arial" w:cs="Arial"/>
                <w:sz w:val="22"/>
                <w:szCs w:val="19"/>
                <w:lang w:val="en-AU"/>
              </w:rPr>
              <w:t xml:space="preserve"> of faults in </w:t>
            </w:r>
            <w:r w:rsidRPr="005629EB">
              <w:rPr>
                <w:rFonts w:ascii="Arial" w:eastAsia="Times New Roman" w:hAnsi="Arial" w:cs="Arial"/>
                <w:sz w:val="22"/>
                <w:szCs w:val="19"/>
                <w:lang w:val="en-AU"/>
              </w:rPr>
              <w:t xml:space="preserve">an </w:t>
            </w:r>
            <w:r w:rsidR="00E544F8" w:rsidRPr="005629EB">
              <w:rPr>
                <w:rFonts w:ascii="Arial" w:eastAsia="Times New Roman" w:hAnsi="Arial" w:cs="Arial"/>
                <w:sz w:val="22"/>
                <w:szCs w:val="19"/>
                <w:lang w:val="en-AU"/>
              </w:rPr>
              <w:t>integ</w:t>
            </w:r>
            <w:r w:rsidRPr="005629EB">
              <w:rPr>
                <w:rFonts w:ascii="Arial" w:eastAsia="Times New Roman" w:hAnsi="Arial" w:cs="Arial"/>
                <w:sz w:val="22"/>
                <w:szCs w:val="19"/>
                <w:lang w:val="en-AU"/>
              </w:rPr>
              <w:t>rated railway signalling system</w:t>
            </w:r>
            <w:r w:rsidR="00E544F8" w:rsidRPr="005629EB">
              <w:rPr>
                <w:rFonts w:ascii="Arial" w:eastAsia="Times New Roman" w:hAnsi="Arial" w:cs="Arial"/>
                <w:sz w:val="22"/>
                <w:szCs w:val="19"/>
                <w:lang w:val="en-AU"/>
              </w:rPr>
              <w:t xml:space="preserve"> and associated infrastructure </w:t>
            </w:r>
            <w:r w:rsidR="004D2948" w:rsidRPr="005629EB">
              <w:rPr>
                <w:rFonts w:ascii="Arial" w:eastAsia="Times New Roman" w:hAnsi="Arial" w:cs="Arial"/>
                <w:sz w:val="22"/>
                <w:szCs w:val="19"/>
                <w:lang w:val="en-AU"/>
              </w:rPr>
              <w:t xml:space="preserve">on </w:t>
            </w:r>
            <w:r w:rsidR="00CE35D7" w:rsidRPr="005629EB">
              <w:rPr>
                <w:rFonts w:ascii="Arial" w:eastAsia="Times New Roman" w:hAnsi="Arial" w:cs="Arial"/>
                <w:sz w:val="22"/>
                <w:szCs w:val="19"/>
                <w:lang w:val="en-AU"/>
              </w:rPr>
              <w:t xml:space="preserve">at least </w:t>
            </w:r>
            <w:r w:rsidR="00E544F8" w:rsidRPr="005629EB">
              <w:rPr>
                <w:rFonts w:ascii="Arial" w:eastAsia="Times New Roman" w:hAnsi="Arial" w:cs="Arial"/>
                <w:sz w:val="22"/>
                <w:szCs w:val="19"/>
                <w:lang w:val="en-AU"/>
              </w:rPr>
              <w:t xml:space="preserve">two </w:t>
            </w:r>
            <w:r w:rsidR="004D2948" w:rsidRPr="005629EB">
              <w:rPr>
                <w:rFonts w:ascii="Arial" w:eastAsia="Times New Roman" w:hAnsi="Arial" w:cs="Arial"/>
                <w:sz w:val="22"/>
                <w:szCs w:val="19"/>
                <w:lang w:val="en-AU"/>
              </w:rPr>
              <w:t xml:space="preserve">(2) </w:t>
            </w:r>
            <w:r w:rsidR="00E544F8" w:rsidRPr="005629EB">
              <w:rPr>
                <w:rFonts w:ascii="Arial" w:eastAsia="Times New Roman" w:hAnsi="Arial" w:cs="Arial"/>
                <w:sz w:val="22"/>
                <w:szCs w:val="19"/>
                <w:lang w:val="en-AU"/>
              </w:rPr>
              <w:t>occasions</w:t>
            </w:r>
            <w:r w:rsidRPr="005629EB">
              <w:rPr>
                <w:rFonts w:ascii="Arial" w:eastAsia="Times New Roman" w:hAnsi="Arial" w:cs="Arial"/>
                <w:sz w:val="22"/>
                <w:szCs w:val="19"/>
                <w:lang w:val="en-AU"/>
              </w:rPr>
              <w:t xml:space="preserve"> </w:t>
            </w:r>
            <w:r w:rsidR="004D2948" w:rsidRPr="005629EB">
              <w:rPr>
                <w:rFonts w:ascii="Arial" w:eastAsia="Times New Roman" w:hAnsi="Arial" w:cs="Arial"/>
                <w:sz w:val="22"/>
                <w:szCs w:val="19"/>
                <w:lang w:val="en-AU"/>
              </w:rPr>
              <w:t xml:space="preserve">each in a </w:t>
            </w:r>
            <w:r w:rsidR="00E9536B" w:rsidRPr="005629EB">
              <w:rPr>
                <w:rFonts w:ascii="Arial" w:eastAsia="Times New Roman" w:hAnsi="Arial" w:cs="Arial"/>
                <w:sz w:val="22"/>
                <w:szCs w:val="19"/>
                <w:lang w:val="en-AU"/>
              </w:rPr>
              <w:t>different context</w:t>
            </w:r>
            <w:r w:rsidR="00E544F8" w:rsidRPr="005629EB">
              <w:rPr>
                <w:rFonts w:ascii="Arial" w:eastAsia="Times New Roman" w:hAnsi="Arial" w:cs="Arial"/>
                <w:sz w:val="22"/>
                <w:szCs w:val="19"/>
                <w:lang w:val="en-AU"/>
              </w:rPr>
              <w:t xml:space="preserve"> </w:t>
            </w:r>
          </w:p>
          <w:p w14:paraId="263F8C49" w14:textId="625D1268" w:rsidR="00E544F8" w:rsidRPr="00E544F8" w:rsidRDefault="00E544F8" w:rsidP="00814C78">
            <w:pPr>
              <w:numPr>
                <w:ilvl w:val="0"/>
                <w:numId w:val="39"/>
              </w:numPr>
              <w:shd w:val="clear" w:color="auto" w:fill="FFFFFF"/>
              <w:spacing w:before="60" w:after="60"/>
              <w:rPr>
                <w:rFonts w:ascii="Arial" w:eastAsia="Times New Roman" w:hAnsi="Arial" w:cs="Arial"/>
                <w:sz w:val="22"/>
                <w:szCs w:val="22"/>
                <w:lang w:val="en-AU"/>
              </w:rPr>
            </w:pPr>
            <w:r w:rsidRPr="00E544F8">
              <w:rPr>
                <w:rFonts w:ascii="Arial" w:eastAsia="Times New Roman" w:hAnsi="Arial" w:cs="Arial"/>
                <w:sz w:val="22"/>
                <w:szCs w:val="19"/>
                <w:lang w:val="en-AU"/>
              </w:rPr>
              <w:t xml:space="preserve">prepare a fault rectification report </w:t>
            </w:r>
            <w:r w:rsidR="00C96305">
              <w:rPr>
                <w:rFonts w:ascii="Arial" w:eastAsia="Times New Roman" w:hAnsi="Arial" w:cs="Arial"/>
                <w:sz w:val="22"/>
                <w:szCs w:val="19"/>
                <w:lang w:val="en-AU"/>
              </w:rPr>
              <w:t xml:space="preserve">for each occasion </w:t>
            </w:r>
            <w:r w:rsidRPr="00E544F8">
              <w:rPr>
                <w:rFonts w:ascii="Arial" w:eastAsia="Times New Roman" w:hAnsi="Arial" w:cs="Arial"/>
                <w:sz w:val="22"/>
                <w:szCs w:val="19"/>
                <w:lang w:val="en-AU"/>
              </w:rPr>
              <w:t xml:space="preserve">in accordance </w:t>
            </w:r>
            <w:r w:rsidR="00C96305">
              <w:rPr>
                <w:rFonts w:ascii="Arial" w:eastAsia="Times New Roman" w:hAnsi="Arial" w:cs="Arial"/>
                <w:sz w:val="22"/>
                <w:szCs w:val="19"/>
                <w:lang w:val="en-AU"/>
              </w:rPr>
              <w:t>with appropriate regulations and procedure</w:t>
            </w:r>
            <w:r w:rsidRPr="00E544F8">
              <w:rPr>
                <w:rFonts w:ascii="Arial" w:eastAsia="Times New Roman" w:hAnsi="Arial" w:cs="Arial"/>
                <w:sz w:val="22"/>
                <w:szCs w:val="19"/>
                <w:lang w:val="en-AU"/>
              </w:rPr>
              <w:t>.</w:t>
            </w:r>
          </w:p>
        </w:tc>
      </w:tr>
      <w:tr w:rsidR="00E544F8" w:rsidRPr="00E544F8" w14:paraId="6A5E6EE3" w14:textId="77777777" w:rsidTr="00E544F8">
        <w:tc>
          <w:tcPr>
            <w:tcW w:w="1940" w:type="dxa"/>
            <w:shd w:val="clear" w:color="auto" w:fill="auto"/>
          </w:tcPr>
          <w:p w14:paraId="600D53D3" w14:textId="5DB6B201" w:rsidR="00E544F8" w:rsidRPr="00E544F8" w:rsidRDefault="00661F37" w:rsidP="00814C78">
            <w:pPr>
              <w:spacing w:before="60" w:after="60"/>
              <w:rPr>
                <w:rFonts w:ascii="Arial" w:eastAsia="Times New Roman" w:hAnsi="Arial" w:cs="Arial"/>
                <w:b/>
                <w:sz w:val="22"/>
                <w:szCs w:val="22"/>
                <w:lang w:val="en-GB" w:eastAsia="en-GB"/>
              </w:rPr>
            </w:pPr>
            <w:r>
              <w:rPr>
                <w:rFonts w:ascii="Arial" w:eastAsia="Times New Roman" w:hAnsi="Arial" w:cs="Arial"/>
                <w:b/>
                <w:sz w:val="22"/>
                <w:szCs w:val="22"/>
                <w:lang w:val="en-GB" w:eastAsia="en-GB"/>
              </w:rPr>
              <w:t>Knowledge Evidence</w:t>
            </w:r>
          </w:p>
          <w:p w14:paraId="7A55C241" w14:textId="77777777" w:rsidR="00E544F8" w:rsidRPr="00E544F8" w:rsidRDefault="00E544F8" w:rsidP="00814C78">
            <w:pPr>
              <w:spacing w:before="60" w:after="60"/>
              <w:rPr>
                <w:rFonts w:ascii="Arial" w:eastAsia="Times New Roman" w:hAnsi="Arial" w:cs="Arial"/>
                <w:b/>
                <w:sz w:val="22"/>
                <w:szCs w:val="22"/>
                <w:lang w:val="en-GB" w:eastAsia="en-GB"/>
              </w:rPr>
            </w:pPr>
          </w:p>
        </w:tc>
        <w:tc>
          <w:tcPr>
            <w:tcW w:w="7415" w:type="dxa"/>
            <w:shd w:val="clear" w:color="auto" w:fill="auto"/>
          </w:tcPr>
          <w:p w14:paraId="470A3A70" w14:textId="77777777" w:rsidR="00E544F8" w:rsidRPr="00E544F8" w:rsidRDefault="00E544F8" w:rsidP="00814C78">
            <w:pPr>
              <w:autoSpaceDE w:val="0"/>
              <w:autoSpaceDN w:val="0"/>
              <w:adjustRightInd w:val="0"/>
              <w:spacing w:before="60" w:after="60"/>
              <w:rPr>
                <w:rFonts w:ascii="Arial" w:eastAsia="Times New Roman" w:hAnsi="Arial" w:cs="Arial"/>
                <w:sz w:val="22"/>
                <w:szCs w:val="22"/>
                <w:lang w:val="en-GB" w:eastAsia="en-GB"/>
              </w:rPr>
            </w:pPr>
            <w:r w:rsidRPr="00E544F8">
              <w:rPr>
                <w:rFonts w:ascii="Arial" w:eastAsia="Times New Roman" w:hAnsi="Arial" w:cs="Arial"/>
                <w:sz w:val="22"/>
                <w:szCs w:val="22"/>
                <w:lang w:val="en-GB" w:eastAsia="en-GB"/>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6E70BA38" w14:textId="77777777" w:rsidR="00E544F8" w:rsidRPr="00E544F8" w:rsidRDefault="00E544F8" w:rsidP="00814C78">
            <w:pPr>
              <w:numPr>
                <w:ilvl w:val="0"/>
                <w:numId w:val="32"/>
              </w:numPr>
              <w:spacing w:before="60" w:after="60" w:line="240" w:lineRule="atLeast"/>
              <w:rPr>
                <w:rFonts w:ascii="Arial" w:eastAsia="Times New Roman" w:hAnsi="Arial" w:cs="Arial"/>
                <w:sz w:val="22"/>
                <w:szCs w:val="22"/>
                <w:lang w:val="en-GB" w:eastAsia="en-GB"/>
              </w:rPr>
            </w:pPr>
            <w:r w:rsidRPr="00E544F8">
              <w:rPr>
                <w:rFonts w:ascii="Arial" w:eastAsia="Times New Roman" w:hAnsi="Arial" w:cs="Arial"/>
                <w:sz w:val="22"/>
                <w:szCs w:val="22"/>
                <w:lang w:val="en-GB" w:eastAsia="en-GB"/>
              </w:rPr>
              <w:t>railway integrated signalling systems, infrastructure and protection</w:t>
            </w:r>
          </w:p>
          <w:p w14:paraId="75A4E6E2" w14:textId="77777777" w:rsidR="00E544F8" w:rsidRPr="00E544F8" w:rsidRDefault="00E544F8" w:rsidP="00814C78">
            <w:pPr>
              <w:numPr>
                <w:ilvl w:val="0"/>
                <w:numId w:val="32"/>
              </w:numPr>
              <w:spacing w:before="60" w:after="60" w:line="240" w:lineRule="atLeast"/>
              <w:rPr>
                <w:rFonts w:ascii="Arial" w:eastAsia="Times New Roman" w:hAnsi="Arial" w:cs="Arial"/>
                <w:sz w:val="22"/>
                <w:szCs w:val="22"/>
                <w:lang w:val="en-GB" w:eastAsia="en-GB"/>
              </w:rPr>
            </w:pPr>
            <w:r w:rsidRPr="00E544F8">
              <w:rPr>
                <w:rFonts w:ascii="Arial" w:eastAsia="Times New Roman" w:hAnsi="Arial" w:cs="Arial"/>
                <w:sz w:val="22"/>
                <w:szCs w:val="22"/>
                <w:lang w:val="en-GB" w:eastAsia="en-GB"/>
              </w:rPr>
              <w:t>industrial computers and logic controllers and configuration</w:t>
            </w:r>
          </w:p>
          <w:p w14:paraId="523A65B6" w14:textId="77777777" w:rsidR="00E544F8" w:rsidRPr="00E544F8" w:rsidRDefault="00E544F8" w:rsidP="00814C78">
            <w:pPr>
              <w:numPr>
                <w:ilvl w:val="0"/>
                <w:numId w:val="32"/>
              </w:numPr>
              <w:spacing w:before="60" w:after="60" w:line="240" w:lineRule="atLeast"/>
              <w:rPr>
                <w:rFonts w:ascii="Arial" w:eastAsia="Times New Roman" w:hAnsi="Arial" w:cs="Arial"/>
                <w:sz w:val="22"/>
                <w:szCs w:val="22"/>
                <w:lang w:val="en-GB" w:eastAsia="en-GB"/>
              </w:rPr>
            </w:pPr>
            <w:r w:rsidRPr="00E544F8">
              <w:rPr>
                <w:rFonts w:ascii="Arial" w:eastAsia="Times New Roman" w:hAnsi="Arial" w:cs="Arial"/>
                <w:sz w:val="22"/>
                <w:szCs w:val="22"/>
                <w:lang w:val="en-GB" w:eastAsia="en-GB"/>
              </w:rPr>
              <w:t>principles and components of data communication</w:t>
            </w:r>
          </w:p>
          <w:p w14:paraId="255CC977" w14:textId="30EF7C21" w:rsidR="00E544F8" w:rsidRDefault="00E544F8" w:rsidP="00814C78">
            <w:pPr>
              <w:numPr>
                <w:ilvl w:val="0"/>
                <w:numId w:val="32"/>
              </w:numPr>
              <w:spacing w:before="60" w:after="60" w:line="240" w:lineRule="atLeast"/>
              <w:rPr>
                <w:rFonts w:ascii="Arial" w:eastAsia="Times New Roman" w:hAnsi="Arial" w:cs="Arial"/>
                <w:sz w:val="22"/>
                <w:szCs w:val="22"/>
                <w:lang w:val="en-GB" w:eastAsia="en-GB"/>
              </w:rPr>
            </w:pPr>
            <w:r w:rsidRPr="00E544F8">
              <w:rPr>
                <w:rFonts w:ascii="Arial" w:eastAsia="Times New Roman" w:hAnsi="Arial" w:cs="Arial"/>
                <w:color w:val="000000"/>
                <w:sz w:val="22"/>
                <w:szCs w:val="22"/>
                <w:lang w:val="en-GB"/>
              </w:rPr>
              <w:t xml:space="preserve">purpose and function of the </w:t>
            </w:r>
            <w:r w:rsidRPr="00E544F8">
              <w:rPr>
                <w:rFonts w:ascii="Arial" w:eastAsia="Times New Roman" w:hAnsi="Arial" w:cs="Arial"/>
                <w:sz w:val="22"/>
                <w:szCs w:val="22"/>
                <w:lang w:val="en-GB" w:eastAsia="en-GB"/>
              </w:rPr>
              <w:t>maintenance and repair of integrated railway signalling systems</w:t>
            </w:r>
          </w:p>
          <w:p w14:paraId="613ED7D4" w14:textId="77777777" w:rsidR="008217AA" w:rsidRPr="008217AA" w:rsidRDefault="008217AA" w:rsidP="00814C78">
            <w:pPr>
              <w:pStyle w:val="ListParagraph"/>
              <w:numPr>
                <w:ilvl w:val="0"/>
                <w:numId w:val="76"/>
              </w:numPr>
              <w:spacing w:before="60" w:after="60"/>
              <w:ind w:left="366" w:hanging="284"/>
              <w:rPr>
                <w:rFonts w:ascii="Arial" w:eastAsia="Times New Roman" w:hAnsi="Arial" w:cs="Times New Roman"/>
                <w:b/>
                <w:bCs/>
                <w:iCs/>
                <w:sz w:val="22"/>
                <w:szCs w:val="20"/>
                <w:lang w:val="en-AU"/>
              </w:rPr>
            </w:pPr>
            <w:r w:rsidRPr="008217AA">
              <w:rPr>
                <w:rFonts w:ascii="Arial" w:eastAsia="Times New Roman" w:hAnsi="Arial" w:cs="Arial"/>
                <w:sz w:val="22"/>
                <w:szCs w:val="22"/>
                <w:lang w:val="en-GB" w:eastAsia="en-GB"/>
              </w:rPr>
              <w:t>Integrated system and equipment techniques and practices relevant to the maintenance and repair of integrated railway signalling systems may include but are not limited to:</w:t>
            </w:r>
          </w:p>
          <w:p w14:paraId="42EAC7CB" w14:textId="77777777" w:rsidR="008217AA" w:rsidRPr="004D2948" w:rsidRDefault="008217AA" w:rsidP="00814C78">
            <w:pPr>
              <w:pStyle w:val="ListParagraph"/>
              <w:numPr>
                <w:ilvl w:val="0"/>
                <w:numId w:val="77"/>
              </w:numPr>
              <w:tabs>
                <w:tab w:val="left" w:pos="851"/>
              </w:tabs>
              <w:spacing w:before="60" w:after="60"/>
              <w:ind w:firstLine="147"/>
              <w:rPr>
                <w:rFonts w:ascii="Arial" w:eastAsia="Times New Roman" w:hAnsi="Arial" w:cs="Arial"/>
                <w:sz w:val="22"/>
                <w:szCs w:val="22"/>
                <w:lang w:val="en-AU" w:eastAsia="en-AU"/>
              </w:rPr>
            </w:pPr>
            <w:r w:rsidRPr="004D2948">
              <w:rPr>
                <w:rFonts w:ascii="Arial" w:eastAsia="Times New Roman" w:hAnsi="Arial" w:cs="Arial"/>
                <w:sz w:val="22"/>
                <w:szCs w:val="22"/>
                <w:lang w:val="en-AU" w:eastAsia="en-AU"/>
              </w:rPr>
              <w:t>redundancy techniques</w:t>
            </w:r>
          </w:p>
          <w:p w14:paraId="43FF802D" w14:textId="77777777" w:rsidR="008217AA" w:rsidRPr="004D2948" w:rsidRDefault="008217AA" w:rsidP="00814C78">
            <w:pPr>
              <w:pStyle w:val="ListParagraph"/>
              <w:numPr>
                <w:ilvl w:val="0"/>
                <w:numId w:val="77"/>
              </w:numPr>
              <w:tabs>
                <w:tab w:val="left" w:pos="851"/>
              </w:tabs>
              <w:spacing w:before="60" w:after="60"/>
              <w:ind w:firstLine="147"/>
              <w:rPr>
                <w:rFonts w:ascii="Arial" w:eastAsia="Times New Roman" w:hAnsi="Arial" w:cs="Arial"/>
                <w:sz w:val="22"/>
                <w:szCs w:val="22"/>
                <w:lang w:val="en-AU" w:eastAsia="en-AU"/>
              </w:rPr>
            </w:pPr>
            <w:r w:rsidRPr="004D2948">
              <w:rPr>
                <w:rFonts w:ascii="Arial" w:eastAsia="Times New Roman" w:hAnsi="Arial" w:cs="Arial"/>
                <w:sz w:val="22"/>
                <w:szCs w:val="22"/>
                <w:lang w:val="en-AU" w:eastAsia="en-AU"/>
              </w:rPr>
              <w:t>fault diagnosis techniques</w:t>
            </w:r>
          </w:p>
          <w:p w14:paraId="3BE5187D" w14:textId="0A754112" w:rsidR="008217AA" w:rsidRDefault="008217AA" w:rsidP="00814C78">
            <w:pPr>
              <w:pStyle w:val="ListParagraph"/>
              <w:numPr>
                <w:ilvl w:val="0"/>
                <w:numId w:val="77"/>
              </w:numPr>
              <w:tabs>
                <w:tab w:val="left" w:pos="851"/>
              </w:tabs>
              <w:spacing w:before="60" w:after="60"/>
              <w:ind w:firstLine="147"/>
              <w:rPr>
                <w:rFonts w:ascii="Arial" w:eastAsia="Times New Roman" w:hAnsi="Arial" w:cs="Arial"/>
                <w:sz w:val="22"/>
                <w:szCs w:val="22"/>
                <w:lang w:val="en-AU" w:eastAsia="en-AU"/>
              </w:rPr>
            </w:pPr>
            <w:r w:rsidRPr="004D2948">
              <w:rPr>
                <w:rFonts w:ascii="Arial" w:eastAsia="Times New Roman" w:hAnsi="Arial" w:cs="Arial"/>
                <w:sz w:val="22"/>
                <w:szCs w:val="22"/>
                <w:lang w:val="en-AU" w:eastAsia="en-AU"/>
              </w:rPr>
              <w:t>test equipment practices</w:t>
            </w:r>
          </w:p>
          <w:p w14:paraId="4F4DFBF9" w14:textId="78043515" w:rsidR="008217AA" w:rsidRPr="004D2948" w:rsidRDefault="008217AA" w:rsidP="00814C78">
            <w:pPr>
              <w:pStyle w:val="ListParagraph"/>
              <w:numPr>
                <w:ilvl w:val="0"/>
                <w:numId w:val="77"/>
              </w:numPr>
              <w:tabs>
                <w:tab w:val="left" w:pos="851"/>
              </w:tabs>
              <w:spacing w:before="60" w:after="60"/>
              <w:ind w:firstLine="147"/>
              <w:rPr>
                <w:rFonts w:ascii="Arial" w:eastAsia="Times New Roman" w:hAnsi="Arial" w:cs="Arial"/>
                <w:sz w:val="22"/>
                <w:szCs w:val="22"/>
                <w:lang w:val="en-AU" w:eastAsia="en-AU"/>
              </w:rPr>
            </w:pPr>
            <w:r>
              <w:rPr>
                <w:rFonts w:ascii="Arial" w:eastAsia="Times New Roman" w:hAnsi="Arial" w:cs="Arial"/>
                <w:sz w:val="22"/>
                <w:szCs w:val="22"/>
                <w:lang w:val="en-AU" w:eastAsia="en-AU"/>
              </w:rPr>
              <w:t>control/electrical calculations</w:t>
            </w:r>
          </w:p>
          <w:p w14:paraId="7D34FEAC" w14:textId="77777777" w:rsidR="00E544F8" w:rsidRPr="00E544F8" w:rsidRDefault="00E544F8" w:rsidP="00814C78">
            <w:pPr>
              <w:numPr>
                <w:ilvl w:val="0"/>
                <w:numId w:val="32"/>
              </w:numPr>
              <w:spacing w:before="60" w:after="60" w:line="240" w:lineRule="atLeast"/>
              <w:rPr>
                <w:rFonts w:ascii="Arial" w:eastAsia="Times New Roman" w:hAnsi="Arial" w:cs="Arial"/>
                <w:sz w:val="22"/>
                <w:szCs w:val="22"/>
                <w:lang w:val="en-GB"/>
              </w:rPr>
            </w:pPr>
            <w:r w:rsidRPr="00E544F8">
              <w:rPr>
                <w:rFonts w:ascii="Arial" w:eastAsia="Times New Roman" w:hAnsi="Arial" w:cs="Arial"/>
                <w:sz w:val="22"/>
                <w:szCs w:val="22"/>
                <w:lang w:val="en-GB"/>
              </w:rPr>
              <w:t>writing techniques, formats and version control relevant to reporting on testing and produce technical documentation</w:t>
            </w:r>
          </w:p>
          <w:p w14:paraId="751B1A78" w14:textId="31D9304F" w:rsidR="00E544F8" w:rsidRPr="00E544F8" w:rsidRDefault="00CE35D7" w:rsidP="00814C78">
            <w:pPr>
              <w:numPr>
                <w:ilvl w:val="0"/>
                <w:numId w:val="32"/>
              </w:numPr>
              <w:spacing w:before="60" w:after="60" w:line="240" w:lineRule="atLeast"/>
              <w:rPr>
                <w:rFonts w:ascii="Arial" w:eastAsia="Times New Roman" w:hAnsi="Arial" w:cs="Arial"/>
                <w:sz w:val="22"/>
                <w:szCs w:val="22"/>
                <w:lang w:val="en-GB"/>
              </w:rPr>
            </w:pPr>
            <w:r w:rsidRPr="005629EB">
              <w:rPr>
                <w:rFonts w:ascii="Arial" w:eastAsia="Times New Roman" w:hAnsi="Arial" w:cs="Arial"/>
                <w:sz w:val="22"/>
                <w:szCs w:val="22"/>
                <w:lang w:val="en-GB"/>
              </w:rPr>
              <w:t>WHS &amp; OHS</w:t>
            </w:r>
            <w:r>
              <w:rPr>
                <w:rFonts w:ascii="Arial" w:eastAsia="Times New Roman" w:hAnsi="Arial" w:cs="Arial"/>
                <w:sz w:val="22"/>
                <w:szCs w:val="22"/>
                <w:lang w:val="en-GB"/>
              </w:rPr>
              <w:t xml:space="preserve"> </w:t>
            </w:r>
            <w:r w:rsidR="00E544F8" w:rsidRPr="00E544F8">
              <w:rPr>
                <w:rFonts w:ascii="Arial" w:eastAsia="Times New Roman" w:hAnsi="Arial" w:cs="Arial"/>
                <w:sz w:val="22"/>
                <w:szCs w:val="22"/>
                <w:lang w:val="en-GB"/>
              </w:rPr>
              <w:t>requirements including risk control measures and workplace procedures</w:t>
            </w:r>
          </w:p>
          <w:p w14:paraId="2BD375E4" w14:textId="77777777" w:rsidR="00E544F8" w:rsidRPr="00E544F8" w:rsidRDefault="00E544F8" w:rsidP="00814C78">
            <w:pPr>
              <w:numPr>
                <w:ilvl w:val="0"/>
                <w:numId w:val="32"/>
              </w:numPr>
              <w:spacing w:before="60" w:after="60" w:line="240" w:lineRule="atLeast"/>
              <w:rPr>
                <w:rFonts w:ascii="Times New Roman" w:eastAsia="Times New Roman" w:hAnsi="Times New Roman" w:cs="Times New Roman"/>
                <w:lang w:val="en-GB" w:eastAsia="en-GB"/>
              </w:rPr>
            </w:pPr>
            <w:r w:rsidRPr="00E544F8">
              <w:rPr>
                <w:rFonts w:ascii="Arial" w:eastAsia="Times New Roman" w:hAnsi="Arial" w:cs="Arial"/>
                <w:sz w:val="22"/>
                <w:szCs w:val="22"/>
                <w:lang w:val="en-GB"/>
              </w:rPr>
              <w:t xml:space="preserve">tools, </w:t>
            </w:r>
            <w:proofErr w:type="gramStart"/>
            <w:r w:rsidRPr="00E544F8">
              <w:rPr>
                <w:rFonts w:ascii="Arial" w:eastAsia="Times New Roman" w:hAnsi="Arial" w:cs="Arial"/>
                <w:sz w:val="22"/>
                <w:szCs w:val="22"/>
                <w:lang w:val="en-GB"/>
              </w:rPr>
              <w:t>equipment</w:t>
            </w:r>
            <w:proofErr w:type="gramEnd"/>
            <w:r w:rsidRPr="00E544F8">
              <w:rPr>
                <w:rFonts w:ascii="Arial" w:eastAsia="Times New Roman" w:hAnsi="Arial" w:cs="Arial"/>
                <w:sz w:val="22"/>
                <w:szCs w:val="22"/>
                <w:lang w:val="en-GB"/>
              </w:rPr>
              <w:t xml:space="preserve"> and testing devices.</w:t>
            </w:r>
          </w:p>
        </w:tc>
      </w:tr>
      <w:tr w:rsidR="00E544F8" w:rsidRPr="00E544F8" w14:paraId="013E9BF4" w14:textId="77777777" w:rsidTr="00E544F8">
        <w:tc>
          <w:tcPr>
            <w:tcW w:w="1940" w:type="dxa"/>
            <w:shd w:val="clear" w:color="auto" w:fill="auto"/>
          </w:tcPr>
          <w:p w14:paraId="43D0EA1C" w14:textId="3F812570" w:rsidR="00E544F8" w:rsidRPr="00E544F8" w:rsidRDefault="00661F37" w:rsidP="00814C78">
            <w:pPr>
              <w:spacing w:before="60" w:after="60"/>
              <w:rPr>
                <w:rFonts w:ascii="Arial" w:eastAsia="Times New Roman" w:hAnsi="Arial" w:cs="Arial"/>
                <w:b/>
                <w:sz w:val="22"/>
                <w:szCs w:val="22"/>
                <w:lang w:val="en-GB" w:eastAsia="en-GB"/>
              </w:rPr>
            </w:pPr>
            <w:r>
              <w:rPr>
                <w:rFonts w:ascii="Arial" w:eastAsia="Times New Roman" w:hAnsi="Arial" w:cs="Arial"/>
                <w:b/>
                <w:sz w:val="22"/>
                <w:szCs w:val="22"/>
                <w:lang w:val="en-GB" w:eastAsia="en-GB"/>
              </w:rPr>
              <w:t>Assessment Conditions</w:t>
            </w:r>
          </w:p>
          <w:p w14:paraId="40B20060" w14:textId="77777777" w:rsidR="00E544F8" w:rsidRPr="00E544F8" w:rsidRDefault="00E544F8" w:rsidP="00814C78">
            <w:pPr>
              <w:spacing w:before="60" w:after="60"/>
              <w:rPr>
                <w:rFonts w:ascii="Arial" w:eastAsia="Times New Roman" w:hAnsi="Arial" w:cs="Arial"/>
                <w:b/>
                <w:sz w:val="22"/>
                <w:szCs w:val="22"/>
                <w:lang w:val="en-GB" w:eastAsia="en-GB"/>
              </w:rPr>
            </w:pPr>
          </w:p>
        </w:tc>
        <w:tc>
          <w:tcPr>
            <w:tcW w:w="7415" w:type="dxa"/>
            <w:shd w:val="clear" w:color="auto" w:fill="auto"/>
          </w:tcPr>
          <w:p w14:paraId="07C5324E" w14:textId="7F5EE82B" w:rsidR="00E544F8" w:rsidRPr="00E544F8" w:rsidRDefault="00EB17AF" w:rsidP="00814C78">
            <w:pPr>
              <w:spacing w:before="60" w:after="60" w:line="276" w:lineRule="auto"/>
              <w:rPr>
                <w:rFonts w:ascii="Arial" w:eastAsia="Times New Roman" w:hAnsi="Arial" w:cs="Arial"/>
                <w:sz w:val="22"/>
                <w:szCs w:val="28"/>
                <w:lang w:val="en-AU" w:eastAsia="en-AU"/>
              </w:rPr>
            </w:pPr>
            <w:r>
              <w:rPr>
                <w:rFonts w:ascii="Arial" w:eastAsia="Times New Roman" w:hAnsi="Arial" w:cs="Arial"/>
                <w:sz w:val="22"/>
                <w:szCs w:val="28"/>
                <w:lang w:val="en-AU" w:eastAsia="en-AU"/>
              </w:rPr>
              <w:t>Assessment</w:t>
            </w:r>
            <w:r w:rsidR="00E544F8" w:rsidRPr="00E544F8">
              <w:rPr>
                <w:rFonts w:ascii="Arial" w:eastAsia="Times New Roman" w:hAnsi="Arial" w:cs="Arial"/>
                <w:sz w:val="22"/>
                <w:szCs w:val="28"/>
                <w:lang w:val="en-AU" w:eastAsia="en-AU"/>
              </w:rPr>
              <w:t xml:space="preserve"> </w:t>
            </w:r>
            <w:r w:rsidR="007F33E7">
              <w:rPr>
                <w:rFonts w:ascii="Arial" w:eastAsia="Times New Roman" w:hAnsi="Arial" w:cs="Arial"/>
                <w:sz w:val="22"/>
                <w:szCs w:val="28"/>
                <w:lang w:val="en-AU" w:eastAsia="en-AU"/>
              </w:rPr>
              <w:t xml:space="preserve">must </w:t>
            </w:r>
            <w:r w:rsidR="00E544F8" w:rsidRPr="00E544F8">
              <w:rPr>
                <w:rFonts w:ascii="Arial" w:eastAsia="Times New Roman" w:hAnsi="Arial" w:cs="Arial"/>
                <w:sz w:val="22"/>
                <w:szCs w:val="28"/>
                <w:lang w:val="en-AU" w:eastAsia="en-AU"/>
              </w:rPr>
              <w:t>be conducted in a railway signalling workplace or simulated environment that replicates workplace conditions.</w:t>
            </w:r>
          </w:p>
          <w:p w14:paraId="33277C21" w14:textId="77777777" w:rsidR="00E544F8" w:rsidRPr="00E544F8" w:rsidRDefault="00E544F8" w:rsidP="00814C78">
            <w:pPr>
              <w:shd w:val="clear" w:color="auto" w:fill="FFFFFF"/>
              <w:spacing w:before="60" w:after="60"/>
              <w:rPr>
                <w:rFonts w:ascii="Arial" w:eastAsia="Times New Roman" w:hAnsi="Arial" w:cs="Arial"/>
                <w:b/>
                <w:bCs/>
                <w:sz w:val="22"/>
                <w:szCs w:val="19"/>
                <w:lang w:val="en-AU"/>
              </w:rPr>
            </w:pPr>
            <w:r w:rsidRPr="00E544F8">
              <w:rPr>
                <w:rFonts w:ascii="Arial" w:eastAsia="Times New Roman" w:hAnsi="Arial" w:cs="Arial"/>
                <w:b/>
                <w:bCs/>
                <w:sz w:val="22"/>
                <w:szCs w:val="19"/>
                <w:lang w:val="en-AU"/>
              </w:rPr>
              <w:t>Resources:</w:t>
            </w:r>
          </w:p>
          <w:p w14:paraId="0CD1D4C2" w14:textId="77777777" w:rsidR="00E544F8" w:rsidRPr="00E544F8" w:rsidRDefault="00E544F8" w:rsidP="00814C78">
            <w:pPr>
              <w:numPr>
                <w:ilvl w:val="0"/>
                <w:numId w:val="38"/>
              </w:numPr>
              <w:shd w:val="clear" w:color="auto" w:fill="FFFFFF"/>
              <w:spacing w:before="60" w:after="60"/>
              <w:rPr>
                <w:rFonts w:ascii="Arial" w:eastAsia="Times New Roman" w:hAnsi="Arial" w:cs="Arial"/>
                <w:sz w:val="22"/>
                <w:szCs w:val="19"/>
                <w:lang w:val="en-AU"/>
              </w:rPr>
            </w:pPr>
            <w:r w:rsidRPr="00E544F8">
              <w:rPr>
                <w:rFonts w:ascii="Arial" w:eastAsia="Times New Roman" w:hAnsi="Arial" w:cs="Arial"/>
                <w:sz w:val="22"/>
                <w:szCs w:val="19"/>
                <w:lang w:val="en-AU"/>
              </w:rPr>
              <w:t>computer equipment</w:t>
            </w:r>
          </w:p>
          <w:p w14:paraId="68DBD6FD" w14:textId="77777777" w:rsidR="00E544F8" w:rsidRPr="00E544F8" w:rsidRDefault="00E544F8" w:rsidP="00814C78">
            <w:pPr>
              <w:numPr>
                <w:ilvl w:val="0"/>
                <w:numId w:val="38"/>
              </w:numPr>
              <w:shd w:val="clear" w:color="auto" w:fill="FFFFFF"/>
              <w:spacing w:before="60" w:after="60"/>
              <w:rPr>
                <w:rFonts w:ascii="Arial" w:eastAsia="Times New Roman" w:hAnsi="Arial" w:cs="Arial"/>
                <w:sz w:val="22"/>
                <w:szCs w:val="19"/>
                <w:lang w:val="en-AU"/>
              </w:rPr>
            </w:pPr>
            <w:r w:rsidRPr="00E544F8">
              <w:rPr>
                <w:rFonts w:ascii="Arial" w:eastAsia="Times New Roman" w:hAnsi="Arial" w:cs="Arial"/>
                <w:sz w:val="22"/>
                <w:szCs w:val="19"/>
                <w:lang w:val="en-AU"/>
              </w:rPr>
              <w:t>railway rules, regulations, and codes of practice relevant to railway signalling systems and networks</w:t>
            </w:r>
          </w:p>
          <w:p w14:paraId="54D390CF" w14:textId="77777777" w:rsidR="00E544F8" w:rsidRPr="00E544F8" w:rsidRDefault="00E544F8" w:rsidP="00814C78">
            <w:pPr>
              <w:numPr>
                <w:ilvl w:val="0"/>
                <w:numId w:val="38"/>
              </w:numPr>
              <w:shd w:val="clear" w:color="auto" w:fill="FFFFFF"/>
              <w:spacing w:before="60" w:after="60"/>
              <w:rPr>
                <w:rFonts w:ascii="Arial" w:eastAsia="Times New Roman" w:hAnsi="Arial" w:cs="Arial"/>
                <w:sz w:val="22"/>
                <w:szCs w:val="19"/>
                <w:lang w:val="en-AU"/>
              </w:rPr>
            </w:pPr>
            <w:r w:rsidRPr="00E544F8">
              <w:rPr>
                <w:rFonts w:ascii="Arial" w:eastAsia="Times New Roman" w:hAnsi="Arial" w:cs="Arial"/>
                <w:sz w:val="22"/>
                <w:szCs w:val="19"/>
                <w:lang w:val="en-AU"/>
              </w:rPr>
              <w:t>workplace documentation,</w:t>
            </w:r>
            <w:r w:rsidRPr="00E544F8">
              <w:rPr>
                <w:rFonts w:ascii="Arial" w:eastAsia="Times New Roman" w:hAnsi="Arial" w:cs="Arial"/>
                <w:sz w:val="22"/>
                <w:szCs w:val="28"/>
                <w:lang w:val="en-AU"/>
              </w:rPr>
              <w:t xml:space="preserve"> </w:t>
            </w:r>
            <w:r w:rsidRPr="00E544F8">
              <w:rPr>
                <w:rFonts w:ascii="Arial" w:eastAsia="Times New Roman" w:hAnsi="Arial" w:cs="Arial"/>
                <w:sz w:val="22"/>
                <w:szCs w:val="19"/>
                <w:lang w:val="en-AU"/>
              </w:rPr>
              <w:t>equipment manuals and specifications</w:t>
            </w:r>
          </w:p>
          <w:p w14:paraId="53673A6D" w14:textId="77777777" w:rsidR="00E544F8" w:rsidRPr="00E544F8" w:rsidRDefault="00E544F8" w:rsidP="00814C78">
            <w:pPr>
              <w:numPr>
                <w:ilvl w:val="0"/>
                <w:numId w:val="38"/>
              </w:numPr>
              <w:spacing w:before="60" w:after="60"/>
              <w:contextualSpacing/>
              <w:rPr>
                <w:rFonts w:ascii="Arial" w:eastAsia="Times New Roman" w:hAnsi="Arial" w:cs="Arial"/>
                <w:sz w:val="22"/>
                <w:szCs w:val="22"/>
                <w:lang w:val="en-AU"/>
              </w:rPr>
            </w:pPr>
            <w:r w:rsidRPr="00E544F8">
              <w:rPr>
                <w:rFonts w:ascii="Arial" w:eastAsia="Times New Roman" w:hAnsi="Arial" w:cs="Arial"/>
                <w:sz w:val="22"/>
                <w:szCs w:val="22"/>
                <w:lang w:val="en-AU"/>
              </w:rPr>
              <w:t>access to an integrated railway signalling systems and associated infrastructure</w:t>
            </w:r>
          </w:p>
          <w:p w14:paraId="3A3950A6" w14:textId="77777777" w:rsidR="00E544F8" w:rsidRPr="00E544F8" w:rsidRDefault="00E544F8" w:rsidP="00814C78">
            <w:pPr>
              <w:spacing w:before="60" w:after="60"/>
              <w:rPr>
                <w:rFonts w:ascii="Arial" w:eastAsia="Times New Roman" w:hAnsi="Arial" w:cs="Arial"/>
                <w:b/>
                <w:iCs/>
                <w:sz w:val="22"/>
                <w:szCs w:val="22"/>
                <w:lang w:val="en-AU"/>
              </w:rPr>
            </w:pPr>
            <w:r w:rsidRPr="00E544F8">
              <w:rPr>
                <w:rFonts w:ascii="Arial" w:eastAsia="Times New Roman" w:hAnsi="Arial" w:cs="Arial"/>
                <w:b/>
                <w:iCs/>
                <w:sz w:val="22"/>
                <w:szCs w:val="22"/>
                <w:lang w:val="en-AU"/>
              </w:rPr>
              <w:t>Assessor requirements:</w:t>
            </w:r>
          </w:p>
          <w:p w14:paraId="467E959E" w14:textId="234C20AF" w:rsidR="00E544F8" w:rsidRPr="00B86D0A" w:rsidRDefault="00E544F8" w:rsidP="00814C78">
            <w:pPr>
              <w:shd w:val="clear" w:color="auto" w:fill="FFFFFF"/>
              <w:spacing w:before="60" w:after="60"/>
              <w:rPr>
                <w:rFonts w:ascii="Arial" w:eastAsia="Times New Roman" w:hAnsi="Arial" w:cs="Arial"/>
                <w:sz w:val="22"/>
                <w:szCs w:val="19"/>
                <w:lang w:val="en-AU"/>
              </w:rPr>
            </w:pPr>
            <w:r w:rsidRPr="00E544F8">
              <w:rPr>
                <w:rFonts w:ascii="Arial" w:eastAsia="Times New Roman" w:hAnsi="Arial" w:cs="Arial"/>
                <w:sz w:val="22"/>
                <w:szCs w:val="19"/>
                <w:lang w:val="en-AU"/>
              </w:rPr>
              <w:t xml:space="preserve">Assessors of this unit must satisfy the requirements for assessors in applicable vocational education and training legislation, frameworks and/or standards. </w:t>
            </w:r>
          </w:p>
        </w:tc>
      </w:tr>
    </w:tbl>
    <w:p w14:paraId="02B16AAB" w14:textId="77777777" w:rsidR="002A406C" w:rsidRDefault="002A406C" w:rsidP="00E544F8">
      <w:pPr>
        <w:rPr>
          <w:rFonts w:ascii="Times New Roman" w:eastAsia="Times New Roman" w:hAnsi="Times New Roman" w:cs="Times New Roman"/>
          <w:lang w:val="en-GB" w:eastAsia="en-GB"/>
        </w:rPr>
        <w:sectPr w:rsidR="002A406C" w:rsidSect="001040D7">
          <w:pgSz w:w="11900" w:h="16840"/>
          <w:pgMar w:top="2041" w:right="845" w:bottom="851" w:left="851" w:header="709" w:footer="397" w:gutter="0"/>
          <w:cols w:space="227"/>
          <w:docGrid w:linePitch="360"/>
        </w:sectPr>
      </w:pPr>
    </w:p>
    <w:p w14:paraId="59F1930A" w14:textId="250D1A29" w:rsidR="00E544F8" w:rsidRPr="00E544F8" w:rsidRDefault="00E544F8" w:rsidP="00E544F8">
      <w:pPr>
        <w:rPr>
          <w:rFonts w:ascii="Times New Roman" w:eastAsia="Times New Roman" w:hAnsi="Times New Roman" w:cs="Times New Roman"/>
          <w:lang w:val="en-GB" w:eastAsia="en-GB"/>
        </w:rPr>
      </w:pPr>
    </w:p>
    <w:tbl>
      <w:tblPr>
        <w:tblW w:w="92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1553"/>
        <w:gridCol w:w="851"/>
        <w:gridCol w:w="680"/>
        <w:gridCol w:w="5699"/>
      </w:tblGrid>
      <w:tr w:rsidR="007E2B11" w:rsidRPr="007E2B11" w14:paraId="67787B3A" w14:textId="77777777" w:rsidTr="007E2B11">
        <w:trPr>
          <w:trHeight w:val="416"/>
        </w:trPr>
        <w:tc>
          <w:tcPr>
            <w:tcW w:w="2864" w:type="dxa"/>
            <w:gridSpan w:val="3"/>
          </w:tcPr>
          <w:p w14:paraId="5A9BC861" w14:textId="6EB33055" w:rsidR="007E2B11" w:rsidRPr="007E2B11" w:rsidRDefault="00EC1EBD" w:rsidP="007E2B11">
            <w:pPr>
              <w:spacing w:before="120" w:after="120"/>
              <w:rPr>
                <w:rFonts w:ascii="Arial" w:eastAsia="Times New Roman" w:hAnsi="Arial" w:cs="Times New Roman"/>
                <w:b/>
                <w:bCs/>
                <w:iCs/>
                <w:sz w:val="22"/>
                <w:szCs w:val="20"/>
                <w:lang w:val="en-AU"/>
              </w:rPr>
            </w:pPr>
            <w:r>
              <w:rPr>
                <w:rFonts w:ascii="Arial" w:eastAsia="Times New Roman" w:hAnsi="Arial" w:cs="Times New Roman"/>
                <w:b/>
                <w:bCs/>
                <w:iCs/>
                <w:sz w:val="22"/>
                <w:szCs w:val="20"/>
                <w:lang w:val="en-AU"/>
              </w:rPr>
              <w:t>U</w:t>
            </w:r>
            <w:r w:rsidR="00C53E17">
              <w:rPr>
                <w:rFonts w:ascii="Arial" w:eastAsia="Times New Roman" w:hAnsi="Arial" w:cs="Times New Roman"/>
                <w:b/>
                <w:bCs/>
                <w:iCs/>
                <w:sz w:val="22"/>
                <w:szCs w:val="20"/>
                <w:lang w:val="en-AU"/>
              </w:rPr>
              <w:t>nit</w:t>
            </w:r>
            <w:r w:rsidR="007E2B11" w:rsidRPr="007E2B11">
              <w:rPr>
                <w:rFonts w:ascii="Arial" w:eastAsia="Times New Roman" w:hAnsi="Arial" w:cs="Times New Roman"/>
                <w:b/>
                <w:bCs/>
                <w:iCs/>
                <w:sz w:val="22"/>
                <w:szCs w:val="20"/>
                <w:lang w:val="en-AU"/>
              </w:rPr>
              <w:t xml:space="preserve"> C</w:t>
            </w:r>
            <w:r w:rsidR="00C53E17">
              <w:rPr>
                <w:rFonts w:ascii="Arial" w:eastAsia="Times New Roman" w:hAnsi="Arial" w:cs="Times New Roman"/>
                <w:b/>
                <w:bCs/>
                <w:iCs/>
                <w:sz w:val="22"/>
                <w:szCs w:val="20"/>
                <w:lang w:val="en-AU"/>
              </w:rPr>
              <w:t>ode</w:t>
            </w:r>
          </w:p>
        </w:tc>
        <w:tc>
          <w:tcPr>
            <w:tcW w:w="6379" w:type="dxa"/>
            <w:gridSpan w:val="2"/>
          </w:tcPr>
          <w:p w14:paraId="25632468" w14:textId="6B9884EC" w:rsidR="007E2B11" w:rsidRPr="007E2B11" w:rsidRDefault="00E01DAA" w:rsidP="007E2B11">
            <w:pPr>
              <w:spacing w:before="120" w:after="120"/>
              <w:rPr>
                <w:rFonts w:ascii="Arial" w:eastAsia="Times New Roman" w:hAnsi="Arial" w:cs="Arial"/>
                <w:b/>
                <w:bCs/>
                <w:sz w:val="22"/>
                <w:szCs w:val="22"/>
                <w:lang w:val="en-GB" w:eastAsia="en-GB"/>
              </w:rPr>
            </w:pPr>
            <w:r w:rsidRPr="00E01DAA">
              <w:rPr>
                <w:rFonts w:ascii="Arial" w:eastAsia="Times New Roman" w:hAnsi="Arial" w:cs="Arial"/>
                <w:b/>
                <w:bCs/>
                <w:sz w:val="22"/>
                <w:szCs w:val="22"/>
                <w:lang w:val="en-GB" w:eastAsia="en-GB"/>
              </w:rPr>
              <w:t>VU23407</w:t>
            </w:r>
          </w:p>
        </w:tc>
      </w:tr>
      <w:tr w:rsidR="007E2B11" w:rsidRPr="007E2B11" w14:paraId="0105EF00" w14:textId="77777777" w:rsidTr="007E2B11">
        <w:trPr>
          <w:trHeight w:val="524"/>
        </w:trPr>
        <w:tc>
          <w:tcPr>
            <w:tcW w:w="2864" w:type="dxa"/>
            <w:gridSpan w:val="3"/>
          </w:tcPr>
          <w:p w14:paraId="141C4AEC" w14:textId="34967961" w:rsidR="007E2B11" w:rsidRPr="007E2B11" w:rsidRDefault="00C53E17" w:rsidP="007E2B11">
            <w:pPr>
              <w:spacing w:before="120" w:after="120"/>
              <w:rPr>
                <w:rFonts w:ascii="Arial" w:eastAsia="Times New Roman" w:hAnsi="Arial" w:cs="Times New Roman"/>
                <w:b/>
                <w:bCs/>
                <w:iCs/>
                <w:sz w:val="22"/>
                <w:szCs w:val="20"/>
                <w:lang w:val="en-AU"/>
              </w:rPr>
            </w:pPr>
            <w:r>
              <w:rPr>
                <w:rFonts w:ascii="Arial" w:eastAsia="Times New Roman" w:hAnsi="Arial" w:cs="Times New Roman"/>
                <w:b/>
                <w:bCs/>
                <w:iCs/>
                <w:sz w:val="22"/>
                <w:szCs w:val="20"/>
                <w:lang w:val="en-AU"/>
              </w:rPr>
              <w:t>Unit Title</w:t>
            </w:r>
          </w:p>
        </w:tc>
        <w:tc>
          <w:tcPr>
            <w:tcW w:w="6379" w:type="dxa"/>
            <w:gridSpan w:val="2"/>
          </w:tcPr>
          <w:p w14:paraId="1C72F3F6" w14:textId="77777777" w:rsidR="007E2B11" w:rsidRPr="007E2B11" w:rsidRDefault="007E2B11" w:rsidP="007E2B11">
            <w:pPr>
              <w:spacing w:before="120" w:after="120"/>
              <w:rPr>
                <w:rFonts w:ascii="Arial" w:eastAsia="Times New Roman" w:hAnsi="Arial" w:cs="Arial"/>
                <w:b/>
                <w:iCs/>
                <w:sz w:val="22"/>
                <w:szCs w:val="22"/>
                <w:lang w:val="en-AU"/>
              </w:rPr>
            </w:pPr>
            <w:r w:rsidRPr="007E2B11">
              <w:rPr>
                <w:rFonts w:ascii="Arial" w:eastAsia="Times New Roman" w:hAnsi="Arial" w:cs="Arial"/>
                <w:b/>
                <w:iCs/>
                <w:sz w:val="22"/>
                <w:szCs w:val="22"/>
                <w:lang w:val="en-AU"/>
              </w:rPr>
              <w:t>Undertake a railway signalling systems project</w:t>
            </w:r>
          </w:p>
        </w:tc>
      </w:tr>
      <w:tr w:rsidR="007E2B11" w:rsidRPr="007E2B11" w14:paraId="50A75B09" w14:textId="77777777" w:rsidTr="007E2B11">
        <w:tc>
          <w:tcPr>
            <w:tcW w:w="2864" w:type="dxa"/>
            <w:gridSpan w:val="3"/>
          </w:tcPr>
          <w:p w14:paraId="5BAE832D" w14:textId="434E6D84" w:rsidR="007E2B11" w:rsidRPr="007E2B11" w:rsidRDefault="00C53E17" w:rsidP="007E2B11">
            <w:pPr>
              <w:spacing w:before="120" w:after="120"/>
              <w:rPr>
                <w:rFonts w:ascii="Arial" w:eastAsia="Times New Roman" w:hAnsi="Arial" w:cs="Times New Roman"/>
                <w:b/>
                <w:bCs/>
                <w:iCs/>
                <w:sz w:val="22"/>
                <w:szCs w:val="20"/>
                <w:lang w:val="en-AU"/>
              </w:rPr>
            </w:pPr>
            <w:r>
              <w:rPr>
                <w:rFonts w:ascii="Arial" w:eastAsia="Times New Roman" w:hAnsi="Arial" w:cs="Times New Roman"/>
                <w:b/>
                <w:bCs/>
                <w:iCs/>
                <w:sz w:val="22"/>
                <w:szCs w:val="20"/>
                <w:lang w:val="en-AU"/>
              </w:rPr>
              <w:t>Application</w:t>
            </w:r>
          </w:p>
        </w:tc>
        <w:tc>
          <w:tcPr>
            <w:tcW w:w="6379" w:type="dxa"/>
            <w:gridSpan w:val="2"/>
          </w:tcPr>
          <w:p w14:paraId="50EB4DAF" w14:textId="77777777" w:rsidR="007E2B11" w:rsidRPr="007E2B11" w:rsidRDefault="007E2B11" w:rsidP="007E2B11">
            <w:pPr>
              <w:spacing w:before="120" w:after="120" w:line="240" w:lineRule="atLeast"/>
              <w:rPr>
                <w:rFonts w:ascii="Arial" w:eastAsia="Times New Roman" w:hAnsi="Arial" w:cs="Arial"/>
                <w:sz w:val="22"/>
                <w:szCs w:val="28"/>
                <w:lang w:val="en-AU" w:eastAsia="en-AU"/>
              </w:rPr>
            </w:pPr>
            <w:r w:rsidRPr="007E2B11">
              <w:rPr>
                <w:rFonts w:ascii="Arial" w:eastAsia="Times New Roman" w:hAnsi="Arial" w:cs="Arial"/>
                <w:sz w:val="22"/>
                <w:szCs w:val="28"/>
                <w:lang w:val="en-AU" w:eastAsia="en-AU"/>
              </w:rPr>
              <w:t>This unit describes the performance outcomes, skills and knowledge to plan, administer, finalise a railway signalling systems project.</w:t>
            </w:r>
          </w:p>
          <w:p w14:paraId="6E100CEF" w14:textId="77777777" w:rsidR="007E2B11" w:rsidRPr="007E2B11" w:rsidRDefault="007E2B11" w:rsidP="007E2B11">
            <w:pPr>
              <w:spacing w:before="120" w:after="120" w:line="240" w:lineRule="atLeast"/>
              <w:rPr>
                <w:rFonts w:ascii="Arial" w:eastAsia="Times New Roman" w:hAnsi="Arial" w:cs="Arial"/>
                <w:sz w:val="22"/>
                <w:szCs w:val="28"/>
                <w:lang w:val="en-AU" w:eastAsia="en-AU"/>
              </w:rPr>
            </w:pPr>
            <w:r w:rsidRPr="007E2B11">
              <w:rPr>
                <w:rFonts w:ascii="Arial" w:eastAsia="Times New Roman" w:hAnsi="Arial" w:cs="Arial"/>
                <w:sz w:val="22"/>
                <w:szCs w:val="28"/>
                <w:lang w:val="en-AU" w:eastAsia="en-AU"/>
              </w:rPr>
              <w:t>It requires the ability to define the project, develop the project plan, administer and monitor the project within project timelines, quality standards and budget control and reviewing the project processes and outcomes.</w:t>
            </w:r>
          </w:p>
          <w:p w14:paraId="78CD2F45" w14:textId="77777777" w:rsidR="007E2B11" w:rsidRPr="007E2B11" w:rsidRDefault="007E2B11" w:rsidP="007E2B11">
            <w:pPr>
              <w:shd w:val="clear" w:color="auto" w:fill="FFFFFF"/>
              <w:spacing w:before="120" w:after="120"/>
              <w:rPr>
                <w:rFonts w:ascii="Arial" w:eastAsia="Times New Roman" w:hAnsi="Arial" w:cs="Arial"/>
                <w:bCs/>
                <w:sz w:val="22"/>
                <w:szCs w:val="22"/>
                <w:lang w:val="en-AU"/>
              </w:rPr>
            </w:pPr>
            <w:r w:rsidRPr="007E2B11">
              <w:rPr>
                <w:rFonts w:ascii="Arial" w:eastAsia="Times New Roman" w:hAnsi="Arial" w:cs="Arial"/>
                <w:bCs/>
                <w:sz w:val="22"/>
                <w:szCs w:val="22"/>
                <w:lang w:val="en-AU"/>
              </w:rPr>
              <w:t xml:space="preserve">This unit applies to railway signalling technical officer working alone or as a member of a project team. </w:t>
            </w:r>
          </w:p>
          <w:p w14:paraId="729B7368" w14:textId="77777777" w:rsidR="007E2B11" w:rsidRPr="007E2B11" w:rsidRDefault="007E2B11" w:rsidP="007E2B11">
            <w:pPr>
              <w:shd w:val="clear" w:color="auto" w:fill="FFFFFF"/>
              <w:spacing w:before="120" w:after="120"/>
              <w:rPr>
                <w:rFonts w:ascii="Arial" w:eastAsia="Times New Roman" w:hAnsi="Arial" w:cs="Arial"/>
                <w:bCs/>
                <w:sz w:val="22"/>
                <w:szCs w:val="22"/>
                <w:lang w:val="en-AU"/>
              </w:rPr>
            </w:pPr>
            <w:r w:rsidRPr="007E2B11">
              <w:rPr>
                <w:rFonts w:ascii="Arial" w:eastAsia="Times New Roman" w:hAnsi="Arial" w:cs="Arial"/>
                <w:bCs/>
                <w:sz w:val="22"/>
                <w:szCs w:val="22"/>
                <w:lang w:val="en-AU"/>
              </w:rPr>
              <w:t>No licensing or certification requirements apply to this unit at the time of accreditation.</w:t>
            </w:r>
          </w:p>
        </w:tc>
      </w:tr>
      <w:tr w:rsidR="007E2B11" w:rsidRPr="007E2B11" w14:paraId="6EEE9BBE" w14:textId="77777777" w:rsidTr="007E2B11">
        <w:tc>
          <w:tcPr>
            <w:tcW w:w="2864" w:type="dxa"/>
            <w:gridSpan w:val="3"/>
          </w:tcPr>
          <w:p w14:paraId="3F5C44A8" w14:textId="77777777" w:rsidR="007E2B11" w:rsidRPr="007E2B11" w:rsidRDefault="007E2B11" w:rsidP="007E2B11">
            <w:pPr>
              <w:spacing w:before="120" w:after="120"/>
              <w:rPr>
                <w:rFonts w:ascii="Arial" w:eastAsia="Times New Roman" w:hAnsi="Arial" w:cs="Times New Roman"/>
                <w:b/>
                <w:bCs/>
                <w:iCs/>
                <w:sz w:val="22"/>
                <w:szCs w:val="20"/>
                <w:lang w:val="en-AU"/>
              </w:rPr>
            </w:pPr>
            <w:r w:rsidRPr="007E2B11">
              <w:rPr>
                <w:rFonts w:ascii="Arial" w:eastAsia="Times New Roman" w:hAnsi="Arial" w:cs="Times New Roman"/>
                <w:b/>
                <w:bCs/>
                <w:iCs/>
                <w:sz w:val="22"/>
                <w:szCs w:val="20"/>
                <w:lang w:val="en-AU"/>
              </w:rPr>
              <w:t>Pre-requisite Units</w:t>
            </w:r>
          </w:p>
        </w:tc>
        <w:tc>
          <w:tcPr>
            <w:tcW w:w="6379" w:type="dxa"/>
            <w:gridSpan w:val="2"/>
          </w:tcPr>
          <w:p w14:paraId="51C2B972" w14:textId="4DD68D03" w:rsidR="007E2B11" w:rsidRPr="00E01DAA" w:rsidRDefault="00E01DAA" w:rsidP="007E2B11">
            <w:pPr>
              <w:spacing w:before="120" w:after="120" w:line="240" w:lineRule="atLeast"/>
              <w:ind w:left="1168" w:hanging="1168"/>
              <w:rPr>
                <w:rFonts w:ascii="Arial" w:eastAsia="Times New Roman" w:hAnsi="Arial" w:cs="Arial"/>
                <w:sz w:val="22"/>
                <w:szCs w:val="22"/>
                <w:lang w:val="en-AU" w:eastAsia="en-AU"/>
              </w:rPr>
            </w:pPr>
            <w:r w:rsidRPr="00E01DAA">
              <w:rPr>
                <w:rFonts w:ascii="Arial" w:eastAsia="Times New Roman" w:hAnsi="Arial" w:cs="Arial"/>
                <w:sz w:val="22"/>
                <w:szCs w:val="22"/>
                <w:lang w:val="en-AU" w:eastAsia="en-AU"/>
              </w:rPr>
              <w:t>VU23402</w:t>
            </w:r>
            <w:r w:rsidR="007E2B11" w:rsidRPr="00E01DAA">
              <w:rPr>
                <w:rFonts w:ascii="Arial" w:eastAsia="Times New Roman" w:hAnsi="Arial" w:cs="Arial"/>
                <w:sz w:val="22"/>
                <w:szCs w:val="22"/>
                <w:lang w:val="en-AU" w:eastAsia="en-AU"/>
              </w:rPr>
              <w:t xml:space="preserve"> – Contribute to the safe operations of railway signalling systems and networks</w:t>
            </w:r>
          </w:p>
          <w:p w14:paraId="4C1C261A" w14:textId="422B5C94" w:rsidR="007E2B11" w:rsidRPr="00CB7DA0" w:rsidRDefault="00E01DAA" w:rsidP="002F16A9">
            <w:pPr>
              <w:spacing w:before="120" w:after="120" w:line="240" w:lineRule="atLeast"/>
              <w:ind w:left="1168" w:hanging="1168"/>
              <w:rPr>
                <w:rFonts w:ascii="Arial" w:eastAsia="Times New Roman" w:hAnsi="Arial" w:cs="Arial"/>
                <w:sz w:val="22"/>
                <w:szCs w:val="22"/>
                <w:lang w:val="en-AU" w:eastAsia="en-AU"/>
              </w:rPr>
            </w:pPr>
            <w:r w:rsidRPr="00E01DAA">
              <w:rPr>
                <w:rFonts w:ascii="Arial" w:eastAsia="Times New Roman" w:hAnsi="Arial" w:cs="Arial"/>
                <w:sz w:val="22"/>
                <w:szCs w:val="22"/>
                <w:lang w:val="en-AU" w:eastAsia="en-AU"/>
              </w:rPr>
              <w:t>VU23403</w:t>
            </w:r>
            <w:r w:rsidR="007E2B11" w:rsidRPr="00E01DAA">
              <w:rPr>
                <w:rFonts w:ascii="Arial" w:eastAsia="Times New Roman" w:hAnsi="Arial" w:cs="Arial"/>
                <w:sz w:val="22"/>
                <w:szCs w:val="22"/>
                <w:lang w:val="en-AU" w:eastAsia="en-AU"/>
              </w:rPr>
              <w:t xml:space="preserve"> – Apply communication network concepts and practices</w:t>
            </w:r>
            <w:r w:rsidR="002F16A9">
              <w:rPr>
                <w:rFonts w:ascii="Arial" w:eastAsia="Times New Roman" w:hAnsi="Arial" w:cs="Arial"/>
                <w:sz w:val="22"/>
                <w:szCs w:val="22"/>
                <w:lang w:val="en-AU" w:eastAsia="en-AU"/>
              </w:rPr>
              <w:t xml:space="preserve"> to railway signalling systems </w:t>
            </w:r>
          </w:p>
        </w:tc>
      </w:tr>
      <w:tr w:rsidR="007E2B11" w:rsidRPr="007E2B11" w14:paraId="3F16CE67" w14:textId="77777777" w:rsidTr="007E2B11">
        <w:tc>
          <w:tcPr>
            <w:tcW w:w="2864" w:type="dxa"/>
            <w:gridSpan w:val="3"/>
          </w:tcPr>
          <w:p w14:paraId="06FD352B" w14:textId="7186602D" w:rsidR="007E2B11" w:rsidRPr="00C53E17" w:rsidRDefault="00C53E17" w:rsidP="007E2B11">
            <w:pPr>
              <w:spacing w:before="120" w:after="120"/>
              <w:rPr>
                <w:rFonts w:ascii="Arial" w:eastAsia="Times New Roman" w:hAnsi="Arial" w:cs="Times New Roman"/>
                <w:b/>
                <w:bCs/>
                <w:iCs/>
                <w:sz w:val="22"/>
                <w:szCs w:val="20"/>
                <w:lang w:val="en-AU"/>
              </w:rPr>
            </w:pPr>
            <w:r>
              <w:rPr>
                <w:rFonts w:ascii="Arial" w:eastAsia="Times New Roman" w:hAnsi="Arial" w:cs="Times New Roman"/>
                <w:b/>
                <w:bCs/>
                <w:iCs/>
                <w:sz w:val="22"/>
                <w:szCs w:val="20"/>
                <w:lang w:val="en-AU"/>
              </w:rPr>
              <w:t xml:space="preserve">Unit Sector </w:t>
            </w:r>
          </w:p>
        </w:tc>
        <w:tc>
          <w:tcPr>
            <w:tcW w:w="6379" w:type="dxa"/>
            <w:gridSpan w:val="2"/>
          </w:tcPr>
          <w:p w14:paraId="3AED5D08" w14:textId="77777777" w:rsidR="007E2B11" w:rsidRPr="007E2B11" w:rsidRDefault="007E2B11" w:rsidP="007E2B11">
            <w:pPr>
              <w:spacing w:before="60" w:after="120"/>
              <w:rPr>
                <w:rFonts w:ascii="Arial" w:eastAsia="Calibri" w:hAnsi="Arial" w:cs="Arial"/>
                <w:sz w:val="22"/>
                <w:szCs w:val="22"/>
                <w:lang w:val="en-GB"/>
              </w:rPr>
            </w:pPr>
            <w:r w:rsidRPr="007E2B11">
              <w:rPr>
                <w:rFonts w:ascii="Arial" w:eastAsia="Calibri" w:hAnsi="Arial" w:cs="Arial"/>
                <w:sz w:val="22"/>
                <w:szCs w:val="22"/>
                <w:lang w:val="en-GB"/>
              </w:rPr>
              <w:t>Railway signalling</w:t>
            </w:r>
          </w:p>
        </w:tc>
      </w:tr>
      <w:tr w:rsidR="007E2B11" w:rsidRPr="007E2B11" w14:paraId="45D2EC76" w14:textId="77777777" w:rsidTr="007E2B11">
        <w:tc>
          <w:tcPr>
            <w:tcW w:w="2864" w:type="dxa"/>
            <w:gridSpan w:val="3"/>
          </w:tcPr>
          <w:p w14:paraId="68F91EBB" w14:textId="23279657" w:rsidR="007E2B11" w:rsidRPr="007E2B11" w:rsidRDefault="00C53E17" w:rsidP="007E2B11">
            <w:pPr>
              <w:spacing w:before="120" w:after="120"/>
              <w:rPr>
                <w:rFonts w:ascii="Arial" w:eastAsia="Times New Roman" w:hAnsi="Arial" w:cs="Times New Roman"/>
                <w:b/>
                <w:bCs/>
                <w:iCs/>
                <w:sz w:val="22"/>
                <w:szCs w:val="20"/>
                <w:lang w:val="en-AU"/>
              </w:rPr>
            </w:pPr>
            <w:r>
              <w:rPr>
                <w:rFonts w:ascii="Arial" w:eastAsia="Times New Roman" w:hAnsi="Arial" w:cs="Times New Roman"/>
                <w:b/>
                <w:bCs/>
                <w:iCs/>
                <w:sz w:val="22"/>
                <w:szCs w:val="20"/>
                <w:lang w:val="en-AU"/>
              </w:rPr>
              <w:t>Elements</w:t>
            </w:r>
          </w:p>
        </w:tc>
        <w:tc>
          <w:tcPr>
            <w:tcW w:w="6379" w:type="dxa"/>
            <w:gridSpan w:val="2"/>
          </w:tcPr>
          <w:p w14:paraId="381CD98E" w14:textId="0272AD6A" w:rsidR="007E2B11" w:rsidRPr="007E2B11" w:rsidRDefault="00C53E17" w:rsidP="007E2B11">
            <w:pPr>
              <w:spacing w:before="120" w:after="120"/>
              <w:rPr>
                <w:rFonts w:ascii="Arial" w:eastAsia="Times New Roman" w:hAnsi="Arial" w:cs="Times New Roman"/>
                <w:b/>
                <w:bCs/>
                <w:iCs/>
                <w:sz w:val="22"/>
                <w:szCs w:val="20"/>
                <w:lang w:val="en-AU"/>
              </w:rPr>
            </w:pPr>
            <w:r>
              <w:rPr>
                <w:rFonts w:ascii="Arial" w:eastAsia="Times New Roman" w:hAnsi="Arial" w:cs="Times New Roman"/>
                <w:b/>
                <w:bCs/>
                <w:iCs/>
                <w:sz w:val="22"/>
                <w:szCs w:val="20"/>
                <w:lang w:val="en-AU"/>
              </w:rPr>
              <w:t>Performance Criteria</w:t>
            </w:r>
          </w:p>
        </w:tc>
      </w:tr>
      <w:tr w:rsidR="007E2B11" w:rsidRPr="007E2B11" w14:paraId="4D45749C" w14:textId="77777777" w:rsidTr="007E2B11">
        <w:trPr>
          <w:trHeight w:val="954"/>
        </w:trPr>
        <w:tc>
          <w:tcPr>
            <w:tcW w:w="2864" w:type="dxa"/>
            <w:gridSpan w:val="3"/>
          </w:tcPr>
          <w:p w14:paraId="47C63678" w14:textId="77777777" w:rsidR="007E2B11" w:rsidRPr="008F4EED" w:rsidRDefault="007E2B11" w:rsidP="007E2B11">
            <w:pPr>
              <w:widowControl w:val="0"/>
              <w:autoSpaceDE w:val="0"/>
              <w:autoSpaceDN w:val="0"/>
              <w:adjustRightInd w:val="0"/>
              <w:spacing w:after="160"/>
              <w:ind w:right="220"/>
              <w:contextualSpacing/>
              <w:rPr>
                <w:rFonts w:ascii="Arial" w:eastAsia="Times New Roman" w:hAnsi="Arial" w:cs="Arial"/>
                <w:sz w:val="22"/>
                <w:szCs w:val="22"/>
                <w:lang w:val="en-AU"/>
              </w:rPr>
            </w:pPr>
            <w:r w:rsidRPr="008F4EED">
              <w:rPr>
                <w:rFonts w:ascii="Arial" w:eastAsia="Times New Roman" w:hAnsi="Arial" w:cs="Arial"/>
                <w:sz w:val="22"/>
                <w:szCs w:val="22"/>
                <w:lang w:val="en-AU"/>
              </w:rPr>
              <w:t>Elements describe the essential outcomes of a unit of competency.</w:t>
            </w:r>
          </w:p>
        </w:tc>
        <w:tc>
          <w:tcPr>
            <w:tcW w:w="6379" w:type="dxa"/>
            <w:gridSpan w:val="2"/>
          </w:tcPr>
          <w:p w14:paraId="1A247E00" w14:textId="77777777" w:rsidR="007E2B11" w:rsidRPr="008F4EED" w:rsidRDefault="007E2B11" w:rsidP="007E2B11">
            <w:pPr>
              <w:widowControl w:val="0"/>
              <w:autoSpaceDE w:val="0"/>
              <w:autoSpaceDN w:val="0"/>
              <w:adjustRightInd w:val="0"/>
              <w:spacing w:after="160"/>
              <w:ind w:right="220"/>
              <w:contextualSpacing/>
              <w:rPr>
                <w:rFonts w:ascii="Arial" w:eastAsia="Times New Roman" w:hAnsi="Arial" w:cs="Arial"/>
                <w:sz w:val="22"/>
                <w:szCs w:val="22"/>
                <w:lang w:val="en-AU"/>
              </w:rPr>
            </w:pPr>
            <w:r w:rsidRPr="008F4EED">
              <w:rPr>
                <w:rFonts w:ascii="Arial" w:eastAsia="Times New Roman" w:hAnsi="Arial" w:cs="Arial"/>
                <w:sz w:val="22"/>
                <w:szCs w:val="22"/>
                <w:lang w:val="en-AU"/>
              </w:rPr>
              <w:t>Performance criteria describe the required performance needed to demonstrate achievement of the element.</w:t>
            </w:r>
          </w:p>
          <w:p w14:paraId="050288C4" w14:textId="77777777" w:rsidR="007E2B11" w:rsidRPr="008F4EED" w:rsidRDefault="007E2B11" w:rsidP="007E2B11">
            <w:pPr>
              <w:widowControl w:val="0"/>
              <w:autoSpaceDE w:val="0"/>
              <w:autoSpaceDN w:val="0"/>
              <w:adjustRightInd w:val="0"/>
              <w:spacing w:after="160"/>
              <w:ind w:right="220"/>
              <w:contextualSpacing/>
              <w:rPr>
                <w:rFonts w:ascii="Arial" w:eastAsia="Times New Roman" w:hAnsi="Arial" w:cs="Arial"/>
                <w:sz w:val="22"/>
                <w:szCs w:val="22"/>
                <w:lang w:val="en-AU"/>
              </w:rPr>
            </w:pPr>
            <w:r w:rsidRPr="008F4EED">
              <w:rPr>
                <w:rFonts w:ascii="Arial" w:eastAsia="Times New Roman" w:hAnsi="Arial" w:cs="Arial"/>
                <w:sz w:val="22"/>
                <w:szCs w:val="22"/>
                <w:lang w:val="en-AU"/>
              </w:rPr>
              <w:t>Assessment of performance is to be consistent with the assessment requirements.</w:t>
            </w:r>
          </w:p>
        </w:tc>
      </w:tr>
      <w:tr w:rsidR="007E2B11" w:rsidRPr="007E2B11" w14:paraId="14AF24AC" w14:textId="77777777" w:rsidTr="007E2B11">
        <w:tc>
          <w:tcPr>
            <w:tcW w:w="460" w:type="dxa"/>
            <w:vMerge w:val="restart"/>
          </w:tcPr>
          <w:p w14:paraId="7C97615B" w14:textId="77777777" w:rsidR="007E2B11" w:rsidRPr="007E2B11" w:rsidRDefault="007E2B11" w:rsidP="007E2B11">
            <w:pPr>
              <w:spacing w:before="60" w:after="60"/>
              <w:rPr>
                <w:rFonts w:ascii="Arial" w:eastAsia="Times New Roman" w:hAnsi="Arial" w:cs="Times New Roman"/>
                <w:sz w:val="22"/>
                <w:szCs w:val="22"/>
                <w:lang w:val="en-AU"/>
              </w:rPr>
            </w:pPr>
            <w:r w:rsidRPr="007E2B11">
              <w:rPr>
                <w:rFonts w:ascii="Arial" w:eastAsia="Times New Roman" w:hAnsi="Arial" w:cs="Times New Roman"/>
                <w:sz w:val="22"/>
                <w:szCs w:val="22"/>
                <w:lang w:val="en-AU"/>
              </w:rPr>
              <w:t>1</w:t>
            </w:r>
          </w:p>
        </w:tc>
        <w:tc>
          <w:tcPr>
            <w:tcW w:w="2404" w:type="dxa"/>
            <w:gridSpan w:val="2"/>
            <w:vMerge w:val="restart"/>
          </w:tcPr>
          <w:p w14:paraId="567ED459" w14:textId="77777777" w:rsidR="007E2B11" w:rsidRPr="007E2B11" w:rsidRDefault="007E2B11" w:rsidP="007E2B11">
            <w:pPr>
              <w:shd w:val="clear" w:color="auto" w:fill="FFFFFF"/>
              <w:spacing w:before="60" w:after="60"/>
              <w:rPr>
                <w:rFonts w:ascii="Arial" w:eastAsia="Times New Roman" w:hAnsi="Arial" w:cs="Arial"/>
                <w:bCs/>
                <w:sz w:val="22"/>
                <w:szCs w:val="22"/>
                <w:lang w:val="en-AU"/>
              </w:rPr>
            </w:pPr>
            <w:r w:rsidRPr="007E2B11">
              <w:rPr>
                <w:rFonts w:ascii="Arial" w:eastAsia="Times New Roman" w:hAnsi="Arial" w:cs="Arial"/>
                <w:bCs/>
                <w:sz w:val="22"/>
                <w:szCs w:val="22"/>
                <w:lang w:val="en-AU"/>
              </w:rPr>
              <w:t>Define the project</w:t>
            </w:r>
          </w:p>
        </w:tc>
        <w:tc>
          <w:tcPr>
            <w:tcW w:w="680" w:type="dxa"/>
          </w:tcPr>
          <w:p w14:paraId="5AA53093" w14:textId="77777777" w:rsidR="007E2B11" w:rsidRPr="007E2B11" w:rsidRDefault="007E2B11" w:rsidP="007E2B11">
            <w:pPr>
              <w:spacing w:before="60" w:after="60"/>
              <w:rPr>
                <w:rFonts w:ascii="Arial" w:eastAsia="Times New Roman" w:hAnsi="Arial" w:cs="Times New Roman"/>
                <w:sz w:val="22"/>
                <w:szCs w:val="22"/>
                <w:lang w:val="en-AU"/>
              </w:rPr>
            </w:pPr>
            <w:r w:rsidRPr="007E2B11">
              <w:rPr>
                <w:rFonts w:ascii="Arial" w:eastAsia="Times New Roman" w:hAnsi="Arial" w:cs="Times New Roman"/>
                <w:sz w:val="22"/>
                <w:szCs w:val="22"/>
                <w:lang w:val="en-AU"/>
              </w:rPr>
              <w:t>1.1</w:t>
            </w:r>
          </w:p>
        </w:tc>
        <w:tc>
          <w:tcPr>
            <w:tcW w:w="5699" w:type="dxa"/>
          </w:tcPr>
          <w:p w14:paraId="0E4553DE" w14:textId="56A9FB84" w:rsidR="007E2B11" w:rsidRPr="007E2B11" w:rsidRDefault="008440AE" w:rsidP="007E2B11">
            <w:pPr>
              <w:shd w:val="clear" w:color="auto" w:fill="FFFFFF"/>
              <w:spacing w:before="60" w:after="60"/>
              <w:rPr>
                <w:rFonts w:ascii="Arial" w:eastAsia="Times New Roman" w:hAnsi="Arial" w:cs="Arial"/>
                <w:bCs/>
                <w:sz w:val="22"/>
                <w:szCs w:val="22"/>
                <w:lang w:val="en-AU"/>
              </w:rPr>
            </w:pPr>
            <w:r w:rsidRPr="007E2B11">
              <w:rPr>
                <w:rFonts w:ascii="Arial" w:eastAsia="Times New Roman" w:hAnsi="Arial" w:cs="Arial"/>
                <w:bCs/>
                <w:sz w:val="22"/>
                <w:szCs w:val="22"/>
                <w:lang w:val="en-AU"/>
              </w:rPr>
              <w:t xml:space="preserve">Project </w:t>
            </w:r>
            <w:r>
              <w:rPr>
                <w:rFonts w:ascii="Arial" w:eastAsia="Times New Roman" w:hAnsi="Arial" w:cs="Arial"/>
                <w:bCs/>
                <w:sz w:val="22"/>
                <w:szCs w:val="22"/>
                <w:lang w:val="en-AU"/>
              </w:rPr>
              <w:t>team members are identified and confirmed</w:t>
            </w:r>
          </w:p>
        </w:tc>
      </w:tr>
      <w:tr w:rsidR="008440AE" w:rsidRPr="007E2B11" w14:paraId="0F929E3A" w14:textId="77777777" w:rsidTr="008440AE">
        <w:trPr>
          <w:trHeight w:val="417"/>
        </w:trPr>
        <w:tc>
          <w:tcPr>
            <w:tcW w:w="460" w:type="dxa"/>
            <w:vMerge/>
          </w:tcPr>
          <w:p w14:paraId="43BDE44F" w14:textId="77777777" w:rsidR="008440AE" w:rsidRPr="007E2B11" w:rsidRDefault="008440AE" w:rsidP="007E2B11">
            <w:pPr>
              <w:spacing w:before="60" w:after="60"/>
              <w:rPr>
                <w:rFonts w:ascii="Arial" w:eastAsia="Times New Roman" w:hAnsi="Arial" w:cs="Times New Roman"/>
                <w:sz w:val="22"/>
                <w:szCs w:val="22"/>
                <w:lang w:val="en-AU"/>
              </w:rPr>
            </w:pPr>
          </w:p>
        </w:tc>
        <w:tc>
          <w:tcPr>
            <w:tcW w:w="2404" w:type="dxa"/>
            <w:gridSpan w:val="2"/>
            <w:vMerge/>
          </w:tcPr>
          <w:p w14:paraId="66EC7D1E" w14:textId="77777777" w:rsidR="008440AE" w:rsidRPr="007E2B11" w:rsidRDefault="008440AE" w:rsidP="007E2B11">
            <w:pPr>
              <w:spacing w:before="60" w:after="60"/>
              <w:rPr>
                <w:rFonts w:ascii="Arial" w:eastAsia="Times New Roman" w:hAnsi="Arial" w:cs="Times New Roman"/>
                <w:sz w:val="22"/>
                <w:szCs w:val="22"/>
                <w:lang w:val="en-AU"/>
              </w:rPr>
            </w:pPr>
          </w:p>
        </w:tc>
        <w:tc>
          <w:tcPr>
            <w:tcW w:w="680" w:type="dxa"/>
          </w:tcPr>
          <w:p w14:paraId="1988E09C" w14:textId="3BAEBFC9" w:rsidR="008440AE" w:rsidRPr="007E2B11" w:rsidRDefault="008440AE" w:rsidP="007E2B11">
            <w:pPr>
              <w:spacing w:before="60" w:after="60"/>
              <w:rPr>
                <w:rFonts w:ascii="Arial" w:eastAsia="Times New Roman" w:hAnsi="Arial" w:cs="Times New Roman"/>
                <w:sz w:val="22"/>
                <w:szCs w:val="22"/>
                <w:lang w:val="en-AU"/>
              </w:rPr>
            </w:pPr>
            <w:r w:rsidRPr="008440AE">
              <w:rPr>
                <w:rFonts w:ascii="Arial" w:eastAsia="Times New Roman" w:hAnsi="Arial" w:cs="Times New Roman"/>
                <w:sz w:val="22"/>
                <w:szCs w:val="22"/>
                <w:lang w:val="en-AU"/>
              </w:rPr>
              <w:t>1.2</w:t>
            </w:r>
          </w:p>
        </w:tc>
        <w:tc>
          <w:tcPr>
            <w:tcW w:w="5699" w:type="dxa"/>
          </w:tcPr>
          <w:p w14:paraId="331D8C0D" w14:textId="26FB7DF4" w:rsidR="008440AE" w:rsidRPr="007E2B11" w:rsidRDefault="008440AE" w:rsidP="007E2B11">
            <w:pPr>
              <w:shd w:val="clear" w:color="auto" w:fill="FFFFFF"/>
              <w:spacing w:before="60" w:after="60"/>
              <w:rPr>
                <w:rFonts w:ascii="Arial" w:eastAsia="Times New Roman" w:hAnsi="Arial" w:cs="Arial"/>
                <w:bCs/>
                <w:sz w:val="22"/>
                <w:szCs w:val="22"/>
                <w:lang w:val="en-AU"/>
              </w:rPr>
            </w:pPr>
            <w:r w:rsidRPr="007E2B11">
              <w:rPr>
                <w:rFonts w:ascii="Arial" w:eastAsia="Times New Roman" w:hAnsi="Arial" w:cs="Arial"/>
                <w:bCs/>
                <w:sz w:val="22"/>
                <w:szCs w:val="22"/>
                <w:lang w:val="en-AU"/>
              </w:rPr>
              <w:t>Project scope and other relevant details are identified</w:t>
            </w:r>
          </w:p>
        </w:tc>
      </w:tr>
      <w:tr w:rsidR="007E2B11" w:rsidRPr="007E2B11" w14:paraId="53A69CB5" w14:textId="77777777" w:rsidTr="008440AE">
        <w:trPr>
          <w:trHeight w:val="417"/>
        </w:trPr>
        <w:tc>
          <w:tcPr>
            <w:tcW w:w="460" w:type="dxa"/>
            <w:vMerge/>
          </w:tcPr>
          <w:p w14:paraId="1E1E96BB" w14:textId="77777777" w:rsidR="007E2B11" w:rsidRPr="007E2B11" w:rsidRDefault="007E2B11" w:rsidP="007E2B11">
            <w:pPr>
              <w:spacing w:before="60" w:after="60"/>
              <w:rPr>
                <w:rFonts w:ascii="Arial" w:eastAsia="Times New Roman" w:hAnsi="Arial" w:cs="Times New Roman"/>
                <w:sz w:val="22"/>
                <w:szCs w:val="22"/>
                <w:lang w:val="en-AU"/>
              </w:rPr>
            </w:pPr>
          </w:p>
        </w:tc>
        <w:tc>
          <w:tcPr>
            <w:tcW w:w="2404" w:type="dxa"/>
            <w:gridSpan w:val="2"/>
            <w:vMerge/>
          </w:tcPr>
          <w:p w14:paraId="168938E9" w14:textId="77777777" w:rsidR="007E2B11" w:rsidRPr="007E2B11" w:rsidRDefault="007E2B11" w:rsidP="007E2B11">
            <w:pPr>
              <w:spacing w:before="60" w:after="60"/>
              <w:rPr>
                <w:rFonts w:ascii="Arial" w:eastAsia="Times New Roman" w:hAnsi="Arial" w:cs="Times New Roman"/>
                <w:sz w:val="22"/>
                <w:szCs w:val="22"/>
                <w:lang w:val="en-AU"/>
              </w:rPr>
            </w:pPr>
          </w:p>
        </w:tc>
        <w:tc>
          <w:tcPr>
            <w:tcW w:w="680" w:type="dxa"/>
          </w:tcPr>
          <w:p w14:paraId="2959063B" w14:textId="394EFEA2" w:rsidR="007E2B11" w:rsidRPr="007E2B11" w:rsidRDefault="008440AE" w:rsidP="007E2B11">
            <w:pPr>
              <w:spacing w:before="60" w:after="60"/>
              <w:rPr>
                <w:rFonts w:ascii="Arial" w:eastAsia="Times New Roman" w:hAnsi="Arial" w:cs="Times New Roman"/>
                <w:sz w:val="22"/>
                <w:szCs w:val="22"/>
                <w:lang w:val="en-AU"/>
              </w:rPr>
            </w:pPr>
            <w:r>
              <w:rPr>
                <w:rFonts w:ascii="Arial" w:eastAsia="Times New Roman" w:hAnsi="Arial" w:cs="Times New Roman"/>
                <w:sz w:val="22"/>
                <w:szCs w:val="22"/>
                <w:lang w:val="en-AU"/>
              </w:rPr>
              <w:t>1.3</w:t>
            </w:r>
          </w:p>
        </w:tc>
        <w:tc>
          <w:tcPr>
            <w:tcW w:w="5699" w:type="dxa"/>
          </w:tcPr>
          <w:p w14:paraId="5750D921" w14:textId="77777777" w:rsidR="007E2B11" w:rsidRPr="007E2B11" w:rsidRDefault="007E2B11" w:rsidP="007E2B11">
            <w:pPr>
              <w:shd w:val="clear" w:color="auto" w:fill="FFFFFF"/>
              <w:spacing w:before="60" w:after="60"/>
              <w:rPr>
                <w:rFonts w:ascii="Arial" w:eastAsia="Times New Roman" w:hAnsi="Arial" w:cs="Arial"/>
                <w:bCs/>
                <w:sz w:val="22"/>
                <w:szCs w:val="22"/>
                <w:lang w:val="en-AU"/>
              </w:rPr>
            </w:pPr>
            <w:r w:rsidRPr="007E2B11">
              <w:rPr>
                <w:rFonts w:ascii="Arial" w:eastAsia="Times New Roman" w:hAnsi="Arial" w:cs="Arial"/>
                <w:bCs/>
                <w:sz w:val="22"/>
                <w:szCs w:val="22"/>
                <w:lang w:val="en-AU"/>
              </w:rPr>
              <w:t>Project key stakeholders are identified</w:t>
            </w:r>
          </w:p>
        </w:tc>
      </w:tr>
      <w:tr w:rsidR="007E2B11" w:rsidRPr="007E2B11" w14:paraId="42DD095D" w14:textId="77777777" w:rsidTr="007E2B11">
        <w:trPr>
          <w:trHeight w:val="300"/>
        </w:trPr>
        <w:tc>
          <w:tcPr>
            <w:tcW w:w="460" w:type="dxa"/>
            <w:vMerge/>
          </w:tcPr>
          <w:p w14:paraId="39D69DCD" w14:textId="77777777" w:rsidR="007E2B11" w:rsidRPr="007E2B11" w:rsidRDefault="007E2B11" w:rsidP="007E2B11">
            <w:pPr>
              <w:spacing w:before="60" w:after="60"/>
              <w:rPr>
                <w:rFonts w:ascii="Arial" w:eastAsia="Times New Roman" w:hAnsi="Arial" w:cs="Times New Roman"/>
                <w:sz w:val="22"/>
                <w:szCs w:val="22"/>
                <w:lang w:val="en-AU"/>
              </w:rPr>
            </w:pPr>
          </w:p>
        </w:tc>
        <w:tc>
          <w:tcPr>
            <w:tcW w:w="2404" w:type="dxa"/>
            <w:gridSpan w:val="2"/>
            <w:vMerge/>
          </w:tcPr>
          <w:p w14:paraId="79709756" w14:textId="77777777" w:rsidR="007E2B11" w:rsidRPr="007E2B11" w:rsidRDefault="007E2B11" w:rsidP="007E2B11">
            <w:pPr>
              <w:spacing w:before="60" w:after="60"/>
              <w:rPr>
                <w:rFonts w:ascii="Arial" w:eastAsia="Times New Roman" w:hAnsi="Arial" w:cs="Times New Roman"/>
                <w:sz w:val="22"/>
                <w:szCs w:val="22"/>
                <w:lang w:val="en-AU"/>
              </w:rPr>
            </w:pPr>
          </w:p>
        </w:tc>
        <w:tc>
          <w:tcPr>
            <w:tcW w:w="680" w:type="dxa"/>
          </w:tcPr>
          <w:p w14:paraId="6F6AC496" w14:textId="3B66B313" w:rsidR="007E2B11" w:rsidRPr="007E2B11" w:rsidRDefault="008440AE" w:rsidP="007E2B11">
            <w:pPr>
              <w:spacing w:before="60" w:after="60"/>
              <w:rPr>
                <w:rFonts w:ascii="Arial" w:eastAsia="Times New Roman" w:hAnsi="Arial" w:cs="Times New Roman"/>
                <w:sz w:val="22"/>
                <w:szCs w:val="22"/>
                <w:lang w:val="en-AU"/>
              </w:rPr>
            </w:pPr>
            <w:r>
              <w:rPr>
                <w:rFonts w:ascii="Arial" w:eastAsia="Times New Roman" w:hAnsi="Arial" w:cs="Times New Roman"/>
                <w:sz w:val="22"/>
                <w:szCs w:val="22"/>
                <w:lang w:val="en-AU"/>
              </w:rPr>
              <w:t>1.4</w:t>
            </w:r>
          </w:p>
        </w:tc>
        <w:tc>
          <w:tcPr>
            <w:tcW w:w="5699" w:type="dxa"/>
          </w:tcPr>
          <w:p w14:paraId="6E04A28E" w14:textId="570CF86E" w:rsidR="007E2B11" w:rsidRPr="007E2B11" w:rsidRDefault="00024AE6" w:rsidP="007E2B11">
            <w:pPr>
              <w:shd w:val="clear" w:color="auto" w:fill="FFFFFF"/>
              <w:spacing w:before="60" w:after="60"/>
              <w:rPr>
                <w:rFonts w:ascii="Arial" w:eastAsia="Times New Roman" w:hAnsi="Arial" w:cs="Arial"/>
                <w:bCs/>
                <w:sz w:val="22"/>
                <w:szCs w:val="22"/>
              </w:rPr>
            </w:pPr>
            <w:r>
              <w:rPr>
                <w:rFonts w:ascii="Arial" w:eastAsia="Times New Roman" w:hAnsi="Arial" w:cs="Arial"/>
                <w:bCs/>
                <w:sz w:val="22"/>
                <w:szCs w:val="22"/>
                <w:lang w:val="en-AU"/>
              </w:rPr>
              <w:t>R</w:t>
            </w:r>
            <w:r w:rsidR="008440AE">
              <w:rPr>
                <w:rFonts w:ascii="Arial" w:eastAsia="Times New Roman" w:hAnsi="Arial" w:cs="Arial"/>
                <w:bCs/>
                <w:sz w:val="22"/>
                <w:szCs w:val="22"/>
                <w:lang w:val="en-AU"/>
              </w:rPr>
              <w:t>esponsibilities</w:t>
            </w:r>
            <w:r w:rsidR="007E2B11" w:rsidRPr="007E2B11">
              <w:rPr>
                <w:rFonts w:ascii="Arial" w:eastAsia="Times New Roman" w:hAnsi="Arial" w:cs="Arial"/>
                <w:bCs/>
                <w:sz w:val="22"/>
                <w:szCs w:val="22"/>
                <w:lang w:val="en-AU"/>
              </w:rPr>
              <w:t xml:space="preserve"> </w:t>
            </w:r>
            <w:r>
              <w:rPr>
                <w:rFonts w:ascii="Arial" w:eastAsia="Times New Roman" w:hAnsi="Arial" w:cs="Arial"/>
                <w:bCs/>
                <w:sz w:val="22"/>
                <w:szCs w:val="22"/>
                <w:lang w:val="en-AU"/>
              </w:rPr>
              <w:t xml:space="preserve">of each </w:t>
            </w:r>
            <w:r w:rsidRPr="005629EB">
              <w:rPr>
                <w:rFonts w:ascii="Arial" w:eastAsia="Times New Roman" w:hAnsi="Arial" w:cs="Arial"/>
                <w:bCs/>
                <w:sz w:val="22"/>
                <w:szCs w:val="22"/>
                <w:lang w:val="en-AU"/>
              </w:rPr>
              <w:t xml:space="preserve">team </w:t>
            </w:r>
            <w:r w:rsidR="00CE35D7" w:rsidRPr="005629EB">
              <w:rPr>
                <w:rFonts w:ascii="Arial" w:eastAsia="Times New Roman" w:hAnsi="Arial" w:cs="Arial"/>
                <w:bCs/>
                <w:sz w:val="22"/>
                <w:szCs w:val="22"/>
                <w:lang w:val="en-AU"/>
              </w:rPr>
              <w:t>member</w:t>
            </w:r>
            <w:r w:rsidR="00CE35D7">
              <w:rPr>
                <w:rFonts w:ascii="Arial" w:eastAsia="Times New Roman" w:hAnsi="Arial" w:cs="Arial"/>
                <w:bCs/>
                <w:sz w:val="22"/>
                <w:szCs w:val="22"/>
                <w:lang w:val="en-AU"/>
              </w:rPr>
              <w:t xml:space="preserve"> </w:t>
            </w:r>
            <w:r w:rsidR="007E2B11" w:rsidRPr="007E2B11">
              <w:rPr>
                <w:rFonts w:ascii="Arial" w:eastAsia="Times New Roman" w:hAnsi="Arial" w:cs="Arial"/>
                <w:bCs/>
                <w:sz w:val="22"/>
                <w:szCs w:val="22"/>
                <w:lang w:val="en-AU"/>
              </w:rPr>
              <w:t>and reporting requirements are established</w:t>
            </w:r>
          </w:p>
        </w:tc>
      </w:tr>
      <w:tr w:rsidR="007E2B11" w:rsidRPr="007E2B11" w14:paraId="3E983908" w14:textId="77777777" w:rsidTr="007E2B11">
        <w:trPr>
          <w:trHeight w:val="630"/>
        </w:trPr>
        <w:tc>
          <w:tcPr>
            <w:tcW w:w="460" w:type="dxa"/>
            <w:vMerge/>
          </w:tcPr>
          <w:p w14:paraId="34BCFE4A" w14:textId="77777777" w:rsidR="007E2B11" w:rsidRPr="007E2B11" w:rsidRDefault="007E2B11" w:rsidP="007E2B11">
            <w:pPr>
              <w:spacing w:before="60" w:after="60"/>
              <w:rPr>
                <w:rFonts w:ascii="Arial" w:eastAsia="Times New Roman" w:hAnsi="Arial" w:cs="Times New Roman"/>
                <w:sz w:val="22"/>
                <w:szCs w:val="22"/>
                <w:lang w:val="en-AU"/>
              </w:rPr>
            </w:pPr>
          </w:p>
        </w:tc>
        <w:tc>
          <w:tcPr>
            <w:tcW w:w="2404" w:type="dxa"/>
            <w:gridSpan w:val="2"/>
            <w:vMerge/>
          </w:tcPr>
          <w:p w14:paraId="51743DFD" w14:textId="77777777" w:rsidR="007E2B11" w:rsidRPr="007E2B11" w:rsidRDefault="007E2B11" w:rsidP="007E2B11">
            <w:pPr>
              <w:spacing w:before="60" w:after="60"/>
              <w:rPr>
                <w:rFonts w:ascii="Arial" w:eastAsia="Times New Roman" w:hAnsi="Arial" w:cs="Times New Roman"/>
                <w:sz w:val="22"/>
                <w:szCs w:val="22"/>
                <w:lang w:val="en-AU"/>
              </w:rPr>
            </w:pPr>
          </w:p>
        </w:tc>
        <w:tc>
          <w:tcPr>
            <w:tcW w:w="680" w:type="dxa"/>
          </w:tcPr>
          <w:p w14:paraId="737AFC55" w14:textId="159E4C05" w:rsidR="007E2B11" w:rsidRPr="007E2B11" w:rsidRDefault="008440AE" w:rsidP="007E2B11">
            <w:pPr>
              <w:spacing w:before="60" w:after="60"/>
              <w:rPr>
                <w:rFonts w:ascii="Arial" w:eastAsia="Times New Roman" w:hAnsi="Arial" w:cs="Times New Roman"/>
                <w:sz w:val="22"/>
                <w:szCs w:val="22"/>
                <w:lang w:val="en-AU"/>
              </w:rPr>
            </w:pPr>
            <w:r>
              <w:rPr>
                <w:rFonts w:ascii="Arial" w:eastAsia="Times New Roman" w:hAnsi="Arial" w:cs="Times New Roman"/>
                <w:sz w:val="22"/>
                <w:szCs w:val="22"/>
                <w:lang w:val="en-AU"/>
              </w:rPr>
              <w:t>1.5</w:t>
            </w:r>
          </w:p>
        </w:tc>
        <w:tc>
          <w:tcPr>
            <w:tcW w:w="5699" w:type="dxa"/>
          </w:tcPr>
          <w:p w14:paraId="502F3885" w14:textId="77777777" w:rsidR="007E2B11" w:rsidRPr="007E2B11" w:rsidRDefault="007E2B11" w:rsidP="007E2B11">
            <w:pPr>
              <w:shd w:val="clear" w:color="auto" w:fill="FFFFFF"/>
              <w:spacing w:before="60" w:after="60"/>
              <w:rPr>
                <w:rFonts w:ascii="Arial" w:eastAsia="Times New Roman" w:hAnsi="Arial" w:cs="Arial"/>
                <w:bCs/>
                <w:sz w:val="22"/>
                <w:szCs w:val="22"/>
              </w:rPr>
            </w:pPr>
            <w:r w:rsidRPr="007E2B11">
              <w:rPr>
                <w:rFonts w:ascii="Arial" w:eastAsia="Times New Roman" w:hAnsi="Arial" w:cs="Arial"/>
                <w:bCs/>
                <w:sz w:val="22"/>
                <w:szCs w:val="22"/>
                <w:lang w:val="en-AU"/>
              </w:rPr>
              <w:t>Relationships of the project to other projects and to the organisation’s objectives are clarified</w:t>
            </w:r>
          </w:p>
        </w:tc>
      </w:tr>
      <w:tr w:rsidR="007E2B11" w:rsidRPr="007E2B11" w14:paraId="5DE448DD" w14:textId="77777777" w:rsidTr="007E2B11">
        <w:trPr>
          <w:trHeight w:val="556"/>
        </w:trPr>
        <w:tc>
          <w:tcPr>
            <w:tcW w:w="460" w:type="dxa"/>
            <w:vMerge/>
          </w:tcPr>
          <w:p w14:paraId="70D0C544" w14:textId="77777777" w:rsidR="007E2B11" w:rsidRPr="007E2B11" w:rsidRDefault="007E2B11" w:rsidP="007E2B11">
            <w:pPr>
              <w:spacing w:before="60" w:after="60"/>
              <w:rPr>
                <w:rFonts w:ascii="Arial" w:eastAsia="Times New Roman" w:hAnsi="Arial" w:cs="Times New Roman"/>
                <w:sz w:val="22"/>
                <w:szCs w:val="22"/>
                <w:lang w:val="en-AU"/>
              </w:rPr>
            </w:pPr>
          </w:p>
        </w:tc>
        <w:tc>
          <w:tcPr>
            <w:tcW w:w="2404" w:type="dxa"/>
            <w:gridSpan w:val="2"/>
            <w:vMerge/>
          </w:tcPr>
          <w:p w14:paraId="142CA7FC" w14:textId="77777777" w:rsidR="007E2B11" w:rsidRPr="007E2B11" w:rsidRDefault="007E2B11" w:rsidP="007E2B11">
            <w:pPr>
              <w:spacing w:before="60" w:after="60"/>
              <w:rPr>
                <w:rFonts w:ascii="Arial" w:eastAsia="Times New Roman" w:hAnsi="Arial" w:cs="Times New Roman"/>
                <w:sz w:val="22"/>
                <w:szCs w:val="22"/>
                <w:lang w:val="en-AU"/>
              </w:rPr>
            </w:pPr>
          </w:p>
        </w:tc>
        <w:tc>
          <w:tcPr>
            <w:tcW w:w="680" w:type="dxa"/>
          </w:tcPr>
          <w:p w14:paraId="10351FC7" w14:textId="579E49E5" w:rsidR="007E2B11" w:rsidRPr="007E2B11" w:rsidRDefault="008440AE" w:rsidP="007E2B11">
            <w:pPr>
              <w:spacing w:before="60" w:after="60"/>
              <w:rPr>
                <w:rFonts w:ascii="Arial" w:eastAsia="Times New Roman" w:hAnsi="Arial" w:cs="Times New Roman"/>
                <w:sz w:val="22"/>
                <w:szCs w:val="22"/>
                <w:lang w:val="en-AU"/>
              </w:rPr>
            </w:pPr>
            <w:r>
              <w:rPr>
                <w:rFonts w:ascii="Arial" w:eastAsia="Times New Roman" w:hAnsi="Arial" w:cs="Times New Roman"/>
                <w:sz w:val="22"/>
                <w:szCs w:val="22"/>
                <w:lang w:val="en-AU"/>
              </w:rPr>
              <w:t>1.6</w:t>
            </w:r>
          </w:p>
        </w:tc>
        <w:tc>
          <w:tcPr>
            <w:tcW w:w="5699" w:type="dxa"/>
          </w:tcPr>
          <w:p w14:paraId="6110D5BB" w14:textId="25A953C1" w:rsidR="007E2B11" w:rsidRPr="007E2B11" w:rsidRDefault="007E2B11" w:rsidP="007E2B11">
            <w:pPr>
              <w:shd w:val="clear" w:color="auto" w:fill="FFFFFF"/>
              <w:spacing w:before="60" w:after="60"/>
              <w:rPr>
                <w:rFonts w:ascii="Arial" w:eastAsia="Times New Roman" w:hAnsi="Arial" w:cs="Arial"/>
                <w:bCs/>
                <w:sz w:val="22"/>
                <w:szCs w:val="22"/>
                <w:lang w:val="en-AU"/>
              </w:rPr>
            </w:pPr>
            <w:r w:rsidRPr="007E2B11">
              <w:rPr>
                <w:rFonts w:ascii="Arial" w:eastAsia="Times New Roman" w:hAnsi="Arial" w:cs="Arial"/>
                <w:bCs/>
                <w:sz w:val="22"/>
                <w:szCs w:val="22"/>
                <w:lang w:val="en-AU"/>
              </w:rPr>
              <w:t>Resources required to undertake the pro</w:t>
            </w:r>
            <w:r w:rsidR="00024AE6">
              <w:rPr>
                <w:rFonts w:ascii="Arial" w:eastAsia="Times New Roman" w:hAnsi="Arial" w:cs="Arial"/>
                <w:bCs/>
                <w:sz w:val="22"/>
                <w:szCs w:val="22"/>
                <w:lang w:val="en-AU"/>
              </w:rPr>
              <w:t>ject are determined</w:t>
            </w:r>
          </w:p>
        </w:tc>
      </w:tr>
      <w:tr w:rsidR="007E2B11" w:rsidRPr="007E2B11" w14:paraId="1F390973" w14:textId="77777777" w:rsidTr="007E2B11">
        <w:tc>
          <w:tcPr>
            <w:tcW w:w="460" w:type="dxa"/>
            <w:vMerge w:val="restart"/>
          </w:tcPr>
          <w:p w14:paraId="275D4C6A" w14:textId="77777777" w:rsidR="007E2B11" w:rsidRPr="007E2B11" w:rsidRDefault="007E2B11" w:rsidP="007E2B11">
            <w:pPr>
              <w:spacing w:before="60" w:after="60"/>
              <w:rPr>
                <w:rFonts w:ascii="Arial" w:eastAsia="Times New Roman" w:hAnsi="Arial" w:cs="Times New Roman"/>
                <w:sz w:val="22"/>
                <w:szCs w:val="22"/>
                <w:lang w:val="en-AU"/>
              </w:rPr>
            </w:pPr>
            <w:r w:rsidRPr="007E2B11">
              <w:rPr>
                <w:rFonts w:ascii="Arial" w:eastAsia="Times New Roman" w:hAnsi="Arial" w:cs="Times New Roman"/>
                <w:sz w:val="22"/>
                <w:szCs w:val="22"/>
                <w:lang w:val="en-AU"/>
              </w:rPr>
              <w:t>2</w:t>
            </w:r>
          </w:p>
        </w:tc>
        <w:tc>
          <w:tcPr>
            <w:tcW w:w="2404" w:type="dxa"/>
            <w:gridSpan w:val="2"/>
            <w:vMerge w:val="restart"/>
          </w:tcPr>
          <w:p w14:paraId="41494B16" w14:textId="77777777" w:rsidR="007E2B11" w:rsidRPr="007E2B11" w:rsidRDefault="007E2B11" w:rsidP="007E2B11">
            <w:pPr>
              <w:spacing w:before="60" w:after="60"/>
              <w:rPr>
                <w:rFonts w:ascii="Arial" w:eastAsia="Times New Roman" w:hAnsi="Arial" w:cs="Times New Roman"/>
                <w:sz w:val="22"/>
                <w:szCs w:val="22"/>
                <w:lang w:val="en-AU"/>
              </w:rPr>
            </w:pPr>
            <w:r w:rsidRPr="007E2B11">
              <w:rPr>
                <w:rFonts w:ascii="Arial" w:eastAsia="Times New Roman" w:hAnsi="Arial" w:cs="Times New Roman"/>
                <w:sz w:val="22"/>
                <w:szCs w:val="22"/>
                <w:lang w:val="en-AU"/>
              </w:rPr>
              <w:t>Develop project plan</w:t>
            </w:r>
          </w:p>
        </w:tc>
        <w:tc>
          <w:tcPr>
            <w:tcW w:w="680" w:type="dxa"/>
          </w:tcPr>
          <w:p w14:paraId="33D256E5" w14:textId="77777777" w:rsidR="007E2B11" w:rsidRPr="007E2B11" w:rsidRDefault="007E2B11" w:rsidP="007E2B11">
            <w:pPr>
              <w:spacing w:before="60" w:after="60"/>
              <w:rPr>
                <w:rFonts w:ascii="Arial" w:eastAsia="Times New Roman" w:hAnsi="Arial" w:cs="Times New Roman"/>
                <w:sz w:val="22"/>
                <w:szCs w:val="22"/>
                <w:lang w:val="en-AU"/>
              </w:rPr>
            </w:pPr>
            <w:r w:rsidRPr="007E2B11">
              <w:rPr>
                <w:rFonts w:ascii="Arial" w:eastAsia="Times New Roman" w:hAnsi="Arial" w:cs="Times New Roman"/>
                <w:sz w:val="22"/>
                <w:szCs w:val="22"/>
                <w:lang w:val="en-AU"/>
              </w:rPr>
              <w:t>2.1</w:t>
            </w:r>
          </w:p>
        </w:tc>
        <w:tc>
          <w:tcPr>
            <w:tcW w:w="5699" w:type="dxa"/>
          </w:tcPr>
          <w:p w14:paraId="275C691B" w14:textId="77777777" w:rsidR="007E2B11" w:rsidRPr="007E2B11" w:rsidRDefault="007E2B11" w:rsidP="007E2B11">
            <w:pPr>
              <w:spacing w:before="60" w:after="60"/>
              <w:rPr>
                <w:rFonts w:ascii="Arial" w:eastAsia="Times New Roman" w:hAnsi="Arial" w:cs="Times New Roman"/>
                <w:sz w:val="22"/>
                <w:szCs w:val="22"/>
                <w:lang w:val="en-AU"/>
              </w:rPr>
            </w:pPr>
            <w:r w:rsidRPr="007E2B11">
              <w:rPr>
                <w:rFonts w:ascii="Arial" w:eastAsia="Times New Roman" w:hAnsi="Arial" w:cs="Times New Roman"/>
                <w:sz w:val="22"/>
                <w:szCs w:val="22"/>
                <w:lang w:val="en-AU"/>
              </w:rPr>
              <w:t>Project plan is developed in line with the project parameters</w:t>
            </w:r>
          </w:p>
        </w:tc>
      </w:tr>
      <w:tr w:rsidR="007E2B11" w:rsidRPr="007E2B11" w14:paraId="056C8A2F" w14:textId="77777777" w:rsidTr="007E2B11">
        <w:trPr>
          <w:trHeight w:val="585"/>
        </w:trPr>
        <w:tc>
          <w:tcPr>
            <w:tcW w:w="460" w:type="dxa"/>
            <w:vMerge/>
          </w:tcPr>
          <w:p w14:paraId="6A2C560B" w14:textId="77777777" w:rsidR="007E2B11" w:rsidRPr="007E2B11" w:rsidRDefault="007E2B11" w:rsidP="007E2B11">
            <w:pPr>
              <w:spacing w:before="60" w:after="60"/>
              <w:rPr>
                <w:rFonts w:ascii="Arial" w:eastAsia="Times New Roman" w:hAnsi="Arial" w:cs="Times New Roman"/>
                <w:sz w:val="22"/>
                <w:szCs w:val="22"/>
                <w:lang w:val="en-AU"/>
              </w:rPr>
            </w:pPr>
          </w:p>
        </w:tc>
        <w:tc>
          <w:tcPr>
            <w:tcW w:w="2404" w:type="dxa"/>
            <w:gridSpan w:val="2"/>
            <w:vMerge/>
          </w:tcPr>
          <w:p w14:paraId="41EDD8F6" w14:textId="77777777" w:rsidR="007E2B11" w:rsidRPr="007E2B11" w:rsidRDefault="007E2B11" w:rsidP="007E2B11">
            <w:pPr>
              <w:spacing w:before="60" w:after="60"/>
              <w:rPr>
                <w:rFonts w:ascii="Arial" w:eastAsia="Times New Roman" w:hAnsi="Arial" w:cs="Times New Roman"/>
                <w:sz w:val="22"/>
                <w:szCs w:val="22"/>
                <w:lang w:val="en-AU"/>
              </w:rPr>
            </w:pPr>
          </w:p>
        </w:tc>
        <w:tc>
          <w:tcPr>
            <w:tcW w:w="680" w:type="dxa"/>
          </w:tcPr>
          <w:p w14:paraId="5CA91D99" w14:textId="77777777" w:rsidR="007E2B11" w:rsidRPr="007E2B11" w:rsidRDefault="007E2B11" w:rsidP="007E2B11">
            <w:pPr>
              <w:spacing w:before="60" w:after="60"/>
              <w:rPr>
                <w:rFonts w:ascii="Arial" w:eastAsia="Times New Roman" w:hAnsi="Arial" w:cs="Times New Roman"/>
                <w:sz w:val="22"/>
                <w:szCs w:val="22"/>
                <w:lang w:val="en-AU"/>
              </w:rPr>
            </w:pPr>
            <w:r w:rsidRPr="007E2B11">
              <w:rPr>
                <w:rFonts w:ascii="Arial" w:eastAsia="Times New Roman" w:hAnsi="Arial" w:cs="Times New Roman"/>
                <w:sz w:val="22"/>
                <w:szCs w:val="22"/>
                <w:lang w:val="en-AU"/>
              </w:rPr>
              <w:t>2.2</w:t>
            </w:r>
          </w:p>
        </w:tc>
        <w:tc>
          <w:tcPr>
            <w:tcW w:w="5699" w:type="dxa"/>
          </w:tcPr>
          <w:p w14:paraId="5EE15451" w14:textId="5487B3C1" w:rsidR="007E2B11" w:rsidRPr="007E2B11" w:rsidRDefault="00024AE6" w:rsidP="007E2B11">
            <w:pPr>
              <w:spacing w:before="60" w:after="60"/>
              <w:rPr>
                <w:rFonts w:ascii="Arial" w:eastAsia="Times New Roman" w:hAnsi="Arial" w:cs="Times New Roman"/>
                <w:sz w:val="22"/>
                <w:szCs w:val="22"/>
                <w:lang w:val="en-AU"/>
              </w:rPr>
            </w:pPr>
            <w:r>
              <w:rPr>
                <w:rFonts w:ascii="Arial" w:eastAsia="Times New Roman" w:hAnsi="Arial" w:cs="Times New Roman"/>
                <w:sz w:val="22"/>
                <w:szCs w:val="22"/>
                <w:lang w:val="en-AU"/>
              </w:rPr>
              <w:t>All t</w:t>
            </w:r>
            <w:r w:rsidR="007E2B11" w:rsidRPr="007E2B11">
              <w:rPr>
                <w:rFonts w:ascii="Arial" w:eastAsia="Times New Roman" w:hAnsi="Arial" w:cs="Times New Roman"/>
                <w:sz w:val="22"/>
                <w:szCs w:val="22"/>
                <w:lang w:val="en-AU"/>
              </w:rPr>
              <w:t>eam members are consulted and their views are considered in the planning of the project</w:t>
            </w:r>
          </w:p>
        </w:tc>
      </w:tr>
      <w:tr w:rsidR="007E2B11" w:rsidRPr="007E2B11" w14:paraId="597EAAF9" w14:textId="77777777" w:rsidTr="007E2B11">
        <w:trPr>
          <w:trHeight w:val="585"/>
        </w:trPr>
        <w:tc>
          <w:tcPr>
            <w:tcW w:w="460" w:type="dxa"/>
            <w:vMerge/>
          </w:tcPr>
          <w:p w14:paraId="2FFDEFFD" w14:textId="77777777" w:rsidR="007E2B11" w:rsidRPr="007E2B11" w:rsidRDefault="007E2B11" w:rsidP="007E2B11">
            <w:pPr>
              <w:spacing w:before="60" w:after="60"/>
              <w:rPr>
                <w:rFonts w:ascii="Arial" w:eastAsia="Times New Roman" w:hAnsi="Arial" w:cs="Times New Roman"/>
                <w:sz w:val="22"/>
                <w:szCs w:val="22"/>
                <w:lang w:val="en-AU"/>
              </w:rPr>
            </w:pPr>
          </w:p>
        </w:tc>
        <w:tc>
          <w:tcPr>
            <w:tcW w:w="2404" w:type="dxa"/>
            <w:gridSpan w:val="2"/>
            <w:vMerge/>
          </w:tcPr>
          <w:p w14:paraId="3BEC7841" w14:textId="77777777" w:rsidR="007E2B11" w:rsidRPr="007E2B11" w:rsidRDefault="007E2B11" w:rsidP="007E2B11">
            <w:pPr>
              <w:spacing w:before="60" w:after="60"/>
              <w:rPr>
                <w:rFonts w:ascii="Arial" w:eastAsia="Times New Roman" w:hAnsi="Arial" w:cs="Times New Roman"/>
                <w:sz w:val="22"/>
                <w:szCs w:val="22"/>
                <w:lang w:val="en-AU"/>
              </w:rPr>
            </w:pPr>
          </w:p>
        </w:tc>
        <w:tc>
          <w:tcPr>
            <w:tcW w:w="680" w:type="dxa"/>
          </w:tcPr>
          <w:p w14:paraId="79CE2A0E" w14:textId="77777777" w:rsidR="007E2B11" w:rsidRPr="007E2B11" w:rsidRDefault="007E2B11" w:rsidP="007E2B11">
            <w:pPr>
              <w:spacing w:before="60" w:after="60"/>
              <w:rPr>
                <w:rFonts w:ascii="Arial" w:eastAsia="Times New Roman" w:hAnsi="Arial" w:cs="Times New Roman"/>
                <w:sz w:val="22"/>
                <w:szCs w:val="22"/>
                <w:lang w:val="en-AU"/>
              </w:rPr>
            </w:pPr>
            <w:r w:rsidRPr="007E2B11">
              <w:rPr>
                <w:rFonts w:ascii="Arial" w:eastAsia="Times New Roman" w:hAnsi="Arial" w:cs="Times New Roman"/>
                <w:sz w:val="22"/>
                <w:szCs w:val="22"/>
                <w:lang w:val="en-AU"/>
              </w:rPr>
              <w:t>2.3</w:t>
            </w:r>
          </w:p>
        </w:tc>
        <w:tc>
          <w:tcPr>
            <w:tcW w:w="5699" w:type="dxa"/>
          </w:tcPr>
          <w:p w14:paraId="7530501F" w14:textId="7F34CC4F" w:rsidR="007E2B11" w:rsidRPr="007E2B11" w:rsidRDefault="007E2B11" w:rsidP="007E2B11">
            <w:pPr>
              <w:spacing w:before="60" w:after="60"/>
              <w:rPr>
                <w:rFonts w:ascii="Arial" w:eastAsia="Times New Roman" w:hAnsi="Arial" w:cs="Times New Roman"/>
                <w:sz w:val="22"/>
                <w:szCs w:val="22"/>
                <w:lang w:val="en-AU"/>
              </w:rPr>
            </w:pPr>
            <w:r w:rsidRPr="007E2B11">
              <w:rPr>
                <w:rFonts w:ascii="Arial" w:eastAsia="Times New Roman" w:hAnsi="Arial" w:cs="Times New Roman"/>
                <w:sz w:val="22"/>
                <w:szCs w:val="22"/>
                <w:lang w:val="en-AU"/>
              </w:rPr>
              <w:t>Appropriat</w:t>
            </w:r>
            <w:r w:rsidR="00024AE6">
              <w:rPr>
                <w:rFonts w:ascii="Arial" w:eastAsia="Times New Roman" w:hAnsi="Arial" w:cs="Times New Roman"/>
                <w:sz w:val="22"/>
                <w:szCs w:val="22"/>
                <w:lang w:val="en-AU"/>
              </w:rPr>
              <w:t>e project management tools are i</w:t>
            </w:r>
            <w:r w:rsidRPr="007E2B11">
              <w:rPr>
                <w:rFonts w:ascii="Arial" w:eastAsia="Times New Roman" w:hAnsi="Arial" w:cs="Times New Roman"/>
                <w:sz w:val="22"/>
                <w:szCs w:val="22"/>
                <w:lang w:val="en-AU"/>
              </w:rPr>
              <w:t>dentified and accessed</w:t>
            </w:r>
          </w:p>
        </w:tc>
      </w:tr>
      <w:tr w:rsidR="007E2B11" w:rsidRPr="007E2B11" w14:paraId="1E106C6C" w14:textId="77777777" w:rsidTr="007E2B11">
        <w:trPr>
          <w:trHeight w:val="315"/>
        </w:trPr>
        <w:tc>
          <w:tcPr>
            <w:tcW w:w="460" w:type="dxa"/>
            <w:vMerge/>
          </w:tcPr>
          <w:p w14:paraId="6B71FA15" w14:textId="77777777" w:rsidR="007E2B11" w:rsidRPr="007E2B11" w:rsidRDefault="007E2B11" w:rsidP="007E2B11">
            <w:pPr>
              <w:spacing w:before="60" w:after="60"/>
              <w:rPr>
                <w:rFonts w:ascii="Arial" w:eastAsia="Times New Roman" w:hAnsi="Arial" w:cs="Times New Roman"/>
                <w:sz w:val="22"/>
                <w:szCs w:val="22"/>
                <w:lang w:val="en-AU"/>
              </w:rPr>
            </w:pPr>
          </w:p>
        </w:tc>
        <w:tc>
          <w:tcPr>
            <w:tcW w:w="2404" w:type="dxa"/>
            <w:gridSpan w:val="2"/>
            <w:vMerge/>
          </w:tcPr>
          <w:p w14:paraId="0E93D97D" w14:textId="77777777" w:rsidR="007E2B11" w:rsidRPr="007E2B11" w:rsidRDefault="007E2B11" w:rsidP="007E2B11">
            <w:pPr>
              <w:spacing w:before="60" w:after="60"/>
              <w:rPr>
                <w:rFonts w:ascii="Arial" w:eastAsia="Times New Roman" w:hAnsi="Arial" w:cs="Times New Roman"/>
                <w:sz w:val="22"/>
                <w:szCs w:val="22"/>
                <w:lang w:val="en-AU"/>
              </w:rPr>
            </w:pPr>
          </w:p>
        </w:tc>
        <w:tc>
          <w:tcPr>
            <w:tcW w:w="680" w:type="dxa"/>
          </w:tcPr>
          <w:p w14:paraId="590B4C94" w14:textId="77777777" w:rsidR="007E2B11" w:rsidRPr="007E2B11" w:rsidRDefault="007E2B11" w:rsidP="007E2B11">
            <w:pPr>
              <w:spacing w:before="60" w:after="60"/>
              <w:rPr>
                <w:rFonts w:ascii="Arial" w:eastAsia="Times New Roman" w:hAnsi="Arial" w:cs="Times New Roman"/>
                <w:sz w:val="22"/>
                <w:szCs w:val="22"/>
                <w:lang w:val="en-AU"/>
              </w:rPr>
            </w:pPr>
            <w:r w:rsidRPr="007E2B11">
              <w:rPr>
                <w:rFonts w:ascii="Arial" w:eastAsia="Times New Roman" w:hAnsi="Arial" w:cs="Times New Roman"/>
                <w:sz w:val="22"/>
                <w:szCs w:val="22"/>
                <w:lang w:val="en-AU"/>
              </w:rPr>
              <w:t>2.4</w:t>
            </w:r>
          </w:p>
        </w:tc>
        <w:tc>
          <w:tcPr>
            <w:tcW w:w="5699" w:type="dxa"/>
          </w:tcPr>
          <w:p w14:paraId="21859E23" w14:textId="0C95EB88" w:rsidR="007E2B11" w:rsidRPr="007E2B11" w:rsidRDefault="007E2B11" w:rsidP="007E2B11">
            <w:pPr>
              <w:spacing w:before="60" w:after="60"/>
              <w:rPr>
                <w:rFonts w:ascii="Arial" w:eastAsia="Times New Roman" w:hAnsi="Arial" w:cs="Times New Roman"/>
                <w:sz w:val="22"/>
                <w:szCs w:val="22"/>
                <w:lang w:val="en-AU"/>
              </w:rPr>
            </w:pPr>
            <w:r w:rsidRPr="007E2B11">
              <w:rPr>
                <w:rFonts w:ascii="Arial" w:eastAsia="Times New Roman" w:hAnsi="Arial" w:cs="Times New Roman"/>
                <w:sz w:val="22"/>
                <w:szCs w:val="22"/>
                <w:lang w:val="en-AU"/>
              </w:rPr>
              <w:t xml:space="preserve">Risk management plan for the project, </w:t>
            </w:r>
            <w:r w:rsidRPr="005629EB">
              <w:rPr>
                <w:rFonts w:ascii="Arial" w:eastAsia="Times New Roman" w:hAnsi="Arial" w:cs="Times New Roman"/>
                <w:sz w:val="22"/>
                <w:szCs w:val="22"/>
                <w:lang w:val="en-AU"/>
              </w:rPr>
              <w:t xml:space="preserve">including work health and safety </w:t>
            </w:r>
            <w:r w:rsidR="0016033B" w:rsidRPr="005629EB">
              <w:rPr>
                <w:rFonts w:ascii="Arial" w:eastAsia="Times New Roman" w:hAnsi="Arial" w:cs="Times New Roman"/>
                <w:sz w:val="22"/>
                <w:szCs w:val="22"/>
                <w:lang w:val="en-AU"/>
              </w:rPr>
              <w:t xml:space="preserve">and occupational health and safety </w:t>
            </w:r>
            <w:r w:rsidR="00864B5C" w:rsidRPr="005629EB">
              <w:rPr>
                <w:rFonts w:ascii="Arial" w:eastAsia="Times New Roman" w:hAnsi="Arial" w:cs="Times New Roman"/>
                <w:sz w:val="22"/>
                <w:szCs w:val="22"/>
                <w:lang w:val="en-AU"/>
              </w:rPr>
              <w:t>(WHS</w:t>
            </w:r>
            <w:r w:rsidR="0016033B" w:rsidRPr="005629EB">
              <w:rPr>
                <w:rFonts w:ascii="Arial" w:eastAsia="Times New Roman" w:hAnsi="Arial" w:cs="Times New Roman"/>
                <w:sz w:val="22"/>
                <w:szCs w:val="22"/>
                <w:lang w:val="en-AU"/>
              </w:rPr>
              <w:t xml:space="preserve"> &amp; OHS)</w:t>
            </w:r>
            <w:r w:rsidR="00864B5C" w:rsidRPr="005629EB">
              <w:rPr>
                <w:rFonts w:ascii="Arial" w:eastAsia="Times New Roman" w:hAnsi="Arial" w:cs="Times New Roman"/>
                <w:sz w:val="22"/>
                <w:szCs w:val="22"/>
                <w:lang w:val="en-AU"/>
              </w:rPr>
              <w:t xml:space="preserve"> </w:t>
            </w:r>
            <w:r w:rsidRPr="005629EB">
              <w:rPr>
                <w:rFonts w:ascii="Arial" w:eastAsia="Times New Roman" w:hAnsi="Arial" w:cs="Times New Roman"/>
                <w:sz w:val="22"/>
                <w:szCs w:val="22"/>
                <w:lang w:val="en-AU"/>
              </w:rPr>
              <w:t>requirements is developed</w:t>
            </w:r>
          </w:p>
        </w:tc>
      </w:tr>
      <w:tr w:rsidR="007E2B11" w:rsidRPr="007E2B11" w14:paraId="5FB090FF" w14:textId="77777777" w:rsidTr="007E2B11">
        <w:trPr>
          <w:trHeight w:val="315"/>
        </w:trPr>
        <w:tc>
          <w:tcPr>
            <w:tcW w:w="460" w:type="dxa"/>
            <w:vMerge/>
          </w:tcPr>
          <w:p w14:paraId="771C3E8D" w14:textId="77777777" w:rsidR="007E2B11" w:rsidRPr="007E2B11" w:rsidRDefault="007E2B11" w:rsidP="007E2B11">
            <w:pPr>
              <w:spacing w:before="60" w:after="60"/>
              <w:rPr>
                <w:rFonts w:ascii="Arial" w:eastAsia="Times New Roman" w:hAnsi="Arial" w:cs="Times New Roman"/>
                <w:sz w:val="22"/>
                <w:szCs w:val="22"/>
                <w:lang w:val="en-AU"/>
              </w:rPr>
            </w:pPr>
          </w:p>
        </w:tc>
        <w:tc>
          <w:tcPr>
            <w:tcW w:w="2404" w:type="dxa"/>
            <w:gridSpan w:val="2"/>
            <w:vMerge/>
          </w:tcPr>
          <w:p w14:paraId="1198A6D4" w14:textId="77777777" w:rsidR="007E2B11" w:rsidRPr="007E2B11" w:rsidRDefault="007E2B11" w:rsidP="007E2B11">
            <w:pPr>
              <w:spacing w:before="60" w:after="60"/>
              <w:rPr>
                <w:rFonts w:ascii="Arial" w:eastAsia="Times New Roman" w:hAnsi="Arial" w:cs="Times New Roman"/>
                <w:sz w:val="22"/>
                <w:szCs w:val="22"/>
                <w:lang w:val="en-AU"/>
              </w:rPr>
            </w:pPr>
          </w:p>
        </w:tc>
        <w:tc>
          <w:tcPr>
            <w:tcW w:w="680" w:type="dxa"/>
          </w:tcPr>
          <w:p w14:paraId="2844D361" w14:textId="77777777" w:rsidR="007E2B11" w:rsidRPr="007E2B11" w:rsidRDefault="007E2B11" w:rsidP="007E2B11">
            <w:pPr>
              <w:spacing w:before="60" w:after="60"/>
              <w:rPr>
                <w:rFonts w:ascii="Arial" w:eastAsia="Times New Roman" w:hAnsi="Arial" w:cs="Times New Roman"/>
                <w:sz w:val="22"/>
                <w:szCs w:val="22"/>
                <w:lang w:val="en-AU"/>
              </w:rPr>
            </w:pPr>
            <w:r w:rsidRPr="007E2B11">
              <w:rPr>
                <w:rFonts w:ascii="Arial" w:eastAsia="Times New Roman" w:hAnsi="Arial" w:cs="Times New Roman"/>
                <w:sz w:val="22"/>
                <w:szCs w:val="22"/>
                <w:lang w:val="en-AU"/>
              </w:rPr>
              <w:t>2.5</w:t>
            </w:r>
          </w:p>
        </w:tc>
        <w:tc>
          <w:tcPr>
            <w:tcW w:w="5699" w:type="dxa"/>
          </w:tcPr>
          <w:p w14:paraId="736E0B33" w14:textId="77777777" w:rsidR="007E2B11" w:rsidRPr="007E2B11" w:rsidRDefault="007E2B11" w:rsidP="007E2B11">
            <w:pPr>
              <w:spacing w:before="60" w:after="60"/>
              <w:rPr>
                <w:rFonts w:ascii="Arial" w:eastAsia="Times New Roman" w:hAnsi="Arial" w:cs="Times New Roman"/>
                <w:sz w:val="22"/>
                <w:szCs w:val="22"/>
                <w:lang w:val="en-AU"/>
              </w:rPr>
            </w:pPr>
            <w:r w:rsidRPr="007E2B11">
              <w:rPr>
                <w:rFonts w:ascii="Arial" w:eastAsia="Times New Roman" w:hAnsi="Arial" w:cs="Times New Roman"/>
                <w:sz w:val="22"/>
                <w:szCs w:val="22"/>
                <w:lang w:val="en-AU"/>
              </w:rPr>
              <w:t>Project budget is prepared and documented for approval</w:t>
            </w:r>
          </w:p>
        </w:tc>
      </w:tr>
      <w:tr w:rsidR="007E2B11" w:rsidRPr="007E2B11" w14:paraId="43013DC1" w14:textId="77777777" w:rsidTr="007E2B11">
        <w:trPr>
          <w:trHeight w:val="624"/>
        </w:trPr>
        <w:tc>
          <w:tcPr>
            <w:tcW w:w="460" w:type="dxa"/>
            <w:vMerge/>
          </w:tcPr>
          <w:p w14:paraId="13B76F04" w14:textId="77777777" w:rsidR="007E2B11" w:rsidRPr="007E2B11" w:rsidRDefault="007E2B11" w:rsidP="007E2B11">
            <w:pPr>
              <w:spacing w:before="60" w:after="60"/>
              <w:rPr>
                <w:rFonts w:ascii="Arial" w:eastAsia="Times New Roman" w:hAnsi="Arial" w:cs="Times New Roman"/>
                <w:sz w:val="22"/>
                <w:szCs w:val="22"/>
                <w:lang w:val="en-AU"/>
              </w:rPr>
            </w:pPr>
          </w:p>
        </w:tc>
        <w:tc>
          <w:tcPr>
            <w:tcW w:w="2404" w:type="dxa"/>
            <w:gridSpan w:val="2"/>
            <w:vMerge/>
          </w:tcPr>
          <w:p w14:paraId="7F2AA0E6" w14:textId="77777777" w:rsidR="007E2B11" w:rsidRPr="007E2B11" w:rsidRDefault="007E2B11" w:rsidP="007E2B11">
            <w:pPr>
              <w:spacing w:before="60" w:after="60"/>
              <w:rPr>
                <w:rFonts w:ascii="Arial" w:eastAsia="Times New Roman" w:hAnsi="Arial" w:cs="Times New Roman"/>
                <w:sz w:val="22"/>
                <w:szCs w:val="22"/>
                <w:lang w:val="en-AU"/>
              </w:rPr>
            </w:pPr>
          </w:p>
        </w:tc>
        <w:tc>
          <w:tcPr>
            <w:tcW w:w="680" w:type="dxa"/>
          </w:tcPr>
          <w:p w14:paraId="216B9D74" w14:textId="77777777" w:rsidR="007E2B11" w:rsidRPr="007E2B11" w:rsidRDefault="007E2B11" w:rsidP="007E2B11">
            <w:pPr>
              <w:spacing w:before="60" w:after="60"/>
              <w:rPr>
                <w:rFonts w:ascii="Arial" w:eastAsia="Times New Roman" w:hAnsi="Arial" w:cs="Times New Roman"/>
                <w:sz w:val="22"/>
                <w:szCs w:val="22"/>
                <w:lang w:val="en-AU"/>
              </w:rPr>
            </w:pPr>
            <w:r w:rsidRPr="007E2B11">
              <w:rPr>
                <w:rFonts w:ascii="Arial" w:eastAsia="Times New Roman" w:hAnsi="Arial" w:cs="Times New Roman"/>
                <w:sz w:val="22"/>
                <w:szCs w:val="22"/>
                <w:lang w:val="en-AU"/>
              </w:rPr>
              <w:t>2.6</w:t>
            </w:r>
          </w:p>
        </w:tc>
        <w:tc>
          <w:tcPr>
            <w:tcW w:w="5699" w:type="dxa"/>
          </w:tcPr>
          <w:p w14:paraId="38843565" w14:textId="55B44AA0" w:rsidR="007E2B11" w:rsidRPr="007E2B11" w:rsidRDefault="007E2B11" w:rsidP="007E2B11">
            <w:pPr>
              <w:spacing w:before="60" w:after="60"/>
              <w:rPr>
                <w:rFonts w:ascii="Arial" w:eastAsia="Times New Roman" w:hAnsi="Arial" w:cs="Times New Roman"/>
                <w:b/>
                <w:i/>
                <w:sz w:val="22"/>
                <w:szCs w:val="22"/>
                <w:lang w:val="en-AU"/>
              </w:rPr>
            </w:pPr>
            <w:r w:rsidRPr="007E2B11">
              <w:rPr>
                <w:rFonts w:ascii="Arial" w:eastAsia="Times New Roman" w:hAnsi="Arial" w:cs="Times New Roman"/>
                <w:sz w:val="22"/>
                <w:szCs w:val="22"/>
                <w:lang w:val="en-AU"/>
              </w:rPr>
              <w:t xml:space="preserve">Project plan </w:t>
            </w:r>
            <w:r w:rsidR="00024AE6">
              <w:rPr>
                <w:rFonts w:ascii="Arial" w:eastAsia="Times New Roman" w:hAnsi="Arial" w:cs="Times New Roman"/>
                <w:sz w:val="22"/>
                <w:szCs w:val="22"/>
                <w:lang w:val="en-AU"/>
              </w:rPr>
              <w:t>and cost are</w:t>
            </w:r>
            <w:r w:rsidRPr="007E2B11">
              <w:rPr>
                <w:rFonts w:ascii="Arial" w:eastAsia="Times New Roman" w:hAnsi="Arial" w:cs="Times New Roman"/>
                <w:sz w:val="22"/>
                <w:szCs w:val="22"/>
                <w:lang w:val="en-AU"/>
              </w:rPr>
              <w:t xml:space="preserve"> finalised and the approval is gained to commen</w:t>
            </w:r>
            <w:r w:rsidR="00024AE6">
              <w:rPr>
                <w:rFonts w:ascii="Arial" w:eastAsia="Times New Roman" w:hAnsi="Arial" w:cs="Times New Roman"/>
                <w:sz w:val="22"/>
                <w:szCs w:val="22"/>
                <w:lang w:val="en-AU"/>
              </w:rPr>
              <w:t>ce the project</w:t>
            </w:r>
          </w:p>
        </w:tc>
      </w:tr>
      <w:tr w:rsidR="007E2B11" w:rsidRPr="007E2B11" w14:paraId="025494A2" w14:textId="77777777" w:rsidTr="007E2B11">
        <w:tc>
          <w:tcPr>
            <w:tcW w:w="460" w:type="dxa"/>
            <w:vMerge w:val="restart"/>
          </w:tcPr>
          <w:p w14:paraId="21AAFBB1" w14:textId="77777777" w:rsidR="007E2B11" w:rsidRPr="007E2B11" w:rsidRDefault="007E2B11" w:rsidP="007E2B11">
            <w:pPr>
              <w:spacing w:before="60" w:after="60"/>
              <w:rPr>
                <w:rFonts w:ascii="Arial" w:eastAsia="Times New Roman" w:hAnsi="Arial" w:cs="Times New Roman"/>
                <w:sz w:val="22"/>
                <w:szCs w:val="22"/>
                <w:lang w:val="en-AU"/>
              </w:rPr>
            </w:pPr>
            <w:r w:rsidRPr="007E2B11">
              <w:rPr>
                <w:rFonts w:ascii="Arial" w:eastAsia="Times New Roman" w:hAnsi="Arial" w:cs="Times New Roman"/>
                <w:sz w:val="22"/>
                <w:szCs w:val="22"/>
                <w:lang w:val="en-AU"/>
              </w:rPr>
              <w:t>3</w:t>
            </w:r>
          </w:p>
        </w:tc>
        <w:tc>
          <w:tcPr>
            <w:tcW w:w="2404" w:type="dxa"/>
            <w:gridSpan w:val="2"/>
            <w:vMerge w:val="restart"/>
          </w:tcPr>
          <w:p w14:paraId="37868254" w14:textId="77777777" w:rsidR="007E2B11" w:rsidRPr="007E2B11" w:rsidRDefault="007E2B11" w:rsidP="007E2B11">
            <w:pPr>
              <w:spacing w:before="60" w:after="60"/>
              <w:rPr>
                <w:rFonts w:ascii="Arial" w:eastAsia="Times New Roman" w:hAnsi="Arial" w:cs="Times New Roman"/>
                <w:sz w:val="22"/>
                <w:szCs w:val="22"/>
                <w:lang w:val="en-AU"/>
              </w:rPr>
            </w:pPr>
            <w:r w:rsidRPr="007E2B11">
              <w:rPr>
                <w:rFonts w:ascii="Arial" w:eastAsia="Times New Roman" w:hAnsi="Arial" w:cs="Times New Roman"/>
                <w:sz w:val="22"/>
                <w:szCs w:val="22"/>
                <w:lang w:val="en-AU"/>
              </w:rPr>
              <w:t>Administer and monitor project</w:t>
            </w:r>
          </w:p>
        </w:tc>
        <w:tc>
          <w:tcPr>
            <w:tcW w:w="680" w:type="dxa"/>
          </w:tcPr>
          <w:p w14:paraId="3E429FDD" w14:textId="77777777" w:rsidR="007E2B11" w:rsidRPr="007E2B11" w:rsidRDefault="007E2B11" w:rsidP="007E2B11">
            <w:pPr>
              <w:spacing w:before="60" w:after="60"/>
              <w:rPr>
                <w:rFonts w:ascii="Arial" w:eastAsia="Times New Roman" w:hAnsi="Arial" w:cs="Times New Roman"/>
                <w:sz w:val="22"/>
                <w:szCs w:val="22"/>
                <w:lang w:val="en-AU"/>
              </w:rPr>
            </w:pPr>
            <w:r w:rsidRPr="007E2B11">
              <w:rPr>
                <w:rFonts w:ascii="Arial" w:eastAsia="Times New Roman" w:hAnsi="Arial" w:cs="Times New Roman"/>
                <w:sz w:val="22"/>
                <w:szCs w:val="22"/>
                <w:lang w:val="en-AU"/>
              </w:rPr>
              <w:t>3.1</w:t>
            </w:r>
          </w:p>
        </w:tc>
        <w:tc>
          <w:tcPr>
            <w:tcW w:w="5699" w:type="dxa"/>
          </w:tcPr>
          <w:p w14:paraId="1CFBC8D7" w14:textId="77777777" w:rsidR="007E2B11" w:rsidRPr="007E2B11" w:rsidRDefault="007E2B11" w:rsidP="007E2B11">
            <w:pPr>
              <w:spacing w:before="60" w:after="60"/>
              <w:rPr>
                <w:rFonts w:ascii="Arial" w:eastAsia="Times New Roman" w:hAnsi="Arial" w:cs="Times New Roman"/>
                <w:sz w:val="22"/>
                <w:szCs w:val="22"/>
                <w:lang w:val="en-AU"/>
              </w:rPr>
            </w:pPr>
            <w:r w:rsidRPr="007E2B11">
              <w:rPr>
                <w:rFonts w:ascii="Arial" w:eastAsia="Times New Roman" w:hAnsi="Arial" w:cs="Times New Roman"/>
                <w:sz w:val="22"/>
                <w:szCs w:val="22"/>
                <w:lang w:val="en-AU"/>
              </w:rPr>
              <w:t>Project requirements and project team members’ responsibilities are clarified and confirmed</w:t>
            </w:r>
          </w:p>
        </w:tc>
      </w:tr>
      <w:tr w:rsidR="007E2B11" w:rsidRPr="007E2B11" w14:paraId="7373B679" w14:textId="77777777" w:rsidTr="007E2B11">
        <w:tc>
          <w:tcPr>
            <w:tcW w:w="460" w:type="dxa"/>
            <w:vMerge/>
          </w:tcPr>
          <w:p w14:paraId="01D6CAFF" w14:textId="77777777" w:rsidR="007E2B11" w:rsidRPr="007E2B11" w:rsidRDefault="007E2B11" w:rsidP="007E2B11">
            <w:pPr>
              <w:spacing w:before="60" w:after="60"/>
              <w:rPr>
                <w:rFonts w:ascii="Arial" w:eastAsia="Times New Roman" w:hAnsi="Arial" w:cs="Times New Roman"/>
                <w:sz w:val="22"/>
                <w:szCs w:val="22"/>
                <w:lang w:val="en-AU"/>
              </w:rPr>
            </w:pPr>
          </w:p>
        </w:tc>
        <w:tc>
          <w:tcPr>
            <w:tcW w:w="2404" w:type="dxa"/>
            <w:gridSpan w:val="2"/>
            <w:vMerge/>
          </w:tcPr>
          <w:p w14:paraId="28363856" w14:textId="77777777" w:rsidR="007E2B11" w:rsidRPr="007E2B11" w:rsidRDefault="007E2B11" w:rsidP="007E2B11">
            <w:pPr>
              <w:spacing w:before="60" w:after="60"/>
              <w:rPr>
                <w:rFonts w:ascii="Arial" w:eastAsia="Times New Roman" w:hAnsi="Arial" w:cs="Times New Roman"/>
                <w:sz w:val="22"/>
                <w:szCs w:val="22"/>
                <w:lang w:val="en-AU"/>
              </w:rPr>
            </w:pPr>
          </w:p>
        </w:tc>
        <w:tc>
          <w:tcPr>
            <w:tcW w:w="680" w:type="dxa"/>
          </w:tcPr>
          <w:p w14:paraId="431BFF59" w14:textId="77777777" w:rsidR="007E2B11" w:rsidRPr="007E2B11" w:rsidRDefault="007E2B11" w:rsidP="007E2B11">
            <w:pPr>
              <w:spacing w:before="60" w:after="60"/>
              <w:rPr>
                <w:rFonts w:ascii="Arial" w:eastAsia="Times New Roman" w:hAnsi="Arial" w:cs="Times New Roman"/>
                <w:sz w:val="22"/>
                <w:szCs w:val="22"/>
                <w:lang w:val="en-AU"/>
              </w:rPr>
            </w:pPr>
            <w:r w:rsidRPr="007E2B11">
              <w:rPr>
                <w:rFonts w:ascii="Arial" w:eastAsia="Times New Roman" w:hAnsi="Arial" w:cs="Times New Roman"/>
                <w:sz w:val="22"/>
                <w:szCs w:val="22"/>
                <w:lang w:val="en-AU"/>
              </w:rPr>
              <w:t>3.2</w:t>
            </w:r>
          </w:p>
        </w:tc>
        <w:tc>
          <w:tcPr>
            <w:tcW w:w="5699" w:type="dxa"/>
          </w:tcPr>
          <w:p w14:paraId="241FCFCD" w14:textId="3DF7B72F" w:rsidR="007E2B11" w:rsidRPr="007E2B11" w:rsidRDefault="007E2B11" w:rsidP="007E2B11">
            <w:pPr>
              <w:spacing w:before="60" w:after="60"/>
              <w:rPr>
                <w:rFonts w:ascii="Arial" w:eastAsia="Times New Roman" w:hAnsi="Arial" w:cs="Times New Roman"/>
                <w:sz w:val="22"/>
                <w:szCs w:val="22"/>
                <w:lang w:val="en-AU"/>
              </w:rPr>
            </w:pPr>
            <w:r w:rsidRPr="007E2B11">
              <w:rPr>
                <w:rFonts w:ascii="Arial" w:eastAsia="Times New Roman" w:hAnsi="Arial" w:cs="Times New Roman"/>
                <w:sz w:val="22"/>
                <w:szCs w:val="22"/>
                <w:lang w:val="en-AU"/>
              </w:rPr>
              <w:t>Support for project team members with specific needs or tasks are provided to ensure the quality of the e</w:t>
            </w:r>
            <w:r w:rsidR="00024AE6">
              <w:rPr>
                <w:rFonts w:ascii="Arial" w:eastAsia="Times New Roman" w:hAnsi="Arial" w:cs="Times New Roman"/>
                <w:sz w:val="22"/>
                <w:szCs w:val="22"/>
                <w:lang w:val="en-AU"/>
              </w:rPr>
              <w:t xml:space="preserve">xpected outcomes and </w:t>
            </w:r>
            <w:r w:rsidRPr="007E2B11">
              <w:rPr>
                <w:rFonts w:ascii="Arial" w:eastAsia="Times New Roman" w:hAnsi="Arial" w:cs="Times New Roman"/>
                <w:sz w:val="22"/>
                <w:szCs w:val="22"/>
                <w:lang w:val="en-AU"/>
              </w:rPr>
              <w:t>timelines are met</w:t>
            </w:r>
          </w:p>
        </w:tc>
      </w:tr>
      <w:tr w:rsidR="007E2B11" w:rsidRPr="007E2B11" w14:paraId="31BE6056" w14:textId="77777777" w:rsidTr="007E2B11">
        <w:trPr>
          <w:trHeight w:val="678"/>
        </w:trPr>
        <w:tc>
          <w:tcPr>
            <w:tcW w:w="460" w:type="dxa"/>
            <w:vMerge/>
          </w:tcPr>
          <w:p w14:paraId="392C3957" w14:textId="77777777" w:rsidR="007E2B11" w:rsidRPr="007E2B11" w:rsidRDefault="007E2B11" w:rsidP="007E2B11">
            <w:pPr>
              <w:spacing w:before="60" w:after="60"/>
              <w:rPr>
                <w:rFonts w:ascii="Arial" w:eastAsia="Times New Roman" w:hAnsi="Arial" w:cs="Times New Roman"/>
                <w:sz w:val="22"/>
                <w:szCs w:val="22"/>
                <w:lang w:val="en-AU"/>
              </w:rPr>
            </w:pPr>
          </w:p>
        </w:tc>
        <w:tc>
          <w:tcPr>
            <w:tcW w:w="2404" w:type="dxa"/>
            <w:gridSpan w:val="2"/>
            <w:vMerge/>
          </w:tcPr>
          <w:p w14:paraId="70A0A255" w14:textId="77777777" w:rsidR="007E2B11" w:rsidRPr="007E2B11" w:rsidRDefault="007E2B11" w:rsidP="007E2B11">
            <w:pPr>
              <w:shd w:val="clear" w:color="auto" w:fill="FFFFFF"/>
              <w:spacing w:before="60" w:after="60"/>
              <w:rPr>
                <w:rFonts w:ascii="Arial" w:eastAsia="Times New Roman" w:hAnsi="Arial" w:cs="Arial"/>
                <w:bCs/>
                <w:sz w:val="22"/>
                <w:szCs w:val="22"/>
                <w:lang w:val="en-AU"/>
              </w:rPr>
            </w:pPr>
          </w:p>
        </w:tc>
        <w:tc>
          <w:tcPr>
            <w:tcW w:w="680" w:type="dxa"/>
          </w:tcPr>
          <w:p w14:paraId="5D808E03" w14:textId="77777777" w:rsidR="007E2B11" w:rsidRPr="007E2B11" w:rsidRDefault="007E2B11" w:rsidP="007E2B11">
            <w:pPr>
              <w:spacing w:before="60" w:after="60"/>
              <w:rPr>
                <w:rFonts w:ascii="Arial" w:eastAsia="Times New Roman" w:hAnsi="Arial" w:cs="Times New Roman"/>
                <w:sz w:val="22"/>
                <w:szCs w:val="22"/>
                <w:lang w:val="en-AU"/>
              </w:rPr>
            </w:pPr>
            <w:r w:rsidRPr="007E2B11">
              <w:rPr>
                <w:rFonts w:ascii="Arial" w:eastAsia="Times New Roman" w:hAnsi="Arial" w:cs="Times New Roman"/>
                <w:sz w:val="22"/>
                <w:szCs w:val="22"/>
                <w:lang w:val="en-AU"/>
              </w:rPr>
              <w:t>3.3</w:t>
            </w:r>
          </w:p>
        </w:tc>
        <w:tc>
          <w:tcPr>
            <w:tcW w:w="5699" w:type="dxa"/>
          </w:tcPr>
          <w:p w14:paraId="27D5021A" w14:textId="77777777" w:rsidR="007E2B11" w:rsidRPr="007E2B11" w:rsidRDefault="007E2B11" w:rsidP="007E2B11">
            <w:pPr>
              <w:tabs>
                <w:tab w:val="left" w:pos="51"/>
              </w:tabs>
              <w:spacing w:before="60" w:after="60"/>
              <w:rPr>
                <w:rFonts w:ascii="Arial" w:eastAsia="Times New Roman" w:hAnsi="Arial" w:cs="Arial"/>
                <w:sz w:val="22"/>
                <w:szCs w:val="22"/>
                <w:lang w:val="en-AU" w:eastAsia="x-none"/>
              </w:rPr>
            </w:pPr>
            <w:r w:rsidRPr="007E2B11">
              <w:rPr>
                <w:rFonts w:ascii="Arial" w:eastAsia="Times New Roman" w:hAnsi="Arial" w:cs="Arial"/>
                <w:sz w:val="22"/>
                <w:szCs w:val="22"/>
                <w:lang w:val="en-AU" w:eastAsia="x-none"/>
              </w:rPr>
              <w:t>Record keeping system is established and maintained throughout the project</w:t>
            </w:r>
          </w:p>
        </w:tc>
      </w:tr>
      <w:tr w:rsidR="007E2B11" w:rsidRPr="007E2B11" w14:paraId="175FB19E" w14:textId="77777777" w:rsidTr="007E2B11">
        <w:trPr>
          <w:trHeight w:val="600"/>
        </w:trPr>
        <w:tc>
          <w:tcPr>
            <w:tcW w:w="460" w:type="dxa"/>
            <w:vMerge/>
          </w:tcPr>
          <w:p w14:paraId="6F828241" w14:textId="77777777" w:rsidR="007E2B11" w:rsidRPr="007E2B11" w:rsidRDefault="007E2B11" w:rsidP="007E2B11">
            <w:pPr>
              <w:spacing w:before="60" w:after="60"/>
              <w:rPr>
                <w:rFonts w:ascii="Arial" w:eastAsia="Times New Roman" w:hAnsi="Arial" w:cs="Times New Roman"/>
                <w:sz w:val="22"/>
                <w:szCs w:val="22"/>
                <w:lang w:val="en-AU"/>
              </w:rPr>
            </w:pPr>
          </w:p>
        </w:tc>
        <w:tc>
          <w:tcPr>
            <w:tcW w:w="2404" w:type="dxa"/>
            <w:gridSpan w:val="2"/>
            <w:vMerge/>
          </w:tcPr>
          <w:p w14:paraId="7CCBEE99" w14:textId="77777777" w:rsidR="007E2B11" w:rsidRPr="007E2B11" w:rsidRDefault="007E2B11" w:rsidP="007E2B11">
            <w:pPr>
              <w:shd w:val="clear" w:color="auto" w:fill="FFFFFF"/>
              <w:spacing w:before="60" w:after="60"/>
              <w:rPr>
                <w:rFonts w:ascii="Arial" w:eastAsia="Times New Roman" w:hAnsi="Arial" w:cs="Arial"/>
                <w:bCs/>
                <w:sz w:val="22"/>
                <w:szCs w:val="22"/>
                <w:lang w:val="en-AU"/>
              </w:rPr>
            </w:pPr>
          </w:p>
        </w:tc>
        <w:tc>
          <w:tcPr>
            <w:tcW w:w="680" w:type="dxa"/>
          </w:tcPr>
          <w:p w14:paraId="368D4E81" w14:textId="77777777" w:rsidR="007E2B11" w:rsidRPr="007E2B11" w:rsidRDefault="007E2B11" w:rsidP="007E2B11">
            <w:pPr>
              <w:spacing w:before="60" w:after="60"/>
              <w:rPr>
                <w:rFonts w:ascii="Arial" w:eastAsia="Times New Roman" w:hAnsi="Arial" w:cs="Times New Roman"/>
                <w:sz w:val="22"/>
                <w:szCs w:val="22"/>
                <w:lang w:val="en-AU"/>
              </w:rPr>
            </w:pPr>
            <w:r w:rsidRPr="007E2B11">
              <w:rPr>
                <w:rFonts w:ascii="Arial" w:eastAsia="Times New Roman" w:hAnsi="Arial" w:cs="Times New Roman"/>
                <w:sz w:val="22"/>
                <w:szCs w:val="22"/>
                <w:lang w:val="en-AU"/>
              </w:rPr>
              <w:t>3.4</w:t>
            </w:r>
          </w:p>
        </w:tc>
        <w:tc>
          <w:tcPr>
            <w:tcW w:w="5699" w:type="dxa"/>
          </w:tcPr>
          <w:p w14:paraId="66098C7E" w14:textId="77777777" w:rsidR="007E2B11" w:rsidRPr="007E2B11" w:rsidRDefault="007E2B11" w:rsidP="007E2B11">
            <w:pPr>
              <w:spacing w:before="60" w:after="60"/>
              <w:rPr>
                <w:rFonts w:ascii="Arial" w:eastAsia="Times New Roman" w:hAnsi="Arial" w:cs="Times New Roman"/>
                <w:sz w:val="22"/>
                <w:szCs w:val="22"/>
                <w:lang w:val="en-AU"/>
              </w:rPr>
            </w:pPr>
            <w:r w:rsidRPr="007E2B11">
              <w:rPr>
                <w:rFonts w:ascii="Arial" w:eastAsia="Times New Roman" w:hAnsi="Arial" w:cs="Times New Roman"/>
                <w:sz w:val="22"/>
                <w:szCs w:val="22"/>
                <w:lang w:val="en-AU"/>
              </w:rPr>
              <w:t>Processes for managing project finances, resources and quality are implemented and monitored</w:t>
            </w:r>
          </w:p>
        </w:tc>
      </w:tr>
      <w:tr w:rsidR="007E2B11" w:rsidRPr="007E2B11" w14:paraId="40882DC2" w14:textId="77777777" w:rsidTr="00FD1D55">
        <w:trPr>
          <w:trHeight w:val="629"/>
        </w:trPr>
        <w:tc>
          <w:tcPr>
            <w:tcW w:w="460" w:type="dxa"/>
            <w:vMerge/>
          </w:tcPr>
          <w:p w14:paraId="4D2DA6D5" w14:textId="77777777" w:rsidR="007E2B11" w:rsidRPr="007E2B11" w:rsidRDefault="007E2B11" w:rsidP="007E2B11">
            <w:pPr>
              <w:spacing w:before="60" w:after="60"/>
              <w:rPr>
                <w:rFonts w:ascii="Arial" w:eastAsia="Times New Roman" w:hAnsi="Arial" w:cs="Times New Roman"/>
                <w:sz w:val="22"/>
                <w:szCs w:val="22"/>
                <w:lang w:val="en-AU"/>
              </w:rPr>
            </w:pPr>
          </w:p>
        </w:tc>
        <w:tc>
          <w:tcPr>
            <w:tcW w:w="2404" w:type="dxa"/>
            <w:gridSpan w:val="2"/>
            <w:vMerge/>
          </w:tcPr>
          <w:p w14:paraId="6B660833" w14:textId="77777777" w:rsidR="007E2B11" w:rsidRPr="007E2B11" w:rsidRDefault="007E2B11" w:rsidP="007E2B11">
            <w:pPr>
              <w:shd w:val="clear" w:color="auto" w:fill="FFFFFF"/>
              <w:spacing w:before="60" w:after="60"/>
              <w:rPr>
                <w:rFonts w:ascii="Arial" w:eastAsia="Times New Roman" w:hAnsi="Arial" w:cs="Arial"/>
                <w:bCs/>
                <w:sz w:val="22"/>
                <w:szCs w:val="22"/>
                <w:lang w:val="en-AU"/>
              </w:rPr>
            </w:pPr>
          </w:p>
        </w:tc>
        <w:tc>
          <w:tcPr>
            <w:tcW w:w="680" w:type="dxa"/>
          </w:tcPr>
          <w:p w14:paraId="44559007" w14:textId="77777777" w:rsidR="007E2B11" w:rsidRPr="007E2B11" w:rsidRDefault="007E2B11" w:rsidP="007E2B11">
            <w:pPr>
              <w:spacing w:before="60" w:after="60"/>
              <w:rPr>
                <w:rFonts w:ascii="Arial" w:eastAsia="Times New Roman" w:hAnsi="Arial" w:cs="Times New Roman"/>
                <w:sz w:val="22"/>
                <w:szCs w:val="22"/>
                <w:lang w:val="en-AU"/>
              </w:rPr>
            </w:pPr>
            <w:r w:rsidRPr="007E2B11">
              <w:rPr>
                <w:rFonts w:ascii="Arial" w:eastAsia="Times New Roman" w:hAnsi="Arial" w:cs="Times New Roman"/>
                <w:sz w:val="22"/>
                <w:szCs w:val="22"/>
                <w:lang w:val="en-AU"/>
              </w:rPr>
              <w:t>3.5</w:t>
            </w:r>
          </w:p>
        </w:tc>
        <w:tc>
          <w:tcPr>
            <w:tcW w:w="5699" w:type="dxa"/>
          </w:tcPr>
          <w:p w14:paraId="21832DFE" w14:textId="77777777" w:rsidR="007E2B11" w:rsidRPr="007E2B11" w:rsidRDefault="007E2B11" w:rsidP="007E2B11">
            <w:pPr>
              <w:spacing w:before="60" w:after="60"/>
              <w:rPr>
                <w:rFonts w:ascii="Arial" w:eastAsia="Times New Roman" w:hAnsi="Arial" w:cs="Times New Roman"/>
                <w:bCs/>
                <w:sz w:val="22"/>
                <w:szCs w:val="22"/>
                <w:lang w:val="en-AU"/>
              </w:rPr>
            </w:pPr>
            <w:r w:rsidRPr="007E2B11">
              <w:rPr>
                <w:rFonts w:ascii="Arial" w:eastAsia="Times New Roman" w:hAnsi="Arial" w:cs="Times New Roman"/>
                <w:sz w:val="22"/>
                <w:szCs w:val="22"/>
                <w:lang w:val="en-AU"/>
              </w:rPr>
              <w:t>Project reports are prepared as required and forwarded to stakeholders</w:t>
            </w:r>
          </w:p>
        </w:tc>
      </w:tr>
      <w:tr w:rsidR="007E2B11" w:rsidRPr="007E2B11" w14:paraId="0DABC664" w14:textId="77777777" w:rsidTr="007E2B11">
        <w:trPr>
          <w:trHeight w:val="300"/>
        </w:trPr>
        <w:tc>
          <w:tcPr>
            <w:tcW w:w="460" w:type="dxa"/>
            <w:vMerge/>
          </w:tcPr>
          <w:p w14:paraId="43504611" w14:textId="77777777" w:rsidR="007E2B11" w:rsidRPr="007E2B11" w:rsidRDefault="007E2B11" w:rsidP="007E2B11">
            <w:pPr>
              <w:spacing w:before="60" w:after="60"/>
              <w:rPr>
                <w:rFonts w:ascii="Arial" w:eastAsia="Times New Roman" w:hAnsi="Arial" w:cs="Times New Roman"/>
                <w:sz w:val="22"/>
                <w:szCs w:val="22"/>
                <w:lang w:val="en-AU"/>
              </w:rPr>
            </w:pPr>
          </w:p>
        </w:tc>
        <w:tc>
          <w:tcPr>
            <w:tcW w:w="2404" w:type="dxa"/>
            <w:gridSpan w:val="2"/>
            <w:vMerge/>
          </w:tcPr>
          <w:p w14:paraId="799CC4CD" w14:textId="77777777" w:rsidR="007E2B11" w:rsidRPr="007E2B11" w:rsidRDefault="007E2B11" w:rsidP="007E2B11">
            <w:pPr>
              <w:shd w:val="clear" w:color="auto" w:fill="FFFFFF"/>
              <w:spacing w:before="60" w:after="60"/>
              <w:rPr>
                <w:rFonts w:ascii="Arial" w:eastAsia="Times New Roman" w:hAnsi="Arial" w:cs="Arial"/>
                <w:bCs/>
                <w:sz w:val="22"/>
                <w:szCs w:val="22"/>
                <w:lang w:val="en-AU"/>
              </w:rPr>
            </w:pPr>
          </w:p>
        </w:tc>
        <w:tc>
          <w:tcPr>
            <w:tcW w:w="680" w:type="dxa"/>
          </w:tcPr>
          <w:p w14:paraId="0E36E962" w14:textId="77777777" w:rsidR="007E2B11" w:rsidRPr="007E2B11" w:rsidRDefault="007E2B11" w:rsidP="007E2B11">
            <w:pPr>
              <w:spacing w:before="60" w:after="60"/>
              <w:rPr>
                <w:rFonts w:ascii="Arial" w:eastAsia="Times New Roman" w:hAnsi="Arial" w:cs="Times New Roman"/>
                <w:sz w:val="22"/>
                <w:szCs w:val="22"/>
                <w:lang w:val="en-AU"/>
              </w:rPr>
            </w:pPr>
            <w:r w:rsidRPr="007E2B11">
              <w:rPr>
                <w:rFonts w:ascii="Arial" w:eastAsia="Times New Roman" w:hAnsi="Arial" w:cs="Times New Roman"/>
                <w:sz w:val="22"/>
                <w:szCs w:val="22"/>
                <w:lang w:val="en-AU"/>
              </w:rPr>
              <w:t>3.6</w:t>
            </w:r>
          </w:p>
        </w:tc>
        <w:tc>
          <w:tcPr>
            <w:tcW w:w="5699" w:type="dxa"/>
          </w:tcPr>
          <w:p w14:paraId="6BA40048" w14:textId="77777777" w:rsidR="007E2B11" w:rsidRPr="007E2B11" w:rsidRDefault="007E2B11" w:rsidP="007E2B11">
            <w:pPr>
              <w:spacing w:before="60" w:after="60"/>
              <w:rPr>
                <w:rFonts w:ascii="Arial" w:eastAsia="Times New Roman" w:hAnsi="Arial" w:cs="Times New Roman"/>
                <w:sz w:val="22"/>
                <w:szCs w:val="22"/>
                <w:lang w:val="en-AU"/>
              </w:rPr>
            </w:pPr>
            <w:r w:rsidRPr="007E2B11">
              <w:rPr>
                <w:rFonts w:ascii="Arial" w:eastAsia="Times New Roman" w:hAnsi="Arial" w:cs="Times New Roman"/>
                <w:bCs/>
                <w:iCs/>
                <w:sz w:val="22"/>
                <w:szCs w:val="22"/>
                <w:lang w:val="en-AU"/>
              </w:rPr>
              <w:t>Risk management</w:t>
            </w:r>
            <w:r w:rsidRPr="007E2B11">
              <w:rPr>
                <w:rFonts w:ascii="Arial" w:eastAsia="Times New Roman" w:hAnsi="Arial" w:cs="Times New Roman"/>
                <w:sz w:val="22"/>
                <w:szCs w:val="22"/>
                <w:lang w:val="en-AU"/>
              </w:rPr>
              <w:t xml:space="preserve"> plan is implemented as required to ensure project outcomes are met</w:t>
            </w:r>
          </w:p>
        </w:tc>
      </w:tr>
      <w:tr w:rsidR="007E2B11" w:rsidRPr="007E2B11" w14:paraId="249FB0E0" w14:textId="77777777" w:rsidTr="007E2B11">
        <w:trPr>
          <w:trHeight w:val="655"/>
        </w:trPr>
        <w:tc>
          <w:tcPr>
            <w:tcW w:w="460" w:type="dxa"/>
            <w:vMerge/>
          </w:tcPr>
          <w:p w14:paraId="11E6A41A" w14:textId="77777777" w:rsidR="007E2B11" w:rsidRPr="007E2B11" w:rsidRDefault="007E2B11" w:rsidP="007E2B11">
            <w:pPr>
              <w:spacing w:before="60" w:after="60"/>
              <w:rPr>
                <w:rFonts w:ascii="Arial" w:eastAsia="Times New Roman" w:hAnsi="Arial" w:cs="Times New Roman"/>
                <w:sz w:val="22"/>
                <w:szCs w:val="22"/>
                <w:lang w:val="en-AU"/>
              </w:rPr>
            </w:pPr>
          </w:p>
        </w:tc>
        <w:tc>
          <w:tcPr>
            <w:tcW w:w="2404" w:type="dxa"/>
            <w:gridSpan w:val="2"/>
            <w:vMerge/>
          </w:tcPr>
          <w:p w14:paraId="58322EA5" w14:textId="77777777" w:rsidR="007E2B11" w:rsidRPr="007E2B11" w:rsidRDefault="007E2B11" w:rsidP="007E2B11">
            <w:pPr>
              <w:shd w:val="clear" w:color="auto" w:fill="FFFFFF"/>
              <w:spacing w:before="60" w:after="60"/>
              <w:rPr>
                <w:rFonts w:ascii="Arial" w:eastAsia="Times New Roman" w:hAnsi="Arial" w:cs="Arial"/>
                <w:bCs/>
                <w:sz w:val="22"/>
                <w:szCs w:val="22"/>
                <w:lang w:val="en-AU"/>
              </w:rPr>
            </w:pPr>
          </w:p>
        </w:tc>
        <w:tc>
          <w:tcPr>
            <w:tcW w:w="680" w:type="dxa"/>
          </w:tcPr>
          <w:p w14:paraId="1834486F" w14:textId="77777777" w:rsidR="007E2B11" w:rsidRPr="007E2B11" w:rsidRDefault="007E2B11" w:rsidP="007E2B11">
            <w:pPr>
              <w:spacing w:before="60" w:after="60"/>
              <w:rPr>
                <w:rFonts w:ascii="Arial" w:eastAsia="Times New Roman" w:hAnsi="Arial" w:cs="Times New Roman"/>
                <w:sz w:val="22"/>
                <w:szCs w:val="22"/>
                <w:lang w:val="en-AU"/>
              </w:rPr>
            </w:pPr>
            <w:r w:rsidRPr="007E2B11">
              <w:rPr>
                <w:rFonts w:ascii="Arial" w:eastAsia="Times New Roman" w:hAnsi="Arial" w:cs="Times New Roman"/>
                <w:sz w:val="22"/>
                <w:szCs w:val="22"/>
                <w:lang w:val="en-AU"/>
              </w:rPr>
              <w:t>3.7</w:t>
            </w:r>
          </w:p>
        </w:tc>
        <w:tc>
          <w:tcPr>
            <w:tcW w:w="5699" w:type="dxa"/>
          </w:tcPr>
          <w:p w14:paraId="28CB91A8" w14:textId="77777777" w:rsidR="007E2B11" w:rsidRPr="007E2B11" w:rsidRDefault="007E2B11" w:rsidP="007E2B11">
            <w:pPr>
              <w:spacing w:before="60" w:after="60"/>
              <w:rPr>
                <w:rFonts w:ascii="Arial" w:eastAsia="Times New Roman" w:hAnsi="Arial" w:cs="Times New Roman"/>
                <w:sz w:val="22"/>
                <w:szCs w:val="22"/>
                <w:lang w:val="en-AU"/>
              </w:rPr>
            </w:pPr>
            <w:r w:rsidRPr="007E2B11">
              <w:rPr>
                <w:rFonts w:ascii="Arial" w:eastAsia="Times New Roman" w:hAnsi="Arial" w:cs="Times New Roman"/>
                <w:sz w:val="22"/>
                <w:szCs w:val="22"/>
                <w:lang w:val="en-AU"/>
              </w:rPr>
              <w:t>Project deliverables are achieved in-line with plan and time frame</w:t>
            </w:r>
          </w:p>
        </w:tc>
      </w:tr>
      <w:tr w:rsidR="007E2B11" w:rsidRPr="007E2B11" w14:paraId="1DE4CA33" w14:textId="77777777" w:rsidTr="007E2B11">
        <w:tc>
          <w:tcPr>
            <w:tcW w:w="460" w:type="dxa"/>
            <w:vMerge w:val="restart"/>
          </w:tcPr>
          <w:p w14:paraId="1D5148DC" w14:textId="77777777" w:rsidR="007E2B11" w:rsidRPr="007E2B11" w:rsidRDefault="007E2B11" w:rsidP="007E2B11">
            <w:pPr>
              <w:spacing w:before="60" w:after="60"/>
              <w:rPr>
                <w:rFonts w:ascii="Arial" w:eastAsia="Times New Roman" w:hAnsi="Arial" w:cs="Times New Roman"/>
                <w:sz w:val="22"/>
                <w:szCs w:val="22"/>
                <w:lang w:val="en-AU"/>
              </w:rPr>
            </w:pPr>
            <w:r w:rsidRPr="007E2B11">
              <w:rPr>
                <w:rFonts w:ascii="Arial" w:eastAsia="Times New Roman" w:hAnsi="Arial" w:cs="Times New Roman"/>
                <w:sz w:val="22"/>
                <w:szCs w:val="22"/>
                <w:lang w:val="en-AU"/>
              </w:rPr>
              <w:t>4</w:t>
            </w:r>
          </w:p>
        </w:tc>
        <w:tc>
          <w:tcPr>
            <w:tcW w:w="2404" w:type="dxa"/>
            <w:gridSpan w:val="2"/>
            <w:vMerge w:val="restart"/>
          </w:tcPr>
          <w:p w14:paraId="5264DE56" w14:textId="77777777" w:rsidR="007E2B11" w:rsidRPr="007E2B11" w:rsidRDefault="007E2B11" w:rsidP="007E2B11">
            <w:pPr>
              <w:shd w:val="clear" w:color="auto" w:fill="FFFFFF"/>
              <w:spacing w:before="60" w:after="60"/>
              <w:rPr>
                <w:rFonts w:ascii="Arial" w:eastAsia="Times New Roman" w:hAnsi="Arial" w:cs="Arial"/>
                <w:bCs/>
                <w:sz w:val="22"/>
                <w:szCs w:val="22"/>
                <w:lang w:val="en-AU"/>
              </w:rPr>
            </w:pPr>
            <w:r w:rsidRPr="007E2B11">
              <w:rPr>
                <w:rFonts w:ascii="Arial" w:eastAsia="Times New Roman" w:hAnsi="Arial" w:cs="Arial"/>
                <w:bCs/>
                <w:sz w:val="22"/>
                <w:szCs w:val="22"/>
                <w:lang w:val="en-AU"/>
              </w:rPr>
              <w:t>Provide status report</w:t>
            </w:r>
          </w:p>
        </w:tc>
        <w:tc>
          <w:tcPr>
            <w:tcW w:w="680" w:type="dxa"/>
          </w:tcPr>
          <w:p w14:paraId="02B26ED9" w14:textId="77777777" w:rsidR="007E2B11" w:rsidRPr="007E2B11" w:rsidRDefault="007E2B11" w:rsidP="007E2B11">
            <w:pPr>
              <w:spacing w:before="60" w:after="60"/>
              <w:rPr>
                <w:rFonts w:ascii="Arial" w:eastAsia="Times New Roman" w:hAnsi="Arial" w:cs="Times New Roman"/>
                <w:sz w:val="22"/>
                <w:szCs w:val="22"/>
                <w:lang w:val="en-AU"/>
              </w:rPr>
            </w:pPr>
            <w:r w:rsidRPr="007E2B11">
              <w:rPr>
                <w:rFonts w:ascii="Arial" w:eastAsia="Times New Roman" w:hAnsi="Arial" w:cs="Times New Roman"/>
                <w:sz w:val="22"/>
                <w:szCs w:val="22"/>
                <w:lang w:val="en-AU"/>
              </w:rPr>
              <w:t>4.1</w:t>
            </w:r>
          </w:p>
        </w:tc>
        <w:tc>
          <w:tcPr>
            <w:tcW w:w="5699" w:type="dxa"/>
          </w:tcPr>
          <w:p w14:paraId="12533A00" w14:textId="47360FE1" w:rsidR="007E2B11" w:rsidRPr="007E2B11" w:rsidRDefault="007E2B11" w:rsidP="007E2B11">
            <w:pPr>
              <w:spacing w:before="60" w:after="60"/>
              <w:rPr>
                <w:rFonts w:ascii="Arial" w:eastAsia="Times New Roman" w:hAnsi="Arial" w:cs="Times New Roman"/>
                <w:sz w:val="22"/>
                <w:szCs w:val="22"/>
                <w:lang w:val="en-AU"/>
              </w:rPr>
            </w:pPr>
            <w:r w:rsidRPr="007E2B11">
              <w:rPr>
                <w:rFonts w:ascii="Arial" w:eastAsia="Times New Roman" w:hAnsi="Arial" w:cs="Times New Roman"/>
                <w:sz w:val="22"/>
                <w:szCs w:val="22"/>
                <w:lang w:val="en-AU"/>
              </w:rPr>
              <w:t>Record</w:t>
            </w:r>
            <w:r w:rsidR="00024AE6">
              <w:rPr>
                <w:rFonts w:ascii="Arial" w:eastAsia="Times New Roman" w:hAnsi="Arial" w:cs="Times New Roman"/>
                <w:sz w:val="22"/>
                <w:szCs w:val="22"/>
                <w:lang w:val="en-AU"/>
              </w:rPr>
              <w:t xml:space="preserve"> </w:t>
            </w:r>
            <w:r w:rsidRPr="007E2B11">
              <w:rPr>
                <w:rFonts w:ascii="Arial" w:eastAsia="Times New Roman" w:hAnsi="Arial" w:cs="Times New Roman"/>
                <w:sz w:val="22"/>
                <w:szCs w:val="22"/>
                <w:lang w:val="en-AU"/>
              </w:rPr>
              <w:t>keeping associated with the project is completed in accordance with required procedures and checked for accuracy</w:t>
            </w:r>
          </w:p>
        </w:tc>
      </w:tr>
      <w:tr w:rsidR="007E2B11" w:rsidRPr="007E2B11" w14:paraId="706B863A" w14:textId="77777777" w:rsidTr="007E2B11">
        <w:trPr>
          <w:trHeight w:val="626"/>
        </w:trPr>
        <w:tc>
          <w:tcPr>
            <w:tcW w:w="460" w:type="dxa"/>
            <w:vMerge/>
          </w:tcPr>
          <w:p w14:paraId="6D2DD9D8" w14:textId="77777777" w:rsidR="007E2B11" w:rsidRPr="007E2B11" w:rsidRDefault="007E2B11" w:rsidP="007E2B11">
            <w:pPr>
              <w:spacing w:before="60" w:after="60"/>
              <w:rPr>
                <w:rFonts w:ascii="Arial" w:eastAsia="Times New Roman" w:hAnsi="Arial" w:cs="Times New Roman"/>
                <w:sz w:val="22"/>
                <w:szCs w:val="22"/>
                <w:lang w:val="en-AU"/>
              </w:rPr>
            </w:pPr>
          </w:p>
        </w:tc>
        <w:tc>
          <w:tcPr>
            <w:tcW w:w="2404" w:type="dxa"/>
            <w:gridSpan w:val="2"/>
            <w:vMerge/>
          </w:tcPr>
          <w:p w14:paraId="130B3313" w14:textId="77777777" w:rsidR="007E2B11" w:rsidRPr="007E2B11" w:rsidRDefault="007E2B11" w:rsidP="007E2B11">
            <w:pPr>
              <w:shd w:val="clear" w:color="auto" w:fill="FFFFFF"/>
              <w:spacing w:before="60" w:after="60"/>
              <w:rPr>
                <w:rFonts w:ascii="Arial" w:eastAsia="Times New Roman" w:hAnsi="Arial" w:cs="Arial"/>
                <w:bCs/>
                <w:sz w:val="22"/>
                <w:szCs w:val="22"/>
                <w:lang w:val="en-AU"/>
              </w:rPr>
            </w:pPr>
          </w:p>
        </w:tc>
        <w:tc>
          <w:tcPr>
            <w:tcW w:w="680" w:type="dxa"/>
          </w:tcPr>
          <w:p w14:paraId="2FB32044" w14:textId="77777777" w:rsidR="007E2B11" w:rsidRPr="007E2B11" w:rsidRDefault="007E2B11" w:rsidP="007E2B11">
            <w:pPr>
              <w:spacing w:before="60" w:after="60"/>
              <w:rPr>
                <w:rFonts w:ascii="Arial" w:eastAsia="Times New Roman" w:hAnsi="Arial" w:cs="Times New Roman"/>
                <w:sz w:val="22"/>
                <w:szCs w:val="22"/>
                <w:lang w:val="en-AU"/>
              </w:rPr>
            </w:pPr>
            <w:r w:rsidRPr="007E2B11">
              <w:rPr>
                <w:rFonts w:ascii="Arial" w:eastAsia="Times New Roman" w:hAnsi="Arial" w:cs="Times New Roman"/>
                <w:sz w:val="22"/>
                <w:szCs w:val="22"/>
                <w:lang w:val="en-AU"/>
              </w:rPr>
              <w:t>4.2</w:t>
            </w:r>
          </w:p>
        </w:tc>
        <w:tc>
          <w:tcPr>
            <w:tcW w:w="5699" w:type="dxa"/>
          </w:tcPr>
          <w:p w14:paraId="05E9ABAC" w14:textId="77777777" w:rsidR="007E2B11" w:rsidRPr="007E2B11" w:rsidRDefault="007E2B11" w:rsidP="007E2B11">
            <w:pPr>
              <w:spacing w:before="60" w:after="60"/>
              <w:rPr>
                <w:rFonts w:ascii="Arial" w:eastAsia="Times New Roman" w:hAnsi="Arial" w:cs="Times New Roman"/>
                <w:sz w:val="22"/>
                <w:szCs w:val="22"/>
                <w:lang w:val="en-AU"/>
              </w:rPr>
            </w:pPr>
            <w:r w:rsidRPr="007E2B11">
              <w:rPr>
                <w:rFonts w:ascii="Arial" w:eastAsia="Times New Roman" w:hAnsi="Arial" w:cs="Times New Roman"/>
                <w:sz w:val="22"/>
                <w:szCs w:val="22"/>
                <w:lang w:val="en-AU"/>
              </w:rPr>
              <w:t>Project documentation is completed and the necessary sign-offs are obtained</w:t>
            </w:r>
          </w:p>
        </w:tc>
      </w:tr>
      <w:tr w:rsidR="007E2B11" w:rsidRPr="007E2B11" w14:paraId="2EA3E237" w14:textId="77777777" w:rsidTr="007E2B11">
        <w:trPr>
          <w:trHeight w:val="263"/>
        </w:trPr>
        <w:tc>
          <w:tcPr>
            <w:tcW w:w="460" w:type="dxa"/>
            <w:vMerge w:val="restart"/>
          </w:tcPr>
          <w:p w14:paraId="6809475E" w14:textId="77777777" w:rsidR="007E2B11" w:rsidRPr="007E2B11" w:rsidRDefault="007E2B11" w:rsidP="007E2B11">
            <w:pPr>
              <w:spacing w:before="60" w:after="60"/>
              <w:rPr>
                <w:rFonts w:ascii="Arial" w:eastAsia="Times New Roman" w:hAnsi="Arial" w:cs="Times New Roman"/>
                <w:sz w:val="22"/>
                <w:szCs w:val="22"/>
                <w:lang w:val="en-AU"/>
              </w:rPr>
            </w:pPr>
            <w:r w:rsidRPr="007E2B11">
              <w:rPr>
                <w:rFonts w:ascii="Arial" w:eastAsia="Times New Roman" w:hAnsi="Arial" w:cs="Times New Roman"/>
                <w:sz w:val="22"/>
                <w:szCs w:val="22"/>
                <w:lang w:val="en-AU"/>
              </w:rPr>
              <w:t>5</w:t>
            </w:r>
          </w:p>
        </w:tc>
        <w:tc>
          <w:tcPr>
            <w:tcW w:w="2404" w:type="dxa"/>
            <w:gridSpan w:val="2"/>
            <w:vMerge w:val="restart"/>
          </w:tcPr>
          <w:p w14:paraId="4703DB5B" w14:textId="77777777" w:rsidR="007E2B11" w:rsidRPr="007E2B11" w:rsidRDefault="007E2B11" w:rsidP="007E2B11">
            <w:pPr>
              <w:shd w:val="clear" w:color="auto" w:fill="FFFFFF"/>
              <w:spacing w:before="60" w:after="60"/>
              <w:rPr>
                <w:rFonts w:ascii="Arial" w:eastAsia="Times New Roman" w:hAnsi="Arial" w:cs="Arial"/>
                <w:bCs/>
                <w:sz w:val="22"/>
                <w:szCs w:val="22"/>
                <w:lang w:val="en-AU"/>
              </w:rPr>
            </w:pPr>
            <w:r w:rsidRPr="007E2B11">
              <w:rPr>
                <w:rFonts w:ascii="Arial" w:eastAsia="Times New Roman" w:hAnsi="Arial" w:cs="Arial"/>
                <w:bCs/>
                <w:sz w:val="22"/>
                <w:szCs w:val="22"/>
                <w:lang w:val="en-AU"/>
              </w:rPr>
              <w:t>Review project</w:t>
            </w:r>
          </w:p>
        </w:tc>
        <w:tc>
          <w:tcPr>
            <w:tcW w:w="680" w:type="dxa"/>
          </w:tcPr>
          <w:p w14:paraId="7A0315B6" w14:textId="77777777" w:rsidR="007E2B11" w:rsidRPr="007E2B11" w:rsidRDefault="007E2B11" w:rsidP="007E2B11">
            <w:pPr>
              <w:spacing w:before="60" w:after="60"/>
              <w:rPr>
                <w:rFonts w:ascii="Arial" w:eastAsia="Times New Roman" w:hAnsi="Arial" w:cs="Times New Roman"/>
                <w:sz w:val="22"/>
                <w:szCs w:val="22"/>
                <w:lang w:val="en-AU"/>
              </w:rPr>
            </w:pPr>
            <w:r w:rsidRPr="007E2B11">
              <w:rPr>
                <w:rFonts w:ascii="Arial" w:eastAsia="Times New Roman" w:hAnsi="Arial" w:cs="Times New Roman"/>
                <w:sz w:val="22"/>
                <w:szCs w:val="22"/>
                <w:lang w:val="en-AU"/>
              </w:rPr>
              <w:t>5.1</w:t>
            </w:r>
          </w:p>
        </w:tc>
        <w:tc>
          <w:tcPr>
            <w:tcW w:w="5699" w:type="dxa"/>
          </w:tcPr>
          <w:p w14:paraId="6364D748" w14:textId="77777777" w:rsidR="007E2B11" w:rsidRPr="007E2B11" w:rsidRDefault="007E2B11" w:rsidP="007E2B11">
            <w:pPr>
              <w:spacing w:before="60" w:after="60"/>
              <w:rPr>
                <w:rFonts w:ascii="Arial" w:eastAsia="Times New Roman" w:hAnsi="Arial" w:cs="Times New Roman"/>
                <w:sz w:val="22"/>
                <w:szCs w:val="22"/>
                <w:lang w:val="en-AU"/>
              </w:rPr>
            </w:pPr>
            <w:r w:rsidRPr="007E2B11">
              <w:rPr>
                <w:rFonts w:ascii="Arial" w:eastAsia="Times New Roman" w:hAnsi="Arial" w:cs="Times New Roman"/>
                <w:sz w:val="22"/>
                <w:szCs w:val="22"/>
                <w:lang w:val="en-AU"/>
              </w:rPr>
              <w:t>Project outcomes and processes are reviewed against the project scope and plan</w:t>
            </w:r>
          </w:p>
        </w:tc>
      </w:tr>
      <w:tr w:rsidR="007E2B11" w:rsidRPr="007E2B11" w14:paraId="4747E11B" w14:textId="77777777" w:rsidTr="007E2B11">
        <w:trPr>
          <w:trHeight w:val="195"/>
        </w:trPr>
        <w:tc>
          <w:tcPr>
            <w:tcW w:w="460" w:type="dxa"/>
            <w:vMerge/>
          </w:tcPr>
          <w:p w14:paraId="602A1186" w14:textId="77777777" w:rsidR="007E2B11" w:rsidRPr="007E2B11" w:rsidRDefault="007E2B11" w:rsidP="007E2B11">
            <w:pPr>
              <w:spacing w:before="60" w:after="60"/>
              <w:rPr>
                <w:rFonts w:ascii="Arial" w:eastAsia="Times New Roman" w:hAnsi="Arial" w:cs="Times New Roman"/>
                <w:sz w:val="22"/>
                <w:szCs w:val="22"/>
                <w:lang w:val="en-AU"/>
              </w:rPr>
            </w:pPr>
          </w:p>
        </w:tc>
        <w:tc>
          <w:tcPr>
            <w:tcW w:w="2404" w:type="dxa"/>
            <w:gridSpan w:val="2"/>
            <w:vMerge/>
          </w:tcPr>
          <w:p w14:paraId="48EF2EB3" w14:textId="77777777" w:rsidR="007E2B11" w:rsidRPr="007E2B11" w:rsidRDefault="007E2B11" w:rsidP="007E2B11">
            <w:pPr>
              <w:shd w:val="clear" w:color="auto" w:fill="FFFFFF"/>
              <w:spacing w:before="60" w:after="60"/>
              <w:rPr>
                <w:rFonts w:ascii="Arial" w:eastAsia="Times New Roman" w:hAnsi="Arial" w:cs="Arial"/>
                <w:bCs/>
                <w:sz w:val="22"/>
                <w:szCs w:val="22"/>
                <w:lang w:val="en-AU"/>
              </w:rPr>
            </w:pPr>
          </w:p>
        </w:tc>
        <w:tc>
          <w:tcPr>
            <w:tcW w:w="680" w:type="dxa"/>
          </w:tcPr>
          <w:p w14:paraId="1ADF6DE2" w14:textId="77777777" w:rsidR="007E2B11" w:rsidRPr="007E2B11" w:rsidRDefault="007E2B11" w:rsidP="007E2B11">
            <w:pPr>
              <w:spacing w:before="60" w:after="60"/>
              <w:rPr>
                <w:rFonts w:ascii="Arial" w:eastAsia="Times New Roman" w:hAnsi="Arial" w:cs="Times New Roman"/>
                <w:sz w:val="22"/>
                <w:szCs w:val="22"/>
                <w:lang w:val="en-AU"/>
              </w:rPr>
            </w:pPr>
            <w:r w:rsidRPr="007E2B11">
              <w:rPr>
                <w:rFonts w:ascii="Arial" w:eastAsia="Times New Roman" w:hAnsi="Arial" w:cs="Times New Roman"/>
                <w:sz w:val="22"/>
                <w:szCs w:val="22"/>
                <w:lang w:val="en-AU"/>
              </w:rPr>
              <w:t>5.2</w:t>
            </w:r>
          </w:p>
        </w:tc>
        <w:tc>
          <w:tcPr>
            <w:tcW w:w="5699" w:type="dxa"/>
          </w:tcPr>
          <w:p w14:paraId="08873D50" w14:textId="77777777" w:rsidR="007E2B11" w:rsidRPr="007E2B11" w:rsidRDefault="007E2B11" w:rsidP="007E2B11">
            <w:pPr>
              <w:spacing w:before="60" w:after="60"/>
              <w:rPr>
                <w:rFonts w:ascii="Arial" w:eastAsia="Times New Roman" w:hAnsi="Arial" w:cs="Times New Roman"/>
                <w:sz w:val="22"/>
                <w:szCs w:val="22"/>
                <w:lang w:val="en-AU"/>
              </w:rPr>
            </w:pPr>
            <w:r w:rsidRPr="007E2B11">
              <w:rPr>
                <w:rFonts w:ascii="Arial" w:eastAsia="Times New Roman" w:hAnsi="Arial" w:cs="Times New Roman"/>
                <w:sz w:val="22"/>
                <w:szCs w:val="22"/>
                <w:lang w:val="en-AU"/>
              </w:rPr>
              <w:t>Team members input is sought as part of the project review</w:t>
            </w:r>
          </w:p>
        </w:tc>
      </w:tr>
      <w:tr w:rsidR="007E2B11" w:rsidRPr="007E2B11" w14:paraId="0E793653" w14:textId="77777777" w:rsidTr="007E2B11">
        <w:trPr>
          <w:trHeight w:val="300"/>
        </w:trPr>
        <w:tc>
          <w:tcPr>
            <w:tcW w:w="460" w:type="dxa"/>
            <w:vMerge/>
          </w:tcPr>
          <w:p w14:paraId="2B93A7BF" w14:textId="77777777" w:rsidR="007E2B11" w:rsidRPr="007E2B11" w:rsidRDefault="007E2B11" w:rsidP="007E2B11">
            <w:pPr>
              <w:spacing w:before="60" w:after="60"/>
              <w:rPr>
                <w:rFonts w:ascii="Arial" w:eastAsia="Times New Roman" w:hAnsi="Arial" w:cs="Times New Roman"/>
                <w:sz w:val="22"/>
                <w:szCs w:val="22"/>
                <w:lang w:val="en-AU"/>
              </w:rPr>
            </w:pPr>
          </w:p>
        </w:tc>
        <w:tc>
          <w:tcPr>
            <w:tcW w:w="2404" w:type="dxa"/>
            <w:gridSpan w:val="2"/>
            <w:vMerge/>
          </w:tcPr>
          <w:p w14:paraId="5A97032E" w14:textId="77777777" w:rsidR="007E2B11" w:rsidRPr="007E2B11" w:rsidRDefault="007E2B11" w:rsidP="007E2B11">
            <w:pPr>
              <w:shd w:val="clear" w:color="auto" w:fill="FFFFFF"/>
              <w:spacing w:before="60" w:after="60"/>
              <w:rPr>
                <w:rFonts w:ascii="Arial" w:eastAsia="Times New Roman" w:hAnsi="Arial" w:cs="Arial"/>
                <w:bCs/>
                <w:sz w:val="22"/>
                <w:szCs w:val="22"/>
                <w:lang w:val="en-AU"/>
              </w:rPr>
            </w:pPr>
          </w:p>
        </w:tc>
        <w:tc>
          <w:tcPr>
            <w:tcW w:w="680" w:type="dxa"/>
          </w:tcPr>
          <w:p w14:paraId="6E61EFC6" w14:textId="77777777" w:rsidR="007E2B11" w:rsidRPr="007E2B11" w:rsidRDefault="007E2B11" w:rsidP="007E2B11">
            <w:pPr>
              <w:spacing w:before="60" w:after="60"/>
              <w:rPr>
                <w:rFonts w:ascii="Arial" w:eastAsia="Times New Roman" w:hAnsi="Arial" w:cs="Times New Roman"/>
                <w:sz w:val="22"/>
                <w:szCs w:val="22"/>
                <w:lang w:val="en-AU"/>
              </w:rPr>
            </w:pPr>
            <w:r w:rsidRPr="007E2B11">
              <w:rPr>
                <w:rFonts w:ascii="Arial" w:eastAsia="Times New Roman" w:hAnsi="Arial" w:cs="Times New Roman"/>
                <w:sz w:val="22"/>
                <w:szCs w:val="22"/>
                <w:lang w:val="en-AU"/>
              </w:rPr>
              <w:t>5.3</w:t>
            </w:r>
          </w:p>
        </w:tc>
        <w:tc>
          <w:tcPr>
            <w:tcW w:w="5699" w:type="dxa"/>
          </w:tcPr>
          <w:p w14:paraId="14C61751" w14:textId="3984FB2C" w:rsidR="007E2B11" w:rsidRPr="007E2B11" w:rsidRDefault="007E2B11" w:rsidP="007E2B11">
            <w:pPr>
              <w:spacing w:before="60" w:after="60"/>
              <w:rPr>
                <w:rFonts w:ascii="Arial" w:eastAsia="Times New Roman" w:hAnsi="Arial" w:cs="Times New Roman"/>
                <w:sz w:val="22"/>
                <w:szCs w:val="22"/>
                <w:lang w:val="en-AU"/>
              </w:rPr>
            </w:pPr>
            <w:r w:rsidRPr="007E2B11">
              <w:rPr>
                <w:rFonts w:ascii="Arial" w:eastAsia="Times New Roman" w:hAnsi="Arial" w:cs="Times New Roman"/>
                <w:sz w:val="22"/>
                <w:szCs w:val="22"/>
                <w:lang w:val="en-AU"/>
              </w:rPr>
              <w:t>Lessons learned from the project are documented and shared with key stakeholders</w:t>
            </w:r>
          </w:p>
        </w:tc>
      </w:tr>
      <w:tr w:rsidR="007E2B11" w:rsidRPr="007E2B11" w14:paraId="13CBA010" w14:textId="77777777" w:rsidTr="008440AE">
        <w:tblPrEx>
          <w:tblLook w:val="04A0" w:firstRow="1" w:lastRow="0" w:firstColumn="1" w:lastColumn="0" w:noHBand="0" w:noVBand="1"/>
        </w:tblPrEx>
        <w:trPr>
          <w:trHeight w:val="132"/>
        </w:trPr>
        <w:tc>
          <w:tcPr>
            <w:tcW w:w="9243" w:type="dxa"/>
            <w:gridSpan w:val="5"/>
            <w:shd w:val="clear" w:color="auto" w:fill="auto"/>
          </w:tcPr>
          <w:p w14:paraId="5B25D4F5" w14:textId="582C75A3" w:rsidR="007E2B11" w:rsidRPr="007E2B11" w:rsidRDefault="00C53E17" w:rsidP="00FD1D55">
            <w:pPr>
              <w:spacing w:before="60" w:after="60"/>
              <w:rPr>
                <w:rFonts w:ascii="Arial" w:eastAsia="Times New Roman" w:hAnsi="Arial" w:cs="Times New Roman"/>
                <w:b/>
                <w:bCs/>
                <w:iCs/>
                <w:sz w:val="22"/>
                <w:szCs w:val="20"/>
                <w:lang w:val="en-AU"/>
              </w:rPr>
            </w:pPr>
            <w:r>
              <w:rPr>
                <w:rFonts w:ascii="Arial" w:eastAsia="Times New Roman" w:hAnsi="Arial" w:cs="Times New Roman"/>
                <w:b/>
                <w:bCs/>
                <w:iCs/>
                <w:sz w:val="22"/>
                <w:szCs w:val="20"/>
                <w:lang w:val="en-AU"/>
              </w:rPr>
              <w:t>Range of Conditions</w:t>
            </w:r>
          </w:p>
          <w:p w14:paraId="75A7FBBF" w14:textId="72A29112" w:rsidR="00AC081C" w:rsidRPr="001276E7" w:rsidRDefault="008440AE" w:rsidP="00FD1D55">
            <w:pPr>
              <w:spacing w:before="60" w:after="60" w:line="240" w:lineRule="atLeast"/>
              <w:rPr>
                <w:rFonts w:ascii="Arial" w:hAnsi="Arial" w:cs="Arial"/>
                <w:sz w:val="22"/>
                <w:szCs w:val="28"/>
                <w:lang w:val="en-AU" w:eastAsia="en-AU"/>
              </w:rPr>
            </w:pPr>
            <w:r>
              <w:rPr>
                <w:rFonts w:ascii="Arial" w:hAnsi="Arial" w:cs="Arial"/>
                <w:sz w:val="22"/>
                <w:szCs w:val="28"/>
                <w:lang w:val="en-AU" w:eastAsia="en-AU"/>
              </w:rPr>
              <w:t>Project e</w:t>
            </w:r>
            <w:r w:rsidR="00AC081C" w:rsidRPr="001276E7">
              <w:rPr>
                <w:rFonts w:ascii="Arial" w:hAnsi="Arial" w:cs="Arial"/>
                <w:sz w:val="22"/>
                <w:szCs w:val="28"/>
                <w:lang w:val="en-AU" w:eastAsia="en-AU"/>
              </w:rPr>
              <w:t>xample</w:t>
            </w:r>
            <w:r w:rsidR="00AC081C">
              <w:rPr>
                <w:rFonts w:ascii="Arial" w:hAnsi="Arial" w:cs="Arial"/>
                <w:sz w:val="22"/>
                <w:szCs w:val="28"/>
                <w:lang w:val="en-AU" w:eastAsia="en-AU"/>
              </w:rPr>
              <w:t>s</w:t>
            </w:r>
            <w:r>
              <w:rPr>
                <w:rFonts w:ascii="Arial" w:hAnsi="Arial" w:cs="Arial"/>
                <w:sz w:val="22"/>
                <w:szCs w:val="28"/>
                <w:lang w:val="en-AU" w:eastAsia="en-AU"/>
              </w:rPr>
              <w:t xml:space="preserve"> </w:t>
            </w:r>
            <w:r w:rsidR="00AC081C" w:rsidRPr="001276E7">
              <w:rPr>
                <w:rFonts w:ascii="Arial" w:hAnsi="Arial" w:cs="Arial"/>
                <w:sz w:val="22"/>
                <w:szCs w:val="28"/>
                <w:lang w:val="en-AU" w:eastAsia="en-AU"/>
              </w:rPr>
              <w:t>could be:</w:t>
            </w:r>
          </w:p>
          <w:p w14:paraId="4871BF87" w14:textId="77777777" w:rsidR="00AC081C" w:rsidRPr="001276E7" w:rsidRDefault="00AC081C" w:rsidP="00014F61">
            <w:pPr>
              <w:pStyle w:val="ListParagraph"/>
              <w:numPr>
                <w:ilvl w:val="0"/>
                <w:numId w:val="62"/>
              </w:numPr>
              <w:spacing w:before="60" w:after="60" w:line="240" w:lineRule="atLeast"/>
              <w:rPr>
                <w:rFonts w:ascii="Arial" w:hAnsi="Arial" w:cs="Arial"/>
                <w:sz w:val="22"/>
                <w:szCs w:val="28"/>
                <w:lang w:val="en-AU" w:eastAsia="en-AU"/>
              </w:rPr>
            </w:pPr>
            <w:r w:rsidRPr="001276E7">
              <w:rPr>
                <w:rFonts w:ascii="Arial" w:hAnsi="Arial" w:cs="Arial"/>
                <w:sz w:val="22"/>
                <w:szCs w:val="28"/>
                <w:lang w:val="en-AU" w:eastAsia="en-AU"/>
              </w:rPr>
              <w:t>n</w:t>
            </w:r>
            <w:r>
              <w:rPr>
                <w:rFonts w:ascii="Arial" w:hAnsi="Arial" w:cs="Arial"/>
                <w:sz w:val="22"/>
                <w:szCs w:val="28"/>
                <w:lang w:val="en-AU" w:eastAsia="en-AU"/>
              </w:rPr>
              <w:t>ew installations</w:t>
            </w:r>
          </w:p>
          <w:p w14:paraId="4ECD82AC" w14:textId="7A468E29" w:rsidR="00AC081C" w:rsidRPr="001276E7" w:rsidRDefault="00AC081C" w:rsidP="00014F61">
            <w:pPr>
              <w:pStyle w:val="ListParagraph"/>
              <w:numPr>
                <w:ilvl w:val="0"/>
                <w:numId w:val="62"/>
              </w:numPr>
              <w:spacing w:before="60" w:after="60" w:line="240" w:lineRule="atLeast"/>
              <w:rPr>
                <w:rFonts w:ascii="Arial" w:hAnsi="Arial" w:cs="Arial"/>
                <w:sz w:val="22"/>
                <w:szCs w:val="28"/>
                <w:lang w:val="en-AU" w:eastAsia="en-AU"/>
              </w:rPr>
            </w:pPr>
            <w:r w:rsidRPr="001276E7">
              <w:rPr>
                <w:rFonts w:ascii="Arial" w:hAnsi="Arial" w:cs="Arial"/>
                <w:sz w:val="22"/>
                <w:szCs w:val="28"/>
                <w:lang w:val="en-AU" w:eastAsia="en-AU"/>
              </w:rPr>
              <w:t>u</w:t>
            </w:r>
            <w:r>
              <w:rPr>
                <w:rFonts w:ascii="Arial" w:hAnsi="Arial" w:cs="Arial"/>
                <w:sz w:val="22"/>
                <w:szCs w:val="28"/>
                <w:lang w:val="en-AU" w:eastAsia="en-AU"/>
              </w:rPr>
              <w:t>pgrading of assets</w:t>
            </w:r>
            <w:r w:rsidR="00024AE6">
              <w:rPr>
                <w:rFonts w:ascii="Arial" w:hAnsi="Arial" w:cs="Arial"/>
                <w:sz w:val="22"/>
                <w:szCs w:val="28"/>
                <w:lang w:val="en-AU" w:eastAsia="en-AU"/>
              </w:rPr>
              <w:t xml:space="preserve"> </w:t>
            </w:r>
          </w:p>
          <w:p w14:paraId="3D1AD827" w14:textId="04EFF0EA" w:rsidR="00AC081C" w:rsidRPr="001276E7" w:rsidRDefault="00AC081C" w:rsidP="00014F61">
            <w:pPr>
              <w:pStyle w:val="ListParagraph"/>
              <w:numPr>
                <w:ilvl w:val="0"/>
                <w:numId w:val="62"/>
              </w:numPr>
              <w:spacing w:before="60" w:after="60" w:line="240" w:lineRule="atLeast"/>
              <w:rPr>
                <w:rFonts w:ascii="Arial" w:hAnsi="Arial" w:cs="Arial"/>
                <w:sz w:val="22"/>
                <w:szCs w:val="28"/>
                <w:lang w:val="en-AU" w:eastAsia="en-AU"/>
              </w:rPr>
            </w:pPr>
            <w:r w:rsidRPr="001276E7">
              <w:rPr>
                <w:rFonts w:ascii="Arial" w:hAnsi="Arial" w:cs="Arial"/>
                <w:sz w:val="22"/>
                <w:szCs w:val="28"/>
                <w:lang w:val="en-AU" w:eastAsia="en-AU"/>
              </w:rPr>
              <w:t>rep</w:t>
            </w:r>
            <w:r>
              <w:rPr>
                <w:rFonts w:ascii="Arial" w:hAnsi="Arial" w:cs="Arial"/>
                <w:sz w:val="22"/>
                <w:szCs w:val="28"/>
                <w:lang w:val="en-AU" w:eastAsia="en-AU"/>
              </w:rPr>
              <w:t>lacement of life expired assets</w:t>
            </w:r>
          </w:p>
          <w:p w14:paraId="5282FAF0" w14:textId="471825CB" w:rsidR="008440AE" w:rsidRDefault="00AC081C" w:rsidP="00FD1D55">
            <w:pPr>
              <w:spacing w:before="60" w:after="120" w:line="240" w:lineRule="atLeast"/>
              <w:rPr>
                <w:rFonts w:ascii="Arial" w:hAnsi="Arial" w:cs="Arial"/>
                <w:sz w:val="22"/>
                <w:szCs w:val="28"/>
                <w:lang w:val="en-AU" w:eastAsia="en-AU"/>
              </w:rPr>
            </w:pPr>
            <w:r w:rsidRPr="001276E7">
              <w:rPr>
                <w:rFonts w:ascii="Arial" w:hAnsi="Arial" w:cs="Arial"/>
                <w:sz w:val="22"/>
                <w:szCs w:val="28"/>
                <w:lang w:val="en-AU" w:eastAsia="en-AU"/>
              </w:rPr>
              <w:t>Installation sites can be existing (br</w:t>
            </w:r>
            <w:r w:rsidR="008440AE">
              <w:rPr>
                <w:rFonts w:ascii="Arial" w:hAnsi="Arial" w:cs="Arial"/>
                <w:sz w:val="22"/>
                <w:szCs w:val="28"/>
                <w:lang w:val="en-AU" w:eastAsia="en-AU"/>
              </w:rPr>
              <w:t>own field) or new (green field).</w:t>
            </w:r>
          </w:p>
          <w:p w14:paraId="05832914" w14:textId="3C729B6E" w:rsidR="00814C78" w:rsidRPr="007E2B11" w:rsidRDefault="00814C78" w:rsidP="00FD1D55">
            <w:pPr>
              <w:spacing w:before="60" w:after="120" w:line="240" w:lineRule="atLeast"/>
              <w:rPr>
                <w:rFonts w:ascii="Arial" w:eastAsia="Times New Roman" w:hAnsi="Arial" w:cs="Arial"/>
                <w:sz w:val="22"/>
                <w:szCs w:val="28"/>
                <w:lang w:val="en-AU" w:eastAsia="en-AU"/>
              </w:rPr>
            </w:pPr>
          </w:p>
        </w:tc>
      </w:tr>
      <w:tr w:rsidR="007E2B11" w:rsidRPr="007E2B11" w14:paraId="56C7D044" w14:textId="77777777" w:rsidTr="007E2B11">
        <w:tblPrEx>
          <w:tblLook w:val="04A0" w:firstRow="1" w:lastRow="0" w:firstColumn="1" w:lastColumn="0" w:noHBand="0" w:noVBand="1"/>
        </w:tblPrEx>
        <w:tc>
          <w:tcPr>
            <w:tcW w:w="9243" w:type="dxa"/>
            <w:gridSpan w:val="5"/>
            <w:shd w:val="clear" w:color="auto" w:fill="auto"/>
          </w:tcPr>
          <w:p w14:paraId="05C83758" w14:textId="78C28D8B" w:rsidR="007E2B11" w:rsidRPr="007E2B11" w:rsidRDefault="00C53E17" w:rsidP="007E2B11">
            <w:pPr>
              <w:spacing w:before="120" w:after="120"/>
              <w:rPr>
                <w:rFonts w:ascii="Arial" w:eastAsia="Times New Roman" w:hAnsi="Arial" w:cs="Times New Roman"/>
                <w:b/>
                <w:bCs/>
                <w:iCs/>
                <w:sz w:val="22"/>
                <w:szCs w:val="20"/>
                <w:lang w:val="en-AU"/>
              </w:rPr>
            </w:pPr>
            <w:r>
              <w:rPr>
                <w:rFonts w:ascii="Arial" w:eastAsia="Times New Roman" w:hAnsi="Arial" w:cs="Times New Roman"/>
                <w:b/>
                <w:bCs/>
                <w:iCs/>
                <w:sz w:val="22"/>
                <w:szCs w:val="20"/>
                <w:lang w:val="en-AU"/>
              </w:rPr>
              <w:t>Foundation Skills</w:t>
            </w:r>
          </w:p>
          <w:p w14:paraId="6CFFE0EA" w14:textId="77777777" w:rsidR="007E2B11" w:rsidRPr="007E2B11" w:rsidRDefault="007E2B11" w:rsidP="007E2B11">
            <w:pPr>
              <w:shd w:val="clear" w:color="auto" w:fill="FFFFFF"/>
              <w:spacing w:before="120" w:after="120"/>
              <w:rPr>
                <w:rFonts w:ascii="Arial" w:eastAsia="Times New Roman" w:hAnsi="Arial" w:cs="Arial"/>
                <w:bCs/>
                <w:sz w:val="22"/>
                <w:szCs w:val="22"/>
                <w:lang w:val="en-AU"/>
              </w:rPr>
            </w:pPr>
            <w:r w:rsidRPr="007E2B11">
              <w:rPr>
                <w:rFonts w:ascii="Arial" w:eastAsia="Times New Roman" w:hAnsi="Arial" w:cs="Arial"/>
                <w:bCs/>
                <w:sz w:val="22"/>
                <w:szCs w:val="22"/>
                <w:lang w:val="en-AU"/>
              </w:rPr>
              <w:lastRenderedPageBreak/>
              <w:t>This section describes language, literacy, numeracy and employment skills that are essential to performance and not explicit in the performance criteria.</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6"/>
              <w:gridCol w:w="5418"/>
            </w:tblGrid>
            <w:tr w:rsidR="007E2B11" w:rsidRPr="007E2B11" w14:paraId="79C4DA63" w14:textId="77777777" w:rsidTr="007E2B11">
              <w:trPr>
                <w:trHeight w:val="527"/>
              </w:trPr>
              <w:tc>
                <w:tcPr>
                  <w:tcW w:w="3796" w:type="dxa"/>
                  <w:shd w:val="clear" w:color="auto" w:fill="auto"/>
                </w:tcPr>
                <w:p w14:paraId="2F6468D2" w14:textId="77777777" w:rsidR="007E2B11" w:rsidRPr="007E2B11" w:rsidRDefault="007E2B11" w:rsidP="007E2B11">
                  <w:pPr>
                    <w:autoSpaceDE w:val="0"/>
                    <w:autoSpaceDN w:val="0"/>
                    <w:adjustRightInd w:val="0"/>
                    <w:spacing w:before="120" w:after="120"/>
                    <w:rPr>
                      <w:rFonts w:ascii="Arial" w:eastAsia="Times New Roman" w:hAnsi="Arial" w:cs="Arial"/>
                      <w:b/>
                      <w:sz w:val="22"/>
                      <w:szCs w:val="22"/>
                      <w:lang w:val="en-GB" w:eastAsia="en-GB"/>
                    </w:rPr>
                  </w:pPr>
                  <w:r w:rsidRPr="007E2B11">
                    <w:rPr>
                      <w:rFonts w:ascii="Arial" w:eastAsia="Times New Roman" w:hAnsi="Arial" w:cs="Arial"/>
                      <w:b/>
                      <w:sz w:val="22"/>
                      <w:szCs w:val="22"/>
                      <w:lang w:val="en-GB" w:eastAsia="en-GB"/>
                    </w:rPr>
                    <w:t>Skill</w:t>
                  </w:r>
                </w:p>
              </w:tc>
              <w:tc>
                <w:tcPr>
                  <w:tcW w:w="5418" w:type="dxa"/>
                </w:tcPr>
                <w:p w14:paraId="3A1604D9" w14:textId="77777777" w:rsidR="007E2B11" w:rsidRPr="007E2B11" w:rsidRDefault="007E2B11" w:rsidP="007E2B11">
                  <w:pPr>
                    <w:autoSpaceDE w:val="0"/>
                    <w:autoSpaceDN w:val="0"/>
                    <w:adjustRightInd w:val="0"/>
                    <w:spacing w:before="120" w:after="120"/>
                    <w:rPr>
                      <w:rFonts w:ascii="Arial" w:eastAsia="Times New Roman" w:hAnsi="Arial" w:cs="Arial"/>
                      <w:b/>
                      <w:sz w:val="22"/>
                      <w:szCs w:val="22"/>
                      <w:highlight w:val="yellow"/>
                      <w:lang w:val="en-GB" w:eastAsia="en-GB"/>
                    </w:rPr>
                  </w:pPr>
                  <w:r w:rsidRPr="007E2B11">
                    <w:rPr>
                      <w:rFonts w:ascii="Arial" w:eastAsia="Times New Roman" w:hAnsi="Arial" w:cs="Arial"/>
                      <w:b/>
                      <w:sz w:val="22"/>
                      <w:szCs w:val="22"/>
                      <w:lang w:val="en-GB" w:eastAsia="en-GB"/>
                    </w:rPr>
                    <w:t>Description</w:t>
                  </w:r>
                </w:p>
              </w:tc>
            </w:tr>
            <w:tr w:rsidR="007E2B11" w:rsidRPr="007E2B11" w14:paraId="0316DDB8" w14:textId="77777777" w:rsidTr="009D1FA1">
              <w:trPr>
                <w:trHeight w:val="595"/>
              </w:trPr>
              <w:tc>
                <w:tcPr>
                  <w:tcW w:w="3796" w:type="dxa"/>
                  <w:shd w:val="clear" w:color="auto" w:fill="auto"/>
                </w:tcPr>
                <w:p w14:paraId="0FFAF4D7" w14:textId="77777777" w:rsidR="007E2B11" w:rsidRPr="007E2B11" w:rsidRDefault="007E2B11" w:rsidP="009D1FA1">
                  <w:pPr>
                    <w:autoSpaceDE w:val="0"/>
                    <w:autoSpaceDN w:val="0"/>
                    <w:adjustRightInd w:val="0"/>
                    <w:spacing w:before="60" w:after="60"/>
                    <w:rPr>
                      <w:rFonts w:ascii="Arial" w:eastAsia="Times New Roman" w:hAnsi="Arial" w:cs="Arial"/>
                      <w:sz w:val="22"/>
                      <w:szCs w:val="22"/>
                      <w:lang w:val="en-GB" w:eastAsia="en-GB"/>
                    </w:rPr>
                  </w:pPr>
                  <w:r w:rsidRPr="007E2B11">
                    <w:rPr>
                      <w:rFonts w:ascii="Arial" w:eastAsia="Times New Roman" w:hAnsi="Arial" w:cs="Arial"/>
                      <w:sz w:val="22"/>
                      <w:szCs w:val="22"/>
                      <w:lang w:val="en-GB" w:eastAsia="en-GB"/>
                    </w:rPr>
                    <w:t>Reading skills to:</w:t>
                  </w:r>
                </w:p>
              </w:tc>
              <w:tc>
                <w:tcPr>
                  <w:tcW w:w="5418" w:type="dxa"/>
                </w:tcPr>
                <w:p w14:paraId="298F8CBC" w14:textId="77777777" w:rsidR="007E2B11" w:rsidRPr="007E2B11" w:rsidRDefault="007E2B11" w:rsidP="009D1FA1">
                  <w:pPr>
                    <w:shd w:val="clear" w:color="auto" w:fill="FFFFFF"/>
                    <w:spacing w:before="60" w:after="60"/>
                    <w:rPr>
                      <w:rFonts w:ascii="Arial" w:eastAsia="Times New Roman" w:hAnsi="Arial" w:cs="Arial"/>
                      <w:sz w:val="22"/>
                      <w:szCs w:val="19"/>
                      <w:lang w:val="en-AU"/>
                    </w:rPr>
                  </w:pPr>
                  <w:r w:rsidRPr="007E2B11">
                    <w:rPr>
                      <w:rFonts w:ascii="Arial" w:eastAsia="Times New Roman" w:hAnsi="Arial" w:cs="Arial"/>
                      <w:sz w:val="22"/>
                      <w:szCs w:val="19"/>
                      <w:lang w:val="en-AU"/>
                    </w:rPr>
                    <w:t xml:space="preserve">interpret railway signalling system project plan requirements </w:t>
                  </w:r>
                </w:p>
              </w:tc>
            </w:tr>
            <w:tr w:rsidR="007E2B11" w:rsidRPr="007E2B11" w14:paraId="0A8D9954" w14:textId="77777777" w:rsidTr="007E2B11">
              <w:tc>
                <w:tcPr>
                  <w:tcW w:w="3796" w:type="dxa"/>
                  <w:shd w:val="clear" w:color="auto" w:fill="auto"/>
                </w:tcPr>
                <w:p w14:paraId="1F449205" w14:textId="77777777" w:rsidR="007E2B11" w:rsidRPr="007E2B11" w:rsidRDefault="007E2B11" w:rsidP="009D1FA1">
                  <w:pPr>
                    <w:autoSpaceDE w:val="0"/>
                    <w:autoSpaceDN w:val="0"/>
                    <w:adjustRightInd w:val="0"/>
                    <w:spacing w:before="60" w:after="60"/>
                    <w:rPr>
                      <w:rFonts w:ascii="Arial" w:eastAsia="Times New Roman" w:hAnsi="Arial" w:cs="Arial"/>
                      <w:sz w:val="22"/>
                      <w:szCs w:val="22"/>
                      <w:lang w:val="en-GB" w:eastAsia="en-GB"/>
                    </w:rPr>
                  </w:pPr>
                  <w:r w:rsidRPr="007E2B11">
                    <w:rPr>
                      <w:rFonts w:ascii="Arial" w:eastAsia="Times New Roman" w:hAnsi="Arial" w:cs="Arial"/>
                      <w:sz w:val="22"/>
                      <w:szCs w:val="22"/>
                      <w:lang w:val="en-GB" w:eastAsia="en-GB"/>
                    </w:rPr>
                    <w:t>Writing skills to:</w:t>
                  </w:r>
                </w:p>
              </w:tc>
              <w:tc>
                <w:tcPr>
                  <w:tcW w:w="5418" w:type="dxa"/>
                </w:tcPr>
                <w:p w14:paraId="24A289CF" w14:textId="77777777" w:rsidR="007E2B11" w:rsidRPr="007E2B11" w:rsidRDefault="007E2B11" w:rsidP="009D1FA1">
                  <w:pPr>
                    <w:autoSpaceDE w:val="0"/>
                    <w:autoSpaceDN w:val="0"/>
                    <w:adjustRightInd w:val="0"/>
                    <w:spacing w:before="60" w:after="60"/>
                    <w:contextualSpacing/>
                    <w:rPr>
                      <w:rFonts w:ascii="Arial" w:eastAsia="Times New Roman" w:hAnsi="Arial" w:cs="Arial"/>
                      <w:sz w:val="22"/>
                      <w:szCs w:val="22"/>
                      <w:lang w:val="en-GB" w:eastAsia="en-GB"/>
                    </w:rPr>
                  </w:pPr>
                  <w:r w:rsidRPr="007E2B11">
                    <w:rPr>
                      <w:rFonts w:ascii="Arial" w:eastAsia="Times New Roman" w:hAnsi="Arial" w:cs="Arial"/>
                      <w:sz w:val="22"/>
                      <w:szCs w:val="22"/>
                      <w:lang w:val="en-GB" w:eastAsia="en-GB"/>
                    </w:rPr>
                    <w:t>prepare project plans relating to railway signalling systems using appropriate terminology</w:t>
                  </w:r>
                </w:p>
              </w:tc>
            </w:tr>
            <w:tr w:rsidR="007E2B11" w:rsidRPr="007E2B11" w14:paraId="07B672F4" w14:textId="77777777" w:rsidTr="008440AE">
              <w:trPr>
                <w:trHeight w:val="758"/>
              </w:trPr>
              <w:tc>
                <w:tcPr>
                  <w:tcW w:w="3796" w:type="dxa"/>
                  <w:shd w:val="clear" w:color="auto" w:fill="auto"/>
                </w:tcPr>
                <w:p w14:paraId="753FD7CC" w14:textId="77777777" w:rsidR="007E2B11" w:rsidRPr="007E2B11" w:rsidRDefault="007E2B11" w:rsidP="009D1FA1">
                  <w:pPr>
                    <w:autoSpaceDE w:val="0"/>
                    <w:autoSpaceDN w:val="0"/>
                    <w:adjustRightInd w:val="0"/>
                    <w:spacing w:before="60" w:after="60"/>
                    <w:rPr>
                      <w:rFonts w:ascii="Arial" w:eastAsia="Times New Roman" w:hAnsi="Arial" w:cs="Arial"/>
                      <w:sz w:val="22"/>
                      <w:szCs w:val="22"/>
                      <w:lang w:val="en-GB" w:eastAsia="en-GB"/>
                    </w:rPr>
                  </w:pPr>
                  <w:r w:rsidRPr="007E2B11">
                    <w:rPr>
                      <w:rFonts w:ascii="Arial" w:eastAsia="Times New Roman" w:hAnsi="Arial" w:cs="Arial"/>
                      <w:sz w:val="22"/>
                      <w:szCs w:val="22"/>
                      <w:lang w:val="en-GB" w:eastAsia="en-GB"/>
                    </w:rPr>
                    <w:t>Oral communication skills to:</w:t>
                  </w:r>
                </w:p>
              </w:tc>
              <w:tc>
                <w:tcPr>
                  <w:tcW w:w="5418" w:type="dxa"/>
                </w:tcPr>
                <w:p w14:paraId="2D46945D" w14:textId="77777777" w:rsidR="007E2B11" w:rsidRPr="007E2B11" w:rsidRDefault="007E2B11" w:rsidP="009D1FA1">
                  <w:pPr>
                    <w:spacing w:before="60" w:after="60" w:line="240" w:lineRule="atLeast"/>
                    <w:rPr>
                      <w:rFonts w:ascii="Arial" w:eastAsia="Times New Roman" w:hAnsi="Arial" w:cs="Arial"/>
                      <w:sz w:val="22"/>
                      <w:szCs w:val="22"/>
                      <w:lang w:val="en-GB" w:eastAsia="en-GB"/>
                    </w:rPr>
                  </w:pPr>
                  <w:r w:rsidRPr="007E2B11">
                    <w:rPr>
                      <w:rFonts w:ascii="Arial" w:eastAsia="Times New Roman" w:hAnsi="Arial" w:cs="Arial"/>
                      <w:sz w:val="22"/>
                      <w:szCs w:val="22"/>
                      <w:lang w:val="en-GB" w:eastAsia="en-GB"/>
                    </w:rPr>
                    <w:t xml:space="preserve">define the project with relevant stakeholders based on establishing the project scope and other requirements </w:t>
                  </w:r>
                </w:p>
              </w:tc>
            </w:tr>
            <w:tr w:rsidR="007E2B11" w:rsidRPr="007E2B11" w14:paraId="4023779E" w14:textId="77777777" w:rsidTr="009D1FA1">
              <w:trPr>
                <w:trHeight w:val="416"/>
              </w:trPr>
              <w:tc>
                <w:tcPr>
                  <w:tcW w:w="3796" w:type="dxa"/>
                  <w:shd w:val="clear" w:color="auto" w:fill="auto"/>
                </w:tcPr>
                <w:p w14:paraId="7D64B2D5" w14:textId="77777777" w:rsidR="007E2B11" w:rsidRPr="007E2B11" w:rsidRDefault="007E2B11" w:rsidP="009D1FA1">
                  <w:pPr>
                    <w:autoSpaceDE w:val="0"/>
                    <w:autoSpaceDN w:val="0"/>
                    <w:adjustRightInd w:val="0"/>
                    <w:spacing w:before="60" w:after="60"/>
                    <w:rPr>
                      <w:rFonts w:ascii="Arial" w:eastAsia="Times New Roman" w:hAnsi="Arial" w:cs="Arial"/>
                      <w:sz w:val="22"/>
                      <w:szCs w:val="22"/>
                      <w:lang w:val="en-GB" w:eastAsia="en-GB"/>
                    </w:rPr>
                  </w:pPr>
                  <w:r w:rsidRPr="007E2B11">
                    <w:rPr>
                      <w:rFonts w:ascii="Arial" w:eastAsia="Times New Roman" w:hAnsi="Arial" w:cs="Arial"/>
                      <w:sz w:val="22"/>
                      <w:szCs w:val="22"/>
                      <w:lang w:val="en-GB" w:eastAsia="en-GB"/>
                    </w:rPr>
                    <w:t>Numeracy skills to:</w:t>
                  </w:r>
                </w:p>
              </w:tc>
              <w:tc>
                <w:tcPr>
                  <w:tcW w:w="5418" w:type="dxa"/>
                </w:tcPr>
                <w:p w14:paraId="1B2D9E6D" w14:textId="2C863767" w:rsidR="007E2B11" w:rsidRPr="007E2B11" w:rsidRDefault="007E2B11" w:rsidP="009D1FA1">
                  <w:pPr>
                    <w:autoSpaceDE w:val="0"/>
                    <w:autoSpaceDN w:val="0"/>
                    <w:adjustRightInd w:val="0"/>
                    <w:spacing w:before="60" w:after="60"/>
                    <w:contextualSpacing/>
                    <w:rPr>
                      <w:rFonts w:ascii="Arial" w:eastAsia="Times New Roman" w:hAnsi="Arial" w:cs="Arial"/>
                      <w:sz w:val="22"/>
                      <w:szCs w:val="22"/>
                      <w:lang w:val="en-GB" w:eastAsia="en-GB"/>
                    </w:rPr>
                  </w:pPr>
                  <w:r w:rsidRPr="007E2B11">
                    <w:rPr>
                      <w:rFonts w:ascii="Arial" w:eastAsia="Times New Roman" w:hAnsi="Arial" w:cs="Arial"/>
                      <w:sz w:val="22"/>
                      <w:szCs w:val="22"/>
                      <w:lang w:val="en-GB" w:eastAsia="en-GB"/>
                    </w:rPr>
                    <w:t>calcu</w:t>
                  </w:r>
                  <w:r w:rsidR="00024AE6">
                    <w:rPr>
                      <w:rFonts w:ascii="Arial" w:eastAsia="Times New Roman" w:hAnsi="Arial" w:cs="Arial"/>
                      <w:sz w:val="22"/>
                      <w:szCs w:val="22"/>
                      <w:lang w:val="en-GB" w:eastAsia="en-GB"/>
                    </w:rPr>
                    <w:t>late and manage project costs</w:t>
                  </w:r>
                </w:p>
              </w:tc>
            </w:tr>
            <w:tr w:rsidR="007E2B11" w:rsidRPr="007E2B11" w14:paraId="2E49F617" w14:textId="77777777" w:rsidTr="007E2B11">
              <w:tc>
                <w:tcPr>
                  <w:tcW w:w="3796" w:type="dxa"/>
                  <w:shd w:val="clear" w:color="auto" w:fill="auto"/>
                </w:tcPr>
                <w:p w14:paraId="2BB0AED5" w14:textId="77777777" w:rsidR="007E2B11" w:rsidRPr="007E2B11" w:rsidRDefault="007E2B11" w:rsidP="009D1FA1">
                  <w:pPr>
                    <w:autoSpaceDE w:val="0"/>
                    <w:autoSpaceDN w:val="0"/>
                    <w:adjustRightInd w:val="0"/>
                    <w:spacing w:before="60" w:after="60"/>
                    <w:rPr>
                      <w:rFonts w:ascii="Arial" w:eastAsia="Times New Roman" w:hAnsi="Arial" w:cs="Arial"/>
                      <w:sz w:val="22"/>
                      <w:szCs w:val="22"/>
                      <w:lang w:val="en-GB" w:eastAsia="en-GB"/>
                    </w:rPr>
                  </w:pPr>
                  <w:r w:rsidRPr="007E2B11">
                    <w:rPr>
                      <w:rFonts w:ascii="Arial" w:eastAsia="Times New Roman" w:hAnsi="Arial" w:cs="Arial"/>
                      <w:sz w:val="22"/>
                      <w:szCs w:val="22"/>
                      <w:lang w:val="en-GB" w:eastAsia="en-GB"/>
                    </w:rPr>
                    <w:t>Problem solving skills to:</w:t>
                  </w:r>
                </w:p>
              </w:tc>
              <w:tc>
                <w:tcPr>
                  <w:tcW w:w="5418" w:type="dxa"/>
                </w:tcPr>
                <w:p w14:paraId="342FF154" w14:textId="77777777" w:rsidR="007E2B11" w:rsidRPr="007E2B11" w:rsidRDefault="007E2B11" w:rsidP="009D1FA1">
                  <w:pPr>
                    <w:autoSpaceDE w:val="0"/>
                    <w:autoSpaceDN w:val="0"/>
                    <w:adjustRightInd w:val="0"/>
                    <w:spacing w:before="60" w:after="60"/>
                    <w:contextualSpacing/>
                    <w:rPr>
                      <w:rFonts w:ascii="Arial" w:eastAsia="Times New Roman" w:hAnsi="Arial" w:cs="Arial"/>
                      <w:sz w:val="22"/>
                      <w:szCs w:val="22"/>
                      <w:lang w:val="en-GB" w:eastAsia="en-GB"/>
                    </w:rPr>
                  </w:pPr>
                  <w:r w:rsidRPr="007E2B11">
                    <w:rPr>
                      <w:rFonts w:ascii="Arial" w:eastAsia="Times New Roman" w:hAnsi="Arial" w:cs="Arial"/>
                      <w:sz w:val="22"/>
                      <w:szCs w:val="22"/>
                      <w:lang w:val="en-GB" w:eastAsia="en-GB"/>
                    </w:rPr>
                    <w:t xml:space="preserve">address project planning contingencies </w:t>
                  </w:r>
                </w:p>
              </w:tc>
            </w:tr>
            <w:tr w:rsidR="007E2B11" w:rsidRPr="007E2B11" w14:paraId="61A4E2B5" w14:textId="77777777" w:rsidTr="007E2B11">
              <w:tc>
                <w:tcPr>
                  <w:tcW w:w="3796" w:type="dxa"/>
                  <w:shd w:val="clear" w:color="auto" w:fill="auto"/>
                </w:tcPr>
                <w:p w14:paraId="66728A46" w14:textId="77777777" w:rsidR="007E2B11" w:rsidRPr="007E2B11" w:rsidRDefault="007E2B11" w:rsidP="009D1FA1">
                  <w:pPr>
                    <w:autoSpaceDE w:val="0"/>
                    <w:autoSpaceDN w:val="0"/>
                    <w:adjustRightInd w:val="0"/>
                    <w:spacing w:before="60" w:after="60"/>
                    <w:rPr>
                      <w:rFonts w:ascii="Arial" w:eastAsia="Times New Roman" w:hAnsi="Arial" w:cs="Arial"/>
                      <w:sz w:val="22"/>
                      <w:szCs w:val="22"/>
                      <w:lang w:val="en-GB" w:eastAsia="en-GB"/>
                    </w:rPr>
                  </w:pPr>
                  <w:r w:rsidRPr="007E2B11">
                    <w:rPr>
                      <w:rFonts w:ascii="Arial" w:eastAsia="Times New Roman" w:hAnsi="Arial" w:cs="Arial"/>
                      <w:sz w:val="22"/>
                      <w:szCs w:val="22"/>
                      <w:lang w:val="en-GB" w:eastAsia="en-GB"/>
                    </w:rPr>
                    <w:t>Teamwork skills to:</w:t>
                  </w:r>
                </w:p>
              </w:tc>
              <w:tc>
                <w:tcPr>
                  <w:tcW w:w="5418" w:type="dxa"/>
                </w:tcPr>
                <w:p w14:paraId="532F88EE" w14:textId="77777777" w:rsidR="007E2B11" w:rsidRPr="007E2B11" w:rsidRDefault="007E2B11" w:rsidP="009D1FA1">
                  <w:pPr>
                    <w:autoSpaceDE w:val="0"/>
                    <w:autoSpaceDN w:val="0"/>
                    <w:adjustRightInd w:val="0"/>
                    <w:spacing w:before="60" w:after="60"/>
                    <w:contextualSpacing/>
                    <w:rPr>
                      <w:rFonts w:ascii="Arial" w:eastAsia="Times New Roman" w:hAnsi="Arial" w:cs="Arial"/>
                      <w:sz w:val="22"/>
                      <w:szCs w:val="22"/>
                      <w:lang w:val="en-GB" w:eastAsia="en-GB"/>
                    </w:rPr>
                  </w:pPr>
                  <w:r w:rsidRPr="007E2B11">
                    <w:rPr>
                      <w:rFonts w:ascii="Arial" w:eastAsia="Times New Roman" w:hAnsi="Arial" w:cs="Arial"/>
                      <w:sz w:val="22"/>
                      <w:szCs w:val="22"/>
                      <w:lang w:val="en-GB" w:eastAsia="en-GB"/>
                    </w:rPr>
                    <w:t>communicate and work cooperatively and collaboratively with team members</w:t>
                  </w:r>
                </w:p>
              </w:tc>
            </w:tr>
            <w:tr w:rsidR="007E2B11" w:rsidRPr="007E2B11" w14:paraId="5050E726" w14:textId="77777777" w:rsidTr="007E2B11">
              <w:tc>
                <w:tcPr>
                  <w:tcW w:w="3796" w:type="dxa"/>
                  <w:shd w:val="clear" w:color="auto" w:fill="auto"/>
                </w:tcPr>
                <w:p w14:paraId="0D9A2834" w14:textId="77777777" w:rsidR="007E2B11" w:rsidRPr="007E2B11" w:rsidRDefault="007E2B11" w:rsidP="009D1FA1">
                  <w:pPr>
                    <w:autoSpaceDE w:val="0"/>
                    <w:autoSpaceDN w:val="0"/>
                    <w:adjustRightInd w:val="0"/>
                    <w:spacing w:before="60" w:after="60"/>
                    <w:rPr>
                      <w:rFonts w:ascii="Arial" w:eastAsia="Times New Roman" w:hAnsi="Arial" w:cs="Arial"/>
                      <w:sz w:val="22"/>
                      <w:szCs w:val="22"/>
                      <w:lang w:val="en-GB" w:eastAsia="en-GB"/>
                    </w:rPr>
                  </w:pPr>
                  <w:r w:rsidRPr="007E2B11">
                    <w:rPr>
                      <w:rFonts w:ascii="Arial" w:eastAsia="Times New Roman" w:hAnsi="Arial" w:cs="Arial"/>
                      <w:sz w:val="22"/>
                      <w:szCs w:val="22"/>
                      <w:lang w:val="en-GB" w:eastAsia="en-GB"/>
                    </w:rPr>
                    <w:t>Planning and organising skills to:</w:t>
                  </w:r>
                </w:p>
              </w:tc>
              <w:tc>
                <w:tcPr>
                  <w:tcW w:w="5418" w:type="dxa"/>
                </w:tcPr>
                <w:p w14:paraId="6E04FC53" w14:textId="28A6017C" w:rsidR="007E2B11" w:rsidRPr="007E2B11" w:rsidRDefault="007E2B11" w:rsidP="009D1FA1">
                  <w:pPr>
                    <w:spacing w:before="60" w:after="60" w:line="240" w:lineRule="atLeast"/>
                    <w:rPr>
                      <w:rFonts w:ascii="Arial" w:eastAsia="Times New Roman" w:hAnsi="Arial" w:cs="Arial"/>
                      <w:sz w:val="22"/>
                      <w:szCs w:val="22"/>
                      <w:lang w:val="en-GB" w:eastAsia="en-GB"/>
                    </w:rPr>
                  </w:pPr>
                  <w:r w:rsidRPr="007E2B11">
                    <w:rPr>
                      <w:rFonts w:ascii="Arial" w:eastAsia="Times New Roman" w:hAnsi="Arial" w:cs="Arial"/>
                      <w:sz w:val="22"/>
                      <w:szCs w:val="22"/>
                      <w:lang w:val="en-GB" w:eastAsia="en-GB"/>
                    </w:rPr>
                    <w:t>work systematically with required atte</w:t>
                  </w:r>
                  <w:r w:rsidR="00FD1D55">
                    <w:rPr>
                      <w:rFonts w:ascii="Arial" w:eastAsia="Times New Roman" w:hAnsi="Arial" w:cs="Arial"/>
                      <w:sz w:val="22"/>
                      <w:szCs w:val="22"/>
                      <w:lang w:val="en-GB" w:eastAsia="en-GB"/>
                    </w:rPr>
                    <w:t>ntion to detail to undertake each stage</w:t>
                  </w:r>
                  <w:r w:rsidRPr="007E2B11">
                    <w:rPr>
                      <w:rFonts w:ascii="Arial" w:eastAsia="Times New Roman" w:hAnsi="Arial" w:cs="Arial"/>
                      <w:sz w:val="22"/>
                      <w:szCs w:val="22"/>
                      <w:lang w:val="en-GB" w:eastAsia="en-GB"/>
                    </w:rPr>
                    <w:t xml:space="preserve"> of </w:t>
                  </w:r>
                  <w:r w:rsidRPr="007E2B11">
                    <w:rPr>
                      <w:rFonts w:ascii="Arial" w:eastAsia="Times New Roman" w:hAnsi="Arial" w:cs="Arial"/>
                      <w:sz w:val="22"/>
                      <w:szCs w:val="28"/>
                      <w:lang w:val="en-AU" w:eastAsia="en-AU"/>
                    </w:rPr>
                    <w:t>ra</w:t>
                  </w:r>
                  <w:r w:rsidR="00646326">
                    <w:rPr>
                      <w:rFonts w:ascii="Arial" w:eastAsia="Times New Roman" w:hAnsi="Arial" w:cs="Arial"/>
                      <w:sz w:val="22"/>
                      <w:szCs w:val="28"/>
                      <w:lang w:val="en-AU" w:eastAsia="en-AU"/>
                    </w:rPr>
                    <w:t>ilway signalling</w:t>
                  </w:r>
                  <w:r w:rsidR="00FD1D55">
                    <w:rPr>
                      <w:rFonts w:ascii="Arial" w:eastAsia="Times New Roman" w:hAnsi="Arial" w:cs="Arial"/>
                      <w:sz w:val="22"/>
                      <w:szCs w:val="28"/>
                      <w:lang w:val="en-AU" w:eastAsia="en-AU"/>
                    </w:rPr>
                    <w:t xml:space="preserve"> project</w:t>
                  </w:r>
                </w:p>
              </w:tc>
            </w:tr>
          </w:tbl>
          <w:p w14:paraId="4AC08554" w14:textId="77777777" w:rsidR="007E2B11" w:rsidRPr="007E2B11" w:rsidRDefault="007E2B11" w:rsidP="007E2B11">
            <w:pPr>
              <w:shd w:val="clear" w:color="auto" w:fill="FFFFFF"/>
              <w:spacing w:before="120" w:after="120"/>
              <w:rPr>
                <w:rFonts w:ascii="Arial" w:eastAsia="Times New Roman" w:hAnsi="Arial" w:cs="Arial"/>
                <w:bCs/>
                <w:sz w:val="22"/>
                <w:szCs w:val="22"/>
                <w:lang w:val="en-AU"/>
              </w:rPr>
            </w:pPr>
          </w:p>
        </w:tc>
      </w:tr>
      <w:tr w:rsidR="007E2B11" w:rsidRPr="007E2B11" w14:paraId="77B353D8" w14:textId="77777777" w:rsidTr="007E2B11">
        <w:tblPrEx>
          <w:tblLook w:val="04A0" w:firstRow="1" w:lastRow="0" w:firstColumn="1" w:lastColumn="0" w:noHBand="0" w:noVBand="1"/>
        </w:tblPrEx>
        <w:tc>
          <w:tcPr>
            <w:tcW w:w="2013" w:type="dxa"/>
            <w:gridSpan w:val="2"/>
            <w:shd w:val="clear" w:color="auto" w:fill="auto"/>
          </w:tcPr>
          <w:p w14:paraId="4A8D97FF" w14:textId="3BE19C6E" w:rsidR="007E2B11" w:rsidRPr="007E2B11" w:rsidRDefault="00C53E17" w:rsidP="007E2B11">
            <w:pPr>
              <w:spacing w:before="120" w:after="120"/>
              <w:rPr>
                <w:rFonts w:ascii="Arial" w:eastAsia="Times New Roman" w:hAnsi="Arial" w:cs="Times New Roman"/>
                <w:b/>
                <w:bCs/>
                <w:iCs/>
                <w:sz w:val="22"/>
                <w:szCs w:val="20"/>
                <w:lang w:val="en-AU"/>
              </w:rPr>
            </w:pPr>
            <w:r>
              <w:rPr>
                <w:rFonts w:ascii="Arial" w:eastAsia="Times New Roman" w:hAnsi="Arial" w:cs="Times New Roman"/>
                <w:b/>
                <w:bCs/>
                <w:iCs/>
                <w:sz w:val="22"/>
                <w:szCs w:val="20"/>
                <w:lang w:val="en-AU"/>
              </w:rPr>
              <w:lastRenderedPageBreak/>
              <w:t>Unit Mapping Information</w:t>
            </w:r>
          </w:p>
        </w:tc>
        <w:tc>
          <w:tcPr>
            <w:tcW w:w="7230" w:type="dxa"/>
            <w:gridSpan w:val="3"/>
            <w:shd w:val="clear" w:color="auto" w:fill="auto"/>
          </w:tcPr>
          <w:tbl>
            <w:tblPr>
              <w:tblW w:w="7122" w:type="dxa"/>
              <w:tblBorders>
                <w:top w:val="single" w:sz="6" w:space="0" w:color="333333"/>
                <w:bottom w:val="single" w:sz="6" w:space="0" w:color="333333"/>
                <w:insideH w:val="single" w:sz="6" w:space="0" w:color="333333"/>
                <w:insideV w:val="single" w:sz="6" w:space="0" w:color="333333"/>
              </w:tblBorders>
              <w:tblLayout w:type="fixed"/>
              <w:tblCellMar>
                <w:left w:w="0" w:type="dxa"/>
                <w:right w:w="0" w:type="dxa"/>
              </w:tblCellMar>
              <w:tblLook w:val="04A0" w:firstRow="1" w:lastRow="0" w:firstColumn="1" w:lastColumn="0" w:noHBand="0" w:noVBand="1"/>
            </w:tblPr>
            <w:tblGrid>
              <w:gridCol w:w="2300"/>
              <w:gridCol w:w="2412"/>
              <w:gridCol w:w="2410"/>
            </w:tblGrid>
            <w:tr w:rsidR="007E2B11" w:rsidRPr="007E2B11" w14:paraId="36AD8A92" w14:textId="77777777" w:rsidTr="0024627C">
              <w:tc>
                <w:tcPr>
                  <w:tcW w:w="2300" w:type="dxa"/>
                  <w:tcMar>
                    <w:top w:w="30" w:type="dxa"/>
                    <w:left w:w="30" w:type="dxa"/>
                    <w:bottom w:w="30" w:type="dxa"/>
                    <w:right w:w="30" w:type="dxa"/>
                  </w:tcMar>
                  <w:hideMark/>
                </w:tcPr>
                <w:p w14:paraId="350CDC91" w14:textId="77777777" w:rsidR="007E2B11" w:rsidRPr="007E2B11" w:rsidRDefault="007E2B11" w:rsidP="004F2651">
                  <w:pPr>
                    <w:spacing w:before="60" w:after="60"/>
                    <w:rPr>
                      <w:rFonts w:ascii="Arial" w:eastAsia="Times New Roman" w:hAnsi="Arial" w:cs="Arial"/>
                      <w:sz w:val="22"/>
                      <w:szCs w:val="22"/>
                      <w:lang w:val="en-GB" w:eastAsia="en-GB"/>
                    </w:rPr>
                  </w:pPr>
                  <w:r w:rsidRPr="007E2B11">
                    <w:rPr>
                      <w:rFonts w:ascii="Arial" w:eastAsia="Times New Roman" w:hAnsi="Arial" w:cs="Arial"/>
                      <w:sz w:val="22"/>
                      <w:szCs w:val="22"/>
                      <w:lang w:val="en-GB" w:eastAsia="en-GB"/>
                    </w:rPr>
                    <w:t>Code and Title</w:t>
                  </w:r>
                </w:p>
                <w:p w14:paraId="497672BA" w14:textId="77777777" w:rsidR="007E2B11" w:rsidRPr="007E2B11" w:rsidRDefault="007E2B11" w:rsidP="004F2651">
                  <w:pPr>
                    <w:spacing w:before="60" w:after="60"/>
                    <w:rPr>
                      <w:rFonts w:ascii="Arial" w:eastAsia="Times New Roman" w:hAnsi="Arial" w:cs="Arial"/>
                      <w:sz w:val="22"/>
                      <w:szCs w:val="22"/>
                      <w:lang w:val="en-GB" w:eastAsia="en-GB"/>
                    </w:rPr>
                  </w:pPr>
                  <w:r w:rsidRPr="007E2B11">
                    <w:rPr>
                      <w:rFonts w:ascii="Arial" w:eastAsia="Times New Roman" w:hAnsi="Arial" w:cs="Arial"/>
                      <w:sz w:val="22"/>
                      <w:szCs w:val="22"/>
                      <w:lang w:val="en-GB" w:eastAsia="en-GB"/>
                    </w:rPr>
                    <w:t>Current Version</w:t>
                  </w:r>
                </w:p>
              </w:tc>
              <w:tc>
                <w:tcPr>
                  <w:tcW w:w="2412" w:type="dxa"/>
                  <w:tcBorders>
                    <w:right w:val="single" w:sz="4" w:space="0" w:color="auto"/>
                  </w:tcBorders>
                  <w:tcMar>
                    <w:top w:w="30" w:type="dxa"/>
                    <w:left w:w="30" w:type="dxa"/>
                    <w:bottom w:w="30" w:type="dxa"/>
                    <w:right w:w="30" w:type="dxa"/>
                  </w:tcMar>
                  <w:hideMark/>
                </w:tcPr>
                <w:p w14:paraId="601C316B" w14:textId="77777777" w:rsidR="007E2B11" w:rsidRPr="007E2B11" w:rsidRDefault="007E2B11" w:rsidP="004F2651">
                  <w:pPr>
                    <w:spacing w:before="60" w:after="60"/>
                    <w:ind w:left="113"/>
                    <w:rPr>
                      <w:rFonts w:ascii="Arial" w:eastAsia="Times New Roman" w:hAnsi="Arial" w:cs="Arial"/>
                      <w:sz w:val="22"/>
                      <w:szCs w:val="22"/>
                      <w:lang w:val="en-GB" w:eastAsia="en-GB"/>
                    </w:rPr>
                  </w:pPr>
                  <w:r w:rsidRPr="007E2B11">
                    <w:rPr>
                      <w:rFonts w:ascii="Arial" w:eastAsia="Times New Roman" w:hAnsi="Arial" w:cs="Arial"/>
                      <w:sz w:val="22"/>
                      <w:szCs w:val="22"/>
                      <w:lang w:val="en-GB" w:eastAsia="en-GB"/>
                    </w:rPr>
                    <w:t>Code and Title</w:t>
                  </w:r>
                </w:p>
                <w:p w14:paraId="34A0CCA2" w14:textId="77777777" w:rsidR="007E2B11" w:rsidRPr="007E2B11" w:rsidRDefault="007E2B11" w:rsidP="004F2651">
                  <w:pPr>
                    <w:spacing w:before="60" w:after="60"/>
                    <w:ind w:left="113"/>
                    <w:rPr>
                      <w:rFonts w:ascii="Arial" w:eastAsia="Times New Roman" w:hAnsi="Arial" w:cs="Arial"/>
                      <w:sz w:val="22"/>
                      <w:szCs w:val="22"/>
                      <w:lang w:val="en-GB" w:eastAsia="en-GB"/>
                    </w:rPr>
                  </w:pPr>
                  <w:r w:rsidRPr="007E2B11">
                    <w:rPr>
                      <w:rFonts w:ascii="Arial" w:eastAsia="Times New Roman" w:hAnsi="Arial" w:cs="Arial"/>
                      <w:sz w:val="22"/>
                      <w:szCs w:val="22"/>
                      <w:lang w:val="en-GB" w:eastAsia="en-GB"/>
                    </w:rPr>
                    <w:t>Previous Version</w:t>
                  </w:r>
                </w:p>
              </w:tc>
              <w:tc>
                <w:tcPr>
                  <w:tcW w:w="2410"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14:paraId="17D738DF" w14:textId="77777777" w:rsidR="007E2B11" w:rsidRPr="007E2B11" w:rsidRDefault="007E2B11" w:rsidP="004F2651">
                  <w:pPr>
                    <w:spacing w:before="60" w:after="60"/>
                    <w:ind w:left="113"/>
                    <w:rPr>
                      <w:rFonts w:ascii="Arial" w:eastAsia="Times New Roman" w:hAnsi="Arial" w:cs="Arial"/>
                      <w:sz w:val="22"/>
                      <w:szCs w:val="22"/>
                      <w:lang w:val="en-GB" w:eastAsia="en-GB"/>
                    </w:rPr>
                  </w:pPr>
                  <w:r w:rsidRPr="007E2B11">
                    <w:rPr>
                      <w:rFonts w:ascii="Arial" w:eastAsia="Times New Roman" w:hAnsi="Arial" w:cs="Arial"/>
                      <w:sz w:val="22"/>
                      <w:szCs w:val="22"/>
                      <w:lang w:val="en-GB" w:eastAsia="en-GB"/>
                    </w:rPr>
                    <w:t>Comments</w:t>
                  </w:r>
                </w:p>
              </w:tc>
            </w:tr>
            <w:tr w:rsidR="007E2B11" w:rsidRPr="007E2B11" w14:paraId="451FCCA4" w14:textId="77777777" w:rsidTr="0024627C">
              <w:tc>
                <w:tcPr>
                  <w:tcW w:w="2300" w:type="dxa"/>
                  <w:tcMar>
                    <w:top w:w="30" w:type="dxa"/>
                    <w:left w:w="30" w:type="dxa"/>
                    <w:bottom w:w="30" w:type="dxa"/>
                    <w:right w:w="30" w:type="dxa"/>
                  </w:tcMar>
                  <w:hideMark/>
                </w:tcPr>
                <w:p w14:paraId="3AA9C86C" w14:textId="3C867995" w:rsidR="007E2B11" w:rsidRPr="007E2B11" w:rsidRDefault="00E01DAA" w:rsidP="004F2651">
                  <w:pPr>
                    <w:spacing w:before="60" w:after="60"/>
                    <w:rPr>
                      <w:rFonts w:ascii="Arial" w:eastAsia="Times New Roman" w:hAnsi="Arial" w:cs="Arial"/>
                      <w:sz w:val="22"/>
                      <w:szCs w:val="22"/>
                      <w:lang w:val="en-GB" w:eastAsia="en-GB"/>
                    </w:rPr>
                  </w:pPr>
                  <w:r w:rsidRPr="00E01DAA">
                    <w:rPr>
                      <w:rFonts w:ascii="Arial" w:eastAsia="Times New Roman" w:hAnsi="Arial" w:cs="Arial"/>
                      <w:sz w:val="22"/>
                      <w:szCs w:val="22"/>
                      <w:lang w:val="en-GB" w:eastAsia="en-GB"/>
                    </w:rPr>
                    <w:t>VU23407</w:t>
                  </w:r>
                  <w:r w:rsidR="007E2B11" w:rsidRPr="007E2B11">
                    <w:rPr>
                      <w:rFonts w:ascii="Arial" w:eastAsia="Times New Roman" w:hAnsi="Arial" w:cs="Arial"/>
                      <w:sz w:val="22"/>
                      <w:szCs w:val="22"/>
                      <w:lang w:val="en-GB" w:eastAsia="en-GB"/>
                    </w:rPr>
                    <w:t xml:space="preserve"> Undertake a railway signalling systems project</w:t>
                  </w:r>
                </w:p>
              </w:tc>
              <w:tc>
                <w:tcPr>
                  <w:tcW w:w="2412" w:type="dxa"/>
                  <w:tcBorders>
                    <w:right w:val="single" w:sz="4" w:space="0" w:color="auto"/>
                  </w:tcBorders>
                  <w:tcMar>
                    <w:top w:w="30" w:type="dxa"/>
                    <w:left w:w="30" w:type="dxa"/>
                    <w:bottom w:w="30" w:type="dxa"/>
                    <w:right w:w="30" w:type="dxa"/>
                  </w:tcMar>
                  <w:hideMark/>
                </w:tcPr>
                <w:p w14:paraId="1E7AB8B8" w14:textId="77777777" w:rsidR="007E2B11" w:rsidRPr="007E2B11" w:rsidRDefault="007E2B11" w:rsidP="004F2651">
                  <w:pPr>
                    <w:spacing w:before="60" w:after="60"/>
                    <w:ind w:left="113"/>
                    <w:rPr>
                      <w:rFonts w:ascii="Arial" w:eastAsia="Times New Roman" w:hAnsi="Arial" w:cs="Arial"/>
                      <w:sz w:val="22"/>
                      <w:szCs w:val="22"/>
                      <w:lang w:val="en-GB" w:eastAsia="en-GB"/>
                    </w:rPr>
                  </w:pPr>
                  <w:r w:rsidRPr="007E2B11">
                    <w:rPr>
                      <w:rFonts w:ascii="Arial" w:eastAsia="Times New Roman" w:hAnsi="Arial" w:cs="Arial"/>
                      <w:sz w:val="22"/>
                      <w:szCs w:val="22"/>
                      <w:lang w:val="en-GB" w:eastAsia="en-GB"/>
                    </w:rPr>
                    <w:t>VU22299 -</w:t>
                  </w:r>
                  <w:r w:rsidRPr="007E2B11">
                    <w:rPr>
                      <w:rFonts w:ascii="Times New Roman" w:eastAsia="Times New Roman" w:hAnsi="Times New Roman" w:cs="Times New Roman"/>
                      <w:lang w:val="en-GB" w:eastAsia="en-GB"/>
                    </w:rPr>
                    <w:t xml:space="preserve"> </w:t>
                  </w:r>
                  <w:r w:rsidRPr="007E2B11">
                    <w:rPr>
                      <w:rFonts w:ascii="Arial" w:eastAsia="Times New Roman" w:hAnsi="Arial" w:cs="Arial"/>
                      <w:sz w:val="22"/>
                      <w:szCs w:val="22"/>
                      <w:lang w:val="en-GB" w:eastAsia="en-GB"/>
                    </w:rPr>
                    <w:t>Undertake a railway signalling systems project</w:t>
                  </w:r>
                </w:p>
              </w:tc>
              <w:tc>
                <w:tcPr>
                  <w:tcW w:w="2410"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14:paraId="650D2A62" w14:textId="77777777" w:rsidR="007E2B11" w:rsidRPr="007E2B11" w:rsidRDefault="007E2B11" w:rsidP="004F2651">
                  <w:pPr>
                    <w:spacing w:before="60" w:after="60"/>
                    <w:ind w:left="113"/>
                    <w:rPr>
                      <w:rFonts w:ascii="Arial" w:eastAsia="Times New Roman" w:hAnsi="Arial" w:cs="Arial"/>
                      <w:sz w:val="22"/>
                      <w:szCs w:val="22"/>
                      <w:lang w:val="en-GB" w:eastAsia="en-GB"/>
                    </w:rPr>
                  </w:pPr>
                  <w:r w:rsidRPr="007E2B11">
                    <w:rPr>
                      <w:rFonts w:ascii="Arial" w:eastAsia="Times New Roman" w:hAnsi="Arial" w:cs="Arial"/>
                      <w:sz w:val="22"/>
                      <w:szCs w:val="22"/>
                      <w:lang w:val="en-GB" w:eastAsia="en-GB"/>
                    </w:rPr>
                    <w:t>Equivalent</w:t>
                  </w:r>
                </w:p>
              </w:tc>
            </w:tr>
          </w:tbl>
          <w:p w14:paraId="6FFA7DA7" w14:textId="77777777" w:rsidR="007E2B11" w:rsidRPr="007E2B11" w:rsidRDefault="007E2B11" w:rsidP="007E2B11">
            <w:pPr>
              <w:spacing w:before="120" w:after="120"/>
              <w:rPr>
                <w:rFonts w:ascii="Arial" w:eastAsia="Times New Roman" w:hAnsi="Arial" w:cs="Times New Roman"/>
                <w:sz w:val="22"/>
                <w:szCs w:val="22"/>
                <w:lang w:val="en-AU"/>
              </w:rPr>
            </w:pPr>
          </w:p>
        </w:tc>
      </w:tr>
    </w:tbl>
    <w:p w14:paraId="35A48021" w14:textId="77777777" w:rsidR="007E2B11" w:rsidRPr="007E2B11" w:rsidRDefault="007E2B11" w:rsidP="007E2B11">
      <w:pPr>
        <w:rPr>
          <w:rFonts w:ascii="Times New Roman" w:eastAsia="Times New Roman" w:hAnsi="Times New Roman" w:cs="Times New Roman"/>
          <w:lang w:val="en-GB" w:eastAsia="en-GB"/>
        </w:rPr>
      </w:pPr>
    </w:p>
    <w:p w14:paraId="02D432CE" w14:textId="77777777" w:rsidR="007E2B11" w:rsidRPr="007E2B11" w:rsidRDefault="007E2B11" w:rsidP="007E2B11">
      <w:pPr>
        <w:spacing w:after="160" w:line="259" w:lineRule="auto"/>
        <w:rPr>
          <w:rFonts w:ascii="Times New Roman" w:eastAsia="Times New Roman" w:hAnsi="Times New Roman" w:cs="Times New Roman"/>
          <w:lang w:val="en-GB" w:eastAsia="en-GB"/>
        </w:rPr>
      </w:pPr>
      <w:r w:rsidRPr="007E2B11">
        <w:rPr>
          <w:rFonts w:ascii="Times New Roman" w:eastAsia="Times New Roman" w:hAnsi="Times New Roman" w:cs="Times New Roman"/>
          <w:lang w:val="en-GB" w:eastAsia="en-GB"/>
        </w:rPr>
        <w:br w:type="page"/>
      </w:r>
    </w:p>
    <w:p w14:paraId="42288E06" w14:textId="77777777" w:rsidR="007E2B11" w:rsidRPr="007E2B11" w:rsidRDefault="007E2B11" w:rsidP="0064137D">
      <w:pPr>
        <w:spacing w:after="160"/>
        <w:ind w:left="142"/>
        <w:rPr>
          <w:rFonts w:ascii="Arial" w:eastAsia="Times New Roman" w:hAnsi="Arial" w:cs="Arial"/>
          <w:b/>
          <w:color w:val="44546A"/>
          <w:sz w:val="28"/>
          <w:szCs w:val="28"/>
          <w:lang w:val="en-GB" w:eastAsia="en-GB"/>
        </w:rPr>
      </w:pPr>
      <w:r w:rsidRPr="007E2B11">
        <w:rPr>
          <w:rFonts w:ascii="Arial" w:eastAsia="Times New Roman" w:hAnsi="Arial" w:cs="Arial"/>
          <w:b/>
          <w:color w:val="44546A"/>
          <w:sz w:val="28"/>
          <w:szCs w:val="28"/>
          <w:lang w:val="en-GB" w:eastAsia="en-GB"/>
        </w:rPr>
        <w:lastRenderedPageBreak/>
        <w:t xml:space="preserve">Assessment Requirements </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7935"/>
      </w:tblGrid>
      <w:tr w:rsidR="007E2B11" w:rsidRPr="007E2B11" w14:paraId="7A6D968B" w14:textId="77777777" w:rsidTr="009D1FA1">
        <w:tc>
          <w:tcPr>
            <w:tcW w:w="1276" w:type="dxa"/>
            <w:shd w:val="clear" w:color="auto" w:fill="auto"/>
          </w:tcPr>
          <w:p w14:paraId="4D9BB69A" w14:textId="47056414" w:rsidR="007E2B11" w:rsidRPr="007E2B11" w:rsidRDefault="00C53E17" w:rsidP="007E2B11">
            <w:pPr>
              <w:spacing w:before="120"/>
              <w:rPr>
                <w:rFonts w:ascii="Arial" w:eastAsia="Times New Roman" w:hAnsi="Arial" w:cs="Arial"/>
                <w:b/>
                <w:sz w:val="22"/>
                <w:szCs w:val="22"/>
                <w:lang w:val="en-GB" w:eastAsia="en-GB"/>
              </w:rPr>
            </w:pPr>
            <w:r>
              <w:rPr>
                <w:rFonts w:ascii="Arial" w:eastAsia="Times New Roman" w:hAnsi="Arial" w:cs="Arial"/>
                <w:b/>
                <w:sz w:val="22"/>
                <w:szCs w:val="22"/>
                <w:lang w:val="en-GB" w:eastAsia="en-GB"/>
              </w:rPr>
              <w:t>Title</w:t>
            </w:r>
          </w:p>
        </w:tc>
        <w:tc>
          <w:tcPr>
            <w:tcW w:w="8221" w:type="dxa"/>
            <w:shd w:val="clear" w:color="auto" w:fill="auto"/>
          </w:tcPr>
          <w:p w14:paraId="69B907D0" w14:textId="7ED61CC7" w:rsidR="007E2B11" w:rsidRPr="007E2B11" w:rsidRDefault="007E2B11" w:rsidP="007E2B11">
            <w:pPr>
              <w:spacing w:before="120" w:after="120"/>
              <w:rPr>
                <w:rFonts w:ascii="Arial" w:eastAsia="Times New Roman" w:hAnsi="Arial" w:cs="Arial"/>
                <w:sz w:val="22"/>
                <w:szCs w:val="22"/>
                <w:lang w:val="en-GB" w:eastAsia="en-GB"/>
              </w:rPr>
            </w:pPr>
            <w:r w:rsidRPr="007E2B11">
              <w:rPr>
                <w:rFonts w:ascii="Arial" w:eastAsia="Times New Roman" w:hAnsi="Arial" w:cs="Arial"/>
                <w:sz w:val="22"/>
                <w:szCs w:val="22"/>
                <w:lang w:val="en-GB" w:eastAsia="en-GB"/>
              </w:rPr>
              <w:t xml:space="preserve">Assessment Requirements for </w:t>
            </w:r>
            <w:r w:rsidR="00E01DAA" w:rsidRPr="00E01DAA">
              <w:rPr>
                <w:rFonts w:ascii="Arial" w:eastAsia="Times New Roman" w:hAnsi="Arial" w:cs="Arial"/>
                <w:b/>
                <w:sz w:val="22"/>
                <w:szCs w:val="22"/>
                <w:lang w:val="en-GB" w:eastAsia="en-GB"/>
              </w:rPr>
              <w:t>VU23407</w:t>
            </w:r>
            <w:r w:rsidRPr="007E2B11">
              <w:rPr>
                <w:rFonts w:ascii="Arial" w:eastAsia="Times New Roman" w:hAnsi="Arial" w:cs="Arial"/>
                <w:b/>
                <w:sz w:val="22"/>
                <w:szCs w:val="22"/>
                <w:lang w:val="en-GB" w:eastAsia="en-GB"/>
              </w:rPr>
              <w:t xml:space="preserve"> Undertake a railway signalling systems project</w:t>
            </w:r>
          </w:p>
        </w:tc>
      </w:tr>
      <w:tr w:rsidR="007E2B11" w:rsidRPr="007E2B11" w14:paraId="088F32C1" w14:textId="77777777" w:rsidTr="009D1FA1">
        <w:tc>
          <w:tcPr>
            <w:tcW w:w="1276" w:type="dxa"/>
            <w:shd w:val="clear" w:color="auto" w:fill="auto"/>
          </w:tcPr>
          <w:p w14:paraId="6BDDE3C7" w14:textId="728B2389" w:rsidR="007E2B11" w:rsidRPr="007E2B11" w:rsidRDefault="00C53E17" w:rsidP="007E2B11">
            <w:pPr>
              <w:spacing w:before="120"/>
              <w:rPr>
                <w:rFonts w:ascii="Arial" w:eastAsia="Times New Roman" w:hAnsi="Arial" w:cs="Arial"/>
                <w:b/>
                <w:sz w:val="22"/>
                <w:szCs w:val="22"/>
                <w:lang w:val="en-GB" w:eastAsia="en-GB"/>
              </w:rPr>
            </w:pPr>
            <w:r>
              <w:rPr>
                <w:rFonts w:ascii="Arial" w:eastAsia="Times New Roman" w:hAnsi="Arial" w:cs="Arial"/>
                <w:b/>
                <w:sz w:val="22"/>
                <w:szCs w:val="22"/>
                <w:lang w:val="en-GB" w:eastAsia="en-GB"/>
              </w:rPr>
              <w:t>Performance Evidence</w:t>
            </w:r>
          </w:p>
        </w:tc>
        <w:tc>
          <w:tcPr>
            <w:tcW w:w="8221" w:type="dxa"/>
            <w:shd w:val="clear" w:color="auto" w:fill="auto"/>
          </w:tcPr>
          <w:p w14:paraId="3A78363D" w14:textId="257D8488" w:rsidR="007E2B11" w:rsidRPr="007E2B11" w:rsidRDefault="007E2B11" w:rsidP="007E2B11">
            <w:pPr>
              <w:spacing w:before="60" w:after="60"/>
              <w:rPr>
                <w:rFonts w:ascii="Arial" w:eastAsia="Times New Roman" w:hAnsi="Arial" w:cs="Times New Roman"/>
                <w:sz w:val="22"/>
                <w:szCs w:val="22"/>
                <w:lang w:val="en-AU"/>
              </w:rPr>
            </w:pPr>
            <w:r w:rsidRPr="007E2B11">
              <w:rPr>
                <w:rFonts w:ascii="Arial" w:eastAsia="Times New Roman" w:hAnsi="Arial" w:cs="Times New Roman"/>
                <w:sz w:val="22"/>
                <w:szCs w:val="22"/>
                <w:lang w:val="en-AU"/>
              </w:rPr>
              <w:t>The learner must be able to demonstrate compe</w:t>
            </w:r>
            <w:r w:rsidR="00C53E17">
              <w:rPr>
                <w:rFonts w:ascii="Arial" w:eastAsia="Times New Roman" w:hAnsi="Arial" w:cs="Times New Roman"/>
                <w:sz w:val="22"/>
                <w:szCs w:val="22"/>
                <w:lang w:val="en-AU"/>
              </w:rPr>
              <w:t>tency in all of the elements,</w:t>
            </w:r>
            <w:r w:rsidRPr="007E2B11">
              <w:rPr>
                <w:rFonts w:ascii="Arial" w:eastAsia="Times New Roman" w:hAnsi="Arial" w:cs="Times New Roman"/>
                <w:sz w:val="22"/>
                <w:szCs w:val="22"/>
                <w:lang w:val="en-AU"/>
              </w:rPr>
              <w:t xml:space="preserve"> performance criteria </w:t>
            </w:r>
            <w:r w:rsidR="00C53E17">
              <w:rPr>
                <w:rFonts w:ascii="Arial" w:eastAsia="Times New Roman" w:hAnsi="Arial" w:cs="Times New Roman"/>
                <w:sz w:val="22"/>
                <w:szCs w:val="22"/>
                <w:lang w:val="en-AU"/>
              </w:rPr>
              <w:t xml:space="preserve">and foundation skills </w:t>
            </w:r>
            <w:r w:rsidRPr="007E2B11">
              <w:rPr>
                <w:rFonts w:ascii="Arial" w:eastAsia="Times New Roman" w:hAnsi="Arial" w:cs="Times New Roman"/>
                <w:sz w:val="22"/>
                <w:szCs w:val="22"/>
                <w:lang w:val="en-AU"/>
              </w:rPr>
              <w:t xml:space="preserve">in this unit. </w:t>
            </w:r>
            <w:r w:rsidRPr="007E2B11">
              <w:rPr>
                <w:rFonts w:ascii="Arial" w:eastAsia="Calibri" w:hAnsi="Arial" w:cs="Arial"/>
                <w:sz w:val="22"/>
                <w:szCs w:val="22"/>
                <w:lang w:val="en-AU"/>
              </w:rPr>
              <w:t>In doing so,</w:t>
            </w:r>
            <w:r w:rsidR="00646326">
              <w:rPr>
                <w:rFonts w:ascii="Arial" w:eastAsia="Calibri" w:hAnsi="Arial" w:cs="Arial"/>
                <w:sz w:val="22"/>
                <w:szCs w:val="22"/>
                <w:lang w:val="en-AU"/>
              </w:rPr>
              <w:t xml:space="preserve"> the learner as member of a </w:t>
            </w:r>
            <w:r w:rsidRPr="007E2B11">
              <w:rPr>
                <w:rFonts w:ascii="Arial" w:eastAsia="Calibri" w:hAnsi="Arial" w:cs="Arial"/>
                <w:sz w:val="22"/>
                <w:szCs w:val="22"/>
                <w:lang w:val="en-AU"/>
              </w:rPr>
              <w:t xml:space="preserve">team, must demonstrate a contribution to the each stage </w:t>
            </w:r>
            <w:r w:rsidRPr="005629EB">
              <w:rPr>
                <w:rFonts w:ascii="Arial" w:eastAsia="Calibri" w:hAnsi="Arial" w:cs="Arial"/>
                <w:sz w:val="22"/>
                <w:szCs w:val="22"/>
                <w:lang w:val="en-AU"/>
              </w:rPr>
              <w:t xml:space="preserve">of </w:t>
            </w:r>
            <w:r w:rsidR="0016033B" w:rsidRPr="005629EB">
              <w:rPr>
                <w:rFonts w:ascii="Arial" w:eastAsia="Calibri" w:hAnsi="Arial" w:cs="Arial"/>
                <w:sz w:val="22"/>
                <w:szCs w:val="22"/>
                <w:lang w:val="en-AU"/>
              </w:rPr>
              <w:t xml:space="preserve">at least </w:t>
            </w:r>
            <w:r w:rsidRPr="005629EB">
              <w:rPr>
                <w:rFonts w:ascii="Arial" w:eastAsia="Calibri" w:hAnsi="Arial" w:cs="Arial"/>
                <w:sz w:val="22"/>
                <w:szCs w:val="22"/>
                <w:lang w:val="en-AU"/>
              </w:rPr>
              <w:t>one (1) rail signalling project which includes:</w:t>
            </w:r>
          </w:p>
          <w:p w14:paraId="30C5A032" w14:textId="7919444A" w:rsidR="007E2B11" w:rsidRPr="007E2B11" w:rsidRDefault="007E2B11" w:rsidP="00014F61">
            <w:pPr>
              <w:pStyle w:val="ListParagraph"/>
              <w:numPr>
                <w:ilvl w:val="0"/>
                <w:numId w:val="40"/>
              </w:numPr>
              <w:shd w:val="clear" w:color="auto" w:fill="FFFFFF"/>
              <w:spacing w:before="60" w:after="60"/>
              <w:rPr>
                <w:rFonts w:ascii="Arial" w:eastAsia="Times New Roman" w:hAnsi="Arial" w:cs="Arial"/>
                <w:i/>
                <w:sz w:val="22"/>
                <w:szCs w:val="22"/>
                <w:lang w:val="en-AU"/>
              </w:rPr>
            </w:pPr>
            <w:r w:rsidRPr="007E2B11">
              <w:rPr>
                <w:rFonts w:ascii="Arial" w:eastAsia="Times New Roman" w:hAnsi="Arial" w:cs="Arial"/>
                <w:sz w:val="22"/>
                <w:szCs w:val="19"/>
                <w:lang w:val="en-AU"/>
              </w:rPr>
              <w:t xml:space="preserve">planning, </w:t>
            </w:r>
            <w:r w:rsidR="00107E56">
              <w:rPr>
                <w:rFonts w:ascii="Arial" w:eastAsia="Times New Roman" w:hAnsi="Arial" w:cs="Arial"/>
                <w:sz w:val="22"/>
                <w:szCs w:val="19"/>
                <w:lang w:val="en-AU"/>
              </w:rPr>
              <w:t>administering and finalising a</w:t>
            </w:r>
            <w:r w:rsidRPr="007E2B11">
              <w:rPr>
                <w:rFonts w:ascii="Arial" w:eastAsia="Times New Roman" w:hAnsi="Arial" w:cs="Arial"/>
                <w:sz w:val="22"/>
                <w:szCs w:val="19"/>
                <w:lang w:val="en-AU"/>
              </w:rPr>
              <w:t xml:space="preserve"> project in line with agreed deliverables/outcomes, timeline and allocated budget </w:t>
            </w:r>
            <w:r w:rsidRPr="007E2B11">
              <w:rPr>
                <w:rFonts w:ascii="Arial" w:eastAsia="Times New Roman" w:hAnsi="Arial" w:cs="Arial"/>
                <w:i/>
                <w:sz w:val="22"/>
                <w:szCs w:val="19"/>
                <w:lang w:val="en-AU"/>
              </w:rPr>
              <w:t xml:space="preserve">and </w:t>
            </w:r>
          </w:p>
          <w:p w14:paraId="289F766E" w14:textId="7A6065E4" w:rsidR="007E2B11" w:rsidRPr="007E2B11" w:rsidRDefault="009D1FA1" w:rsidP="00014F61">
            <w:pPr>
              <w:pStyle w:val="ListParagraph"/>
              <w:numPr>
                <w:ilvl w:val="0"/>
                <w:numId w:val="40"/>
              </w:numPr>
              <w:shd w:val="clear" w:color="auto" w:fill="FFFFFF"/>
              <w:spacing w:before="60" w:after="60"/>
              <w:rPr>
                <w:rFonts w:ascii="Arial" w:eastAsia="Times New Roman" w:hAnsi="Arial" w:cs="Arial"/>
                <w:sz w:val="22"/>
                <w:szCs w:val="22"/>
                <w:lang w:val="en-AU"/>
              </w:rPr>
            </w:pPr>
            <w:r w:rsidRPr="00FD1D55">
              <w:rPr>
                <w:rFonts w:ascii="Arial" w:eastAsia="Times New Roman" w:hAnsi="Arial" w:cs="Arial"/>
                <w:sz w:val="22"/>
                <w:szCs w:val="19"/>
                <w:lang w:val="en-AU"/>
              </w:rPr>
              <w:t>review</w:t>
            </w:r>
            <w:r w:rsidR="007E2B11" w:rsidRPr="00FD1D55">
              <w:rPr>
                <w:rFonts w:ascii="Arial" w:eastAsia="Times New Roman" w:hAnsi="Arial" w:cs="Arial"/>
                <w:sz w:val="22"/>
                <w:szCs w:val="19"/>
                <w:lang w:val="en-AU"/>
              </w:rPr>
              <w:t xml:space="preserve"> the project </w:t>
            </w:r>
            <w:r w:rsidRPr="00FD1D55">
              <w:rPr>
                <w:rFonts w:ascii="Arial" w:eastAsia="Times New Roman" w:hAnsi="Arial" w:cs="Arial"/>
                <w:sz w:val="22"/>
                <w:szCs w:val="19"/>
                <w:lang w:val="en-AU"/>
              </w:rPr>
              <w:t>processes</w:t>
            </w:r>
            <w:r w:rsidR="008F024A">
              <w:rPr>
                <w:rFonts w:ascii="Arial" w:eastAsia="Times New Roman" w:hAnsi="Arial" w:cs="Arial"/>
                <w:sz w:val="22"/>
                <w:szCs w:val="19"/>
                <w:lang w:val="en-AU"/>
              </w:rPr>
              <w:t xml:space="preserve"> and outcome</w:t>
            </w:r>
            <w:r w:rsidR="00646326">
              <w:rPr>
                <w:rFonts w:ascii="Arial" w:eastAsia="Times New Roman" w:hAnsi="Arial" w:cs="Arial"/>
                <w:sz w:val="22"/>
                <w:szCs w:val="19"/>
                <w:lang w:val="en-AU"/>
              </w:rPr>
              <w:t xml:space="preserve">s including feedback from </w:t>
            </w:r>
            <w:r w:rsidR="008F024A">
              <w:rPr>
                <w:rFonts w:ascii="Arial" w:eastAsia="Times New Roman" w:hAnsi="Arial" w:cs="Arial"/>
                <w:sz w:val="22"/>
                <w:szCs w:val="19"/>
                <w:lang w:val="en-AU"/>
              </w:rPr>
              <w:t>team members</w:t>
            </w:r>
            <w:r w:rsidR="00646326">
              <w:rPr>
                <w:rFonts w:ascii="Arial" w:eastAsia="Times New Roman" w:hAnsi="Arial" w:cs="Arial"/>
                <w:sz w:val="22"/>
                <w:szCs w:val="19"/>
                <w:lang w:val="en-AU"/>
              </w:rPr>
              <w:t>.</w:t>
            </w:r>
          </w:p>
        </w:tc>
      </w:tr>
      <w:tr w:rsidR="007E2B11" w:rsidRPr="007E2B11" w14:paraId="288EBABF" w14:textId="77777777" w:rsidTr="009D1FA1">
        <w:tc>
          <w:tcPr>
            <w:tcW w:w="1276" w:type="dxa"/>
            <w:shd w:val="clear" w:color="auto" w:fill="auto"/>
          </w:tcPr>
          <w:p w14:paraId="669BC75C" w14:textId="1A0085E0" w:rsidR="007E2B11" w:rsidRPr="007E2B11" w:rsidRDefault="00C53E17" w:rsidP="007E2B11">
            <w:pPr>
              <w:spacing w:before="120"/>
              <w:rPr>
                <w:rFonts w:ascii="Arial" w:eastAsia="Times New Roman" w:hAnsi="Arial" w:cs="Arial"/>
                <w:b/>
                <w:sz w:val="22"/>
                <w:szCs w:val="22"/>
                <w:lang w:val="en-GB" w:eastAsia="en-GB"/>
              </w:rPr>
            </w:pPr>
            <w:r>
              <w:rPr>
                <w:rFonts w:ascii="Arial" w:eastAsia="Times New Roman" w:hAnsi="Arial" w:cs="Arial"/>
                <w:b/>
                <w:sz w:val="22"/>
                <w:szCs w:val="22"/>
                <w:lang w:val="en-GB" w:eastAsia="en-GB"/>
              </w:rPr>
              <w:t>Knowledge Evidence</w:t>
            </w:r>
          </w:p>
        </w:tc>
        <w:tc>
          <w:tcPr>
            <w:tcW w:w="8221" w:type="dxa"/>
            <w:shd w:val="clear" w:color="auto" w:fill="auto"/>
          </w:tcPr>
          <w:p w14:paraId="013C03D8" w14:textId="77777777" w:rsidR="007E2B11" w:rsidRPr="007E2B11" w:rsidRDefault="007E2B11" w:rsidP="009D1FA1">
            <w:pPr>
              <w:autoSpaceDE w:val="0"/>
              <w:autoSpaceDN w:val="0"/>
              <w:adjustRightInd w:val="0"/>
              <w:spacing w:before="60" w:after="60"/>
              <w:rPr>
                <w:rFonts w:ascii="Arial" w:eastAsia="Times New Roman" w:hAnsi="Arial" w:cs="Arial"/>
                <w:sz w:val="22"/>
                <w:szCs w:val="22"/>
                <w:lang w:val="en-GB" w:eastAsia="en-GB"/>
              </w:rPr>
            </w:pPr>
            <w:r w:rsidRPr="007E2B11">
              <w:rPr>
                <w:rFonts w:ascii="Arial" w:eastAsia="Times New Roman" w:hAnsi="Arial" w:cs="Arial"/>
                <w:sz w:val="22"/>
                <w:szCs w:val="22"/>
                <w:lang w:val="en-GB" w:eastAsia="en-GB"/>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766C2CC3" w14:textId="77777777" w:rsidR="007E2B11" w:rsidRPr="009D1FA1" w:rsidRDefault="007E2B11" w:rsidP="00014F61">
            <w:pPr>
              <w:pStyle w:val="ListParagraph"/>
              <w:numPr>
                <w:ilvl w:val="0"/>
                <w:numId w:val="41"/>
              </w:numPr>
              <w:shd w:val="clear" w:color="auto" w:fill="FFFFFF"/>
              <w:spacing w:before="60" w:after="60"/>
              <w:rPr>
                <w:rFonts w:ascii="Arial" w:eastAsia="Times New Roman" w:hAnsi="Arial" w:cs="Arial"/>
                <w:sz w:val="22"/>
                <w:szCs w:val="19"/>
                <w:lang w:val="en-AU"/>
              </w:rPr>
            </w:pPr>
            <w:r w:rsidRPr="009D1FA1">
              <w:rPr>
                <w:rFonts w:ascii="Arial" w:eastAsia="Times New Roman" w:hAnsi="Arial" w:cs="Arial"/>
                <w:sz w:val="22"/>
                <w:szCs w:val="19"/>
                <w:lang w:val="en-AU"/>
              </w:rPr>
              <w:t>railway signalling regulations rules and codes of practice</w:t>
            </w:r>
          </w:p>
          <w:p w14:paraId="2EFE36FE" w14:textId="77777777" w:rsidR="007E2B11" w:rsidRPr="009D1FA1" w:rsidRDefault="007E2B11" w:rsidP="00014F61">
            <w:pPr>
              <w:pStyle w:val="ListParagraph"/>
              <w:numPr>
                <w:ilvl w:val="0"/>
                <w:numId w:val="41"/>
              </w:numPr>
              <w:shd w:val="clear" w:color="auto" w:fill="FFFFFF"/>
              <w:spacing w:before="60" w:after="60"/>
              <w:rPr>
                <w:rFonts w:ascii="Arial" w:eastAsia="Times New Roman" w:hAnsi="Arial" w:cs="Arial"/>
                <w:sz w:val="22"/>
                <w:szCs w:val="19"/>
                <w:lang w:val="en-AU"/>
              </w:rPr>
            </w:pPr>
            <w:r w:rsidRPr="009D1FA1">
              <w:rPr>
                <w:rFonts w:ascii="Arial" w:eastAsia="Times New Roman" w:hAnsi="Arial" w:cs="Arial"/>
                <w:sz w:val="22"/>
                <w:szCs w:val="19"/>
                <w:lang w:val="en-AU"/>
              </w:rPr>
              <w:t>railway signalling safety management systems</w:t>
            </w:r>
          </w:p>
          <w:p w14:paraId="699080EB" w14:textId="77777777" w:rsidR="007E2B11" w:rsidRPr="009D1FA1" w:rsidRDefault="007E2B11" w:rsidP="00014F61">
            <w:pPr>
              <w:pStyle w:val="ListParagraph"/>
              <w:numPr>
                <w:ilvl w:val="0"/>
                <w:numId w:val="41"/>
              </w:numPr>
              <w:shd w:val="clear" w:color="auto" w:fill="FFFFFF"/>
              <w:spacing w:before="60" w:after="60"/>
              <w:rPr>
                <w:rFonts w:ascii="Arial" w:eastAsia="Times New Roman" w:hAnsi="Arial" w:cs="Arial"/>
                <w:sz w:val="22"/>
                <w:szCs w:val="19"/>
                <w:lang w:val="en-AU"/>
              </w:rPr>
            </w:pPr>
            <w:r w:rsidRPr="009D1FA1">
              <w:rPr>
                <w:rFonts w:ascii="Arial" w:eastAsia="Times New Roman" w:hAnsi="Arial" w:cs="Arial"/>
                <w:sz w:val="22"/>
                <w:szCs w:val="19"/>
                <w:lang w:val="en-AU"/>
              </w:rPr>
              <w:t xml:space="preserve">principles and practices of project management, including: </w:t>
            </w:r>
          </w:p>
          <w:p w14:paraId="67AE9E9F" w14:textId="77777777" w:rsidR="007E2B11" w:rsidRPr="009D1FA1" w:rsidRDefault="007E2B11" w:rsidP="00014F61">
            <w:pPr>
              <w:pStyle w:val="ListParagraph"/>
              <w:numPr>
                <w:ilvl w:val="0"/>
                <w:numId w:val="43"/>
              </w:numPr>
              <w:tabs>
                <w:tab w:val="left" w:pos="1030"/>
              </w:tabs>
              <w:spacing w:before="60" w:after="60"/>
              <w:rPr>
                <w:rFonts w:ascii="Arial" w:eastAsia="Times New Roman" w:hAnsi="Arial" w:cs="Arial"/>
                <w:sz w:val="22"/>
                <w:szCs w:val="22"/>
                <w:lang w:val="en-AU" w:eastAsia="en-AU"/>
              </w:rPr>
            </w:pPr>
            <w:r w:rsidRPr="009D1FA1">
              <w:rPr>
                <w:rFonts w:ascii="Arial" w:eastAsia="Times New Roman" w:hAnsi="Arial" w:cs="Arial"/>
                <w:sz w:val="22"/>
                <w:szCs w:val="22"/>
                <w:lang w:val="en-AU" w:eastAsia="en-AU"/>
              </w:rPr>
              <w:t xml:space="preserve">defining project objectives in line with organisational vision and plans </w:t>
            </w:r>
          </w:p>
          <w:p w14:paraId="31081F24" w14:textId="77777777" w:rsidR="007E2B11" w:rsidRPr="009D1FA1" w:rsidRDefault="007E2B11" w:rsidP="00014F61">
            <w:pPr>
              <w:pStyle w:val="ListParagraph"/>
              <w:numPr>
                <w:ilvl w:val="0"/>
                <w:numId w:val="43"/>
              </w:numPr>
              <w:tabs>
                <w:tab w:val="left" w:pos="1030"/>
              </w:tabs>
              <w:spacing w:before="60" w:after="60"/>
              <w:rPr>
                <w:rFonts w:ascii="Arial" w:eastAsia="Times New Roman" w:hAnsi="Arial" w:cs="Arial"/>
                <w:sz w:val="22"/>
                <w:szCs w:val="22"/>
                <w:lang w:val="en-AU" w:eastAsia="en-AU"/>
              </w:rPr>
            </w:pPr>
            <w:r w:rsidRPr="009D1FA1">
              <w:rPr>
                <w:rFonts w:ascii="Arial" w:eastAsia="Times New Roman" w:hAnsi="Arial" w:cs="Arial"/>
                <w:sz w:val="22"/>
                <w:szCs w:val="22"/>
                <w:lang w:val="en-AU" w:eastAsia="en-AU"/>
              </w:rPr>
              <w:t xml:space="preserve">setting measurable targets and deliverables within budgetary constraints and realistic timelines </w:t>
            </w:r>
          </w:p>
          <w:p w14:paraId="1F9F78B4" w14:textId="77777777" w:rsidR="007E2B11" w:rsidRPr="009D1FA1" w:rsidRDefault="007E2B11" w:rsidP="00014F61">
            <w:pPr>
              <w:pStyle w:val="ListParagraph"/>
              <w:numPr>
                <w:ilvl w:val="0"/>
                <w:numId w:val="43"/>
              </w:numPr>
              <w:tabs>
                <w:tab w:val="left" w:pos="1030"/>
              </w:tabs>
              <w:spacing w:before="60" w:after="60"/>
              <w:rPr>
                <w:rFonts w:ascii="Arial" w:eastAsia="Times New Roman" w:hAnsi="Arial" w:cs="Arial"/>
                <w:sz w:val="22"/>
                <w:szCs w:val="22"/>
                <w:lang w:val="en-AU" w:eastAsia="en-AU"/>
              </w:rPr>
            </w:pPr>
            <w:r w:rsidRPr="009D1FA1">
              <w:rPr>
                <w:rFonts w:ascii="Arial" w:eastAsia="Times New Roman" w:hAnsi="Arial" w:cs="Arial"/>
                <w:sz w:val="22"/>
                <w:szCs w:val="22"/>
                <w:lang w:val="en-AU" w:eastAsia="en-AU"/>
              </w:rPr>
              <w:t>implementing a risk management plan</w:t>
            </w:r>
          </w:p>
          <w:p w14:paraId="43E655F3" w14:textId="77777777" w:rsidR="007E2B11" w:rsidRPr="009D1FA1" w:rsidRDefault="007E2B11" w:rsidP="00014F61">
            <w:pPr>
              <w:pStyle w:val="ListParagraph"/>
              <w:numPr>
                <w:ilvl w:val="0"/>
                <w:numId w:val="43"/>
              </w:numPr>
              <w:tabs>
                <w:tab w:val="left" w:pos="1030"/>
              </w:tabs>
              <w:spacing w:before="60" w:after="60"/>
              <w:rPr>
                <w:rFonts w:ascii="Calibri" w:eastAsia="Times New Roman" w:hAnsi="Calibri" w:cs="Times New Roman"/>
                <w:lang w:val="en-AU" w:eastAsia="en-AU"/>
              </w:rPr>
            </w:pPr>
            <w:r w:rsidRPr="009D1FA1">
              <w:rPr>
                <w:rFonts w:ascii="Arial" w:eastAsia="Times New Roman" w:hAnsi="Arial" w:cs="Arial"/>
                <w:sz w:val="22"/>
                <w:szCs w:val="22"/>
                <w:lang w:val="en-AU" w:eastAsia="en-AU"/>
              </w:rPr>
              <w:t>setting clear team roles and responsibilities</w:t>
            </w:r>
          </w:p>
          <w:p w14:paraId="767C2CD5" w14:textId="77777777" w:rsidR="007E2B11" w:rsidRPr="009D1FA1" w:rsidRDefault="007E2B11" w:rsidP="00014F61">
            <w:pPr>
              <w:pStyle w:val="ListParagraph"/>
              <w:numPr>
                <w:ilvl w:val="0"/>
                <w:numId w:val="43"/>
              </w:numPr>
              <w:tabs>
                <w:tab w:val="left" w:pos="1030"/>
              </w:tabs>
              <w:spacing w:before="60" w:after="60"/>
              <w:rPr>
                <w:rFonts w:ascii="Arial" w:eastAsia="Times New Roman" w:hAnsi="Arial" w:cs="Arial"/>
                <w:sz w:val="22"/>
                <w:szCs w:val="22"/>
                <w:lang w:val="en-AU" w:eastAsia="en-AU"/>
              </w:rPr>
            </w:pPr>
            <w:r w:rsidRPr="009D1FA1">
              <w:rPr>
                <w:rFonts w:ascii="Arial" w:eastAsia="Times New Roman" w:hAnsi="Arial" w:cs="Arial"/>
                <w:sz w:val="22"/>
                <w:szCs w:val="22"/>
                <w:lang w:val="en-AU" w:eastAsia="en-AU"/>
              </w:rPr>
              <w:t xml:space="preserve">preparing strategies for implementation </w:t>
            </w:r>
          </w:p>
          <w:p w14:paraId="14D0D441" w14:textId="77777777" w:rsidR="007E2B11" w:rsidRPr="009D1FA1" w:rsidRDefault="007E2B11" w:rsidP="00014F61">
            <w:pPr>
              <w:pStyle w:val="ListParagraph"/>
              <w:numPr>
                <w:ilvl w:val="0"/>
                <w:numId w:val="43"/>
              </w:numPr>
              <w:tabs>
                <w:tab w:val="left" w:pos="1030"/>
              </w:tabs>
              <w:spacing w:before="60" w:after="60"/>
              <w:rPr>
                <w:rFonts w:ascii="Arial" w:eastAsia="Times New Roman" w:hAnsi="Arial" w:cs="Arial"/>
                <w:sz w:val="22"/>
                <w:szCs w:val="22"/>
                <w:lang w:val="en-AU" w:eastAsia="en-AU"/>
              </w:rPr>
            </w:pPr>
            <w:r w:rsidRPr="009D1FA1">
              <w:rPr>
                <w:rFonts w:ascii="Arial" w:eastAsia="Times New Roman" w:hAnsi="Arial" w:cs="Arial"/>
                <w:sz w:val="22"/>
                <w:szCs w:val="22"/>
                <w:lang w:val="en-AU" w:eastAsia="en-AU"/>
              </w:rPr>
              <w:t>identifying priorities and milestones</w:t>
            </w:r>
          </w:p>
          <w:p w14:paraId="2A6B723E" w14:textId="77777777" w:rsidR="007E2B11" w:rsidRPr="009D1FA1" w:rsidRDefault="007E2B11" w:rsidP="00014F61">
            <w:pPr>
              <w:pStyle w:val="ListParagraph"/>
              <w:numPr>
                <w:ilvl w:val="0"/>
                <w:numId w:val="43"/>
              </w:numPr>
              <w:tabs>
                <w:tab w:val="left" w:pos="1030"/>
              </w:tabs>
              <w:spacing w:before="60" w:after="60"/>
              <w:rPr>
                <w:rFonts w:ascii="Arial" w:eastAsia="Times New Roman" w:hAnsi="Arial" w:cs="Arial"/>
                <w:sz w:val="22"/>
                <w:szCs w:val="22"/>
                <w:lang w:val="en-AU" w:eastAsia="en-AU"/>
              </w:rPr>
            </w:pPr>
            <w:r w:rsidRPr="009D1FA1">
              <w:rPr>
                <w:rFonts w:ascii="Arial" w:eastAsia="Times New Roman" w:hAnsi="Arial" w:cs="Arial"/>
                <w:sz w:val="22"/>
                <w:szCs w:val="22"/>
                <w:lang w:val="en-AU" w:eastAsia="en-AU"/>
              </w:rPr>
              <w:t>establishing review processes, means of accountability and responsibility</w:t>
            </w:r>
          </w:p>
          <w:p w14:paraId="770A89F0" w14:textId="77777777" w:rsidR="007E2B11" w:rsidRPr="009D1FA1" w:rsidRDefault="007E2B11" w:rsidP="00014F61">
            <w:pPr>
              <w:pStyle w:val="ListParagraph"/>
              <w:numPr>
                <w:ilvl w:val="0"/>
                <w:numId w:val="43"/>
              </w:numPr>
              <w:tabs>
                <w:tab w:val="left" w:pos="1030"/>
              </w:tabs>
              <w:spacing w:before="60" w:after="60"/>
              <w:rPr>
                <w:rFonts w:ascii="Arial" w:eastAsia="Times New Roman" w:hAnsi="Arial" w:cs="Arial"/>
                <w:sz w:val="22"/>
                <w:szCs w:val="22"/>
                <w:lang w:val="en-AU" w:eastAsia="en-AU"/>
              </w:rPr>
            </w:pPr>
            <w:r w:rsidRPr="009D1FA1">
              <w:rPr>
                <w:rFonts w:ascii="Arial" w:eastAsia="Times New Roman" w:hAnsi="Arial" w:cs="Arial"/>
                <w:sz w:val="22"/>
                <w:szCs w:val="22"/>
                <w:lang w:val="en-AU" w:eastAsia="en-AU"/>
              </w:rPr>
              <w:t>establishing a communication plan, incorporating transparency and team feedback</w:t>
            </w:r>
          </w:p>
          <w:p w14:paraId="6A5ABF16" w14:textId="77777777" w:rsidR="007E2B11" w:rsidRPr="009D1FA1" w:rsidRDefault="007E2B11" w:rsidP="00014F61">
            <w:pPr>
              <w:pStyle w:val="ListParagraph"/>
              <w:numPr>
                <w:ilvl w:val="0"/>
                <w:numId w:val="43"/>
              </w:numPr>
              <w:tabs>
                <w:tab w:val="left" w:pos="1030"/>
              </w:tabs>
              <w:spacing w:before="60" w:after="60"/>
              <w:rPr>
                <w:rFonts w:ascii="Arial" w:eastAsia="Times New Roman" w:hAnsi="Arial" w:cs="Arial"/>
                <w:sz w:val="22"/>
                <w:szCs w:val="22"/>
                <w:lang w:val="en-AU" w:eastAsia="en-AU"/>
              </w:rPr>
            </w:pPr>
            <w:r w:rsidRPr="009D1FA1">
              <w:rPr>
                <w:rFonts w:ascii="Arial" w:eastAsia="Times New Roman" w:hAnsi="Arial" w:cs="Arial"/>
                <w:sz w:val="22"/>
                <w:szCs w:val="22"/>
                <w:lang w:val="en-AU" w:eastAsia="en-AU"/>
              </w:rPr>
              <w:t>conducting risk assessments, incorporating contingency planning and re-planning when objectives change</w:t>
            </w:r>
          </w:p>
          <w:p w14:paraId="3661956C" w14:textId="77777777" w:rsidR="007E2B11" w:rsidRPr="009D1FA1" w:rsidRDefault="007E2B11" w:rsidP="00014F61">
            <w:pPr>
              <w:pStyle w:val="ListParagraph"/>
              <w:numPr>
                <w:ilvl w:val="0"/>
                <w:numId w:val="43"/>
              </w:numPr>
              <w:tabs>
                <w:tab w:val="left" w:pos="1030"/>
              </w:tabs>
              <w:spacing w:before="60" w:after="60"/>
              <w:rPr>
                <w:rFonts w:ascii="Arial" w:eastAsia="Times New Roman" w:hAnsi="Arial" w:cs="Arial"/>
                <w:sz w:val="22"/>
                <w:szCs w:val="22"/>
                <w:lang w:val="en-AU" w:eastAsia="en-AU"/>
              </w:rPr>
            </w:pPr>
            <w:r w:rsidRPr="009D1FA1">
              <w:rPr>
                <w:rFonts w:ascii="Arial" w:eastAsia="Times New Roman" w:hAnsi="Arial" w:cs="Arial"/>
                <w:sz w:val="22"/>
                <w:szCs w:val="22"/>
                <w:lang w:val="en-AU" w:eastAsia="en-AU"/>
              </w:rPr>
              <w:t xml:space="preserve">monitoring and reviewing processes at designated periods to assess and measure progress   </w:t>
            </w:r>
          </w:p>
          <w:p w14:paraId="58AE0F53" w14:textId="77777777" w:rsidR="007E2B11" w:rsidRPr="009D1FA1" w:rsidRDefault="007E2B11" w:rsidP="00014F61">
            <w:pPr>
              <w:pStyle w:val="ListParagraph"/>
              <w:numPr>
                <w:ilvl w:val="0"/>
                <w:numId w:val="42"/>
              </w:numPr>
              <w:shd w:val="clear" w:color="auto" w:fill="FFFFFF"/>
              <w:spacing w:before="60" w:after="60"/>
              <w:rPr>
                <w:rFonts w:ascii="Arial" w:eastAsia="Times New Roman" w:hAnsi="Arial" w:cs="Arial"/>
                <w:sz w:val="22"/>
                <w:szCs w:val="19"/>
                <w:lang w:val="en-AU"/>
              </w:rPr>
            </w:pPr>
            <w:r w:rsidRPr="009D1FA1">
              <w:rPr>
                <w:rFonts w:ascii="Arial" w:eastAsia="Times New Roman" w:hAnsi="Arial" w:cs="Arial"/>
                <w:sz w:val="22"/>
                <w:szCs w:val="19"/>
                <w:lang w:val="en-AU"/>
              </w:rPr>
              <w:t>project management tools, including software for project planning and budgeting</w:t>
            </w:r>
            <w:r w:rsidRPr="009D1FA1">
              <w:rPr>
                <w:rFonts w:ascii="Arial" w:eastAsia="Times New Roman" w:hAnsi="Arial" w:cs="Arial"/>
                <w:sz w:val="22"/>
                <w:szCs w:val="22"/>
                <w:lang w:val="en-AU"/>
              </w:rPr>
              <w:t>.</w:t>
            </w:r>
          </w:p>
        </w:tc>
      </w:tr>
      <w:tr w:rsidR="007E2B11" w:rsidRPr="007E2B11" w14:paraId="7BDEA8F0" w14:textId="77777777" w:rsidTr="009D1FA1">
        <w:tc>
          <w:tcPr>
            <w:tcW w:w="1276" w:type="dxa"/>
            <w:shd w:val="clear" w:color="auto" w:fill="auto"/>
          </w:tcPr>
          <w:p w14:paraId="069EF1D4" w14:textId="780BE732" w:rsidR="007E2B11" w:rsidRPr="007E2B11" w:rsidRDefault="00C53E17" w:rsidP="007E2B11">
            <w:pPr>
              <w:spacing w:before="120"/>
              <w:rPr>
                <w:rFonts w:ascii="Arial" w:eastAsia="Times New Roman" w:hAnsi="Arial" w:cs="Arial"/>
                <w:b/>
                <w:sz w:val="22"/>
                <w:szCs w:val="22"/>
                <w:lang w:val="en-GB" w:eastAsia="en-GB"/>
              </w:rPr>
            </w:pPr>
            <w:r>
              <w:rPr>
                <w:rFonts w:ascii="Arial" w:eastAsia="Times New Roman" w:hAnsi="Arial" w:cs="Arial"/>
                <w:b/>
                <w:sz w:val="22"/>
                <w:szCs w:val="22"/>
                <w:lang w:val="en-GB" w:eastAsia="en-GB"/>
              </w:rPr>
              <w:t>Assessment Conditions</w:t>
            </w:r>
          </w:p>
          <w:p w14:paraId="1AB00D96" w14:textId="77777777" w:rsidR="007E2B11" w:rsidRPr="007E2B11" w:rsidRDefault="007E2B11" w:rsidP="007E2B11">
            <w:pPr>
              <w:spacing w:after="120"/>
              <w:rPr>
                <w:rFonts w:ascii="Arial" w:eastAsia="Times New Roman" w:hAnsi="Arial" w:cs="Arial"/>
                <w:b/>
                <w:sz w:val="22"/>
                <w:szCs w:val="22"/>
                <w:lang w:val="en-GB" w:eastAsia="en-GB"/>
              </w:rPr>
            </w:pPr>
          </w:p>
        </w:tc>
        <w:tc>
          <w:tcPr>
            <w:tcW w:w="8221" w:type="dxa"/>
            <w:shd w:val="clear" w:color="auto" w:fill="auto"/>
          </w:tcPr>
          <w:p w14:paraId="6F05F67A" w14:textId="6991FE46" w:rsidR="007E2B11" w:rsidRPr="007E2B11" w:rsidRDefault="00EB17AF" w:rsidP="009D1FA1">
            <w:pPr>
              <w:spacing w:before="60" w:after="60" w:line="276" w:lineRule="auto"/>
              <w:rPr>
                <w:rFonts w:ascii="Arial" w:eastAsia="Times New Roman" w:hAnsi="Arial" w:cs="Arial"/>
                <w:sz w:val="22"/>
                <w:szCs w:val="28"/>
                <w:lang w:val="en-AU" w:eastAsia="en-AU"/>
              </w:rPr>
            </w:pPr>
            <w:r>
              <w:rPr>
                <w:rFonts w:ascii="Arial" w:eastAsia="Times New Roman" w:hAnsi="Arial" w:cs="Arial"/>
                <w:sz w:val="22"/>
                <w:szCs w:val="28"/>
                <w:lang w:val="en-AU" w:eastAsia="en-AU"/>
              </w:rPr>
              <w:t>Assessment</w:t>
            </w:r>
            <w:r w:rsidR="007E2B11" w:rsidRPr="007E2B11">
              <w:rPr>
                <w:rFonts w:ascii="Arial" w:eastAsia="Times New Roman" w:hAnsi="Arial" w:cs="Arial"/>
                <w:sz w:val="22"/>
                <w:szCs w:val="28"/>
                <w:lang w:val="en-AU" w:eastAsia="en-AU"/>
              </w:rPr>
              <w:t xml:space="preserve"> </w:t>
            </w:r>
            <w:r w:rsidR="007F33E7">
              <w:rPr>
                <w:rFonts w:ascii="Arial" w:eastAsia="Times New Roman" w:hAnsi="Arial" w:cs="Arial"/>
                <w:sz w:val="22"/>
                <w:szCs w:val="28"/>
                <w:lang w:val="en-AU" w:eastAsia="en-AU"/>
              </w:rPr>
              <w:t xml:space="preserve">must </w:t>
            </w:r>
            <w:r w:rsidR="007E2B11" w:rsidRPr="007E2B11">
              <w:rPr>
                <w:rFonts w:ascii="Arial" w:eastAsia="Times New Roman" w:hAnsi="Arial" w:cs="Arial"/>
                <w:sz w:val="22"/>
                <w:szCs w:val="28"/>
                <w:lang w:val="en-AU" w:eastAsia="en-AU"/>
              </w:rPr>
              <w:t>be conducted in a railway signalling workplace or simulated environment that replicates workplace conditions.</w:t>
            </w:r>
          </w:p>
          <w:p w14:paraId="52CD8EFF" w14:textId="77777777" w:rsidR="007E2B11" w:rsidRPr="007E2B11" w:rsidRDefault="007E2B11" w:rsidP="009D1FA1">
            <w:pPr>
              <w:shd w:val="clear" w:color="auto" w:fill="FFFFFF"/>
              <w:spacing w:before="60" w:after="60"/>
              <w:rPr>
                <w:rFonts w:ascii="Arial" w:eastAsia="Times New Roman" w:hAnsi="Arial" w:cs="Arial"/>
                <w:b/>
                <w:bCs/>
                <w:sz w:val="22"/>
                <w:szCs w:val="19"/>
                <w:lang w:val="en-AU"/>
              </w:rPr>
            </w:pPr>
            <w:r w:rsidRPr="007E2B11">
              <w:rPr>
                <w:rFonts w:ascii="Arial" w:eastAsia="Times New Roman" w:hAnsi="Arial" w:cs="Arial"/>
                <w:b/>
                <w:bCs/>
                <w:sz w:val="22"/>
                <w:szCs w:val="19"/>
                <w:lang w:val="en-AU"/>
              </w:rPr>
              <w:t>Resources:</w:t>
            </w:r>
          </w:p>
          <w:p w14:paraId="32F39D09" w14:textId="77777777" w:rsidR="007E2B11" w:rsidRPr="009D1FA1" w:rsidRDefault="007E2B11" w:rsidP="00014F61">
            <w:pPr>
              <w:pStyle w:val="ListParagraph"/>
              <w:numPr>
                <w:ilvl w:val="0"/>
                <w:numId w:val="44"/>
              </w:numPr>
              <w:shd w:val="clear" w:color="auto" w:fill="FFFFFF"/>
              <w:spacing w:before="60" w:after="60"/>
              <w:rPr>
                <w:rFonts w:ascii="Arial" w:eastAsia="Times New Roman" w:hAnsi="Arial" w:cs="Arial"/>
                <w:sz w:val="22"/>
                <w:szCs w:val="19"/>
                <w:lang w:val="en-AU"/>
              </w:rPr>
            </w:pPr>
            <w:r w:rsidRPr="009D1FA1">
              <w:rPr>
                <w:rFonts w:ascii="Arial" w:eastAsia="Times New Roman" w:hAnsi="Arial" w:cs="Arial"/>
                <w:sz w:val="22"/>
                <w:szCs w:val="19"/>
                <w:lang w:val="en-AU"/>
              </w:rPr>
              <w:t>computer equipment</w:t>
            </w:r>
          </w:p>
          <w:p w14:paraId="46DC384A" w14:textId="77777777" w:rsidR="007E2B11" w:rsidRPr="009D1FA1" w:rsidRDefault="007E2B11" w:rsidP="00014F61">
            <w:pPr>
              <w:pStyle w:val="ListParagraph"/>
              <w:numPr>
                <w:ilvl w:val="0"/>
                <w:numId w:val="44"/>
              </w:numPr>
              <w:shd w:val="clear" w:color="auto" w:fill="FFFFFF"/>
              <w:spacing w:before="60" w:after="60"/>
              <w:rPr>
                <w:rFonts w:ascii="Arial" w:eastAsia="Times New Roman" w:hAnsi="Arial" w:cs="Arial"/>
                <w:sz w:val="22"/>
                <w:szCs w:val="19"/>
                <w:lang w:val="en-AU"/>
              </w:rPr>
            </w:pPr>
            <w:r w:rsidRPr="009D1FA1">
              <w:rPr>
                <w:rFonts w:ascii="Arial" w:eastAsia="Times New Roman" w:hAnsi="Arial" w:cs="Arial"/>
                <w:sz w:val="22"/>
                <w:szCs w:val="19"/>
                <w:lang w:val="en-AU"/>
              </w:rPr>
              <w:t>railway rules, regulations, and codes of practice relevant to railway signalling systems and networks</w:t>
            </w:r>
          </w:p>
          <w:p w14:paraId="09683671" w14:textId="77777777" w:rsidR="007E2B11" w:rsidRPr="009D1FA1" w:rsidRDefault="007E2B11" w:rsidP="00014F61">
            <w:pPr>
              <w:pStyle w:val="ListParagraph"/>
              <w:numPr>
                <w:ilvl w:val="0"/>
                <w:numId w:val="44"/>
              </w:numPr>
              <w:shd w:val="clear" w:color="auto" w:fill="FFFFFF"/>
              <w:spacing w:before="60" w:after="60"/>
              <w:rPr>
                <w:rFonts w:ascii="Arial" w:eastAsia="Times New Roman" w:hAnsi="Arial" w:cs="Arial"/>
                <w:sz w:val="22"/>
                <w:szCs w:val="19"/>
                <w:lang w:val="en-AU"/>
              </w:rPr>
            </w:pPr>
            <w:r w:rsidRPr="009D1FA1">
              <w:rPr>
                <w:rFonts w:ascii="Arial" w:eastAsia="Times New Roman" w:hAnsi="Arial" w:cs="Arial"/>
                <w:sz w:val="22"/>
                <w:szCs w:val="19"/>
                <w:lang w:val="en-AU"/>
              </w:rPr>
              <w:t>workplace documentation,</w:t>
            </w:r>
            <w:r w:rsidRPr="009D1FA1">
              <w:rPr>
                <w:rFonts w:ascii="Arial" w:eastAsia="Times New Roman" w:hAnsi="Arial" w:cs="Arial"/>
                <w:sz w:val="22"/>
                <w:szCs w:val="28"/>
                <w:lang w:val="en-AU"/>
              </w:rPr>
              <w:t xml:space="preserve"> </w:t>
            </w:r>
            <w:r w:rsidRPr="009D1FA1">
              <w:rPr>
                <w:rFonts w:ascii="Arial" w:eastAsia="Times New Roman" w:hAnsi="Arial" w:cs="Arial"/>
                <w:sz w:val="22"/>
                <w:szCs w:val="19"/>
                <w:lang w:val="en-AU"/>
              </w:rPr>
              <w:t>equipment manuals and specifications</w:t>
            </w:r>
          </w:p>
          <w:p w14:paraId="7DFD526E" w14:textId="09083A16" w:rsidR="007E2B11" w:rsidRDefault="007E2B11" w:rsidP="00014F61">
            <w:pPr>
              <w:pStyle w:val="ListParagraph"/>
              <w:numPr>
                <w:ilvl w:val="0"/>
                <w:numId w:val="44"/>
              </w:numPr>
              <w:shd w:val="clear" w:color="auto" w:fill="FFFFFF"/>
              <w:spacing w:before="60" w:after="60"/>
              <w:rPr>
                <w:rFonts w:ascii="Arial" w:eastAsia="Times New Roman" w:hAnsi="Arial" w:cs="Arial"/>
                <w:sz w:val="22"/>
                <w:szCs w:val="19"/>
                <w:lang w:val="en-AU"/>
              </w:rPr>
            </w:pPr>
            <w:r w:rsidRPr="009D1FA1">
              <w:rPr>
                <w:rFonts w:ascii="Arial" w:eastAsia="Times New Roman" w:hAnsi="Arial" w:cs="Arial"/>
                <w:sz w:val="22"/>
                <w:szCs w:val="19"/>
                <w:lang w:val="en-AU"/>
              </w:rPr>
              <w:t>access to relevant resources and equipment for the project</w:t>
            </w:r>
          </w:p>
          <w:p w14:paraId="1BA90794" w14:textId="7EA43836" w:rsidR="00C53E17" w:rsidRDefault="00C53E17" w:rsidP="00C53E17">
            <w:pPr>
              <w:shd w:val="clear" w:color="auto" w:fill="FFFFFF"/>
              <w:spacing w:before="60" w:after="60"/>
              <w:rPr>
                <w:rFonts w:ascii="Arial" w:eastAsia="Times New Roman" w:hAnsi="Arial" w:cs="Arial"/>
                <w:sz w:val="22"/>
                <w:szCs w:val="19"/>
                <w:lang w:val="en-AU"/>
              </w:rPr>
            </w:pPr>
          </w:p>
          <w:p w14:paraId="7D0D7C67" w14:textId="77777777" w:rsidR="00C53E17" w:rsidRPr="00C53E17" w:rsidRDefault="00C53E17" w:rsidP="00C53E17">
            <w:pPr>
              <w:shd w:val="clear" w:color="auto" w:fill="FFFFFF"/>
              <w:spacing w:before="60" w:after="60"/>
              <w:rPr>
                <w:rFonts w:ascii="Arial" w:eastAsia="Times New Roman" w:hAnsi="Arial" w:cs="Arial"/>
                <w:sz w:val="22"/>
                <w:szCs w:val="19"/>
                <w:lang w:val="en-AU"/>
              </w:rPr>
            </w:pPr>
          </w:p>
          <w:p w14:paraId="50439AC2" w14:textId="131075AF" w:rsidR="004F2651" w:rsidRPr="007E2B11" w:rsidRDefault="007E2B11" w:rsidP="007E2B11">
            <w:pPr>
              <w:spacing w:before="120" w:after="120"/>
              <w:rPr>
                <w:rFonts w:ascii="Arial" w:eastAsia="Times New Roman" w:hAnsi="Arial" w:cs="Arial"/>
                <w:b/>
                <w:iCs/>
                <w:sz w:val="22"/>
                <w:szCs w:val="22"/>
                <w:lang w:val="en-AU"/>
              </w:rPr>
            </w:pPr>
            <w:r w:rsidRPr="007E2B11">
              <w:rPr>
                <w:rFonts w:ascii="Arial" w:eastAsia="Times New Roman" w:hAnsi="Arial" w:cs="Arial"/>
                <w:b/>
                <w:iCs/>
                <w:sz w:val="22"/>
                <w:szCs w:val="22"/>
                <w:lang w:val="en-AU"/>
              </w:rPr>
              <w:lastRenderedPageBreak/>
              <w:t>Assessor requirements:</w:t>
            </w:r>
          </w:p>
          <w:p w14:paraId="75C5BDCF" w14:textId="77777777" w:rsidR="007E2B11" w:rsidRPr="007E2B11" w:rsidRDefault="007E2B11" w:rsidP="007E2B11">
            <w:pPr>
              <w:shd w:val="clear" w:color="auto" w:fill="FFFFFF"/>
              <w:spacing w:before="120" w:after="120"/>
              <w:ind w:left="37" w:hanging="37"/>
              <w:rPr>
                <w:rFonts w:ascii="Arial" w:eastAsia="Times New Roman" w:hAnsi="Arial" w:cs="Arial"/>
                <w:sz w:val="22"/>
                <w:szCs w:val="19"/>
                <w:lang w:val="en-AU"/>
              </w:rPr>
            </w:pPr>
            <w:r w:rsidRPr="007E2B11">
              <w:rPr>
                <w:rFonts w:ascii="Arial" w:eastAsia="Times New Roman" w:hAnsi="Arial" w:cs="Arial"/>
                <w:sz w:val="22"/>
                <w:szCs w:val="19"/>
                <w:lang w:val="en-AU"/>
              </w:rPr>
              <w:t xml:space="preserve">Assessors of this unit must satisfy the requirements for assessors in applicable vocational education and training legislation, frameworks and/or standards. </w:t>
            </w:r>
          </w:p>
          <w:p w14:paraId="3E0FB6A5" w14:textId="77777777" w:rsidR="007E2B11" w:rsidRPr="007E2B11" w:rsidRDefault="007E2B11" w:rsidP="007E2B11">
            <w:pPr>
              <w:spacing w:before="120" w:after="120"/>
              <w:rPr>
                <w:rFonts w:ascii="Arial" w:eastAsia="Times New Roman" w:hAnsi="Arial" w:cs="Times New Roman"/>
                <w:sz w:val="22"/>
                <w:szCs w:val="22"/>
                <w:lang w:val="en-AU"/>
              </w:rPr>
            </w:pPr>
          </w:p>
        </w:tc>
      </w:tr>
    </w:tbl>
    <w:p w14:paraId="2803E697" w14:textId="77777777" w:rsidR="007E2B11" w:rsidRPr="007E2B11" w:rsidRDefault="007E2B11" w:rsidP="007E2B11">
      <w:pPr>
        <w:rPr>
          <w:rFonts w:ascii="Times New Roman" w:eastAsia="Times New Roman" w:hAnsi="Times New Roman" w:cs="Times New Roman"/>
          <w:lang w:val="en-GB" w:eastAsia="en-GB"/>
        </w:rPr>
      </w:pPr>
    </w:p>
    <w:p w14:paraId="15282248" w14:textId="77777777" w:rsidR="00E209B5" w:rsidRDefault="004F2651">
      <w:pPr>
        <w:rPr>
          <w:rFonts w:ascii="Times New Roman" w:eastAsia="Times New Roman" w:hAnsi="Times New Roman" w:cs="Times New Roman"/>
          <w:lang w:val="en-GB" w:eastAsia="en-GB"/>
        </w:rPr>
        <w:sectPr w:rsidR="00E209B5" w:rsidSect="001040D7">
          <w:pgSz w:w="11900" w:h="16840"/>
          <w:pgMar w:top="2041" w:right="845" w:bottom="851" w:left="851" w:header="709" w:footer="397" w:gutter="0"/>
          <w:cols w:space="227"/>
          <w:docGrid w:linePitch="360"/>
        </w:sectPr>
      </w:pPr>
      <w:r>
        <w:rPr>
          <w:rFonts w:ascii="Times New Roman" w:eastAsia="Times New Roman" w:hAnsi="Times New Roman" w:cs="Times New Roman"/>
          <w:lang w:val="en-GB" w:eastAsia="en-GB"/>
        </w:rPr>
        <w:br w:type="page"/>
      </w:r>
    </w:p>
    <w:p w14:paraId="13B16B09" w14:textId="3BE68279" w:rsidR="004F2651" w:rsidRDefault="004F2651">
      <w:pPr>
        <w:rPr>
          <w:rFonts w:ascii="Times New Roman" w:eastAsia="Times New Roman" w:hAnsi="Times New Roman" w:cs="Times New Roman"/>
          <w:lang w:val="en-GB" w:eastAsia="en-GB"/>
        </w:rPr>
      </w:pPr>
    </w:p>
    <w:tbl>
      <w:tblPr>
        <w:tblW w:w="92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1553"/>
        <w:gridCol w:w="851"/>
        <w:gridCol w:w="680"/>
        <w:gridCol w:w="5699"/>
      </w:tblGrid>
      <w:tr w:rsidR="00F4140F" w:rsidRPr="00982853" w14:paraId="294AE146" w14:textId="77777777" w:rsidTr="005A11A1">
        <w:trPr>
          <w:trHeight w:val="416"/>
        </w:trPr>
        <w:tc>
          <w:tcPr>
            <w:tcW w:w="2864" w:type="dxa"/>
            <w:gridSpan w:val="3"/>
          </w:tcPr>
          <w:p w14:paraId="3AB44360" w14:textId="73359D2F" w:rsidR="00F4140F" w:rsidRPr="00C12E19" w:rsidRDefault="00C53E17" w:rsidP="00E209B5">
            <w:pPr>
              <w:pStyle w:val="SectionCsubsection"/>
            </w:pPr>
            <w:r>
              <w:t>Unit Code</w:t>
            </w:r>
          </w:p>
        </w:tc>
        <w:tc>
          <w:tcPr>
            <w:tcW w:w="6379" w:type="dxa"/>
            <w:gridSpan w:val="2"/>
          </w:tcPr>
          <w:p w14:paraId="308995F7" w14:textId="1967BF4A" w:rsidR="00F4140F" w:rsidRPr="007D44F7" w:rsidRDefault="00E01DAA" w:rsidP="005A11A1">
            <w:pPr>
              <w:spacing w:before="120" w:after="120"/>
              <w:rPr>
                <w:rFonts w:ascii="Arial" w:hAnsi="Arial" w:cs="Arial"/>
                <w:b/>
                <w:bCs/>
                <w:sz w:val="22"/>
                <w:szCs w:val="22"/>
              </w:rPr>
            </w:pPr>
            <w:r w:rsidRPr="00E01DAA">
              <w:rPr>
                <w:rFonts w:ascii="Arial" w:hAnsi="Arial" w:cs="Arial"/>
                <w:b/>
                <w:bCs/>
                <w:sz w:val="22"/>
                <w:szCs w:val="22"/>
              </w:rPr>
              <w:t>VU23409</w:t>
            </w:r>
          </w:p>
        </w:tc>
      </w:tr>
      <w:tr w:rsidR="00F4140F" w:rsidRPr="00982853" w14:paraId="5C4DC52B" w14:textId="77777777" w:rsidTr="005A11A1">
        <w:trPr>
          <w:trHeight w:val="524"/>
        </w:trPr>
        <w:tc>
          <w:tcPr>
            <w:tcW w:w="2864" w:type="dxa"/>
            <w:gridSpan w:val="3"/>
          </w:tcPr>
          <w:p w14:paraId="38B10B47" w14:textId="5B904967" w:rsidR="00F4140F" w:rsidRPr="00C12E19" w:rsidRDefault="00C53E17" w:rsidP="00E209B5">
            <w:pPr>
              <w:pStyle w:val="SectionCsubsection"/>
            </w:pPr>
            <w:r>
              <w:t>Unit Title</w:t>
            </w:r>
          </w:p>
        </w:tc>
        <w:tc>
          <w:tcPr>
            <w:tcW w:w="6379" w:type="dxa"/>
            <w:gridSpan w:val="2"/>
          </w:tcPr>
          <w:p w14:paraId="7B0A7C41" w14:textId="77777777" w:rsidR="00F4140F" w:rsidRPr="00E77713" w:rsidRDefault="00F4140F" w:rsidP="00864359">
            <w:pPr>
              <w:pStyle w:val="Standard"/>
            </w:pPr>
            <w:r w:rsidRPr="00B3332D">
              <w:t>Evaluate signalling equipment and integrated systems</w:t>
            </w:r>
          </w:p>
        </w:tc>
      </w:tr>
      <w:tr w:rsidR="00F4140F" w:rsidRPr="00982853" w14:paraId="1C64F958" w14:textId="77777777" w:rsidTr="005A11A1">
        <w:tc>
          <w:tcPr>
            <w:tcW w:w="2864" w:type="dxa"/>
            <w:gridSpan w:val="3"/>
          </w:tcPr>
          <w:p w14:paraId="2E91F0B1" w14:textId="482669A8" w:rsidR="00F4140F" w:rsidRPr="00C12E19" w:rsidRDefault="00C53E17" w:rsidP="00E209B5">
            <w:pPr>
              <w:pStyle w:val="SectionCsubsection"/>
            </w:pPr>
            <w:r>
              <w:t>Application</w:t>
            </w:r>
          </w:p>
        </w:tc>
        <w:tc>
          <w:tcPr>
            <w:tcW w:w="6379" w:type="dxa"/>
            <w:gridSpan w:val="2"/>
          </w:tcPr>
          <w:p w14:paraId="2FCB899F" w14:textId="77777777" w:rsidR="00F4140F" w:rsidRDefault="00F4140F" w:rsidP="005A11A1">
            <w:pPr>
              <w:spacing w:before="60" w:after="60" w:line="240" w:lineRule="atLeast"/>
              <w:rPr>
                <w:rFonts w:ascii="Arial" w:hAnsi="Arial" w:cs="Arial"/>
                <w:sz w:val="22"/>
                <w:szCs w:val="22"/>
                <w:lang w:val="en-AU" w:eastAsia="ar-SA"/>
              </w:rPr>
            </w:pPr>
            <w:r w:rsidRPr="00682E51">
              <w:rPr>
                <w:rFonts w:ascii="Arial" w:hAnsi="Arial" w:cs="Arial"/>
                <w:sz w:val="22"/>
                <w:szCs w:val="22"/>
                <w:lang w:val="en-AU"/>
              </w:rPr>
              <w:t xml:space="preserve">This unit describes the </w:t>
            </w:r>
            <w:r>
              <w:rPr>
                <w:rFonts w:ascii="Arial" w:hAnsi="Arial" w:cs="Arial"/>
                <w:sz w:val="22"/>
                <w:szCs w:val="22"/>
                <w:lang w:val="en-AU"/>
              </w:rPr>
              <w:t xml:space="preserve">performance outcomes, </w:t>
            </w:r>
            <w:r w:rsidRPr="00682E51">
              <w:rPr>
                <w:rFonts w:ascii="Arial" w:hAnsi="Arial" w:cs="Arial"/>
                <w:sz w:val="22"/>
                <w:szCs w:val="22"/>
                <w:lang w:val="en-AU"/>
              </w:rPr>
              <w:t xml:space="preserve">knowledge and skills required to </w:t>
            </w:r>
            <w:r>
              <w:rPr>
                <w:rFonts w:ascii="Arial" w:hAnsi="Arial" w:cs="Arial"/>
                <w:sz w:val="22"/>
                <w:szCs w:val="22"/>
                <w:lang w:val="en-AU" w:eastAsia="ar-SA"/>
              </w:rPr>
              <w:t xml:space="preserve">evaluate </w:t>
            </w:r>
            <w:r w:rsidRPr="00682E51">
              <w:rPr>
                <w:rFonts w:ascii="Arial" w:hAnsi="Arial" w:cs="Arial"/>
                <w:sz w:val="22"/>
                <w:szCs w:val="22"/>
                <w:lang w:val="en-AU" w:eastAsia="ar-SA"/>
              </w:rPr>
              <w:t>railway signalling equip</w:t>
            </w:r>
            <w:r>
              <w:rPr>
                <w:rFonts w:ascii="Arial" w:hAnsi="Arial" w:cs="Arial"/>
                <w:sz w:val="22"/>
                <w:szCs w:val="22"/>
                <w:lang w:val="en-AU" w:eastAsia="ar-SA"/>
              </w:rPr>
              <w:t>ment and circuits to ensure the integrated signalling system equipment</w:t>
            </w:r>
            <w:r w:rsidRPr="00682E51">
              <w:rPr>
                <w:rFonts w:ascii="Arial" w:hAnsi="Arial" w:cs="Arial"/>
                <w:sz w:val="22"/>
                <w:szCs w:val="22"/>
                <w:lang w:val="en-AU" w:eastAsia="ar-SA"/>
              </w:rPr>
              <w:t xml:space="preserve"> and infrastructure ar</w:t>
            </w:r>
            <w:r>
              <w:rPr>
                <w:rFonts w:ascii="Arial" w:hAnsi="Arial" w:cs="Arial"/>
                <w:sz w:val="22"/>
                <w:szCs w:val="22"/>
                <w:lang w:val="en-AU" w:eastAsia="ar-SA"/>
              </w:rPr>
              <w:t>e functioning to specification.</w:t>
            </w:r>
          </w:p>
          <w:p w14:paraId="2E6B7201" w14:textId="759C88AD" w:rsidR="00F4140F" w:rsidRDefault="0016033B" w:rsidP="005A11A1">
            <w:pPr>
              <w:spacing w:before="60" w:after="60" w:line="240" w:lineRule="atLeast"/>
              <w:rPr>
                <w:rFonts w:ascii="Arial" w:hAnsi="Arial" w:cs="Arial"/>
                <w:sz w:val="22"/>
                <w:szCs w:val="22"/>
                <w:lang w:val="en-AU" w:eastAsia="ar-SA"/>
              </w:rPr>
            </w:pPr>
            <w:r w:rsidRPr="005629EB">
              <w:rPr>
                <w:rFonts w:ascii="Arial" w:hAnsi="Arial" w:cs="Arial"/>
                <w:sz w:val="22"/>
                <w:szCs w:val="22"/>
                <w:lang w:val="en-AU" w:eastAsia="ar-SA"/>
              </w:rPr>
              <w:t>It requires</w:t>
            </w:r>
            <w:r w:rsidR="00F4140F">
              <w:rPr>
                <w:rFonts w:ascii="Arial" w:hAnsi="Arial" w:cs="Arial"/>
                <w:sz w:val="22"/>
                <w:szCs w:val="22"/>
                <w:lang w:val="en-AU" w:eastAsia="ar-SA"/>
              </w:rPr>
              <w:t xml:space="preserve"> the ability to apply safe work practices and work</w:t>
            </w:r>
            <w:r w:rsidR="00F4140F" w:rsidRPr="00682E51">
              <w:rPr>
                <w:rFonts w:ascii="Arial" w:hAnsi="Arial" w:cs="Arial"/>
                <w:sz w:val="22"/>
                <w:szCs w:val="22"/>
                <w:lang w:val="en-AU" w:eastAsia="ar-SA"/>
              </w:rPr>
              <w:t xml:space="preserve"> in accordance </w:t>
            </w:r>
            <w:r w:rsidR="00F4140F">
              <w:rPr>
                <w:rFonts w:ascii="Arial" w:hAnsi="Arial" w:cs="Arial"/>
                <w:sz w:val="22"/>
                <w:szCs w:val="22"/>
                <w:lang w:val="en-AU" w:eastAsia="ar-SA"/>
              </w:rPr>
              <w:t>with</w:t>
            </w:r>
            <w:r w:rsidR="00F4140F" w:rsidRPr="00682E51">
              <w:rPr>
                <w:rFonts w:ascii="Arial" w:hAnsi="Arial" w:cs="Arial"/>
                <w:sz w:val="22"/>
                <w:szCs w:val="22"/>
                <w:lang w:val="en-AU" w:eastAsia="ar-SA"/>
              </w:rPr>
              <w:t xml:space="preserve"> the Authorised Rail Operator (ARO) rules, regulations and reporting requirements.</w:t>
            </w:r>
          </w:p>
          <w:p w14:paraId="6B0150A6" w14:textId="098C7A8F" w:rsidR="00F4140F" w:rsidRPr="00682E51" w:rsidRDefault="00F4140F" w:rsidP="005A11A1">
            <w:pPr>
              <w:spacing w:before="60" w:after="60" w:line="240" w:lineRule="atLeast"/>
              <w:rPr>
                <w:rFonts w:ascii="Arial" w:hAnsi="Arial" w:cs="Arial"/>
                <w:sz w:val="22"/>
                <w:szCs w:val="22"/>
                <w:lang w:val="en-AU" w:eastAsia="ar-SA"/>
              </w:rPr>
            </w:pPr>
            <w:r w:rsidRPr="00611CBF">
              <w:rPr>
                <w:rFonts w:ascii="Arial" w:hAnsi="Arial" w:cs="Arial"/>
                <w:sz w:val="22"/>
                <w:szCs w:val="22"/>
                <w:lang w:val="en-AU" w:eastAsia="ar-SA"/>
              </w:rPr>
              <w:t xml:space="preserve">The unit also provides an introduction to computer based train control </w:t>
            </w:r>
            <w:r w:rsidR="00611CBF" w:rsidRPr="00611CBF">
              <w:rPr>
                <w:rFonts w:ascii="Arial" w:hAnsi="Arial" w:cs="Arial"/>
                <w:sz w:val="22"/>
                <w:szCs w:val="22"/>
                <w:lang w:val="en-AU" w:eastAsia="ar-SA"/>
              </w:rPr>
              <w:t xml:space="preserve">(CBTC) </w:t>
            </w:r>
            <w:r w:rsidRPr="00611CBF">
              <w:rPr>
                <w:rFonts w:ascii="Arial" w:hAnsi="Arial" w:cs="Arial"/>
                <w:sz w:val="22"/>
                <w:szCs w:val="22"/>
                <w:lang w:val="en-AU" w:eastAsia="ar-SA"/>
              </w:rPr>
              <w:t>system</w:t>
            </w:r>
            <w:r w:rsidR="00646326">
              <w:rPr>
                <w:rFonts w:ascii="Arial" w:hAnsi="Arial" w:cs="Arial"/>
                <w:sz w:val="22"/>
                <w:szCs w:val="22"/>
                <w:lang w:val="en-AU" w:eastAsia="ar-SA"/>
              </w:rPr>
              <w:t>,</w:t>
            </w:r>
            <w:r w:rsidRPr="00611CBF">
              <w:rPr>
                <w:rFonts w:ascii="Arial" w:hAnsi="Arial" w:cs="Arial"/>
                <w:sz w:val="22"/>
                <w:szCs w:val="22"/>
                <w:lang w:val="en-AU" w:eastAsia="ar-SA"/>
              </w:rPr>
              <w:t xml:space="preserve"> architecture and functionality.</w:t>
            </w:r>
          </w:p>
          <w:p w14:paraId="2C7FEAAA" w14:textId="77777777" w:rsidR="00F4140F" w:rsidRDefault="00F4140F" w:rsidP="007432C1">
            <w:pPr>
              <w:pStyle w:val="Guidingtext"/>
            </w:pPr>
            <w:r>
              <w:t>This</w:t>
            </w:r>
            <w:r w:rsidRPr="00A46ED4">
              <w:t xml:space="preserve"> unit applies to rail</w:t>
            </w:r>
            <w:r>
              <w:t>way</w:t>
            </w:r>
            <w:r w:rsidRPr="00A46ED4">
              <w:t xml:space="preserve"> signalling technical officers working as part of a team </w:t>
            </w:r>
            <w:r>
              <w:t xml:space="preserve">that is </w:t>
            </w:r>
            <w:r w:rsidRPr="00A46ED4">
              <w:t>r</w:t>
            </w:r>
            <w:r>
              <w:t>esponsible for the</w:t>
            </w:r>
            <w:r w:rsidRPr="00A46ED4">
              <w:t xml:space="preserve"> maintenance</w:t>
            </w:r>
            <w:r>
              <w:t>,</w:t>
            </w:r>
            <w:r w:rsidRPr="00A46ED4">
              <w:t xml:space="preserve"> servicing and repair of rail</w:t>
            </w:r>
            <w:r>
              <w:t>way</w:t>
            </w:r>
            <w:r w:rsidRPr="00A46ED4">
              <w:t xml:space="preserve"> signalling equipment and associated infrastructure.</w:t>
            </w:r>
          </w:p>
          <w:p w14:paraId="425A4710" w14:textId="77777777" w:rsidR="00F4140F" w:rsidRPr="00325D1A" w:rsidRDefault="00F4140F" w:rsidP="007432C1">
            <w:pPr>
              <w:pStyle w:val="Guidingtext"/>
            </w:pPr>
            <w:r w:rsidRPr="00682E51">
              <w:t>No licensing or certification requirements apply to this unit at the time of accreditation.</w:t>
            </w:r>
          </w:p>
        </w:tc>
      </w:tr>
      <w:tr w:rsidR="00F4140F" w:rsidRPr="00982853" w14:paraId="76418A05" w14:textId="77777777" w:rsidTr="005A11A1">
        <w:tc>
          <w:tcPr>
            <w:tcW w:w="2864" w:type="dxa"/>
            <w:gridSpan w:val="3"/>
          </w:tcPr>
          <w:p w14:paraId="68BE7836" w14:textId="77777777" w:rsidR="00F4140F" w:rsidRPr="00C12E19" w:rsidRDefault="00F4140F" w:rsidP="00E209B5">
            <w:pPr>
              <w:pStyle w:val="SectionCsubsection"/>
            </w:pPr>
            <w:r w:rsidRPr="00C12E19">
              <w:t>Pre-requisite Unit</w:t>
            </w:r>
          </w:p>
        </w:tc>
        <w:tc>
          <w:tcPr>
            <w:tcW w:w="6379" w:type="dxa"/>
            <w:gridSpan w:val="2"/>
          </w:tcPr>
          <w:p w14:paraId="6E16A840" w14:textId="3A23B394" w:rsidR="00F4140F" w:rsidRPr="009B3B50" w:rsidRDefault="00E01DAA" w:rsidP="00646326">
            <w:pPr>
              <w:pStyle w:val="AccredTemplate"/>
              <w:ind w:left="1308" w:hanging="1271"/>
              <w:rPr>
                <w:i w:val="0"/>
                <w:iCs w:val="0"/>
                <w:color w:val="auto"/>
                <w:sz w:val="22"/>
                <w:szCs w:val="22"/>
              </w:rPr>
            </w:pPr>
            <w:r w:rsidRPr="00E01DAA">
              <w:rPr>
                <w:i w:val="0"/>
                <w:iCs w:val="0"/>
                <w:color w:val="auto"/>
                <w:sz w:val="22"/>
                <w:szCs w:val="22"/>
              </w:rPr>
              <w:t>VU23402</w:t>
            </w:r>
            <w:r w:rsidR="00F4140F" w:rsidRPr="009B3B50">
              <w:rPr>
                <w:i w:val="0"/>
                <w:iCs w:val="0"/>
                <w:color w:val="auto"/>
                <w:sz w:val="22"/>
                <w:szCs w:val="22"/>
              </w:rPr>
              <w:t xml:space="preserve"> – Contribute to the safe operations of railway signalling systems and networks</w:t>
            </w:r>
          </w:p>
        </w:tc>
      </w:tr>
      <w:tr w:rsidR="00F4140F" w:rsidRPr="00982853" w14:paraId="257146F7" w14:textId="77777777" w:rsidTr="005A11A1">
        <w:tc>
          <w:tcPr>
            <w:tcW w:w="2864" w:type="dxa"/>
            <w:gridSpan w:val="3"/>
          </w:tcPr>
          <w:p w14:paraId="2AF7F62B" w14:textId="5CB91435" w:rsidR="00F4140F" w:rsidRPr="00C12E19" w:rsidRDefault="00C53E17" w:rsidP="00C53E17">
            <w:pPr>
              <w:pStyle w:val="SectionCsubsection"/>
            </w:pPr>
            <w:r>
              <w:t xml:space="preserve">Unit Sector </w:t>
            </w:r>
          </w:p>
        </w:tc>
        <w:tc>
          <w:tcPr>
            <w:tcW w:w="6379" w:type="dxa"/>
            <w:gridSpan w:val="2"/>
          </w:tcPr>
          <w:p w14:paraId="05ABA8A4" w14:textId="77777777" w:rsidR="00F4140F" w:rsidRDefault="00F4140F" w:rsidP="005A11A1">
            <w:pPr>
              <w:pStyle w:val="AccredTemplate"/>
              <w:rPr>
                <w:i w:val="0"/>
                <w:iCs w:val="0"/>
                <w:color w:val="auto"/>
                <w:sz w:val="22"/>
                <w:szCs w:val="22"/>
              </w:rPr>
            </w:pPr>
            <w:r w:rsidRPr="00A31155">
              <w:rPr>
                <w:i w:val="0"/>
                <w:iCs w:val="0"/>
                <w:color w:val="auto"/>
                <w:sz w:val="22"/>
                <w:szCs w:val="22"/>
              </w:rPr>
              <w:t>Railway signalling</w:t>
            </w:r>
          </w:p>
        </w:tc>
      </w:tr>
      <w:tr w:rsidR="00F4140F" w:rsidRPr="00982853" w14:paraId="037EE0FB" w14:textId="77777777" w:rsidTr="005A11A1">
        <w:tc>
          <w:tcPr>
            <w:tcW w:w="2864" w:type="dxa"/>
            <w:gridSpan w:val="3"/>
          </w:tcPr>
          <w:p w14:paraId="05BC2BBB" w14:textId="1CBFE7CB" w:rsidR="00F4140F" w:rsidRPr="00C12E19" w:rsidRDefault="00C53E17" w:rsidP="00E209B5">
            <w:pPr>
              <w:pStyle w:val="SectionCsubsection"/>
            </w:pPr>
            <w:r>
              <w:t>Elements</w:t>
            </w:r>
          </w:p>
        </w:tc>
        <w:tc>
          <w:tcPr>
            <w:tcW w:w="6379" w:type="dxa"/>
            <w:gridSpan w:val="2"/>
          </w:tcPr>
          <w:p w14:paraId="1EE648AD" w14:textId="594C0EA5" w:rsidR="00F4140F" w:rsidRPr="00C12E19" w:rsidRDefault="00F4140F" w:rsidP="00E209B5">
            <w:pPr>
              <w:pStyle w:val="SectionCsubsection"/>
            </w:pPr>
            <w:r w:rsidRPr="00C12E19">
              <w:t>P</w:t>
            </w:r>
            <w:r w:rsidR="00C53E17">
              <w:t>erformance Criteria</w:t>
            </w:r>
          </w:p>
        </w:tc>
      </w:tr>
      <w:tr w:rsidR="00F4140F" w:rsidRPr="00982853" w14:paraId="7E0407EE" w14:textId="77777777" w:rsidTr="005A11A1">
        <w:tc>
          <w:tcPr>
            <w:tcW w:w="2864" w:type="dxa"/>
            <w:gridSpan w:val="3"/>
          </w:tcPr>
          <w:p w14:paraId="35899F47" w14:textId="77777777" w:rsidR="00F4140F" w:rsidRPr="008F4EED" w:rsidRDefault="00F4140F" w:rsidP="005A11A1">
            <w:pPr>
              <w:pStyle w:val="CKTableBullet210pt"/>
              <w:numPr>
                <w:ilvl w:val="0"/>
                <w:numId w:val="0"/>
              </w:numPr>
              <w:rPr>
                <w:sz w:val="22"/>
                <w:szCs w:val="22"/>
              </w:rPr>
            </w:pPr>
            <w:r w:rsidRPr="008F4EED">
              <w:rPr>
                <w:sz w:val="22"/>
                <w:szCs w:val="22"/>
              </w:rPr>
              <w:t>Elements describe the essential outcomes of a unit of competency.</w:t>
            </w:r>
          </w:p>
        </w:tc>
        <w:tc>
          <w:tcPr>
            <w:tcW w:w="6379" w:type="dxa"/>
            <w:gridSpan w:val="2"/>
          </w:tcPr>
          <w:p w14:paraId="7BB03311" w14:textId="77777777" w:rsidR="00F4140F" w:rsidRPr="008F4EED" w:rsidRDefault="00F4140F" w:rsidP="005A11A1">
            <w:pPr>
              <w:pStyle w:val="CKTableBullet210pt"/>
              <w:numPr>
                <w:ilvl w:val="0"/>
                <w:numId w:val="0"/>
              </w:numPr>
              <w:rPr>
                <w:sz w:val="22"/>
                <w:szCs w:val="22"/>
              </w:rPr>
            </w:pPr>
            <w:r w:rsidRPr="008F4EED">
              <w:rPr>
                <w:sz w:val="22"/>
                <w:szCs w:val="22"/>
              </w:rPr>
              <w:t>Performance criteria describe the required performance needed to demonstrate achievement of the element.</w:t>
            </w:r>
          </w:p>
          <w:p w14:paraId="31A40FEF" w14:textId="77777777" w:rsidR="00F4140F" w:rsidRPr="008F4EED" w:rsidRDefault="00F4140F" w:rsidP="005A11A1">
            <w:pPr>
              <w:pStyle w:val="CKTableBullet210pt"/>
              <w:numPr>
                <w:ilvl w:val="0"/>
                <w:numId w:val="0"/>
              </w:numPr>
              <w:rPr>
                <w:sz w:val="22"/>
                <w:szCs w:val="22"/>
              </w:rPr>
            </w:pPr>
            <w:r w:rsidRPr="008F4EED">
              <w:rPr>
                <w:sz w:val="22"/>
                <w:szCs w:val="22"/>
              </w:rPr>
              <w:t>Assessment of performance is to be consistent with the assessment requirements.</w:t>
            </w:r>
          </w:p>
        </w:tc>
      </w:tr>
      <w:tr w:rsidR="00F4140F" w:rsidRPr="00982853" w14:paraId="4AEEE269" w14:textId="77777777" w:rsidTr="005A11A1">
        <w:tc>
          <w:tcPr>
            <w:tcW w:w="460" w:type="dxa"/>
            <w:vMerge w:val="restart"/>
          </w:tcPr>
          <w:p w14:paraId="7BB139EE" w14:textId="77777777" w:rsidR="00F4140F" w:rsidRPr="004A4AAB" w:rsidRDefault="00F4140F" w:rsidP="00881D0B">
            <w:pPr>
              <w:pStyle w:val="Bodycopy"/>
            </w:pPr>
            <w:r w:rsidRPr="004A4AAB">
              <w:t>1</w:t>
            </w:r>
          </w:p>
        </w:tc>
        <w:tc>
          <w:tcPr>
            <w:tcW w:w="2404" w:type="dxa"/>
            <w:gridSpan w:val="2"/>
            <w:vMerge w:val="restart"/>
          </w:tcPr>
          <w:p w14:paraId="5908650F" w14:textId="77777777" w:rsidR="00F4140F" w:rsidRPr="005E57F7" w:rsidRDefault="00F4140F" w:rsidP="007432C1">
            <w:pPr>
              <w:pStyle w:val="Guidingtext"/>
            </w:pPr>
            <w:r w:rsidRPr="00CD2E03">
              <w:t>Plan and prepa</w:t>
            </w:r>
            <w:r>
              <w:t xml:space="preserve">re for the </w:t>
            </w:r>
            <w:r w:rsidRPr="00CD2E03">
              <w:t>evaluation</w:t>
            </w:r>
          </w:p>
        </w:tc>
        <w:tc>
          <w:tcPr>
            <w:tcW w:w="680" w:type="dxa"/>
          </w:tcPr>
          <w:p w14:paraId="3219C532" w14:textId="77777777" w:rsidR="00F4140F" w:rsidRPr="009F04FF" w:rsidRDefault="00F4140F" w:rsidP="00881D0B">
            <w:pPr>
              <w:pStyle w:val="Bodycopy"/>
            </w:pPr>
            <w:r w:rsidRPr="009F04FF">
              <w:t>1.</w:t>
            </w:r>
            <w:r>
              <w:t>1</w:t>
            </w:r>
          </w:p>
        </w:tc>
        <w:tc>
          <w:tcPr>
            <w:tcW w:w="5699" w:type="dxa"/>
          </w:tcPr>
          <w:p w14:paraId="21AED35A" w14:textId="77777777" w:rsidR="00F4140F" w:rsidRPr="004C3CCF" w:rsidRDefault="00F4140F" w:rsidP="007432C1">
            <w:pPr>
              <w:pStyle w:val="Guidingtext"/>
            </w:pPr>
            <w:r w:rsidRPr="00682E51">
              <w:t>Evaluation and testing are</w:t>
            </w:r>
            <w:r w:rsidRPr="00E02A02">
              <w:t xml:space="preserve"> planned in accordance with the relevant </w:t>
            </w:r>
            <w:r w:rsidRPr="00682E51">
              <w:rPr>
                <w:lang w:eastAsia="ar-SA"/>
              </w:rPr>
              <w:t>Authorised Rail Operator</w:t>
            </w:r>
            <w:r w:rsidRPr="00E02A02">
              <w:t xml:space="preserve"> </w:t>
            </w:r>
            <w:r>
              <w:t>(</w:t>
            </w:r>
            <w:r w:rsidRPr="00E02A02">
              <w:t>ARO</w:t>
            </w:r>
            <w:r>
              <w:t>)</w:t>
            </w:r>
            <w:r w:rsidRPr="00E02A02">
              <w:t xml:space="preserve"> rules and regulations</w:t>
            </w:r>
          </w:p>
        </w:tc>
      </w:tr>
      <w:tr w:rsidR="00F4140F" w:rsidRPr="00982853" w14:paraId="7A50C3B4" w14:textId="77777777" w:rsidTr="005A11A1">
        <w:trPr>
          <w:trHeight w:val="570"/>
        </w:trPr>
        <w:tc>
          <w:tcPr>
            <w:tcW w:w="460" w:type="dxa"/>
            <w:vMerge/>
          </w:tcPr>
          <w:p w14:paraId="4970B142" w14:textId="77777777" w:rsidR="00F4140F" w:rsidRPr="009F04FF" w:rsidRDefault="00F4140F" w:rsidP="00881D0B">
            <w:pPr>
              <w:pStyle w:val="Bodycopy"/>
            </w:pPr>
          </w:p>
        </w:tc>
        <w:tc>
          <w:tcPr>
            <w:tcW w:w="2404" w:type="dxa"/>
            <w:gridSpan w:val="2"/>
            <w:vMerge/>
          </w:tcPr>
          <w:p w14:paraId="034D0606" w14:textId="77777777" w:rsidR="00F4140F" w:rsidRPr="009F04FF" w:rsidRDefault="00F4140F" w:rsidP="00881D0B">
            <w:pPr>
              <w:pStyle w:val="Bodycopy"/>
            </w:pPr>
          </w:p>
        </w:tc>
        <w:tc>
          <w:tcPr>
            <w:tcW w:w="680" w:type="dxa"/>
          </w:tcPr>
          <w:p w14:paraId="3CECCDE0" w14:textId="77777777" w:rsidR="00F4140F" w:rsidRPr="009F04FF" w:rsidRDefault="00F4140F" w:rsidP="00881D0B">
            <w:pPr>
              <w:pStyle w:val="Bodycopy"/>
            </w:pPr>
            <w:r w:rsidRPr="009F04FF">
              <w:t>1.</w:t>
            </w:r>
            <w:r>
              <w:t>2</w:t>
            </w:r>
          </w:p>
        </w:tc>
        <w:tc>
          <w:tcPr>
            <w:tcW w:w="5699" w:type="dxa"/>
          </w:tcPr>
          <w:p w14:paraId="63A2DEF8" w14:textId="7DD3B26E" w:rsidR="00F4140F" w:rsidRPr="0096093A" w:rsidRDefault="00F4140F" w:rsidP="007432C1">
            <w:pPr>
              <w:pStyle w:val="Guidingtext"/>
            </w:pPr>
            <w:r w:rsidRPr="0096093A">
              <w:t xml:space="preserve">Work health and safety </w:t>
            </w:r>
            <w:r w:rsidR="0016033B" w:rsidRPr="0096093A">
              <w:t xml:space="preserve">and occupational health and safety </w:t>
            </w:r>
            <w:r w:rsidRPr="0096093A">
              <w:t>(WHS</w:t>
            </w:r>
            <w:r w:rsidR="0016033B" w:rsidRPr="0096093A">
              <w:t xml:space="preserve"> &amp; OHS</w:t>
            </w:r>
            <w:r w:rsidRPr="0096093A">
              <w:t>) requirements and safe work practices are identified and applied</w:t>
            </w:r>
          </w:p>
        </w:tc>
      </w:tr>
      <w:tr w:rsidR="00F4140F" w:rsidRPr="00982853" w14:paraId="56495390" w14:textId="77777777" w:rsidTr="005A11A1">
        <w:trPr>
          <w:trHeight w:val="1186"/>
        </w:trPr>
        <w:tc>
          <w:tcPr>
            <w:tcW w:w="460" w:type="dxa"/>
            <w:vMerge/>
          </w:tcPr>
          <w:p w14:paraId="0770DB03" w14:textId="77777777" w:rsidR="00F4140F" w:rsidRPr="009F04FF" w:rsidRDefault="00F4140F" w:rsidP="00881D0B">
            <w:pPr>
              <w:pStyle w:val="Bodycopy"/>
            </w:pPr>
          </w:p>
        </w:tc>
        <w:tc>
          <w:tcPr>
            <w:tcW w:w="2404" w:type="dxa"/>
            <w:gridSpan w:val="2"/>
            <w:vMerge/>
          </w:tcPr>
          <w:p w14:paraId="0F8EB711" w14:textId="77777777" w:rsidR="00F4140F" w:rsidRPr="009F04FF" w:rsidRDefault="00F4140F" w:rsidP="00881D0B">
            <w:pPr>
              <w:pStyle w:val="Bodycopy"/>
            </w:pPr>
          </w:p>
        </w:tc>
        <w:tc>
          <w:tcPr>
            <w:tcW w:w="680" w:type="dxa"/>
          </w:tcPr>
          <w:p w14:paraId="7111CAC2" w14:textId="77777777" w:rsidR="00F4140F" w:rsidRPr="009F04FF" w:rsidRDefault="00F4140F" w:rsidP="00881D0B">
            <w:pPr>
              <w:pStyle w:val="Bodycopy"/>
            </w:pPr>
            <w:r>
              <w:t>1.3</w:t>
            </w:r>
          </w:p>
        </w:tc>
        <w:tc>
          <w:tcPr>
            <w:tcW w:w="5699" w:type="dxa"/>
          </w:tcPr>
          <w:p w14:paraId="529C6E89" w14:textId="57FDE242" w:rsidR="00F4140F" w:rsidRPr="0096093A" w:rsidRDefault="00F4140F" w:rsidP="0016033B">
            <w:pPr>
              <w:pStyle w:val="Guidingtext"/>
            </w:pPr>
            <w:r w:rsidRPr="0096093A">
              <w:t>Tools</w:t>
            </w:r>
            <w:r w:rsidR="0096093A">
              <w:t>, equipment and testing devices</w:t>
            </w:r>
            <w:r w:rsidRPr="0096093A">
              <w:t xml:space="preserve"> to carry out the work are obtained and checked for correct operation and safety</w:t>
            </w:r>
            <w:r w:rsidR="0016033B" w:rsidRPr="0096093A">
              <w:t xml:space="preserve"> in accordance with established procedures</w:t>
            </w:r>
          </w:p>
        </w:tc>
      </w:tr>
      <w:tr w:rsidR="00F4140F" w:rsidRPr="00982853" w14:paraId="7E0E837A" w14:textId="77777777" w:rsidTr="005A11A1">
        <w:tc>
          <w:tcPr>
            <w:tcW w:w="460" w:type="dxa"/>
            <w:vMerge w:val="restart"/>
          </w:tcPr>
          <w:p w14:paraId="56179454" w14:textId="77777777" w:rsidR="00F4140F" w:rsidRPr="009F04FF" w:rsidRDefault="00F4140F" w:rsidP="00881D0B">
            <w:pPr>
              <w:pStyle w:val="Bodycopy"/>
            </w:pPr>
            <w:r w:rsidRPr="009F04FF">
              <w:t>2</w:t>
            </w:r>
          </w:p>
        </w:tc>
        <w:tc>
          <w:tcPr>
            <w:tcW w:w="2404" w:type="dxa"/>
            <w:gridSpan w:val="2"/>
            <w:vMerge w:val="restart"/>
          </w:tcPr>
          <w:p w14:paraId="61A22C43" w14:textId="77777777" w:rsidR="00F4140F" w:rsidRPr="005E57F7" w:rsidRDefault="00F4140F" w:rsidP="00881D0B">
            <w:pPr>
              <w:pStyle w:val="Bodycopy"/>
            </w:pPr>
            <w:r w:rsidRPr="00CD2E03">
              <w:t>Evaluate equipment and integrated systems</w:t>
            </w:r>
          </w:p>
        </w:tc>
        <w:tc>
          <w:tcPr>
            <w:tcW w:w="680" w:type="dxa"/>
          </w:tcPr>
          <w:p w14:paraId="2588E6B3" w14:textId="77777777" w:rsidR="00F4140F" w:rsidRPr="009F04FF" w:rsidRDefault="00F4140F" w:rsidP="00881D0B">
            <w:pPr>
              <w:pStyle w:val="Bodycopy"/>
            </w:pPr>
            <w:r w:rsidRPr="009F04FF">
              <w:t>2.1</w:t>
            </w:r>
          </w:p>
        </w:tc>
        <w:tc>
          <w:tcPr>
            <w:tcW w:w="5699" w:type="dxa"/>
          </w:tcPr>
          <w:p w14:paraId="10072B22" w14:textId="22F76533" w:rsidR="00F4140F" w:rsidRPr="00682E51" w:rsidRDefault="00B62767" w:rsidP="00881D0B">
            <w:pPr>
              <w:pStyle w:val="Bodycopy"/>
            </w:pPr>
            <w:r w:rsidRPr="00682E51">
              <w:t>Circuits are checked as being isolated where necessary using specified testing procedures</w:t>
            </w:r>
          </w:p>
        </w:tc>
      </w:tr>
      <w:tr w:rsidR="00B62767" w:rsidRPr="00982853" w14:paraId="208BED86" w14:textId="77777777" w:rsidTr="005A11A1">
        <w:trPr>
          <w:trHeight w:val="585"/>
        </w:trPr>
        <w:tc>
          <w:tcPr>
            <w:tcW w:w="460" w:type="dxa"/>
            <w:vMerge/>
          </w:tcPr>
          <w:p w14:paraId="5D2B5C97" w14:textId="77777777" w:rsidR="00B62767" w:rsidRPr="009F04FF" w:rsidRDefault="00B62767" w:rsidP="00881D0B">
            <w:pPr>
              <w:pStyle w:val="Bodycopy"/>
            </w:pPr>
          </w:p>
        </w:tc>
        <w:tc>
          <w:tcPr>
            <w:tcW w:w="2404" w:type="dxa"/>
            <w:gridSpan w:val="2"/>
            <w:vMerge/>
          </w:tcPr>
          <w:p w14:paraId="638BF2AE" w14:textId="77777777" w:rsidR="00B62767" w:rsidRPr="009F04FF" w:rsidRDefault="00B62767" w:rsidP="00881D0B">
            <w:pPr>
              <w:pStyle w:val="Bodycopy"/>
            </w:pPr>
          </w:p>
        </w:tc>
        <w:tc>
          <w:tcPr>
            <w:tcW w:w="680" w:type="dxa"/>
          </w:tcPr>
          <w:p w14:paraId="0AE9F7A6" w14:textId="15F36446" w:rsidR="00B62767" w:rsidRPr="009F04FF" w:rsidRDefault="00B62767" w:rsidP="00881D0B">
            <w:pPr>
              <w:pStyle w:val="Bodycopy"/>
            </w:pPr>
            <w:r w:rsidRPr="009F04FF">
              <w:t>2.2</w:t>
            </w:r>
          </w:p>
        </w:tc>
        <w:tc>
          <w:tcPr>
            <w:tcW w:w="5699" w:type="dxa"/>
          </w:tcPr>
          <w:p w14:paraId="4CCE4723" w14:textId="4F84CD91" w:rsidR="00B62767" w:rsidRPr="00682E51" w:rsidRDefault="00B62767" w:rsidP="00881D0B">
            <w:pPr>
              <w:pStyle w:val="Bodycopy"/>
            </w:pPr>
            <w:r>
              <w:t>Testing</w:t>
            </w:r>
            <w:r w:rsidRPr="00682E51">
              <w:t xml:space="preserve"> </w:t>
            </w:r>
            <w:r>
              <w:t xml:space="preserve">of </w:t>
            </w:r>
            <w:proofErr w:type="spellStart"/>
            <w:r w:rsidRPr="00682E51">
              <w:t>signalling</w:t>
            </w:r>
            <w:proofErr w:type="spellEnd"/>
            <w:r w:rsidRPr="00682E51">
              <w:t xml:space="preserve"> equipment, integrated systems and associated infrastructure is undertaken in accordance with workplace procedures</w:t>
            </w:r>
          </w:p>
        </w:tc>
      </w:tr>
      <w:tr w:rsidR="00F4140F" w:rsidRPr="00982853" w14:paraId="332EA09C" w14:textId="77777777" w:rsidTr="005A11A1">
        <w:trPr>
          <w:trHeight w:val="315"/>
        </w:trPr>
        <w:tc>
          <w:tcPr>
            <w:tcW w:w="460" w:type="dxa"/>
            <w:vMerge/>
          </w:tcPr>
          <w:p w14:paraId="56778122" w14:textId="77777777" w:rsidR="00F4140F" w:rsidRPr="009F04FF" w:rsidRDefault="00F4140F" w:rsidP="00881D0B">
            <w:pPr>
              <w:pStyle w:val="Bodycopy"/>
            </w:pPr>
          </w:p>
        </w:tc>
        <w:tc>
          <w:tcPr>
            <w:tcW w:w="2404" w:type="dxa"/>
            <w:gridSpan w:val="2"/>
            <w:vMerge/>
          </w:tcPr>
          <w:p w14:paraId="41A1DB67" w14:textId="77777777" w:rsidR="00F4140F" w:rsidRPr="009F04FF" w:rsidRDefault="00F4140F" w:rsidP="00881D0B">
            <w:pPr>
              <w:pStyle w:val="Bodycopy"/>
            </w:pPr>
          </w:p>
        </w:tc>
        <w:tc>
          <w:tcPr>
            <w:tcW w:w="680" w:type="dxa"/>
          </w:tcPr>
          <w:p w14:paraId="796AE764" w14:textId="77777777" w:rsidR="00F4140F" w:rsidRPr="009F04FF" w:rsidRDefault="00F4140F" w:rsidP="00881D0B">
            <w:pPr>
              <w:pStyle w:val="Bodycopy"/>
            </w:pPr>
            <w:r>
              <w:t>2.3</w:t>
            </w:r>
          </w:p>
        </w:tc>
        <w:tc>
          <w:tcPr>
            <w:tcW w:w="5699" w:type="dxa"/>
          </w:tcPr>
          <w:p w14:paraId="153BD387" w14:textId="77777777" w:rsidR="00F4140F" w:rsidRPr="00682E51" w:rsidRDefault="00F4140F" w:rsidP="00881D0B">
            <w:pPr>
              <w:pStyle w:val="Bodycopy"/>
            </w:pPr>
            <w:r w:rsidRPr="00682E51">
              <w:t xml:space="preserve">Contingency measures are implemented in accordance with established procedures to ensure that the </w:t>
            </w:r>
            <w:proofErr w:type="spellStart"/>
            <w:r w:rsidRPr="00682E51">
              <w:t>signalling</w:t>
            </w:r>
            <w:proofErr w:type="spellEnd"/>
            <w:r w:rsidRPr="00682E51">
              <w:t xml:space="preserve"> system is performing as intended</w:t>
            </w:r>
          </w:p>
        </w:tc>
      </w:tr>
      <w:tr w:rsidR="00F4140F" w:rsidRPr="00982853" w14:paraId="35CEBB4A" w14:textId="77777777" w:rsidTr="005A11A1">
        <w:trPr>
          <w:trHeight w:val="463"/>
        </w:trPr>
        <w:tc>
          <w:tcPr>
            <w:tcW w:w="460" w:type="dxa"/>
            <w:vMerge/>
          </w:tcPr>
          <w:p w14:paraId="1ED44DDA" w14:textId="77777777" w:rsidR="00F4140F" w:rsidRPr="009F04FF" w:rsidRDefault="00F4140F" w:rsidP="00881D0B">
            <w:pPr>
              <w:pStyle w:val="Bodycopy"/>
            </w:pPr>
          </w:p>
        </w:tc>
        <w:tc>
          <w:tcPr>
            <w:tcW w:w="2404" w:type="dxa"/>
            <w:gridSpan w:val="2"/>
            <w:vMerge/>
          </w:tcPr>
          <w:p w14:paraId="51BB5B1E" w14:textId="77777777" w:rsidR="00F4140F" w:rsidRPr="009F04FF" w:rsidRDefault="00F4140F" w:rsidP="00881D0B">
            <w:pPr>
              <w:pStyle w:val="Bodycopy"/>
            </w:pPr>
          </w:p>
        </w:tc>
        <w:tc>
          <w:tcPr>
            <w:tcW w:w="680" w:type="dxa"/>
          </w:tcPr>
          <w:p w14:paraId="1BA36D36" w14:textId="77777777" w:rsidR="00F4140F" w:rsidRPr="009F04FF" w:rsidRDefault="00F4140F" w:rsidP="00881D0B">
            <w:pPr>
              <w:pStyle w:val="Bodycopy"/>
            </w:pPr>
            <w:r>
              <w:t>2.4</w:t>
            </w:r>
          </w:p>
        </w:tc>
        <w:tc>
          <w:tcPr>
            <w:tcW w:w="5699" w:type="dxa"/>
          </w:tcPr>
          <w:p w14:paraId="67A165E4" w14:textId="77777777" w:rsidR="00F4140F" w:rsidRPr="00791FAE" w:rsidRDefault="00F4140F" w:rsidP="00881D0B">
            <w:pPr>
              <w:pStyle w:val="Bodycopy"/>
            </w:pPr>
            <w:r w:rsidRPr="00A46ED4">
              <w:t xml:space="preserve">Unplanned events or conditions are responded to in accordance with </w:t>
            </w:r>
            <w:r w:rsidRPr="00A46ED4">
              <w:rPr>
                <w:iCs/>
              </w:rPr>
              <w:t>established procedures</w:t>
            </w:r>
          </w:p>
        </w:tc>
      </w:tr>
      <w:tr w:rsidR="00F4140F" w:rsidRPr="00982853" w14:paraId="1653524D" w14:textId="77777777" w:rsidTr="005A11A1">
        <w:tc>
          <w:tcPr>
            <w:tcW w:w="460" w:type="dxa"/>
            <w:vMerge w:val="restart"/>
          </w:tcPr>
          <w:p w14:paraId="56F3C918" w14:textId="77777777" w:rsidR="00F4140F" w:rsidRPr="009F04FF" w:rsidRDefault="00F4140F" w:rsidP="00881D0B">
            <w:pPr>
              <w:pStyle w:val="Bodycopy"/>
            </w:pPr>
            <w:r w:rsidRPr="009F04FF">
              <w:t>3</w:t>
            </w:r>
          </w:p>
        </w:tc>
        <w:tc>
          <w:tcPr>
            <w:tcW w:w="2404" w:type="dxa"/>
            <w:gridSpan w:val="2"/>
            <w:vMerge w:val="restart"/>
          </w:tcPr>
          <w:p w14:paraId="617674EF" w14:textId="77777777" w:rsidR="00F4140F" w:rsidRPr="009F04FF" w:rsidRDefault="00F4140F" w:rsidP="00881D0B">
            <w:pPr>
              <w:pStyle w:val="Bodycopy"/>
            </w:pPr>
            <w:r w:rsidRPr="00CD2E03">
              <w:t xml:space="preserve">Report </w:t>
            </w:r>
            <w:r>
              <w:t xml:space="preserve">on </w:t>
            </w:r>
            <w:r w:rsidRPr="00CD2E03">
              <w:t xml:space="preserve">evaluation </w:t>
            </w:r>
            <w:r>
              <w:t>outcomes</w:t>
            </w:r>
          </w:p>
        </w:tc>
        <w:tc>
          <w:tcPr>
            <w:tcW w:w="680" w:type="dxa"/>
          </w:tcPr>
          <w:p w14:paraId="1870DF26" w14:textId="77777777" w:rsidR="00F4140F" w:rsidRPr="009F04FF" w:rsidRDefault="00F4140F" w:rsidP="00881D0B">
            <w:pPr>
              <w:pStyle w:val="Bodycopy"/>
            </w:pPr>
            <w:r w:rsidRPr="009F04FF">
              <w:t>3.1</w:t>
            </w:r>
          </w:p>
        </w:tc>
        <w:tc>
          <w:tcPr>
            <w:tcW w:w="5699" w:type="dxa"/>
          </w:tcPr>
          <w:p w14:paraId="3D2D84FA" w14:textId="77777777" w:rsidR="00F4140F" w:rsidRPr="00BF7412" w:rsidRDefault="00F4140F" w:rsidP="00881D0B">
            <w:pPr>
              <w:pStyle w:val="Bodycopy"/>
            </w:pPr>
            <w:r w:rsidRPr="00CD2E03">
              <w:t>Final inspections are undertaken to ensure the system tests conform to requirements</w:t>
            </w:r>
          </w:p>
        </w:tc>
      </w:tr>
      <w:tr w:rsidR="00F4140F" w:rsidRPr="00982853" w14:paraId="3B70326F" w14:textId="77777777" w:rsidTr="005A11A1">
        <w:tc>
          <w:tcPr>
            <w:tcW w:w="460" w:type="dxa"/>
            <w:vMerge/>
          </w:tcPr>
          <w:p w14:paraId="15890188" w14:textId="77777777" w:rsidR="00F4140F" w:rsidRPr="009F04FF" w:rsidRDefault="00F4140F" w:rsidP="00881D0B">
            <w:pPr>
              <w:pStyle w:val="Bodycopy"/>
            </w:pPr>
          </w:p>
        </w:tc>
        <w:tc>
          <w:tcPr>
            <w:tcW w:w="2404" w:type="dxa"/>
            <w:gridSpan w:val="2"/>
            <w:vMerge/>
          </w:tcPr>
          <w:p w14:paraId="440C82AA" w14:textId="77777777" w:rsidR="00F4140F" w:rsidRPr="009F04FF" w:rsidRDefault="00F4140F" w:rsidP="00881D0B">
            <w:pPr>
              <w:pStyle w:val="Bodycopy"/>
            </w:pPr>
          </w:p>
        </w:tc>
        <w:tc>
          <w:tcPr>
            <w:tcW w:w="680" w:type="dxa"/>
          </w:tcPr>
          <w:p w14:paraId="2EFD9FCE" w14:textId="77777777" w:rsidR="00F4140F" w:rsidRPr="009F04FF" w:rsidRDefault="00F4140F" w:rsidP="00881D0B">
            <w:pPr>
              <w:pStyle w:val="Bodycopy"/>
            </w:pPr>
            <w:r w:rsidRPr="009F04FF">
              <w:t>3.2</w:t>
            </w:r>
          </w:p>
        </w:tc>
        <w:tc>
          <w:tcPr>
            <w:tcW w:w="5699" w:type="dxa"/>
          </w:tcPr>
          <w:p w14:paraId="52E878D4" w14:textId="77777777" w:rsidR="00F4140F" w:rsidRPr="00BF7412" w:rsidRDefault="00F4140F" w:rsidP="00881D0B">
            <w:pPr>
              <w:pStyle w:val="Bodycopy"/>
            </w:pPr>
            <w:r w:rsidRPr="00CD2E03">
              <w:t xml:space="preserve">Evaluation results and recommendations are documented in accordance with </w:t>
            </w:r>
            <w:r w:rsidRPr="00CD2E03">
              <w:rPr>
                <w:iCs/>
              </w:rPr>
              <w:t>established procedures</w:t>
            </w:r>
          </w:p>
        </w:tc>
      </w:tr>
      <w:tr w:rsidR="00F4140F" w:rsidRPr="00982853" w14:paraId="00D02646" w14:textId="77777777" w:rsidTr="005A11A1">
        <w:trPr>
          <w:trHeight w:val="609"/>
        </w:trPr>
        <w:tc>
          <w:tcPr>
            <w:tcW w:w="460" w:type="dxa"/>
            <w:vMerge/>
          </w:tcPr>
          <w:p w14:paraId="5A4BA8DC" w14:textId="77777777" w:rsidR="00F4140F" w:rsidRPr="009F04FF" w:rsidRDefault="00F4140F" w:rsidP="00881D0B">
            <w:pPr>
              <w:pStyle w:val="Bodycopy"/>
            </w:pPr>
          </w:p>
        </w:tc>
        <w:tc>
          <w:tcPr>
            <w:tcW w:w="2404" w:type="dxa"/>
            <w:gridSpan w:val="2"/>
            <w:vMerge/>
          </w:tcPr>
          <w:p w14:paraId="2399E647" w14:textId="77777777" w:rsidR="00F4140F" w:rsidRPr="009F04FF" w:rsidRDefault="00F4140F" w:rsidP="007432C1">
            <w:pPr>
              <w:pStyle w:val="Guidingtext"/>
            </w:pPr>
          </w:p>
        </w:tc>
        <w:tc>
          <w:tcPr>
            <w:tcW w:w="680" w:type="dxa"/>
          </w:tcPr>
          <w:p w14:paraId="6223E9EA" w14:textId="77777777" w:rsidR="00F4140F" w:rsidRPr="009F04FF" w:rsidRDefault="00F4140F" w:rsidP="00881D0B">
            <w:pPr>
              <w:pStyle w:val="Bodycopy"/>
            </w:pPr>
            <w:r>
              <w:t>3.3</w:t>
            </w:r>
          </w:p>
        </w:tc>
        <w:tc>
          <w:tcPr>
            <w:tcW w:w="5699" w:type="dxa"/>
          </w:tcPr>
          <w:p w14:paraId="16D191B9" w14:textId="77777777" w:rsidR="00F4140F" w:rsidRPr="009E1FEF" w:rsidRDefault="00F4140F" w:rsidP="005A11A1">
            <w:pPr>
              <w:pStyle w:val="VRQAFormBody"/>
              <w:framePr w:hSpace="0" w:wrap="auto" w:vAnchor="margin" w:hAnchor="text" w:xAlign="left" w:yAlign="inline"/>
              <w:tabs>
                <w:tab w:val="left" w:pos="51"/>
              </w:tabs>
              <w:rPr>
                <w:color w:val="auto"/>
                <w:sz w:val="22"/>
                <w:szCs w:val="22"/>
              </w:rPr>
            </w:pPr>
            <w:r w:rsidRPr="009E1FEF">
              <w:rPr>
                <w:color w:val="auto"/>
                <w:sz w:val="22"/>
                <w:szCs w:val="22"/>
              </w:rPr>
              <w:t>Evaluation report is prepared in accordance with established procedure</w:t>
            </w:r>
          </w:p>
        </w:tc>
      </w:tr>
      <w:tr w:rsidR="0090383C" w:rsidRPr="00982853" w14:paraId="40037192" w14:textId="77777777" w:rsidTr="005A11A1">
        <w:trPr>
          <w:trHeight w:val="609"/>
        </w:trPr>
        <w:tc>
          <w:tcPr>
            <w:tcW w:w="460" w:type="dxa"/>
            <w:vMerge w:val="restart"/>
          </w:tcPr>
          <w:p w14:paraId="4C590A85" w14:textId="77777777" w:rsidR="0090383C" w:rsidRPr="00CC0E66" w:rsidRDefault="0090383C" w:rsidP="00881D0B">
            <w:pPr>
              <w:pStyle w:val="Bodycopy"/>
            </w:pPr>
            <w:r w:rsidRPr="00CC0E66">
              <w:t>4</w:t>
            </w:r>
          </w:p>
        </w:tc>
        <w:tc>
          <w:tcPr>
            <w:tcW w:w="2404" w:type="dxa"/>
            <w:gridSpan w:val="2"/>
            <w:vMerge w:val="restart"/>
          </w:tcPr>
          <w:p w14:paraId="0EF567E9" w14:textId="77777777" w:rsidR="0090383C" w:rsidRPr="00CC0E66" w:rsidRDefault="0090383C" w:rsidP="007432C1">
            <w:pPr>
              <w:pStyle w:val="Guidingtext"/>
            </w:pPr>
            <w:r w:rsidRPr="00CC0E66">
              <w:t>Investigate the functionality of a CBTC system</w:t>
            </w:r>
          </w:p>
        </w:tc>
        <w:tc>
          <w:tcPr>
            <w:tcW w:w="680" w:type="dxa"/>
          </w:tcPr>
          <w:p w14:paraId="77A0218B" w14:textId="77777777" w:rsidR="0090383C" w:rsidRPr="00CC0E66" w:rsidRDefault="0090383C" w:rsidP="00881D0B">
            <w:pPr>
              <w:pStyle w:val="Bodycopy"/>
            </w:pPr>
            <w:r w:rsidRPr="00CC0E66">
              <w:t>4.1</w:t>
            </w:r>
          </w:p>
        </w:tc>
        <w:tc>
          <w:tcPr>
            <w:tcW w:w="5699" w:type="dxa"/>
          </w:tcPr>
          <w:p w14:paraId="5533D1C6" w14:textId="77777777" w:rsidR="0090383C" w:rsidRPr="00CC0E66" w:rsidRDefault="0090383C" w:rsidP="005A11A1">
            <w:pPr>
              <w:pStyle w:val="VRQAFormBody"/>
              <w:framePr w:hSpace="0" w:wrap="auto" w:vAnchor="margin" w:hAnchor="text" w:xAlign="left" w:yAlign="inline"/>
              <w:tabs>
                <w:tab w:val="left" w:pos="51"/>
              </w:tabs>
              <w:rPr>
                <w:color w:val="auto"/>
                <w:sz w:val="22"/>
                <w:szCs w:val="22"/>
              </w:rPr>
            </w:pPr>
            <w:r w:rsidRPr="00CC0E66">
              <w:rPr>
                <w:color w:val="auto"/>
                <w:sz w:val="22"/>
                <w:szCs w:val="22"/>
              </w:rPr>
              <w:t>Benefits of CBTC system to the network operator and travelling public compared to conventional signalling systems are identified</w:t>
            </w:r>
          </w:p>
        </w:tc>
      </w:tr>
      <w:tr w:rsidR="0090383C" w:rsidRPr="00982853" w14:paraId="2957B2E2" w14:textId="77777777" w:rsidTr="005A11A1">
        <w:trPr>
          <w:trHeight w:val="609"/>
        </w:trPr>
        <w:tc>
          <w:tcPr>
            <w:tcW w:w="460" w:type="dxa"/>
            <w:vMerge/>
          </w:tcPr>
          <w:p w14:paraId="5F28C34E" w14:textId="77777777" w:rsidR="0090383C" w:rsidRPr="00CC0E66" w:rsidRDefault="0090383C" w:rsidP="00881D0B">
            <w:pPr>
              <w:pStyle w:val="Bodycopy"/>
            </w:pPr>
          </w:p>
        </w:tc>
        <w:tc>
          <w:tcPr>
            <w:tcW w:w="2404" w:type="dxa"/>
            <w:gridSpan w:val="2"/>
            <w:vMerge/>
          </w:tcPr>
          <w:p w14:paraId="39D97C4D" w14:textId="77777777" w:rsidR="0090383C" w:rsidRPr="00CC0E66" w:rsidRDefault="0090383C" w:rsidP="007432C1">
            <w:pPr>
              <w:pStyle w:val="Guidingtext"/>
            </w:pPr>
          </w:p>
        </w:tc>
        <w:tc>
          <w:tcPr>
            <w:tcW w:w="680" w:type="dxa"/>
          </w:tcPr>
          <w:p w14:paraId="67825E34" w14:textId="77777777" w:rsidR="0090383C" w:rsidRPr="00CC0E66" w:rsidRDefault="0090383C" w:rsidP="00881D0B">
            <w:pPr>
              <w:pStyle w:val="Bodycopy"/>
            </w:pPr>
            <w:r w:rsidRPr="00CC0E66">
              <w:t>4.2</w:t>
            </w:r>
          </w:p>
        </w:tc>
        <w:tc>
          <w:tcPr>
            <w:tcW w:w="5699" w:type="dxa"/>
          </w:tcPr>
          <w:p w14:paraId="0F64CEA1" w14:textId="056FFD0B" w:rsidR="0090383C" w:rsidRPr="00CC0E66" w:rsidRDefault="0090383C" w:rsidP="005A11A1">
            <w:pPr>
              <w:pStyle w:val="VRQAFormBody"/>
              <w:framePr w:hSpace="0" w:wrap="auto" w:vAnchor="margin" w:hAnchor="text" w:xAlign="left" w:yAlign="inline"/>
              <w:tabs>
                <w:tab w:val="left" w:pos="51"/>
              </w:tabs>
              <w:rPr>
                <w:color w:val="auto"/>
                <w:sz w:val="22"/>
                <w:szCs w:val="22"/>
              </w:rPr>
            </w:pPr>
            <w:r>
              <w:rPr>
                <w:color w:val="auto"/>
                <w:sz w:val="22"/>
                <w:szCs w:val="22"/>
                <w:lang w:eastAsia="en-GB"/>
              </w:rPr>
              <w:t xml:space="preserve">Rail lines where a </w:t>
            </w:r>
            <w:r w:rsidRPr="00CC0E66">
              <w:rPr>
                <w:color w:val="auto"/>
                <w:sz w:val="22"/>
                <w:szCs w:val="22"/>
                <w:lang w:eastAsia="en-GB"/>
              </w:rPr>
              <w:t xml:space="preserve">CBTC system </w:t>
            </w:r>
            <w:r>
              <w:rPr>
                <w:color w:val="auto"/>
                <w:sz w:val="22"/>
                <w:szCs w:val="22"/>
                <w:lang w:eastAsia="en-GB"/>
              </w:rPr>
              <w:t xml:space="preserve">has been </w:t>
            </w:r>
            <w:r w:rsidRPr="00CC0E66">
              <w:rPr>
                <w:color w:val="auto"/>
                <w:sz w:val="22"/>
                <w:szCs w:val="22"/>
                <w:lang w:eastAsia="en-GB"/>
              </w:rPr>
              <w:t>imp</w:t>
            </w:r>
            <w:r>
              <w:rPr>
                <w:color w:val="auto"/>
                <w:sz w:val="22"/>
                <w:szCs w:val="22"/>
                <w:lang w:eastAsia="en-GB"/>
              </w:rPr>
              <w:t>lemented are identifi</w:t>
            </w:r>
            <w:r w:rsidRPr="00CC0E66">
              <w:rPr>
                <w:color w:val="auto"/>
                <w:sz w:val="22"/>
                <w:szCs w:val="22"/>
                <w:lang w:eastAsia="en-GB"/>
              </w:rPr>
              <w:t>ed</w:t>
            </w:r>
          </w:p>
        </w:tc>
      </w:tr>
      <w:tr w:rsidR="0090383C" w:rsidRPr="00982853" w14:paraId="68C0CC89" w14:textId="77777777" w:rsidTr="005A11A1">
        <w:trPr>
          <w:trHeight w:val="609"/>
        </w:trPr>
        <w:tc>
          <w:tcPr>
            <w:tcW w:w="460" w:type="dxa"/>
            <w:vMerge/>
          </w:tcPr>
          <w:p w14:paraId="24764B04" w14:textId="77777777" w:rsidR="0090383C" w:rsidRPr="00CC0E66" w:rsidRDefault="0090383C" w:rsidP="00881D0B">
            <w:pPr>
              <w:pStyle w:val="Bodycopy"/>
            </w:pPr>
          </w:p>
        </w:tc>
        <w:tc>
          <w:tcPr>
            <w:tcW w:w="2404" w:type="dxa"/>
            <w:gridSpan w:val="2"/>
            <w:vMerge/>
          </w:tcPr>
          <w:p w14:paraId="692893CB" w14:textId="77777777" w:rsidR="0090383C" w:rsidRPr="00CC0E66" w:rsidRDefault="0090383C" w:rsidP="007432C1">
            <w:pPr>
              <w:pStyle w:val="Guidingtext"/>
            </w:pPr>
          </w:p>
        </w:tc>
        <w:tc>
          <w:tcPr>
            <w:tcW w:w="680" w:type="dxa"/>
          </w:tcPr>
          <w:p w14:paraId="54BACD8D" w14:textId="77777777" w:rsidR="0090383C" w:rsidRPr="00CC0E66" w:rsidRDefault="0090383C" w:rsidP="00881D0B">
            <w:pPr>
              <w:pStyle w:val="Bodycopy"/>
            </w:pPr>
            <w:r w:rsidRPr="00CC0E66">
              <w:t>4.3</w:t>
            </w:r>
          </w:p>
        </w:tc>
        <w:tc>
          <w:tcPr>
            <w:tcW w:w="5699" w:type="dxa"/>
          </w:tcPr>
          <w:p w14:paraId="1D6C8F43" w14:textId="09911184" w:rsidR="0090383C" w:rsidRPr="00CC0E66" w:rsidRDefault="0090383C" w:rsidP="005A11A1">
            <w:pPr>
              <w:pStyle w:val="VRQAFormBody"/>
              <w:framePr w:hSpace="0" w:wrap="auto" w:vAnchor="margin" w:hAnchor="text" w:xAlign="left" w:yAlign="inline"/>
              <w:tabs>
                <w:tab w:val="left" w:pos="51"/>
              </w:tabs>
              <w:rPr>
                <w:color w:val="auto"/>
                <w:sz w:val="22"/>
                <w:szCs w:val="22"/>
              </w:rPr>
            </w:pPr>
            <w:r w:rsidRPr="00CC0E66">
              <w:rPr>
                <w:color w:val="auto"/>
                <w:sz w:val="22"/>
                <w:szCs w:val="22"/>
              </w:rPr>
              <w:t xml:space="preserve">Function of the various on-board (train-borne) CBTC components and the method of communication with wayside equipment and central control are </w:t>
            </w:r>
            <w:r w:rsidRPr="005B7EE1">
              <w:rPr>
                <w:color w:val="auto"/>
                <w:sz w:val="22"/>
                <w:szCs w:val="22"/>
              </w:rPr>
              <w:t>identified and explained</w:t>
            </w:r>
            <w:r w:rsidRPr="0016033B">
              <w:rPr>
                <w:color w:val="auto"/>
                <w:sz w:val="22"/>
                <w:szCs w:val="22"/>
              </w:rPr>
              <w:t xml:space="preserve"> </w:t>
            </w:r>
          </w:p>
        </w:tc>
      </w:tr>
      <w:tr w:rsidR="0090383C" w:rsidRPr="00982853" w14:paraId="3C73D5E0" w14:textId="77777777" w:rsidTr="005A11A1">
        <w:trPr>
          <w:trHeight w:val="609"/>
        </w:trPr>
        <w:tc>
          <w:tcPr>
            <w:tcW w:w="460" w:type="dxa"/>
            <w:vMerge/>
          </w:tcPr>
          <w:p w14:paraId="4773A3BF" w14:textId="77777777" w:rsidR="0090383C" w:rsidRPr="00CC0E66" w:rsidRDefault="0090383C" w:rsidP="00881D0B">
            <w:pPr>
              <w:pStyle w:val="Bodycopy"/>
            </w:pPr>
          </w:p>
        </w:tc>
        <w:tc>
          <w:tcPr>
            <w:tcW w:w="2404" w:type="dxa"/>
            <w:gridSpan w:val="2"/>
            <w:vMerge/>
          </w:tcPr>
          <w:p w14:paraId="3A5DB984" w14:textId="77777777" w:rsidR="0090383C" w:rsidRPr="00CC0E66" w:rsidRDefault="0090383C" w:rsidP="007432C1">
            <w:pPr>
              <w:pStyle w:val="Guidingtext"/>
            </w:pPr>
          </w:p>
        </w:tc>
        <w:tc>
          <w:tcPr>
            <w:tcW w:w="680" w:type="dxa"/>
          </w:tcPr>
          <w:p w14:paraId="38A2E2B5" w14:textId="77777777" w:rsidR="0090383C" w:rsidRPr="00CC0E66" w:rsidRDefault="0090383C" w:rsidP="00881D0B">
            <w:pPr>
              <w:pStyle w:val="Bodycopy"/>
            </w:pPr>
            <w:r w:rsidRPr="00CC0E66">
              <w:t>4.4</w:t>
            </w:r>
          </w:p>
        </w:tc>
        <w:tc>
          <w:tcPr>
            <w:tcW w:w="5699" w:type="dxa"/>
          </w:tcPr>
          <w:p w14:paraId="5BE006DB" w14:textId="4A53FC7D" w:rsidR="0090383C" w:rsidRPr="00CC0E66" w:rsidRDefault="0090383C" w:rsidP="005A11A1">
            <w:pPr>
              <w:pStyle w:val="VRQAFormBody"/>
              <w:framePr w:hSpace="0" w:wrap="auto" w:vAnchor="margin" w:hAnchor="text" w:xAlign="left" w:yAlign="inline"/>
              <w:tabs>
                <w:tab w:val="left" w:pos="51"/>
              </w:tabs>
              <w:rPr>
                <w:color w:val="auto"/>
                <w:sz w:val="22"/>
                <w:szCs w:val="22"/>
              </w:rPr>
            </w:pPr>
            <w:r w:rsidRPr="00CC0E66">
              <w:rPr>
                <w:color w:val="auto"/>
                <w:sz w:val="22"/>
                <w:szCs w:val="22"/>
              </w:rPr>
              <w:t xml:space="preserve">Function of the wayside (track side) CBTC components and the method of communication with train-borne equipment and central control are </w:t>
            </w:r>
            <w:r w:rsidRPr="005B7EE1">
              <w:rPr>
                <w:color w:val="auto"/>
                <w:sz w:val="22"/>
                <w:szCs w:val="22"/>
              </w:rPr>
              <w:t>identified and explained</w:t>
            </w:r>
          </w:p>
        </w:tc>
      </w:tr>
      <w:tr w:rsidR="0090383C" w:rsidRPr="00982853" w14:paraId="46D0D7D5" w14:textId="77777777" w:rsidTr="005A11A1">
        <w:trPr>
          <w:trHeight w:val="609"/>
        </w:trPr>
        <w:tc>
          <w:tcPr>
            <w:tcW w:w="460" w:type="dxa"/>
            <w:vMerge/>
          </w:tcPr>
          <w:p w14:paraId="42E0D5CE" w14:textId="77777777" w:rsidR="0090383C" w:rsidRPr="00CC0E66" w:rsidRDefault="0090383C" w:rsidP="00881D0B">
            <w:pPr>
              <w:pStyle w:val="Bodycopy"/>
            </w:pPr>
          </w:p>
        </w:tc>
        <w:tc>
          <w:tcPr>
            <w:tcW w:w="2404" w:type="dxa"/>
            <w:gridSpan w:val="2"/>
            <w:vMerge/>
          </w:tcPr>
          <w:p w14:paraId="46771B19" w14:textId="77777777" w:rsidR="0090383C" w:rsidRPr="00CC0E66" w:rsidRDefault="0090383C" w:rsidP="007432C1">
            <w:pPr>
              <w:pStyle w:val="Guidingtext"/>
            </w:pPr>
          </w:p>
        </w:tc>
        <w:tc>
          <w:tcPr>
            <w:tcW w:w="680" w:type="dxa"/>
          </w:tcPr>
          <w:p w14:paraId="6257710F" w14:textId="77777777" w:rsidR="0090383C" w:rsidRPr="00CC0E66" w:rsidRDefault="0090383C" w:rsidP="00881D0B">
            <w:pPr>
              <w:pStyle w:val="Bodycopy"/>
            </w:pPr>
            <w:r w:rsidRPr="00CC0E66">
              <w:t>4.5</w:t>
            </w:r>
          </w:p>
        </w:tc>
        <w:tc>
          <w:tcPr>
            <w:tcW w:w="5699" w:type="dxa"/>
          </w:tcPr>
          <w:p w14:paraId="4F994AA1" w14:textId="5E7AC372" w:rsidR="0090383C" w:rsidRPr="00CC0E66" w:rsidRDefault="0090383C" w:rsidP="005A11A1">
            <w:pPr>
              <w:pStyle w:val="VRQAFormBody"/>
              <w:framePr w:hSpace="0" w:wrap="auto" w:vAnchor="margin" w:hAnchor="text" w:xAlign="left" w:yAlign="inline"/>
              <w:tabs>
                <w:tab w:val="left" w:pos="51"/>
              </w:tabs>
              <w:rPr>
                <w:color w:val="auto"/>
                <w:sz w:val="22"/>
                <w:szCs w:val="22"/>
              </w:rPr>
            </w:pPr>
            <w:r w:rsidRPr="00CC0E66">
              <w:rPr>
                <w:color w:val="auto"/>
                <w:sz w:val="22"/>
                <w:szCs w:val="22"/>
              </w:rPr>
              <w:t xml:space="preserve">Function of the central control and communications equipment for the CBTC system is </w:t>
            </w:r>
            <w:r w:rsidRPr="005B7EE1">
              <w:rPr>
                <w:color w:val="auto"/>
                <w:sz w:val="22"/>
                <w:szCs w:val="22"/>
              </w:rPr>
              <w:t>identified and explained</w:t>
            </w:r>
          </w:p>
        </w:tc>
      </w:tr>
      <w:tr w:rsidR="0090383C" w:rsidRPr="00982853" w14:paraId="6BA5F062" w14:textId="77777777" w:rsidTr="005A11A1">
        <w:trPr>
          <w:trHeight w:val="609"/>
        </w:trPr>
        <w:tc>
          <w:tcPr>
            <w:tcW w:w="460" w:type="dxa"/>
            <w:vMerge/>
          </w:tcPr>
          <w:p w14:paraId="54F4DBF2" w14:textId="77777777" w:rsidR="0090383C" w:rsidRPr="00CC0E66" w:rsidRDefault="0090383C" w:rsidP="00881D0B">
            <w:pPr>
              <w:pStyle w:val="Bodycopy"/>
            </w:pPr>
          </w:p>
        </w:tc>
        <w:tc>
          <w:tcPr>
            <w:tcW w:w="2404" w:type="dxa"/>
            <w:gridSpan w:val="2"/>
            <w:vMerge/>
          </w:tcPr>
          <w:p w14:paraId="50A6BD63" w14:textId="77777777" w:rsidR="0090383C" w:rsidRPr="00CC0E66" w:rsidRDefault="0090383C" w:rsidP="007432C1">
            <w:pPr>
              <w:pStyle w:val="Guidingtext"/>
            </w:pPr>
          </w:p>
        </w:tc>
        <w:tc>
          <w:tcPr>
            <w:tcW w:w="680" w:type="dxa"/>
          </w:tcPr>
          <w:p w14:paraId="27BC5D14" w14:textId="77777777" w:rsidR="0090383C" w:rsidRPr="00CC0E66" w:rsidRDefault="0090383C" w:rsidP="00881D0B">
            <w:pPr>
              <w:pStyle w:val="Bodycopy"/>
            </w:pPr>
            <w:r w:rsidRPr="00CC0E66">
              <w:t>4.6</w:t>
            </w:r>
          </w:p>
        </w:tc>
        <w:tc>
          <w:tcPr>
            <w:tcW w:w="5699" w:type="dxa"/>
          </w:tcPr>
          <w:p w14:paraId="004B8124" w14:textId="6B773435" w:rsidR="0090383C" w:rsidRPr="00CC0E66" w:rsidRDefault="0090383C" w:rsidP="005A11A1">
            <w:pPr>
              <w:pStyle w:val="VRQAFormBody"/>
              <w:framePr w:hSpace="0" w:wrap="auto" w:vAnchor="margin" w:hAnchor="text" w:xAlign="left" w:yAlign="inline"/>
              <w:tabs>
                <w:tab w:val="left" w:pos="51"/>
              </w:tabs>
              <w:rPr>
                <w:color w:val="auto"/>
                <w:sz w:val="22"/>
                <w:szCs w:val="22"/>
              </w:rPr>
            </w:pPr>
            <w:r w:rsidRPr="00CC0E66">
              <w:rPr>
                <w:color w:val="auto"/>
                <w:sz w:val="22"/>
                <w:szCs w:val="22"/>
                <w:lang w:eastAsia="en-GB"/>
              </w:rPr>
              <w:t>Similarities and differences between the CBTC system and other high capacity train control systems are identified</w:t>
            </w:r>
          </w:p>
        </w:tc>
      </w:tr>
      <w:tr w:rsidR="00F4140F" w:rsidRPr="001214B1" w14:paraId="37F5331F" w14:textId="77777777" w:rsidTr="005A11A1">
        <w:tblPrEx>
          <w:tblLook w:val="04A0" w:firstRow="1" w:lastRow="0" w:firstColumn="1" w:lastColumn="0" w:noHBand="0" w:noVBand="1"/>
        </w:tblPrEx>
        <w:tc>
          <w:tcPr>
            <w:tcW w:w="9243" w:type="dxa"/>
            <w:gridSpan w:val="5"/>
            <w:shd w:val="clear" w:color="auto" w:fill="auto"/>
          </w:tcPr>
          <w:p w14:paraId="13FBF6D3" w14:textId="27C8A622" w:rsidR="00F4140F" w:rsidRPr="00B24F01" w:rsidRDefault="0085763A" w:rsidP="00E209B5">
            <w:pPr>
              <w:pStyle w:val="SectionCsubsection"/>
            </w:pPr>
            <w:r>
              <w:t>Range of Conditions</w:t>
            </w:r>
          </w:p>
          <w:p w14:paraId="4438B90B" w14:textId="77777777" w:rsidR="00F4140F" w:rsidRPr="00E209B5" w:rsidRDefault="00F4140F" w:rsidP="00E209B5">
            <w:pPr>
              <w:pStyle w:val="SectionCsubsection"/>
              <w:numPr>
                <w:ilvl w:val="0"/>
                <w:numId w:val="64"/>
              </w:numPr>
              <w:rPr>
                <w:b w:val="0"/>
              </w:rPr>
            </w:pPr>
            <w:r w:rsidRPr="00E209B5">
              <w:rPr>
                <w:b w:val="0"/>
              </w:rPr>
              <w:t>Evaluation and testing may include but not limited to:</w:t>
            </w:r>
          </w:p>
          <w:p w14:paraId="4F1FC445" w14:textId="77777777" w:rsidR="00F4140F" w:rsidRPr="00E209B5" w:rsidRDefault="00F4140F" w:rsidP="00014F61">
            <w:pPr>
              <w:numPr>
                <w:ilvl w:val="0"/>
                <w:numId w:val="63"/>
              </w:numPr>
              <w:spacing w:before="60" w:after="60" w:line="240" w:lineRule="atLeast"/>
              <w:ind w:left="1341" w:hanging="567"/>
              <w:rPr>
                <w:rFonts w:ascii="Arial" w:hAnsi="Arial" w:cs="Arial"/>
                <w:sz w:val="22"/>
                <w:szCs w:val="22"/>
              </w:rPr>
            </w:pPr>
            <w:proofErr w:type="spellStart"/>
            <w:r w:rsidRPr="00E209B5">
              <w:rPr>
                <w:rFonts w:ascii="Arial" w:hAnsi="Arial" w:cs="Arial"/>
                <w:sz w:val="22"/>
                <w:szCs w:val="22"/>
              </w:rPr>
              <w:t>signalling</w:t>
            </w:r>
            <w:proofErr w:type="spellEnd"/>
            <w:r w:rsidRPr="00E209B5">
              <w:rPr>
                <w:rFonts w:ascii="Arial" w:hAnsi="Arial" w:cs="Arial"/>
                <w:sz w:val="22"/>
                <w:szCs w:val="22"/>
              </w:rPr>
              <w:t xml:space="preserve"> systems which include subsystem software, firmware, equipment and circuits</w:t>
            </w:r>
          </w:p>
          <w:p w14:paraId="10B96CC7" w14:textId="77777777" w:rsidR="00F4140F" w:rsidRPr="00E209B5" w:rsidRDefault="00F4140F" w:rsidP="00014F61">
            <w:pPr>
              <w:numPr>
                <w:ilvl w:val="0"/>
                <w:numId w:val="63"/>
              </w:numPr>
              <w:spacing w:before="60" w:after="60" w:line="240" w:lineRule="atLeast"/>
              <w:ind w:left="1341" w:hanging="567"/>
              <w:rPr>
                <w:rFonts w:ascii="Arial" w:hAnsi="Arial" w:cs="Arial"/>
                <w:sz w:val="22"/>
                <w:szCs w:val="22"/>
              </w:rPr>
            </w:pPr>
            <w:r w:rsidRPr="00E209B5">
              <w:rPr>
                <w:rFonts w:ascii="Arial" w:hAnsi="Arial" w:cs="Arial"/>
                <w:sz w:val="22"/>
                <w:szCs w:val="22"/>
              </w:rPr>
              <w:t>failure analysis of train protection, points, track circuits, telemetry, interlocking and control and indication</w:t>
            </w:r>
          </w:p>
          <w:p w14:paraId="348EBC60" w14:textId="77777777" w:rsidR="00F4140F" w:rsidRPr="00E209B5" w:rsidRDefault="00F4140F" w:rsidP="00014F61">
            <w:pPr>
              <w:numPr>
                <w:ilvl w:val="0"/>
                <w:numId w:val="63"/>
              </w:numPr>
              <w:spacing w:before="60" w:after="60" w:line="240" w:lineRule="atLeast"/>
              <w:ind w:left="1341" w:hanging="567"/>
              <w:rPr>
                <w:rFonts w:ascii="Arial" w:hAnsi="Arial" w:cs="Arial"/>
                <w:sz w:val="22"/>
                <w:szCs w:val="22"/>
              </w:rPr>
            </w:pPr>
            <w:r w:rsidRPr="00E209B5">
              <w:rPr>
                <w:rFonts w:ascii="Arial" w:hAnsi="Arial" w:cs="Arial"/>
                <w:sz w:val="22"/>
                <w:szCs w:val="22"/>
              </w:rPr>
              <w:t>analysis of road and pedestrian protection</w:t>
            </w:r>
          </w:p>
          <w:p w14:paraId="62DD7D8C" w14:textId="77777777" w:rsidR="00F4140F" w:rsidRPr="00E209B5" w:rsidRDefault="00F4140F" w:rsidP="00014F61">
            <w:pPr>
              <w:numPr>
                <w:ilvl w:val="0"/>
                <w:numId w:val="63"/>
              </w:numPr>
              <w:spacing w:before="60" w:after="60" w:line="240" w:lineRule="atLeast"/>
              <w:ind w:left="1341" w:hanging="567"/>
              <w:rPr>
                <w:rFonts w:ascii="Arial" w:hAnsi="Arial" w:cs="Arial"/>
                <w:sz w:val="22"/>
                <w:szCs w:val="22"/>
              </w:rPr>
            </w:pPr>
            <w:r w:rsidRPr="00E209B5">
              <w:rPr>
                <w:rFonts w:ascii="Arial" w:hAnsi="Arial" w:cs="Arial"/>
                <w:sz w:val="22"/>
                <w:szCs w:val="22"/>
              </w:rPr>
              <w:t>evaluation of data logger events</w:t>
            </w:r>
          </w:p>
          <w:p w14:paraId="6626596B" w14:textId="270A1270" w:rsidR="00F4140F" w:rsidRDefault="00F4140F" w:rsidP="00014F61">
            <w:pPr>
              <w:numPr>
                <w:ilvl w:val="0"/>
                <w:numId w:val="63"/>
              </w:numPr>
              <w:spacing w:before="60" w:after="60" w:line="240" w:lineRule="atLeast"/>
              <w:ind w:left="1341" w:hanging="567"/>
              <w:rPr>
                <w:rFonts w:ascii="Arial" w:hAnsi="Arial" w:cs="Arial"/>
                <w:sz w:val="22"/>
                <w:szCs w:val="22"/>
              </w:rPr>
            </w:pPr>
            <w:r w:rsidRPr="00E209B5">
              <w:rPr>
                <w:rFonts w:ascii="Arial" w:hAnsi="Arial" w:cs="Arial"/>
                <w:sz w:val="22"/>
                <w:szCs w:val="22"/>
              </w:rPr>
              <w:t>trend analysis</w:t>
            </w:r>
          </w:p>
          <w:p w14:paraId="48721B4B" w14:textId="02C55E91" w:rsidR="00E209B5" w:rsidRPr="002E6D2E" w:rsidRDefault="00E209B5" w:rsidP="002E6D2E">
            <w:pPr>
              <w:pStyle w:val="ListParagraph"/>
              <w:numPr>
                <w:ilvl w:val="0"/>
                <w:numId w:val="75"/>
              </w:numPr>
              <w:spacing w:before="60" w:after="60" w:line="240" w:lineRule="atLeast"/>
              <w:ind w:left="1341" w:hanging="567"/>
              <w:rPr>
                <w:rFonts w:ascii="Arial" w:hAnsi="Arial" w:cs="Arial"/>
                <w:sz w:val="22"/>
                <w:szCs w:val="22"/>
              </w:rPr>
            </w:pPr>
            <w:r w:rsidRPr="002E6D2E">
              <w:rPr>
                <w:rFonts w:ascii="Arial" w:hAnsi="Arial" w:cs="Arial"/>
                <w:sz w:val="22"/>
                <w:szCs w:val="22"/>
              </w:rPr>
              <w:t>version control procedures (software, firmware, documentation).</w:t>
            </w:r>
          </w:p>
          <w:p w14:paraId="3EFAC00E" w14:textId="77777777" w:rsidR="00F4140F" w:rsidRPr="00E209B5" w:rsidRDefault="00CC0E66" w:rsidP="00E209B5">
            <w:pPr>
              <w:pStyle w:val="SectionCsubsection"/>
              <w:numPr>
                <w:ilvl w:val="0"/>
                <w:numId w:val="65"/>
              </w:numPr>
              <w:rPr>
                <w:b w:val="0"/>
              </w:rPr>
            </w:pPr>
            <w:r w:rsidRPr="00E209B5">
              <w:rPr>
                <w:b w:val="0"/>
              </w:rPr>
              <w:t>Other high capacity train control systems may include but not limited to:</w:t>
            </w:r>
          </w:p>
          <w:p w14:paraId="148DDD11" w14:textId="559EE58E" w:rsidR="00CC0E66" w:rsidRPr="00E209B5" w:rsidRDefault="00B5345B" w:rsidP="001B45DF">
            <w:pPr>
              <w:pStyle w:val="SectionCsubsection"/>
              <w:numPr>
                <w:ilvl w:val="0"/>
                <w:numId w:val="66"/>
              </w:numPr>
              <w:ind w:left="1341" w:hanging="567"/>
              <w:rPr>
                <w:b w:val="0"/>
              </w:rPr>
            </w:pPr>
            <w:r w:rsidRPr="00E209B5">
              <w:rPr>
                <w:b w:val="0"/>
              </w:rPr>
              <w:t xml:space="preserve">European Train Control System (ETCS) – part of the European Rail Traffic </w:t>
            </w:r>
            <w:r w:rsidR="005903CA" w:rsidRPr="00E209B5">
              <w:rPr>
                <w:b w:val="0"/>
              </w:rPr>
              <w:t>Management</w:t>
            </w:r>
            <w:r w:rsidRPr="00E209B5">
              <w:rPr>
                <w:b w:val="0"/>
              </w:rPr>
              <w:t xml:space="preserve"> System (ERTMS)</w:t>
            </w:r>
          </w:p>
          <w:p w14:paraId="2EBA30F7" w14:textId="24B077A7" w:rsidR="00B5345B" w:rsidRPr="00E209B5" w:rsidRDefault="00B5345B" w:rsidP="001B45DF">
            <w:pPr>
              <w:pStyle w:val="SectionCsubsection"/>
              <w:numPr>
                <w:ilvl w:val="0"/>
                <w:numId w:val="66"/>
              </w:numPr>
              <w:ind w:hanging="12"/>
              <w:rPr>
                <w:b w:val="0"/>
              </w:rPr>
            </w:pPr>
            <w:r w:rsidRPr="00E209B5">
              <w:rPr>
                <w:b w:val="0"/>
              </w:rPr>
              <w:t xml:space="preserve">New </w:t>
            </w:r>
            <w:r w:rsidR="005903CA" w:rsidRPr="00E209B5">
              <w:rPr>
                <w:b w:val="0"/>
              </w:rPr>
              <w:t>Generation</w:t>
            </w:r>
            <w:r w:rsidRPr="00E209B5">
              <w:rPr>
                <w:b w:val="0"/>
              </w:rPr>
              <w:t xml:space="preserve"> Train Control System</w:t>
            </w:r>
            <w:r w:rsidR="00B00F94" w:rsidRPr="00E209B5">
              <w:rPr>
                <w:b w:val="0"/>
              </w:rPr>
              <w:t xml:space="preserve"> </w:t>
            </w:r>
            <w:r w:rsidRPr="00E209B5">
              <w:rPr>
                <w:b w:val="0"/>
              </w:rPr>
              <w:t>(NGTCS)</w:t>
            </w:r>
          </w:p>
        </w:tc>
      </w:tr>
      <w:tr w:rsidR="00F4140F" w:rsidRPr="001214B1" w14:paraId="44E6E0DC" w14:textId="77777777" w:rsidTr="005A11A1">
        <w:tblPrEx>
          <w:tblLook w:val="04A0" w:firstRow="1" w:lastRow="0" w:firstColumn="1" w:lastColumn="0" w:noHBand="0" w:noVBand="1"/>
        </w:tblPrEx>
        <w:tc>
          <w:tcPr>
            <w:tcW w:w="9243" w:type="dxa"/>
            <w:gridSpan w:val="5"/>
            <w:shd w:val="clear" w:color="auto" w:fill="auto"/>
          </w:tcPr>
          <w:p w14:paraId="54B6F95D" w14:textId="3B1FDB1A" w:rsidR="00F4140F" w:rsidRPr="00014F61" w:rsidRDefault="0085763A" w:rsidP="00E209B5">
            <w:pPr>
              <w:pStyle w:val="SectionCsubsection"/>
            </w:pPr>
            <w:r>
              <w:lastRenderedPageBreak/>
              <w:t>Foundation Skills</w:t>
            </w:r>
          </w:p>
          <w:p w14:paraId="0A893B1B" w14:textId="77777777" w:rsidR="00F4140F" w:rsidRDefault="00F4140F" w:rsidP="007432C1">
            <w:pPr>
              <w:pStyle w:val="Guidingtext"/>
            </w:pPr>
            <w:r w:rsidRPr="00371AA5">
              <w:t>This section describes language, literacy, numeracy and employment skills that are essential to performance</w:t>
            </w:r>
            <w:r>
              <w:t xml:space="preserve"> and not explicit in the performance criteria</w:t>
            </w:r>
            <w:r w:rsidRPr="00371AA5">
              <w:t>.</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6"/>
              <w:gridCol w:w="5418"/>
            </w:tblGrid>
            <w:tr w:rsidR="00F4140F" w:rsidRPr="004C4A8C" w14:paraId="46A5BB32" w14:textId="77777777" w:rsidTr="005A11A1">
              <w:trPr>
                <w:trHeight w:val="527"/>
              </w:trPr>
              <w:tc>
                <w:tcPr>
                  <w:tcW w:w="3796" w:type="dxa"/>
                  <w:shd w:val="clear" w:color="auto" w:fill="auto"/>
                </w:tcPr>
                <w:p w14:paraId="4DAD37E0" w14:textId="77777777" w:rsidR="00F4140F" w:rsidRPr="00E77713" w:rsidRDefault="00F4140F" w:rsidP="005A11A1">
                  <w:pPr>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tc>
              <w:tc>
                <w:tcPr>
                  <w:tcW w:w="5418" w:type="dxa"/>
                </w:tcPr>
                <w:p w14:paraId="094567A4" w14:textId="77777777" w:rsidR="00F4140F" w:rsidRPr="004C4A8C" w:rsidRDefault="00F4140F" w:rsidP="005A11A1">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F4140F" w:rsidRPr="004C4A8C" w14:paraId="266CDE9D" w14:textId="77777777" w:rsidTr="005A11A1">
              <w:trPr>
                <w:trHeight w:val="912"/>
              </w:trPr>
              <w:tc>
                <w:tcPr>
                  <w:tcW w:w="3796" w:type="dxa"/>
                  <w:shd w:val="clear" w:color="auto" w:fill="auto"/>
                </w:tcPr>
                <w:p w14:paraId="5F0B44FA" w14:textId="77777777" w:rsidR="00F4140F" w:rsidRPr="004C4A8C" w:rsidRDefault="00F4140F" w:rsidP="005A11A1">
                  <w:pPr>
                    <w:autoSpaceDE w:val="0"/>
                    <w:autoSpaceDN w:val="0"/>
                    <w:adjustRightInd w:val="0"/>
                    <w:spacing w:before="120" w:after="120"/>
                    <w:rPr>
                      <w:rFonts w:ascii="Arial" w:hAnsi="Arial" w:cs="Arial"/>
                      <w:sz w:val="22"/>
                      <w:szCs w:val="22"/>
                    </w:rPr>
                  </w:pPr>
                  <w:r w:rsidRPr="004C4A8C">
                    <w:rPr>
                      <w:rFonts w:ascii="Arial" w:hAnsi="Arial" w:cs="Arial"/>
                      <w:sz w:val="22"/>
                      <w:szCs w:val="22"/>
                    </w:rPr>
                    <w:t>Reading skills to:</w:t>
                  </w:r>
                </w:p>
              </w:tc>
              <w:tc>
                <w:tcPr>
                  <w:tcW w:w="5418" w:type="dxa"/>
                </w:tcPr>
                <w:p w14:paraId="4E622687" w14:textId="10F692A9" w:rsidR="00FA161A" w:rsidRPr="00FA161A" w:rsidRDefault="00F4140F" w:rsidP="00430730">
                  <w:pPr>
                    <w:pStyle w:val="Guidingtextbulleted"/>
                  </w:pPr>
                  <w:r w:rsidRPr="00A46ED4">
                    <w:t>interpret and evaluat</w:t>
                  </w:r>
                  <w:r>
                    <w:t>e</w:t>
                  </w:r>
                  <w:r w:rsidRPr="00A46ED4">
                    <w:t xml:space="preserve"> documentation, specifications, manufacturers manuals and drawings with respect to signalling equipment and associated infrastructure</w:t>
                  </w:r>
                </w:p>
              </w:tc>
            </w:tr>
            <w:tr w:rsidR="00F4140F" w:rsidRPr="004C4A8C" w14:paraId="03D65E76" w14:textId="77777777" w:rsidTr="005A11A1">
              <w:tc>
                <w:tcPr>
                  <w:tcW w:w="3796" w:type="dxa"/>
                  <w:shd w:val="clear" w:color="auto" w:fill="auto"/>
                </w:tcPr>
                <w:p w14:paraId="39A4F125" w14:textId="77777777" w:rsidR="00F4140F" w:rsidRPr="004C4A8C" w:rsidRDefault="00F4140F" w:rsidP="005A11A1">
                  <w:pPr>
                    <w:autoSpaceDE w:val="0"/>
                    <w:autoSpaceDN w:val="0"/>
                    <w:adjustRightInd w:val="0"/>
                    <w:spacing w:before="120" w:after="120"/>
                    <w:rPr>
                      <w:rFonts w:ascii="Arial" w:hAnsi="Arial" w:cs="Arial"/>
                      <w:sz w:val="22"/>
                      <w:szCs w:val="22"/>
                    </w:rPr>
                  </w:pPr>
                  <w:r w:rsidRPr="004C4A8C">
                    <w:rPr>
                      <w:rFonts w:ascii="Arial" w:hAnsi="Arial" w:cs="Arial"/>
                      <w:sz w:val="22"/>
                      <w:szCs w:val="22"/>
                    </w:rPr>
                    <w:t>Writing skills to:</w:t>
                  </w:r>
                </w:p>
              </w:tc>
              <w:tc>
                <w:tcPr>
                  <w:tcW w:w="5418" w:type="dxa"/>
                </w:tcPr>
                <w:p w14:paraId="07C3F68E" w14:textId="77777777" w:rsidR="00F4140F" w:rsidRPr="00477BD4" w:rsidRDefault="00F4140F" w:rsidP="005A11A1">
                  <w:pPr>
                    <w:pStyle w:val="ListParagraph"/>
                    <w:autoSpaceDE w:val="0"/>
                    <w:autoSpaceDN w:val="0"/>
                    <w:adjustRightInd w:val="0"/>
                    <w:spacing w:before="120" w:after="120"/>
                    <w:ind w:left="0" w:hanging="19"/>
                    <w:rPr>
                      <w:rFonts w:ascii="Arial" w:hAnsi="Arial" w:cs="Arial"/>
                      <w:sz w:val="22"/>
                      <w:szCs w:val="22"/>
                    </w:rPr>
                  </w:pPr>
                  <w:r w:rsidRPr="00477BD4">
                    <w:rPr>
                      <w:rFonts w:ascii="Arial" w:hAnsi="Arial" w:cs="Arial"/>
                      <w:sz w:val="22"/>
                      <w:szCs w:val="22"/>
                    </w:rPr>
                    <w:t xml:space="preserve">prepare technical documentation relating to </w:t>
                  </w:r>
                  <w:proofErr w:type="spellStart"/>
                  <w:r>
                    <w:rPr>
                      <w:rFonts w:ascii="Arial" w:hAnsi="Arial" w:cs="Arial"/>
                      <w:sz w:val="22"/>
                      <w:szCs w:val="22"/>
                    </w:rPr>
                    <w:t>signalling</w:t>
                  </w:r>
                  <w:proofErr w:type="spellEnd"/>
                  <w:r>
                    <w:rPr>
                      <w:rFonts w:ascii="Arial" w:hAnsi="Arial" w:cs="Arial"/>
                      <w:sz w:val="22"/>
                      <w:szCs w:val="22"/>
                    </w:rPr>
                    <w:t xml:space="preserve"> equipment and integrated systems</w:t>
                  </w:r>
                  <w:r w:rsidRPr="00477BD4">
                    <w:rPr>
                      <w:rFonts w:ascii="Arial" w:hAnsi="Arial" w:cs="Arial"/>
                      <w:sz w:val="22"/>
                      <w:szCs w:val="22"/>
                    </w:rPr>
                    <w:t xml:space="preserve"> using appropriate terminology</w:t>
                  </w:r>
                </w:p>
              </w:tc>
            </w:tr>
            <w:tr w:rsidR="00F4140F" w:rsidRPr="004C4A8C" w14:paraId="74980782" w14:textId="77777777" w:rsidTr="00095978">
              <w:trPr>
                <w:trHeight w:val="694"/>
              </w:trPr>
              <w:tc>
                <w:tcPr>
                  <w:tcW w:w="3796" w:type="dxa"/>
                  <w:shd w:val="clear" w:color="auto" w:fill="auto"/>
                </w:tcPr>
                <w:p w14:paraId="51F2832C" w14:textId="77777777" w:rsidR="00F4140F" w:rsidRPr="00095978" w:rsidRDefault="00F4140F" w:rsidP="005A11A1">
                  <w:pPr>
                    <w:autoSpaceDE w:val="0"/>
                    <w:autoSpaceDN w:val="0"/>
                    <w:adjustRightInd w:val="0"/>
                    <w:spacing w:before="120" w:after="120"/>
                    <w:rPr>
                      <w:rFonts w:ascii="Arial" w:hAnsi="Arial" w:cs="Arial"/>
                      <w:sz w:val="22"/>
                      <w:szCs w:val="22"/>
                      <w:highlight w:val="yellow"/>
                    </w:rPr>
                  </w:pPr>
                  <w:r w:rsidRPr="00095978">
                    <w:rPr>
                      <w:rFonts w:ascii="Arial" w:hAnsi="Arial" w:cs="Arial"/>
                      <w:sz w:val="22"/>
                      <w:szCs w:val="22"/>
                    </w:rPr>
                    <w:t>Oral communication skills to:</w:t>
                  </w:r>
                </w:p>
              </w:tc>
              <w:tc>
                <w:tcPr>
                  <w:tcW w:w="5418" w:type="dxa"/>
                </w:tcPr>
                <w:p w14:paraId="5F9F1290" w14:textId="1DB11D9A" w:rsidR="00F4140F" w:rsidRPr="00095978" w:rsidRDefault="00095978" w:rsidP="005A11A1">
                  <w:pPr>
                    <w:pStyle w:val="ListParagraph"/>
                    <w:autoSpaceDE w:val="0"/>
                    <w:autoSpaceDN w:val="0"/>
                    <w:adjustRightInd w:val="0"/>
                    <w:spacing w:before="120" w:after="120"/>
                    <w:ind w:left="0" w:hanging="19"/>
                    <w:rPr>
                      <w:rFonts w:ascii="Arial" w:hAnsi="Arial" w:cs="Arial"/>
                      <w:sz w:val="22"/>
                      <w:szCs w:val="22"/>
                      <w:highlight w:val="yellow"/>
                    </w:rPr>
                  </w:pPr>
                  <w:r w:rsidRPr="00E544F8">
                    <w:rPr>
                      <w:rFonts w:ascii="Arial" w:eastAsia="Times New Roman" w:hAnsi="Arial" w:cs="Arial"/>
                      <w:sz w:val="22"/>
                      <w:szCs w:val="22"/>
                      <w:lang w:val="en-GB" w:eastAsia="en-GB"/>
                    </w:rPr>
                    <w:t>relay information to team members using appro</w:t>
                  </w:r>
                  <w:r w:rsidR="00FA161A">
                    <w:rPr>
                      <w:rFonts w:ascii="Arial" w:eastAsia="Times New Roman" w:hAnsi="Arial" w:cs="Arial"/>
                      <w:sz w:val="22"/>
                      <w:szCs w:val="22"/>
                      <w:lang w:val="en-GB" w:eastAsia="en-GB"/>
                    </w:rPr>
                    <w:t>priate</w:t>
                  </w:r>
                  <w:r>
                    <w:rPr>
                      <w:rFonts w:ascii="Arial" w:eastAsia="Times New Roman" w:hAnsi="Arial" w:cs="Arial"/>
                      <w:sz w:val="22"/>
                      <w:szCs w:val="22"/>
                      <w:lang w:val="en-GB" w:eastAsia="en-GB"/>
                    </w:rPr>
                    <w:t xml:space="preserve"> terminology</w:t>
                  </w:r>
                </w:p>
              </w:tc>
            </w:tr>
            <w:tr w:rsidR="00F4140F" w:rsidRPr="004C4A8C" w14:paraId="066F4DD4" w14:textId="77777777" w:rsidTr="005A11A1">
              <w:tc>
                <w:tcPr>
                  <w:tcW w:w="3796" w:type="dxa"/>
                  <w:shd w:val="clear" w:color="auto" w:fill="auto"/>
                </w:tcPr>
                <w:p w14:paraId="76FB3921" w14:textId="77777777" w:rsidR="00F4140F" w:rsidRDefault="00F4140F" w:rsidP="005A11A1">
                  <w:pPr>
                    <w:autoSpaceDE w:val="0"/>
                    <w:autoSpaceDN w:val="0"/>
                    <w:adjustRightInd w:val="0"/>
                    <w:spacing w:before="120" w:after="120"/>
                    <w:rPr>
                      <w:rFonts w:ascii="Arial" w:hAnsi="Arial" w:cs="Arial"/>
                      <w:sz w:val="22"/>
                      <w:szCs w:val="22"/>
                    </w:rPr>
                  </w:pPr>
                  <w:r>
                    <w:rPr>
                      <w:rFonts w:ascii="Arial" w:hAnsi="Arial" w:cs="Arial"/>
                      <w:sz w:val="22"/>
                      <w:szCs w:val="22"/>
                    </w:rPr>
                    <w:t>Teamwork skills to:</w:t>
                  </w:r>
                </w:p>
              </w:tc>
              <w:tc>
                <w:tcPr>
                  <w:tcW w:w="5418" w:type="dxa"/>
                </w:tcPr>
                <w:p w14:paraId="1ECBAB17" w14:textId="77777777" w:rsidR="00F4140F" w:rsidRDefault="00F4140F" w:rsidP="005A11A1">
                  <w:pPr>
                    <w:pStyle w:val="ListParagraph"/>
                    <w:autoSpaceDE w:val="0"/>
                    <w:autoSpaceDN w:val="0"/>
                    <w:adjustRightInd w:val="0"/>
                    <w:spacing w:before="120" w:after="120"/>
                    <w:ind w:left="0"/>
                    <w:rPr>
                      <w:rFonts w:ascii="Arial" w:hAnsi="Arial" w:cs="Arial"/>
                      <w:sz w:val="22"/>
                      <w:szCs w:val="22"/>
                    </w:rPr>
                  </w:pPr>
                  <w:r>
                    <w:rPr>
                      <w:rFonts w:ascii="Arial" w:hAnsi="Arial" w:cs="Arial"/>
                      <w:sz w:val="22"/>
                      <w:szCs w:val="22"/>
                    </w:rPr>
                    <w:t xml:space="preserve">communicate and work cooperatively and collaboratively with team members </w:t>
                  </w:r>
                </w:p>
              </w:tc>
            </w:tr>
            <w:tr w:rsidR="00F4140F" w:rsidRPr="004C4A8C" w14:paraId="2774942B" w14:textId="77777777" w:rsidTr="005A11A1">
              <w:tc>
                <w:tcPr>
                  <w:tcW w:w="3796" w:type="dxa"/>
                  <w:shd w:val="clear" w:color="auto" w:fill="auto"/>
                </w:tcPr>
                <w:p w14:paraId="77096187" w14:textId="77777777" w:rsidR="00F4140F" w:rsidRDefault="00F4140F" w:rsidP="005A11A1">
                  <w:pPr>
                    <w:autoSpaceDE w:val="0"/>
                    <w:autoSpaceDN w:val="0"/>
                    <w:adjustRightInd w:val="0"/>
                    <w:spacing w:before="120" w:after="120"/>
                    <w:rPr>
                      <w:rFonts w:ascii="Arial" w:hAnsi="Arial" w:cs="Arial"/>
                      <w:sz w:val="22"/>
                      <w:szCs w:val="22"/>
                    </w:rPr>
                  </w:pPr>
                  <w:r>
                    <w:rPr>
                      <w:rFonts w:ascii="Arial" w:hAnsi="Arial" w:cs="Arial"/>
                      <w:sz w:val="22"/>
                      <w:szCs w:val="22"/>
                    </w:rPr>
                    <w:t xml:space="preserve">Planning and </w:t>
                  </w:r>
                  <w:proofErr w:type="spellStart"/>
                  <w:r>
                    <w:rPr>
                      <w:rFonts w:ascii="Arial" w:hAnsi="Arial" w:cs="Arial"/>
                      <w:sz w:val="22"/>
                      <w:szCs w:val="22"/>
                    </w:rPr>
                    <w:t>organising</w:t>
                  </w:r>
                  <w:proofErr w:type="spellEnd"/>
                  <w:r>
                    <w:rPr>
                      <w:rFonts w:ascii="Arial" w:hAnsi="Arial" w:cs="Arial"/>
                      <w:sz w:val="22"/>
                      <w:szCs w:val="22"/>
                    </w:rPr>
                    <w:t xml:space="preserve"> skills to</w:t>
                  </w:r>
                </w:p>
              </w:tc>
              <w:tc>
                <w:tcPr>
                  <w:tcW w:w="5418" w:type="dxa"/>
                </w:tcPr>
                <w:p w14:paraId="3DEF7BFE" w14:textId="77777777" w:rsidR="00F4140F" w:rsidRPr="002020E7" w:rsidRDefault="00F4140F" w:rsidP="005A11A1">
                  <w:pPr>
                    <w:pStyle w:val="ListParagraph"/>
                    <w:autoSpaceDE w:val="0"/>
                    <w:autoSpaceDN w:val="0"/>
                    <w:adjustRightInd w:val="0"/>
                    <w:spacing w:before="120" w:after="120"/>
                    <w:ind w:left="0"/>
                    <w:rPr>
                      <w:rFonts w:ascii="Arial" w:hAnsi="Arial" w:cs="Arial"/>
                      <w:sz w:val="22"/>
                      <w:szCs w:val="22"/>
                    </w:rPr>
                  </w:pPr>
                  <w:r w:rsidRPr="002020E7">
                    <w:rPr>
                      <w:rFonts w:ascii="Arial" w:hAnsi="Arial" w:cs="Arial"/>
                      <w:sz w:val="22"/>
                      <w:szCs w:val="22"/>
                    </w:rPr>
                    <w:t xml:space="preserve">conduct timely </w:t>
                  </w:r>
                  <w:proofErr w:type="spellStart"/>
                  <w:r w:rsidRPr="002020E7">
                    <w:rPr>
                      <w:rFonts w:ascii="Arial" w:hAnsi="Arial" w:cs="Arial"/>
                      <w:sz w:val="22"/>
                      <w:szCs w:val="22"/>
                    </w:rPr>
                    <w:t>signalling</w:t>
                  </w:r>
                  <w:proofErr w:type="spellEnd"/>
                  <w:r w:rsidRPr="002020E7">
                    <w:rPr>
                      <w:rFonts w:ascii="Arial" w:hAnsi="Arial" w:cs="Arial"/>
                      <w:sz w:val="22"/>
                      <w:szCs w:val="22"/>
                    </w:rPr>
                    <w:t xml:space="preserve"> equipment and integrated systems tests and reports that incorporate recommendations on evaluation results</w:t>
                  </w:r>
                </w:p>
              </w:tc>
            </w:tr>
          </w:tbl>
          <w:p w14:paraId="3E6507BE" w14:textId="77777777" w:rsidR="00F4140F" w:rsidRPr="004C404B" w:rsidRDefault="00F4140F" w:rsidP="007432C1">
            <w:pPr>
              <w:pStyle w:val="Guidingtext"/>
            </w:pPr>
          </w:p>
        </w:tc>
      </w:tr>
      <w:tr w:rsidR="00F4140F" w:rsidRPr="001214B1" w14:paraId="7341F22C" w14:textId="77777777" w:rsidTr="005A11A1">
        <w:tblPrEx>
          <w:tblLook w:val="04A0" w:firstRow="1" w:lastRow="0" w:firstColumn="1" w:lastColumn="0" w:noHBand="0" w:noVBand="1"/>
        </w:tblPrEx>
        <w:tc>
          <w:tcPr>
            <w:tcW w:w="2013" w:type="dxa"/>
            <w:gridSpan w:val="2"/>
            <w:shd w:val="clear" w:color="auto" w:fill="auto"/>
          </w:tcPr>
          <w:p w14:paraId="684D33C8" w14:textId="0E1DE87E" w:rsidR="00F4140F" w:rsidRPr="00014F61" w:rsidRDefault="0085763A" w:rsidP="00E209B5">
            <w:pPr>
              <w:pStyle w:val="SectionCsubsection"/>
            </w:pPr>
            <w:r>
              <w:t>Unit Mapping Information</w:t>
            </w:r>
          </w:p>
        </w:tc>
        <w:tc>
          <w:tcPr>
            <w:tcW w:w="7230" w:type="dxa"/>
            <w:gridSpan w:val="3"/>
            <w:shd w:val="clear" w:color="auto" w:fill="auto"/>
          </w:tcPr>
          <w:tbl>
            <w:tblPr>
              <w:tblW w:w="7122" w:type="dxa"/>
              <w:tblBorders>
                <w:top w:val="single" w:sz="6" w:space="0" w:color="333333"/>
                <w:bottom w:val="single" w:sz="6" w:space="0" w:color="333333"/>
                <w:insideH w:val="single" w:sz="6" w:space="0" w:color="333333"/>
                <w:insideV w:val="single" w:sz="6" w:space="0" w:color="333333"/>
              </w:tblBorders>
              <w:tblLayout w:type="fixed"/>
              <w:tblCellMar>
                <w:left w:w="0" w:type="dxa"/>
                <w:right w:w="0" w:type="dxa"/>
              </w:tblCellMar>
              <w:tblLook w:val="04A0" w:firstRow="1" w:lastRow="0" w:firstColumn="1" w:lastColumn="0" w:noHBand="0" w:noVBand="1"/>
            </w:tblPr>
            <w:tblGrid>
              <w:gridCol w:w="2300"/>
              <w:gridCol w:w="2268"/>
              <w:gridCol w:w="2554"/>
            </w:tblGrid>
            <w:tr w:rsidR="00F4140F" w:rsidRPr="004C4A8C" w14:paraId="4D4A9889" w14:textId="77777777" w:rsidTr="001F0237">
              <w:tc>
                <w:tcPr>
                  <w:tcW w:w="2300" w:type="dxa"/>
                  <w:tcMar>
                    <w:top w:w="30" w:type="dxa"/>
                    <w:left w:w="30" w:type="dxa"/>
                    <w:bottom w:w="30" w:type="dxa"/>
                    <w:right w:w="30" w:type="dxa"/>
                  </w:tcMar>
                  <w:hideMark/>
                </w:tcPr>
                <w:p w14:paraId="74C87404" w14:textId="77777777" w:rsidR="00F4140F" w:rsidRPr="004C4A8C" w:rsidRDefault="00F4140F" w:rsidP="005A11A1">
                  <w:pPr>
                    <w:spacing w:before="120" w:after="120"/>
                    <w:rPr>
                      <w:rFonts w:ascii="Arial" w:hAnsi="Arial" w:cs="Arial"/>
                      <w:sz w:val="22"/>
                      <w:szCs w:val="22"/>
                    </w:rPr>
                  </w:pPr>
                  <w:r w:rsidRPr="004C4A8C">
                    <w:rPr>
                      <w:rFonts w:ascii="Arial" w:hAnsi="Arial" w:cs="Arial"/>
                      <w:sz w:val="22"/>
                      <w:szCs w:val="22"/>
                    </w:rPr>
                    <w:t>Code and Title</w:t>
                  </w:r>
                </w:p>
                <w:p w14:paraId="4917C107" w14:textId="77777777" w:rsidR="00F4140F" w:rsidRPr="004C4A8C" w:rsidRDefault="00F4140F" w:rsidP="005A11A1">
                  <w:pPr>
                    <w:spacing w:before="120" w:after="120"/>
                    <w:rPr>
                      <w:rFonts w:ascii="Arial" w:hAnsi="Arial" w:cs="Arial"/>
                      <w:sz w:val="22"/>
                      <w:szCs w:val="22"/>
                    </w:rPr>
                  </w:pPr>
                  <w:r w:rsidRPr="004C4A8C">
                    <w:rPr>
                      <w:rFonts w:ascii="Arial" w:hAnsi="Arial" w:cs="Arial"/>
                      <w:sz w:val="22"/>
                      <w:szCs w:val="22"/>
                    </w:rPr>
                    <w:t>Current Version</w:t>
                  </w:r>
                </w:p>
              </w:tc>
              <w:tc>
                <w:tcPr>
                  <w:tcW w:w="2268" w:type="dxa"/>
                  <w:tcBorders>
                    <w:right w:val="single" w:sz="4" w:space="0" w:color="auto"/>
                  </w:tcBorders>
                  <w:tcMar>
                    <w:top w:w="30" w:type="dxa"/>
                    <w:left w:w="30" w:type="dxa"/>
                    <w:bottom w:w="30" w:type="dxa"/>
                    <w:right w:w="30" w:type="dxa"/>
                  </w:tcMar>
                  <w:hideMark/>
                </w:tcPr>
                <w:p w14:paraId="2F5501E3" w14:textId="77777777" w:rsidR="00F4140F" w:rsidRPr="004C4A8C" w:rsidRDefault="00F4140F" w:rsidP="001F0237">
                  <w:pPr>
                    <w:spacing w:before="120" w:after="120"/>
                    <w:ind w:left="113"/>
                    <w:rPr>
                      <w:rFonts w:ascii="Arial" w:hAnsi="Arial" w:cs="Arial"/>
                      <w:sz w:val="22"/>
                      <w:szCs w:val="22"/>
                    </w:rPr>
                  </w:pPr>
                  <w:r w:rsidRPr="004C4A8C">
                    <w:rPr>
                      <w:rFonts w:ascii="Arial" w:hAnsi="Arial" w:cs="Arial"/>
                      <w:sz w:val="22"/>
                      <w:szCs w:val="22"/>
                    </w:rPr>
                    <w:t>Code and Title</w:t>
                  </w:r>
                </w:p>
                <w:p w14:paraId="6B361ADC" w14:textId="77777777" w:rsidR="00F4140F" w:rsidRPr="004C4A8C" w:rsidRDefault="00F4140F" w:rsidP="001F0237">
                  <w:pPr>
                    <w:spacing w:before="120" w:after="120"/>
                    <w:ind w:left="113"/>
                    <w:rPr>
                      <w:rFonts w:ascii="Arial" w:hAnsi="Arial" w:cs="Arial"/>
                      <w:sz w:val="22"/>
                      <w:szCs w:val="22"/>
                    </w:rPr>
                  </w:pPr>
                  <w:r w:rsidRPr="004C4A8C">
                    <w:rPr>
                      <w:rFonts w:ascii="Arial" w:hAnsi="Arial" w:cs="Arial"/>
                      <w:sz w:val="22"/>
                      <w:szCs w:val="22"/>
                    </w:rPr>
                    <w:t>Previous Version</w:t>
                  </w:r>
                </w:p>
              </w:tc>
              <w:tc>
                <w:tcPr>
                  <w:tcW w:w="2554"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14:paraId="15B14902" w14:textId="77777777" w:rsidR="00F4140F" w:rsidRPr="004C4A8C" w:rsidRDefault="00F4140F" w:rsidP="001F0237">
                  <w:pPr>
                    <w:spacing w:before="120" w:after="120"/>
                    <w:ind w:left="113"/>
                    <w:rPr>
                      <w:rFonts w:ascii="Arial" w:hAnsi="Arial" w:cs="Arial"/>
                      <w:sz w:val="22"/>
                      <w:szCs w:val="22"/>
                    </w:rPr>
                  </w:pPr>
                  <w:r w:rsidRPr="004C4A8C">
                    <w:rPr>
                      <w:rFonts w:ascii="Arial" w:hAnsi="Arial" w:cs="Arial"/>
                      <w:sz w:val="22"/>
                      <w:szCs w:val="22"/>
                    </w:rPr>
                    <w:t>Comments</w:t>
                  </w:r>
                </w:p>
              </w:tc>
            </w:tr>
            <w:tr w:rsidR="00F4140F" w:rsidRPr="00947E1C" w14:paraId="045C075B" w14:textId="77777777" w:rsidTr="001F0237">
              <w:tc>
                <w:tcPr>
                  <w:tcW w:w="2300" w:type="dxa"/>
                  <w:tcMar>
                    <w:top w:w="30" w:type="dxa"/>
                    <w:left w:w="30" w:type="dxa"/>
                    <w:bottom w:w="30" w:type="dxa"/>
                    <w:right w:w="30" w:type="dxa"/>
                  </w:tcMar>
                  <w:hideMark/>
                </w:tcPr>
                <w:p w14:paraId="41CA8C32" w14:textId="3D36F0A9" w:rsidR="00F4140F" w:rsidRPr="00947E1C" w:rsidRDefault="00E01DAA" w:rsidP="005A11A1">
                  <w:pPr>
                    <w:spacing w:before="120" w:after="120"/>
                    <w:rPr>
                      <w:rFonts w:ascii="Arial" w:hAnsi="Arial" w:cs="Arial"/>
                      <w:sz w:val="22"/>
                      <w:szCs w:val="22"/>
                    </w:rPr>
                  </w:pPr>
                  <w:r w:rsidRPr="00E01DAA">
                    <w:rPr>
                      <w:rFonts w:ascii="Arial" w:hAnsi="Arial" w:cs="Arial"/>
                      <w:sz w:val="22"/>
                      <w:szCs w:val="22"/>
                    </w:rPr>
                    <w:t>VU23409</w:t>
                  </w:r>
                  <w:r w:rsidR="00F4140F" w:rsidRPr="00947E1C">
                    <w:rPr>
                      <w:rFonts w:ascii="Arial" w:hAnsi="Arial" w:cs="Arial"/>
                      <w:sz w:val="22"/>
                      <w:szCs w:val="22"/>
                    </w:rPr>
                    <w:t xml:space="preserve"> Evaluate </w:t>
                  </w:r>
                  <w:proofErr w:type="spellStart"/>
                  <w:r w:rsidR="00F4140F" w:rsidRPr="00947E1C">
                    <w:rPr>
                      <w:rFonts w:ascii="Arial" w:hAnsi="Arial" w:cs="Arial"/>
                      <w:sz w:val="22"/>
                      <w:szCs w:val="22"/>
                    </w:rPr>
                    <w:t>signalling</w:t>
                  </w:r>
                  <w:proofErr w:type="spellEnd"/>
                  <w:r w:rsidR="00F4140F" w:rsidRPr="00947E1C">
                    <w:rPr>
                      <w:rFonts w:ascii="Arial" w:hAnsi="Arial" w:cs="Arial"/>
                      <w:sz w:val="22"/>
                      <w:szCs w:val="22"/>
                    </w:rPr>
                    <w:t xml:space="preserve"> equipment and integrated systems</w:t>
                  </w:r>
                </w:p>
              </w:tc>
              <w:tc>
                <w:tcPr>
                  <w:tcW w:w="2268" w:type="dxa"/>
                  <w:tcBorders>
                    <w:right w:val="single" w:sz="4" w:space="0" w:color="auto"/>
                  </w:tcBorders>
                  <w:tcMar>
                    <w:top w:w="30" w:type="dxa"/>
                    <w:left w:w="30" w:type="dxa"/>
                    <w:bottom w:w="30" w:type="dxa"/>
                    <w:right w:w="30" w:type="dxa"/>
                  </w:tcMar>
                  <w:hideMark/>
                </w:tcPr>
                <w:p w14:paraId="12713E7F" w14:textId="77777777" w:rsidR="00F4140F" w:rsidRPr="00947E1C" w:rsidRDefault="00F4140F" w:rsidP="001F0237">
                  <w:pPr>
                    <w:spacing w:before="120" w:after="120"/>
                    <w:ind w:left="113"/>
                    <w:rPr>
                      <w:rFonts w:ascii="Arial" w:hAnsi="Arial" w:cs="Arial"/>
                      <w:sz w:val="22"/>
                      <w:szCs w:val="22"/>
                    </w:rPr>
                  </w:pPr>
                  <w:r w:rsidRPr="00947E1C">
                    <w:rPr>
                      <w:rFonts w:ascii="Arial" w:hAnsi="Arial" w:cs="Arial"/>
                      <w:sz w:val="22"/>
                      <w:szCs w:val="22"/>
                    </w:rPr>
                    <w:t xml:space="preserve">VU22300 - Evaluate </w:t>
                  </w:r>
                  <w:proofErr w:type="spellStart"/>
                  <w:r w:rsidRPr="00947E1C">
                    <w:rPr>
                      <w:rFonts w:ascii="Arial" w:hAnsi="Arial" w:cs="Arial"/>
                      <w:sz w:val="22"/>
                      <w:szCs w:val="22"/>
                    </w:rPr>
                    <w:t>signalling</w:t>
                  </w:r>
                  <w:proofErr w:type="spellEnd"/>
                  <w:r w:rsidRPr="00947E1C">
                    <w:rPr>
                      <w:rFonts w:ascii="Arial" w:hAnsi="Arial" w:cs="Arial"/>
                      <w:sz w:val="22"/>
                      <w:szCs w:val="22"/>
                    </w:rPr>
                    <w:t xml:space="preserve"> equipment and integrated systems</w:t>
                  </w:r>
                </w:p>
              </w:tc>
              <w:tc>
                <w:tcPr>
                  <w:tcW w:w="2554"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14:paraId="1D7749EF" w14:textId="77777777" w:rsidR="00F4140F" w:rsidRPr="00947E1C" w:rsidRDefault="00F4140F" w:rsidP="001F0237">
                  <w:pPr>
                    <w:spacing w:before="120" w:after="120"/>
                    <w:ind w:left="113"/>
                    <w:rPr>
                      <w:rFonts w:ascii="Arial" w:hAnsi="Arial" w:cs="Arial"/>
                      <w:sz w:val="22"/>
                      <w:szCs w:val="22"/>
                    </w:rPr>
                  </w:pPr>
                  <w:r w:rsidRPr="00947E1C">
                    <w:rPr>
                      <w:rFonts w:ascii="Arial" w:hAnsi="Arial" w:cs="Arial"/>
                      <w:sz w:val="22"/>
                      <w:szCs w:val="22"/>
                    </w:rPr>
                    <w:t>Equivalent</w:t>
                  </w:r>
                </w:p>
              </w:tc>
            </w:tr>
          </w:tbl>
          <w:p w14:paraId="5992E401" w14:textId="77777777" w:rsidR="00F4140F" w:rsidRPr="00C11F02" w:rsidRDefault="00F4140F" w:rsidP="00881D0B">
            <w:pPr>
              <w:pStyle w:val="Bodycopy"/>
            </w:pPr>
          </w:p>
        </w:tc>
      </w:tr>
    </w:tbl>
    <w:p w14:paraId="43F46CD5" w14:textId="77777777" w:rsidR="00F4140F" w:rsidRDefault="00F4140F" w:rsidP="00F4140F"/>
    <w:p w14:paraId="39B8FA87" w14:textId="77777777" w:rsidR="00E209B5" w:rsidRDefault="00F4140F" w:rsidP="00F4140F">
      <w:pPr>
        <w:spacing w:after="160" w:line="259" w:lineRule="auto"/>
        <w:sectPr w:rsidR="00E209B5" w:rsidSect="001040D7">
          <w:pgSz w:w="11900" w:h="16840"/>
          <w:pgMar w:top="2041" w:right="845" w:bottom="851" w:left="851" w:header="709" w:footer="397" w:gutter="0"/>
          <w:cols w:space="227"/>
          <w:docGrid w:linePitch="360"/>
        </w:sectPr>
      </w:pPr>
      <w:r>
        <w:br w:type="page"/>
      </w:r>
    </w:p>
    <w:p w14:paraId="025E1178" w14:textId="77777777" w:rsidR="00F4140F" w:rsidRPr="00C339A0" w:rsidRDefault="00F4140F" w:rsidP="0064137D">
      <w:pPr>
        <w:spacing w:after="160"/>
        <w:ind w:left="-170" w:firstLine="312"/>
        <w:rPr>
          <w:rFonts w:ascii="Arial" w:hAnsi="Arial" w:cs="Arial"/>
          <w:b/>
          <w:color w:val="103D64" w:themeColor="text2"/>
          <w:sz w:val="28"/>
          <w:szCs w:val="28"/>
        </w:rPr>
      </w:pPr>
      <w:r>
        <w:rPr>
          <w:rFonts w:ascii="Arial" w:hAnsi="Arial" w:cs="Arial"/>
          <w:b/>
          <w:color w:val="103D64" w:themeColor="text2"/>
          <w:sz w:val="28"/>
          <w:szCs w:val="28"/>
        </w:rPr>
        <w:lastRenderedPageBreak/>
        <w:t>Assessment Requirements</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655"/>
      </w:tblGrid>
      <w:tr w:rsidR="00F4140F" w:rsidRPr="00371AA5" w14:paraId="6992B0F7" w14:textId="77777777" w:rsidTr="0085763A">
        <w:tc>
          <w:tcPr>
            <w:tcW w:w="1984" w:type="dxa"/>
            <w:shd w:val="clear" w:color="auto" w:fill="auto"/>
          </w:tcPr>
          <w:p w14:paraId="6DD0D087" w14:textId="369C8047" w:rsidR="00F4140F" w:rsidRPr="00DA2EE5" w:rsidRDefault="0085763A" w:rsidP="005A11A1">
            <w:pPr>
              <w:spacing w:before="120"/>
              <w:rPr>
                <w:rFonts w:ascii="Arial" w:hAnsi="Arial" w:cs="Arial"/>
                <w:b/>
                <w:sz w:val="22"/>
                <w:szCs w:val="22"/>
              </w:rPr>
            </w:pPr>
            <w:r>
              <w:rPr>
                <w:rFonts w:ascii="Arial" w:hAnsi="Arial" w:cs="Arial"/>
                <w:b/>
                <w:sz w:val="22"/>
                <w:szCs w:val="22"/>
              </w:rPr>
              <w:t>Title</w:t>
            </w:r>
          </w:p>
          <w:p w14:paraId="7EDCC420" w14:textId="77777777" w:rsidR="00F4140F" w:rsidRPr="00DA2EE5" w:rsidRDefault="00F4140F" w:rsidP="005A11A1">
            <w:pPr>
              <w:spacing w:after="120"/>
              <w:rPr>
                <w:rFonts w:ascii="Arial" w:hAnsi="Arial" w:cs="Arial"/>
                <w:i/>
                <w:sz w:val="22"/>
                <w:szCs w:val="22"/>
              </w:rPr>
            </w:pPr>
          </w:p>
        </w:tc>
        <w:tc>
          <w:tcPr>
            <w:tcW w:w="7655" w:type="dxa"/>
            <w:shd w:val="clear" w:color="auto" w:fill="auto"/>
          </w:tcPr>
          <w:p w14:paraId="765D04EB" w14:textId="791A5782" w:rsidR="00F4140F" w:rsidRPr="00DA2EE5" w:rsidRDefault="00F4140F" w:rsidP="005A11A1">
            <w:pPr>
              <w:spacing w:before="120" w:after="120"/>
              <w:rPr>
                <w:rFonts w:ascii="Arial" w:hAnsi="Arial" w:cs="Arial"/>
                <w:sz w:val="22"/>
                <w:szCs w:val="22"/>
              </w:rPr>
            </w:pPr>
            <w:r w:rsidRPr="00DA2EE5">
              <w:rPr>
                <w:rFonts w:ascii="Arial" w:hAnsi="Arial" w:cs="Arial"/>
                <w:sz w:val="22"/>
                <w:szCs w:val="22"/>
              </w:rPr>
              <w:t>Assessment Requirements for</w:t>
            </w:r>
            <w:r w:rsidRPr="009168D7">
              <w:rPr>
                <w:rFonts w:ascii="Arial" w:hAnsi="Arial" w:cs="Arial"/>
                <w:sz w:val="22"/>
                <w:szCs w:val="22"/>
              </w:rPr>
              <w:t xml:space="preserve"> </w:t>
            </w:r>
            <w:r w:rsidR="00E01DAA" w:rsidRPr="00E01DAA">
              <w:rPr>
                <w:rFonts w:ascii="Arial" w:hAnsi="Arial" w:cs="Arial"/>
                <w:b/>
                <w:sz w:val="22"/>
                <w:szCs w:val="22"/>
              </w:rPr>
              <w:t>VU23409</w:t>
            </w:r>
            <w:r w:rsidRPr="00C339A0">
              <w:rPr>
                <w:rFonts w:ascii="Arial" w:hAnsi="Arial" w:cs="Arial"/>
                <w:b/>
                <w:sz w:val="22"/>
                <w:szCs w:val="22"/>
              </w:rPr>
              <w:t xml:space="preserve"> - Evaluate </w:t>
            </w:r>
            <w:proofErr w:type="spellStart"/>
            <w:r w:rsidRPr="00C339A0">
              <w:rPr>
                <w:rFonts w:ascii="Arial" w:hAnsi="Arial" w:cs="Arial"/>
                <w:b/>
                <w:sz w:val="22"/>
                <w:szCs w:val="22"/>
              </w:rPr>
              <w:t>signalling</w:t>
            </w:r>
            <w:proofErr w:type="spellEnd"/>
            <w:r w:rsidRPr="00C339A0">
              <w:rPr>
                <w:rFonts w:ascii="Arial" w:hAnsi="Arial" w:cs="Arial"/>
                <w:b/>
                <w:sz w:val="22"/>
                <w:szCs w:val="22"/>
              </w:rPr>
              <w:t xml:space="preserve"> equipment and integrated systems</w:t>
            </w:r>
          </w:p>
        </w:tc>
      </w:tr>
      <w:tr w:rsidR="00F4140F" w:rsidRPr="00371AA5" w14:paraId="247268BB" w14:textId="77777777" w:rsidTr="0085763A">
        <w:tc>
          <w:tcPr>
            <w:tcW w:w="1984" w:type="dxa"/>
            <w:shd w:val="clear" w:color="auto" w:fill="auto"/>
          </w:tcPr>
          <w:p w14:paraId="3B9BEED7" w14:textId="352D5FFB" w:rsidR="00F4140F" w:rsidRPr="00DA2EE5" w:rsidRDefault="0085763A" w:rsidP="005A11A1">
            <w:pPr>
              <w:spacing w:before="120"/>
              <w:rPr>
                <w:rFonts w:ascii="Arial" w:hAnsi="Arial" w:cs="Arial"/>
                <w:b/>
                <w:sz w:val="22"/>
                <w:szCs w:val="22"/>
              </w:rPr>
            </w:pPr>
            <w:r>
              <w:rPr>
                <w:rFonts w:ascii="Arial" w:hAnsi="Arial" w:cs="Arial"/>
                <w:b/>
                <w:sz w:val="22"/>
                <w:szCs w:val="22"/>
              </w:rPr>
              <w:t>Performance Evidence</w:t>
            </w:r>
          </w:p>
          <w:p w14:paraId="6826724A" w14:textId="77777777" w:rsidR="00F4140F" w:rsidRPr="00DA2EE5" w:rsidRDefault="00F4140F" w:rsidP="005A11A1">
            <w:pPr>
              <w:spacing w:after="120"/>
              <w:rPr>
                <w:rFonts w:ascii="Arial" w:hAnsi="Arial" w:cs="Arial"/>
                <w:b/>
                <w:sz w:val="22"/>
                <w:szCs w:val="22"/>
              </w:rPr>
            </w:pPr>
          </w:p>
        </w:tc>
        <w:tc>
          <w:tcPr>
            <w:tcW w:w="7655" w:type="dxa"/>
            <w:shd w:val="clear" w:color="auto" w:fill="auto"/>
          </w:tcPr>
          <w:p w14:paraId="25FB65F7" w14:textId="7B55269F" w:rsidR="00F4140F" w:rsidRPr="00584E2A" w:rsidRDefault="00F4140F" w:rsidP="005A11A1">
            <w:pPr>
              <w:pStyle w:val="SIText"/>
              <w:spacing w:before="60" w:after="60"/>
              <w:rPr>
                <w:sz w:val="22"/>
              </w:rPr>
            </w:pPr>
            <w:r w:rsidRPr="001F0237">
              <w:rPr>
                <w:rStyle w:val="SITemporaryText-red"/>
                <w:color w:val="auto"/>
              </w:rPr>
              <w:t>The learner must be able to demonstrate compet</w:t>
            </w:r>
            <w:r w:rsidR="0085763A">
              <w:rPr>
                <w:rStyle w:val="SITemporaryText-red"/>
                <w:color w:val="auto"/>
              </w:rPr>
              <w:t xml:space="preserve">ency in all of the elements, </w:t>
            </w:r>
            <w:r w:rsidRPr="001F0237">
              <w:rPr>
                <w:rStyle w:val="SITemporaryText-red"/>
                <w:color w:val="auto"/>
              </w:rPr>
              <w:t xml:space="preserve">performance criteria </w:t>
            </w:r>
            <w:r w:rsidR="0085763A">
              <w:rPr>
                <w:rStyle w:val="SITemporaryText-red"/>
                <w:color w:val="auto"/>
              </w:rPr>
              <w:t xml:space="preserve">and foundation skills </w:t>
            </w:r>
            <w:r w:rsidRPr="001F0237">
              <w:rPr>
                <w:rStyle w:val="SITemporaryText-red"/>
                <w:color w:val="auto"/>
              </w:rPr>
              <w:t xml:space="preserve">in this unit. </w:t>
            </w:r>
            <w:r w:rsidRPr="001F0237">
              <w:rPr>
                <w:rFonts w:eastAsia="Calibri" w:cs="Arial"/>
                <w:sz w:val="22"/>
              </w:rPr>
              <w:t xml:space="preserve">In doing so the learner </w:t>
            </w:r>
            <w:r>
              <w:rPr>
                <w:rFonts w:eastAsia="Calibri" w:cs="Arial"/>
                <w:sz w:val="22"/>
              </w:rPr>
              <w:t>must:</w:t>
            </w:r>
          </w:p>
          <w:p w14:paraId="3883697B" w14:textId="39EE05A6" w:rsidR="00F4140F" w:rsidRPr="00FA161A" w:rsidRDefault="00B62767" w:rsidP="00014F61">
            <w:pPr>
              <w:pStyle w:val="SubBulletPointListPostGrotesk"/>
              <w:numPr>
                <w:ilvl w:val="0"/>
                <w:numId w:val="45"/>
              </w:numPr>
              <w:spacing w:after="120" w:line="240" w:lineRule="auto"/>
              <w:rPr>
                <w:rFonts w:ascii="Arial" w:hAnsi="Arial" w:cs="Arial"/>
                <w:color w:val="auto"/>
                <w:sz w:val="22"/>
                <w:szCs w:val="22"/>
              </w:rPr>
            </w:pPr>
            <w:r>
              <w:rPr>
                <w:rFonts w:ascii="Arial" w:hAnsi="Arial" w:cs="Arial"/>
                <w:color w:val="auto"/>
                <w:sz w:val="22"/>
                <w:szCs w:val="22"/>
              </w:rPr>
              <w:t>plan, test and evaluate</w:t>
            </w:r>
            <w:r w:rsidR="00F4140F" w:rsidRPr="00FA161A">
              <w:rPr>
                <w:rFonts w:ascii="Arial" w:hAnsi="Arial" w:cs="Arial"/>
                <w:color w:val="auto"/>
                <w:sz w:val="22"/>
                <w:szCs w:val="22"/>
              </w:rPr>
              <w:t xml:space="preserve"> railway signalling equipment and associated infrastruct</w:t>
            </w:r>
            <w:r>
              <w:rPr>
                <w:rFonts w:ascii="Arial" w:hAnsi="Arial" w:cs="Arial"/>
                <w:color w:val="auto"/>
                <w:sz w:val="22"/>
                <w:szCs w:val="22"/>
              </w:rPr>
              <w:t xml:space="preserve">ure in accordance with </w:t>
            </w:r>
            <w:r w:rsidR="00F4140F" w:rsidRPr="00FA161A">
              <w:rPr>
                <w:rFonts w:ascii="Arial" w:hAnsi="Arial" w:cs="Arial"/>
                <w:color w:val="auto"/>
                <w:sz w:val="22"/>
                <w:szCs w:val="22"/>
              </w:rPr>
              <w:t xml:space="preserve">railway signalling </w:t>
            </w:r>
            <w:r>
              <w:rPr>
                <w:rFonts w:ascii="Arial" w:hAnsi="Arial" w:cs="Arial"/>
                <w:color w:val="auto"/>
                <w:sz w:val="22"/>
                <w:szCs w:val="22"/>
              </w:rPr>
              <w:t xml:space="preserve">evaluation procedures, </w:t>
            </w:r>
            <w:r w:rsidR="00F4140F" w:rsidRPr="00FA161A">
              <w:rPr>
                <w:rFonts w:ascii="Arial" w:hAnsi="Arial" w:cs="Arial"/>
                <w:color w:val="auto"/>
                <w:sz w:val="22"/>
                <w:szCs w:val="22"/>
              </w:rPr>
              <w:t>and regulat</w:t>
            </w:r>
            <w:r w:rsidR="0085763A">
              <w:rPr>
                <w:rFonts w:ascii="Arial" w:hAnsi="Arial" w:cs="Arial"/>
                <w:color w:val="auto"/>
                <w:sz w:val="22"/>
                <w:szCs w:val="22"/>
              </w:rPr>
              <w:t xml:space="preserve">ions </w:t>
            </w:r>
            <w:r w:rsidR="0085763A" w:rsidRPr="0096093A">
              <w:rPr>
                <w:rFonts w:ascii="Arial" w:hAnsi="Arial" w:cs="Arial"/>
                <w:color w:val="auto"/>
                <w:sz w:val="22"/>
                <w:szCs w:val="22"/>
              </w:rPr>
              <w:t xml:space="preserve">on </w:t>
            </w:r>
            <w:r w:rsidR="0016033B" w:rsidRPr="0096093A">
              <w:rPr>
                <w:rFonts w:ascii="Arial" w:hAnsi="Arial" w:cs="Arial"/>
                <w:color w:val="auto"/>
                <w:sz w:val="22"/>
                <w:szCs w:val="22"/>
              </w:rPr>
              <w:t xml:space="preserve">at least </w:t>
            </w:r>
            <w:r w:rsidR="0085763A" w:rsidRPr="0096093A">
              <w:rPr>
                <w:rFonts w:ascii="Arial" w:hAnsi="Arial" w:cs="Arial"/>
                <w:color w:val="auto"/>
                <w:sz w:val="22"/>
                <w:szCs w:val="22"/>
              </w:rPr>
              <w:t>two (2)</w:t>
            </w:r>
            <w:r w:rsidR="0085763A">
              <w:rPr>
                <w:rFonts w:ascii="Arial" w:hAnsi="Arial" w:cs="Arial"/>
                <w:color w:val="auto"/>
                <w:sz w:val="22"/>
                <w:szCs w:val="22"/>
              </w:rPr>
              <w:t xml:space="preserve"> occasions and each in a different context</w:t>
            </w:r>
            <w:r w:rsidR="00F4140F" w:rsidRPr="00FA161A">
              <w:rPr>
                <w:rFonts w:ascii="Arial" w:hAnsi="Arial" w:cs="Arial"/>
                <w:color w:val="auto"/>
                <w:sz w:val="22"/>
                <w:szCs w:val="22"/>
              </w:rPr>
              <w:t xml:space="preserve">. </w:t>
            </w:r>
          </w:p>
        </w:tc>
      </w:tr>
      <w:tr w:rsidR="00F4140F" w:rsidRPr="00371AA5" w14:paraId="09230301" w14:textId="77777777" w:rsidTr="0085763A">
        <w:tc>
          <w:tcPr>
            <w:tcW w:w="1984" w:type="dxa"/>
            <w:shd w:val="clear" w:color="auto" w:fill="auto"/>
          </w:tcPr>
          <w:p w14:paraId="542887A1" w14:textId="24A4B711" w:rsidR="00F4140F" w:rsidRPr="00DA2EE5" w:rsidRDefault="0085763A" w:rsidP="005A11A1">
            <w:pPr>
              <w:spacing w:before="120"/>
              <w:rPr>
                <w:rFonts w:ascii="Arial" w:hAnsi="Arial" w:cs="Arial"/>
                <w:b/>
                <w:sz w:val="22"/>
                <w:szCs w:val="22"/>
              </w:rPr>
            </w:pPr>
            <w:r>
              <w:rPr>
                <w:rFonts w:ascii="Arial" w:hAnsi="Arial" w:cs="Arial"/>
                <w:b/>
                <w:sz w:val="22"/>
                <w:szCs w:val="22"/>
              </w:rPr>
              <w:t>Knowledge Evidence</w:t>
            </w:r>
          </w:p>
          <w:p w14:paraId="31E80015" w14:textId="77777777" w:rsidR="00F4140F" w:rsidRPr="00DA2EE5" w:rsidRDefault="00F4140F" w:rsidP="005A11A1">
            <w:pPr>
              <w:spacing w:after="120"/>
              <w:rPr>
                <w:rFonts w:ascii="Arial" w:hAnsi="Arial" w:cs="Arial"/>
                <w:b/>
                <w:sz w:val="22"/>
                <w:szCs w:val="22"/>
              </w:rPr>
            </w:pPr>
          </w:p>
        </w:tc>
        <w:tc>
          <w:tcPr>
            <w:tcW w:w="7655" w:type="dxa"/>
            <w:shd w:val="clear" w:color="auto" w:fill="auto"/>
          </w:tcPr>
          <w:p w14:paraId="2C58023E" w14:textId="77777777" w:rsidR="00F4140F" w:rsidRDefault="00F4140F" w:rsidP="005A11A1">
            <w:pPr>
              <w:autoSpaceDE w:val="0"/>
              <w:autoSpaceDN w:val="0"/>
              <w:adjustRightInd w:val="0"/>
              <w:spacing w:before="60" w:after="60"/>
              <w:rPr>
                <w:rFonts w:ascii="Arial" w:hAnsi="Arial" w:cs="Arial"/>
                <w:sz w:val="22"/>
                <w:szCs w:val="22"/>
              </w:rPr>
            </w:pPr>
            <w:r w:rsidRPr="00BF5327">
              <w:rPr>
                <w:rFonts w:ascii="Arial" w:hAnsi="Arial"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475ACB7B" w14:textId="77777777" w:rsidR="00F4140F" w:rsidRPr="00D77CF1" w:rsidRDefault="00F4140F" w:rsidP="00F4140F">
            <w:pPr>
              <w:numPr>
                <w:ilvl w:val="0"/>
                <w:numId w:val="32"/>
              </w:numPr>
              <w:spacing w:before="60" w:after="60" w:line="240" w:lineRule="atLeast"/>
              <w:ind w:left="643" w:hanging="284"/>
              <w:rPr>
                <w:rFonts w:ascii="Arial" w:hAnsi="Arial" w:cs="Arial"/>
                <w:sz w:val="22"/>
                <w:szCs w:val="22"/>
              </w:rPr>
            </w:pPr>
            <w:r w:rsidRPr="00D77CF1">
              <w:rPr>
                <w:rFonts w:ascii="Arial" w:hAnsi="Arial" w:cs="Arial"/>
                <w:sz w:val="22"/>
                <w:szCs w:val="22"/>
              </w:rPr>
              <w:t xml:space="preserve">railway integrated </w:t>
            </w:r>
            <w:proofErr w:type="spellStart"/>
            <w:r w:rsidRPr="00D77CF1">
              <w:rPr>
                <w:rFonts w:ascii="Arial" w:hAnsi="Arial" w:cs="Arial"/>
                <w:sz w:val="22"/>
                <w:szCs w:val="22"/>
              </w:rPr>
              <w:t>signalling</w:t>
            </w:r>
            <w:proofErr w:type="spellEnd"/>
            <w:r w:rsidRPr="00D77CF1">
              <w:rPr>
                <w:rFonts w:ascii="Arial" w:hAnsi="Arial" w:cs="Arial"/>
                <w:sz w:val="22"/>
                <w:szCs w:val="22"/>
              </w:rPr>
              <w:t xml:space="preserve"> systems, infrastructure and protection</w:t>
            </w:r>
          </w:p>
          <w:p w14:paraId="013D080D" w14:textId="77777777" w:rsidR="00F4140F" w:rsidRDefault="00F4140F" w:rsidP="00F4140F">
            <w:pPr>
              <w:numPr>
                <w:ilvl w:val="0"/>
                <w:numId w:val="32"/>
              </w:numPr>
              <w:spacing w:before="60" w:after="60" w:line="240" w:lineRule="atLeast"/>
              <w:ind w:left="643" w:hanging="284"/>
              <w:rPr>
                <w:rFonts w:ascii="Arial" w:hAnsi="Arial" w:cs="Arial"/>
                <w:noProof/>
                <w:sz w:val="22"/>
                <w:szCs w:val="22"/>
              </w:rPr>
            </w:pPr>
            <w:r w:rsidRPr="00D77CF1">
              <w:rPr>
                <w:rFonts w:ascii="Arial" w:hAnsi="Arial" w:cs="Arial"/>
                <w:noProof/>
                <w:sz w:val="22"/>
                <w:szCs w:val="22"/>
              </w:rPr>
              <w:t>testing equipment used for railway signalling operations</w:t>
            </w:r>
          </w:p>
          <w:p w14:paraId="1D6A9073" w14:textId="568A744D" w:rsidR="00F4140F" w:rsidRPr="00D77CF1" w:rsidRDefault="00F4140F" w:rsidP="00F4140F">
            <w:pPr>
              <w:numPr>
                <w:ilvl w:val="0"/>
                <w:numId w:val="32"/>
              </w:numPr>
              <w:spacing w:before="60" w:after="60" w:line="240" w:lineRule="atLeast"/>
              <w:ind w:left="643" w:hanging="284"/>
              <w:rPr>
                <w:rFonts w:ascii="Arial" w:hAnsi="Arial" w:cs="Arial"/>
                <w:noProof/>
                <w:sz w:val="22"/>
                <w:szCs w:val="22"/>
              </w:rPr>
            </w:pPr>
            <w:r>
              <w:rPr>
                <w:rFonts w:ascii="Arial" w:hAnsi="Arial" w:cs="Arial"/>
                <w:noProof/>
                <w:sz w:val="22"/>
                <w:szCs w:val="22"/>
              </w:rPr>
              <w:t>evaluation and testing processes and procedures</w:t>
            </w:r>
            <w:r w:rsidR="0085763A">
              <w:rPr>
                <w:rFonts w:ascii="Arial" w:hAnsi="Arial" w:cs="Arial"/>
                <w:noProof/>
                <w:sz w:val="22"/>
                <w:szCs w:val="22"/>
              </w:rPr>
              <w:t xml:space="preserve"> (refer Range of Conditions)</w:t>
            </w:r>
          </w:p>
          <w:p w14:paraId="1C344853" w14:textId="77777777" w:rsidR="00F4140F" w:rsidRPr="00D77CF1" w:rsidRDefault="00F4140F" w:rsidP="00F4140F">
            <w:pPr>
              <w:numPr>
                <w:ilvl w:val="0"/>
                <w:numId w:val="32"/>
              </w:numPr>
              <w:spacing w:before="60" w:after="60" w:line="240" w:lineRule="atLeast"/>
              <w:ind w:left="643" w:hanging="284"/>
              <w:rPr>
                <w:rFonts w:ascii="Arial" w:hAnsi="Arial" w:cs="Arial"/>
                <w:sz w:val="22"/>
                <w:szCs w:val="22"/>
              </w:rPr>
            </w:pPr>
            <w:r w:rsidRPr="00D77CF1">
              <w:rPr>
                <w:rFonts w:ascii="Arial" w:hAnsi="Arial" w:cs="Arial"/>
                <w:sz w:val="22"/>
                <w:szCs w:val="22"/>
              </w:rPr>
              <w:t xml:space="preserve">analysis of test results relevant </w:t>
            </w:r>
            <w:r w:rsidRPr="00D77CF1">
              <w:rPr>
                <w:rFonts w:ascii="Arial" w:hAnsi="Arial" w:cs="Arial"/>
                <w:sz w:val="22"/>
                <w:szCs w:val="22"/>
                <w:lang w:eastAsia="ar-SA"/>
              </w:rPr>
              <w:t xml:space="preserve">evaluating railway </w:t>
            </w:r>
            <w:proofErr w:type="spellStart"/>
            <w:r w:rsidRPr="00D77CF1">
              <w:rPr>
                <w:rFonts w:ascii="Arial" w:hAnsi="Arial" w:cs="Arial"/>
                <w:sz w:val="22"/>
                <w:szCs w:val="22"/>
                <w:lang w:eastAsia="ar-SA"/>
              </w:rPr>
              <w:t>signalling</w:t>
            </w:r>
            <w:proofErr w:type="spellEnd"/>
            <w:r w:rsidRPr="00D77CF1">
              <w:rPr>
                <w:rFonts w:ascii="Arial" w:hAnsi="Arial" w:cs="Arial"/>
                <w:sz w:val="22"/>
                <w:szCs w:val="22"/>
                <w:lang w:eastAsia="ar-SA"/>
              </w:rPr>
              <w:t xml:space="preserve"> equipment and circuits</w:t>
            </w:r>
          </w:p>
          <w:p w14:paraId="1CC74E24" w14:textId="77777777" w:rsidR="00F4140F" w:rsidRPr="00D77CF1" w:rsidRDefault="00F4140F" w:rsidP="00F4140F">
            <w:pPr>
              <w:numPr>
                <w:ilvl w:val="0"/>
                <w:numId w:val="32"/>
              </w:numPr>
              <w:spacing w:before="60" w:after="60" w:line="240" w:lineRule="atLeast"/>
              <w:ind w:left="643" w:hanging="284"/>
              <w:rPr>
                <w:rFonts w:ascii="Arial" w:hAnsi="Arial" w:cs="Arial"/>
                <w:sz w:val="22"/>
                <w:szCs w:val="22"/>
              </w:rPr>
            </w:pPr>
            <w:r w:rsidRPr="00D77CF1">
              <w:rPr>
                <w:rFonts w:ascii="Arial" w:hAnsi="Arial" w:cs="Arial"/>
                <w:sz w:val="22"/>
                <w:szCs w:val="22"/>
              </w:rPr>
              <w:t xml:space="preserve">relevant </w:t>
            </w:r>
            <w:r w:rsidRPr="00682E51">
              <w:rPr>
                <w:rFonts w:ascii="Arial" w:hAnsi="Arial" w:cs="Arial"/>
                <w:sz w:val="22"/>
                <w:szCs w:val="22"/>
                <w:lang w:val="en-AU" w:eastAsia="ar-SA"/>
              </w:rPr>
              <w:t>Authorised Rail Operator (ARO)</w:t>
            </w:r>
            <w:r>
              <w:rPr>
                <w:rFonts w:ascii="Arial" w:hAnsi="Arial" w:cs="Arial"/>
                <w:sz w:val="22"/>
                <w:szCs w:val="22"/>
              </w:rPr>
              <w:t xml:space="preserve"> </w:t>
            </w:r>
            <w:r w:rsidRPr="00D77CF1">
              <w:rPr>
                <w:rFonts w:ascii="Arial" w:hAnsi="Arial" w:cs="Arial"/>
                <w:sz w:val="22"/>
                <w:szCs w:val="22"/>
              </w:rPr>
              <w:t xml:space="preserve">rules and regulations relevant to </w:t>
            </w:r>
            <w:r w:rsidRPr="00D77CF1">
              <w:rPr>
                <w:rFonts w:ascii="Arial" w:hAnsi="Arial" w:cs="Arial"/>
                <w:sz w:val="22"/>
                <w:szCs w:val="22"/>
                <w:lang w:eastAsia="ar-SA"/>
              </w:rPr>
              <w:t xml:space="preserve">testing railway </w:t>
            </w:r>
            <w:proofErr w:type="spellStart"/>
            <w:r w:rsidRPr="00D77CF1">
              <w:rPr>
                <w:rFonts w:ascii="Arial" w:hAnsi="Arial" w:cs="Arial"/>
                <w:sz w:val="22"/>
                <w:szCs w:val="22"/>
                <w:lang w:eastAsia="ar-SA"/>
              </w:rPr>
              <w:t>signalling</w:t>
            </w:r>
            <w:proofErr w:type="spellEnd"/>
            <w:r w:rsidRPr="00D77CF1">
              <w:rPr>
                <w:rFonts w:ascii="Arial" w:hAnsi="Arial" w:cs="Arial"/>
                <w:sz w:val="22"/>
                <w:szCs w:val="22"/>
                <w:lang w:eastAsia="ar-SA"/>
              </w:rPr>
              <w:t xml:space="preserve"> equipment</w:t>
            </w:r>
          </w:p>
          <w:p w14:paraId="250D7CD4" w14:textId="77777777" w:rsidR="00F4140F" w:rsidRPr="00D77CF1" w:rsidRDefault="00F4140F" w:rsidP="00F4140F">
            <w:pPr>
              <w:numPr>
                <w:ilvl w:val="0"/>
                <w:numId w:val="32"/>
              </w:numPr>
              <w:spacing w:before="60" w:after="60" w:line="240" w:lineRule="atLeast"/>
              <w:ind w:left="643" w:hanging="284"/>
              <w:rPr>
                <w:rFonts w:ascii="Arial" w:hAnsi="Arial" w:cs="Arial"/>
                <w:sz w:val="22"/>
                <w:szCs w:val="22"/>
              </w:rPr>
            </w:pPr>
            <w:r w:rsidRPr="00D77CF1">
              <w:rPr>
                <w:rFonts w:ascii="Arial" w:hAnsi="Arial" w:cs="Arial"/>
                <w:sz w:val="22"/>
                <w:szCs w:val="22"/>
                <w:lang w:eastAsia="ar-SA"/>
              </w:rPr>
              <w:t xml:space="preserve">relevant </w:t>
            </w:r>
            <w:r>
              <w:rPr>
                <w:rFonts w:ascii="Arial" w:hAnsi="Arial" w:cs="Arial"/>
                <w:sz w:val="22"/>
                <w:szCs w:val="22"/>
                <w:lang w:eastAsia="ar-SA"/>
              </w:rPr>
              <w:t>W</w:t>
            </w:r>
            <w:r w:rsidRPr="00D77CF1">
              <w:rPr>
                <w:rFonts w:ascii="Arial" w:hAnsi="Arial" w:cs="Arial"/>
                <w:sz w:val="22"/>
                <w:szCs w:val="22"/>
                <w:lang w:eastAsia="ar-SA"/>
              </w:rPr>
              <w:t xml:space="preserve">HS requirements and safe work practices relevant to testing railway </w:t>
            </w:r>
            <w:proofErr w:type="spellStart"/>
            <w:r w:rsidRPr="00D77CF1">
              <w:rPr>
                <w:rFonts w:ascii="Arial" w:hAnsi="Arial" w:cs="Arial"/>
                <w:sz w:val="22"/>
                <w:szCs w:val="22"/>
                <w:lang w:eastAsia="ar-SA"/>
              </w:rPr>
              <w:t>signalling</w:t>
            </w:r>
            <w:proofErr w:type="spellEnd"/>
            <w:r w:rsidRPr="00D77CF1">
              <w:rPr>
                <w:rFonts w:ascii="Arial" w:hAnsi="Arial" w:cs="Arial"/>
                <w:sz w:val="22"/>
                <w:szCs w:val="22"/>
                <w:lang w:eastAsia="ar-SA"/>
              </w:rPr>
              <w:t xml:space="preserve"> equipment</w:t>
            </w:r>
          </w:p>
          <w:p w14:paraId="117AA6A0" w14:textId="77777777" w:rsidR="00F4140F" w:rsidRPr="00651FE4" w:rsidRDefault="00F4140F" w:rsidP="00F4140F">
            <w:pPr>
              <w:numPr>
                <w:ilvl w:val="0"/>
                <w:numId w:val="32"/>
              </w:numPr>
              <w:spacing w:before="60" w:after="60" w:line="240" w:lineRule="atLeast"/>
              <w:ind w:left="643" w:hanging="284"/>
            </w:pPr>
            <w:r w:rsidRPr="00D77CF1">
              <w:rPr>
                <w:rFonts w:ascii="Arial" w:hAnsi="Arial" w:cs="Arial"/>
                <w:sz w:val="22"/>
                <w:szCs w:val="22"/>
              </w:rPr>
              <w:t>techniques and formats for recording data/event processing and reporting evaluation results of railw</w:t>
            </w:r>
            <w:r>
              <w:rPr>
                <w:rFonts w:ascii="Arial" w:hAnsi="Arial" w:cs="Arial"/>
                <w:sz w:val="22"/>
                <w:szCs w:val="22"/>
              </w:rPr>
              <w:t xml:space="preserve">ay </w:t>
            </w:r>
            <w:proofErr w:type="spellStart"/>
            <w:r>
              <w:rPr>
                <w:rFonts w:ascii="Arial" w:hAnsi="Arial" w:cs="Arial"/>
                <w:sz w:val="22"/>
                <w:szCs w:val="22"/>
              </w:rPr>
              <w:t>signalling</w:t>
            </w:r>
            <w:proofErr w:type="spellEnd"/>
            <w:r>
              <w:rPr>
                <w:rFonts w:ascii="Arial" w:hAnsi="Arial" w:cs="Arial"/>
                <w:sz w:val="22"/>
                <w:szCs w:val="22"/>
              </w:rPr>
              <w:t xml:space="preserve"> equipment testing</w:t>
            </w:r>
          </w:p>
          <w:p w14:paraId="0EAB3747" w14:textId="77777777" w:rsidR="00F4140F" w:rsidRPr="00FA161A" w:rsidRDefault="00F4140F" w:rsidP="00F4140F">
            <w:pPr>
              <w:numPr>
                <w:ilvl w:val="0"/>
                <w:numId w:val="32"/>
              </w:numPr>
              <w:spacing w:before="60" w:after="60" w:line="240" w:lineRule="atLeast"/>
              <w:ind w:left="643" w:hanging="284"/>
              <w:rPr>
                <w:rFonts w:ascii="Arial" w:hAnsi="Arial" w:cs="Arial"/>
                <w:sz w:val="22"/>
                <w:szCs w:val="22"/>
              </w:rPr>
            </w:pPr>
            <w:r w:rsidRPr="00FA161A">
              <w:rPr>
                <w:rFonts w:ascii="Arial" w:hAnsi="Arial" w:cs="Arial"/>
                <w:sz w:val="22"/>
                <w:szCs w:val="22"/>
              </w:rPr>
              <w:t>benefits, and functionality of a communication based train control (CBTC) system</w:t>
            </w:r>
          </w:p>
          <w:p w14:paraId="2956FC8A" w14:textId="454DCB5D" w:rsidR="00611CBF" w:rsidRPr="00651FE4" w:rsidRDefault="00FA161A" w:rsidP="00F4140F">
            <w:pPr>
              <w:numPr>
                <w:ilvl w:val="0"/>
                <w:numId w:val="32"/>
              </w:numPr>
              <w:spacing w:before="60" w:after="60" w:line="240" w:lineRule="atLeast"/>
              <w:ind w:left="643" w:hanging="284"/>
              <w:rPr>
                <w:rFonts w:ascii="Arial" w:hAnsi="Arial" w:cs="Arial"/>
                <w:sz w:val="22"/>
                <w:szCs w:val="22"/>
              </w:rPr>
            </w:pPr>
            <w:r>
              <w:rPr>
                <w:rFonts w:ascii="Arial" w:hAnsi="Arial" w:cs="Arial"/>
                <w:sz w:val="22"/>
                <w:szCs w:val="22"/>
              </w:rPr>
              <w:t>comparison</w:t>
            </w:r>
            <w:r w:rsidR="00611CBF">
              <w:rPr>
                <w:rFonts w:ascii="Arial" w:hAnsi="Arial" w:cs="Arial"/>
                <w:sz w:val="22"/>
                <w:szCs w:val="22"/>
              </w:rPr>
              <w:t xml:space="preserve"> between CBTC and other </w:t>
            </w:r>
            <w:proofErr w:type="gramStart"/>
            <w:r w:rsidR="00611CBF">
              <w:rPr>
                <w:rFonts w:ascii="Arial" w:hAnsi="Arial" w:cs="Arial"/>
                <w:sz w:val="22"/>
                <w:szCs w:val="22"/>
              </w:rPr>
              <w:t>high capacity</w:t>
            </w:r>
            <w:proofErr w:type="gramEnd"/>
            <w:r w:rsidR="00611CBF">
              <w:rPr>
                <w:rFonts w:ascii="Arial" w:hAnsi="Arial" w:cs="Arial"/>
                <w:sz w:val="22"/>
                <w:szCs w:val="22"/>
              </w:rPr>
              <w:t xml:space="preserve"> </w:t>
            </w:r>
            <w:r>
              <w:rPr>
                <w:rFonts w:ascii="Arial" w:hAnsi="Arial" w:cs="Arial"/>
                <w:sz w:val="22"/>
                <w:szCs w:val="22"/>
              </w:rPr>
              <w:t>train control systems</w:t>
            </w:r>
            <w:r w:rsidR="0085763A">
              <w:rPr>
                <w:rFonts w:ascii="Arial" w:hAnsi="Arial" w:cs="Arial"/>
                <w:sz w:val="22"/>
                <w:szCs w:val="22"/>
              </w:rPr>
              <w:t xml:space="preserve"> (refer Range of Conditions).</w:t>
            </w:r>
          </w:p>
        </w:tc>
      </w:tr>
      <w:tr w:rsidR="00F4140F" w:rsidRPr="00371AA5" w14:paraId="276BEF0F" w14:textId="77777777" w:rsidTr="0085763A">
        <w:tc>
          <w:tcPr>
            <w:tcW w:w="1984" w:type="dxa"/>
            <w:shd w:val="clear" w:color="auto" w:fill="auto"/>
          </w:tcPr>
          <w:p w14:paraId="1F36F66C" w14:textId="69194887" w:rsidR="00F4140F" w:rsidRPr="00DA2EE5" w:rsidRDefault="0085763A" w:rsidP="005A11A1">
            <w:pPr>
              <w:spacing w:before="120"/>
              <w:rPr>
                <w:rFonts w:ascii="Arial" w:hAnsi="Arial" w:cs="Arial"/>
                <w:b/>
                <w:sz w:val="22"/>
                <w:szCs w:val="22"/>
              </w:rPr>
            </w:pPr>
            <w:r>
              <w:rPr>
                <w:rFonts w:ascii="Arial" w:hAnsi="Arial" w:cs="Arial"/>
                <w:b/>
                <w:sz w:val="22"/>
                <w:szCs w:val="22"/>
              </w:rPr>
              <w:t>Assessment Conditions</w:t>
            </w:r>
          </w:p>
          <w:p w14:paraId="1A986025" w14:textId="77777777" w:rsidR="00F4140F" w:rsidRPr="00DA2EE5" w:rsidRDefault="00F4140F" w:rsidP="005A11A1">
            <w:pPr>
              <w:spacing w:after="120"/>
              <w:rPr>
                <w:rFonts w:ascii="Arial" w:hAnsi="Arial" w:cs="Arial"/>
                <w:b/>
                <w:sz w:val="22"/>
                <w:szCs w:val="22"/>
              </w:rPr>
            </w:pPr>
          </w:p>
        </w:tc>
        <w:tc>
          <w:tcPr>
            <w:tcW w:w="7655" w:type="dxa"/>
            <w:shd w:val="clear" w:color="auto" w:fill="auto"/>
          </w:tcPr>
          <w:p w14:paraId="62AD3189" w14:textId="0CE15694" w:rsidR="00F4140F" w:rsidRPr="009B37E7" w:rsidRDefault="000C2A05" w:rsidP="00D26098">
            <w:pPr>
              <w:spacing w:before="60" w:after="60"/>
              <w:rPr>
                <w:rFonts w:ascii="Arial" w:hAnsi="Arial" w:cs="Arial"/>
                <w:sz w:val="22"/>
                <w:szCs w:val="28"/>
                <w:lang w:val="en-AU" w:eastAsia="en-AU"/>
              </w:rPr>
            </w:pPr>
            <w:r>
              <w:rPr>
                <w:rFonts w:ascii="Arial" w:hAnsi="Arial" w:cs="Arial"/>
                <w:sz w:val="22"/>
                <w:szCs w:val="28"/>
                <w:lang w:val="en-AU" w:eastAsia="en-AU"/>
              </w:rPr>
              <w:t>Assessment</w:t>
            </w:r>
            <w:r w:rsidR="00F4140F" w:rsidRPr="009B37E7">
              <w:rPr>
                <w:rFonts w:ascii="Arial" w:hAnsi="Arial" w:cs="Arial"/>
                <w:sz w:val="22"/>
                <w:szCs w:val="28"/>
                <w:lang w:val="en-AU" w:eastAsia="en-AU"/>
              </w:rPr>
              <w:t xml:space="preserve"> </w:t>
            </w:r>
            <w:r w:rsidR="007F33E7">
              <w:rPr>
                <w:rFonts w:ascii="Arial" w:hAnsi="Arial" w:cs="Arial"/>
                <w:sz w:val="22"/>
                <w:szCs w:val="28"/>
                <w:lang w:val="en-AU" w:eastAsia="en-AU"/>
              </w:rPr>
              <w:t xml:space="preserve">must </w:t>
            </w:r>
            <w:r w:rsidR="00F4140F" w:rsidRPr="009B37E7">
              <w:rPr>
                <w:rFonts w:ascii="Arial" w:hAnsi="Arial" w:cs="Arial"/>
                <w:sz w:val="22"/>
                <w:szCs w:val="28"/>
                <w:lang w:val="en-AU" w:eastAsia="en-AU"/>
              </w:rPr>
              <w:t>be conducted in a railway signalling workplace or simulated environment that replicates workplace conditions.</w:t>
            </w:r>
          </w:p>
          <w:p w14:paraId="29523EE8" w14:textId="77777777" w:rsidR="00F4140F" w:rsidRPr="001A0821" w:rsidRDefault="00F4140F" w:rsidP="00D26098">
            <w:pPr>
              <w:shd w:val="clear" w:color="auto" w:fill="FFFFFF" w:themeFill="background1"/>
              <w:spacing w:before="60" w:after="60"/>
              <w:rPr>
                <w:rFonts w:ascii="Arial" w:hAnsi="Arial" w:cs="Arial"/>
                <w:b/>
                <w:bCs/>
                <w:sz w:val="22"/>
                <w:szCs w:val="19"/>
                <w:lang w:val="en-AU"/>
              </w:rPr>
            </w:pPr>
            <w:r w:rsidRPr="001A0821">
              <w:rPr>
                <w:rFonts w:ascii="Arial" w:hAnsi="Arial" w:cs="Arial"/>
                <w:b/>
                <w:bCs/>
                <w:sz w:val="22"/>
                <w:szCs w:val="19"/>
                <w:lang w:val="en-AU"/>
              </w:rPr>
              <w:t>Resources:</w:t>
            </w:r>
          </w:p>
          <w:p w14:paraId="53441C40" w14:textId="77777777" w:rsidR="00F4140F" w:rsidRPr="00611CBF" w:rsidRDefault="00F4140F" w:rsidP="00AA7EE6">
            <w:pPr>
              <w:pStyle w:val="SubBulletPointListPostGrotesk"/>
              <w:numPr>
                <w:ilvl w:val="0"/>
                <w:numId w:val="79"/>
              </w:numPr>
              <w:spacing w:line="276" w:lineRule="auto"/>
              <w:ind w:left="743" w:hanging="425"/>
              <w:rPr>
                <w:rFonts w:ascii="Arial" w:hAnsi="Arial" w:cs="Arial"/>
                <w:color w:val="auto"/>
                <w:sz w:val="22"/>
                <w:szCs w:val="22"/>
              </w:rPr>
            </w:pPr>
            <w:r w:rsidRPr="00611CBF">
              <w:rPr>
                <w:rFonts w:ascii="Arial" w:hAnsi="Arial" w:cs="Arial"/>
                <w:color w:val="auto"/>
                <w:sz w:val="22"/>
                <w:szCs w:val="22"/>
              </w:rPr>
              <w:t>railway rules, regulations, and codes of practice relevant to railway signalling systems and networks</w:t>
            </w:r>
          </w:p>
          <w:p w14:paraId="76FCB882" w14:textId="77777777" w:rsidR="00F4140F" w:rsidRPr="00611CBF" w:rsidRDefault="00F4140F" w:rsidP="00AA7EE6">
            <w:pPr>
              <w:pStyle w:val="SubBulletPointListPostGrotesk"/>
              <w:numPr>
                <w:ilvl w:val="0"/>
                <w:numId w:val="79"/>
              </w:numPr>
              <w:spacing w:before="60" w:after="60" w:line="276" w:lineRule="auto"/>
              <w:ind w:left="743" w:hanging="425"/>
              <w:rPr>
                <w:rFonts w:ascii="Arial" w:hAnsi="Arial" w:cs="Arial"/>
                <w:color w:val="auto"/>
                <w:sz w:val="22"/>
                <w:szCs w:val="22"/>
              </w:rPr>
            </w:pPr>
            <w:r w:rsidRPr="00611CBF">
              <w:rPr>
                <w:rFonts w:ascii="Arial" w:hAnsi="Arial" w:cs="Arial"/>
                <w:color w:val="auto"/>
                <w:sz w:val="22"/>
                <w:szCs w:val="22"/>
              </w:rPr>
              <w:t>workplace documentation, equipment manuals and specifications</w:t>
            </w:r>
          </w:p>
          <w:p w14:paraId="583F5DB1" w14:textId="77777777" w:rsidR="00F4140F" w:rsidRPr="00611CBF" w:rsidRDefault="00F4140F" w:rsidP="00AA7EE6">
            <w:pPr>
              <w:pStyle w:val="SubBulletPointListPostGrotesk"/>
              <w:numPr>
                <w:ilvl w:val="0"/>
                <w:numId w:val="79"/>
              </w:numPr>
              <w:spacing w:line="276" w:lineRule="auto"/>
              <w:ind w:left="743" w:hanging="425"/>
              <w:rPr>
                <w:rFonts w:ascii="Arial" w:hAnsi="Arial" w:cs="Arial"/>
                <w:color w:val="auto"/>
                <w:sz w:val="22"/>
                <w:szCs w:val="22"/>
              </w:rPr>
            </w:pPr>
            <w:r w:rsidRPr="00611CBF">
              <w:rPr>
                <w:rFonts w:ascii="Arial" w:hAnsi="Arial" w:cs="Arial"/>
                <w:color w:val="auto"/>
                <w:sz w:val="22"/>
                <w:szCs w:val="22"/>
              </w:rPr>
              <w:t>access to two different contexts for each railway signalling equipment and integrated systems evaluation</w:t>
            </w:r>
          </w:p>
          <w:p w14:paraId="11FA42EB" w14:textId="77777777" w:rsidR="00F4140F" w:rsidRPr="00D26098" w:rsidRDefault="00F4140F" w:rsidP="00AA7EE6">
            <w:pPr>
              <w:pStyle w:val="ListParagraph"/>
              <w:numPr>
                <w:ilvl w:val="0"/>
                <w:numId w:val="79"/>
              </w:numPr>
              <w:spacing w:before="60" w:after="60" w:line="276" w:lineRule="auto"/>
              <w:ind w:left="743" w:hanging="425"/>
              <w:rPr>
                <w:rFonts w:ascii="Arial" w:hAnsi="Arial" w:cs="Arial"/>
                <w:sz w:val="22"/>
                <w:szCs w:val="22"/>
                <w:lang w:val="en-AU"/>
              </w:rPr>
            </w:pPr>
            <w:r w:rsidRPr="00D26098">
              <w:rPr>
                <w:rFonts w:ascii="Arial" w:hAnsi="Arial" w:cs="Arial"/>
                <w:sz w:val="22"/>
                <w:szCs w:val="22"/>
                <w:lang w:val="en-AU"/>
              </w:rPr>
              <w:t>access to testing equipment and related resources</w:t>
            </w:r>
          </w:p>
          <w:p w14:paraId="48E5EF43" w14:textId="77777777" w:rsidR="00F4140F" w:rsidRPr="007F7A70" w:rsidRDefault="00F4140F" w:rsidP="00864359">
            <w:pPr>
              <w:pStyle w:val="Standard"/>
            </w:pPr>
            <w:r w:rsidRPr="007F7A70">
              <w:t>Assessor requirements</w:t>
            </w:r>
            <w:r>
              <w:t>:</w:t>
            </w:r>
          </w:p>
          <w:p w14:paraId="3818B887" w14:textId="77777777" w:rsidR="00F4140F" w:rsidRPr="000E00B0" w:rsidRDefault="00F4140F" w:rsidP="00430730">
            <w:pPr>
              <w:pStyle w:val="Guidingtextbulleted"/>
            </w:pPr>
            <w:r w:rsidRPr="00E260B4">
              <w:t>Assessors of this unit must satisfy the requirements for assessors in applicable vocational education and training legislation, frameworks and/or standards</w:t>
            </w:r>
            <w:r>
              <w:t>.</w:t>
            </w:r>
            <w:r w:rsidRPr="00E260B4">
              <w:t xml:space="preserve"> </w:t>
            </w:r>
          </w:p>
        </w:tc>
      </w:tr>
    </w:tbl>
    <w:p w14:paraId="58CB098B" w14:textId="3F1265F5" w:rsidR="00F4140F" w:rsidRDefault="00F4140F">
      <w:pPr>
        <w:rPr>
          <w:rFonts w:ascii="Times New Roman" w:eastAsia="Times New Roman" w:hAnsi="Times New Roman" w:cs="Times New Roman"/>
          <w:lang w:val="en-GB" w:eastAsia="en-GB"/>
        </w:rPr>
      </w:pP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1553"/>
        <w:gridCol w:w="964"/>
        <w:gridCol w:w="567"/>
        <w:gridCol w:w="5528"/>
        <w:gridCol w:w="29"/>
      </w:tblGrid>
      <w:tr w:rsidR="005A11A1" w:rsidRPr="00C81FB1" w14:paraId="733BBFAA" w14:textId="77777777" w:rsidTr="005A11A1">
        <w:trPr>
          <w:gridAfter w:val="1"/>
          <w:wAfter w:w="29" w:type="dxa"/>
          <w:trHeight w:val="416"/>
        </w:trPr>
        <w:tc>
          <w:tcPr>
            <w:tcW w:w="2977" w:type="dxa"/>
            <w:gridSpan w:val="3"/>
          </w:tcPr>
          <w:p w14:paraId="3F7FEBF4" w14:textId="77777777" w:rsidR="005A11A1" w:rsidRPr="00C81FB1" w:rsidRDefault="005A11A1" w:rsidP="005A11A1">
            <w:pPr>
              <w:spacing w:before="120" w:after="120"/>
              <w:rPr>
                <w:rFonts w:ascii="Arial" w:hAnsi="Arial"/>
                <w:b/>
                <w:iCs/>
                <w:sz w:val="22"/>
                <w:szCs w:val="20"/>
                <w:lang w:val="en-AU"/>
              </w:rPr>
            </w:pPr>
            <w:r w:rsidRPr="00C81FB1">
              <w:rPr>
                <w:rFonts w:ascii="Arial" w:hAnsi="Arial"/>
                <w:b/>
                <w:iCs/>
                <w:sz w:val="22"/>
                <w:szCs w:val="20"/>
                <w:lang w:val="en-AU"/>
              </w:rPr>
              <w:t>UNIT CODE</w:t>
            </w:r>
          </w:p>
        </w:tc>
        <w:tc>
          <w:tcPr>
            <w:tcW w:w="6095" w:type="dxa"/>
            <w:gridSpan w:val="2"/>
          </w:tcPr>
          <w:p w14:paraId="298BCCC7" w14:textId="77777777" w:rsidR="005A11A1" w:rsidRPr="00C81FB1" w:rsidRDefault="005A11A1" w:rsidP="005A11A1">
            <w:pPr>
              <w:spacing w:before="120" w:after="120"/>
              <w:rPr>
                <w:rFonts w:ascii="Arial" w:hAnsi="Arial"/>
                <w:b/>
                <w:iCs/>
                <w:sz w:val="22"/>
                <w:szCs w:val="20"/>
                <w:lang w:val="en-AU"/>
              </w:rPr>
            </w:pPr>
            <w:r w:rsidRPr="001D068D">
              <w:rPr>
                <w:rFonts w:ascii="Arial" w:hAnsi="Arial"/>
                <w:b/>
                <w:iCs/>
                <w:sz w:val="22"/>
                <w:szCs w:val="20"/>
                <w:lang w:val="en-AU"/>
              </w:rPr>
              <w:t>VU23217</w:t>
            </w:r>
          </w:p>
        </w:tc>
      </w:tr>
      <w:tr w:rsidR="005A11A1" w:rsidRPr="00C81FB1" w14:paraId="620C2D38" w14:textId="77777777" w:rsidTr="005A11A1">
        <w:trPr>
          <w:gridAfter w:val="1"/>
          <w:wAfter w:w="29" w:type="dxa"/>
          <w:trHeight w:val="622"/>
        </w:trPr>
        <w:tc>
          <w:tcPr>
            <w:tcW w:w="2977" w:type="dxa"/>
            <w:gridSpan w:val="3"/>
          </w:tcPr>
          <w:p w14:paraId="5634C0A3" w14:textId="77777777" w:rsidR="005A11A1" w:rsidRPr="00C81FB1" w:rsidRDefault="005A11A1" w:rsidP="005A11A1">
            <w:pPr>
              <w:spacing w:before="120" w:after="120"/>
              <w:rPr>
                <w:rFonts w:ascii="Arial" w:hAnsi="Arial"/>
                <w:bCs/>
                <w:iCs/>
                <w:sz w:val="22"/>
                <w:szCs w:val="20"/>
                <w:lang w:val="en-AU"/>
              </w:rPr>
            </w:pPr>
            <w:r w:rsidRPr="00C81FB1">
              <w:rPr>
                <w:rFonts w:ascii="Arial" w:hAnsi="Arial"/>
                <w:b/>
                <w:iCs/>
                <w:sz w:val="22"/>
                <w:szCs w:val="20"/>
                <w:lang w:val="en-AU"/>
              </w:rPr>
              <w:t>UNIT TITLE</w:t>
            </w:r>
          </w:p>
        </w:tc>
        <w:tc>
          <w:tcPr>
            <w:tcW w:w="6095" w:type="dxa"/>
            <w:gridSpan w:val="2"/>
          </w:tcPr>
          <w:p w14:paraId="40CF0C00" w14:textId="77777777" w:rsidR="005A11A1" w:rsidRPr="00C81FB1" w:rsidRDefault="005A11A1" w:rsidP="005A11A1">
            <w:pPr>
              <w:spacing w:before="120" w:after="120"/>
              <w:rPr>
                <w:rFonts w:ascii="Arial" w:hAnsi="Arial"/>
                <w:b/>
                <w:iCs/>
                <w:sz w:val="22"/>
                <w:szCs w:val="20"/>
                <w:lang w:val="en-AU"/>
              </w:rPr>
            </w:pPr>
            <w:r w:rsidRPr="00C81FB1">
              <w:rPr>
                <w:rFonts w:ascii="Arial" w:hAnsi="Arial"/>
                <w:b/>
                <w:iCs/>
                <w:sz w:val="22"/>
                <w:szCs w:val="20"/>
                <w:lang w:val="en-AU"/>
              </w:rPr>
              <w:t>Recognise the need for cyber security in an organisation</w:t>
            </w:r>
          </w:p>
        </w:tc>
      </w:tr>
      <w:tr w:rsidR="005A11A1" w:rsidRPr="00C81FB1" w14:paraId="3429CDE4" w14:textId="77777777" w:rsidTr="005A11A1">
        <w:trPr>
          <w:gridAfter w:val="1"/>
          <w:wAfter w:w="29" w:type="dxa"/>
        </w:trPr>
        <w:tc>
          <w:tcPr>
            <w:tcW w:w="2977" w:type="dxa"/>
            <w:gridSpan w:val="3"/>
          </w:tcPr>
          <w:p w14:paraId="082FB9A7" w14:textId="77777777" w:rsidR="005A11A1" w:rsidRPr="00C81FB1" w:rsidRDefault="005A11A1" w:rsidP="005A11A1">
            <w:pPr>
              <w:spacing w:before="120" w:after="120"/>
              <w:rPr>
                <w:rFonts w:ascii="Arial" w:hAnsi="Arial"/>
                <w:bCs/>
                <w:iCs/>
                <w:sz w:val="22"/>
                <w:szCs w:val="20"/>
                <w:lang w:val="en-AU"/>
              </w:rPr>
            </w:pPr>
            <w:r w:rsidRPr="00C81FB1">
              <w:rPr>
                <w:rFonts w:ascii="Arial" w:hAnsi="Arial"/>
                <w:b/>
                <w:iCs/>
                <w:sz w:val="22"/>
                <w:szCs w:val="20"/>
                <w:lang w:val="en-AU"/>
              </w:rPr>
              <w:t>APPLICATION</w:t>
            </w:r>
          </w:p>
        </w:tc>
        <w:tc>
          <w:tcPr>
            <w:tcW w:w="6095" w:type="dxa"/>
            <w:gridSpan w:val="2"/>
          </w:tcPr>
          <w:p w14:paraId="29F1FC42" w14:textId="77777777" w:rsidR="005A11A1" w:rsidRDefault="005A11A1" w:rsidP="005A11A1">
            <w:pPr>
              <w:spacing w:before="60" w:after="60" w:line="259" w:lineRule="auto"/>
              <w:rPr>
                <w:rFonts w:ascii="Arial" w:eastAsia="Calibri" w:hAnsi="Arial" w:cs="Arial"/>
                <w:sz w:val="22"/>
                <w:szCs w:val="22"/>
              </w:rPr>
            </w:pPr>
            <w:r>
              <w:rPr>
                <w:rFonts w:ascii="Arial" w:eastAsia="Calibri" w:hAnsi="Arial" w:cs="Arial"/>
                <w:sz w:val="22"/>
                <w:szCs w:val="22"/>
              </w:rPr>
              <w:t xml:space="preserve">This unit describes the performance outcome, </w:t>
            </w:r>
            <w:r w:rsidRPr="00C81FB1">
              <w:rPr>
                <w:rFonts w:ascii="Arial" w:eastAsia="Calibri" w:hAnsi="Arial" w:cs="Arial"/>
                <w:sz w:val="22"/>
                <w:szCs w:val="22"/>
              </w:rPr>
              <w:t xml:space="preserve">knowledge and skills </w:t>
            </w:r>
            <w:r>
              <w:rPr>
                <w:rFonts w:ascii="Arial" w:eastAsia="Calibri" w:hAnsi="Arial" w:cs="Arial"/>
                <w:sz w:val="22"/>
                <w:szCs w:val="22"/>
              </w:rPr>
              <w:t xml:space="preserve">required to </w:t>
            </w:r>
            <w:proofErr w:type="spellStart"/>
            <w:r>
              <w:rPr>
                <w:rFonts w:ascii="Arial" w:eastAsia="Calibri" w:hAnsi="Arial" w:cs="Arial"/>
                <w:sz w:val="22"/>
                <w:szCs w:val="22"/>
              </w:rPr>
              <w:t>recognis</w:t>
            </w:r>
            <w:r w:rsidRPr="00C81FB1">
              <w:rPr>
                <w:rFonts w:ascii="Arial" w:eastAsia="Calibri" w:hAnsi="Arial" w:cs="Arial"/>
                <w:sz w:val="22"/>
                <w:szCs w:val="22"/>
              </w:rPr>
              <w:t>e</w:t>
            </w:r>
            <w:proofErr w:type="spellEnd"/>
            <w:r w:rsidRPr="00C81FB1">
              <w:rPr>
                <w:rFonts w:ascii="Arial" w:eastAsia="Calibri" w:hAnsi="Arial" w:cs="Arial"/>
                <w:sz w:val="22"/>
                <w:szCs w:val="22"/>
              </w:rPr>
              <w:t xml:space="preserve"> threats, risks and vulnerabilities to cyber security in an organisation. </w:t>
            </w:r>
            <w:r>
              <w:rPr>
                <w:rFonts w:ascii="Arial" w:eastAsia="Calibri" w:hAnsi="Arial" w:cs="Arial"/>
                <w:sz w:val="22"/>
                <w:szCs w:val="22"/>
              </w:rPr>
              <w:t xml:space="preserve">The </w:t>
            </w:r>
            <w:r w:rsidRPr="00C81FB1">
              <w:rPr>
                <w:rFonts w:ascii="Arial" w:eastAsia="Calibri" w:hAnsi="Arial" w:cs="Arial"/>
                <w:sz w:val="22"/>
                <w:szCs w:val="22"/>
              </w:rPr>
              <w:t xml:space="preserve">threats </w:t>
            </w:r>
            <w:r>
              <w:rPr>
                <w:rFonts w:ascii="Arial" w:eastAsia="Calibri" w:hAnsi="Arial" w:cs="Arial"/>
                <w:sz w:val="22"/>
                <w:szCs w:val="22"/>
              </w:rPr>
              <w:t xml:space="preserve">to </w:t>
            </w:r>
            <w:r w:rsidRPr="00C81FB1">
              <w:rPr>
                <w:rFonts w:ascii="Arial" w:eastAsia="Calibri" w:hAnsi="Arial" w:cs="Arial"/>
                <w:sz w:val="22"/>
                <w:szCs w:val="22"/>
              </w:rPr>
              <w:t xml:space="preserve">an organisation </w:t>
            </w:r>
            <w:r>
              <w:rPr>
                <w:rFonts w:ascii="Arial" w:eastAsia="Calibri" w:hAnsi="Arial" w:cs="Arial"/>
                <w:sz w:val="22"/>
                <w:szCs w:val="22"/>
              </w:rPr>
              <w:t xml:space="preserve">include </w:t>
            </w:r>
            <w:r w:rsidRPr="00C81FB1">
              <w:rPr>
                <w:rFonts w:ascii="Arial" w:eastAsia="Calibri" w:hAnsi="Arial" w:cs="Arial"/>
                <w:sz w:val="22"/>
                <w:szCs w:val="22"/>
              </w:rPr>
              <w:t xml:space="preserve">networks, machines, applications, </w:t>
            </w:r>
            <w:r>
              <w:rPr>
                <w:rFonts w:ascii="Arial" w:eastAsia="Calibri" w:hAnsi="Arial" w:cs="Arial"/>
                <w:sz w:val="22"/>
                <w:szCs w:val="22"/>
              </w:rPr>
              <w:t>data, users and infrastructure.</w:t>
            </w:r>
          </w:p>
          <w:p w14:paraId="4367397B" w14:textId="77777777" w:rsidR="005A11A1" w:rsidRDefault="005A11A1" w:rsidP="005A11A1">
            <w:pPr>
              <w:spacing w:before="60" w:after="60" w:line="259" w:lineRule="auto"/>
              <w:rPr>
                <w:rFonts w:ascii="Arial" w:eastAsia="Calibri" w:hAnsi="Arial" w:cs="Arial"/>
                <w:sz w:val="22"/>
                <w:szCs w:val="22"/>
              </w:rPr>
            </w:pPr>
            <w:r>
              <w:rPr>
                <w:rFonts w:ascii="Arial" w:eastAsia="Calibri" w:hAnsi="Arial" w:cs="Arial"/>
                <w:sz w:val="22"/>
                <w:szCs w:val="22"/>
              </w:rPr>
              <w:t>The unit addresses</w:t>
            </w:r>
            <w:r w:rsidRPr="00C81FB1">
              <w:rPr>
                <w:rFonts w:ascii="Arial" w:eastAsia="Calibri" w:hAnsi="Arial" w:cs="Arial"/>
                <w:sz w:val="22"/>
                <w:szCs w:val="22"/>
              </w:rPr>
              <w:t xml:space="preserve"> common cyber security attack mechanisms and</w:t>
            </w:r>
            <w:r>
              <w:rPr>
                <w:rFonts w:ascii="Arial" w:eastAsia="Calibri" w:hAnsi="Arial" w:cs="Arial"/>
                <w:sz w:val="22"/>
                <w:szCs w:val="22"/>
              </w:rPr>
              <w:t xml:space="preserve"> an introduction to</w:t>
            </w:r>
            <w:r w:rsidRPr="00C81FB1">
              <w:rPr>
                <w:rFonts w:ascii="Arial" w:eastAsia="Calibri" w:hAnsi="Arial" w:cs="Arial"/>
                <w:sz w:val="22"/>
                <w:szCs w:val="22"/>
              </w:rPr>
              <w:t xml:space="preserve"> threat management</w:t>
            </w:r>
            <w:r>
              <w:rPr>
                <w:rFonts w:ascii="Arial" w:eastAsia="Calibri" w:hAnsi="Arial" w:cs="Arial"/>
                <w:sz w:val="22"/>
                <w:szCs w:val="22"/>
              </w:rPr>
              <w:t xml:space="preserve"> </w:t>
            </w:r>
            <w:r w:rsidRPr="00C86CC4">
              <w:rPr>
                <w:rFonts w:ascii="Arial" w:eastAsia="Calibri" w:hAnsi="Arial" w:cs="Arial"/>
                <w:sz w:val="22"/>
                <w:szCs w:val="22"/>
              </w:rPr>
              <w:t>as well as security issues surrounding Internet of Things (IoT) devices</w:t>
            </w:r>
            <w:r>
              <w:rPr>
                <w:rFonts w:ascii="Arial" w:eastAsia="Calibri" w:hAnsi="Arial" w:cs="Arial"/>
                <w:sz w:val="22"/>
                <w:szCs w:val="22"/>
              </w:rPr>
              <w:t>.</w:t>
            </w:r>
          </w:p>
          <w:p w14:paraId="6A1504CA" w14:textId="77777777" w:rsidR="005A11A1" w:rsidRPr="00C81FB1" w:rsidRDefault="005A11A1" w:rsidP="005A11A1">
            <w:pPr>
              <w:spacing w:before="60" w:after="60" w:line="259" w:lineRule="auto"/>
              <w:rPr>
                <w:rFonts w:ascii="Arial" w:eastAsia="Calibri" w:hAnsi="Arial" w:cs="Arial"/>
                <w:sz w:val="22"/>
                <w:szCs w:val="22"/>
              </w:rPr>
            </w:pPr>
            <w:r>
              <w:rPr>
                <w:rFonts w:ascii="Arial" w:eastAsia="Calibri" w:hAnsi="Arial" w:cs="Arial"/>
                <w:sz w:val="22"/>
                <w:szCs w:val="22"/>
              </w:rPr>
              <w:t>The unit also includes</w:t>
            </w:r>
            <w:r w:rsidRPr="00C81FB1">
              <w:rPr>
                <w:rFonts w:ascii="Arial" w:eastAsia="Calibri" w:hAnsi="Arial" w:cs="Arial"/>
                <w:sz w:val="22"/>
                <w:szCs w:val="22"/>
              </w:rPr>
              <w:t xml:space="preserve"> the implementation of tools and sy</w:t>
            </w:r>
            <w:r>
              <w:rPr>
                <w:rFonts w:ascii="Arial" w:eastAsia="Calibri" w:hAnsi="Arial" w:cs="Arial"/>
                <w:sz w:val="22"/>
                <w:szCs w:val="22"/>
              </w:rPr>
              <w:t>stems an organisation can use for</w:t>
            </w:r>
            <w:r w:rsidRPr="00C81FB1">
              <w:rPr>
                <w:rFonts w:ascii="Arial" w:eastAsia="Calibri" w:hAnsi="Arial" w:cs="Arial"/>
                <w:sz w:val="22"/>
                <w:szCs w:val="22"/>
              </w:rPr>
              <w:t xml:space="preserve"> protect</w:t>
            </w:r>
            <w:r>
              <w:rPr>
                <w:rFonts w:ascii="Arial" w:eastAsia="Calibri" w:hAnsi="Arial" w:cs="Arial"/>
                <w:sz w:val="22"/>
                <w:szCs w:val="22"/>
              </w:rPr>
              <w:t xml:space="preserve">ion against </w:t>
            </w:r>
            <w:r w:rsidRPr="00C81FB1">
              <w:rPr>
                <w:rFonts w:ascii="Arial" w:eastAsia="Calibri" w:hAnsi="Arial" w:cs="Arial"/>
                <w:sz w:val="22"/>
                <w:szCs w:val="22"/>
              </w:rPr>
              <w:t>cyber-attacks.</w:t>
            </w:r>
          </w:p>
          <w:p w14:paraId="4365A2CF" w14:textId="77777777" w:rsidR="005A11A1" w:rsidRPr="00C81FB1" w:rsidRDefault="005A11A1" w:rsidP="005A11A1">
            <w:pPr>
              <w:shd w:val="clear" w:color="auto" w:fill="FFFFFF"/>
              <w:spacing w:before="60" w:after="60"/>
              <w:rPr>
                <w:rFonts w:ascii="Arial" w:eastAsia="Calibri" w:hAnsi="Arial" w:cs="Arial"/>
                <w:sz w:val="22"/>
                <w:szCs w:val="19"/>
                <w:lang w:val="en-AU"/>
              </w:rPr>
            </w:pPr>
            <w:r>
              <w:rPr>
                <w:rFonts w:ascii="Arial" w:eastAsia="Calibri" w:hAnsi="Arial" w:cs="Arial"/>
                <w:sz w:val="22"/>
                <w:szCs w:val="19"/>
                <w:lang w:val="en-AU"/>
              </w:rPr>
              <w:t xml:space="preserve">This unit applies to individuals </w:t>
            </w:r>
            <w:r w:rsidRPr="00C81FB1">
              <w:rPr>
                <w:rFonts w:ascii="Arial" w:eastAsia="Calibri" w:hAnsi="Arial" w:cs="Arial"/>
                <w:sz w:val="22"/>
                <w:szCs w:val="19"/>
                <w:lang w:val="en-AU"/>
              </w:rPr>
              <w:t>work</w:t>
            </w:r>
            <w:r>
              <w:rPr>
                <w:rFonts w:ascii="Arial" w:eastAsia="Calibri" w:hAnsi="Arial" w:cs="Arial"/>
                <w:sz w:val="22"/>
                <w:szCs w:val="19"/>
                <w:lang w:val="en-AU"/>
              </w:rPr>
              <w:t>ing</w:t>
            </w:r>
            <w:r w:rsidRPr="00C81FB1">
              <w:rPr>
                <w:rFonts w:ascii="Arial" w:eastAsia="Calibri" w:hAnsi="Arial" w:cs="Arial"/>
                <w:sz w:val="22"/>
                <w:szCs w:val="19"/>
                <w:lang w:val="en-AU"/>
              </w:rPr>
              <w:t xml:space="preserve"> </w:t>
            </w:r>
            <w:r>
              <w:rPr>
                <w:rFonts w:ascii="Arial" w:eastAsia="Calibri" w:hAnsi="Arial" w:cs="Arial"/>
                <w:sz w:val="22"/>
                <w:szCs w:val="19"/>
                <w:lang w:val="en-AU"/>
              </w:rPr>
              <w:t>as cyber security technicians either alone or as part of a team</w:t>
            </w:r>
            <w:r w:rsidRPr="00C81FB1">
              <w:rPr>
                <w:rFonts w:ascii="Arial" w:eastAsia="Calibri" w:hAnsi="Arial" w:cs="Arial"/>
                <w:sz w:val="22"/>
                <w:szCs w:val="19"/>
                <w:lang w:val="en-AU"/>
              </w:rPr>
              <w:t>.</w:t>
            </w:r>
          </w:p>
          <w:p w14:paraId="2D23A87B" w14:textId="77777777" w:rsidR="005A11A1" w:rsidRDefault="005A11A1" w:rsidP="005A11A1">
            <w:pPr>
              <w:shd w:val="clear" w:color="auto" w:fill="FFFFFF"/>
              <w:spacing w:before="60" w:after="60"/>
              <w:rPr>
                <w:rFonts w:ascii="Arial" w:hAnsi="Arial" w:cs="Arial"/>
                <w:sz w:val="22"/>
                <w:szCs w:val="19"/>
                <w:lang w:val="en-AU"/>
              </w:rPr>
            </w:pPr>
            <w:r w:rsidRPr="00C81FB1">
              <w:rPr>
                <w:rFonts w:ascii="Arial" w:hAnsi="Arial" w:cs="Arial"/>
                <w:sz w:val="22"/>
                <w:szCs w:val="19"/>
                <w:lang w:val="en-AU"/>
              </w:rPr>
              <w:t>No licensing or certification requirements apply to this unit at the time of accreditation.</w:t>
            </w:r>
          </w:p>
          <w:p w14:paraId="4C0342E3" w14:textId="77777777" w:rsidR="005A11A1" w:rsidRPr="00C81FB1" w:rsidRDefault="005A11A1" w:rsidP="005A11A1">
            <w:pPr>
              <w:shd w:val="clear" w:color="auto" w:fill="FFFFFF"/>
              <w:spacing w:before="120"/>
              <w:rPr>
                <w:rFonts w:ascii="Arial" w:hAnsi="Arial" w:cs="Arial"/>
                <w:sz w:val="22"/>
                <w:szCs w:val="19"/>
                <w:lang w:val="en-AU"/>
              </w:rPr>
            </w:pPr>
          </w:p>
        </w:tc>
      </w:tr>
      <w:tr w:rsidR="005A11A1" w:rsidRPr="00C81FB1" w14:paraId="31D5D8F1" w14:textId="77777777" w:rsidTr="005A11A1">
        <w:trPr>
          <w:gridAfter w:val="1"/>
          <w:wAfter w:w="29" w:type="dxa"/>
        </w:trPr>
        <w:tc>
          <w:tcPr>
            <w:tcW w:w="2977" w:type="dxa"/>
            <w:gridSpan w:val="3"/>
          </w:tcPr>
          <w:p w14:paraId="42CC6BFC" w14:textId="77777777" w:rsidR="005A11A1" w:rsidRPr="00C81FB1" w:rsidRDefault="005A11A1" w:rsidP="005A11A1">
            <w:pPr>
              <w:spacing w:before="120" w:after="120"/>
              <w:rPr>
                <w:rFonts w:ascii="Arial" w:hAnsi="Arial"/>
                <w:b/>
                <w:iCs/>
                <w:sz w:val="22"/>
                <w:szCs w:val="20"/>
                <w:lang w:val="en-AU"/>
              </w:rPr>
            </w:pPr>
            <w:r>
              <w:rPr>
                <w:rFonts w:ascii="Arial" w:hAnsi="Arial"/>
                <w:b/>
                <w:iCs/>
                <w:sz w:val="22"/>
                <w:szCs w:val="20"/>
                <w:lang w:val="en-AU"/>
              </w:rPr>
              <w:t>PRE-REQUISITE UNIT(S)</w:t>
            </w:r>
          </w:p>
        </w:tc>
        <w:tc>
          <w:tcPr>
            <w:tcW w:w="6095" w:type="dxa"/>
            <w:gridSpan w:val="2"/>
          </w:tcPr>
          <w:p w14:paraId="37577951" w14:textId="77777777" w:rsidR="005A11A1" w:rsidRPr="00C81FB1" w:rsidRDefault="005A11A1" w:rsidP="005A11A1">
            <w:pPr>
              <w:spacing w:before="120" w:after="120"/>
              <w:rPr>
                <w:rFonts w:ascii="Arial" w:hAnsi="Arial"/>
                <w:b/>
                <w:iCs/>
                <w:sz w:val="22"/>
                <w:szCs w:val="20"/>
                <w:lang w:val="en-AU"/>
              </w:rPr>
            </w:pPr>
            <w:r>
              <w:rPr>
                <w:rFonts w:ascii="Arial" w:hAnsi="Arial"/>
                <w:iCs/>
                <w:sz w:val="22"/>
                <w:szCs w:val="20"/>
                <w:lang w:val="en-AU"/>
              </w:rPr>
              <w:t>N/A</w:t>
            </w:r>
          </w:p>
        </w:tc>
      </w:tr>
      <w:tr w:rsidR="005A11A1" w:rsidRPr="00C81FB1" w14:paraId="77EA3277" w14:textId="77777777" w:rsidTr="005A11A1">
        <w:trPr>
          <w:gridAfter w:val="1"/>
          <w:wAfter w:w="29" w:type="dxa"/>
        </w:trPr>
        <w:tc>
          <w:tcPr>
            <w:tcW w:w="2977" w:type="dxa"/>
            <w:gridSpan w:val="3"/>
          </w:tcPr>
          <w:p w14:paraId="73F05816" w14:textId="77777777" w:rsidR="005A11A1" w:rsidRPr="00C81FB1" w:rsidRDefault="005A11A1" w:rsidP="005A11A1">
            <w:pPr>
              <w:spacing w:before="120" w:after="120"/>
              <w:rPr>
                <w:rFonts w:ascii="Arial" w:hAnsi="Arial"/>
                <w:bCs/>
                <w:iCs/>
                <w:sz w:val="22"/>
                <w:szCs w:val="20"/>
                <w:lang w:val="en-AU"/>
              </w:rPr>
            </w:pPr>
            <w:r w:rsidRPr="00C81FB1">
              <w:rPr>
                <w:rFonts w:ascii="Arial" w:hAnsi="Arial"/>
                <w:b/>
                <w:iCs/>
                <w:sz w:val="22"/>
                <w:szCs w:val="20"/>
                <w:lang w:val="en-AU"/>
              </w:rPr>
              <w:t>ELEMENTS</w:t>
            </w:r>
          </w:p>
        </w:tc>
        <w:tc>
          <w:tcPr>
            <w:tcW w:w="6095" w:type="dxa"/>
            <w:gridSpan w:val="2"/>
          </w:tcPr>
          <w:p w14:paraId="66702938" w14:textId="77777777" w:rsidR="005A11A1" w:rsidRPr="00C81FB1" w:rsidRDefault="005A11A1" w:rsidP="005A11A1">
            <w:pPr>
              <w:spacing w:before="120" w:after="120"/>
              <w:rPr>
                <w:rFonts w:ascii="Arial" w:hAnsi="Arial"/>
                <w:bCs/>
                <w:iCs/>
                <w:sz w:val="22"/>
                <w:szCs w:val="20"/>
                <w:lang w:val="en-AU"/>
              </w:rPr>
            </w:pPr>
            <w:r w:rsidRPr="00C81FB1">
              <w:rPr>
                <w:rFonts w:ascii="Arial" w:hAnsi="Arial"/>
                <w:b/>
                <w:iCs/>
                <w:sz w:val="22"/>
                <w:szCs w:val="20"/>
                <w:lang w:val="en-AU"/>
              </w:rPr>
              <w:t>PERFORMANCE</w:t>
            </w:r>
            <w:r w:rsidRPr="00C81FB1">
              <w:rPr>
                <w:rFonts w:ascii="Arial" w:hAnsi="Arial"/>
                <w:bCs/>
                <w:iCs/>
                <w:sz w:val="22"/>
                <w:szCs w:val="20"/>
                <w:lang w:val="en-AU"/>
              </w:rPr>
              <w:t xml:space="preserve"> </w:t>
            </w:r>
            <w:r w:rsidRPr="00C81FB1">
              <w:rPr>
                <w:rFonts w:ascii="Arial" w:hAnsi="Arial"/>
                <w:b/>
                <w:iCs/>
                <w:sz w:val="22"/>
                <w:szCs w:val="20"/>
                <w:lang w:val="en-AU"/>
              </w:rPr>
              <w:t>CRITERIA</w:t>
            </w:r>
          </w:p>
        </w:tc>
      </w:tr>
      <w:tr w:rsidR="005A11A1" w:rsidRPr="00C81FB1" w14:paraId="44BE43FF" w14:textId="77777777" w:rsidTr="005A11A1">
        <w:trPr>
          <w:gridAfter w:val="1"/>
          <w:wAfter w:w="29" w:type="dxa"/>
        </w:trPr>
        <w:tc>
          <w:tcPr>
            <w:tcW w:w="2977" w:type="dxa"/>
            <w:gridSpan w:val="3"/>
          </w:tcPr>
          <w:p w14:paraId="6E9EF95C" w14:textId="77777777" w:rsidR="005A11A1" w:rsidRPr="008F4EED" w:rsidRDefault="005A11A1" w:rsidP="005A11A1">
            <w:pPr>
              <w:widowControl w:val="0"/>
              <w:autoSpaceDE w:val="0"/>
              <w:autoSpaceDN w:val="0"/>
              <w:adjustRightInd w:val="0"/>
              <w:spacing w:after="160"/>
              <w:ind w:right="220"/>
              <w:contextualSpacing/>
              <w:rPr>
                <w:rFonts w:ascii="Arial" w:hAnsi="Arial" w:cs="Arial"/>
                <w:sz w:val="22"/>
                <w:szCs w:val="22"/>
                <w:lang w:val="en-AU"/>
              </w:rPr>
            </w:pPr>
            <w:r w:rsidRPr="008F4EED">
              <w:rPr>
                <w:rFonts w:ascii="Arial" w:hAnsi="Arial" w:cs="Arial"/>
                <w:sz w:val="22"/>
                <w:szCs w:val="22"/>
                <w:lang w:val="en-AU"/>
              </w:rPr>
              <w:t>Elements describe the essential outcomes of a unit of competency.</w:t>
            </w:r>
          </w:p>
        </w:tc>
        <w:tc>
          <w:tcPr>
            <w:tcW w:w="6095" w:type="dxa"/>
            <w:gridSpan w:val="2"/>
          </w:tcPr>
          <w:p w14:paraId="63D1419F" w14:textId="77777777" w:rsidR="005A11A1" w:rsidRPr="008F4EED" w:rsidRDefault="005A11A1" w:rsidP="005A11A1">
            <w:pPr>
              <w:widowControl w:val="0"/>
              <w:autoSpaceDE w:val="0"/>
              <w:autoSpaceDN w:val="0"/>
              <w:adjustRightInd w:val="0"/>
              <w:spacing w:after="160"/>
              <w:ind w:right="220"/>
              <w:contextualSpacing/>
              <w:rPr>
                <w:rFonts w:ascii="Arial" w:hAnsi="Arial" w:cs="Arial"/>
                <w:sz w:val="22"/>
                <w:szCs w:val="22"/>
                <w:lang w:val="en-AU"/>
              </w:rPr>
            </w:pPr>
            <w:r w:rsidRPr="008F4EED">
              <w:rPr>
                <w:rFonts w:ascii="Arial" w:hAnsi="Arial" w:cs="Arial"/>
                <w:sz w:val="22"/>
                <w:szCs w:val="22"/>
                <w:lang w:val="en-AU"/>
              </w:rPr>
              <w:t>Performance criteria describe the required performance needed to demonstrate achievement of the element.</w:t>
            </w:r>
          </w:p>
          <w:p w14:paraId="6DCF4CB2" w14:textId="77777777" w:rsidR="005A11A1" w:rsidRPr="008F4EED" w:rsidRDefault="005A11A1" w:rsidP="005A11A1">
            <w:pPr>
              <w:widowControl w:val="0"/>
              <w:autoSpaceDE w:val="0"/>
              <w:autoSpaceDN w:val="0"/>
              <w:adjustRightInd w:val="0"/>
              <w:spacing w:after="160"/>
              <w:ind w:right="220"/>
              <w:contextualSpacing/>
              <w:rPr>
                <w:rFonts w:ascii="Arial" w:hAnsi="Arial" w:cs="Arial"/>
                <w:sz w:val="22"/>
                <w:szCs w:val="22"/>
                <w:lang w:val="en-AU"/>
              </w:rPr>
            </w:pPr>
            <w:r w:rsidRPr="008F4EED">
              <w:rPr>
                <w:rFonts w:ascii="Arial" w:hAnsi="Arial" w:cs="Arial"/>
                <w:sz w:val="22"/>
                <w:szCs w:val="22"/>
                <w:lang w:val="en-AU"/>
              </w:rPr>
              <w:t>Assessment of performance is to be consistent with the evidence guide.</w:t>
            </w:r>
          </w:p>
        </w:tc>
      </w:tr>
      <w:tr w:rsidR="005A11A1" w:rsidRPr="00C81FB1" w14:paraId="4F3A0438" w14:textId="77777777" w:rsidTr="005A11A1">
        <w:trPr>
          <w:gridAfter w:val="1"/>
          <w:wAfter w:w="29" w:type="dxa"/>
        </w:trPr>
        <w:tc>
          <w:tcPr>
            <w:tcW w:w="460" w:type="dxa"/>
            <w:vMerge w:val="restart"/>
          </w:tcPr>
          <w:p w14:paraId="524366E0" w14:textId="77777777" w:rsidR="005A11A1" w:rsidRPr="00C81FB1" w:rsidRDefault="005A11A1" w:rsidP="005A11A1">
            <w:pPr>
              <w:spacing w:before="60" w:after="60"/>
              <w:rPr>
                <w:rFonts w:ascii="Arial" w:hAnsi="Arial"/>
                <w:color w:val="000000"/>
                <w:sz w:val="22"/>
                <w:lang w:val="en-AU"/>
              </w:rPr>
            </w:pPr>
            <w:r w:rsidRPr="00C81FB1">
              <w:rPr>
                <w:rFonts w:ascii="Arial" w:hAnsi="Arial"/>
                <w:color w:val="000000"/>
                <w:sz w:val="22"/>
                <w:lang w:val="en-AU"/>
              </w:rPr>
              <w:t>1</w:t>
            </w:r>
          </w:p>
        </w:tc>
        <w:tc>
          <w:tcPr>
            <w:tcW w:w="2517" w:type="dxa"/>
            <w:gridSpan w:val="2"/>
            <w:vMerge w:val="restart"/>
          </w:tcPr>
          <w:p w14:paraId="7ECE8606" w14:textId="77777777" w:rsidR="005A11A1" w:rsidRPr="00C81FB1" w:rsidRDefault="005A11A1" w:rsidP="005A11A1">
            <w:pPr>
              <w:shd w:val="clear" w:color="auto" w:fill="FFFFFF"/>
              <w:spacing w:before="60" w:after="60"/>
              <w:rPr>
                <w:rFonts w:ascii="Arial" w:hAnsi="Arial" w:cs="Arial"/>
                <w:sz w:val="22"/>
                <w:szCs w:val="19"/>
                <w:lang w:val="en-AU"/>
              </w:rPr>
            </w:pPr>
            <w:r>
              <w:rPr>
                <w:rFonts w:ascii="Arial" w:hAnsi="Arial" w:cs="Arial"/>
                <w:sz w:val="22"/>
                <w:szCs w:val="19"/>
                <w:lang w:val="en-AU"/>
              </w:rPr>
              <w:t xml:space="preserve">Identify the need for cyber security </w:t>
            </w:r>
            <w:r w:rsidRPr="00C81FB1">
              <w:rPr>
                <w:rFonts w:ascii="Arial" w:hAnsi="Arial" w:cs="Arial"/>
                <w:sz w:val="22"/>
                <w:szCs w:val="19"/>
                <w:lang w:val="en-AU"/>
              </w:rPr>
              <w:t>for an organisation</w:t>
            </w:r>
          </w:p>
        </w:tc>
        <w:tc>
          <w:tcPr>
            <w:tcW w:w="567" w:type="dxa"/>
          </w:tcPr>
          <w:p w14:paraId="53F88E89" w14:textId="77777777" w:rsidR="005A11A1" w:rsidRPr="00C81FB1" w:rsidRDefault="005A11A1" w:rsidP="005A11A1">
            <w:pPr>
              <w:spacing w:before="60" w:after="60"/>
              <w:rPr>
                <w:rFonts w:ascii="Arial" w:hAnsi="Arial"/>
                <w:color w:val="000000"/>
                <w:sz w:val="22"/>
                <w:lang w:val="en-AU"/>
              </w:rPr>
            </w:pPr>
            <w:r w:rsidRPr="00C81FB1">
              <w:rPr>
                <w:rFonts w:ascii="Arial" w:hAnsi="Arial"/>
                <w:color w:val="000000"/>
                <w:sz w:val="22"/>
                <w:lang w:val="en-AU"/>
              </w:rPr>
              <w:t>1.1</w:t>
            </w:r>
          </w:p>
        </w:tc>
        <w:tc>
          <w:tcPr>
            <w:tcW w:w="5528" w:type="dxa"/>
          </w:tcPr>
          <w:p w14:paraId="01810F71" w14:textId="77777777" w:rsidR="005A11A1" w:rsidRPr="007A55F3" w:rsidRDefault="005A11A1" w:rsidP="005A11A1">
            <w:pPr>
              <w:shd w:val="clear" w:color="auto" w:fill="FFFFFF"/>
              <w:spacing w:before="60" w:after="60"/>
              <w:rPr>
                <w:rFonts w:ascii="Arial" w:hAnsi="Arial" w:cs="Arial"/>
                <w:sz w:val="22"/>
                <w:szCs w:val="22"/>
                <w:lang w:val="en-AU"/>
              </w:rPr>
            </w:pPr>
            <w:r w:rsidRPr="007A55F3">
              <w:rPr>
                <w:rFonts w:ascii="Arial" w:hAnsi="Arial" w:cs="Arial"/>
                <w:sz w:val="22"/>
                <w:szCs w:val="22"/>
              </w:rPr>
              <w:t>Reasons to protect online identity and personal data are clarified</w:t>
            </w:r>
          </w:p>
        </w:tc>
      </w:tr>
      <w:tr w:rsidR="005A11A1" w:rsidRPr="00C81FB1" w14:paraId="594F0083" w14:textId="77777777" w:rsidTr="005A11A1">
        <w:trPr>
          <w:gridAfter w:val="1"/>
          <w:wAfter w:w="29" w:type="dxa"/>
        </w:trPr>
        <w:tc>
          <w:tcPr>
            <w:tcW w:w="460" w:type="dxa"/>
            <w:vMerge/>
          </w:tcPr>
          <w:p w14:paraId="7FC0AB96" w14:textId="77777777" w:rsidR="005A11A1" w:rsidRPr="00C81FB1" w:rsidRDefault="005A11A1" w:rsidP="005A11A1">
            <w:pPr>
              <w:spacing w:before="60" w:after="60"/>
              <w:rPr>
                <w:rFonts w:ascii="Arial" w:hAnsi="Arial"/>
                <w:color w:val="000000"/>
                <w:sz w:val="22"/>
                <w:lang w:val="en-AU"/>
              </w:rPr>
            </w:pPr>
          </w:p>
        </w:tc>
        <w:tc>
          <w:tcPr>
            <w:tcW w:w="2517" w:type="dxa"/>
            <w:gridSpan w:val="2"/>
            <w:vMerge/>
          </w:tcPr>
          <w:p w14:paraId="1D839D98" w14:textId="77777777" w:rsidR="005A11A1" w:rsidRPr="00C81FB1" w:rsidRDefault="005A11A1" w:rsidP="005A11A1">
            <w:pPr>
              <w:spacing w:before="60" w:after="60"/>
              <w:rPr>
                <w:rFonts w:ascii="Arial" w:hAnsi="Arial"/>
                <w:color w:val="000000"/>
                <w:sz w:val="22"/>
                <w:lang w:val="en-AU"/>
              </w:rPr>
            </w:pPr>
          </w:p>
        </w:tc>
        <w:tc>
          <w:tcPr>
            <w:tcW w:w="567" w:type="dxa"/>
          </w:tcPr>
          <w:p w14:paraId="5D418CAF" w14:textId="77777777" w:rsidR="005A11A1" w:rsidRPr="00C81FB1" w:rsidRDefault="005A11A1" w:rsidP="005A11A1">
            <w:pPr>
              <w:spacing w:before="60" w:after="60"/>
              <w:rPr>
                <w:rFonts w:ascii="Arial" w:hAnsi="Arial"/>
                <w:color w:val="000000"/>
                <w:sz w:val="22"/>
                <w:lang w:val="en-AU"/>
              </w:rPr>
            </w:pPr>
            <w:r w:rsidRPr="00C81FB1">
              <w:rPr>
                <w:rFonts w:ascii="Arial" w:hAnsi="Arial"/>
                <w:color w:val="000000"/>
                <w:sz w:val="22"/>
                <w:lang w:val="en-AU"/>
              </w:rPr>
              <w:t>1.2</w:t>
            </w:r>
          </w:p>
        </w:tc>
        <w:tc>
          <w:tcPr>
            <w:tcW w:w="5528" w:type="dxa"/>
          </w:tcPr>
          <w:p w14:paraId="36BF05D1" w14:textId="77777777" w:rsidR="005A11A1" w:rsidRPr="007A55F3" w:rsidRDefault="005A11A1" w:rsidP="005A11A1">
            <w:pPr>
              <w:shd w:val="clear" w:color="auto" w:fill="FFFFFF"/>
              <w:spacing w:before="60" w:after="60"/>
              <w:rPr>
                <w:rFonts w:ascii="Arial" w:hAnsi="Arial" w:cs="Arial"/>
                <w:sz w:val="22"/>
                <w:szCs w:val="22"/>
                <w:lang w:val="en-AU"/>
              </w:rPr>
            </w:pPr>
            <w:r w:rsidRPr="007A55F3">
              <w:rPr>
                <w:rFonts w:ascii="Arial" w:hAnsi="Arial" w:cs="Arial"/>
                <w:sz w:val="22"/>
                <w:szCs w:val="22"/>
              </w:rPr>
              <w:t xml:space="preserve">Reasons to protect an </w:t>
            </w:r>
            <w:proofErr w:type="spellStart"/>
            <w:r w:rsidRPr="007A55F3">
              <w:rPr>
                <w:rFonts w:ascii="Arial" w:hAnsi="Arial" w:cs="Arial"/>
                <w:sz w:val="22"/>
                <w:szCs w:val="22"/>
              </w:rPr>
              <w:t>organisation’s</w:t>
            </w:r>
            <w:proofErr w:type="spellEnd"/>
            <w:r w:rsidRPr="007A55F3">
              <w:rPr>
                <w:rFonts w:ascii="Arial" w:hAnsi="Arial" w:cs="Arial"/>
                <w:sz w:val="22"/>
                <w:szCs w:val="22"/>
              </w:rPr>
              <w:t xml:space="preserve"> data are explained</w:t>
            </w:r>
          </w:p>
        </w:tc>
      </w:tr>
      <w:tr w:rsidR="005A11A1" w:rsidRPr="00C81FB1" w14:paraId="424CF7DB" w14:textId="77777777" w:rsidTr="005A11A1">
        <w:trPr>
          <w:gridAfter w:val="1"/>
          <w:wAfter w:w="29" w:type="dxa"/>
        </w:trPr>
        <w:tc>
          <w:tcPr>
            <w:tcW w:w="460" w:type="dxa"/>
            <w:vMerge/>
          </w:tcPr>
          <w:p w14:paraId="46D37669" w14:textId="77777777" w:rsidR="005A11A1" w:rsidRPr="00C81FB1" w:rsidRDefault="005A11A1" w:rsidP="005A11A1">
            <w:pPr>
              <w:spacing w:before="60" w:after="60"/>
              <w:rPr>
                <w:rFonts w:ascii="Arial" w:hAnsi="Arial"/>
                <w:color w:val="000000"/>
                <w:sz w:val="22"/>
                <w:lang w:val="en-AU"/>
              </w:rPr>
            </w:pPr>
          </w:p>
        </w:tc>
        <w:tc>
          <w:tcPr>
            <w:tcW w:w="2517" w:type="dxa"/>
            <w:gridSpan w:val="2"/>
            <w:vMerge/>
          </w:tcPr>
          <w:p w14:paraId="3972654C" w14:textId="77777777" w:rsidR="005A11A1" w:rsidRPr="00C81FB1" w:rsidRDefault="005A11A1" w:rsidP="005A11A1">
            <w:pPr>
              <w:spacing w:before="60" w:after="60"/>
              <w:rPr>
                <w:rFonts w:ascii="Arial" w:hAnsi="Arial"/>
                <w:color w:val="000000"/>
                <w:sz w:val="22"/>
                <w:lang w:val="en-AU"/>
              </w:rPr>
            </w:pPr>
          </w:p>
        </w:tc>
        <w:tc>
          <w:tcPr>
            <w:tcW w:w="567" w:type="dxa"/>
          </w:tcPr>
          <w:p w14:paraId="74A4F590" w14:textId="77777777" w:rsidR="005A11A1" w:rsidRPr="00C81FB1" w:rsidRDefault="005A11A1" w:rsidP="005A11A1">
            <w:pPr>
              <w:spacing w:before="60" w:after="60"/>
              <w:rPr>
                <w:rFonts w:ascii="Arial" w:hAnsi="Arial"/>
                <w:color w:val="000000"/>
                <w:sz w:val="22"/>
                <w:lang w:val="en-AU"/>
              </w:rPr>
            </w:pPr>
            <w:r w:rsidRPr="00C81FB1">
              <w:rPr>
                <w:rFonts w:ascii="Arial" w:hAnsi="Arial"/>
                <w:color w:val="000000"/>
                <w:sz w:val="22"/>
                <w:lang w:val="en-AU"/>
              </w:rPr>
              <w:t>1.3</w:t>
            </w:r>
          </w:p>
        </w:tc>
        <w:tc>
          <w:tcPr>
            <w:tcW w:w="5528" w:type="dxa"/>
          </w:tcPr>
          <w:p w14:paraId="776D9729" w14:textId="77777777" w:rsidR="005A11A1" w:rsidRPr="007A55F3" w:rsidRDefault="005A11A1" w:rsidP="005A11A1">
            <w:pPr>
              <w:shd w:val="clear" w:color="auto" w:fill="FFFFFF"/>
              <w:spacing w:before="60" w:after="60"/>
              <w:rPr>
                <w:rFonts w:ascii="Arial" w:hAnsi="Arial" w:cs="Arial"/>
                <w:sz w:val="22"/>
                <w:szCs w:val="22"/>
                <w:lang w:val="en-AU"/>
              </w:rPr>
            </w:pPr>
            <w:r w:rsidRPr="007A55F3">
              <w:rPr>
                <w:rFonts w:ascii="Arial" w:hAnsi="Arial" w:cs="Arial"/>
                <w:sz w:val="22"/>
                <w:szCs w:val="22"/>
              </w:rPr>
              <w:t>Cyber security awareness practices for an organisation are identified</w:t>
            </w:r>
          </w:p>
        </w:tc>
      </w:tr>
      <w:tr w:rsidR="005A11A1" w:rsidRPr="00C81FB1" w14:paraId="1F685FAF" w14:textId="77777777" w:rsidTr="005A11A1">
        <w:trPr>
          <w:gridAfter w:val="1"/>
          <w:wAfter w:w="29" w:type="dxa"/>
        </w:trPr>
        <w:tc>
          <w:tcPr>
            <w:tcW w:w="460" w:type="dxa"/>
            <w:vMerge/>
          </w:tcPr>
          <w:p w14:paraId="1DCD5F0F" w14:textId="77777777" w:rsidR="005A11A1" w:rsidRPr="00C81FB1" w:rsidRDefault="005A11A1" w:rsidP="005A11A1">
            <w:pPr>
              <w:spacing w:before="60" w:after="60"/>
              <w:rPr>
                <w:rFonts w:ascii="Arial" w:hAnsi="Arial"/>
                <w:color w:val="000000"/>
                <w:sz w:val="22"/>
                <w:lang w:val="en-AU"/>
              </w:rPr>
            </w:pPr>
          </w:p>
        </w:tc>
        <w:tc>
          <w:tcPr>
            <w:tcW w:w="2517" w:type="dxa"/>
            <w:gridSpan w:val="2"/>
            <w:vMerge/>
          </w:tcPr>
          <w:p w14:paraId="6AC47566" w14:textId="77777777" w:rsidR="005A11A1" w:rsidRPr="00C81FB1" w:rsidRDefault="005A11A1" w:rsidP="005A11A1">
            <w:pPr>
              <w:spacing w:before="60" w:after="60"/>
              <w:rPr>
                <w:rFonts w:ascii="Arial" w:hAnsi="Arial"/>
                <w:color w:val="000000"/>
                <w:sz w:val="22"/>
                <w:lang w:val="en-AU"/>
              </w:rPr>
            </w:pPr>
          </w:p>
        </w:tc>
        <w:tc>
          <w:tcPr>
            <w:tcW w:w="567" w:type="dxa"/>
          </w:tcPr>
          <w:p w14:paraId="0DD8B7AE" w14:textId="77777777" w:rsidR="005A11A1" w:rsidRPr="00C81FB1" w:rsidRDefault="005A11A1" w:rsidP="005A11A1">
            <w:pPr>
              <w:spacing w:before="60" w:after="60"/>
              <w:rPr>
                <w:rFonts w:ascii="Arial" w:hAnsi="Arial"/>
                <w:color w:val="000000"/>
                <w:sz w:val="22"/>
                <w:lang w:val="en-AU"/>
              </w:rPr>
            </w:pPr>
            <w:r w:rsidRPr="00C81FB1">
              <w:rPr>
                <w:rFonts w:ascii="Arial" w:hAnsi="Arial"/>
                <w:color w:val="000000"/>
                <w:sz w:val="22"/>
                <w:lang w:val="en-AU"/>
              </w:rPr>
              <w:t>1.4</w:t>
            </w:r>
          </w:p>
        </w:tc>
        <w:tc>
          <w:tcPr>
            <w:tcW w:w="5528" w:type="dxa"/>
          </w:tcPr>
          <w:p w14:paraId="4E0B37CC" w14:textId="77777777" w:rsidR="005A11A1" w:rsidRPr="007A55F3" w:rsidRDefault="005A11A1" w:rsidP="005A11A1">
            <w:pPr>
              <w:shd w:val="clear" w:color="auto" w:fill="FFFFFF"/>
              <w:spacing w:before="60" w:after="60"/>
              <w:rPr>
                <w:rFonts w:ascii="Arial" w:hAnsi="Arial" w:cs="Arial"/>
                <w:sz w:val="22"/>
                <w:szCs w:val="22"/>
                <w:lang w:val="en-AU"/>
              </w:rPr>
            </w:pPr>
            <w:r w:rsidRPr="007A55F3">
              <w:rPr>
                <w:rFonts w:ascii="Arial" w:hAnsi="Arial" w:cs="Arial"/>
                <w:sz w:val="22"/>
                <w:szCs w:val="22"/>
              </w:rPr>
              <w:t xml:space="preserve">Concept of </w:t>
            </w:r>
            <w:r w:rsidRPr="007A55F3">
              <w:rPr>
                <w:rFonts w:ascii="Arial" w:hAnsi="Arial" w:cs="Arial"/>
                <w:bCs/>
                <w:iCs/>
                <w:sz w:val="22"/>
                <w:szCs w:val="22"/>
              </w:rPr>
              <w:t>cyber threat</w:t>
            </w:r>
            <w:r w:rsidRPr="007A55F3">
              <w:rPr>
                <w:rFonts w:ascii="Arial" w:hAnsi="Arial" w:cs="Arial"/>
                <w:sz w:val="22"/>
                <w:szCs w:val="22"/>
              </w:rPr>
              <w:t xml:space="preserve"> is defined</w:t>
            </w:r>
          </w:p>
        </w:tc>
      </w:tr>
      <w:tr w:rsidR="005A11A1" w:rsidRPr="00C81FB1" w14:paraId="5D7AD658" w14:textId="77777777" w:rsidTr="005A11A1">
        <w:trPr>
          <w:gridAfter w:val="1"/>
          <w:wAfter w:w="29" w:type="dxa"/>
        </w:trPr>
        <w:tc>
          <w:tcPr>
            <w:tcW w:w="460" w:type="dxa"/>
            <w:vMerge/>
          </w:tcPr>
          <w:p w14:paraId="022B767F" w14:textId="77777777" w:rsidR="005A11A1" w:rsidRPr="00C81FB1" w:rsidRDefault="005A11A1" w:rsidP="005A11A1">
            <w:pPr>
              <w:spacing w:before="60" w:after="60"/>
              <w:rPr>
                <w:rFonts w:ascii="Arial" w:hAnsi="Arial"/>
                <w:color w:val="000000"/>
                <w:sz w:val="22"/>
                <w:lang w:val="en-AU"/>
              </w:rPr>
            </w:pPr>
          </w:p>
        </w:tc>
        <w:tc>
          <w:tcPr>
            <w:tcW w:w="2517" w:type="dxa"/>
            <w:gridSpan w:val="2"/>
            <w:vMerge/>
          </w:tcPr>
          <w:p w14:paraId="586DA945" w14:textId="77777777" w:rsidR="005A11A1" w:rsidRPr="00C81FB1" w:rsidRDefault="005A11A1" w:rsidP="005A11A1">
            <w:pPr>
              <w:spacing w:before="60" w:after="60"/>
              <w:rPr>
                <w:rFonts w:ascii="Arial" w:hAnsi="Arial"/>
                <w:color w:val="000000"/>
                <w:sz w:val="22"/>
                <w:lang w:val="en-AU"/>
              </w:rPr>
            </w:pPr>
          </w:p>
        </w:tc>
        <w:tc>
          <w:tcPr>
            <w:tcW w:w="567" w:type="dxa"/>
          </w:tcPr>
          <w:p w14:paraId="0203B2AF" w14:textId="77777777" w:rsidR="005A11A1" w:rsidRPr="00C81FB1" w:rsidRDefault="005A11A1" w:rsidP="005A11A1">
            <w:pPr>
              <w:spacing w:before="60" w:after="60"/>
              <w:rPr>
                <w:rFonts w:ascii="Arial" w:hAnsi="Arial"/>
                <w:color w:val="000000"/>
                <w:sz w:val="22"/>
                <w:lang w:val="en-AU"/>
              </w:rPr>
            </w:pPr>
            <w:r w:rsidRPr="00C81FB1">
              <w:rPr>
                <w:rFonts w:ascii="Arial" w:hAnsi="Arial"/>
                <w:color w:val="000000"/>
                <w:sz w:val="22"/>
                <w:lang w:val="en-AU"/>
              </w:rPr>
              <w:t>1.5</w:t>
            </w:r>
          </w:p>
        </w:tc>
        <w:tc>
          <w:tcPr>
            <w:tcW w:w="5528" w:type="dxa"/>
          </w:tcPr>
          <w:p w14:paraId="62EA9C4B" w14:textId="77777777" w:rsidR="005A11A1" w:rsidRPr="007A55F3" w:rsidRDefault="005A11A1" w:rsidP="005A11A1">
            <w:pPr>
              <w:shd w:val="clear" w:color="auto" w:fill="FFFFFF"/>
              <w:spacing w:before="60" w:after="60"/>
              <w:rPr>
                <w:rFonts w:ascii="Arial" w:hAnsi="Arial" w:cs="Arial"/>
                <w:sz w:val="22"/>
                <w:szCs w:val="22"/>
                <w:lang w:val="en-AU"/>
              </w:rPr>
            </w:pPr>
            <w:r>
              <w:rPr>
                <w:rFonts w:ascii="Arial" w:hAnsi="Arial" w:cs="Arial"/>
                <w:sz w:val="22"/>
                <w:szCs w:val="22"/>
              </w:rPr>
              <w:t xml:space="preserve">Reasons for the need for </w:t>
            </w:r>
            <w:r w:rsidRPr="007A55F3">
              <w:rPr>
                <w:rFonts w:ascii="Arial" w:hAnsi="Arial" w:cs="Arial"/>
                <w:sz w:val="22"/>
                <w:szCs w:val="22"/>
              </w:rPr>
              <w:t>cyber security professionals are explained</w:t>
            </w:r>
          </w:p>
        </w:tc>
      </w:tr>
      <w:tr w:rsidR="005A11A1" w:rsidRPr="00C81FB1" w14:paraId="5FC629AF" w14:textId="77777777" w:rsidTr="005A11A1">
        <w:trPr>
          <w:gridAfter w:val="1"/>
          <w:wAfter w:w="29" w:type="dxa"/>
        </w:trPr>
        <w:tc>
          <w:tcPr>
            <w:tcW w:w="460" w:type="dxa"/>
            <w:vMerge w:val="restart"/>
          </w:tcPr>
          <w:p w14:paraId="4C7DCA6E" w14:textId="77777777" w:rsidR="005A11A1" w:rsidRPr="00C81FB1" w:rsidRDefault="005A11A1" w:rsidP="005A11A1">
            <w:pPr>
              <w:spacing w:before="60" w:after="60"/>
              <w:rPr>
                <w:rFonts w:ascii="Arial" w:hAnsi="Arial"/>
                <w:color w:val="000000"/>
                <w:sz w:val="22"/>
                <w:lang w:val="en-AU"/>
              </w:rPr>
            </w:pPr>
            <w:r w:rsidRPr="00C81FB1">
              <w:rPr>
                <w:rFonts w:ascii="Arial" w:hAnsi="Arial"/>
                <w:color w:val="000000"/>
                <w:sz w:val="22"/>
                <w:lang w:val="en-AU"/>
              </w:rPr>
              <w:t>2</w:t>
            </w:r>
          </w:p>
        </w:tc>
        <w:tc>
          <w:tcPr>
            <w:tcW w:w="2517" w:type="dxa"/>
            <w:gridSpan w:val="2"/>
            <w:vMerge w:val="restart"/>
          </w:tcPr>
          <w:p w14:paraId="10CBBD59" w14:textId="77777777" w:rsidR="005A11A1" w:rsidRPr="007A55F3" w:rsidRDefault="005A11A1" w:rsidP="005A11A1">
            <w:pPr>
              <w:spacing w:before="60" w:after="60"/>
              <w:rPr>
                <w:rFonts w:ascii="Arial" w:hAnsi="Arial" w:cs="Arial"/>
                <w:color w:val="000000"/>
                <w:sz w:val="22"/>
                <w:szCs w:val="22"/>
                <w:lang w:val="en-AU"/>
              </w:rPr>
            </w:pPr>
            <w:r w:rsidRPr="007A55F3">
              <w:rPr>
                <w:rFonts w:ascii="Arial" w:hAnsi="Arial" w:cs="Arial"/>
                <w:sz w:val="22"/>
                <w:szCs w:val="22"/>
              </w:rPr>
              <w:t>Investigate common and emerging cyber security attacks, and techniques</w:t>
            </w:r>
          </w:p>
        </w:tc>
        <w:tc>
          <w:tcPr>
            <w:tcW w:w="567" w:type="dxa"/>
          </w:tcPr>
          <w:p w14:paraId="732BBB92" w14:textId="77777777" w:rsidR="005A11A1" w:rsidRPr="00C81FB1" w:rsidRDefault="005A11A1" w:rsidP="005A11A1">
            <w:pPr>
              <w:spacing w:before="60" w:after="60"/>
              <w:rPr>
                <w:rFonts w:ascii="Arial" w:hAnsi="Arial"/>
                <w:color w:val="000000"/>
                <w:sz w:val="22"/>
                <w:lang w:val="en-AU"/>
              </w:rPr>
            </w:pPr>
            <w:r w:rsidRPr="00C81FB1">
              <w:rPr>
                <w:rFonts w:ascii="Arial" w:hAnsi="Arial"/>
                <w:color w:val="000000"/>
                <w:sz w:val="22"/>
                <w:lang w:val="en-AU"/>
              </w:rPr>
              <w:t>2.1</w:t>
            </w:r>
          </w:p>
        </w:tc>
        <w:tc>
          <w:tcPr>
            <w:tcW w:w="5528" w:type="dxa"/>
          </w:tcPr>
          <w:p w14:paraId="6FC7D1BD" w14:textId="77777777" w:rsidR="005A11A1" w:rsidRPr="007A55F3" w:rsidRDefault="005A11A1" w:rsidP="005A11A1">
            <w:pPr>
              <w:spacing w:before="60" w:after="60"/>
              <w:rPr>
                <w:rFonts w:ascii="Arial" w:hAnsi="Arial" w:cs="Arial"/>
                <w:color w:val="000000"/>
                <w:sz w:val="22"/>
                <w:szCs w:val="22"/>
                <w:lang w:val="en-AU"/>
              </w:rPr>
            </w:pPr>
            <w:r w:rsidRPr="004A1FB6">
              <w:rPr>
                <w:rFonts w:ascii="Arial" w:hAnsi="Arial" w:cs="Arial"/>
                <w:sz w:val="22"/>
                <w:szCs w:val="22"/>
              </w:rPr>
              <w:t>Difference between threat actors, threat vectors and threat goals are clarified</w:t>
            </w:r>
          </w:p>
        </w:tc>
      </w:tr>
      <w:tr w:rsidR="005A11A1" w:rsidRPr="00C81FB1" w14:paraId="7464DBA9" w14:textId="77777777" w:rsidTr="005A11A1">
        <w:trPr>
          <w:gridAfter w:val="1"/>
          <w:wAfter w:w="29" w:type="dxa"/>
        </w:trPr>
        <w:tc>
          <w:tcPr>
            <w:tcW w:w="460" w:type="dxa"/>
            <w:vMerge/>
          </w:tcPr>
          <w:p w14:paraId="5039F950" w14:textId="77777777" w:rsidR="005A11A1" w:rsidRPr="00C81FB1" w:rsidRDefault="005A11A1" w:rsidP="005A11A1">
            <w:pPr>
              <w:spacing w:before="60" w:after="60"/>
              <w:rPr>
                <w:rFonts w:ascii="Arial" w:hAnsi="Arial"/>
                <w:color w:val="000000"/>
                <w:sz w:val="22"/>
                <w:lang w:val="en-AU"/>
              </w:rPr>
            </w:pPr>
          </w:p>
        </w:tc>
        <w:tc>
          <w:tcPr>
            <w:tcW w:w="2517" w:type="dxa"/>
            <w:gridSpan w:val="2"/>
            <w:vMerge/>
          </w:tcPr>
          <w:p w14:paraId="5B1E4AA0" w14:textId="77777777" w:rsidR="005A11A1" w:rsidRPr="00C81FB1" w:rsidRDefault="005A11A1" w:rsidP="005A11A1">
            <w:pPr>
              <w:spacing w:before="60" w:after="60"/>
              <w:rPr>
                <w:rFonts w:ascii="Arial" w:hAnsi="Arial"/>
                <w:color w:val="000000"/>
                <w:sz w:val="22"/>
                <w:lang w:val="en-AU"/>
              </w:rPr>
            </w:pPr>
          </w:p>
        </w:tc>
        <w:tc>
          <w:tcPr>
            <w:tcW w:w="567" w:type="dxa"/>
          </w:tcPr>
          <w:p w14:paraId="3421D0CA" w14:textId="77777777" w:rsidR="005A11A1" w:rsidRPr="00C81FB1" w:rsidRDefault="005A11A1" w:rsidP="005A11A1">
            <w:pPr>
              <w:spacing w:before="60" w:after="60"/>
              <w:rPr>
                <w:rFonts w:ascii="Arial" w:hAnsi="Arial"/>
                <w:color w:val="000000"/>
                <w:sz w:val="22"/>
                <w:lang w:val="en-AU"/>
              </w:rPr>
            </w:pPr>
            <w:r w:rsidRPr="00C81FB1">
              <w:rPr>
                <w:rFonts w:ascii="Arial" w:hAnsi="Arial"/>
                <w:color w:val="000000"/>
                <w:sz w:val="22"/>
                <w:lang w:val="en-AU"/>
              </w:rPr>
              <w:t>2.2</w:t>
            </w:r>
          </w:p>
        </w:tc>
        <w:tc>
          <w:tcPr>
            <w:tcW w:w="5528" w:type="dxa"/>
          </w:tcPr>
          <w:p w14:paraId="1053A81B" w14:textId="77777777" w:rsidR="005A11A1" w:rsidRPr="007A55F3" w:rsidRDefault="005A11A1" w:rsidP="005A11A1">
            <w:pPr>
              <w:spacing w:before="60" w:after="60"/>
              <w:rPr>
                <w:rFonts w:ascii="Arial" w:hAnsi="Arial" w:cs="Arial"/>
                <w:color w:val="000000"/>
                <w:sz w:val="22"/>
                <w:szCs w:val="22"/>
                <w:lang w:val="en-AU"/>
              </w:rPr>
            </w:pPr>
            <w:r w:rsidRPr="007A55F3">
              <w:rPr>
                <w:rFonts w:ascii="Arial" w:hAnsi="Arial" w:cs="Arial"/>
                <w:sz w:val="22"/>
                <w:szCs w:val="22"/>
              </w:rPr>
              <w:t>Techniques used by attackers to infiltrate a syst</w:t>
            </w:r>
            <w:r>
              <w:rPr>
                <w:rFonts w:ascii="Arial" w:hAnsi="Arial" w:cs="Arial"/>
                <w:sz w:val="22"/>
                <w:szCs w:val="22"/>
              </w:rPr>
              <w:t>em are described</w:t>
            </w:r>
          </w:p>
        </w:tc>
      </w:tr>
      <w:tr w:rsidR="005A11A1" w:rsidRPr="00C81FB1" w14:paraId="10DFC68C" w14:textId="77777777" w:rsidTr="005A11A1">
        <w:trPr>
          <w:gridAfter w:val="1"/>
          <w:wAfter w:w="29" w:type="dxa"/>
        </w:trPr>
        <w:tc>
          <w:tcPr>
            <w:tcW w:w="460" w:type="dxa"/>
            <w:vMerge/>
          </w:tcPr>
          <w:p w14:paraId="5C4BEA03" w14:textId="77777777" w:rsidR="005A11A1" w:rsidRPr="00C81FB1" w:rsidRDefault="005A11A1" w:rsidP="005A11A1">
            <w:pPr>
              <w:spacing w:before="60" w:after="60"/>
              <w:rPr>
                <w:rFonts w:ascii="Arial" w:hAnsi="Arial"/>
                <w:color w:val="000000"/>
                <w:sz w:val="22"/>
                <w:lang w:val="en-AU"/>
              </w:rPr>
            </w:pPr>
          </w:p>
        </w:tc>
        <w:tc>
          <w:tcPr>
            <w:tcW w:w="2517" w:type="dxa"/>
            <w:gridSpan w:val="2"/>
            <w:vMerge/>
          </w:tcPr>
          <w:p w14:paraId="675D6C99" w14:textId="77777777" w:rsidR="005A11A1" w:rsidRPr="00C81FB1" w:rsidRDefault="005A11A1" w:rsidP="005A11A1">
            <w:pPr>
              <w:spacing w:before="60" w:after="60"/>
              <w:rPr>
                <w:rFonts w:ascii="Arial" w:hAnsi="Arial"/>
                <w:color w:val="000000"/>
                <w:sz w:val="22"/>
                <w:lang w:val="en-AU"/>
              </w:rPr>
            </w:pPr>
          </w:p>
        </w:tc>
        <w:tc>
          <w:tcPr>
            <w:tcW w:w="567" w:type="dxa"/>
          </w:tcPr>
          <w:p w14:paraId="061C1EEC" w14:textId="77777777" w:rsidR="005A11A1" w:rsidRPr="00C81FB1" w:rsidRDefault="005A11A1" w:rsidP="005A11A1">
            <w:pPr>
              <w:spacing w:before="60" w:after="60"/>
              <w:rPr>
                <w:rFonts w:ascii="Arial" w:hAnsi="Arial"/>
                <w:color w:val="000000"/>
                <w:sz w:val="22"/>
                <w:lang w:val="en-AU"/>
              </w:rPr>
            </w:pPr>
            <w:r>
              <w:rPr>
                <w:rFonts w:ascii="Arial" w:hAnsi="Arial"/>
                <w:color w:val="000000"/>
                <w:sz w:val="22"/>
                <w:lang w:val="en-AU"/>
              </w:rPr>
              <w:t>2.3</w:t>
            </w:r>
          </w:p>
        </w:tc>
        <w:tc>
          <w:tcPr>
            <w:tcW w:w="5528" w:type="dxa"/>
          </w:tcPr>
          <w:p w14:paraId="7FDB0871" w14:textId="77777777" w:rsidR="005A11A1" w:rsidRPr="007A55F3" w:rsidRDefault="005A11A1" w:rsidP="005A11A1">
            <w:pPr>
              <w:spacing w:before="60" w:after="60"/>
              <w:rPr>
                <w:rFonts w:ascii="Arial" w:hAnsi="Arial" w:cs="Arial"/>
                <w:color w:val="000000"/>
                <w:sz w:val="22"/>
                <w:szCs w:val="22"/>
                <w:lang w:val="en-AU"/>
              </w:rPr>
            </w:pPr>
            <w:r w:rsidRPr="007A55F3">
              <w:rPr>
                <w:rFonts w:ascii="Arial" w:hAnsi="Arial" w:cs="Arial"/>
                <w:sz w:val="22"/>
                <w:szCs w:val="22"/>
              </w:rPr>
              <w:t>Characteristics and operation of a cyber-attack are explained</w:t>
            </w:r>
          </w:p>
        </w:tc>
      </w:tr>
      <w:tr w:rsidR="005A11A1" w:rsidRPr="00C81FB1" w14:paraId="795083D3" w14:textId="77777777" w:rsidTr="005A11A1">
        <w:trPr>
          <w:gridAfter w:val="1"/>
          <w:wAfter w:w="29" w:type="dxa"/>
        </w:trPr>
        <w:tc>
          <w:tcPr>
            <w:tcW w:w="460" w:type="dxa"/>
            <w:vMerge/>
          </w:tcPr>
          <w:p w14:paraId="73D0A71F" w14:textId="77777777" w:rsidR="005A11A1" w:rsidRPr="00C81FB1" w:rsidRDefault="005A11A1" w:rsidP="005A11A1">
            <w:pPr>
              <w:spacing w:before="60" w:after="60"/>
              <w:rPr>
                <w:rFonts w:ascii="Arial" w:hAnsi="Arial"/>
                <w:color w:val="000000"/>
                <w:sz w:val="22"/>
                <w:lang w:val="en-AU"/>
              </w:rPr>
            </w:pPr>
          </w:p>
        </w:tc>
        <w:tc>
          <w:tcPr>
            <w:tcW w:w="2517" w:type="dxa"/>
            <w:gridSpan w:val="2"/>
            <w:vMerge/>
          </w:tcPr>
          <w:p w14:paraId="26A84E4B" w14:textId="77777777" w:rsidR="005A11A1" w:rsidRPr="00C81FB1" w:rsidRDefault="005A11A1" w:rsidP="005A11A1">
            <w:pPr>
              <w:spacing w:before="60" w:after="60"/>
              <w:rPr>
                <w:rFonts w:ascii="Arial" w:hAnsi="Arial"/>
                <w:color w:val="000000"/>
                <w:sz w:val="22"/>
                <w:lang w:val="en-AU"/>
              </w:rPr>
            </w:pPr>
          </w:p>
        </w:tc>
        <w:tc>
          <w:tcPr>
            <w:tcW w:w="567" w:type="dxa"/>
          </w:tcPr>
          <w:p w14:paraId="21D05ACE" w14:textId="77777777" w:rsidR="005A11A1" w:rsidRPr="00C81FB1" w:rsidRDefault="005A11A1" w:rsidP="005A11A1">
            <w:pPr>
              <w:spacing w:before="60" w:after="60"/>
              <w:rPr>
                <w:rFonts w:ascii="Arial" w:hAnsi="Arial"/>
                <w:color w:val="000000"/>
                <w:sz w:val="22"/>
                <w:lang w:val="en-AU"/>
              </w:rPr>
            </w:pPr>
            <w:r>
              <w:rPr>
                <w:rFonts w:ascii="Arial" w:hAnsi="Arial"/>
                <w:color w:val="000000"/>
                <w:sz w:val="22"/>
                <w:lang w:val="en-AU"/>
              </w:rPr>
              <w:t>2.4</w:t>
            </w:r>
          </w:p>
        </w:tc>
        <w:tc>
          <w:tcPr>
            <w:tcW w:w="5528" w:type="dxa"/>
          </w:tcPr>
          <w:p w14:paraId="51385638" w14:textId="77777777" w:rsidR="005A11A1" w:rsidRPr="007A55F3" w:rsidRDefault="005A11A1" w:rsidP="005A11A1">
            <w:pPr>
              <w:spacing w:before="60" w:after="60"/>
              <w:rPr>
                <w:rFonts w:ascii="Arial" w:hAnsi="Arial" w:cs="Arial"/>
                <w:color w:val="000000"/>
                <w:sz w:val="22"/>
                <w:szCs w:val="22"/>
                <w:lang w:val="en-AU"/>
              </w:rPr>
            </w:pPr>
            <w:r w:rsidRPr="007A55F3">
              <w:rPr>
                <w:rFonts w:ascii="Arial" w:hAnsi="Arial" w:cs="Arial"/>
                <w:sz w:val="22"/>
                <w:szCs w:val="22"/>
              </w:rPr>
              <w:t>Trends of cyber threats are examined</w:t>
            </w:r>
          </w:p>
        </w:tc>
      </w:tr>
      <w:tr w:rsidR="005A11A1" w:rsidRPr="00C81FB1" w14:paraId="77C2190C" w14:textId="77777777" w:rsidTr="005A11A1">
        <w:trPr>
          <w:gridAfter w:val="1"/>
          <w:wAfter w:w="29" w:type="dxa"/>
        </w:trPr>
        <w:tc>
          <w:tcPr>
            <w:tcW w:w="460" w:type="dxa"/>
            <w:vMerge/>
          </w:tcPr>
          <w:p w14:paraId="20DE1B8F" w14:textId="77777777" w:rsidR="005A11A1" w:rsidRPr="00C81FB1" w:rsidRDefault="005A11A1" w:rsidP="005A11A1">
            <w:pPr>
              <w:spacing w:before="60" w:after="60"/>
              <w:rPr>
                <w:rFonts w:ascii="Arial" w:hAnsi="Arial"/>
                <w:color w:val="000000"/>
                <w:sz w:val="22"/>
                <w:lang w:val="en-AU"/>
              </w:rPr>
            </w:pPr>
          </w:p>
        </w:tc>
        <w:tc>
          <w:tcPr>
            <w:tcW w:w="2517" w:type="dxa"/>
            <w:gridSpan w:val="2"/>
            <w:vMerge/>
          </w:tcPr>
          <w:p w14:paraId="03D3F1A1" w14:textId="77777777" w:rsidR="005A11A1" w:rsidRPr="00C81FB1" w:rsidRDefault="005A11A1" w:rsidP="005A11A1">
            <w:pPr>
              <w:spacing w:before="60" w:after="60"/>
              <w:rPr>
                <w:rFonts w:ascii="Arial" w:hAnsi="Arial"/>
                <w:color w:val="000000"/>
                <w:sz w:val="22"/>
                <w:lang w:val="en-AU"/>
              </w:rPr>
            </w:pPr>
          </w:p>
        </w:tc>
        <w:tc>
          <w:tcPr>
            <w:tcW w:w="567" w:type="dxa"/>
          </w:tcPr>
          <w:p w14:paraId="74E95533" w14:textId="77777777" w:rsidR="005A11A1" w:rsidRPr="00C81FB1" w:rsidRDefault="005A11A1" w:rsidP="005A11A1">
            <w:pPr>
              <w:spacing w:before="60" w:after="60"/>
              <w:rPr>
                <w:rFonts w:ascii="Arial" w:hAnsi="Arial"/>
                <w:color w:val="000000"/>
                <w:sz w:val="22"/>
                <w:lang w:val="en-AU"/>
              </w:rPr>
            </w:pPr>
            <w:r>
              <w:rPr>
                <w:rFonts w:ascii="Arial" w:hAnsi="Arial"/>
                <w:color w:val="000000"/>
                <w:sz w:val="22"/>
                <w:lang w:val="en-AU"/>
              </w:rPr>
              <w:t>2.5</w:t>
            </w:r>
          </w:p>
        </w:tc>
        <w:tc>
          <w:tcPr>
            <w:tcW w:w="5528" w:type="dxa"/>
          </w:tcPr>
          <w:p w14:paraId="367669B5" w14:textId="77777777" w:rsidR="005A11A1" w:rsidRPr="007A55F3" w:rsidRDefault="005A11A1" w:rsidP="005A11A1">
            <w:pPr>
              <w:spacing w:before="60" w:after="60"/>
              <w:rPr>
                <w:rFonts w:ascii="Arial" w:hAnsi="Arial" w:cs="Arial"/>
                <w:color w:val="000000"/>
                <w:sz w:val="22"/>
                <w:szCs w:val="22"/>
                <w:lang w:val="en-AU"/>
              </w:rPr>
            </w:pPr>
            <w:proofErr w:type="spellStart"/>
            <w:r w:rsidRPr="007A55F3">
              <w:rPr>
                <w:rFonts w:ascii="Arial" w:hAnsi="Arial" w:cs="Arial"/>
                <w:sz w:val="22"/>
                <w:szCs w:val="22"/>
              </w:rPr>
              <w:t>Cyber attack</w:t>
            </w:r>
            <w:proofErr w:type="spellEnd"/>
            <w:r w:rsidRPr="007A55F3">
              <w:rPr>
                <w:rFonts w:ascii="Arial" w:hAnsi="Arial" w:cs="Arial"/>
                <w:sz w:val="22"/>
                <w:szCs w:val="22"/>
              </w:rPr>
              <w:t xml:space="preserve"> methods on</w:t>
            </w:r>
            <w:r>
              <w:rPr>
                <w:rFonts w:ascii="Arial" w:hAnsi="Arial" w:cs="Arial"/>
                <w:sz w:val="22"/>
                <w:szCs w:val="22"/>
              </w:rPr>
              <w:t xml:space="preserve"> an organisation</w:t>
            </w:r>
            <w:r w:rsidRPr="007A55F3">
              <w:rPr>
                <w:rFonts w:ascii="Arial" w:hAnsi="Arial" w:cs="Arial"/>
                <w:sz w:val="22"/>
                <w:szCs w:val="22"/>
              </w:rPr>
              <w:t xml:space="preserve"> infrastructure are identified</w:t>
            </w:r>
          </w:p>
        </w:tc>
      </w:tr>
      <w:tr w:rsidR="005A11A1" w:rsidRPr="00C81FB1" w14:paraId="2E90FA8A" w14:textId="77777777" w:rsidTr="005A11A1">
        <w:trPr>
          <w:gridAfter w:val="1"/>
          <w:wAfter w:w="29" w:type="dxa"/>
        </w:trPr>
        <w:tc>
          <w:tcPr>
            <w:tcW w:w="460" w:type="dxa"/>
            <w:vMerge/>
          </w:tcPr>
          <w:p w14:paraId="6C47C875" w14:textId="77777777" w:rsidR="005A11A1" w:rsidRPr="00C81FB1" w:rsidRDefault="005A11A1" w:rsidP="005A11A1">
            <w:pPr>
              <w:spacing w:before="60" w:after="60"/>
              <w:rPr>
                <w:rFonts w:ascii="Arial" w:hAnsi="Arial"/>
                <w:color w:val="000000"/>
                <w:sz w:val="22"/>
                <w:lang w:val="en-AU"/>
              </w:rPr>
            </w:pPr>
          </w:p>
        </w:tc>
        <w:tc>
          <w:tcPr>
            <w:tcW w:w="2517" w:type="dxa"/>
            <w:gridSpan w:val="2"/>
            <w:vMerge/>
          </w:tcPr>
          <w:p w14:paraId="18E22E50" w14:textId="77777777" w:rsidR="005A11A1" w:rsidRPr="00C81FB1" w:rsidRDefault="005A11A1" w:rsidP="005A11A1">
            <w:pPr>
              <w:spacing w:before="60" w:after="60"/>
              <w:rPr>
                <w:rFonts w:ascii="Arial" w:hAnsi="Arial"/>
                <w:color w:val="000000"/>
                <w:sz w:val="22"/>
                <w:lang w:val="en-AU"/>
              </w:rPr>
            </w:pPr>
          </w:p>
        </w:tc>
        <w:tc>
          <w:tcPr>
            <w:tcW w:w="567" w:type="dxa"/>
          </w:tcPr>
          <w:p w14:paraId="381765A4" w14:textId="77777777" w:rsidR="005A11A1" w:rsidRDefault="005A11A1" w:rsidP="005A11A1">
            <w:pPr>
              <w:spacing w:before="60" w:after="60"/>
              <w:rPr>
                <w:rFonts w:ascii="Arial" w:hAnsi="Arial"/>
                <w:color w:val="000000"/>
                <w:sz w:val="22"/>
                <w:lang w:val="en-AU"/>
              </w:rPr>
            </w:pPr>
            <w:r>
              <w:rPr>
                <w:rFonts w:ascii="Arial" w:hAnsi="Arial"/>
                <w:color w:val="000000"/>
                <w:sz w:val="22"/>
                <w:lang w:val="en-AU"/>
              </w:rPr>
              <w:t>2.7</w:t>
            </w:r>
          </w:p>
        </w:tc>
        <w:tc>
          <w:tcPr>
            <w:tcW w:w="5528" w:type="dxa"/>
          </w:tcPr>
          <w:p w14:paraId="74A30F5B" w14:textId="77777777" w:rsidR="005A11A1" w:rsidRPr="007A55F3" w:rsidRDefault="005A11A1" w:rsidP="005A11A1">
            <w:pPr>
              <w:spacing w:before="60" w:after="60"/>
              <w:rPr>
                <w:rFonts w:ascii="Arial" w:hAnsi="Arial" w:cs="Arial"/>
                <w:sz w:val="22"/>
                <w:szCs w:val="22"/>
              </w:rPr>
            </w:pPr>
            <w:r>
              <w:rPr>
                <w:rFonts w:ascii="Arial" w:hAnsi="Arial"/>
                <w:color w:val="000000"/>
                <w:sz w:val="22"/>
                <w:lang w:val="en-AU"/>
              </w:rPr>
              <w:t>Examples of Io</w:t>
            </w:r>
            <w:r w:rsidRPr="00C81FB1">
              <w:rPr>
                <w:rFonts w:ascii="Arial" w:hAnsi="Arial"/>
                <w:color w:val="000000"/>
                <w:sz w:val="22"/>
                <w:lang w:val="en-AU"/>
              </w:rPr>
              <w:t>T devic</w:t>
            </w:r>
            <w:r>
              <w:rPr>
                <w:rFonts w:ascii="Arial" w:hAnsi="Arial"/>
                <w:color w:val="000000"/>
                <w:sz w:val="22"/>
                <w:lang w:val="en-AU"/>
              </w:rPr>
              <w:t>es are provided</w:t>
            </w:r>
          </w:p>
        </w:tc>
      </w:tr>
      <w:tr w:rsidR="005A11A1" w:rsidRPr="00C81FB1" w14:paraId="0D64E905" w14:textId="77777777" w:rsidTr="005A11A1">
        <w:trPr>
          <w:gridAfter w:val="1"/>
          <w:wAfter w:w="29" w:type="dxa"/>
        </w:trPr>
        <w:tc>
          <w:tcPr>
            <w:tcW w:w="460" w:type="dxa"/>
            <w:vMerge/>
          </w:tcPr>
          <w:p w14:paraId="0AE849F1" w14:textId="77777777" w:rsidR="005A11A1" w:rsidRPr="00C81FB1" w:rsidRDefault="005A11A1" w:rsidP="005A11A1">
            <w:pPr>
              <w:spacing w:before="60" w:after="60"/>
              <w:rPr>
                <w:rFonts w:ascii="Arial" w:hAnsi="Arial"/>
                <w:color w:val="000000"/>
                <w:sz w:val="22"/>
                <w:lang w:val="en-AU"/>
              </w:rPr>
            </w:pPr>
          </w:p>
        </w:tc>
        <w:tc>
          <w:tcPr>
            <w:tcW w:w="2517" w:type="dxa"/>
            <w:gridSpan w:val="2"/>
            <w:vMerge/>
          </w:tcPr>
          <w:p w14:paraId="0C6952CF" w14:textId="77777777" w:rsidR="005A11A1" w:rsidRPr="00C81FB1" w:rsidRDefault="005A11A1" w:rsidP="005A11A1">
            <w:pPr>
              <w:spacing w:before="60" w:after="60"/>
              <w:rPr>
                <w:rFonts w:ascii="Arial" w:hAnsi="Arial"/>
                <w:color w:val="000000"/>
                <w:sz w:val="22"/>
                <w:lang w:val="en-AU"/>
              </w:rPr>
            </w:pPr>
          </w:p>
        </w:tc>
        <w:tc>
          <w:tcPr>
            <w:tcW w:w="567" w:type="dxa"/>
          </w:tcPr>
          <w:p w14:paraId="3F9A81C7" w14:textId="77777777" w:rsidR="005A11A1" w:rsidRDefault="005A11A1" w:rsidP="005A11A1">
            <w:pPr>
              <w:spacing w:before="60" w:after="60"/>
              <w:rPr>
                <w:rFonts w:ascii="Arial" w:hAnsi="Arial"/>
                <w:color w:val="000000"/>
                <w:sz w:val="22"/>
                <w:lang w:val="en-AU"/>
              </w:rPr>
            </w:pPr>
            <w:r>
              <w:rPr>
                <w:rFonts w:ascii="Arial" w:hAnsi="Arial"/>
                <w:color w:val="000000"/>
                <w:sz w:val="22"/>
                <w:lang w:val="en-AU"/>
              </w:rPr>
              <w:t>2.8</w:t>
            </w:r>
          </w:p>
        </w:tc>
        <w:tc>
          <w:tcPr>
            <w:tcW w:w="5528" w:type="dxa"/>
          </w:tcPr>
          <w:p w14:paraId="25717A13" w14:textId="77777777" w:rsidR="005A11A1" w:rsidRPr="007A55F3" w:rsidRDefault="005A11A1" w:rsidP="005A11A1">
            <w:pPr>
              <w:spacing w:before="60" w:after="60"/>
              <w:rPr>
                <w:rFonts w:ascii="Arial" w:hAnsi="Arial" w:cs="Arial"/>
                <w:sz w:val="22"/>
                <w:szCs w:val="22"/>
              </w:rPr>
            </w:pPr>
            <w:r>
              <w:rPr>
                <w:rFonts w:ascii="Arial" w:hAnsi="Arial"/>
                <w:color w:val="000000"/>
                <w:sz w:val="22"/>
                <w:lang w:val="en-AU"/>
              </w:rPr>
              <w:t>Security vulnerabilities for IoT devices are explained</w:t>
            </w:r>
          </w:p>
        </w:tc>
      </w:tr>
      <w:tr w:rsidR="005A11A1" w:rsidRPr="00C81FB1" w14:paraId="34FA9769" w14:textId="77777777" w:rsidTr="005A11A1">
        <w:trPr>
          <w:gridAfter w:val="1"/>
          <w:wAfter w:w="29" w:type="dxa"/>
        </w:trPr>
        <w:tc>
          <w:tcPr>
            <w:tcW w:w="460" w:type="dxa"/>
            <w:vMerge w:val="restart"/>
          </w:tcPr>
          <w:p w14:paraId="734C2E8B" w14:textId="77777777" w:rsidR="005A11A1" w:rsidRPr="00C81FB1" w:rsidRDefault="005A11A1" w:rsidP="005A11A1">
            <w:pPr>
              <w:spacing w:before="60" w:after="60"/>
              <w:rPr>
                <w:rFonts w:ascii="Arial" w:hAnsi="Arial"/>
                <w:color w:val="000000"/>
                <w:sz w:val="22"/>
                <w:lang w:val="en-AU"/>
              </w:rPr>
            </w:pPr>
            <w:r w:rsidRPr="00C81FB1">
              <w:rPr>
                <w:rFonts w:ascii="Arial" w:hAnsi="Arial"/>
                <w:color w:val="000000"/>
                <w:sz w:val="22"/>
                <w:lang w:val="en-AU"/>
              </w:rPr>
              <w:t>3</w:t>
            </w:r>
          </w:p>
        </w:tc>
        <w:tc>
          <w:tcPr>
            <w:tcW w:w="2517" w:type="dxa"/>
            <w:gridSpan w:val="2"/>
            <w:vMerge w:val="restart"/>
          </w:tcPr>
          <w:p w14:paraId="4CA28082" w14:textId="77777777" w:rsidR="005A11A1" w:rsidRPr="0028146A" w:rsidRDefault="005A11A1" w:rsidP="005A11A1">
            <w:pPr>
              <w:spacing w:before="60" w:after="60"/>
              <w:rPr>
                <w:rFonts w:ascii="Arial" w:hAnsi="Arial" w:cs="Arial"/>
                <w:color w:val="000000"/>
                <w:sz w:val="22"/>
                <w:szCs w:val="22"/>
                <w:lang w:val="en-AU"/>
              </w:rPr>
            </w:pPr>
            <w:r w:rsidRPr="0028146A">
              <w:rPr>
                <w:rFonts w:ascii="Arial" w:hAnsi="Arial" w:cs="Arial"/>
                <w:sz w:val="22"/>
                <w:szCs w:val="22"/>
              </w:rPr>
              <w:t xml:space="preserve">Investigate methods to </w:t>
            </w:r>
            <w:r w:rsidRPr="00C02D46">
              <w:rPr>
                <w:rFonts w:ascii="Arial" w:hAnsi="Arial" w:cs="Arial"/>
                <w:sz w:val="22"/>
                <w:szCs w:val="22"/>
              </w:rPr>
              <w:t>protect personal data and privacy</w:t>
            </w:r>
          </w:p>
        </w:tc>
        <w:tc>
          <w:tcPr>
            <w:tcW w:w="567" w:type="dxa"/>
          </w:tcPr>
          <w:p w14:paraId="1128D85E" w14:textId="77777777" w:rsidR="005A11A1" w:rsidRPr="0028146A" w:rsidRDefault="005A11A1" w:rsidP="005A11A1">
            <w:pPr>
              <w:spacing w:before="60" w:after="60"/>
              <w:rPr>
                <w:rFonts w:ascii="Arial" w:hAnsi="Arial" w:cs="Arial"/>
                <w:color w:val="000000"/>
                <w:sz w:val="22"/>
                <w:szCs w:val="22"/>
                <w:lang w:val="en-AU"/>
              </w:rPr>
            </w:pPr>
            <w:r w:rsidRPr="0028146A">
              <w:rPr>
                <w:rFonts w:ascii="Arial" w:hAnsi="Arial" w:cs="Arial"/>
                <w:sz w:val="22"/>
                <w:szCs w:val="22"/>
              </w:rPr>
              <w:t>3.1</w:t>
            </w:r>
          </w:p>
        </w:tc>
        <w:tc>
          <w:tcPr>
            <w:tcW w:w="5528" w:type="dxa"/>
          </w:tcPr>
          <w:p w14:paraId="67013928" w14:textId="77777777" w:rsidR="005A11A1" w:rsidRPr="0028146A" w:rsidRDefault="005A11A1" w:rsidP="005A11A1">
            <w:pPr>
              <w:spacing w:before="60" w:after="60"/>
              <w:rPr>
                <w:rFonts w:ascii="Arial" w:hAnsi="Arial" w:cs="Arial"/>
                <w:color w:val="000000"/>
                <w:sz w:val="22"/>
                <w:szCs w:val="22"/>
                <w:lang w:val="en-AU"/>
              </w:rPr>
            </w:pPr>
            <w:r w:rsidRPr="0028146A">
              <w:rPr>
                <w:rFonts w:ascii="Arial" w:hAnsi="Arial" w:cs="Arial"/>
                <w:sz w:val="22"/>
                <w:szCs w:val="22"/>
              </w:rPr>
              <w:t>Techniques to protect personal devices from cyber threats are described and demonstrated</w:t>
            </w:r>
          </w:p>
        </w:tc>
      </w:tr>
      <w:tr w:rsidR="005A11A1" w:rsidRPr="00C81FB1" w14:paraId="04415F2A" w14:textId="77777777" w:rsidTr="005A11A1">
        <w:trPr>
          <w:gridAfter w:val="1"/>
          <w:wAfter w:w="29" w:type="dxa"/>
        </w:trPr>
        <w:tc>
          <w:tcPr>
            <w:tcW w:w="460" w:type="dxa"/>
            <w:vMerge/>
          </w:tcPr>
          <w:p w14:paraId="0C8F75DB" w14:textId="77777777" w:rsidR="005A11A1" w:rsidRPr="00C81FB1" w:rsidRDefault="005A11A1" w:rsidP="005A11A1">
            <w:pPr>
              <w:spacing w:before="60" w:after="60"/>
              <w:rPr>
                <w:rFonts w:ascii="Arial" w:hAnsi="Arial"/>
                <w:color w:val="000000"/>
                <w:sz w:val="22"/>
                <w:lang w:val="en-AU"/>
              </w:rPr>
            </w:pPr>
          </w:p>
        </w:tc>
        <w:tc>
          <w:tcPr>
            <w:tcW w:w="2517" w:type="dxa"/>
            <w:gridSpan w:val="2"/>
            <w:vMerge/>
          </w:tcPr>
          <w:p w14:paraId="76A91CCF" w14:textId="77777777" w:rsidR="005A11A1" w:rsidRPr="0028146A" w:rsidRDefault="005A11A1" w:rsidP="005A11A1">
            <w:pPr>
              <w:spacing w:before="60" w:after="60"/>
              <w:rPr>
                <w:rFonts w:ascii="Arial" w:hAnsi="Arial" w:cs="Arial"/>
                <w:color w:val="000000"/>
                <w:sz w:val="22"/>
                <w:szCs w:val="22"/>
                <w:lang w:val="en-AU"/>
              </w:rPr>
            </w:pPr>
          </w:p>
        </w:tc>
        <w:tc>
          <w:tcPr>
            <w:tcW w:w="567" w:type="dxa"/>
          </w:tcPr>
          <w:p w14:paraId="50C331A0" w14:textId="77777777" w:rsidR="005A11A1" w:rsidRPr="0028146A" w:rsidRDefault="005A11A1" w:rsidP="005A11A1">
            <w:pPr>
              <w:spacing w:before="60" w:after="60"/>
              <w:rPr>
                <w:rFonts w:ascii="Arial" w:hAnsi="Arial" w:cs="Arial"/>
                <w:color w:val="000000"/>
                <w:sz w:val="22"/>
                <w:szCs w:val="22"/>
                <w:lang w:val="en-AU"/>
              </w:rPr>
            </w:pPr>
            <w:r w:rsidRPr="0028146A">
              <w:rPr>
                <w:rFonts w:ascii="Arial" w:hAnsi="Arial" w:cs="Arial"/>
                <w:sz w:val="22"/>
                <w:szCs w:val="22"/>
              </w:rPr>
              <w:t>3.2</w:t>
            </w:r>
          </w:p>
        </w:tc>
        <w:tc>
          <w:tcPr>
            <w:tcW w:w="5528" w:type="dxa"/>
          </w:tcPr>
          <w:p w14:paraId="6B53ADD9" w14:textId="77777777" w:rsidR="005A11A1" w:rsidRPr="0028146A" w:rsidRDefault="005A11A1" w:rsidP="005A11A1">
            <w:pPr>
              <w:spacing w:before="60" w:after="60"/>
              <w:rPr>
                <w:rFonts w:ascii="Arial" w:hAnsi="Arial" w:cs="Arial"/>
                <w:color w:val="000000"/>
                <w:sz w:val="22"/>
                <w:szCs w:val="22"/>
                <w:lang w:val="en-AU"/>
              </w:rPr>
            </w:pPr>
            <w:r w:rsidRPr="0028146A">
              <w:rPr>
                <w:rFonts w:ascii="Arial" w:hAnsi="Arial" w:cs="Arial"/>
                <w:bCs/>
                <w:iCs/>
                <w:sz w:val="22"/>
                <w:szCs w:val="22"/>
              </w:rPr>
              <w:t>User authentication techniques</w:t>
            </w:r>
            <w:r w:rsidRPr="0028146A">
              <w:rPr>
                <w:rFonts w:ascii="Arial" w:hAnsi="Arial" w:cs="Arial"/>
                <w:b/>
                <w:i/>
                <w:sz w:val="22"/>
                <w:szCs w:val="22"/>
              </w:rPr>
              <w:t xml:space="preserve"> </w:t>
            </w:r>
            <w:r w:rsidRPr="0028146A">
              <w:rPr>
                <w:rFonts w:ascii="Arial" w:hAnsi="Arial" w:cs="Arial"/>
                <w:sz w:val="22"/>
                <w:szCs w:val="22"/>
              </w:rPr>
              <w:t>are identified and demonstrated</w:t>
            </w:r>
          </w:p>
        </w:tc>
      </w:tr>
      <w:tr w:rsidR="005A11A1" w:rsidRPr="00C81FB1" w14:paraId="4D4C39AC" w14:textId="77777777" w:rsidTr="005A11A1">
        <w:trPr>
          <w:gridAfter w:val="1"/>
          <w:wAfter w:w="29" w:type="dxa"/>
        </w:trPr>
        <w:tc>
          <w:tcPr>
            <w:tcW w:w="460" w:type="dxa"/>
            <w:vMerge/>
          </w:tcPr>
          <w:p w14:paraId="5AEC6F26" w14:textId="77777777" w:rsidR="005A11A1" w:rsidRPr="00C81FB1" w:rsidRDefault="005A11A1" w:rsidP="005A11A1">
            <w:pPr>
              <w:spacing w:before="60" w:after="60"/>
              <w:rPr>
                <w:rFonts w:ascii="Arial" w:hAnsi="Arial"/>
                <w:color w:val="000000"/>
                <w:sz w:val="22"/>
                <w:lang w:val="en-AU"/>
              </w:rPr>
            </w:pPr>
          </w:p>
        </w:tc>
        <w:tc>
          <w:tcPr>
            <w:tcW w:w="2517" w:type="dxa"/>
            <w:gridSpan w:val="2"/>
            <w:vMerge/>
          </w:tcPr>
          <w:p w14:paraId="3B70FB0B" w14:textId="77777777" w:rsidR="005A11A1" w:rsidRPr="0028146A" w:rsidRDefault="005A11A1" w:rsidP="005A11A1">
            <w:pPr>
              <w:shd w:val="clear" w:color="auto" w:fill="FFFFFF"/>
              <w:spacing w:before="60" w:after="60"/>
              <w:rPr>
                <w:rFonts w:ascii="Arial" w:hAnsi="Arial" w:cs="Arial"/>
                <w:sz w:val="22"/>
                <w:szCs w:val="22"/>
                <w:lang w:val="en-AU"/>
              </w:rPr>
            </w:pPr>
          </w:p>
        </w:tc>
        <w:tc>
          <w:tcPr>
            <w:tcW w:w="567" w:type="dxa"/>
          </w:tcPr>
          <w:p w14:paraId="785BA098" w14:textId="77777777" w:rsidR="005A11A1" w:rsidRPr="0028146A" w:rsidRDefault="005A11A1" w:rsidP="005A11A1">
            <w:pPr>
              <w:spacing w:before="60" w:after="60"/>
              <w:rPr>
                <w:rFonts w:ascii="Arial" w:hAnsi="Arial" w:cs="Arial"/>
                <w:color w:val="000000"/>
                <w:sz w:val="22"/>
                <w:szCs w:val="22"/>
                <w:lang w:val="en-AU"/>
              </w:rPr>
            </w:pPr>
            <w:r w:rsidRPr="0028146A">
              <w:rPr>
                <w:rFonts w:ascii="Arial" w:hAnsi="Arial" w:cs="Arial"/>
                <w:sz w:val="22"/>
                <w:szCs w:val="22"/>
              </w:rPr>
              <w:t>3.3</w:t>
            </w:r>
          </w:p>
        </w:tc>
        <w:tc>
          <w:tcPr>
            <w:tcW w:w="5528" w:type="dxa"/>
          </w:tcPr>
          <w:p w14:paraId="6E2CF1FC" w14:textId="77777777" w:rsidR="005A11A1" w:rsidRPr="0028146A" w:rsidRDefault="005A11A1" w:rsidP="005A11A1">
            <w:pPr>
              <w:spacing w:before="60" w:after="60"/>
              <w:rPr>
                <w:rFonts w:ascii="Arial" w:hAnsi="Arial" w:cs="Arial"/>
                <w:color w:val="000000"/>
                <w:sz w:val="22"/>
                <w:szCs w:val="22"/>
                <w:lang w:val="en-AU"/>
              </w:rPr>
            </w:pPr>
            <w:r w:rsidRPr="0028146A">
              <w:rPr>
                <w:rFonts w:ascii="Arial" w:hAnsi="Arial" w:cs="Arial"/>
                <w:sz w:val="22"/>
                <w:szCs w:val="22"/>
              </w:rPr>
              <w:t>Methods and tools to safeguard personal privacy are identified and demonstrated</w:t>
            </w:r>
          </w:p>
        </w:tc>
      </w:tr>
      <w:tr w:rsidR="005A11A1" w:rsidRPr="00C81FB1" w14:paraId="088FF61D" w14:textId="77777777" w:rsidTr="005A11A1">
        <w:trPr>
          <w:gridAfter w:val="1"/>
          <w:wAfter w:w="29" w:type="dxa"/>
        </w:trPr>
        <w:tc>
          <w:tcPr>
            <w:tcW w:w="460" w:type="dxa"/>
            <w:vMerge w:val="restart"/>
          </w:tcPr>
          <w:p w14:paraId="004D4F55" w14:textId="77777777" w:rsidR="005A11A1" w:rsidRPr="00C81FB1" w:rsidRDefault="005A11A1" w:rsidP="005A11A1">
            <w:pPr>
              <w:spacing w:before="60" w:after="60"/>
              <w:rPr>
                <w:rFonts w:ascii="Arial" w:hAnsi="Arial"/>
                <w:color w:val="000000"/>
                <w:sz w:val="22"/>
                <w:lang w:val="en-AU"/>
              </w:rPr>
            </w:pPr>
            <w:r w:rsidRPr="00C81FB1">
              <w:rPr>
                <w:rFonts w:ascii="Arial" w:hAnsi="Arial"/>
                <w:color w:val="000000"/>
                <w:sz w:val="22"/>
                <w:lang w:val="en-AU"/>
              </w:rPr>
              <w:t>4</w:t>
            </w:r>
          </w:p>
        </w:tc>
        <w:tc>
          <w:tcPr>
            <w:tcW w:w="2517" w:type="dxa"/>
            <w:gridSpan w:val="2"/>
            <w:vMerge w:val="restart"/>
          </w:tcPr>
          <w:p w14:paraId="30E92D2C" w14:textId="77777777" w:rsidR="005A11A1" w:rsidRPr="00B6216B" w:rsidRDefault="005A11A1" w:rsidP="005A11A1">
            <w:pPr>
              <w:shd w:val="clear" w:color="auto" w:fill="FFFFFF"/>
              <w:spacing w:before="60" w:after="60"/>
              <w:rPr>
                <w:rFonts w:ascii="Arial" w:hAnsi="Arial" w:cs="Arial"/>
                <w:sz w:val="22"/>
                <w:szCs w:val="22"/>
                <w:lang w:val="en-AU"/>
              </w:rPr>
            </w:pPr>
            <w:r w:rsidRPr="00B6216B">
              <w:rPr>
                <w:rFonts w:ascii="Arial" w:hAnsi="Arial" w:cs="Arial"/>
                <w:sz w:val="22"/>
                <w:szCs w:val="22"/>
              </w:rPr>
              <w:t xml:space="preserve">Examine methods </w:t>
            </w:r>
            <w:r>
              <w:rPr>
                <w:rFonts w:ascii="Arial" w:hAnsi="Arial" w:cs="Arial"/>
                <w:sz w:val="22"/>
                <w:szCs w:val="22"/>
              </w:rPr>
              <w:t xml:space="preserve">used </w:t>
            </w:r>
            <w:r w:rsidRPr="00B6216B">
              <w:rPr>
                <w:rFonts w:ascii="Arial" w:hAnsi="Arial" w:cs="Arial"/>
                <w:sz w:val="22"/>
                <w:szCs w:val="22"/>
              </w:rPr>
              <w:t xml:space="preserve">to protect an </w:t>
            </w:r>
            <w:proofErr w:type="spellStart"/>
            <w:r w:rsidRPr="00B6216B">
              <w:rPr>
                <w:rFonts w:ascii="Arial" w:hAnsi="Arial" w:cs="Arial"/>
                <w:sz w:val="22"/>
                <w:szCs w:val="22"/>
              </w:rPr>
              <w:t>organisation’s</w:t>
            </w:r>
            <w:proofErr w:type="spellEnd"/>
            <w:r w:rsidRPr="00B6216B">
              <w:rPr>
                <w:rFonts w:ascii="Arial" w:hAnsi="Arial" w:cs="Arial"/>
                <w:sz w:val="22"/>
                <w:szCs w:val="22"/>
              </w:rPr>
              <w:t xml:space="preserve"> data</w:t>
            </w:r>
          </w:p>
        </w:tc>
        <w:tc>
          <w:tcPr>
            <w:tcW w:w="567" w:type="dxa"/>
          </w:tcPr>
          <w:p w14:paraId="7C76BAC9" w14:textId="77777777" w:rsidR="005A11A1" w:rsidRPr="00B6216B" w:rsidRDefault="005A11A1" w:rsidP="005A11A1">
            <w:pPr>
              <w:spacing w:before="60" w:after="60"/>
              <w:rPr>
                <w:rFonts w:ascii="Arial" w:hAnsi="Arial" w:cs="Arial"/>
                <w:color w:val="000000"/>
                <w:sz w:val="22"/>
                <w:szCs w:val="22"/>
                <w:lang w:val="en-AU"/>
              </w:rPr>
            </w:pPr>
            <w:r w:rsidRPr="00B6216B">
              <w:rPr>
                <w:rFonts w:ascii="Arial" w:hAnsi="Arial" w:cs="Arial"/>
                <w:sz w:val="22"/>
                <w:szCs w:val="22"/>
              </w:rPr>
              <w:t>4.1</w:t>
            </w:r>
          </w:p>
        </w:tc>
        <w:tc>
          <w:tcPr>
            <w:tcW w:w="5528" w:type="dxa"/>
          </w:tcPr>
          <w:p w14:paraId="71E8BC62" w14:textId="77777777" w:rsidR="005A11A1" w:rsidRPr="00B6216B" w:rsidRDefault="005A11A1" w:rsidP="005A11A1">
            <w:pPr>
              <w:spacing w:before="60" w:after="60"/>
              <w:rPr>
                <w:rFonts w:ascii="Arial" w:hAnsi="Arial" w:cs="Arial"/>
                <w:color w:val="000000"/>
                <w:sz w:val="22"/>
                <w:szCs w:val="22"/>
                <w:lang w:val="en-AU"/>
              </w:rPr>
            </w:pPr>
            <w:r w:rsidRPr="00B6216B">
              <w:rPr>
                <w:rFonts w:ascii="Arial" w:hAnsi="Arial" w:cs="Arial"/>
                <w:sz w:val="22"/>
                <w:szCs w:val="22"/>
              </w:rPr>
              <w:t>Common infrastructure, equipment, and software used to protect an organisation from cyber security attacks are identified</w:t>
            </w:r>
          </w:p>
        </w:tc>
      </w:tr>
      <w:tr w:rsidR="005A11A1" w:rsidRPr="00C81FB1" w14:paraId="03DC5533" w14:textId="77777777" w:rsidTr="005A11A1">
        <w:trPr>
          <w:gridAfter w:val="1"/>
          <w:wAfter w:w="29" w:type="dxa"/>
        </w:trPr>
        <w:tc>
          <w:tcPr>
            <w:tcW w:w="460" w:type="dxa"/>
            <w:vMerge/>
          </w:tcPr>
          <w:p w14:paraId="15E1696A" w14:textId="77777777" w:rsidR="005A11A1" w:rsidRPr="00C81FB1" w:rsidRDefault="005A11A1" w:rsidP="005A11A1">
            <w:pPr>
              <w:spacing w:before="60" w:after="60"/>
              <w:rPr>
                <w:rFonts w:ascii="Arial" w:hAnsi="Arial"/>
                <w:color w:val="000000"/>
                <w:sz w:val="22"/>
                <w:lang w:val="en-AU"/>
              </w:rPr>
            </w:pPr>
          </w:p>
        </w:tc>
        <w:tc>
          <w:tcPr>
            <w:tcW w:w="2517" w:type="dxa"/>
            <w:gridSpan w:val="2"/>
            <w:vMerge/>
          </w:tcPr>
          <w:p w14:paraId="0395C7CD" w14:textId="77777777" w:rsidR="005A11A1" w:rsidRPr="00B6216B" w:rsidRDefault="005A11A1" w:rsidP="005A11A1">
            <w:pPr>
              <w:shd w:val="clear" w:color="auto" w:fill="FFFFFF"/>
              <w:spacing w:before="60" w:after="60"/>
              <w:rPr>
                <w:rFonts w:ascii="Arial" w:hAnsi="Arial" w:cs="Arial"/>
                <w:sz w:val="22"/>
                <w:szCs w:val="22"/>
                <w:lang w:val="en-AU"/>
              </w:rPr>
            </w:pPr>
          </w:p>
        </w:tc>
        <w:tc>
          <w:tcPr>
            <w:tcW w:w="567" w:type="dxa"/>
          </w:tcPr>
          <w:p w14:paraId="241EB11B" w14:textId="77777777" w:rsidR="005A11A1" w:rsidRPr="00B6216B" w:rsidRDefault="005A11A1" w:rsidP="005A11A1">
            <w:pPr>
              <w:spacing w:before="60" w:after="60"/>
              <w:rPr>
                <w:rFonts w:ascii="Arial" w:hAnsi="Arial" w:cs="Arial"/>
                <w:color w:val="000000"/>
                <w:sz w:val="22"/>
                <w:szCs w:val="22"/>
                <w:lang w:val="en-AU"/>
              </w:rPr>
            </w:pPr>
            <w:r w:rsidRPr="00B6216B">
              <w:rPr>
                <w:rFonts w:ascii="Arial" w:hAnsi="Arial" w:cs="Arial"/>
                <w:sz w:val="22"/>
                <w:szCs w:val="22"/>
              </w:rPr>
              <w:t>4.2</w:t>
            </w:r>
          </w:p>
        </w:tc>
        <w:tc>
          <w:tcPr>
            <w:tcW w:w="5528" w:type="dxa"/>
          </w:tcPr>
          <w:p w14:paraId="487D2409" w14:textId="77777777" w:rsidR="005A11A1" w:rsidRPr="00B6216B" w:rsidRDefault="005A11A1" w:rsidP="005A11A1">
            <w:pPr>
              <w:spacing w:before="60" w:after="60"/>
              <w:rPr>
                <w:rFonts w:ascii="Arial" w:hAnsi="Arial" w:cs="Arial"/>
                <w:color w:val="000000"/>
                <w:sz w:val="22"/>
                <w:szCs w:val="22"/>
                <w:lang w:val="en-AU"/>
              </w:rPr>
            </w:pPr>
            <w:r w:rsidRPr="00B6216B">
              <w:rPr>
                <w:rFonts w:ascii="Arial" w:hAnsi="Arial" w:cs="Arial"/>
                <w:sz w:val="22"/>
                <w:szCs w:val="22"/>
              </w:rPr>
              <w:t>Cyber security terms such</w:t>
            </w:r>
            <w:r w:rsidRPr="00B6216B">
              <w:rPr>
                <w:rFonts w:ascii="Arial" w:hAnsi="Arial" w:cs="Arial"/>
                <w:b/>
                <w:i/>
                <w:sz w:val="22"/>
                <w:szCs w:val="22"/>
              </w:rPr>
              <w:t xml:space="preserve"> </w:t>
            </w:r>
            <w:r w:rsidRPr="00B6216B">
              <w:rPr>
                <w:rFonts w:ascii="Arial" w:hAnsi="Arial" w:cs="Arial"/>
                <w:sz w:val="22"/>
                <w:szCs w:val="22"/>
              </w:rPr>
              <w:t>as botnets, malware, virus’s, worms, Root Kits a</w:t>
            </w:r>
            <w:r>
              <w:rPr>
                <w:rFonts w:ascii="Arial" w:hAnsi="Arial" w:cs="Arial"/>
                <w:sz w:val="22"/>
                <w:szCs w:val="22"/>
              </w:rPr>
              <w:t>re clarifi</w:t>
            </w:r>
            <w:r w:rsidRPr="00B6216B">
              <w:rPr>
                <w:rFonts w:ascii="Arial" w:hAnsi="Arial" w:cs="Arial"/>
                <w:sz w:val="22"/>
                <w:szCs w:val="22"/>
              </w:rPr>
              <w:t>ed</w:t>
            </w:r>
          </w:p>
        </w:tc>
      </w:tr>
      <w:tr w:rsidR="005A11A1" w:rsidRPr="00C81FB1" w14:paraId="50A37C56" w14:textId="77777777" w:rsidTr="005A11A1">
        <w:trPr>
          <w:gridAfter w:val="1"/>
          <w:wAfter w:w="29" w:type="dxa"/>
        </w:trPr>
        <w:tc>
          <w:tcPr>
            <w:tcW w:w="460" w:type="dxa"/>
            <w:vMerge/>
          </w:tcPr>
          <w:p w14:paraId="36BD3688" w14:textId="77777777" w:rsidR="005A11A1" w:rsidRPr="00C81FB1" w:rsidRDefault="005A11A1" w:rsidP="005A11A1">
            <w:pPr>
              <w:spacing w:before="60" w:after="60"/>
              <w:rPr>
                <w:rFonts w:ascii="Arial" w:hAnsi="Arial"/>
                <w:color w:val="000000"/>
                <w:sz w:val="22"/>
                <w:lang w:val="en-AU"/>
              </w:rPr>
            </w:pPr>
          </w:p>
        </w:tc>
        <w:tc>
          <w:tcPr>
            <w:tcW w:w="2517" w:type="dxa"/>
            <w:gridSpan w:val="2"/>
            <w:vMerge/>
          </w:tcPr>
          <w:p w14:paraId="13E1D14E" w14:textId="77777777" w:rsidR="005A11A1" w:rsidRPr="00B6216B" w:rsidRDefault="005A11A1" w:rsidP="005A11A1">
            <w:pPr>
              <w:shd w:val="clear" w:color="auto" w:fill="FFFFFF"/>
              <w:spacing w:before="60" w:after="60"/>
              <w:rPr>
                <w:rFonts w:ascii="Arial" w:hAnsi="Arial" w:cs="Arial"/>
                <w:sz w:val="22"/>
                <w:szCs w:val="22"/>
                <w:lang w:val="en-AU"/>
              </w:rPr>
            </w:pPr>
          </w:p>
        </w:tc>
        <w:tc>
          <w:tcPr>
            <w:tcW w:w="567" w:type="dxa"/>
          </w:tcPr>
          <w:p w14:paraId="59276544" w14:textId="77777777" w:rsidR="005A11A1" w:rsidRPr="00B6216B" w:rsidRDefault="005A11A1" w:rsidP="005A11A1">
            <w:pPr>
              <w:spacing w:before="60" w:after="60"/>
              <w:rPr>
                <w:rFonts w:ascii="Arial" w:hAnsi="Arial" w:cs="Arial"/>
                <w:color w:val="000000"/>
                <w:sz w:val="22"/>
                <w:szCs w:val="22"/>
                <w:lang w:val="en-AU"/>
              </w:rPr>
            </w:pPr>
            <w:r w:rsidRPr="00B6216B">
              <w:rPr>
                <w:rFonts w:ascii="Arial" w:hAnsi="Arial" w:cs="Arial"/>
                <w:sz w:val="22"/>
                <w:szCs w:val="22"/>
              </w:rPr>
              <w:t xml:space="preserve">4.3 </w:t>
            </w:r>
          </w:p>
        </w:tc>
        <w:tc>
          <w:tcPr>
            <w:tcW w:w="5528" w:type="dxa"/>
          </w:tcPr>
          <w:p w14:paraId="5764C9ED" w14:textId="77777777" w:rsidR="005A11A1" w:rsidRPr="00B6216B" w:rsidRDefault="005A11A1" w:rsidP="005A11A1">
            <w:pPr>
              <w:spacing w:before="60" w:after="60"/>
              <w:rPr>
                <w:rFonts w:ascii="Arial" w:hAnsi="Arial" w:cs="Arial"/>
                <w:color w:val="000000"/>
                <w:sz w:val="22"/>
                <w:szCs w:val="22"/>
                <w:lang w:val="en-AU"/>
              </w:rPr>
            </w:pPr>
            <w:r w:rsidRPr="00C02D46">
              <w:rPr>
                <w:rFonts w:ascii="Arial" w:hAnsi="Arial" w:cs="Arial"/>
                <w:sz w:val="22"/>
                <w:szCs w:val="22"/>
              </w:rPr>
              <w:t>Mitigation strategies such as the cyber kill chain process, the MITRE Adversarial Tactics, Techniques and Common Knowledge (ATT&amp;CK) in the context of cyber security protection and mitigation strategies are explained</w:t>
            </w:r>
          </w:p>
        </w:tc>
      </w:tr>
      <w:tr w:rsidR="005A11A1" w:rsidRPr="00C81FB1" w14:paraId="0FD1667B" w14:textId="77777777" w:rsidTr="005A11A1">
        <w:trPr>
          <w:gridAfter w:val="1"/>
          <w:wAfter w:w="29" w:type="dxa"/>
        </w:trPr>
        <w:tc>
          <w:tcPr>
            <w:tcW w:w="460" w:type="dxa"/>
            <w:vMerge/>
          </w:tcPr>
          <w:p w14:paraId="2AE5D705" w14:textId="77777777" w:rsidR="005A11A1" w:rsidRPr="00C81FB1" w:rsidRDefault="005A11A1" w:rsidP="005A11A1">
            <w:pPr>
              <w:spacing w:before="60" w:after="60"/>
              <w:rPr>
                <w:rFonts w:ascii="Arial" w:hAnsi="Arial"/>
                <w:color w:val="000000"/>
                <w:sz w:val="22"/>
                <w:lang w:val="en-AU"/>
              </w:rPr>
            </w:pPr>
          </w:p>
        </w:tc>
        <w:tc>
          <w:tcPr>
            <w:tcW w:w="2517" w:type="dxa"/>
            <w:gridSpan w:val="2"/>
            <w:vMerge/>
          </w:tcPr>
          <w:p w14:paraId="4E76A43F" w14:textId="77777777" w:rsidR="005A11A1" w:rsidRPr="00B6216B" w:rsidRDefault="005A11A1" w:rsidP="005A11A1">
            <w:pPr>
              <w:shd w:val="clear" w:color="auto" w:fill="FFFFFF"/>
              <w:spacing w:before="60" w:after="60"/>
              <w:rPr>
                <w:rFonts w:ascii="Arial" w:hAnsi="Arial" w:cs="Arial"/>
                <w:sz w:val="22"/>
                <w:szCs w:val="22"/>
                <w:lang w:val="en-AU"/>
              </w:rPr>
            </w:pPr>
          </w:p>
        </w:tc>
        <w:tc>
          <w:tcPr>
            <w:tcW w:w="567" w:type="dxa"/>
          </w:tcPr>
          <w:p w14:paraId="3887DF07" w14:textId="77777777" w:rsidR="005A11A1" w:rsidRPr="00B6216B" w:rsidRDefault="005A11A1" w:rsidP="005A11A1">
            <w:pPr>
              <w:spacing w:before="60" w:after="60"/>
              <w:rPr>
                <w:rFonts w:ascii="Arial" w:hAnsi="Arial" w:cs="Arial"/>
                <w:color w:val="000000"/>
                <w:sz w:val="22"/>
                <w:szCs w:val="22"/>
                <w:lang w:val="en-AU"/>
              </w:rPr>
            </w:pPr>
            <w:r w:rsidRPr="00B6216B">
              <w:rPr>
                <w:rFonts w:ascii="Arial" w:hAnsi="Arial" w:cs="Arial"/>
                <w:sz w:val="22"/>
                <w:szCs w:val="22"/>
              </w:rPr>
              <w:t>4.4</w:t>
            </w:r>
          </w:p>
        </w:tc>
        <w:tc>
          <w:tcPr>
            <w:tcW w:w="5528" w:type="dxa"/>
          </w:tcPr>
          <w:p w14:paraId="4F83D6B9" w14:textId="77777777" w:rsidR="005A11A1" w:rsidRPr="00B6216B" w:rsidRDefault="005A11A1" w:rsidP="005A11A1">
            <w:pPr>
              <w:spacing w:before="60" w:after="60"/>
              <w:rPr>
                <w:rFonts w:ascii="Arial" w:hAnsi="Arial" w:cs="Arial"/>
                <w:color w:val="000000"/>
                <w:sz w:val="22"/>
                <w:szCs w:val="22"/>
                <w:lang w:val="en-AU"/>
              </w:rPr>
            </w:pPr>
            <w:r w:rsidRPr="00B6216B">
              <w:rPr>
                <w:rFonts w:ascii="Arial" w:hAnsi="Arial" w:cs="Arial"/>
                <w:sz w:val="22"/>
                <w:szCs w:val="22"/>
              </w:rPr>
              <w:t>Policies, tools and systems for protecting an organisation from cyber-attacks are investigated</w:t>
            </w:r>
          </w:p>
        </w:tc>
      </w:tr>
      <w:tr w:rsidR="005A11A1" w:rsidRPr="00C81FB1" w14:paraId="2C55F640" w14:textId="77777777" w:rsidTr="005A11A1">
        <w:trPr>
          <w:gridAfter w:val="1"/>
          <w:wAfter w:w="29" w:type="dxa"/>
        </w:trPr>
        <w:tc>
          <w:tcPr>
            <w:tcW w:w="460" w:type="dxa"/>
            <w:vMerge/>
          </w:tcPr>
          <w:p w14:paraId="6F55260B" w14:textId="77777777" w:rsidR="005A11A1" w:rsidRPr="00C81FB1" w:rsidRDefault="005A11A1" w:rsidP="005A11A1">
            <w:pPr>
              <w:spacing w:before="60" w:after="60"/>
              <w:rPr>
                <w:rFonts w:ascii="Arial" w:hAnsi="Arial"/>
                <w:color w:val="000000"/>
                <w:sz w:val="22"/>
                <w:lang w:val="en-AU"/>
              </w:rPr>
            </w:pPr>
          </w:p>
        </w:tc>
        <w:tc>
          <w:tcPr>
            <w:tcW w:w="2517" w:type="dxa"/>
            <w:gridSpan w:val="2"/>
            <w:vMerge/>
          </w:tcPr>
          <w:p w14:paraId="30A15807" w14:textId="77777777" w:rsidR="005A11A1" w:rsidRPr="00B6216B" w:rsidRDefault="005A11A1" w:rsidP="005A11A1">
            <w:pPr>
              <w:shd w:val="clear" w:color="auto" w:fill="FFFFFF"/>
              <w:spacing w:before="60" w:after="60"/>
              <w:rPr>
                <w:rFonts w:ascii="Arial" w:hAnsi="Arial" w:cs="Arial"/>
                <w:sz w:val="22"/>
                <w:szCs w:val="22"/>
                <w:lang w:val="en-AU"/>
              </w:rPr>
            </w:pPr>
          </w:p>
        </w:tc>
        <w:tc>
          <w:tcPr>
            <w:tcW w:w="567" w:type="dxa"/>
          </w:tcPr>
          <w:p w14:paraId="38BACAE7" w14:textId="77777777" w:rsidR="005A11A1" w:rsidRPr="00B6216B" w:rsidRDefault="005A11A1" w:rsidP="005A11A1">
            <w:pPr>
              <w:spacing w:before="60" w:after="60"/>
              <w:rPr>
                <w:rFonts w:ascii="Arial" w:hAnsi="Arial" w:cs="Arial"/>
                <w:color w:val="000000"/>
                <w:sz w:val="22"/>
                <w:szCs w:val="22"/>
                <w:lang w:val="en-AU"/>
              </w:rPr>
            </w:pPr>
            <w:r w:rsidRPr="00B6216B">
              <w:rPr>
                <w:rFonts w:ascii="Arial" w:hAnsi="Arial" w:cs="Arial"/>
                <w:sz w:val="22"/>
                <w:szCs w:val="22"/>
              </w:rPr>
              <w:t>4.5</w:t>
            </w:r>
          </w:p>
        </w:tc>
        <w:tc>
          <w:tcPr>
            <w:tcW w:w="5528" w:type="dxa"/>
          </w:tcPr>
          <w:p w14:paraId="7106C8E5" w14:textId="77777777" w:rsidR="005A11A1" w:rsidRPr="00B6216B" w:rsidRDefault="005A11A1" w:rsidP="005A11A1">
            <w:pPr>
              <w:spacing w:before="60" w:after="60"/>
              <w:rPr>
                <w:rFonts w:ascii="Arial" w:hAnsi="Arial" w:cs="Arial"/>
                <w:color w:val="000000"/>
                <w:sz w:val="22"/>
                <w:szCs w:val="22"/>
                <w:lang w:val="en-AU"/>
              </w:rPr>
            </w:pPr>
            <w:proofErr w:type="spellStart"/>
            <w:r>
              <w:rPr>
                <w:rFonts w:ascii="Arial" w:hAnsi="Arial" w:cs="Arial"/>
                <w:sz w:val="22"/>
                <w:szCs w:val="22"/>
              </w:rPr>
              <w:t>B</w:t>
            </w:r>
            <w:r w:rsidRPr="00B6216B">
              <w:rPr>
                <w:rFonts w:ascii="Arial" w:hAnsi="Arial" w:cs="Arial"/>
                <w:sz w:val="22"/>
                <w:szCs w:val="22"/>
              </w:rPr>
              <w:t>ehaviour</w:t>
            </w:r>
            <w:proofErr w:type="spellEnd"/>
            <w:r w:rsidRPr="00B6216B">
              <w:rPr>
                <w:rFonts w:ascii="Arial" w:hAnsi="Arial" w:cs="Arial"/>
                <w:sz w:val="22"/>
                <w:szCs w:val="22"/>
              </w:rPr>
              <w:t xml:space="preserve"> based approach to cyber security is investigated</w:t>
            </w:r>
          </w:p>
        </w:tc>
      </w:tr>
      <w:tr w:rsidR="005A11A1" w:rsidRPr="00C81FB1" w14:paraId="5999E0CE" w14:textId="77777777" w:rsidTr="005A11A1">
        <w:trPr>
          <w:gridAfter w:val="1"/>
          <w:wAfter w:w="29" w:type="dxa"/>
        </w:trPr>
        <w:tc>
          <w:tcPr>
            <w:tcW w:w="460" w:type="dxa"/>
            <w:vMerge/>
          </w:tcPr>
          <w:p w14:paraId="78D4AEDE" w14:textId="77777777" w:rsidR="005A11A1" w:rsidRPr="00C81FB1" w:rsidRDefault="005A11A1" w:rsidP="005A11A1">
            <w:pPr>
              <w:spacing w:before="60" w:after="60"/>
              <w:rPr>
                <w:rFonts w:ascii="Arial" w:hAnsi="Arial"/>
                <w:color w:val="000000"/>
                <w:sz w:val="22"/>
                <w:lang w:val="en-AU"/>
              </w:rPr>
            </w:pPr>
          </w:p>
        </w:tc>
        <w:tc>
          <w:tcPr>
            <w:tcW w:w="2517" w:type="dxa"/>
            <w:gridSpan w:val="2"/>
            <w:vMerge/>
          </w:tcPr>
          <w:p w14:paraId="12456EA4" w14:textId="77777777" w:rsidR="005A11A1" w:rsidRPr="00B6216B" w:rsidRDefault="005A11A1" w:rsidP="005A11A1">
            <w:pPr>
              <w:shd w:val="clear" w:color="auto" w:fill="FFFFFF"/>
              <w:spacing w:before="60" w:after="60"/>
              <w:rPr>
                <w:rFonts w:ascii="Arial" w:hAnsi="Arial" w:cs="Arial"/>
                <w:sz w:val="22"/>
                <w:szCs w:val="22"/>
                <w:lang w:val="en-AU"/>
              </w:rPr>
            </w:pPr>
          </w:p>
        </w:tc>
        <w:tc>
          <w:tcPr>
            <w:tcW w:w="567" w:type="dxa"/>
          </w:tcPr>
          <w:p w14:paraId="0CB243F3" w14:textId="77777777" w:rsidR="005A11A1" w:rsidRPr="00B6216B" w:rsidRDefault="005A11A1" w:rsidP="005A11A1">
            <w:pPr>
              <w:spacing w:before="60" w:after="60"/>
              <w:rPr>
                <w:rFonts w:ascii="Arial" w:hAnsi="Arial" w:cs="Arial"/>
                <w:color w:val="000000"/>
                <w:sz w:val="22"/>
                <w:szCs w:val="22"/>
                <w:lang w:val="en-AU"/>
              </w:rPr>
            </w:pPr>
            <w:r w:rsidRPr="00B6216B">
              <w:rPr>
                <w:rFonts w:ascii="Arial" w:hAnsi="Arial" w:cs="Arial"/>
                <w:sz w:val="22"/>
                <w:szCs w:val="22"/>
              </w:rPr>
              <w:t>4.6</w:t>
            </w:r>
          </w:p>
        </w:tc>
        <w:tc>
          <w:tcPr>
            <w:tcW w:w="5528" w:type="dxa"/>
          </w:tcPr>
          <w:p w14:paraId="2DE587DC" w14:textId="77777777" w:rsidR="005A11A1" w:rsidRPr="00B6216B" w:rsidRDefault="005A11A1" w:rsidP="005A11A1">
            <w:pPr>
              <w:spacing w:before="60" w:after="60"/>
              <w:rPr>
                <w:rFonts w:ascii="Arial" w:hAnsi="Arial" w:cs="Arial"/>
                <w:color w:val="000000"/>
                <w:sz w:val="22"/>
                <w:szCs w:val="22"/>
                <w:lang w:val="en-AU"/>
              </w:rPr>
            </w:pPr>
            <w:r w:rsidRPr="00B6216B">
              <w:rPr>
                <w:rFonts w:ascii="Arial" w:hAnsi="Arial" w:cs="Arial"/>
                <w:bCs/>
                <w:iCs/>
                <w:sz w:val="22"/>
                <w:szCs w:val="22"/>
              </w:rPr>
              <w:t xml:space="preserve">Incident response policies, processes and systems </w:t>
            </w:r>
            <w:r>
              <w:rPr>
                <w:rFonts w:ascii="Arial" w:hAnsi="Arial" w:cs="Arial"/>
                <w:sz w:val="22"/>
                <w:szCs w:val="22"/>
              </w:rPr>
              <w:t>are reviewed</w:t>
            </w:r>
          </w:p>
        </w:tc>
      </w:tr>
      <w:tr w:rsidR="005A11A1" w:rsidRPr="00C81FB1" w14:paraId="124F1060" w14:textId="77777777" w:rsidTr="005A11A1">
        <w:trPr>
          <w:gridAfter w:val="1"/>
          <w:wAfter w:w="29" w:type="dxa"/>
        </w:trPr>
        <w:tc>
          <w:tcPr>
            <w:tcW w:w="460" w:type="dxa"/>
            <w:vMerge w:val="restart"/>
          </w:tcPr>
          <w:p w14:paraId="7F522F86" w14:textId="77777777" w:rsidR="005A11A1" w:rsidRPr="00C81FB1" w:rsidRDefault="005A11A1" w:rsidP="005A11A1">
            <w:pPr>
              <w:spacing w:before="60" w:after="60"/>
              <w:rPr>
                <w:rFonts w:ascii="Arial" w:hAnsi="Arial"/>
                <w:color w:val="000000"/>
                <w:sz w:val="22"/>
                <w:lang w:val="en-AU"/>
              </w:rPr>
            </w:pPr>
            <w:r w:rsidRPr="00C81FB1">
              <w:rPr>
                <w:rFonts w:ascii="Arial" w:hAnsi="Arial"/>
                <w:color w:val="000000"/>
                <w:sz w:val="22"/>
                <w:lang w:val="en-AU"/>
              </w:rPr>
              <w:t>5</w:t>
            </w:r>
          </w:p>
        </w:tc>
        <w:tc>
          <w:tcPr>
            <w:tcW w:w="2517" w:type="dxa"/>
            <w:gridSpan w:val="2"/>
            <w:vMerge w:val="restart"/>
          </w:tcPr>
          <w:p w14:paraId="0EF62F14" w14:textId="77777777" w:rsidR="005A11A1" w:rsidRPr="00B6216B" w:rsidRDefault="005A11A1" w:rsidP="005A11A1">
            <w:pPr>
              <w:shd w:val="clear" w:color="auto" w:fill="FFFFFF"/>
              <w:spacing w:before="60" w:after="60"/>
              <w:rPr>
                <w:rFonts w:ascii="Arial" w:hAnsi="Arial" w:cs="Arial"/>
                <w:sz w:val="22"/>
                <w:szCs w:val="22"/>
                <w:lang w:val="en-AU"/>
              </w:rPr>
            </w:pPr>
            <w:r>
              <w:rPr>
                <w:rFonts w:ascii="Arial" w:hAnsi="Arial" w:cs="Arial"/>
                <w:sz w:val="22"/>
                <w:szCs w:val="22"/>
              </w:rPr>
              <w:t>Investigate</w:t>
            </w:r>
            <w:r w:rsidRPr="00B6216B">
              <w:rPr>
                <w:rFonts w:ascii="Arial" w:hAnsi="Arial" w:cs="Arial"/>
                <w:sz w:val="22"/>
                <w:szCs w:val="22"/>
              </w:rPr>
              <w:t xml:space="preserve"> current Cyber Security Frameworks</w:t>
            </w:r>
            <w:r>
              <w:rPr>
                <w:rFonts w:ascii="Arial" w:hAnsi="Arial" w:cs="Arial"/>
                <w:sz w:val="22"/>
                <w:szCs w:val="22"/>
              </w:rPr>
              <w:t xml:space="preserve"> </w:t>
            </w:r>
            <w:r w:rsidRPr="00B6216B">
              <w:rPr>
                <w:rFonts w:ascii="Arial" w:hAnsi="Arial" w:cs="Arial"/>
                <w:sz w:val="22"/>
                <w:szCs w:val="22"/>
              </w:rPr>
              <w:t>(CSF)</w:t>
            </w:r>
          </w:p>
        </w:tc>
        <w:tc>
          <w:tcPr>
            <w:tcW w:w="567" w:type="dxa"/>
          </w:tcPr>
          <w:p w14:paraId="1578CE70" w14:textId="77777777" w:rsidR="005A11A1" w:rsidRPr="00B6216B" w:rsidRDefault="005A11A1" w:rsidP="005A11A1">
            <w:pPr>
              <w:spacing w:before="60" w:after="60"/>
              <w:rPr>
                <w:rFonts w:ascii="Arial" w:hAnsi="Arial" w:cs="Arial"/>
                <w:color w:val="000000"/>
                <w:sz w:val="22"/>
                <w:szCs w:val="22"/>
                <w:lang w:val="en-AU"/>
              </w:rPr>
            </w:pPr>
            <w:r w:rsidRPr="00B6216B">
              <w:rPr>
                <w:rFonts w:ascii="Arial" w:hAnsi="Arial" w:cs="Arial"/>
                <w:sz w:val="22"/>
                <w:szCs w:val="22"/>
              </w:rPr>
              <w:t>5.1</w:t>
            </w:r>
          </w:p>
        </w:tc>
        <w:tc>
          <w:tcPr>
            <w:tcW w:w="5528" w:type="dxa"/>
          </w:tcPr>
          <w:p w14:paraId="56944CB1" w14:textId="77777777" w:rsidR="005A11A1" w:rsidRPr="00B6216B" w:rsidRDefault="005A11A1" w:rsidP="005A11A1">
            <w:pPr>
              <w:spacing w:before="60" w:after="60"/>
              <w:rPr>
                <w:rFonts w:ascii="Arial" w:hAnsi="Arial" w:cs="Arial"/>
                <w:color w:val="000000"/>
                <w:sz w:val="22"/>
                <w:szCs w:val="22"/>
                <w:lang w:val="en-AU"/>
              </w:rPr>
            </w:pPr>
            <w:r w:rsidRPr="00B6216B">
              <w:rPr>
                <w:rFonts w:ascii="Arial" w:hAnsi="Arial" w:cs="Arial"/>
                <w:sz w:val="22"/>
                <w:szCs w:val="22"/>
              </w:rPr>
              <w:t>Fundamentals of the National Institute of Standards and Technology Cyber Security Framework (NIST CSF) are examined and explained</w:t>
            </w:r>
          </w:p>
        </w:tc>
      </w:tr>
      <w:tr w:rsidR="005A11A1" w:rsidRPr="00C81FB1" w14:paraId="203ECCF7" w14:textId="77777777" w:rsidTr="005A11A1">
        <w:trPr>
          <w:gridAfter w:val="1"/>
          <w:wAfter w:w="29" w:type="dxa"/>
        </w:trPr>
        <w:tc>
          <w:tcPr>
            <w:tcW w:w="460" w:type="dxa"/>
            <w:vMerge/>
          </w:tcPr>
          <w:p w14:paraId="7E33DFD4" w14:textId="77777777" w:rsidR="005A11A1" w:rsidRPr="00C81FB1" w:rsidRDefault="005A11A1" w:rsidP="005A11A1">
            <w:pPr>
              <w:spacing w:before="60" w:after="60"/>
              <w:rPr>
                <w:rFonts w:ascii="Arial" w:hAnsi="Arial"/>
                <w:color w:val="000000"/>
                <w:sz w:val="22"/>
                <w:lang w:val="en-AU"/>
              </w:rPr>
            </w:pPr>
          </w:p>
        </w:tc>
        <w:tc>
          <w:tcPr>
            <w:tcW w:w="2517" w:type="dxa"/>
            <w:gridSpan w:val="2"/>
            <w:vMerge/>
          </w:tcPr>
          <w:p w14:paraId="271EC79F" w14:textId="77777777" w:rsidR="005A11A1" w:rsidRPr="00B6216B" w:rsidRDefault="005A11A1" w:rsidP="005A11A1">
            <w:pPr>
              <w:shd w:val="clear" w:color="auto" w:fill="FFFFFF"/>
              <w:spacing w:before="60" w:after="60"/>
              <w:rPr>
                <w:rFonts w:ascii="Arial" w:hAnsi="Arial" w:cs="Arial"/>
                <w:sz w:val="22"/>
                <w:szCs w:val="22"/>
                <w:lang w:val="en-AU"/>
              </w:rPr>
            </w:pPr>
          </w:p>
        </w:tc>
        <w:tc>
          <w:tcPr>
            <w:tcW w:w="567" w:type="dxa"/>
          </w:tcPr>
          <w:p w14:paraId="62DCDF20" w14:textId="77777777" w:rsidR="005A11A1" w:rsidRPr="00B6216B" w:rsidRDefault="005A11A1" w:rsidP="005A11A1">
            <w:pPr>
              <w:spacing w:before="60" w:after="60"/>
              <w:rPr>
                <w:rFonts w:ascii="Arial" w:hAnsi="Arial" w:cs="Arial"/>
                <w:color w:val="000000"/>
                <w:sz w:val="22"/>
                <w:szCs w:val="22"/>
                <w:lang w:val="en-AU"/>
              </w:rPr>
            </w:pPr>
            <w:r w:rsidRPr="00B6216B">
              <w:rPr>
                <w:rFonts w:ascii="Arial" w:hAnsi="Arial" w:cs="Arial"/>
                <w:sz w:val="22"/>
                <w:szCs w:val="22"/>
              </w:rPr>
              <w:t>5.2</w:t>
            </w:r>
          </w:p>
        </w:tc>
        <w:tc>
          <w:tcPr>
            <w:tcW w:w="5528" w:type="dxa"/>
          </w:tcPr>
          <w:p w14:paraId="4E68A996" w14:textId="77777777" w:rsidR="005A11A1" w:rsidRPr="00B6216B" w:rsidRDefault="005A11A1" w:rsidP="005A11A1">
            <w:pPr>
              <w:spacing w:before="60" w:after="60"/>
              <w:rPr>
                <w:rFonts w:ascii="Arial" w:hAnsi="Arial" w:cs="Arial"/>
                <w:color w:val="000000"/>
                <w:sz w:val="22"/>
                <w:szCs w:val="22"/>
                <w:lang w:val="en-AU"/>
              </w:rPr>
            </w:pPr>
            <w:r w:rsidRPr="00B6216B">
              <w:rPr>
                <w:rFonts w:ascii="Arial" w:hAnsi="Arial" w:cs="Arial"/>
                <w:sz w:val="22"/>
                <w:szCs w:val="22"/>
              </w:rPr>
              <w:t>Essential Eight strategies from the Australian Cyber Security Centre (ACSC) to mitigate Cyber Security incidents are identified</w:t>
            </w:r>
          </w:p>
        </w:tc>
      </w:tr>
      <w:tr w:rsidR="005A11A1" w:rsidRPr="00C81FB1" w14:paraId="6CF66E2E" w14:textId="77777777" w:rsidTr="005A11A1">
        <w:trPr>
          <w:gridAfter w:val="1"/>
          <w:wAfter w:w="29" w:type="dxa"/>
        </w:trPr>
        <w:tc>
          <w:tcPr>
            <w:tcW w:w="460" w:type="dxa"/>
            <w:vMerge/>
          </w:tcPr>
          <w:p w14:paraId="2449E1AB" w14:textId="77777777" w:rsidR="005A11A1" w:rsidRPr="00C81FB1" w:rsidRDefault="005A11A1" w:rsidP="005A11A1">
            <w:pPr>
              <w:spacing w:before="60" w:after="60"/>
              <w:rPr>
                <w:rFonts w:ascii="Arial" w:hAnsi="Arial"/>
                <w:color w:val="000000"/>
                <w:sz w:val="22"/>
                <w:lang w:val="en-AU"/>
              </w:rPr>
            </w:pPr>
          </w:p>
        </w:tc>
        <w:tc>
          <w:tcPr>
            <w:tcW w:w="2517" w:type="dxa"/>
            <w:gridSpan w:val="2"/>
            <w:vMerge/>
          </w:tcPr>
          <w:p w14:paraId="416330F7" w14:textId="77777777" w:rsidR="005A11A1" w:rsidRPr="00B6216B" w:rsidRDefault="005A11A1" w:rsidP="005A11A1">
            <w:pPr>
              <w:shd w:val="clear" w:color="auto" w:fill="FFFFFF"/>
              <w:spacing w:before="60" w:after="60"/>
              <w:rPr>
                <w:rFonts w:ascii="Arial" w:hAnsi="Arial" w:cs="Arial"/>
                <w:sz w:val="22"/>
                <w:szCs w:val="22"/>
                <w:lang w:val="en-AU"/>
              </w:rPr>
            </w:pPr>
          </w:p>
        </w:tc>
        <w:tc>
          <w:tcPr>
            <w:tcW w:w="567" w:type="dxa"/>
          </w:tcPr>
          <w:p w14:paraId="155A5763" w14:textId="77777777" w:rsidR="005A11A1" w:rsidRPr="00B6216B" w:rsidRDefault="005A11A1" w:rsidP="005A11A1">
            <w:pPr>
              <w:spacing w:before="60" w:after="60"/>
              <w:rPr>
                <w:rFonts w:ascii="Arial" w:hAnsi="Arial" w:cs="Arial"/>
                <w:color w:val="000000"/>
                <w:sz w:val="22"/>
                <w:szCs w:val="22"/>
                <w:lang w:val="en-AU"/>
              </w:rPr>
            </w:pPr>
            <w:r w:rsidRPr="00B6216B">
              <w:rPr>
                <w:rFonts w:ascii="Arial" w:hAnsi="Arial" w:cs="Arial"/>
                <w:sz w:val="22"/>
                <w:szCs w:val="22"/>
              </w:rPr>
              <w:t>5.3</w:t>
            </w:r>
          </w:p>
        </w:tc>
        <w:tc>
          <w:tcPr>
            <w:tcW w:w="5528" w:type="dxa"/>
          </w:tcPr>
          <w:p w14:paraId="45D73AC5" w14:textId="77777777" w:rsidR="005A11A1" w:rsidRPr="00B643A5" w:rsidRDefault="005A11A1" w:rsidP="005A11A1">
            <w:pPr>
              <w:spacing w:before="60" w:after="60"/>
              <w:rPr>
                <w:rFonts w:ascii="Arial" w:hAnsi="Arial" w:cs="Arial"/>
                <w:sz w:val="22"/>
                <w:szCs w:val="22"/>
              </w:rPr>
            </w:pPr>
            <w:r w:rsidRPr="00B6216B">
              <w:rPr>
                <w:rFonts w:ascii="Arial" w:hAnsi="Arial" w:cs="Arial"/>
                <w:sz w:val="22"/>
                <w:szCs w:val="22"/>
              </w:rPr>
              <w:t>Centre for Internet Security (CIS) controls identified for organisations to implement for Cyber Security protection are examined</w:t>
            </w:r>
          </w:p>
        </w:tc>
      </w:tr>
      <w:tr w:rsidR="005A11A1" w:rsidRPr="00C81FB1" w14:paraId="2F69F9C7" w14:textId="77777777" w:rsidTr="005A11A1">
        <w:tblPrEx>
          <w:tblLook w:val="04A0" w:firstRow="1" w:lastRow="0" w:firstColumn="1" w:lastColumn="0" w:noHBand="0" w:noVBand="1"/>
        </w:tblPrEx>
        <w:tc>
          <w:tcPr>
            <w:tcW w:w="9101" w:type="dxa"/>
            <w:gridSpan w:val="6"/>
            <w:shd w:val="clear" w:color="auto" w:fill="auto"/>
          </w:tcPr>
          <w:p w14:paraId="44EDDA04" w14:textId="77777777" w:rsidR="005A11A1" w:rsidRDefault="005A11A1" w:rsidP="005A11A1">
            <w:pPr>
              <w:spacing w:before="60" w:after="60"/>
              <w:rPr>
                <w:rFonts w:ascii="Arial" w:hAnsi="Arial"/>
                <w:b/>
                <w:iCs/>
                <w:sz w:val="22"/>
                <w:szCs w:val="20"/>
                <w:lang w:val="en-AU"/>
              </w:rPr>
            </w:pPr>
            <w:r>
              <w:rPr>
                <w:rFonts w:ascii="Arial" w:hAnsi="Arial"/>
                <w:b/>
                <w:iCs/>
                <w:sz w:val="22"/>
                <w:szCs w:val="20"/>
                <w:lang w:val="en-AU"/>
              </w:rPr>
              <w:t>RANGE OF CONDITIONS</w:t>
            </w:r>
          </w:p>
          <w:p w14:paraId="4A8019C8" w14:textId="77777777" w:rsidR="005A11A1" w:rsidRPr="00C81FB1" w:rsidRDefault="005A11A1" w:rsidP="005A11A1">
            <w:pPr>
              <w:spacing w:before="120" w:after="120"/>
              <w:rPr>
                <w:rFonts w:ascii="Arial" w:hAnsi="Arial"/>
                <w:b/>
                <w:iCs/>
                <w:sz w:val="22"/>
                <w:szCs w:val="20"/>
                <w:lang w:val="en-AU"/>
              </w:rPr>
            </w:pPr>
            <w:r w:rsidRPr="00292FE5">
              <w:rPr>
                <w:rFonts w:ascii="Arial" w:hAnsi="Arial"/>
                <w:iCs/>
                <w:sz w:val="22"/>
                <w:szCs w:val="20"/>
                <w:lang w:val="en-AU"/>
              </w:rPr>
              <w:t>N/A</w:t>
            </w:r>
          </w:p>
        </w:tc>
      </w:tr>
      <w:tr w:rsidR="005A11A1" w:rsidRPr="00C81FB1" w14:paraId="009CB1F4" w14:textId="77777777" w:rsidTr="005A11A1">
        <w:tblPrEx>
          <w:tblLook w:val="04A0" w:firstRow="1" w:lastRow="0" w:firstColumn="1" w:lastColumn="0" w:noHBand="0" w:noVBand="1"/>
        </w:tblPrEx>
        <w:tc>
          <w:tcPr>
            <w:tcW w:w="9101" w:type="dxa"/>
            <w:gridSpan w:val="6"/>
            <w:shd w:val="clear" w:color="auto" w:fill="auto"/>
          </w:tcPr>
          <w:p w14:paraId="0FA02542" w14:textId="77777777" w:rsidR="005A11A1" w:rsidRPr="00C81FB1" w:rsidRDefault="005A11A1" w:rsidP="005A11A1">
            <w:pPr>
              <w:spacing w:before="120" w:after="120"/>
              <w:rPr>
                <w:rFonts w:ascii="Arial" w:hAnsi="Arial"/>
                <w:bCs/>
                <w:iCs/>
                <w:sz w:val="22"/>
                <w:szCs w:val="20"/>
                <w:lang w:val="en-AU"/>
              </w:rPr>
            </w:pPr>
            <w:r w:rsidRPr="00C81FB1">
              <w:rPr>
                <w:rFonts w:ascii="Arial" w:hAnsi="Arial"/>
                <w:b/>
                <w:iCs/>
                <w:sz w:val="22"/>
                <w:szCs w:val="20"/>
                <w:lang w:val="en-AU"/>
              </w:rPr>
              <w:t>FOUNDATION</w:t>
            </w:r>
            <w:r w:rsidRPr="00C81FB1">
              <w:rPr>
                <w:rFonts w:ascii="Arial" w:hAnsi="Arial"/>
                <w:bCs/>
                <w:iCs/>
                <w:sz w:val="22"/>
                <w:szCs w:val="20"/>
                <w:lang w:val="en-AU"/>
              </w:rPr>
              <w:t xml:space="preserve"> </w:t>
            </w:r>
            <w:r w:rsidRPr="00C81FB1">
              <w:rPr>
                <w:rFonts w:ascii="Arial" w:hAnsi="Arial"/>
                <w:b/>
                <w:iCs/>
                <w:sz w:val="22"/>
                <w:szCs w:val="20"/>
                <w:lang w:val="en-AU"/>
              </w:rPr>
              <w:t>SKILLS</w:t>
            </w:r>
          </w:p>
          <w:p w14:paraId="0DC1FFEA" w14:textId="77777777" w:rsidR="005A11A1" w:rsidRPr="00C81FB1" w:rsidRDefault="005A11A1" w:rsidP="005A11A1">
            <w:pPr>
              <w:shd w:val="clear" w:color="auto" w:fill="FFFFFF"/>
              <w:spacing w:before="120" w:after="120"/>
              <w:rPr>
                <w:rFonts w:ascii="Arial" w:hAnsi="Arial" w:cs="Arial"/>
                <w:sz w:val="20"/>
                <w:szCs w:val="20"/>
                <w:lang w:val="en-AU"/>
              </w:rPr>
            </w:pPr>
            <w:r w:rsidRPr="00C81FB1">
              <w:rPr>
                <w:rFonts w:ascii="Arial" w:hAnsi="Arial" w:cs="Arial"/>
                <w:sz w:val="20"/>
                <w:szCs w:val="20"/>
                <w:lang w:val="en-AU"/>
              </w:rPr>
              <w:lastRenderedPageBreak/>
              <w:t xml:space="preserve">This section describes language, literacy, numeracy and employment skills that are essential to performance and are not explicitly expressed in the performance criteria of this unit of competency. </w:t>
            </w: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418"/>
            </w:tblGrid>
            <w:tr w:rsidR="005A11A1" w:rsidRPr="00C81FB1" w14:paraId="21324EC1" w14:textId="77777777" w:rsidTr="005A11A1">
              <w:tc>
                <w:tcPr>
                  <w:tcW w:w="3573" w:type="dxa"/>
                  <w:shd w:val="clear" w:color="auto" w:fill="auto"/>
                </w:tcPr>
                <w:p w14:paraId="66836A8E" w14:textId="77777777" w:rsidR="005A11A1" w:rsidRPr="00C81FB1" w:rsidRDefault="005A11A1" w:rsidP="005A11A1">
                  <w:pPr>
                    <w:autoSpaceDE w:val="0"/>
                    <w:autoSpaceDN w:val="0"/>
                    <w:adjustRightInd w:val="0"/>
                    <w:spacing w:before="120" w:after="120"/>
                    <w:rPr>
                      <w:rFonts w:ascii="Arial" w:hAnsi="Arial" w:cs="Arial"/>
                      <w:b/>
                      <w:sz w:val="22"/>
                      <w:szCs w:val="22"/>
                    </w:rPr>
                  </w:pPr>
                  <w:r w:rsidRPr="00C81FB1">
                    <w:rPr>
                      <w:rFonts w:ascii="Arial" w:hAnsi="Arial" w:cs="Arial"/>
                      <w:b/>
                      <w:sz w:val="22"/>
                      <w:szCs w:val="22"/>
                    </w:rPr>
                    <w:t>Skill</w:t>
                  </w:r>
                </w:p>
              </w:tc>
              <w:tc>
                <w:tcPr>
                  <w:tcW w:w="5418" w:type="dxa"/>
                </w:tcPr>
                <w:p w14:paraId="5A9BAC6A" w14:textId="77777777" w:rsidR="005A11A1" w:rsidRPr="00C81FB1" w:rsidRDefault="005A11A1" w:rsidP="005A11A1">
                  <w:pPr>
                    <w:autoSpaceDE w:val="0"/>
                    <w:autoSpaceDN w:val="0"/>
                    <w:adjustRightInd w:val="0"/>
                    <w:spacing w:before="120" w:after="120"/>
                    <w:rPr>
                      <w:rFonts w:ascii="Arial" w:hAnsi="Arial" w:cs="Arial"/>
                      <w:b/>
                      <w:sz w:val="22"/>
                      <w:szCs w:val="22"/>
                      <w:highlight w:val="yellow"/>
                    </w:rPr>
                  </w:pPr>
                  <w:r w:rsidRPr="00C81FB1">
                    <w:rPr>
                      <w:rFonts w:ascii="Arial" w:hAnsi="Arial" w:cs="Arial"/>
                      <w:b/>
                      <w:sz w:val="22"/>
                      <w:szCs w:val="22"/>
                    </w:rPr>
                    <w:t>Description</w:t>
                  </w:r>
                </w:p>
              </w:tc>
            </w:tr>
            <w:tr w:rsidR="005A11A1" w:rsidRPr="00C81FB1" w14:paraId="2FAA89F8" w14:textId="77777777" w:rsidTr="005A11A1">
              <w:tc>
                <w:tcPr>
                  <w:tcW w:w="3573" w:type="dxa"/>
                  <w:shd w:val="clear" w:color="auto" w:fill="auto"/>
                </w:tcPr>
                <w:p w14:paraId="2203F956" w14:textId="77777777" w:rsidR="005A11A1" w:rsidRPr="00C81FB1" w:rsidRDefault="005A11A1" w:rsidP="005A11A1">
                  <w:pPr>
                    <w:autoSpaceDE w:val="0"/>
                    <w:autoSpaceDN w:val="0"/>
                    <w:adjustRightInd w:val="0"/>
                    <w:spacing w:before="120" w:after="120"/>
                    <w:rPr>
                      <w:rFonts w:ascii="Arial" w:hAnsi="Arial" w:cs="Arial"/>
                      <w:sz w:val="22"/>
                      <w:szCs w:val="22"/>
                    </w:rPr>
                  </w:pPr>
                  <w:r>
                    <w:rPr>
                      <w:rFonts w:ascii="Arial" w:hAnsi="Arial" w:cs="Arial"/>
                      <w:sz w:val="22"/>
                      <w:szCs w:val="22"/>
                    </w:rPr>
                    <w:t>Reading skills to</w:t>
                  </w:r>
                </w:p>
              </w:tc>
              <w:tc>
                <w:tcPr>
                  <w:tcW w:w="5418" w:type="dxa"/>
                </w:tcPr>
                <w:p w14:paraId="0D812D10" w14:textId="77777777" w:rsidR="005A11A1" w:rsidRPr="00C81FB1" w:rsidRDefault="005A11A1" w:rsidP="005A11A1">
                  <w:pPr>
                    <w:autoSpaceDE w:val="0"/>
                    <w:autoSpaceDN w:val="0"/>
                    <w:adjustRightInd w:val="0"/>
                    <w:spacing w:before="120" w:after="120"/>
                    <w:rPr>
                      <w:rFonts w:ascii="Arial" w:hAnsi="Arial" w:cs="Arial"/>
                      <w:sz w:val="22"/>
                      <w:szCs w:val="22"/>
                      <w:highlight w:val="yellow"/>
                    </w:rPr>
                  </w:pPr>
                  <w:r w:rsidRPr="00C81FB1">
                    <w:rPr>
                      <w:rFonts w:ascii="Arial" w:hAnsi="Arial" w:cs="Arial"/>
                      <w:sz w:val="22"/>
                      <w:szCs w:val="22"/>
                    </w:rPr>
                    <w:t>interpret and follow documented material and procedures</w:t>
                  </w:r>
                </w:p>
              </w:tc>
            </w:tr>
            <w:tr w:rsidR="005A11A1" w:rsidRPr="00C81FB1" w14:paraId="2AFC471F" w14:textId="77777777" w:rsidTr="005A11A1">
              <w:tc>
                <w:tcPr>
                  <w:tcW w:w="3573" w:type="dxa"/>
                  <w:shd w:val="clear" w:color="auto" w:fill="auto"/>
                </w:tcPr>
                <w:p w14:paraId="3C7BA9B0" w14:textId="77777777" w:rsidR="005A11A1" w:rsidRPr="00C81FB1" w:rsidRDefault="005A11A1" w:rsidP="005A11A1">
                  <w:pPr>
                    <w:autoSpaceDE w:val="0"/>
                    <w:autoSpaceDN w:val="0"/>
                    <w:adjustRightInd w:val="0"/>
                    <w:spacing w:before="120" w:after="120"/>
                    <w:rPr>
                      <w:rFonts w:ascii="Arial" w:hAnsi="Arial" w:cs="Arial"/>
                      <w:sz w:val="22"/>
                      <w:szCs w:val="22"/>
                    </w:rPr>
                  </w:pPr>
                  <w:r>
                    <w:rPr>
                      <w:rFonts w:ascii="Arial" w:hAnsi="Arial" w:cs="Arial"/>
                      <w:sz w:val="22"/>
                      <w:szCs w:val="22"/>
                    </w:rPr>
                    <w:t>Technology skills to</w:t>
                  </w:r>
                </w:p>
              </w:tc>
              <w:tc>
                <w:tcPr>
                  <w:tcW w:w="5418" w:type="dxa"/>
                </w:tcPr>
                <w:p w14:paraId="6F29A06C" w14:textId="77777777" w:rsidR="005A11A1" w:rsidRPr="00C81FB1" w:rsidRDefault="005A11A1" w:rsidP="005A11A1">
                  <w:pPr>
                    <w:autoSpaceDE w:val="0"/>
                    <w:autoSpaceDN w:val="0"/>
                    <w:adjustRightInd w:val="0"/>
                    <w:spacing w:before="120" w:after="120"/>
                    <w:rPr>
                      <w:rFonts w:ascii="Arial" w:hAnsi="Arial" w:cs="Arial"/>
                      <w:sz w:val="22"/>
                      <w:szCs w:val="22"/>
                    </w:rPr>
                  </w:pPr>
                  <w:r w:rsidRPr="00C81FB1">
                    <w:rPr>
                      <w:rFonts w:ascii="Arial" w:hAnsi="Arial" w:cs="Arial"/>
                      <w:sz w:val="22"/>
                      <w:szCs w:val="22"/>
                    </w:rPr>
                    <w:t>use a PC or laptop computer and software tools</w:t>
                  </w:r>
                </w:p>
              </w:tc>
            </w:tr>
          </w:tbl>
          <w:p w14:paraId="2B413BB7" w14:textId="77777777" w:rsidR="005A11A1" w:rsidRPr="00C81FB1" w:rsidRDefault="005A11A1" w:rsidP="005A11A1">
            <w:pPr>
              <w:shd w:val="clear" w:color="auto" w:fill="FFFFFF"/>
              <w:spacing w:before="120"/>
              <w:rPr>
                <w:rFonts w:ascii="Arial" w:hAnsi="Arial" w:cs="Arial"/>
                <w:sz w:val="22"/>
                <w:szCs w:val="19"/>
                <w:lang w:val="en-AU"/>
              </w:rPr>
            </w:pPr>
          </w:p>
        </w:tc>
      </w:tr>
      <w:tr w:rsidR="005A11A1" w:rsidRPr="00C81FB1" w14:paraId="40F389B8" w14:textId="77777777" w:rsidTr="005A11A1">
        <w:tblPrEx>
          <w:tblLook w:val="04A0" w:firstRow="1" w:lastRow="0" w:firstColumn="1" w:lastColumn="0" w:noHBand="0" w:noVBand="1"/>
        </w:tblPrEx>
        <w:tc>
          <w:tcPr>
            <w:tcW w:w="2013" w:type="dxa"/>
            <w:gridSpan w:val="2"/>
            <w:shd w:val="clear" w:color="auto" w:fill="auto"/>
          </w:tcPr>
          <w:p w14:paraId="16638249" w14:textId="77777777" w:rsidR="005A11A1" w:rsidRPr="00C81FB1" w:rsidRDefault="005A11A1" w:rsidP="005A11A1">
            <w:pPr>
              <w:spacing w:before="120" w:after="120"/>
              <w:rPr>
                <w:rFonts w:ascii="Arial" w:hAnsi="Arial"/>
                <w:bCs/>
                <w:iCs/>
                <w:sz w:val="22"/>
                <w:szCs w:val="20"/>
                <w:lang w:val="en-AU"/>
              </w:rPr>
            </w:pPr>
            <w:r w:rsidRPr="00C81FB1">
              <w:rPr>
                <w:rFonts w:ascii="Arial" w:hAnsi="Arial"/>
                <w:b/>
                <w:iCs/>
                <w:sz w:val="22"/>
                <w:szCs w:val="20"/>
                <w:lang w:val="en-AU"/>
              </w:rPr>
              <w:lastRenderedPageBreak/>
              <w:t>UNIT</w:t>
            </w:r>
            <w:r w:rsidRPr="00C81FB1">
              <w:rPr>
                <w:rFonts w:ascii="Arial" w:hAnsi="Arial"/>
                <w:bCs/>
                <w:iCs/>
                <w:sz w:val="22"/>
                <w:szCs w:val="20"/>
                <w:lang w:val="en-AU"/>
              </w:rPr>
              <w:t xml:space="preserve"> </w:t>
            </w:r>
            <w:r w:rsidRPr="00C81FB1">
              <w:rPr>
                <w:rFonts w:ascii="Arial" w:hAnsi="Arial"/>
                <w:b/>
                <w:iCs/>
                <w:sz w:val="22"/>
                <w:szCs w:val="20"/>
                <w:lang w:val="en-AU"/>
              </w:rPr>
              <w:t>MAPPING</w:t>
            </w:r>
            <w:r w:rsidRPr="00C81FB1">
              <w:rPr>
                <w:rFonts w:ascii="Arial" w:hAnsi="Arial"/>
                <w:bCs/>
                <w:iCs/>
                <w:sz w:val="22"/>
                <w:szCs w:val="20"/>
                <w:lang w:val="en-AU"/>
              </w:rPr>
              <w:t xml:space="preserve"> </w:t>
            </w:r>
            <w:r w:rsidRPr="00C81FB1">
              <w:rPr>
                <w:rFonts w:ascii="Arial" w:hAnsi="Arial"/>
                <w:b/>
                <w:iCs/>
                <w:sz w:val="22"/>
                <w:szCs w:val="20"/>
                <w:lang w:val="en-AU"/>
              </w:rPr>
              <w:t>INFORMATION</w:t>
            </w:r>
          </w:p>
        </w:tc>
        <w:tc>
          <w:tcPr>
            <w:tcW w:w="7088" w:type="dxa"/>
            <w:gridSpan w:val="4"/>
            <w:shd w:val="clear" w:color="auto" w:fill="auto"/>
          </w:tcPr>
          <w:tbl>
            <w:tblPr>
              <w:tblW w:w="6980" w:type="dxa"/>
              <w:tblBorders>
                <w:top w:val="single" w:sz="6" w:space="0" w:color="333333"/>
                <w:bottom w:val="single" w:sz="6" w:space="0" w:color="333333"/>
                <w:insideH w:val="single" w:sz="6" w:space="0" w:color="333333"/>
                <w:insideV w:val="single" w:sz="6" w:space="0" w:color="333333"/>
              </w:tblBorders>
              <w:tblLayout w:type="fixed"/>
              <w:tblCellMar>
                <w:left w:w="0" w:type="dxa"/>
                <w:right w:w="0" w:type="dxa"/>
              </w:tblCellMar>
              <w:tblLook w:val="04A0" w:firstRow="1" w:lastRow="0" w:firstColumn="1" w:lastColumn="0" w:noHBand="0" w:noVBand="1"/>
            </w:tblPr>
            <w:tblGrid>
              <w:gridCol w:w="2300"/>
              <w:gridCol w:w="2268"/>
              <w:gridCol w:w="2412"/>
            </w:tblGrid>
            <w:tr w:rsidR="005A11A1" w:rsidRPr="00C81FB1" w14:paraId="3949B427" w14:textId="77777777" w:rsidTr="005A11A1">
              <w:tc>
                <w:tcPr>
                  <w:tcW w:w="2300" w:type="dxa"/>
                  <w:tcMar>
                    <w:top w:w="30" w:type="dxa"/>
                    <w:left w:w="30" w:type="dxa"/>
                    <w:bottom w:w="30" w:type="dxa"/>
                    <w:right w:w="30" w:type="dxa"/>
                  </w:tcMar>
                  <w:hideMark/>
                </w:tcPr>
                <w:p w14:paraId="0289D72F" w14:textId="77777777" w:rsidR="005A11A1" w:rsidRPr="00C81FB1" w:rsidRDefault="005A11A1" w:rsidP="005A11A1">
                  <w:pPr>
                    <w:spacing w:before="120" w:after="120"/>
                    <w:rPr>
                      <w:rFonts w:ascii="Arial" w:hAnsi="Arial" w:cs="Arial"/>
                      <w:sz w:val="22"/>
                      <w:szCs w:val="22"/>
                    </w:rPr>
                  </w:pPr>
                  <w:r w:rsidRPr="00C81FB1">
                    <w:rPr>
                      <w:rFonts w:ascii="Arial" w:hAnsi="Arial" w:cs="Arial"/>
                      <w:sz w:val="22"/>
                      <w:szCs w:val="22"/>
                    </w:rPr>
                    <w:t>Code and Title</w:t>
                  </w:r>
                </w:p>
                <w:p w14:paraId="7D10C893" w14:textId="77777777" w:rsidR="005A11A1" w:rsidRPr="00C81FB1" w:rsidRDefault="005A11A1" w:rsidP="005A11A1">
                  <w:pPr>
                    <w:spacing w:before="120" w:after="120"/>
                    <w:rPr>
                      <w:rFonts w:ascii="Arial" w:hAnsi="Arial" w:cs="Arial"/>
                      <w:sz w:val="22"/>
                      <w:szCs w:val="22"/>
                    </w:rPr>
                  </w:pPr>
                  <w:r w:rsidRPr="00C81FB1">
                    <w:rPr>
                      <w:rFonts w:ascii="Arial" w:hAnsi="Arial" w:cs="Arial"/>
                      <w:sz w:val="22"/>
                      <w:szCs w:val="22"/>
                    </w:rPr>
                    <w:t>Current Version</w:t>
                  </w:r>
                </w:p>
              </w:tc>
              <w:tc>
                <w:tcPr>
                  <w:tcW w:w="2268" w:type="dxa"/>
                  <w:tcBorders>
                    <w:right w:val="single" w:sz="4" w:space="0" w:color="auto"/>
                  </w:tcBorders>
                  <w:tcMar>
                    <w:top w:w="30" w:type="dxa"/>
                    <w:left w:w="30" w:type="dxa"/>
                    <w:bottom w:w="30" w:type="dxa"/>
                    <w:right w:w="30" w:type="dxa"/>
                  </w:tcMar>
                  <w:hideMark/>
                </w:tcPr>
                <w:p w14:paraId="07EBB531" w14:textId="77777777" w:rsidR="005A11A1" w:rsidRPr="00C81FB1" w:rsidRDefault="005A11A1" w:rsidP="005A11A1">
                  <w:pPr>
                    <w:spacing w:before="120" w:after="120"/>
                    <w:ind w:left="113"/>
                    <w:rPr>
                      <w:rFonts w:ascii="Arial" w:hAnsi="Arial" w:cs="Arial"/>
                      <w:sz w:val="22"/>
                      <w:szCs w:val="22"/>
                    </w:rPr>
                  </w:pPr>
                  <w:r w:rsidRPr="00C81FB1">
                    <w:rPr>
                      <w:rFonts w:ascii="Arial" w:hAnsi="Arial" w:cs="Arial"/>
                      <w:sz w:val="22"/>
                      <w:szCs w:val="22"/>
                    </w:rPr>
                    <w:t>Code and Title</w:t>
                  </w:r>
                </w:p>
                <w:p w14:paraId="7892DC75" w14:textId="77777777" w:rsidR="005A11A1" w:rsidRPr="00C81FB1" w:rsidRDefault="005A11A1" w:rsidP="005A11A1">
                  <w:pPr>
                    <w:spacing w:before="120" w:after="120"/>
                    <w:ind w:left="113"/>
                    <w:rPr>
                      <w:rFonts w:ascii="Arial" w:hAnsi="Arial" w:cs="Arial"/>
                      <w:sz w:val="22"/>
                      <w:szCs w:val="22"/>
                    </w:rPr>
                  </w:pPr>
                  <w:r w:rsidRPr="00C81FB1">
                    <w:rPr>
                      <w:rFonts w:ascii="Arial" w:hAnsi="Arial" w:cs="Arial"/>
                      <w:sz w:val="22"/>
                      <w:szCs w:val="22"/>
                    </w:rPr>
                    <w:t>Previous Version</w:t>
                  </w:r>
                </w:p>
              </w:tc>
              <w:tc>
                <w:tcPr>
                  <w:tcW w:w="2412"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14:paraId="35207588" w14:textId="77777777" w:rsidR="005A11A1" w:rsidRPr="00C81FB1" w:rsidRDefault="005A11A1" w:rsidP="005A11A1">
                  <w:pPr>
                    <w:spacing w:before="120" w:after="120"/>
                    <w:ind w:left="-680"/>
                    <w:jc w:val="center"/>
                    <w:rPr>
                      <w:rFonts w:ascii="Arial" w:hAnsi="Arial" w:cs="Arial"/>
                      <w:sz w:val="22"/>
                      <w:szCs w:val="22"/>
                    </w:rPr>
                  </w:pPr>
                  <w:r w:rsidRPr="00C81FB1">
                    <w:rPr>
                      <w:rFonts w:ascii="Arial" w:hAnsi="Arial" w:cs="Arial"/>
                      <w:sz w:val="22"/>
                      <w:szCs w:val="22"/>
                    </w:rPr>
                    <w:t>Comments</w:t>
                  </w:r>
                </w:p>
              </w:tc>
            </w:tr>
            <w:tr w:rsidR="005A11A1" w:rsidRPr="00C81FB1" w14:paraId="53C97B47" w14:textId="77777777" w:rsidTr="005A11A1">
              <w:tc>
                <w:tcPr>
                  <w:tcW w:w="2300" w:type="dxa"/>
                  <w:tcMar>
                    <w:top w:w="30" w:type="dxa"/>
                    <w:left w:w="30" w:type="dxa"/>
                    <w:bottom w:w="30" w:type="dxa"/>
                    <w:right w:w="30" w:type="dxa"/>
                  </w:tcMar>
                  <w:hideMark/>
                </w:tcPr>
                <w:p w14:paraId="5B911C86" w14:textId="77777777" w:rsidR="005A11A1" w:rsidRPr="00C81FB1" w:rsidRDefault="005A11A1" w:rsidP="005A11A1">
                  <w:pPr>
                    <w:spacing w:before="120" w:after="120"/>
                    <w:rPr>
                      <w:rFonts w:ascii="Arial" w:hAnsi="Arial" w:cs="Arial"/>
                      <w:sz w:val="22"/>
                      <w:szCs w:val="22"/>
                    </w:rPr>
                  </w:pPr>
                  <w:r w:rsidRPr="001D068D">
                    <w:rPr>
                      <w:rFonts w:ascii="Arial" w:hAnsi="Arial" w:cs="Arial"/>
                      <w:sz w:val="22"/>
                      <w:szCs w:val="22"/>
                    </w:rPr>
                    <w:t>VU23217</w:t>
                  </w:r>
                  <w:r w:rsidRPr="00C81FB1">
                    <w:rPr>
                      <w:rFonts w:ascii="Arial" w:hAnsi="Arial" w:cs="Arial"/>
                      <w:sz w:val="22"/>
                      <w:szCs w:val="22"/>
                    </w:rPr>
                    <w:t xml:space="preserve"> </w:t>
                  </w:r>
                  <w:proofErr w:type="spellStart"/>
                  <w:r w:rsidRPr="00C81FB1">
                    <w:rPr>
                      <w:rFonts w:ascii="Arial" w:hAnsi="Arial" w:cs="Arial"/>
                      <w:sz w:val="22"/>
                      <w:szCs w:val="22"/>
                    </w:rPr>
                    <w:t>Recognise</w:t>
                  </w:r>
                  <w:proofErr w:type="spellEnd"/>
                  <w:r w:rsidRPr="00C81FB1">
                    <w:rPr>
                      <w:rFonts w:ascii="Arial" w:hAnsi="Arial" w:cs="Arial"/>
                      <w:sz w:val="22"/>
                      <w:szCs w:val="22"/>
                    </w:rPr>
                    <w:t xml:space="preserve"> the need for cyber security in an organisation</w:t>
                  </w:r>
                </w:p>
              </w:tc>
              <w:tc>
                <w:tcPr>
                  <w:tcW w:w="2268" w:type="dxa"/>
                  <w:tcBorders>
                    <w:right w:val="single" w:sz="4" w:space="0" w:color="auto"/>
                  </w:tcBorders>
                  <w:tcMar>
                    <w:top w:w="30" w:type="dxa"/>
                    <w:left w:w="30" w:type="dxa"/>
                    <w:bottom w:w="30" w:type="dxa"/>
                    <w:right w:w="30" w:type="dxa"/>
                  </w:tcMar>
                  <w:hideMark/>
                </w:tcPr>
                <w:p w14:paraId="69003125" w14:textId="77777777" w:rsidR="005A11A1" w:rsidRPr="00C81FB1" w:rsidRDefault="005A11A1" w:rsidP="005A11A1">
                  <w:pPr>
                    <w:spacing w:before="120" w:after="120"/>
                    <w:ind w:left="113"/>
                    <w:rPr>
                      <w:rFonts w:ascii="Arial" w:hAnsi="Arial" w:cs="Arial"/>
                      <w:sz w:val="22"/>
                      <w:szCs w:val="22"/>
                    </w:rPr>
                  </w:pPr>
                  <w:r w:rsidRPr="00C81FB1">
                    <w:rPr>
                      <w:rFonts w:ascii="Arial" w:hAnsi="Arial" w:cs="Arial"/>
                      <w:sz w:val="22"/>
                      <w:szCs w:val="22"/>
                    </w:rPr>
                    <w:t xml:space="preserve">VU21990 </w:t>
                  </w:r>
                  <w:proofErr w:type="spellStart"/>
                  <w:r w:rsidRPr="00C81FB1">
                    <w:rPr>
                      <w:rFonts w:ascii="Arial" w:hAnsi="Arial" w:cs="Arial"/>
                      <w:sz w:val="22"/>
                      <w:szCs w:val="22"/>
                    </w:rPr>
                    <w:t>Recognise</w:t>
                  </w:r>
                  <w:proofErr w:type="spellEnd"/>
                  <w:r w:rsidRPr="00C81FB1">
                    <w:rPr>
                      <w:rFonts w:ascii="Arial" w:hAnsi="Arial" w:cs="Arial"/>
                      <w:sz w:val="22"/>
                      <w:szCs w:val="22"/>
                    </w:rPr>
                    <w:t xml:space="preserve"> the need for cyber security in an organisation</w:t>
                  </w:r>
                </w:p>
              </w:tc>
              <w:tc>
                <w:tcPr>
                  <w:tcW w:w="2412"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14:paraId="476A4AEF" w14:textId="77777777" w:rsidR="005A11A1" w:rsidRPr="00C81FB1" w:rsidRDefault="005A11A1" w:rsidP="005A11A1">
                  <w:pPr>
                    <w:spacing w:before="120" w:after="120"/>
                    <w:ind w:left="-680"/>
                    <w:jc w:val="center"/>
                    <w:rPr>
                      <w:rFonts w:ascii="Arial" w:hAnsi="Arial" w:cs="Arial"/>
                      <w:sz w:val="22"/>
                      <w:szCs w:val="22"/>
                    </w:rPr>
                  </w:pPr>
                  <w:r w:rsidRPr="00C81FB1">
                    <w:rPr>
                      <w:rFonts w:ascii="Arial" w:hAnsi="Arial" w:cs="Arial"/>
                      <w:sz w:val="22"/>
                      <w:szCs w:val="22"/>
                    </w:rPr>
                    <w:t>Equivalent</w:t>
                  </w:r>
                </w:p>
              </w:tc>
            </w:tr>
          </w:tbl>
          <w:p w14:paraId="738B456E" w14:textId="77777777" w:rsidR="005A11A1" w:rsidRPr="00C81FB1" w:rsidRDefault="005A11A1" w:rsidP="005A11A1">
            <w:pPr>
              <w:spacing w:before="120" w:after="120"/>
              <w:rPr>
                <w:rFonts w:ascii="Arial" w:hAnsi="Arial"/>
                <w:color w:val="000000"/>
                <w:sz w:val="22"/>
                <w:lang w:val="en-AU"/>
              </w:rPr>
            </w:pPr>
          </w:p>
        </w:tc>
      </w:tr>
    </w:tbl>
    <w:p w14:paraId="59F71BF4" w14:textId="77777777" w:rsidR="005A11A1" w:rsidRPr="00C81FB1" w:rsidRDefault="005A11A1" w:rsidP="005A11A1"/>
    <w:p w14:paraId="77F83DBF" w14:textId="77777777" w:rsidR="005A11A1" w:rsidRPr="00C81FB1" w:rsidRDefault="005A11A1" w:rsidP="005A11A1">
      <w:pPr>
        <w:spacing w:after="160" w:line="259" w:lineRule="auto"/>
      </w:pPr>
      <w:r w:rsidRPr="00C81FB1">
        <w:br w:type="page"/>
      </w:r>
    </w:p>
    <w:p w14:paraId="567717B5" w14:textId="77777777" w:rsidR="005A11A1" w:rsidRPr="00C81FB1" w:rsidRDefault="005A11A1" w:rsidP="009453DF">
      <w:pPr>
        <w:spacing w:after="160"/>
        <w:ind w:left="284"/>
        <w:rPr>
          <w:rFonts w:ascii="Arial" w:hAnsi="Arial" w:cs="Arial"/>
          <w:b/>
          <w:color w:val="44546A"/>
          <w:sz w:val="28"/>
          <w:szCs w:val="28"/>
        </w:rPr>
      </w:pPr>
      <w:r w:rsidRPr="00C81FB1">
        <w:rPr>
          <w:rFonts w:ascii="Arial" w:hAnsi="Arial" w:cs="Arial"/>
          <w:b/>
          <w:color w:val="44546A"/>
          <w:sz w:val="28"/>
          <w:szCs w:val="28"/>
        </w:rPr>
        <w:lastRenderedPageBreak/>
        <w:t xml:space="preserve">Assessment Requirements </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7415"/>
      </w:tblGrid>
      <w:tr w:rsidR="005A11A1" w:rsidRPr="00C81FB1" w14:paraId="2DA3BFC5" w14:textId="77777777" w:rsidTr="005A11A1">
        <w:tc>
          <w:tcPr>
            <w:tcW w:w="1940" w:type="dxa"/>
            <w:shd w:val="clear" w:color="auto" w:fill="auto"/>
          </w:tcPr>
          <w:p w14:paraId="31D55F62" w14:textId="77777777" w:rsidR="005A11A1" w:rsidRPr="00C81FB1" w:rsidRDefault="005A11A1" w:rsidP="005A11A1">
            <w:pPr>
              <w:spacing w:before="120"/>
              <w:rPr>
                <w:rFonts w:ascii="Arial" w:hAnsi="Arial" w:cs="Arial"/>
                <w:b/>
                <w:sz w:val="22"/>
                <w:szCs w:val="22"/>
              </w:rPr>
            </w:pPr>
            <w:r w:rsidRPr="00C81FB1">
              <w:rPr>
                <w:rFonts w:ascii="Arial" w:hAnsi="Arial" w:cs="Arial"/>
                <w:b/>
                <w:sz w:val="22"/>
                <w:szCs w:val="22"/>
              </w:rPr>
              <w:t>TITLE</w:t>
            </w:r>
          </w:p>
          <w:p w14:paraId="61B90A44" w14:textId="77777777" w:rsidR="005A11A1" w:rsidRPr="00C81FB1" w:rsidRDefault="005A11A1" w:rsidP="005A11A1">
            <w:pPr>
              <w:spacing w:after="120"/>
              <w:rPr>
                <w:rFonts w:ascii="Arial" w:hAnsi="Arial" w:cs="Arial"/>
                <w:i/>
                <w:sz w:val="22"/>
                <w:szCs w:val="22"/>
              </w:rPr>
            </w:pPr>
          </w:p>
        </w:tc>
        <w:tc>
          <w:tcPr>
            <w:tcW w:w="7415" w:type="dxa"/>
            <w:shd w:val="clear" w:color="auto" w:fill="auto"/>
          </w:tcPr>
          <w:p w14:paraId="12CBC07A" w14:textId="77777777" w:rsidR="005A11A1" w:rsidRPr="00C81FB1" w:rsidRDefault="005A11A1" w:rsidP="005A11A1">
            <w:pPr>
              <w:spacing w:before="120" w:after="120"/>
              <w:rPr>
                <w:rFonts w:ascii="Arial" w:hAnsi="Arial" w:cs="Arial"/>
                <w:sz w:val="22"/>
                <w:szCs w:val="22"/>
              </w:rPr>
            </w:pPr>
            <w:r w:rsidRPr="00C81FB1">
              <w:rPr>
                <w:rFonts w:ascii="Arial" w:hAnsi="Arial" w:cs="Arial"/>
                <w:sz w:val="22"/>
                <w:szCs w:val="22"/>
              </w:rPr>
              <w:t xml:space="preserve">Assessment Requirements for </w:t>
            </w:r>
            <w:r w:rsidRPr="001D068D">
              <w:rPr>
                <w:rFonts w:ascii="Arial" w:hAnsi="Arial" w:cs="Arial"/>
                <w:b/>
                <w:sz w:val="22"/>
                <w:szCs w:val="22"/>
              </w:rPr>
              <w:t>VU23217</w:t>
            </w:r>
            <w:r w:rsidRPr="00C81FB1">
              <w:rPr>
                <w:rFonts w:ascii="Arial" w:hAnsi="Arial" w:cs="Arial"/>
                <w:b/>
                <w:sz w:val="22"/>
                <w:szCs w:val="22"/>
              </w:rPr>
              <w:t xml:space="preserve"> - </w:t>
            </w:r>
            <w:proofErr w:type="spellStart"/>
            <w:r w:rsidRPr="00C81FB1">
              <w:rPr>
                <w:rFonts w:ascii="Arial" w:hAnsi="Arial" w:cs="Arial"/>
                <w:b/>
                <w:sz w:val="22"/>
                <w:szCs w:val="22"/>
              </w:rPr>
              <w:t>Recognise</w:t>
            </w:r>
            <w:proofErr w:type="spellEnd"/>
            <w:r w:rsidRPr="00C81FB1">
              <w:rPr>
                <w:rFonts w:ascii="Arial" w:hAnsi="Arial" w:cs="Arial"/>
                <w:b/>
                <w:sz w:val="22"/>
                <w:szCs w:val="22"/>
              </w:rPr>
              <w:t xml:space="preserve"> the need for cyber security in an organisation</w:t>
            </w:r>
          </w:p>
        </w:tc>
      </w:tr>
      <w:tr w:rsidR="005A11A1" w:rsidRPr="00C81FB1" w14:paraId="3A8CF1A7" w14:textId="77777777" w:rsidTr="005A11A1">
        <w:tc>
          <w:tcPr>
            <w:tcW w:w="1940" w:type="dxa"/>
            <w:shd w:val="clear" w:color="auto" w:fill="auto"/>
          </w:tcPr>
          <w:p w14:paraId="7E00ABEC" w14:textId="77777777" w:rsidR="005A11A1" w:rsidRPr="00C81FB1" w:rsidRDefault="005A11A1" w:rsidP="005A11A1">
            <w:pPr>
              <w:spacing w:before="120"/>
              <w:rPr>
                <w:rFonts w:ascii="Arial" w:hAnsi="Arial" w:cs="Arial"/>
                <w:b/>
                <w:sz w:val="22"/>
                <w:szCs w:val="22"/>
              </w:rPr>
            </w:pPr>
            <w:r w:rsidRPr="00C81FB1">
              <w:rPr>
                <w:rFonts w:ascii="Arial" w:hAnsi="Arial" w:cs="Arial"/>
                <w:b/>
                <w:sz w:val="22"/>
                <w:szCs w:val="22"/>
              </w:rPr>
              <w:t>PERFORMANCE EVIDENCE</w:t>
            </w:r>
          </w:p>
          <w:p w14:paraId="7AD0883F" w14:textId="77777777" w:rsidR="005A11A1" w:rsidRPr="00C81FB1" w:rsidRDefault="005A11A1" w:rsidP="005A11A1">
            <w:pPr>
              <w:spacing w:after="120"/>
              <w:rPr>
                <w:rFonts w:ascii="Arial" w:hAnsi="Arial" w:cs="Arial"/>
                <w:b/>
                <w:sz w:val="22"/>
                <w:szCs w:val="22"/>
              </w:rPr>
            </w:pPr>
          </w:p>
        </w:tc>
        <w:tc>
          <w:tcPr>
            <w:tcW w:w="7415" w:type="dxa"/>
            <w:shd w:val="clear" w:color="auto" w:fill="auto"/>
          </w:tcPr>
          <w:p w14:paraId="2D07E17C" w14:textId="77777777" w:rsidR="005A11A1" w:rsidRPr="005A11A1" w:rsidRDefault="005A11A1" w:rsidP="005A11A1">
            <w:pPr>
              <w:spacing w:before="60" w:after="60"/>
              <w:rPr>
                <w:rStyle w:val="SITemporaryText-red"/>
                <w:rFonts w:cs="Arial"/>
                <w:color w:val="auto"/>
              </w:rPr>
            </w:pPr>
            <w:r w:rsidRPr="005A11A1">
              <w:rPr>
                <w:rFonts w:ascii="Arial" w:hAnsi="Arial"/>
                <w:sz w:val="22"/>
                <w:szCs w:val="22"/>
                <w:lang w:val="en-AU"/>
              </w:rPr>
              <w:t xml:space="preserve">The learner must be able to demonstrate competency in all of the elements, performance criteria and foundation skills in this unit and </w:t>
            </w:r>
            <w:r w:rsidRPr="005A11A1">
              <w:rPr>
                <w:rStyle w:val="SITemporaryText-red"/>
                <w:rFonts w:cs="Arial"/>
                <w:color w:val="auto"/>
              </w:rPr>
              <w:t>provide evidence of the ability to:</w:t>
            </w:r>
          </w:p>
          <w:p w14:paraId="263E2E8F" w14:textId="14DA7086" w:rsidR="005A11A1" w:rsidRPr="00FD1D55" w:rsidRDefault="005A11A1" w:rsidP="00014F61">
            <w:pPr>
              <w:pStyle w:val="ListParagraph"/>
              <w:widowControl w:val="0"/>
              <w:numPr>
                <w:ilvl w:val="0"/>
                <w:numId w:val="60"/>
              </w:numPr>
              <w:autoSpaceDE w:val="0"/>
              <w:autoSpaceDN w:val="0"/>
              <w:spacing w:before="60" w:after="60"/>
              <w:contextualSpacing w:val="0"/>
              <w:rPr>
                <w:rFonts w:ascii="Arial" w:hAnsi="Arial"/>
                <w:sz w:val="22"/>
                <w:szCs w:val="22"/>
              </w:rPr>
            </w:pPr>
            <w:r w:rsidRPr="005A11A1">
              <w:rPr>
                <w:rFonts w:ascii="Arial" w:hAnsi="Arial" w:cs="Arial"/>
                <w:sz w:val="22"/>
                <w:szCs w:val="22"/>
              </w:rPr>
              <w:t xml:space="preserve">identify threats, risks and vulnerabilities to sensitive </w:t>
            </w:r>
            <w:proofErr w:type="spellStart"/>
            <w:r w:rsidRPr="005A11A1">
              <w:rPr>
                <w:rFonts w:ascii="Arial" w:hAnsi="Arial" w:cs="Arial"/>
                <w:sz w:val="22"/>
                <w:szCs w:val="22"/>
              </w:rPr>
              <w:t>organisational</w:t>
            </w:r>
            <w:proofErr w:type="spellEnd"/>
            <w:r w:rsidRPr="005A11A1">
              <w:rPr>
                <w:rFonts w:ascii="Arial" w:hAnsi="Arial" w:cs="Arial"/>
                <w:sz w:val="22"/>
                <w:szCs w:val="22"/>
              </w:rPr>
              <w:t xml:space="preserve"> data and recommend suitable methodologies to protect the data </w:t>
            </w:r>
            <w:r w:rsidRPr="005A11A1">
              <w:rPr>
                <w:rStyle w:val="SITemporaryText-red"/>
                <w:rFonts w:cs="Arial"/>
                <w:color w:val="auto"/>
                <w:szCs w:val="22"/>
              </w:rPr>
              <w:t>for two (2) scenarios</w:t>
            </w:r>
            <w:r w:rsidRPr="005A11A1">
              <w:rPr>
                <w:rFonts w:ascii="Arial" w:hAnsi="Arial" w:cs="Arial"/>
                <w:sz w:val="22"/>
                <w:szCs w:val="22"/>
              </w:rPr>
              <w:t>.</w:t>
            </w:r>
          </w:p>
        </w:tc>
      </w:tr>
      <w:tr w:rsidR="005A11A1" w:rsidRPr="00C81FB1" w14:paraId="2FAC6DD6" w14:textId="77777777" w:rsidTr="005A11A1">
        <w:tc>
          <w:tcPr>
            <w:tcW w:w="1940" w:type="dxa"/>
            <w:shd w:val="clear" w:color="auto" w:fill="auto"/>
          </w:tcPr>
          <w:p w14:paraId="4C1F5501" w14:textId="77777777" w:rsidR="005A11A1" w:rsidRPr="00C81FB1" w:rsidRDefault="005A11A1" w:rsidP="005A11A1">
            <w:pPr>
              <w:spacing w:before="120"/>
              <w:rPr>
                <w:rFonts w:ascii="Arial" w:hAnsi="Arial" w:cs="Arial"/>
                <w:b/>
                <w:sz w:val="22"/>
                <w:szCs w:val="22"/>
              </w:rPr>
            </w:pPr>
            <w:r w:rsidRPr="00C81FB1">
              <w:rPr>
                <w:rFonts w:ascii="Arial" w:hAnsi="Arial" w:cs="Arial"/>
                <w:b/>
                <w:sz w:val="22"/>
                <w:szCs w:val="22"/>
              </w:rPr>
              <w:t>KNOWLEDGE EVIDENCE</w:t>
            </w:r>
          </w:p>
          <w:p w14:paraId="690CF030" w14:textId="77777777" w:rsidR="005A11A1" w:rsidRPr="00C81FB1" w:rsidRDefault="005A11A1" w:rsidP="005A11A1">
            <w:pPr>
              <w:spacing w:after="120"/>
              <w:rPr>
                <w:rFonts w:ascii="Arial" w:hAnsi="Arial" w:cs="Arial"/>
                <w:b/>
                <w:sz w:val="22"/>
                <w:szCs w:val="22"/>
              </w:rPr>
            </w:pPr>
          </w:p>
        </w:tc>
        <w:tc>
          <w:tcPr>
            <w:tcW w:w="7415" w:type="dxa"/>
            <w:shd w:val="clear" w:color="auto" w:fill="auto"/>
          </w:tcPr>
          <w:p w14:paraId="30673FB3" w14:textId="77777777" w:rsidR="005A11A1" w:rsidRPr="00C81FB1" w:rsidRDefault="005A11A1" w:rsidP="005A11A1">
            <w:pPr>
              <w:autoSpaceDE w:val="0"/>
              <w:autoSpaceDN w:val="0"/>
              <w:adjustRightInd w:val="0"/>
              <w:spacing w:before="120" w:after="120"/>
              <w:rPr>
                <w:rFonts w:ascii="Arial" w:hAnsi="Arial" w:cs="Arial"/>
                <w:sz w:val="22"/>
                <w:szCs w:val="22"/>
              </w:rPr>
            </w:pPr>
            <w:r w:rsidRPr="00C81FB1">
              <w:rPr>
                <w:rFonts w:ascii="Arial" w:hAnsi="Arial"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04037CD7" w14:textId="77777777" w:rsidR="005A11A1" w:rsidRPr="00984B2D" w:rsidRDefault="005A11A1" w:rsidP="00014F61">
            <w:pPr>
              <w:numPr>
                <w:ilvl w:val="0"/>
                <w:numId w:val="58"/>
              </w:numPr>
              <w:spacing w:before="120" w:after="120"/>
              <w:rPr>
                <w:rFonts w:ascii="Arial" w:eastAsia="Arial" w:hAnsi="Arial"/>
                <w:color w:val="000000"/>
                <w:sz w:val="22"/>
                <w:lang w:val="en-AU"/>
              </w:rPr>
            </w:pPr>
            <w:r w:rsidRPr="00984B2D">
              <w:rPr>
                <w:rFonts w:ascii="Arial" w:eastAsia="Arial" w:hAnsi="Arial"/>
                <w:color w:val="000000"/>
                <w:sz w:val="22"/>
                <w:lang w:val="en-AU"/>
              </w:rPr>
              <w:t>cyber security awareness work practises</w:t>
            </w:r>
          </w:p>
          <w:p w14:paraId="14D8EA2C" w14:textId="77777777" w:rsidR="005A11A1" w:rsidRPr="00984B2D" w:rsidRDefault="005A11A1" w:rsidP="00014F61">
            <w:pPr>
              <w:numPr>
                <w:ilvl w:val="0"/>
                <w:numId w:val="58"/>
              </w:numPr>
              <w:spacing w:before="120" w:after="120"/>
              <w:rPr>
                <w:rFonts w:ascii="Arial" w:eastAsia="Arial" w:hAnsi="Arial"/>
                <w:color w:val="000000"/>
                <w:sz w:val="22"/>
                <w:lang w:val="en-AU"/>
              </w:rPr>
            </w:pPr>
            <w:r w:rsidRPr="00984B2D">
              <w:rPr>
                <w:rFonts w:ascii="Arial" w:eastAsia="Arial" w:hAnsi="Arial"/>
                <w:color w:val="000000"/>
                <w:sz w:val="22"/>
                <w:lang w:val="en-AU"/>
              </w:rPr>
              <w:t>sources of cyber security attacks</w:t>
            </w:r>
          </w:p>
          <w:p w14:paraId="609C57F3" w14:textId="77777777" w:rsidR="005A11A1" w:rsidRPr="00984B2D" w:rsidRDefault="005A11A1" w:rsidP="00014F61">
            <w:pPr>
              <w:numPr>
                <w:ilvl w:val="0"/>
                <w:numId w:val="58"/>
              </w:numPr>
              <w:spacing w:before="120" w:after="120"/>
              <w:rPr>
                <w:rFonts w:ascii="Arial" w:eastAsia="Arial" w:hAnsi="Arial"/>
                <w:color w:val="000000"/>
                <w:sz w:val="22"/>
                <w:lang w:val="en-AU"/>
              </w:rPr>
            </w:pPr>
            <w:r w:rsidRPr="00984B2D">
              <w:rPr>
                <w:rFonts w:ascii="Arial" w:eastAsia="Arial" w:hAnsi="Arial"/>
                <w:color w:val="000000"/>
                <w:sz w:val="22"/>
                <w:lang w:val="en-AU"/>
              </w:rPr>
              <w:t>types of security vulnerabilities and malware</w:t>
            </w:r>
          </w:p>
          <w:p w14:paraId="68E6E76E" w14:textId="77777777" w:rsidR="005A11A1" w:rsidRPr="00984B2D" w:rsidRDefault="005A11A1" w:rsidP="00014F61">
            <w:pPr>
              <w:numPr>
                <w:ilvl w:val="0"/>
                <w:numId w:val="58"/>
              </w:numPr>
              <w:spacing w:before="120" w:after="120"/>
              <w:rPr>
                <w:rFonts w:ascii="Arial" w:eastAsia="Arial" w:hAnsi="Arial"/>
                <w:color w:val="000000"/>
                <w:sz w:val="22"/>
                <w:lang w:val="en-AU"/>
              </w:rPr>
            </w:pPr>
            <w:r w:rsidRPr="00984B2D">
              <w:rPr>
                <w:rFonts w:ascii="Arial" w:eastAsia="Arial" w:hAnsi="Arial"/>
                <w:color w:val="000000"/>
                <w:sz w:val="22"/>
                <w:lang w:val="en-AU"/>
              </w:rPr>
              <w:t>methods to protect your own data and privacy</w:t>
            </w:r>
          </w:p>
          <w:p w14:paraId="7D496536" w14:textId="77777777" w:rsidR="005A11A1" w:rsidRPr="00984B2D" w:rsidRDefault="005A11A1" w:rsidP="00014F61">
            <w:pPr>
              <w:numPr>
                <w:ilvl w:val="0"/>
                <w:numId w:val="58"/>
              </w:numPr>
              <w:spacing w:before="120" w:after="120"/>
              <w:rPr>
                <w:rFonts w:ascii="Arial" w:eastAsia="Arial" w:hAnsi="Arial"/>
                <w:color w:val="000000"/>
                <w:sz w:val="22"/>
                <w:lang w:val="en-AU"/>
              </w:rPr>
            </w:pPr>
            <w:r w:rsidRPr="00984B2D">
              <w:rPr>
                <w:rFonts w:ascii="Arial" w:eastAsia="Arial" w:hAnsi="Arial"/>
                <w:color w:val="000000"/>
                <w:sz w:val="22"/>
                <w:lang w:val="en-AU"/>
              </w:rPr>
              <w:t>methods of cyber security attacks</w:t>
            </w:r>
          </w:p>
          <w:p w14:paraId="03BCCB4C" w14:textId="77777777" w:rsidR="005A11A1" w:rsidRPr="00C048A0" w:rsidRDefault="005A11A1" w:rsidP="00014F61">
            <w:pPr>
              <w:numPr>
                <w:ilvl w:val="0"/>
                <w:numId w:val="58"/>
              </w:numPr>
              <w:spacing w:before="120" w:after="120"/>
              <w:rPr>
                <w:rFonts w:ascii="Arial" w:eastAsia="Arial" w:hAnsi="Arial"/>
                <w:color w:val="000000"/>
                <w:sz w:val="22"/>
                <w:lang w:val="en-AU"/>
              </w:rPr>
            </w:pPr>
            <w:r w:rsidRPr="00984B2D">
              <w:rPr>
                <w:rFonts w:ascii="Arial" w:eastAsia="Arial" w:hAnsi="Arial"/>
                <w:color w:val="000000"/>
                <w:sz w:val="22"/>
                <w:lang w:val="en-AU"/>
              </w:rPr>
              <w:t>introduction to cyber security mitigation techniques and resources</w:t>
            </w:r>
          </w:p>
          <w:p w14:paraId="7CCFCDB1" w14:textId="77777777" w:rsidR="005A11A1" w:rsidRPr="00984B2D" w:rsidRDefault="005A11A1" w:rsidP="00014F61">
            <w:pPr>
              <w:numPr>
                <w:ilvl w:val="0"/>
                <w:numId w:val="58"/>
              </w:numPr>
              <w:spacing w:before="120" w:after="120"/>
              <w:rPr>
                <w:rFonts w:ascii="Arial" w:eastAsia="Arial" w:hAnsi="Arial"/>
                <w:color w:val="000000"/>
                <w:sz w:val="22"/>
                <w:lang w:val="en-AU"/>
              </w:rPr>
            </w:pPr>
            <w:r w:rsidRPr="00984B2D">
              <w:rPr>
                <w:rFonts w:ascii="Arial" w:eastAsia="Arial" w:hAnsi="Arial"/>
                <w:color w:val="000000"/>
                <w:sz w:val="22"/>
                <w:lang w:val="en-AU"/>
              </w:rPr>
              <w:t>methods and tools used to protect an organisation’s data</w:t>
            </w:r>
          </w:p>
          <w:p w14:paraId="4B12EA26" w14:textId="77777777" w:rsidR="005A11A1" w:rsidRPr="00984B2D" w:rsidRDefault="005A11A1" w:rsidP="00014F61">
            <w:pPr>
              <w:numPr>
                <w:ilvl w:val="0"/>
                <w:numId w:val="58"/>
              </w:numPr>
              <w:spacing w:before="120" w:after="120"/>
              <w:rPr>
                <w:rFonts w:ascii="Arial" w:eastAsia="Arial" w:hAnsi="Arial"/>
                <w:color w:val="000000"/>
                <w:sz w:val="22"/>
                <w:lang w:val="en-AU"/>
              </w:rPr>
            </w:pPr>
            <w:r>
              <w:rPr>
                <w:rFonts w:ascii="Arial" w:hAnsi="Arial" w:cs="Arial"/>
                <w:sz w:val="22"/>
                <w:szCs w:val="22"/>
              </w:rPr>
              <w:t xml:space="preserve">fundamentals of </w:t>
            </w:r>
            <w:r w:rsidRPr="00B6216B">
              <w:rPr>
                <w:rFonts w:ascii="Arial" w:hAnsi="Arial" w:cs="Arial"/>
                <w:sz w:val="22"/>
                <w:szCs w:val="22"/>
              </w:rPr>
              <w:t>National Institute of Standards and Technology</w:t>
            </w:r>
            <w:r>
              <w:rPr>
                <w:rFonts w:ascii="Arial" w:hAnsi="Arial" w:cs="Arial"/>
                <w:sz w:val="22"/>
                <w:szCs w:val="22"/>
              </w:rPr>
              <w:t xml:space="preserve"> Cyber Security Framework (NIST </w:t>
            </w:r>
            <w:r w:rsidRPr="00B6216B">
              <w:rPr>
                <w:rFonts w:ascii="Arial" w:hAnsi="Arial" w:cs="Arial"/>
                <w:sz w:val="22"/>
                <w:szCs w:val="22"/>
              </w:rPr>
              <w:t>CSF)</w:t>
            </w:r>
          </w:p>
          <w:p w14:paraId="2FAD8E8B" w14:textId="77777777" w:rsidR="005A11A1" w:rsidRPr="00984B2D" w:rsidRDefault="005A11A1" w:rsidP="00014F61">
            <w:pPr>
              <w:numPr>
                <w:ilvl w:val="0"/>
                <w:numId w:val="58"/>
              </w:numPr>
              <w:spacing w:before="120" w:after="120"/>
              <w:rPr>
                <w:rFonts w:ascii="Arial" w:eastAsia="Arial" w:hAnsi="Arial"/>
                <w:color w:val="000000"/>
                <w:sz w:val="22"/>
                <w:lang w:val="en-AU"/>
              </w:rPr>
            </w:pPr>
            <w:r>
              <w:rPr>
                <w:rFonts w:ascii="Arial" w:hAnsi="Arial" w:cs="Arial"/>
                <w:sz w:val="22"/>
                <w:szCs w:val="22"/>
              </w:rPr>
              <w:t>Essential e</w:t>
            </w:r>
            <w:r w:rsidRPr="00B6216B">
              <w:rPr>
                <w:rFonts w:ascii="Arial" w:hAnsi="Arial" w:cs="Arial"/>
                <w:sz w:val="22"/>
                <w:szCs w:val="22"/>
              </w:rPr>
              <w:t xml:space="preserve">ight strategies from the Australian Cyber Security Centre (ACSC) to </w:t>
            </w:r>
            <w:r>
              <w:rPr>
                <w:rFonts w:ascii="Arial" w:hAnsi="Arial" w:cs="Arial"/>
                <w:sz w:val="22"/>
                <w:szCs w:val="22"/>
              </w:rPr>
              <w:t>mitigate cyber s</w:t>
            </w:r>
            <w:r w:rsidRPr="00B6216B">
              <w:rPr>
                <w:rFonts w:ascii="Arial" w:hAnsi="Arial" w:cs="Arial"/>
                <w:sz w:val="22"/>
                <w:szCs w:val="22"/>
              </w:rPr>
              <w:t>ecurity incidents</w:t>
            </w:r>
          </w:p>
          <w:p w14:paraId="30424310" w14:textId="77777777" w:rsidR="005A11A1" w:rsidRPr="00C81FB1" w:rsidRDefault="005A11A1" w:rsidP="00014F61">
            <w:pPr>
              <w:numPr>
                <w:ilvl w:val="0"/>
                <w:numId w:val="58"/>
              </w:numPr>
              <w:spacing w:before="120" w:after="120"/>
              <w:rPr>
                <w:rFonts w:ascii="Arial" w:eastAsia="Arial" w:hAnsi="Arial"/>
                <w:color w:val="000000"/>
                <w:sz w:val="22"/>
                <w:lang w:val="en-AU"/>
              </w:rPr>
            </w:pPr>
            <w:r w:rsidRPr="00B6216B">
              <w:rPr>
                <w:rFonts w:ascii="Arial" w:hAnsi="Arial" w:cs="Arial"/>
                <w:sz w:val="22"/>
                <w:szCs w:val="22"/>
              </w:rPr>
              <w:t>Centre for Internet Security (CIS) controls</w:t>
            </w:r>
          </w:p>
          <w:p w14:paraId="79138B1C" w14:textId="77777777" w:rsidR="005A11A1" w:rsidRPr="00C048A0" w:rsidRDefault="005A11A1" w:rsidP="00014F61">
            <w:pPr>
              <w:numPr>
                <w:ilvl w:val="0"/>
                <w:numId w:val="58"/>
              </w:numPr>
              <w:spacing w:before="120" w:after="120"/>
              <w:rPr>
                <w:rFonts w:ascii="Arial" w:hAnsi="Arial"/>
                <w:color w:val="000000"/>
                <w:sz w:val="22"/>
                <w:lang w:val="en-AU"/>
              </w:rPr>
            </w:pPr>
            <w:r>
              <w:rPr>
                <w:rFonts w:ascii="Arial" w:eastAsia="Arial" w:hAnsi="Arial"/>
                <w:color w:val="000000"/>
                <w:sz w:val="22"/>
                <w:lang w:val="en-AU"/>
              </w:rPr>
              <w:t>Internet of Things (Io</w:t>
            </w:r>
            <w:r w:rsidRPr="00C81FB1">
              <w:rPr>
                <w:rFonts w:ascii="Arial" w:eastAsia="Arial" w:hAnsi="Arial"/>
                <w:color w:val="000000"/>
                <w:sz w:val="22"/>
                <w:lang w:val="en-AU"/>
              </w:rPr>
              <w:t>T) devices</w:t>
            </w:r>
            <w:r>
              <w:rPr>
                <w:rFonts w:ascii="Arial" w:eastAsia="Arial" w:hAnsi="Arial"/>
                <w:color w:val="000000"/>
                <w:sz w:val="22"/>
                <w:lang w:val="en-AU"/>
              </w:rPr>
              <w:t xml:space="preserve"> and their security vulnerabilities</w:t>
            </w:r>
          </w:p>
          <w:p w14:paraId="7DCCAA41" w14:textId="77777777" w:rsidR="005A11A1" w:rsidRPr="00C81FB1" w:rsidRDefault="005A11A1" w:rsidP="005A11A1">
            <w:pPr>
              <w:spacing w:before="120" w:after="120"/>
              <w:rPr>
                <w:rFonts w:ascii="Arial" w:hAnsi="Arial"/>
                <w:color w:val="000000"/>
                <w:sz w:val="22"/>
                <w:lang w:val="en-AU"/>
              </w:rPr>
            </w:pPr>
          </w:p>
        </w:tc>
      </w:tr>
      <w:tr w:rsidR="005A11A1" w:rsidRPr="00C81FB1" w14:paraId="4462EC4A" w14:textId="77777777" w:rsidTr="005A11A1">
        <w:tc>
          <w:tcPr>
            <w:tcW w:w="1940" w:type="dxa"/>
            <w:shd w:val="clear" w:color="auto" w:fill="auto"/>
          </w:tcPr>
          <w:p w14:paraId="04FE65B7" w14:textId="77777777" w:rsidR="005A11A1" w:rsidRPr="00C81FB1" w:rsidRDefault="005A11A1" w:rsidP="005A11A1">
            <w:pPr>
              <w:spacing w:before="120"/>
              <w:rPr>
                <w:rFonts w:ascii="Arial" w:hAnsi="Arial" w:cs="Arial"/>
                <w:b/>
                <w:sz w:val="22"/>
                <w:szCs w:val="22"/>
              </w:rPr>
            </w:pPr>
            <w:r w:rsidRPr="00C81FB1">
              <w:rPr>
                <w:rFonts w:ascii="Arial" w:hAnsi="Arial" w:cs="Arial"/>
                <w:b/>
                <w:sz w:val="22"/>
                <w:szCs w:val="22"/>
              </w:rPr>
              <w:t>ASSESSMENT CONDITIONS</w:t>
            </w:r>
          </w:p>
          <w:p w14:paraId="2E90CF16" w14:textId="77777777" w:rsidR="005A11A1" w:rsidRPr="00C81FB1" w:rsidRDefault="005A11A1" w:rsidP="005A11A1">
            <w:pPr>
              <w:spacing w:after="120"/>
              <w:rPr>
                <w:rFonts w:ascii="Arial" w:hAnsi="Arial" w:cs="Arial"/>
                <w:b/>
                <w:sz w:val="22"/>
                <w:szCs w:val="22"/>
              </w:rPr>
            </w:pPr>
          </w:p>
        </w:tc>
        <w:tc>
          <w:tcPr>
            <w:tcW w:w="7415" w:type="dxa"/>
            <w:shd w:val="clear" w:color="auto" w:fill="auto"/>
          </w:tcPr>
          <w:p w14:paraId="04653BEA" w14:textId="77777777" w:rsidR="005A11A1" w:rsidRDefault="005A11A1" w:rsidP="005A11A1">
            <w:pPr>
              <w:shd w:val="clear" w:color="auto" w:fill="FFFFFF"/>
              <w:spacing w:before="120"/>
              <w:rPr>
                <w:rFonts w:ascii="Arial" w:eastAsia="Calibri" w:hAnsi="Arial" w:cs="Arial"/>
                <w:bCs/>
                <w:iCs/>
                <w:sz w:val="22"/>
                <w:szCs w:val="22"/>
              </w:rPr>
            </w:pPr>
            <w:r>
              <w:rPr>
                <w:rFonts w:ascii="Arial" w:eastAsia="Calibri" w:hAnsi="Arial" w:cs="Arial"/>
                <w:bCs/>
                <w:iCs/>
                <w:sz w:val="22"/>
                <w:szCs w:val="22"/>
              </w:rPr>
              <w:t>This unit can be assessed either in the workplace or in a simulated workplace environment. Where the assessment is conducted in a simulated workplace then the range of conditions must reflect a realistic workplace environment.</w:t>
            </w:r>
          </w:p>
          <w:p w14:paraId="3AB826F9" w14:textId="77777777" w:rsidR="005A11A1" w:rsidRPr="00C81FB1" w:rsidRDefault="005A11A1" w:rsidP="005A11A1">
            <w:pPr>
              <w:shd w:val="clear" w:color="auto" w:fill="FFFFFF"/>
              <w:spacing w:before="120"/>
              <w:rPr>
                <w:rFonts w:ascii="Arial" w:hAnsi="Arial" w:cs="Arial"/>
                <w:b/>
                <w:bCs/>
                <w:sz w:val="22"/>
                <w:szCs w:val="19"/>
                <w:lang w:val="en-AU"/>
              </w:rPr>
            </w:pPr>
            <w:r w:rsidRPr="00C81FB1">
              <w:rPr>
                <w:rFonts w:ascii="Arial" w:hAnsi="Arial" w:cs="Arial"/>
                <w:b/>
                <w:bCs/>
                <w:sz w:val="22"/>
                <w:szCs w:val="19"/>
                <w:lang w:val="en-AU"/>
              </w:rPr>
              <w:t>Resources:</w:t>
            </w:r>
          </w:p>
          <w:p w14:paraId="45BBE351" w14:textId="77777777" w:rsidR="005A11A1" w:rsidRPr="000F6AAA" w:rsidRDefault="005A11A1" w:rsidP="00014F61">
            <w:pPr>
              <w:pStyle w:val="ListParagraph"/>
              <w:widowControl w:val="0"/>
              <w:numPr>
                <w:ilvl w:val="0"/>
                <w:numId w:val="59"/>
              </w:numPr>
              <w:shd w:val="clear" w:color="auto" w:fill="FFFFFF"/>
              <w:autoSpaceDE w:val="0"/>
              <w:autoSpaceDN w:val="0"/>
              <w:spacing w:before="120"/>
              <w:ind w:left="745" w:hanging="425"/>
              <w:contextualSpacing w:val="0"/>
              <w:rPr>
                <w:rFonts w:ascii="Arial" w:hAnsi="Arial" w:cs="Arial"/>
                <w:szCs w:val="19"/>
              </w:rPr>
            </w:pPr>
            <w:r w:rsidRPr="000F6AAA">
              <w:rPr>
                <w:rFonts w:ascii="Arial" w:hAnsi="Arial" w:cs="Arial"/>
                <w:szCs w:val="19"/>
              </w:rPr>
              <w:t>computer equipment</w:t>
            </w:r>
          </w:p>
          <w:p w14:paraId="540C717E" w14:textId="77777777" w:rsidR="005A11A1" w:rsidRPr="000F6AAA" w:rsidRDefault="005A11A1" w:rsidP="00014F61">
            <w:pPr>
              <w:pStyle w:val="ListParagraph"/>
              <w:widowControl w:val="0"/>
              <w:numPr>
                <w:ilvl w:val="0"/>
                <w:numId w:val="59"/>
              </w:numPr>
              <w:shd w:val="clear" w:color="auto" w:fill="FFFFFF"/>
              <w:autoSpaceDE w:val="0"/>
              <w:autoSpaceDN w:val="0"/>
              <w:spacing w:before="120"/>
              <w:ind w:left="745" w:hanging="425"/>
              <w:contextualSpacing w:val="0"/>
              <w:rPr>
                <w:rFonts w:ascii="Arial" w:hAnsi="Arial" w:cs="Arial"/>
                <w:szCs w:val="19"/>
              </w:rPr>
            </w:pPr>
            <w:r w:rsidRPr="000F6AAA">
              <w:rPr>
                <w:rFonts w:ascii="Arial" w:hAnsi="Arial" w:cs="Arial"/>
                <w:szCs w:val="19"/>
              </w:rPr>
              <w:t>networking equipment</w:t>
            </w:r>
          </w:p>
          <w:p w14:paraId="7C6ACB28" w14:textId="77777777" w:rsidR="005A11A1" w:rsidRPr="000F6AAA" w:rsidRDefault="005A11A1" w:rsidP="00014F61">
            <w:pPr>
              <w:pStyle w:val="ListParagraph"/>
              <w:widowControl w:val="0"/>
              <w:numPr>
                <w:ilvl w:val="0"/>
                <w:numId w:val="59"/>
              </w:numPr>
              <w:shd w:val="clear" w:color="auto" w:fill="FFFFFF"/>
              <w:autoSpaceDE w:val="0"/>
              <w:autoSpaceDN w:val="0"/>
              <w:spacing w:before="120"/>
              <w:ind w:left="745" w:hanging="425"/>
              <w:contextualSpacing w:val="0"/>
              <w:rPr>
                <w:rFonts w:ascii="Arial" w:hAnsi="Arial" w:cs="Arial"/>
                <w:szCs w:val="19"/>
              </w:rPr>
            </w:pPr>
            <w:r w:rsidRPr="000F6AAA">
              <w:rPr>
                <w:rFonts w:ascii="Arial" w:hAnsi="Arial" w:cs="Arial"/>
                <w:szCs w:val="19"/>
              </w:rPr>
              <w:t>computer software</w:t>
            </w:r>
          </w:p>
          <w:p w14:paraId="2800BC50" w14:textId="77777777" w:rsidR="005A11A1" w:rsidRPr="000F6AAA" w:rsidRDefault="005A11A1" w:rsidP="00014F61">
            <w:pPr>
              <w:pStyle w:val="ListParagraph"/>
              <w:widowControl w:val="0"/>
              <w:numPr>
                <w:ilvl w:val="0"/>
                <w:numId w:val="59"/>
              </w:numPr>
              <w:shd w:val="clear" w:color="auto" w:fill="FFFFFF"/>
              <w:autoSpaceDE w:val="0"/>
              <w:autoSpaceDN w:val="0"/>
              <w:spacing w:before="120"/>
              <w:ind w:left="745" w:hanging="425"/>
              <w:contextualSpacing w:val="0"/>
              <w:rPr>
                <w:rFonts w:ascii="Arial" w:hAnsi="Arial" w:cs="Arial"/>
                <w:szCs w:val="19"/>
              </w:rPr>
            </w:pPr>
            <w:r w:rsidRPr="000F6AAA">
              <w:rPr>
                <w:rFonts w:ascii="Arial" w:hAnsi="Arial" w:cs="Arial"/>
                <w:szCs w:val="19"/>
              </w:rPr>
              <w:t>relevant documentation including:</w:t>
            </w:r>
          </w:p>
          <w:p w14:paraId="3F45096D" w14:textId="77777777" w:rsidR="005A11A1" w:rsidRPr="00C81FB1" w:rsidRDefault="005A11A1" w:rsidP="00014F61">
            <w:pPr>
              <w:numPr>
                <w:ilvl w:val="1"/>
                <w:numId w:val="57"/>
              </w:numPr>
              <w:tabs>
                <w:tab w:val="left" w:pos="1170"/>
              </w:tabs>
              <w:ind w:left="745" w:firstLine="0"/>
              <w:contextualSpacing/>
              <w:rPr>
                <w:rFonts w:ascii="Arial" w:hAnsi="Arial" w:cs="Arial"/>
                <w:sz w:val="22"/>
                <w:szCs w:val="22"/>
                <w:lang w:val="en-AU"/>
              </w:rPr>
            </w:pPr>
            <w:r w:rsidRPr="00C81FB1">
              <w:rPr>
                <w:rFonts w:ascii="Arial" w:hAnsi="Arial" w:cs="Arial"/>
                <w:sz w:val="22"/>
                <w:szCs w:val="22"/>
                <w:lang w:val="en-AU"/>
              </w:rPr>
              <w:t>workplace procedures</w:t>
            </w:r>
          </w:p>
          <w:p w14:paraId="5687758F" w14:textId="77777777" w:rsidR="005A11A1" w:rsidRPr="00C81FB1" w:rsidRDefault="005A11A1" w:rsidP="00014F61">
            <w:pPr>
              <w:numPr>
                <w:ilvl w:val="1"/>
                <w:numId w:val="57"/>
              </w:numPr>
              <w:tabs>
                <w:tab w:val="left" w:pos="1170"/>
              </w:tabs>
              <w:ind w:left="745" w:firstLine="0"/>
              <w:contextualSpacing/>
              <w:rPr>
                <w:rFonts w:ascii="Arial" w:hAnsi="Arial" w:cs="Arial"/>
                <w:sz w:val="22"/>
                <w:szCs w:val="22"/>
                <w:lang w:val="en-AU"/>
              </w:rPr>
            </w:pPr>
            <w:r w:rsidRPr="00C81FB1">
              <w:rPr>
                <w:rFonts w:ascii="Arial" w:hAnsi="Arial" w:cs="Arial"/>
                <w:sz w:val="22"/>
                <w:szCs w:val="22"/>
                <w:lang w:val="en-AU"/>
              </w:rPr>
              <w:t>codes/standards</w:t>
            </w:r>
          </w:p>
          <w:p w14:paraId="25B5DC6C" w14:textId="77777777" w:rsidR="005A11A1" w:rsidRPr="00C81FB1" w:rsidRDefault="005A11A1" w:rsidP="00014F61">
            <w:pPr>
              <w:numPr>
                <w:ilvl w:val="1"/>
                <w:numId w:val="57"/>
              </w:numPr>
              <w:tabs>
                <w:tab w:val="left" w:pos="1170"/>
              </w:tabs>
              <w:ind w:left="745" w:firstLine="0"/>
              <w:contextualSpacing/>
              <w:rPr>
                <w:rFonts w:ascii="Arial" w:hAnsi="Arial" w:cs="Arial"/>
                <w:sz w:val="22"/>
                <w:szCs w:val="22"/>
                <w:lang w:val="en-AU"/>
              </w:rPr>
            </w:pPr>
            <w:r w:rsidRPr="00C81FB1">
              <w:rPr>
                <w:rFonts w:ascii="Arial" w:hAnsi="Arial" w:cs="Arial"/>
                <w:sz w:val="22"/>
                <w:szCs w:val="22"/>
                <w:lang w:val="en-AU"/>
              </w:rPr>
              <w:t>manuals and reference material</w:t>
            </w:r>
          </w:p>
          <w:p w14:paraId="4CD5DD2C" w14:textId="77777777" w:rsidR="005A11A1" w:rsidRPr="00C81FB1" w:rsidRDefault="005A11A1" w:rsidP="005A11A1">
            <w:pPr>
              <w:spacing w:before="120" w:after="120"/>
              <w:rPr>
                <w:rFonts w:ascii="Arial" w:hAnsi="Arial"/>
                <w:b/>
                <w:iCs/>
                <w:sz w:val="22"/>
                <w:szCs w:val="20"/>
                <w:lang w:val="en-AU"/>
              </w:rPr>
            </w:pPr>
            <w:r w:rsidRPr="00C81FB1">
              <w:rPr>
                <w:rFonts w:ascii="Arial" w:hAnsi="Arial"/>
                <w:b/>
                <w:iCs/>
                <w:sz w:val="22"/>
                <w:szCs w:val="20"/>
                <w:lang w:val="en-AU"/>
              </w:rPr>
              <w:lastRenderedPageBreak/>
              <w:t>Assessor requirements</w:t>
            </w:r>
          </w:p>
          <w:p w14:paraId="4392B4D4" w14:textId="77777777" w:rsidR="005A11A1" w:rsidRPr="00C81FB1" w:rsidRDefault="005A11A1" w:rsidP="005A11A1">
            <w:pPr>
              <w:spacing w:before="120" w:after="120"/>
              <w:rPr>
                <w:rFonts w:ascii="Arial" w:hAnsi="Arial" w:cs="Arial"/>
                <w:sz w:val="22"/>
                <w:szCs w:val="22"/>
                <w:lang w:val="en-AU" w:eastAsia="en-AU"/>
              </w:rPr>
            </w:pPr>
            <w:r w:rsidRPr="00C81FB1">
              <w:rPr>
                <w:rFonts w:ascii="Arial" w:hAnsi="Arial" w:cs="Arial"/>
                <w:sz w:val="22"/>
                <w:szCs w:val="22"/>
                <w:lang w:val="en-AU" w:eastAsia="en-AU"/>
              </w:rPr>
              <w:t xml:space="preserve">Assessors of this unit must satisfy the requirements for assessors in applicable vocational education and training legislation, frameworks and/or standards. </w:t>
            </w:r>
          </w:p>
          <w:p w14:paraId="6E300CAB" w14:textId="77777777" w:rsidR="005A11A1" w:rsidRPr="00C81FB1" w:rsidRDefault="005A11A1" w:rsidP="005A11A1">
            <w:pPr>
              <w:spacing w:before="120" w:after="120"/>
              <w:rPr>
                <w:rFonts w:ascii="Arial" w:hAnsi="Arial"/>
                <w:color w:val="000000"/>
                <w:sz w:val="22"/>
                <w:lang w:val="en-AU"/>
              </w:rPr>
            </w:pPr>
          </w:p>
        </w:tc>
      </w:tr>
    </w:tbl>
    <w:p w14:paraId="70519E6A" w14:textId="041A44BA" w:rsidR="007A56B5" w:rsidRPr="004B56EC" w:rsidRDefault="007A56B5" w:rsidP="005A11A1">
      <w:pPr>
        <w:pStyle w:val="VRQAbulletlist"/>
        <w:spacing w:before="60"/>
        <w:ind w:left="284"/>
        <w:rPr>
          <w:sz w:val="18"/>
          <w:szCs w:val="18"/>
        </w:rPr>
      </w:pPr>
    </w:p>
    <w:sectPr w:rsidR="007A56B5" w:rsidRPr="004B56EC" w:rsidSect="00C12E19">
      <w:pgSz w:w="11900" w:h="16840"/>
      <w:pgMar w:top="2041" w:right="845" w:bottom="851" w:left="851" w:header="709" w:footer="397" w:gutter="0"/>
      <w:cols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E5BEF" w14:textId="77777777" w:rsidR="00EB2E73" w:rsidRDefault="00EB2E73" w:rsidP="00C535EE">
      <w:r>
        <w:separator/>
      </w:r>
    </w:p>
    <w:p w14:paraId="2CA9C042" w14:textId="77777777" w:rsidR="00EB2E73" w:rsidRDefault="00EB2E73"/>
    <w:p w14:paraId="0741750E" w14:textId="77777777" w:rsidR="00EB2E73" w:rsidRDefault="00EB2E73"/>
    <w:p w14:paraId="75343BBA" w14:textId="77777777" w:rsidR="00EB2E73" w:rsidRDefault="00EB2E73"/>
    <w:p w14:paraId="6FE43DC3" w14:textId="77777777" w:rsidR="00EB2E73" w:rsidRDefault="00EB2E73"/>
  </w:endnote>
  <w:endnote w:type="continuationSeparator" w:id="0">
    <w:p w14:paraId="1988AF3B" w14:textId="77777777" w:rsidR="00EB2E73" w:rsidRDefault="00EB2E73" w:rsidP="00C535EE">
      <w:r>
        <w:continuationSeparator/>
      </w:r>
    </w:p>
    <w:p w14:paraId="2BB73750" w14:textId="77777777" w:rsidR="00EB2E73" w:rsidRDefault="00EB2E73"/>
    <w:p w14:paraId="2ED1B97A" w14:textId="77777777" w:rsidR="00EB2E73" w:rsidRDefault="00EB2E73"/>
    <w:p w14:paraId="3EC546C0" w14:textId="77777777" w:rsidR="00EB2E73" w:rsidRDefault="00EB2E73"/>
    <w:p w14:paraId="31380DE4" w14:textId="77777777" w:rsidR="00EB2E73" w:rsidRDefault="00EB2E73"/>
  </w:endnote>
  <w:endnote w:type="continuationNotice" w:id="1">
    <w:p w14:paraId="2CA25AFF" w14:textId="77777777" w:rsidR="00EB2E73" w:rsidRDefault="00EB2E73"/>
    <w:p w14:paraId="6B89B85C" w14:textId="77777777" w:rsidR="00EB2E73" w:rsidRDefault="00EB2E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ostGrotesk-Book">
    <w:altName w:val="Times New Roman"/>
    <w:charset w:val="00"/>
    <w:family w:val="roman"/>
    <w:pitch w:val="default"/>
  </w:font>
  <w:font w:name="MinionPro-Regular">
    <w:altName w:val="Times New Roman"/>
    <w:charset w:val="00"/>
    <w:family w:val="roman"/>
    <w:pitch w:val="default"/>
  </w:font>
  <w:font w:name="Microsoft Sans Serif">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PostGrotesk-Medium">
    <w:altName w:val="Times New Roman"/>
    <w:charset w:val="00"/>
    <w:family w:val="auto"/>
    <w:pitch w:val="variable"/>
    <w:sig w:usb0="A00000EF" w:usb1="5001607B" w:usb2="00000000" w:usb3="00000000" w:csb0="00000193"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B7A49" w14:textId="77777777" w:rsidR="0026201C" w:rsidRPr="003A0BDB" w:rsidRDefault="0026201C" w:rsidP="002B6A6F">
    <w:pPr>
      <w:rPr>
        <w:color w:val="555559"/>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20382" w14:textId="078EEC32" w:rsidR="0026201C" w:rsidRPr="00FF573B" w:rsidRDefault="0026201C" w:rsidP="007260A7">
    <w:pPr>
      <w:rPr>
        <w:color w:val="555559"/>
        <w:lang w:val="fr-FR"/>
      </w:rPr>
    </w:pPr>
    <w:r w:rsidRPr="00295BBC">
      <w:rPr>
        <w:noProof/>
        <w:lang w:val="en-AU" w:eastAsia="en-AU"/>
      </w:rPr>
      <w:drawing>
        <wp:inline distT="0" distB="0" distL="0" distR="0" wp14:anchorId="314E0DBA" wp14:editId="7EAE0853">
          <wp:extent cx="841375" cy="335280"/>
          <wp:effectExtent l="0" t="0" r="0" b="7620"/>
          <wp:docPr id="4" name="Picture 4"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41375" cy="335280"/>
                  </a:xfrm>
                  <a:prstGeom prst="rect">
                    <a:avLst/>
                  </a:prstGeom>
                  <a:noFill/>
                  <a:ln>
                    <a:noFill/>
                  </a:ln>
                </pic:spPr>
              </pic:pic>
            </a:graphicData>
          </a:graphic>
        </wp:inline>
      </w:drawing>
    </w:r>
    <w:r>
      <w:rPr>
        <w:color w:val="555559"/>
        <w:lang w:val="fr-FR"/>
      </w:rPr>
      <w:t xml:space="preserve">   </w:t>
    </w:r>
    <w:r w:rsidR="002B6845">
      <w:rPr>
        <w:rFonts w:ascii="Arial" w:hAnsi="Arial" w:cs="Arial"/>
        <w:i/>
        <w:color w:val="555559"/>
        <w:sz w:val="20"/>
        <w:szCs w:val="20"/>
        <w:lang w:val="fr-FR"/>
      </w:rPr>
      <w:t>22616</w:t>
    </w:r>
    <w:r w:rsidRPr="002B6845">
      <w:rPr>
        <w:rFonts w:ascii="Arial" w:hAnsi="Arial" w:cs="Arial"/>
        <w:i/>
        <w:color w:val="555559"/>
        <w:sz w:val="20"/>
        <w:szCs w:val="20"/>
        <w:lang w:val="fr-FR"/>
      </w:rPr>
      <w:t>VIC</w:t>
    </w:r>
    <w:r w:rsidR="002B6845">
      <w:rPr>
        <w:rFonts w:ascii="Arial" w:hAnsi="Arial" w:cs="Arial"/>
        <w:i/>
        <w:color w:val="555559"/>
        <w:sz w:val="20"/>
        <w:szCs w:val="20"/>
        <w:lang w:val="fr-FR"/>
      </w:rPr>
      <w:t xml:space="preserve"> </w:t>
    </w:r>
    <w:proofErr w:type="spellStart"/>
    <w:r w:rsidR="002B6845">
      <w:rPr>
        <w:rFonts w:ascii="Arial" w:hAnsi="Arial" w:cs="Arial"/>
        <w:i/>
        <w:color w:val="555559"/>
        <w:sz w:val="20"/>
        <w:szCs w:val="20"/>
        <w:lang w:val="fr-FR"/>
      </w:rPr>
      <w:t>Diploma</w:t>
    </w:r>
    <w:proofErr w:type="spellEnd"/>
    <w:r w:rsidR="002B6845">
      <w:rPr>
        <w:rFonts w:ascii="Arial" w:hAnsi="Arial" w:cs="Arial"/>
        <w:i/>
        <w:color w:val="555559"/>
        <w:sz w:val="20"/>
        <w:szCs w:val="20"/>
        <w:lang w:val="fr-FR"/>
      </w:rPr>
      <w:t xml:space="preserve"> of Railway </w:t>
    </w:r>
    <w:proofErr w:type="spellStart"/>
    <w:r w:rsidR="002B6845">
      <w:rPr>
        <w:rFonts w:ascii="Arial" w:hAnsi="Arial" w:cs="Arial"/>
        <w:i/>
        <w:color w:val="555559"/>
        <w:sz w:val="20"/>
        <w:szCs w:val="20"/>
        <w:lang w:val="fr-FR"/>
      </w:rPr>
      <w:t>S</w:t>
    </w:r>
    <w:r w:rsidRPr="003144FC">
      <w:rPr>
        <w:rFonts w:ascii="Arial" w:hAnsi="Arial" w:cs="Arial"/>
        <w:i/>
        <w:color w:val="555559"/>
        <w:sz w:val="20"/>
        <w:szCs w:val="20"/>
        <w:lang w:val="fr-FR"/>
      </w:rPr>
      <w:t>ignalling</w:t>
    </w:r>
    <w:proofErr w:type="spellEnd"/>
    <w:r w:rsidRPr="003144FC">
      <w:rPr>
        <w:rFonts w:ascii="Arial" w:hAnsi="Arial" w:cs="Arial"/>
        <w:i/>
        <w:color w:val="555559"/>
        <w:sz w:val="20"/>
        <w:szCs w:val="20"/>
        <w:lang w:val="fr-FR"/>
      </w:rPr>
      <w:t xml:space="preserve"> Systems</w:t>
    </w:r>
    <w:r w:rsidR="002B6845">
      <w:rPr>
        <w:rFonts w:ascii="Arial" w:hAnsi="Arial" w:cs="Arial"/>
        <w:i/>
        <w:color w:val="555559"/>
        <w:sz w:val="20"/>
        <w:szCs w:val="20"/>
        <w:lang w:val="fr-FR"/>
      </w:rPr>
      <w:t xml:space="preserve"> - V1</w:t>
    </w:r>
    <w:r>
      <w:rPr>
        <w:rFonts w:ascii="Arial" w:hAnsi="Arial" w:cs="Arial"/>
        <w:i/>
        <w:color w:val="555559"/>
        <w:sz w:val="20"/>
        <w:szCs w:val="20"/>
        <w:lang w:val="fr-F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9C410" w14:textId="77777777" w:rsidR="0026201C" w:rsidRPr="0039609C" w:rsidRDefault="0026201C">
    <w:pPr>
      <w:pStyle w:val="Footer"/>
      <w:jc w:val="right"/>
      <w:rPr>
        <w:rFonts w:ascii="Arial" w:hAnsi="Arial" w:cs="Arial"/>
        <w:color w:val="53565A" w:themeColor="text1"/>
        <w:sz w:val="18"/>
        <w:szCs w:val="18"/>
      </w:rPr>
    </w:pPr>
  </w:p>
  <w:p w14:paraId="3AD3832A" w14:textId="7BBE8F80" w:rsidR="0026201C" w:rsidRPr="002B6845" w:rsidRDefault="002B6845" w:rsidP="002B6A6F">
    <w:pPr>
      <w:rPr>
        <w:i/>
        <w:color w:val="555559"/>
        <w:lang w:val="fr-FR"/>
      </w:rPr>
    </w:pPr>
    <w:r w:rsidRPr="00295BBC">
      <w:rPr>
        <w:noProof/>
        <w:lang w:val="en-AU" w:eastAsia="en-AU"/>
      </w:rPr>
      <w:drawing>
        <wp:inline distT="0" distB="0" distL="0" distR="0" wp14:anchorId="58942B71" wp14:editId="47537753">
          <wp:extent cx="841375" cy="335280"/>
          <wp:effectExtent l="0" t="0" r="0" b="7620"/>
          <wp:docPr id="7" name="Picture 7"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41375" cy="335280"/>
                  </a:xfrm>
                  <a:prstGeom prst="rect">
                    <a:avLst/>
                  </a:prstGeom>
                  <a:noFill/>
                  <a:ln>
                    <a:noFill/>
                  </a:ln>
                </pic:spPr>
              </pic:pic>
            </a:graphicData>
          </a:graphic>
        </wp:inline>
      </w:drawing>
    </w:r>
    <w:r>
      <w:rPr>
        <w:color w:val="555559"/>
        <w:lang w:val="fr-FR"/>
      </w:rPr>
      <w:t xml:space="preserve">   </w:t>
    </w:r>
    <w:r>
      <w:rPr>
        <w:rFonts w:ascii="Arial" w:hAnsi="Arial" w:cs="Arial"/>
        <w:i/>
        <w:color w:val="555559"/>
        <w:sz w:val="20"/>
        <w:szCs w:val="20"/>
        <w:lang w:val="fr-FR"/>
      </w:rPr>
      <w:t>22616</w:t>
    </w:r>
    <w:r w:rsidRPr="002B6845">
      <w:rPr>
        <w:rFonts w:ascii="Arial" w:hAnsi="Arial" w:cs="Arial"/>
        <w:i/>
        <w:color w:val="555559"/>
        <w:sz w:val="20"/>
        <w:szCs w:val="20"/>
        <w:lang w:val="fr-FR"/>
      </w:rPr>
      <w:t>VIC</w:t>
    </w:r>
    <w:r>
      <w:rPr>
        <w:rFonts w:ascii="Arial" w:hAnsi="Arial" w:cs="Arial"/>
        <w:i/>
        <w:color w:val="555559"/>
        <w:sz w:val="20"/>
        <w:szCs w:val="20"/>
        <w:lang w:val="fr-FR"/>
      </w:rPr>
      <w:t xml:space="preserve"> </w:t>
    </w:r>
    <w:proofErr w:type="spellStart"/>
    <w:r>
      <w:rPr>
        <w:rFonts w:ascii="Arial" w:hAnsi="Arial" w:cs="Arial"/>
        <w:i/>
        <w:color w:val="555559"/>
        <w:sz w:val="20"/>
        <w:szCs w:val="20"/>
        <w:lang w:val="fr-FR"/>
      </w:rPr>
      <w:t>Diploma</w:t>
    </w:r>
    <w:proofErr w:type="spellEnd"/>
    <w:r>
      <w:rPr>
        <w:rFonts w:ascii="Arial" w:hAnsi="Arial" w:cs="Arial"/>
        <w:i/>
        <w:color w:val="555559"/>
        <w:sz w:val="20"/>
        <w:szCs w:val="20"/>
        <w:lang w:val="fr-FR"/>
      </w:rPr>
      <w:t xml:space="preserve"> of Railway </w:t>
    </w:r>
    <w:proofErr w:type="spellStart"/>
    <w:r>
      <w:rPr>
        <w:rFonts w:ascii="Arial" w:hAnsi="Arial" w:cs="Arial"/>
        <w:i/>
        <w:color w:val="555559"/>
        <w:sz w:val="20"/>
        <w:szCs w:val="20"/>
        <w:lang w:val="fr-FR"/>
      </w:rPr>
      <w:t>S</w:t>
    </w:r>
    <w:r w:rsidRPr="003144FC">
      <w:rPr>
        <w:rFonts w:ascii="Arial" w:hAnsi="Arial" w:cs="Arial"/>
        <w:i/>
        <w:color w:val="555559"/>
        <w:sz w:val="20"/>
        <w:szCs w:val="20"/>
        <w:lang w:val="fr-FR"/>
      </w:rPr>
      <w:t>ignalling</w:t>
    </w:r>
    <w:proofErr w:type="spellEnd"/>
    <w:r w:rsidRPr="003144FC">
      <w:rPr>
        <w:rFonts w:ascii="Arial" w:hAnsi="Arial" w:cs="Arial"/>
        <w:i/>
        <w:color w:val="555559"/>
        <w:sz w:val="20"/>
        <w:szCs w:val="20"/>
        <w:lang w:val="fr-FR"/>
      </w:rPr>
      <w:t xml:space="preserve"> Systems</w:t>
    </w:r>
    <w:r>
      <w:rPr>
        <w:rFonts w:ascii="Arial" w:hAnsi="Arial" w:cs="Arial"/>
        <w:i/>
        <w:color w:val="555559"/>
        <w:sz w:val="20"/>
        <w:szCs w:val="20"/>
        <w:lang w:val="fr-FR"/>
      </w:rPr>
      <w:t xml:space="preserve"> - V1</w:t>
    </w:r>
    <w:r w:rsidR="0026201C" w:rsidRPr="002B6845">
      <w:rPr>
        <w:i/>
        <w:color w:val="FF0000"/>
        <w:lang w:val="fr-FR"/>
      </w:rPr>
      <w:tab/>
    </w:r>
    <w:r w:rsidR="0026201C" w:rsidRPr="002B6845">
      <w:rPr>
        <w:i/>
        <w:color w:val="FF0000"/>
        <w:lang w:val="fr-FR"/>
      </w:rPr>
      <w:tab/>
    </w:r>
    <w:r w:rsidR="0026201C" w:rsidRPr="002B6845">
      <w:rPr>
        <w:i/>
        <w:color w:val="555559"/>
        <w:lang w:val="fr-FR"/>
      </w:rPr>
      <w:tab/>
    </w:r>
    <w:r w:rsidR="0026201C" w:rsidRPr="002B6845">
      <w:rPr>
        <w:i/>
        <w:color w:val="555559"/>
        <w:lang w:val="fr-FR"/>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8530046"/>
      <w:docPartObj>
        <w:docPartGallery w:val="Page Numbers (Bottom of Page)"/>
        <w:docPartUnique/>
      </w:docPartObj>
    </w:sdtPr>
    <w:sdtEndPr>
      <w:rPr>
        <w:rFonts w:ascii="Arial" w:hAnsi="Arial" w:cs="Arial"/>
        <w:noProof/>
        <w:color w:val="53565A" w:themeColor="text1"/>
        <w:sz w:val="18"/>
        <w:szCs w:val="18"/>
      </w:rPr>
    </w:sdtEndPr>
    <w:sdtContent>
      <w:p w14:paraId="6E8D8416" w14:textId="77777777" w:rsidR="0026201C" w:rsidRDefault="0026201C">
        <w:pPr>
          <w:pStyle w:val="Footer"/>
          <w:jc w:val="right"/>
        </w:pPr>
      </w:p>
      <w:p w14:paraId="1187F743" w14:textId="6561B8F4" w:rsidR="0026201C" w:rsidRPr="00816EFD" w:rsidRDefault="0026201C" w:rsidP="007260A7">
        <w:pPr>
          <w:pStyle w:val="Footer"/>
          <w:rPr>
            <w:rFonts w:ascii="Arial" w:hAnsi="Arial" w:cs="Arial"/>
            <w:color w:val="53565A" w:themeColor="text1"/>
            <w:sz w:val="18"/>
            <w:szCs w:val="18"/>
            <w:lang w:val="fr-FR"/>
          </w:rPr>
        </w:pPr>
        <w:r w:rsidRPr="00295BBC">
          <w:rPr>
            <w:noProof/>
            <w:lang w:val="en-AU" w:eastAsia="en-AU"/>
          </w:rPr>
          <w:drawing>
            <wp:inline distT="0" distB="0" distL="0" distR="0" wp14:anchorId="78A91960" wp14:editId="0A3F614D">
              <wp:extent cx="841375" cy="335280"/>
              <wp:effectExtent l="0" t="0" r="0" b="7620"/>
              <wp:docPr id="5" name="Picture 5"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41375" cy="335280"/>
                      </a:xfrm>
                      <a:prstGeom prst="rect">
                        <a:avLst/>
                      </a:prstGeom>
                      <a:noFill/>
                      <a:ln>
                        <a:noFill/>
                      </a:ln>
                    </pic:spPr>
                  </pic:pic>
                </a:graphicData>
              </a:graphic>
            </wp:inline>
          </w:drawing>
        </w:r>
        <w:r>
          <w:rPr>
            <w:color w:val="555559"/>
            <w:lang w:val="fr-FR"/>
          </w:rPr>
          <w:t xml:space="preserve">   </w:t>
        </w:r>
        <w:r w:rsidR="002B6845">
          <w:rPr>
            <w:rFonts w:ascii="Arial" w:hAnsi="Arial" w:cs="Arial"/>
            <w:i/>
            <w:color w:val="555559"/>
            <w:sz w:val="20"/>
            <w:szCs w:val="20"/>
            <w:lang w:val="fr-FR"/>
          </w:rPr>
          <w:t>22616</w:t>
        </w:r>
        <w:r w:rsidRPr="002B6845">
          <w:rPr>
            <w:rFonts w:ascii="Arial" w:hAnsi="Arial" w:cs="Arial"/>
            <w:i/>
            <w:color w:val="555559"/>
            <w:sz w:val="20"/>
            <w:szCs w:val="20"/>
            <w:lang w:val="fr-FR"/>
          </w:rPr>
          <w:t>VIC</w:t>
        </w:r>
        <w:r>
          <w:rPr>
            <w:rFonts w:ascii="Arial" w:hAnsi="Arial" w:cs="Arial"/>
            <w:i/>
            <w:color w:val="555559"/>
            <w:sz w:val="20"/>
            <w:szCs w:val="20"/>
            <w:lang w:val="fr-FR"/>
          </w:rPr>
          <w:t xml:space="preserve"> </w:t>
        </w:r>
        <w:proofErr w:type="spellStart"/>
        <w:r>
          <w:rPr>
            <w:rFonts w:ascii="Arial" w:hAnsi="Arial" w:cs="Arial"/>
            <w:i/>
            <w:color w:val="555559"/>
            <w:sz w:val="20"/>
            <w:szCs w:val="20"/>
            <w:lang w:val="fr-FR"/>
          </w:rPr>
          <w:t>Diploma</w:t>
        </w:r>
        <w:proofErr w:type="spellEnd"/>
        <w:r>
          <w:rPr>
            <w:rFonts w:ascii="Arial" w:hAnsi="Arial" w:cs="Arial"/>
            <w:i/>
            <w:color w:val="555559"/>
            <w:sz w:val="20"/>
            <w:szCs w:val="20"/>
            <w:lang w:val="fr-FR"/>
          </w:rPr>
          <w:t xml:space="preserve"> of Railway </w:t>
        </w:r>
        <w:proofErr w:type="spellStart"/>
        <w:r>
          <w:rPr>
            <w:rFonts w:ascii="Arial" w:hAnsi="Arial" w:cs="Arial"/>
            <w:i/>
            <w:color w:val="555559"/>
            <w:sz w:val="20"/>
            <w:szCs w:val="20"/>
            <w:lang w:val="fr-FR"/>
          </w:rPr>
          <w:t>S</w:t>
        </w:r>
        <w:r w:rsidRPr="003144FC">
          <w:rPr>
            <w:rFonts w:ascii="Arial" w:hAnsi="Arial" w:cs="Arial"/>
            <w:i/>
            <w:color w:val="555559"/>
            <w:sz w:val="20"/>
            <w:szCs w:val="20"/>
            <w:lang w:val="fr-FR"/>
          </w:rPr>
          <w:t>ignalling</w:t>
        </w:r>
        <w:proofErr w:type="spellEnd"/>
        <w:r w:rsidRPr="003144FC">
          <w:rPr>
            <w:rFonts w:ascii="Arial" w:hAnsi="Arial" w:cs="Arial"/>
            <w:i/>
            <w:color w:val="555559"/>
            <w:sz w:val="20"/>
            <w:szCs w:val="20"/>
            <w:lang w:val="fr-FR"/>
          </w:rPr>
          <w:t xml:space="preserve"> Systems</w:t>
        </w:r>
        <w:r w:rsidRPr="00167E69">
          <w:rPr>
            <w:rFonts w:ascii="Arial" w:hAnsi="Arial" w:cs="Arial"/>
            <w:color w:val="53565A" w:themeColor="text1"/>
            <w:sz w:val="18"/>
            <w:szCs w:val="18"/>
          </w:rPr>
          <w:t xml:space="preserve"> </w:t>
        </w:r>
        <w:r w:rsidR="002B6845">
          <w:rPr>
            <w:rFonts w:ascii="Arial" w:hAnsi="Arial" w:cs="Arial"/>
            <w:color w:val="53565A" w:themeColor="text1"/>
            <w:sz w:val="18"/>
            <w:szCs w:val="18"/>
          </w:rPr>
          <w:t xml:space="preserve"> - </w:t>
        </w:r>
        <w:r w:rsidR="002B6845" w:rsidRPr="002B6845">
          <w:rPr>
            <w:rFonts w:ascii="Arial" w:hAnsi="Arial" w:cs="Arial"/>
            <w:i/>
            <w:color w:val="53565A" w:themeColor="text1"/>
            <w:sz w:val="18"/>
            <w:szCs w:val="18"/>
          </w:rPr>
          <w:t>V1</w:t>
        </w:r>
        <w:r w:rsidRPr="002B6845">
          <w:rPr>
            <w:rFonts w:ascii="Arial" w:hAnsi="Arial" w:cs="Arial"/>
            <w:i/>
            <w:color w:val="53565A" w:themeColor="text1"/>
            <w:sz w:val="18"/>
            <w:szCs w:val="18"/>
          </w:rPr>
          <w:t xml:space="preserve">  </w:t>
        </w:r>
        <w:r>
          <w:rPr>
            <w:rFonts w:ascii="Arial" w:hAnsi="Arial" w:cs="Arial"/>
            <w:color w:val="53565A" w:themeColor="text1"/>
            <w:sz w:val="18"/>
            <w:szCs w:val="18"/>
          </w:rPr>
          <w:t xml:space="preserve">                                                                      </w:t>
        </w:r>
        <w:r w:rsidRPr="00167E69">
          <w:rPr>
            <w:rFonts w:ascii="Arial" w:hAnsi="Arial" w:cs="Arial"/>
            <w:color w:val="53565A" w:themeColor="text1"/>
            <w:sz w:val="18"/>
            <w:szCs w:val="18"/>
          </w:rPr>
          <w:fldChar w:fldCharType="begin"/>
        </w:r>
        <w:r w:rsidRPr="00816EFD">
          <w:rPr>
            <w:rFonts w:ascii="Arial" w:hAnsi="Arial" w:cs="Arial"/>
            <w:color w:val="53565A" w:themeColor="text1"/>
            <w:sz w:val="18"/>
            <w:szCs w:val="18"/>
            <w:lang w:val="fr-FR"/>
          </w:rPr>
          <w:instrText xml:space="preserve"> PAGE   \* MERGEFORMAT </w:instrText>
        </w:r>
        <w:r w:rsidRPr="00167E69">
          <w:rPr>
            <w:rFonts w:ascii="Arial" w:hAnsi="Arial" w:cs="Arial"/>
            <w:color w:val="53565A" w:themeColor="text1"/>
            <w:sz w:val="18"/>
            <w:szCs w:val="18"/>
          </w:rPr>
          <w:fldChar w:fldCharType="separate"/>
        </w:r>
        <w:r w:rsidR="00ED0B84">
          <w:rPr>
            <w:rFonts w:ascii="Arial" w:hAnsi="Arial" w:cs="Arial"/>
            <w:noProof/>
            <w:color w:val="53565A" w:themeColor="text1"/>
            <w:sz w:val="18"/>
            <w:szCs w:val="18"/>
            <w:lang w:val="fr-FR"/>
          </w:rPr>
          <w:t>11</w:t>
        </w:r>
        <w:r w:rsidRPr="00167E69">
          <w:rPr>
            <w:rFonts w:ascii="Arial" w:hAnsi="Arial" w:cs="Arial"/>
            <w:noProof/>
            <w:color w:val="53565A" w:themeColor="text1"/>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94D17" w14:textId="77777777" w:rsidR="00EB2E73" w:rsidRDefault="00EB2E73" w:rsidP="00C535EE">
      <w:r>
        <w:separator/>
      </w:r>
    </w:p>
    <w:p w14:paraId="523F4CE9" w14:textId="77777777" w:rsidR="00EB2E73" w:rsidRDefault="00EB2E73"/>
    <w:p w14:paraId="61767383" w14:textId="77777777" w:rsidR="00EB2E73" w:rsidRDefault="00EB2E73"/>
    <w:p w14:paraId="183A65DF" w14:textId="77777777" w:rsidR="00EB2E73" w:rsidRDefault="00EB2E73"/>
    <w:p w14:paraId="1362EA77" w14:textId="77777777" w:rsidR="00EB2E73" w:rsidRDefault="00EB2E73"/>
  </w:footnote>
  <w:footnote w:type="continuationSeparator" w:id="0">
    <w:p w14:paraId="53E0A7A8" w14:textId="77777777" w:rsidR="00EB2E73" w:rsidRDefault="00EB2E73" w:rsidP="00C535EE">
      <w:r>
        <w:continuationSeparator/>
      </w:r>
    </w:p>
    <w:p w14:paraId="6C8CBA09" w14:textId="77777777" w:rsidR="00EB2E73" w:rsidRDefault="00EB2E73"/>
    <w:p w14:paraId="6DC9DB96" w14:textId="77777777" w:rsidR="00EB2E73" w:rsidRDefault="00EB2E73"/>
    <w:p w14:paraId="73F9EE1E" w14:textId="77777777" w:rsidR="00EB2E73" w:rsidRDefault="00EB2E73"/>
    <w:p w14:paraId="5630F300" w14:textId="77777777" w:rsidR="00EB2E73" w:rsidRDefault="00EB2E73"/>
  </w:footnote>
  <w:footnote w:type="continuationNotice" w:id="1">
    <w:p w14:paraId="77EE7B38" w14:textId="77777777" w:rsidR="00EB2E73" w:rsidRDefault="00EB2E73"/>
    <w:p w14:paraId="12F9F953" w14:textId="77777777" w:rsidR="00EB2E73" w:rsidRDefault="00EB2E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37C0" w14:textId="5B21F6DF" w:rsidR="0026201C" w:rsidRDefault="0026201C">
    <w:pPr>
      <w:pStyle w:val="Header"/>
      <w:jc w:val="right"/>
    </w:pPr>
    <w:r>
      <w:rPr>
        <w:noProof/>
        <w:lang w:val="en-AU" w:eastAsia="en-AU"/>
      </w:rPr>
      <mc:AlternateContent>
        <mc:Choice Requires="wps">
          <w:drawing>
            <wp:anchor distT="0" distB="0" distL="114300" distR="114300" simplePos="0" relativeHeight="251658242" behindDoc="0" locked="0" layoutInCell="1" allowOverlap="1" wp14:anchorId="650AF387" wp14:editId="563BD6BA">
              <wp:simplePos x="0" y="0"/>
              <wp:positionH relativeFrom="column">
                <wp:posOffset>-445135</wp:posOffset>
              </wp:positionH>
              <wp:positionV relativeFrom="paragraph">
                <wp:posOffset>-402590</wp:posOffset>
              </wp:positionV>
              <wp:extent cx="7353300" cy="1143000"/>
              <wp:effectExtent l="0" t="0" r="0" b="0"/>
              <wp:wrapNone/>
              <wp:docPr id="2" name="Text Box 2"/>
              <wp:cNvGraphicFramePr/>
              <a:graphic xmlns:a="http://schemas.openxmlformats.org/drawingml/2006/main">
                <a:graphicData uri="http://schemas.microsoft.com/office/word/2010/wordprocessingShape">
                  <wps:wsp>
                    <wps:cNvSpPr txBox="1"/>
                    <wps:spPr>
                      <a:xfrm>
                        <a:off x="0" y="0"/>
                        <a:ext cx="7353300" cy="1143000"/>
                      </a:xfrm>
                      <a:prstGeom prst="rect">
                        <a:avLst/>
                      </a:prstGeom>
                      <a:solidFill>
                        <a:schemeClr val="lt1"/>
                      </a:solidFill>
                      <a:ln w="6350">
                        <a:noFill/>
                      </a:ln>
                    </wps:spPr>
                    <wps:txbx>
                      <w:txbxContent>
                        <w:p w14:paraId="2636538B" w14:textId="72A23051" w:rsidR="0026201C" w:rsidRDefault="0026201C">
                          <w:r w:rsidRPr="00514EA1">
                            <w:rPr>
                              <w:noProof/>
                              <w:lang w:val="en-AU" w:eastAsia="en-AU"/>
                            </w:rPr>
                            <w:drawing>
                              <wp:inline distT="0" distB="0" distL="0" distR="0" wp14:anchorId="5E69A661" wp14:editId="0FE1BBF5">
                                <wp:extent cx="7134225" cy="10096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4225" cy="10096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50AF387" id="_x0000_t202" coordsize="21600,21600" o:spt="202" path="m,l,21600r21600,l21600,xe">
              <v:stroke joinstyle="miter"/>
              <v:path gradientshapeok="t" o:connecttype="rect"/>
            </v:shapetype>
            <v:shape id="Text Box 2" o:spid="_x0000_s1026" type="#_x0000_t202" style="position:absolute;left:0;text-align:left;margin-left:-35.05pt;margin-top:-31.7pt;width:579pt;height:90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" fillcolor="white [3201]" stroked="f" strokeweight=".5pt">
              <v:textbox>
                <w:txbxContent>
                  <w:p w14:paraId="2636538B" w14:textId="72A23051" w:rsidR="0026201C" w:rsidRDefault="0026201C">
                    <w:r w:rsidRPr="00514EA1">
                      <w:rPr>
                        <w:noProof/>
                        <w:lang w:val="en-AU" w:eastAsia="en-AU"/>
                      </w:rPr>
                      <w:drawing>
                        <wp:inline distT="0" distB="0" distL="0" distR="0" wp14:anchorId="5E69A661" wp14:editId="0FE1BBF5">
                          <wp:extent cx="7134225" cy="10096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4225" cy="1009650"/>
                                  </a:xfrm>
                                  <a:prstGeom prst="rect">
                                    <a:avLst/>
                                  </a:prstGeom>
                                  <a:noFill/>
                                  <a:ln>
                                    <a:noFill/>
                                  </a:ln>
                                </pic:spPr>
                              </pic:pic>
                            </a:graphicData>
                          </a:graphic>
                        </wp:inline>
                      </w:drawing>
                    </w:r>
                  </w:p>
                </w:txbxContent>
              </v:textbox>
            </v:shape>
          </w:pict>
        </mc:Fallback>
      </mc:AlternateContent>
    </w:r>
  </w:p>
  <w:p w14:paraId="13497A86" w14:textId="77777777" w:rsidR="0026201C" w:rsidRDefault="0026201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BD99B" w14:textId="5EDACBC6" w:rsidR="0026201C" w:rsidRDefault="002620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416E8" w14:textId="07BD646F" w:rsidR="0026201C" w:rsidRDefault="002620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67BAE" w14:textId="07C2AD66" w:rsidR="0026201C" w:rsidRDefault="0026201C">
    <w:pPr>
      <w:pStyle w:val="Header"/>
    </w:pPr>
    <w:r w:rsidRPr="00856727">
      <w:rPr>
        <w:rFonts w:cs="Arial"/>
        <w:b/>
        <w:noProof/>
        <w:sz w:val="19"/>
        <w:szCs w:val="19"/>
        <w:lang w:val="en-AU" w:eastAsia="en-AU"/>
      </w:rPr>
      <w:drawing>
        <wp:anchor distT="0" distB="0" distL="114300" distR="114300" simplePos="0" relativeHeight="251658240" behindDoc="0" locked="0" layoutInCell="1" allowOverlap="1" wp14:anchorId="1D0EEE0D" wp14:editId="60CF1D3F">
          <wp:simplePos x="0" y="0"/>
          <wp:positionH relativeFrom="column">
            <wp:posOffset>-300990</wp:posOffset>
          </wp:positionH>
          <wp:positionV relativeFrom="paragraph">
            <wp:posOffset>-217170</wp:posOffset>
          </wp:positionV>
          <wp:extent cx="7090410" cy="932180"/>
          <wp:effectExtent l="0" t="0" r="0" b="7620"/>
          <wp:wrapNone/>
          <wp:docPr id="1" name="Picture 1" descr="/Volumes/PROJECTS/Victorian Registration and Qualifications Authority/1901_VRQ_VIS Visual Design Refresh Project/Media/banner/VRQA_banners requested-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umes/PROJECTS/Victorian Registration and Qualifications Authority/1901_VRQ_VIS Visual Design Refresh Project/Media/banner/VRQA_banners requested-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0410" cy="9321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1A979" w14:textId="4108C013" w:rsidR="0026201C" w:rsidRDefault="0026201C">
    <w:pPr>
      <w:pStyle w:val="Header"/>
    </w:pPr>
    <w:r>
      <w:rPr>
        <w:noProof/>
        <w:lang w:val="en-AU" w:eastAsia="en-AU"/>
      </w:rPr>
      <mc:AlternateContent>
        <mc:Choice Requires="wps">
          <w:drawing>
            <wp:anchor distT="0" distB="0" distL="114300" distR="114300" simplePos="0" relativeHeight="251658241" behindDoc="0" locked="0" layoutInCell="1" allowOverlap="1" wp14:anchorId="460505E4" wp14:editId="39ACCE6D">
              <wp:simplePos x="0" y="0"/>
              <wp:positionH relativeFrom="column">
                <wp:posOffset>-178435</wp:posOffset>
              </wp:positionH>
              <wp:positionV relativeFrom="paragraph">
                <wp:posOffset>-278765</wp:posOffset>
              </wp:positionV>
              <wp:extent cx="7058025" cy="105727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7058025" cy="1057275"/>
                      </a:xfrm>
                      <a:prstGeom prst="rect">
                        <a:avLst/>
                      </a:prstGeom>
                      <a:solidFill>
                        <a:schemeClr val="lt1"/>
                      </a:solidFill>
                      <a:ln w="6350">
                        <a:noFill/>
                      </a:ln>
                    </wps:spPr>
                    <wps:txbx>
                      <w:txbxContent>
                        <w:p w14:paraId="6AB2AA13" w14:textId="412C676F" w:rsidR="0026201C" w:rsidRDefault="0026201C">
                          <w:r w:rsidRPr="003F0664">
                            <w:rPr>
                              <w:noProof/>
                              <w:lang w:val="en-AU" w:eastAsia="en-AU"/>
                            </w:rPr>
                            <w:drawing>
                              <wp:inline distT="0" distB="0" distL="0" distR="0" wp14:anchorId="00D0312F" wp14:editId="3348A7FA">
                                <wp:extent cx="6896100" cy="10096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96100" cy="10096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60505E4" id="_x0000_t202" coordsize="21600,21600" o:spt="202" path="m,l,21600r21600,l21600,xe">
              <v:stroke joinstyle="miter"/>
              <v:path gradientshapeok="t" o:connecttype="rect"/>
            </v:shapetype>
            <v:shape id="Text Box 3" o:spid="_x0000_s1027" type="#_x0000_t202" style="position:absolute;margin-left:-14.05pt;margin-top:-21.95pt;width:555.75pt;height:83.2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" fillcolor="white [3201]" stroked="f" strokeweight=".5pt">
              <v:textbox>
                <w:txbxContent>
                  <w:p w14:paraId="6AB2AA13" w14:textId="412C676F" w:rsidR="0026201C" w:rsidRDefault="0026201C">
                    <w:r w:rsidRPr="003F0664">
                      <w:rPr>
                        <w:noProof/>
                        <w:lang w:val="en-AU" w:eastAsia="en-AU"/>
                      </w:rPr>
                      <w:drawing>
                        <wp:inline distT="0" distB="0" distL="0" distR="0" wp14:anchorId="00D0312F" wp14:editId="3348A7FA">
                          <wp:extent cx="6896100" cy="10096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96100" cy="1009650"/>
                                  </a:xfrm>
                                  <a:prstGeom prst="rect">
                                    <a:avLst/>
                                  </a:prstGeom>
                                  <a:noFill/>
                                  <a:ln>
                                    <a:noFill/>
                                  </a:ln>
                                </pic:spPr>
                              </pic:pic>
                            </a:graphicData>
                          </a:graphic>
                        </wp:inline>
                      </w:drawing>
                    </w: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BB81D" w14:textId="032F1296" w:rsidR="0026201C" w:rsidRDefault="0026201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80118" w14:textId="3FE8BE56" w:rsidR="0026201C" w:rsidRDefault="0026201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5F329" w14:textId="5282E8F0" w:rsidR="0026201C" w:rsidRDefault="0026201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42A11" w14:textId="0AC8564E" w:rsidR="0026201C" w:rsidRDefault="0026201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DA6AB" w14:textId="00A3ABC1" w:rsidR="0026201C" w:rsidRDefault="0026201C">
    <w:pPr>
      <w:pStyle w:val="Header"/>
    </w:pPr>
    <w:r w:rsidRPr="003F0664">
      <w:rPr>
        <w:noProof/>
        <w:lang w:val="en-AU" w:eastAsia="en-AU"/>
      </w:rPr>
      <w:drawing>
        <wp:inline distT="0" distB="0" distL="0" distR="0" wp14:anchorId="2200C8C8" wp14:editId="76397D43">
          <wp:extent cx="6479540" cy="948662"/>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9540" cy="94866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C9655D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C70538"/>
    <w:multiLevelType w:val="hybridMultilevel"/>
    <w:tmpl w:val="A88EFB08"/>
    <w:lvl w:ilvl="0" w:tplc="0C090003">
      <w:start w:val="1"/>
      <w:numFmt w:val="bullet"/>
      <w:lvlText w:val="o"/>
      <w:lvlJc w:val="left"/>
      <w:pPr>
        <w:ind w:left="786" w:hanging="360"/>
      </w:pPr>
      <w:rPr>
        <w:rFonts w:ascii="Courier New" w:hAnsi="Courier New" w:cs="Courier New"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 w15:restartNumberingAfterBreak="0">
    <w:nsid w:val="00DE71BA"/>
    <w:multiLevelType w:val="hybridMultilevel"/>
    <w:tmpl w:val="6FAA60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EC3F1A"/>
    <w:multiLevelType w:val="hybridMultilevel"/>
    <w:tmpl w:val="3A80C0E8"/>
    <w:lvl w:ilvl="0" w:tplc="0ABACA00">
      <w:start w:val="1"/>
      <w:numFmt w:val="decimal"/>
      <w:pStyle w:val="VRQAnumberlist"/>
      <w:lvlText w:val="%1."/>
      <w:lvlJc w:val="left"/>
      <w:pPr>
        <w:ind w:left="10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AE6C64"/>
    <w:multiLevelType w:val="hybridMultilevel"/>
    <w:tmpl w:val="F4A6328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05AD5AB6"/>
    <w:multiLevelType w:val="hybridMultilevel"/>
    <w:tmpl w:val="399A5996"/>
    <w:lvl w:ilvl="0" w:tplc="5B94C8B2">
      <w:start w:val="1"/>
      <w:numFmt w:val="decimal"/>
      <w:pStyle w:val="Heading3"/>
      <w:lvlText w:val="%1."/>
      <w:lvlJc w:val="left"/>
      <w:pPr>
        <w:ind w:left="539" w:hanging="360"/>
      </w:pPr>
      <w:rPr>
        <w:rFonts w:hint="default"/>
      </w:rPr>
    </w:lvl>
    <w:lvl w:ilvl="1" w:tplc="0C090019" w:tentative="1">
      <w:start w:val="1"/>
      <w:numFmt w:val="lowerLetter"/>
      <w:lvlText w:val="%2."/>
      <w:lvlJc w:val="left"/>
      <w:pPr>
        <w:ind w:left="1259" w:hanging="360"/>
      </w:pPr>
    </w:lvl>
    <w:lvl w:ilvl="2" w:tplc="0C09001B" w:tentative="1">
      <w:start w:val="1"/>
      <w:numFmt w:val="lowerRoman"/>
      <w:lvlText w:val="%3."/>
      <w:lvlJc w:val="right"/>
      <w:pPr>
        <w:ind w:left="1979" w:hanging="180"/>
      </w:pPr>
    </w:lvl>
    <w:lvl w:ilvl="3" w:tplc="0C09000F" w:tentative="1">
      <w:start w:val="1"/>
      <w:numFmt w:val="decimal"/>
      <w:lvlText w:val="%4."/>
      <w:lvlJc w:val="left"/>
      <w:pPr>
        <w:ind w:left="2699" w:hanging="360"/>
      </w:pPr>
    </w:lvl>
    <w:lvl w:ilvl="4" w:tplc="0C090019" w:tentative="1">
      <w:start w:val="1"/>
      <w:numFmt w:val="lowerLetter"/>
      <w:lvlText w:val="%5."/>
      <w:lvlJc w:val="left"/>
      <w:pPr>
        <w:ind w:left="3419" w:hanging="360"/>
      </w:pPr>
    </w:lvl>
    <w:lvl w:ilvl="5" w:tplc="0C09001B" w:tentative="1">
      <w:start w:val="1"/>
      <w:numFmt w:val="lowerRoman"/>
      <w:lvlText w:val="%6."/>
      <w:lvlJc w:val="right"/>
      <w:pPr>
        <w:ind w:left="4139" w:hanging="180"/>
      </w:pPr>
    </w:lvl>
    <w:lvl w:ilvl="6" w:tplc="0C09000F" w:tentative="1">
      <w:start w:val="1"/>
      <w:numFmt w:val="decimal"/>
      <w:lvlText w:val="%7."/>
      <w:lvlJc w:val="left"/>
      <w:pPr>
        <w:ind w:left="4859" w:hanging="360"/>
      </w:pPr>
    </w:lvl>
    <w:lvl w:ilvl="7" w:tplc="0C090019" w:tentative="1">
      <w:start w:val="1"/>
      <w:numFmt w:val="lowerLetter"/>
      <w:lvlText w:val="%8."/>
      <w:lvlJc w:val="left"/>
      <w:pPr>
        <w:ind w:left="5579" w:hanging="360"/>
      </w:pPr>
    </w:lvl>
    <w:lvl w:ilvl="8" w:tplc="0C09001B" w:tentative="1">
      <w:start w:val="1"/>
      <w:numFmt w:val="lowerRoman"/>
      <w:lvlText w:val="%9."/>
      <w:lvlJc w:val="right"/>
      <w:pPr>
        <w:ind w:left="6299" w:hanging="180"/>
      </w:pPr>
    </w:lvl>
  </w:abstractNum>
  <w:abstractNum w:abstractNumId="6" w15:restartNumberingAfterBreak="0">
    <w:nsid w:val="06701D3D"/>
    <w:multiLevelType w:val="hybridMultilevel"/>
    <w:tmpl w:val="CB980550"/>
    <w:lvl w:ilvl="0" w:tplc="761EC0EE">
      <w:start w:val="1"/>
      <w:numFmt w:val="lowerRoman"/>
      <w:pStyle w:val="VRQAalpha-numericlist1"/>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7D47542"/>
    <w:multiLevelType w:val="hybridMultilevel"/>
    <w:tmpl w:val="70861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89312B4"/>
    <w:multiLevelType w:val="hybridMultilevel"/>
    <w:tmpl w:val="7E4E1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9135BCB"/>
    <w:multiLevelType w:val="hybridMultilevel"/>
    <w:tmpl w:val="65D88A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98852E9"/>
    <w:multiLevelType w:val="hybridMultilevel"/>
    <w:tmpl w:val="BBB238F0"/>
    <w:lvl w:ilvl="0" w:tplc="C5CA52E2">
      <w:start w:val="1"/>
      <w:numFmt w:val="bullet"/>
      <w:pStyle w:val="VRQABullet2"/>
      <w:lvlText w:val="o"/>
      <w:lvlJc w:val="left"/>
      <w:pPr>
        <w:ind w:left="1145" w:hanging="360"/>
      </w:pPr>
      <w:rPr>
        <w:rFonts w:ascii="Courier New" w:hAnsi="Courier New" w:cs="Courier New"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1" w15:restartNumberingAfterBreak="0">
    <w:nsid w:val="0FF320C4"/>
    <w:multiLevelType w:val="hybridMultilevel"/>
    <w:tmpl w:val="631EFD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5E537FC"/>
    <w:multiLevelType w:val="hybridMultilevel"/>
    <w:tmpl w:val="05F603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C6B7B71"/>
    <w:multiLevelType w:val="hybridMultilevel"/>
    <w:tmpl w:val="EDC2AF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991E94"/>
    <w:multiLevelType w:val="hybridMultilevel"/>
    <w:tmpl w:val="C0B2270C"/>
    <w:lvl w:ilvl="0" w:tplc="828E0F98">
      <w:start w:val="1"/>
      <w:numFmt w:val="bullet"/>
      <w:lvlText w:val=""/>
      <w:lvlJc w:val="left"/>
      <w:pPr>
        <w:ind w:left="785"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30070F8"/>
    <w:multiLevelType w:val="hybridMultilevel"/>
    <w:tmpl w:val="33C22298"/>
    <w:lvl w:ilvl="0" w:tplc="0C090001">
      <w:start w:val="1"/>
      <w:numFmt w:val="bullet"/>
      <w:lvlText w:val=""/>
      <w:lvlJc w:val="left"/>
      <w:pPr>
        <w:ind w:left="753" w:hanging="360"/>
      </w:pPr>
      <w:rPr>
        <w:rFonts w:ascii="Symbol" w:hAnsi="Symbol" w:hint="default"/>
      </w:rPr>
    </w:lvl>
    <w:lvl w:ilvl="1" w:tplc="0C090003" w:tentative="1">
      <w:start w:val="1"/>
      <w:numFmt w:val="bullet"/>
      <w:lvlText w:val="o"/>
      <w:lvlJc w:val="left"/>
      <w:pPr>
        <w:ind w:left="1473" w:hanging="360"/>
      </w:pPr>
      <w:rPr>
        <w:rFonts w:ascii="Courier New" w:hAnsi="Courier New" w:cs="Courier New" w:hint="default"/>
      </w:rPr>
    </w:lvl>
    <w:lvl w:ilvl="2" w:tplc="0C090005" w:tentative="1">
      <w:start w:val="1"/>
      <w:numFmt w:val="bullet"/>
      <w:lvlText w:val=""/>
      <w:lvlJc w:val="left"/>
      <w:pPr>
        <w:ind w:left="2193" w:hanging="360"/>
      </w:pPr>
      <w:rPr>
        <w:rFonts w:ascii="Wingdings" w:hAnsi="Wingdings" w:hint="default"/>
      </w:rPr>
    </w:lvl>
    <w:lvl w:ilvl="3" w:tplc="0C090001" w:tentative="1">
      <w:start w:val="1"/>
      <w:numFmt w:val="bullet"/>
      <w:lvlText w:val=""/>
      <w:lvlJc w:val="left"/>
      <w:pPr>
        <w:ind w:left="2913" w:hanging="360"/>
      </w:pPr>
      <w:rPr>
        <w:rFonts w:ascii="Symbol" w:hAnsi="Symbol" w:hint="default"/>
      </w:rPr>
    </w:lvl>
    <w:lvl w:ilvl="4" w:tplc="0C090003" w:tentative="1">
      <w:start w:val="1"/>
      <w:numFmt w:val="bullet"/>
      <w:lvlText w:val="o"/>
      <w:lvlJc w:val="left"/>
      <w:pPr>
        <w:ind w:left="3633" w:hanging="360"/>
      </w:pPr>
      <w:rPr>
        <w:rFonts w:ascii="Courier New" w:hAnsi="Courier New" w:cs="Courier New" w:hint="default"/>
      </w:rPr>
    </w:lvl>
    <w:lvl w:ilvl="5" w:tplc="0C090005" w:tentative="1">
      <w:start w:val="1"/>
      <w:numFmt w:val="bullet"/>
      <w:lvlText w:val=""/>
      <w:lvlJc w:val="left"/>
      <w:pPr>
        <w:ind w:left="4353" w:hanging="360"/>
      </w:pPr>
      <w:rPr>
        <w:rFonts w:ascii="Wingdings" w:hAnsi="Wingdings" w:hint="default"/>
      </w:rPr>
    </w:lvl>
    <w:lvl w:ilvl="6" w:tplc="0C090001" w:tentative="1">
      <w:start w:val="1"/>
      <w:numFmt w:val="bullet"/>
      <w:lvlText w:val=""/>
      <w:lvlJc w:val="left"/>
      <w:pPr>
        <w:ind w:left="5073" w:hanging="360"/>
      </w:pPr>
      <w:rPr>
        <w:rFonts w:ascii="Symbol" w:hAnsi="Symbol" w:hint="default"/>
      </w:rPr>
    </w:lvl>
    <w:lvl w:ilvl="7" w:tplc="0C090003" w:tentative="1">
      <w:start w:val="1"/>
      <w:numFmt w:val="bullet"/>
      <w:lvlText w:val="o"/>
      <w:lvlJc w:val="left"/>
      <w:pPr>
        <w:ind w:left="5793" w:hanging="360"/>
      </w:pPr>
      <w:rPr>
        <w:rFonts w:ascii="Courier New" w:hAnsi="Courier New" w:cs="Courier New" w:hint="default"/>
      </w:rPr>
    </w:lvl>
    <w:lvl w:ilvl="8" w:tplc="0C090005" w:tentative="1">
      <w:start w:val="1"/>
      <w:numFmt w:val="bullet"/>
      <w:lvlText w:val=""/>
      <w:lvlJc w:val="left"/>
      <w:pPr>
        <w:ind w:left="6513" w:hanging="360"/>
      </w:pPr>
      <w:rPr>
        <w:rFonts w:ascii="Wingdings" w:hAnsi="Wingdings" w:hint="default"/>
      </w:rPr>
    </w:lvl>
  </w:abstractNum>
  <w:abstractNum w:abstractNumId="16" w15:restartNumberingAfterBreak="0">
    <w:nsid w:val="23B92DEF"/>
    <w:multiLevelType w:val="hybridMultilevel"/>
    <w:tmpl w:val="C7FA5B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47D7646"/>
    <w:multiLevelType w:val="hybridMultilevel"/>
    <w:tmpl w:val="7346C1FE"/>
    <w:lvl w:ilvl="0" w:tplc="0C090001">
      <w:start w:val="1"/>
      <w:numFmt w:val="bullet"/>
      <w:lvlText w:val=""/>
      <w:lvlJc w:val="left"/>
      <w:pPr>
        <w:tabs>
          <w:tab w:val="num" w:pos="717"/>
        </w:tabs>
        <w:ind w:left="717" w:hanging="360"/>
      </w:pPr>
      <w:rPr>
        <w:rFonts w:ascii="Symbol" w:hAnsi="Symbol" w:hint="default"/>
      </w:rPr>
    </w:lvl>
    <w:lvl w:ilvl="1" w:tplc="04090003" w:tentative="1">
      <w:start w:val="1"/>
      <w:numFmt w:val="bullet"/>
      <w:lvlText w:val="o"/>
      <w:lvlJc w:val="left"/>
      <w:pPr>
        <w:tabs>
          <w:tab w:val="num" w:pos="1797"/>
        </w:tabs>
        <w:ind w:left="1797" w:hanging="360"/>
      </w:pPr>
      <w:rPr>
        <w:rFonts w:ascii="Courier New" w:hAnsi="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18" w15:restartNumberingAfterBreak="0">
    <w:nsid w:val="253179E9"/>
    <w:multiLevelType w:val="hybridMultilevel"/>
    <w:tmpl w:val="6EB0B746"/>
    <w:lvl w:ilvl="0" w:tplc="0C090001">
      <w:start w:val="1"/>
      <w:numFmt w:val="bullet"/>
      <w:lvlText w:val=""/>
      <w:lvlJc w:val="left"/>
      <w:pPr>
        <w:ind w:left="1285" w:hanging="360"/>
      </w:pPr>
      <w:rPr>
        <w:rFonts w:ascii="Symbol" w:hAnsi="Symbol" w:hint="default"/>
      </w:rPr>
    </w:lvl>
    <w:lvl w:ilvl="1" w:tplc="0C090003" w:tentative="1">
      <w:start w:val="1"/>
      <w:numFmt w:val="bullet"/>
      <w:lvlText w:val="o"/>
      <w:lvlJc w:val="left"/>
      <w:pPr>
        <w:ind w:left="2005" w:hanging="360"/>
      </w:pPr>
      <w:rPr>
        <w:rFonts w:ascii="Courier New" w:hAnsi="Courier New" w:cs="Courier New" w:hint="default"/>
      </w:rPr>
    </w:lvl>
    <w:lvl w:ilvl="2" w:tplc="0C090005" w:tentative="1">
      <w:start w:val="1"/>
      <w:numFmt w:val="bullet"/>
      <w:lvlText w:val=""/>
      <w:lvlJc w:val="left"/>
      <w:pPr>
        <w:ind w:left="2725" w:hanging="360"/>
      </w:pPr>
      <w:rPr>
        <w:rFonts w:ascii="Wingdings" w:hAnsi="Wingdings" w:hint="default"/>
      </w:rPr>
    </w:lvl>
    <w:lvl w:ilvl="3" w:tplc="0C090001" w:tentative="1">
      <w:start w:val="1"/>
      <w:numFmt w:val="bullet"/>
      <w:lvlText w:val=""/>
      <w:lvlJc w:val="left"/>
      <w:pPr>
        <w:ind w:left="3445" w:hanging="360"/>
      </w:pPr>
      <w:rPr>
        <w:rFonts w:ascii="Symbol" w:hAnsi="Symbol" w:hint="default"/>
      </w:rPr>
    </w:lvl>
    <w:lvl w:ilvl="4" w:tplc="0C090003" w:tentative="1">
      <w:start w:val="1"/>
      <w:numFmt w:val="bullet"/>
      <w:lvlText w:val="o"/>
      <w:lvlJc w:val="left"/>
      <w:pPr>
        <w:ind w:left="4165" w:hanging="360"/>
      </w:pPr>
      <w:rPr>
        <w:rFonts w:ascii="Courier New" w:hAnsi="Courier New" w:cs="Courier New" w:hint="default"/>
      </w:rPr>
    </w:lvl>
    <w:lvl w:ilvl="5" w:tplc="0C090005" w:tentative="1">
      <w:start w:val="1"/>
      <w:numFmt w:val="bullet"/>
      <w:lvlText w:val=""/>
      <w:lvlJc w:val="left"/>
      <w:pPr>
        <w:ind w:left="4885" w:hanging="360"/>
      </w:pPr>
      <w:rPr>
        <w:rFonts w:ascii="Wingdings" w:hAnsi="Wingdings" w:hint="default"/>
      </w:rPr>
    </w:lvl>
    <w:lvl w:ilvl="6" w:tplc="0C090001" w:tentative="1">
      <w:start w:val="1"/>
      <w:numFmt w:val="bullet"/>
      <w:lvlText w:val=""/>
      <w:lvlJc w:val="left"/>
      <w:pPr>
        <w:ind w:left="5605" w:hanging="360"/>
      </w:pPr>
      <w:rPr>
        <w:rFonts w:ascii="Symbol" w:hAnsi="Symbol" w:hint="default"/>
      </w:rPr>
    </w:lvl>
    <w:lvl w:ilvl="7" w:tplc="0C090003" w:tentative="1">
      <w:start w:val="1"/>
      <w:numFmt w:val="bullet"/>
      <w:lvlText w:val="o"/>
      <w:lvlJc w:val="left"/>
      <w:pPr>
        <w:ind w:left="6325" w:hanging="360"/>
      </w:pPr>
      <w:rPr>
        <w:rFonts w:ascii="Courier New" w:hAnsi="Courier New" w:cs="Courier New" w:hint="default"/>
      </w:rPr>
    </w:lvl>
    <w:lvl w:ilvl="8" w:tplc="0C090005" w:tentative="1">
      <w:start w:val="1"/>
      <w:numFmt w:val="bullet"/>
      <w:lvlText w:val=""/>
      <w:lvlJc w:val="left"/>
      <w:pPr>
        <w:ind w:left="7045" w:hanging="360"/>
      </w:pPr>
      <w:rPr>
        <w:rFonts w:ascii="Wingdings" w:hAnsi="Wingdings" w:hint="default"/>
      </w:rPr>
    </w:lvl>
  </w:abstractNum>
  <w:abstractNum w:abstractNumId="19" w15:restartNumberingAfterBreak="0">
    <w:nsid w:val="261E0097"/>
    <w:multiLevelType w:val="hybridMultilevel"/>
    <w:tmpl w:val="92DC7CE0"/>
    <w:lvl w:ilvl="0" w:tplc="3DD8027C">
      <w:start w:val="1"/>
      <w:numFmt w:val="bullet"/>
      <w:pStyle w:val="VRQABullet1"/>
      <w:lvlText w:val=""/>
      <w:lvlJc w:val="left"/>
      <w:pPr>
        <w:ind w:left="340" w:hanging="340"/>
      </w:pPr>
      <w:rPr>
        <w:rFonts w:ascii="Symbol" w:hAnsi="Symbol" w:hint="default"/>
        <w:color w:val="555559"/>
        <w:w w:val="80"/>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345755"/>
    <w:multiLevelType w:val="hybridMultilevel"/>
    <w:tmpl w:val="A44A4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7286492"/>
    <w:multiLevelType w:val="hybridMultilevel"/>
    <w:tmpl w:val="FA66E674"/>
    <w:lvl w:ilvl="0" w:tplc="7760054A">
      <w:start w:val="1"/>
      <w:numFmt w:val="decimal"/>
      <w:pStyle w:val="Heading2"/>
      <w:lvlText w:val="%1."/>
      <w:lvlJc w:val="left"/>
      <w:pPr>
        <w:ind w:left="360" w:hanging="360"/>
      </w:pPr>
      <w:rPr>
        <w:rFonts w:ascii="Arial" w:eastAsia="Times New Roman" w:hAnsi="Arial" w:cs="Arial" w:hint="default"/>
        <w:color w:val="103D64" w:themeColor="accent4"/>
        <w:sz w:val="22"/>
        <w:szCs w:val="22"/>
        <w:lang w:val="en-U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8015F14"/>
    <w:multiLevelType w:val="hybridMultilevel"/>
    <w:tmpl w:val="8250A71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9E90E07"/>
    <w:multiLevelType w:val="hybridMultilevel"/>
    <w:tmpl w:val="C2B2A002"/>
    <w:lvl w:ilvl="0" w:tplc="0C090001">
      <w:start w:val="1"/>
      <w:numFmt w:val="bullet"/>
      <w:lvlText w:val=""/>
      <w:lvlJc w:val="left"/>
      <w:pPr>
        <w:ind w:left="900" w:hanging="360"/>
      </w:pPr>
      <w:rPr>
        <w:rFonts w:ascii="Symbol" w:hAnsi="Symbol" w:hint="default"/>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24" w15:restartNumberingAfterBreak="0">
    <w:nsid w:val="2B330F2D"/>
    <w:multiLevelType w:val="hybridMultilevel"/>
    <w:tmpl w:val="C9EACA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D694224"/>
    <w:multiLevelType w:val="hybridMultilevel"/>
    <w:tmpl w:val="528423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DF953F3"/>
    <w:multiLevelType w:val="hybridMultilevel"/>
    <w:tmpl w:val="355A2922"/>
    <w:lvl w:ilvl="0" w:tplc="4DBE0A0C">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0E86546"/>
    <w:multiLevelType w:val="hybridMultilevel"/>
    <w:tmpl w:val="17A46E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55C5359"/>
    <w:multiLevelType w:val="hybridMultilevel"/>
    <w:tmpl w:val="73867CF4"/>
    <w:lvl w:ilvl="0" w:tplc="0C090001">
      <w:start w:val="1"/>
      <w:numFmt w:val="bullet"/>
      <w:lvlText w:val=""/>
      <w:lvlJc w:val="left"/>
      <w:pPr>
        <w:ind w:left="1059" w:hanging="360"/>
      </w:pPr>
      <w:rPr>
        <w:rFonts w:ascii="Symbol" w:hAnsi="Symbol" w:hint="default"/>
      </w:rPr>
    </w:lvl>
    <w:lvl w:ilvl="1" w:tplc="0C090003" w:tentative="1">
      <w:start w:val="1"/>
      <w:numFmt w:val="bullet"/>
      <w:lvlText w:val="o"/>
      <w:lvlJc w:val="left"/>
      <w:pPr>
        <w:ind w:left="1779" w:hanging="360"/>
      </w:pPr>
      <w:rPr>
        <w:rFonts w:ascii="Courier New" w:hAnsi="Courier New" w:cs="Courier New" w:hint="default"/>
      </w:rPr>
    </w:lvl>
    <w:lvl w:ilvl="2" w:tplc="0C090005" w:tentative="1">
      <w:start w:val="1"/>
      <w:numFmt w:val="bullet"/>
      <w:lvlText w:val=""/>
      <w:lvlJc w:val="left"/>
      <w:pPr>
        <w:ind w:left="2499" w:hanging="360"/>
      </w:pPr>
      <w:rPr>
        <w:rFonts w:ascii="Wingdings" w:hAnsi="Wingdings" w:hint="default"/>
      </w:rPr>
    </w:lvl>
    <w:lvl w:ilvl="3" w:tplc="0C090001" w:tentative="1">
      <w:start w:val="1"/>
      <w:numFmt w:val="bullet"/>
      <w:lvlText w:val=""/>
      <w:lvlJc w:val="left"/>
      <w:pPr>
        <w:ind w:left="3219" w:hanging="360"/>
      </w:pPr>
      <w:rPr>
        <w:rFonts w:ascii="Symbol" w:hAnsi="Symbol" w:hint="default"/>
      </w:rPr>
    </w:lvl>
    <w:lvl w:ilvl="4" w:tplc="0C090003" w:tentative="1">
      <w:start w:val="1"/>
      <w:numFmt w:val="bullet"/>
      <w:lvlText w:val="o"/>
      <w:lvlJc w:val="left"/>
      <w:pPr>
        <w:ind w:left="3939" w:hanging="360"/>
      </w:pPr>
      <w:rPr>
        <w:rFonts w:ascii="Courier New" w:hAnsi="Courier New" w:cs="Courier New" w:hint="default"/>
      </w:rPr>
    </w:lvl>
    <w:lvl w:ilvl="5" w:tplc="0C090005" w:tentative="1">
      <w:start w:val="1"/>
      <w:numFmt w:val="bullet"/>
      <w:lvlText w:val=""/>
      <w:lvlJc w:val="left"/>
      <w:pPr>
        <w:ind w:left="4659" w:hanging="360"/>
      </w:pPr>
      <w:rPr>
        <w:rFonts w:ascii="Wingdings" w:hAnsi="Wingdings" w:hint="default"/>
      </w:rPr>
    </w:lvl>
    <w:lvl w:ilvl="6" w:tplc="0C090001" w:tentative="1">
      <w:start w:val="1"/>
      <w:numFmt w:val="bullet"/>
      <w:lvlText w:val=""/>
      <w:lvlJc w:val="left"/>
      <w:pPr>
        <w:ind w:left="5379" w:hanging="360"/>
      </w:pPr>
      <w:rPr>
        <w:rFonts w:ascii="Symbol" w:hAnsi="Symbol" w:hint="default"/>
      </w:rPr>
    </w:lvl>
    <w:lvl w:ilvl="7" w:tplc="0C090003" w:tentative="1">
      <w:start w:val="1"/>
      <w:numFmt w:val="bullet"/>
      <w:lvlText w:val="o"/>
      <w:lvlJc w:val="left"/>
      <w:pPr>
        <w:ind w:left="6099" w:hanging="360"/>
      </w:pPr>
      <w:rPr>
        <w:rFonts w:ascii="Courier New" w:hAnsi="Courier New" w:cs="Courier New" w:hint="default"/>
      </w:rPr>
    </w:lvl>
    <w:lvl w:ilvl="8" w:tplc="0C090005" w:tentative="1">
      <w:start w:val="1"/>
      <w:numFmt w:val="bullet"/>
      <w:lvlText w:val=""/>
      <w:lvlJc w:val="left"/>
      <w:pPr>
        <w:ind w:left="6819" w:hanging="360"/>
      </w:pPr>
      <w:rPr>
        <w:rFonts w:ascii="Wingdings" w:hAnsi="Wingdings" w:hint="default"/>
      </w:rPr>
    </w:lvl>
  </w:abstractNum>
  <w:abstractNum w:abstractNumId="29" w15:restartNumberingAfterBreak="0">
    <w:nsid w:val="360A5076"/>
    <w:multiLevelType w:val="hybridMultilevel"/>
    <w:tmpl w:val="644635C8"/>
    <w:lvl w:ilvl="0" w:tplc="9CA84F3A">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6396836"/>
    <w:multiLevelType w:val="hybridMultilevel"/>
    <w:tmpl w:val="42680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7311A6F"/>
    <w:multiLevelType w:val="hybridMultilevel"/>
    <w:tmpl w:val="07021DB4"/>
    <w:lvl w:ilvl="0" w:tplc="E7C0397E">
      <w:start w:val="1"/>
      <w:numFmt w:val="bullet"/>
      <w:lvlText w:val=""/>
      <w:lvlJc w:val="left"/>
      <w:pPr>
        <w:ind w:left="720" w:hanging="360"/>
      </w:pPr>
      <w:rPr>
        <w:rFonts w:ascii="Symbol" w:hAnsi="Symbol" w:hint="default"/>
      </w:rPr>
    </w:lvl>
    <w:lvl w:ilvl="1" w:tplc="4482A6FC">
      <w:start w:val="1"/>
      <w:numFmt w:val="bullet"/>
      <w:lvlText w:val="­"/>
      <w:lvlJc w:val="left"/>
      <w:pPr>
        <w:ind w:left="1440" w:hanging="360"/>
      </w:pPr>
      <w:rPr>
        <w:rFonts w:ascii="Courier New" w:hAnsi="Courier New" w:hint="default"/>
        <w:color w:val="0000FF"/>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C304775"/>
    <w:multiLevelType w:val="hybridMultilevel"/>
    <w:tmpl w:val="29E82D72"/>
    <w:lvl w:ilvl="0" w:tplc="382EC110">
      <w:start w:val="1"/>
      <w:numFmt w:val="lowerLetter"/>
      <w:pStyle w:val="VRQAExtractlistletter"/>
      <w:lvlText w:val="%1."/>
      <w:lvlJc w:val="left"/>
      <w:pPr>
        <w:ind w:left="720" w:hanging="360"/>
      </w:pPr>
      <w:rPr>
        <w:rFonts w:hint="default"/>
        <w:color w:val="007EB3"/>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33" w15:restartNumberingAfterBreak="0">
    <w:nsid w:val="3CDC7D57"/>
    <w:multiLevelType w:val="hybridMultilevel"/>
    <w:tmpl w:val="3356CEDE"/>
    <w:lvl w:ilvl="0" w:tplc="952C4184">
      <w:start w:val="3"/>
      <w:numFmt w:val="decimal"/>
      <w:pStyle w:val="VRQAExtractlistnumb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DDE357F"/>
    <w:multiLevelType w:val="hybridMultilevel"/>
    <w:tmpl w:val="1576C2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02768E4"/>
    <w:multiLevelType w:val="hybridMultilevel"/>
    <w:tmpl w:val="9232ED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1760B16"/>
    <w:multiLevelType w:val="hybridMultilevel"/>
    <w:tmpl w:val="2AA090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426336B"/>
    <w:multiLevelType w:val="hybridMultilevel"/>
    <w:tmpl w:val="AF025E9A"/>
    <w:lvl w:ilvl="0" w:tplc="0C090001">
      <w:start w:val="1"/>
      <w:numFmt w:val="bullet"/>
      <w:lvlText w:val=""/>
      <w:lvlJc w:val="left"/>
      <w:pPr>
        <w:ind w:left="1059" w:hanging="360"/>
      </w:pPr>
      <w:rPr>
        <w:rFonts w:ascii="Symbol" w:hAnsi="Symbol" w:hint="default"/>
      </w:rPr>
    </w:lvl>
    <w:lvl w:ilvl="1" w:tplc="0C090003" w:tentative="1">
      <w:start w:val="1"/>
      <w:numFmt w:val="bullet"/>
      <w:lvlText w:val="o"/>
      <w:lvlJc w:val="left"/>
      <w:pPr>
        <w:ind w:left="1779" w:hanging="360"/>
      </w:pPr>
      <w:rPr>
        <w:rFonts w:ascii="Courier New" w:hAnsi="Courier New" w:cs="Courier New" w:hint="default"/>
      </w:rPr>
    </w:lvl>
    <w:lvl w:ilvl="2" w:tplc="0C090005" w:tentative="1">
      <w:start w:val="1"/>
      <w:numFmt w:val="bullet"/>
      <w:lvlText w:val=""/>
      <w:lvlJc w:val="left"/>
      <w:pPr>
        <w:ind w:left="2499" w:hanging="360"/>
      </w:pPr>
      <w:rPr>
        <w:rFonts w:ascii="Wingdings" w:hAnsi="Wingdings" w:hint="default"/>
      </w:rPr>
    </w:lvl>
    <w:lvl w:ilvl="3" w:tplc="0C090001" w:tentative="1">
      <w:start w:val="1"/>
      <w:numFmt w:val="bullet"/>
      <w:lvlText w:val=""/>
      <w:lvlJc w:val="left"/>
      <w:pPr>
        <w:ind w:left="3219" w:hanging="360"/>
      </w:pPr>
      <w:rPr>
        <w:rFonts w:ascii="Symbol" w:hAnsi="Symbol" w:hint="default"/>
      </w:rPr>
    </w:lvl>
    <w:lvl w:ilvl="4" w:tplc="0C090003" w:tentative="1">
      <w:start w:val="1"/>
      <w:numFmt w:val="bullet"/>
      <w:lvlText w:val="o"/>
      <w:lvlJc w:val="left"/>
      <w:pPr>
        <w:ind w:left="3939" w:hanging="360"/>
      </w:pPr>
      <w:rPr>
        <w:rFonts w:ascii="Courier New" w:hAnsi="Courier New" w:cs="Courier New" w:hint="default"/>
      </w:rPr>
    </w:lvl>
    <w:lvl w:ilvl="5" w:tplc="0C090005" w:tentative="1">
      <w:start w:val="1"/>
      <w:numFmt w:val="bullet"/>
      <w:lvlText w:val=""/>
      <w:lvlJc w:val="left"/>
      <w:pPr>
        <w:ind w:left="4659" w:hanging="360"/>
      </w:pPr>
      <w:rPr>
        <w:rFonts w:ascii="Wingdings" w:hAnsi="Wingdings" w:hint="default"/>
      </w:rPr>
    </w:lvl>
    <w:lvl w:ilvl="6" w:tplc="0C090001" w:tentative="1">
      <w:start w:val="1"/>
      <w:numFmt w:val="bullet"/>
      <w:lvlText w:val=""/>
      <w:lvlJc w:val="left"/>
      <w:pPr>
        <w:ind w:left="5379" w:hanging="360"/>
      </w:pPr>
      <w:rPr>
        <w:rFonts w:ascii="Symbol" w:hAnsi="Symbol" w:hint="default"/>
      </w:rPr>
    </w:lvl>
    <w:lvl w:ilvl="7" w:tplc="0C090003" w:tentative="1">
      <w:start w:val="1"/>
      <w:numFmt w:val="bullet"/>
      <w:lvlText w:val="o"/>
      <w:lvlJc w:val="left"/>
      <w:pPr>
        <w:ind w:left="6099" w:hanging="360"/>
      </w:pPr>
      <w:rPr>
        <w:rFonts w:ascii="Courier New" w:hAnsi="Courier New" w:cs="Courier New" w:hint="default"/>
      </w:rPr>
    </w:lvl>
    <w:lvl w:ilvl="8" w:tplc="0C090005" w:tentative="1">
      <w:start w:val="1"/>
      <w:numFmt w:val="bullet"/>
      <w:lvlText w:val=""/>
      <w:lvlJc w:val="left"/>
      <w:pPr>
        <w:ind w:left="6819" w:hanging="360"/>
      </w:pPr>
      <w:rPr>
        <w:rFonts w:ascii="Wingdings" w:hAnsi="Wingdings" w:hint="default"/>
      </w:rPr>
    </w:lvl>
  </w:abstractNum>
  <w:abstractNum w:abstractNumId="38" w15:restartNumberingAfterBreak="0">
    <w:nsid w:val="445A6618"/>
    <w:multiLevelType w:val="hybridMultilevel"/>
    <w:tmpl w:val="FA320AFE"/>
    <w:lvl w:ilvl="0" w:tplc="0C090001">
      <w:start w:val="1"/>
      <w:numFmt w:val="bullet"/>
      <w:lvlText w:val=""/>
      <w:lvlJc w:val="left"/>
      <w:pPr>
        <w:ind w:left="720" w:hanging="360"/>
      </w:pPr>
      <w:rPr>
        <w:rFonts w:ascii="Symbol" w:hAnsi="Symbol" w:hint="default"/>
      </w:rPr>
    </w:lvl>
    <w:lvl w:ilvl="1" w:tplc="6248B7EA">
      <w:numFmt w:val="bullet"/>
      <w:lvlText w:val="-"/>
      <w:lvlJc w:val="left"/>
      <w:pPr>
        <w:ind w:left="1800" w:hanging="72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5051FE6"/>
    <w:multiLevelType w:val="hybridMultilevel"/>
    <w:tmpl w:val="0366A90E"/>
    <w:lvl w:ilvl="0" w:tplc="801C27B0">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6643D70"/>
    <w:multiLevelType w:val="hybridMultilevel"/>
    <w:tmpl w:val="5186021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1" w15:restartNumberingAfterBreak="0">
    <w:nsid w:val="46D219FB"/>
    <w:multiLevelType w:val="hybridMultilevel"/>
    <w:tmpl w:val="D0886646"/>
    <w:lvl w:ilvl="0" w:tplc="0409001B">
      <w:start w:val="1"/>
      <w:numFmt w:val="lowerRoman"/>
      <w:lvlText w:val="%1."/>
      <w:lvlJc w:val="right"/>
      <w:pPr>
        <w:ind w:left="720" w:hanging="360"/>
      </w:pPr>
    </w:lvl>
    <w:lvl w:ilvl="1" w:tplc="5482894C">
      <w:start w:val="1"/>
      <w:numFmt w:val="lowerRoman"/>
      <w:pStyle w:val="VRQAExtractilist"/>
      <w:lvlText w:val="%2."/>
      <w:lvlJc w:val="right"/>
      <w:pPr>
        <w:ind w:left="1440" w:hanging="360"/>
      </w:pPr>
      <w:rPr>
        <w:rFonts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7F9707B"/>
    <w:multiLevelType w:val="hybridMultilevel"/>
    <w:tmpl w:val="D160C9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8C26DFE"/>
    <w:multiLevelType w:val="hybridMultilevel"/>
    <w:tmpl w:val="F23EF6EA"/>
    <w:lvl w:ilvl="0" w:tplc="801C27B0">
      <w:start w:val="1"/>
      <w:numFmt w:val="bullet"/>
      <w:lvlText w:val=""/>
      <w:lvlJc w:val="left"/>
      <w:pPr>
        <w:ind w:left="360" w:hanging="360"/>
      </w:pPr>
      <w:rPr>
        <w:rFonts w:ascii="Symbol" w:hAnsi="Symbol" w:hint="default"/>
        <w:sz w:val="20"/>
        <w:szCs w:val="20"/>
      </w:rPr>
    </w:lvl>
    <w:lvl w:ilvl="1" w:tplc="AE06904A">
      <w:start w:val="1"/>
      <w:numFmt w:val="bullet"/>
      <w:lvlText w:val=""/>
      <w:lvlJc w:val="left"/>
      <w:pPr>
        <w:ind w:left="785" w:hanging="360"/>
      </w:pPr>
      <w:rPr>
        <w:rFonts w:ascii="Symbol" w:hAnsi="Symbol" w:hint="default"/>
        <w:b w:val="0"/>
        <w:bCs w:val="0"/>
        <w:i w:val="0"/>
        <w:iCs w:val="0"/>
        <w:caps w:val="0"/>
        <w:smallCaps w:val="0"/>
        <w:strike w:val="0"/>
        <w:dstrike w:val="0"/>
        <w:noProof w:val="0"/>
        <w:snapToGrid w:val="0"/>
        <w:vanish w:val="0"/>
        <w:color w:val="auto"/>
        <w:spacing w:val="0"/>
        <w:w w:val="0"/>
        <w:kern w:val="0"/>
        <w:position w:val="0"/>
        <w:sz w:val="16"/>
        <w:szCs w:val="18"/>
        <w:u w:val="none"/>
        <w:vertAlign w:val="baseline"/>
        <w:em w:val="none"/>
      </w:rPr>
    </w:lvl>
    <w:lvl w:ilvl="2" w:tplc="0C090005">
      <w:start w:val="1"/>
      <w:numFmt w:val="bullet"/>
      <w:lvlText w:val=""/>
      <w:lvlJc w:val="left"/>
      <w:pPr>
        <w:ind w:left="1800" w:hanging="360"/>
      </w:pPr>
      <w:rPr>
        <w:rFonts w:ascii="Wingdings" w:hAnsi="Wingdings" w:hint="default"/>
      </w:rPr>
    </w:lvl>
    <w:lvl w:ilvl="3" w:tplc="49F84296">
      <w:numFmt w:val="bullet"/>
      <w:lvlText w:val="•"/>
      <w:lvlJc w:val="left"/>
      <w:pPr>
        <w:ind w:left="2520" w:hanging="360"/>
      </w:pPr>
      <w:rPr>
        <w:rFonts w:ascii="Calibri" w:eastAsiaTheme="minorHAnsi" w:hAnsi="Calibri" w:cs="Times New Roman" w:hint="default"/>
        <w:sz w:val="18"/>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490C25AA"/>
    <w:multiLevelType w:val="hybridMultilevel"/>
    <w:tmpl w:val="3B884636"/>
    <w:lvl w:ilvl="0" w:tplc="12EC61C0">
      <w:start w:val="1"/>
      <w:numFmt w:val="lowerLetter"/>
      <w:pStyle w:val="VRQAletter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92F4B9A"/>
    <w:multiLevelType w:val="hybridMultilevel"/>
    <w:tmpl w:val="3F180E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49882EAC"/>
    <w:multiLevelType w:val="hybridMultilevel"/>
    <w:tmpl w:val="71AAF402"/>
    <w:lvl w:ilvl="0" w:tplc="4482A6FC">
      <w:start w:val="1"/>
      <w:numFmt w:val="bullet"/>
      <w:lvlText w:val="­"/>
      <w:lvlJc w:val="left"/>
      <w:pPr>
        <w:ind w:left="1440" w:hanging="360"/>
      </w:pPr>
      <w:rPr>
        <w:rFonts w:ascii="Courier New" w:hAnsi="Courier New" w:hint="default"/>
        <w:color w:val="0000FF"/>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7" w15:restartNumberingAfterBreak="0">
    <w:nsid w:val="4D241573"/>
    <w:multiLevelType w:val="hybridMultilevel"/>
    <w:tmpl w:val="ECDC35C4"/>
    <w:lvl w:ilvl="0" w:tplc="E92A92DA">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E28156B"/>
    <w:multiLevelType w:val="hybridMultilevel"/>
    <w:tmpl w:val="9F46D794"/>
    <w:lvl w:ilvl="0" w:tplc="0C090003">
      <w:start w:val="1"/>
      <w:numFmt w:val="bullet"/>
      <w:lvlText w:val="o"/>
      <w:lvlJc w:val="left"/>
      <w:pPr>
        <w:ind w:left="1324" w:hanging="360"/>
      </w:pPr>
      <w:rPr>
        <w:rFonts w:ascii="Courier New" w:hAnsi="Courier New" w:cs="Courier New" w:hint="default"/>
      </w:rPr>
    </w:lvl>
    <w:lvl w:ilvl="1" w:tplc="0C090003" w:tentative="1">
      <w:start w:val="1"/>
      <w:numFmt w:val="bullet"/>
      <w:lvlText w:val="o"/>
      <w:lvlJc w:val="left"/>
      <w:pPr>
        <w:ind w:left="2044" w:hanging="360"/>
      </w:pPr>
      <w:rPr>
        <w:rFonts w:ascii="Courier New" w:hAnsi="Courier New" w:cs="Courier New" w:hint="default"/>
      </w:rPr>
    </w:lvl>
    <w:lvl w:ilvl="2" w:tplc="0C090005" w:tentative="1">
      <w:start w:val="1"/>
      <w:numFmt w:val="bullet"/>
      <w:lvlText w:val=""/>
      <w:lvlJc w:val="left"/>
      <w:pPr>
        <w:ind w:left="2764" w:hanging="360"/>
      </w:pPr>
      <w:rPr>
        <w:rFonts w:ascii="Wingdings" w:hAnsi="Wingdings" w:hint="default"/>
      </w:rPr>
    </w:lvl>
    <w:lvl w:ilvl="3" w:tplc="0C090001" w:tentative="1">
      <w:start w:val="1"/>
      <w:numFmt w:val="bullet"/>
      <w:lvlText w:val=""/>
      <w:lvlJc w:val="left"/>
      <w:pPr>
        <w:ind w:left="3484" w:hanging="360"/>
      </w:pPr>
      <w:rPr>
        <w:rFonts w:ascii="Symbol" w:hAnsi="Symbol" w:hint="default"/>
      </w:rPr>
    </w:lvl>
    <w:lvl w:ilvl="4" w:tplc="0C090003" w:tentative="1">
      <w:start w:val="1"/>
      <w:numFmt w:val="bullet"/>
      <w:lvlText w:val="o"/>
      <w:lvlJc w:val="left"/>
      <w:pPr>
        <w:ind w:left="4204" w:hanging="360"/>
      </w:pPr>
      <w:rPr>
        <w:rFonts w:ascii="Courier New" w:hAnsi="Courier New" w:cs="Courier New" w:hint="default"/>
      </w:rPr>
    </w:lvl>
    <w:lvl w:ilvl="5" w:tplc="0C090005" w:tentative="1">
      <w:start w:val="1"/>
      <w:numFmt w:val="bullet"/>
      <w:lvlText w:val=""/>
      <w:lvlJc w:val="left"/>
      <w:pPr>
        <w:ind w:left="4924" w:hanging="360"/>
      </w:pPr>
      <w:rPr>
        <w:rFonts w:ascii="Wingdings" w:hAnsi="Wingdings" w:hint="default"/>
      </w:rPr>
    </w:lvl>
    <w:lvl w:ilvl="6" w:tplc="0C090001" w:tentative="1">
      <w:start w:val="1"/>
      <w:numFmt w:val="bullet"/>
      <w:lvlText w:val=""/>
      <w:lvlJc w:val="left"/>
      <w:pPr>
        <w:ind w:left="5644" w:hanging="360"/>
      </w:pPr>
      <w:rPr>
        <w:rFonts w:ascii="Symbol" w:hAnsi="Symbol" w:hint="default"/>
      </w:rPr>
    </w:lvl>
    <w:lvl w:ilvl="7" w:tplc="0C090003" w:tentative="1">
      <w:start w:val="1"/>
      <w:numFmt w:val="bullet"/>
      <w:lvlText w:val="o"/>
      <w:lvlJc w:val="left"/>
      <w:pPr>
        <w:ind w:left="6364" w:hanging="360"/>
      </w:pPr>
      <w:rPr>
        <w:rFonts w:ascii="Courier New" w:hAnsi="Courier New" w:cs="Courier New" w:hint="default"/>
      </w:rPr>
    </w:lvl>
    <w:lvl w:ilvl="8" w:tplc="0C090005" w:tentative="1">
      <w:start w:val="1"/>
      <w:numFmt w:val="bullet"/>
      <w:lvlText w:val=""/>
      <w:lvlJc w:val="left"/>
      <w:pPr>
        <w:ind w:left="7084" w:hanging="360"/>
      </w:pPr>
      <w:rPr>
        <w:rFonts w:ascii="Wingdings" w:hAnsi="Wingdings" w:hint="default"/>
      </w:rPr>
    </w:lvl>
  </w:abstractNum>
  <w:abstractNum w:abstractNumId="49" w15:restartNumberingAfterBreak="0">
    <w:nsid w:val="4E734975"/>
    <w:multiLevelType w:val="hybridMultilevel"/>
    <w:tmpl w:val="C1509E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51211914"/>
    <w:multiLevelType w:val="hybridMultilevel"/>
    <w:tmpl w:val="7D161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53773AFD"/>
    <w:multiLevelType w:val="hybridMultilevel"/>
    <w:tmpl w:val="9758AD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538901B4"/>
    <w:multiLevelType w:val="hybridMultilevel"/>
    <w:tmpl w:val="E3E8E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54952B58"/>
    <w:multiLevelType w:val="hybridMultilevel"/>
    <w:tmpl w:val="232C9F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58A73484"/>
    <w:multiLevelType w:val="hybridMultilevel"/>
    <w:tmpl w:val="C32E3962"/>
    <w:lvl w:ilvl="0" w:tplc="A4189D24">
      <w:start w:val="1"/>
      <w:numFmt w:val="bullet"/>
      <w:pStyle w:val="Listbullet1"/>
      <w:lvlText w:val=""/>
      <w:lvlJc w:val="left"/>
      <w:pPr>
        <w:ind w:left="360" w:hanging="360"/>
      </w:pPr>
      <w:rPr>
        <w:rFonts w:ascii="Symbol" w:hAnsi="Symbol" w:hint="default"/>
        <w:color w:val="auto"/>
        <w:sz w:val="18"/>
        <w:szCs w:val="18"/>
      </w:rPr>
    </w:lvl>
    <w:lvl w:ilvl="1" w:tplc="0C090003">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596A0217"/>
    <w:multiLevelType w:val="hybridMultilevel"/>
    <w:tmpl w:val="BC4A19C6"/>
    <w:lvl w:ilvl="0" w:tplc="999EE8D4">
      <w:start w:val="1"/>
      <w:numFmt w:val="lowerLetter"/>
      <w:pStyle w:val="VRQAalpha-numericlist2"/>
      <w:lvlText w:val="%1."/>
      <w:lvlJc w:val="left"/>
      <w:pPr>
        <w:ind w:left="1145" w:hanging="360"/>
      </w:p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56" w15:restartNumberingAfterBreak="0">
    <w:nsid w:val="59DC1CD9"/>
    <w:multiLevelType w:val="hybridMultilevel"/>
    <w:tmpl w:val="A99EA9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5A5E0999"/>
    <w:multiLevelType w:val="hybridMultilevel"/>
    <w:tmpl w:val="6C94E9AC"/>
    <w:lvl w:ilvl="0" w:tplc="2E76AB8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5AD744FE"/>
    <w:multiLevelType w:val="hybridMultilevel"/>
    <w:tmpl w:val="094AA2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5BD70513"/>
    <w:multiLevelType w:val="hybridMultilevel"/>
    <w:tmpl w:val="BB66AD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5C877217"/>
    <w:multiLevelType w:val="hybridMultilevel"/>
    <w:tmpl w:val="42947E64"/>
    <w:lvl w:ilvl="0" w:tplc="0C090003">
      <w:start w:val="1"/>
      <w:numFmt w:val="bullet"/>
      <w:lvlText w:val="o"/>
      <w:lvlJc w:val="left"/>
      <w:pPr>
        <w:ind w:left="1604" w:hanging="360"/>
      </w:pPr>
      <w:rPr>
        <w:rFonts w:ascii="Courier New" w:hAnsi="Courier New" w:cs="Courier New" w:hint="default"/>
      </w:rPr>
    </w:lvl>
    <w:lvl w:ilvl="1" w:tplc="0C090003" w:tentative="1">
      <w:start w:val="1"/>
      <w:numFmt w:val="bullet"/>
      <w:lvlText w:val="o"/>
      <w:lvlJc w:val="left"/>
      <w:pPr>
        <w:ind w:left="2324" w:hanging="360"/>
      </w:pPr>
      <w:rPr>
        <w:rFonts w:ascii="Courier New" w:hAnsi="Courier New" w:cs="Courier New" w:hint="default"/>
      </w:rPr>
    </w:lvl>
    <w:lvl w:ilvl="2" w:tplc="0C090005" w:tentative="1">
      <w:start w:val="1"/>
      <w:numFmt w:val="bullet"/>
      <w:lvlText w:val=""/>
      <w:lvlJc w:val="left"/>
      <w:pPr>
        <w:ind w:left="3044" w:hanging="360"/>
      </w:pPr>
      <w:rPr>
        <w:rFonts w:ascii="Wingdings" w:hAnsi="Wingdings" w:hint="default"/>
      </w:rPr>
    </w:lvl>
    <w:lvl w:ilvl="3" w:tplc="0C090001" w:tentative="1">
      <w:start w:val="1"/>
      <w:numFmt w:val="bullet"/>
      <w:lvlText w:val=""/>
      <w:lvlJc w:val="left"/>
      <w:pPr>
        <w:ind w:left="3764" w:hanging="360"/>
      </w:pPr>
      <w:rPr>
        <w:rFonts w:ascii="Symbol" w:hAnsi="Symbol" w:hint="default"/>
      </w:rPr>
    </w:lvl>
    <w:lvl w:ilvl="4" w:tplc="0C090003" w:tentative="1">
      <w:start w:val="1"/>
      <w:numFmt w:val="bullet"/>
      <w:lvlText w:val="o"/>
      <w:lvlJc w:val="left"/>
      <w:pPr>
        <w:ind w:left="4484" w:hanging="360"/>
      </w:pPr>
      <w:rPr>
        <w:rFonts w:ascii="Courier New" w:hAnsi="Courier New" w:cs="Courier New" w:hint="default"/>
      </w:rPr>
    </w:lvl>
    <w:lvl w:ilvl="5" w:tplc="0C090005" w:tentative="1">
      <w:start w:val="1"/>
      <w:numFmt w:val="bullet"/>
      <w:lvlText w:val=""/>
      <w:lvlJc w:val="left"/>
      <w:pPr>
        <w:ind w:left="5204" w:hanging="360"/>
      </w:pPr>
      <w:rPr>
        <w:rFonts w:ascii="Wingdings" w:hAnsi="Wingdings" w:hint="default"/>
      </w:rPr>
    </w:lvl>
    <w:lvl w:ilvl="6" w:tplc="0C090001" w:tentative="1">
      <w:start w:val="1"/>
      <w:numFmt w:val="bullet"/>
      <w:lvlText w:val=""/>
      <w:lvlJc w:val="left"/>
      <w:pPr>
        <w:ind w:left="5924" w:hanging="360"/>
      </w:pPr>
      <w:rPr>
        <w:rFonts w:ascii="Symbol" w:hAnsi="Symbol" w:hint="default"/>
      </w:rPr>
    </w:lvl>
    <w:lvl w:ilvl="7" w:tplc="0C090003" w:tentative="1">
      <w:start w:val="1"/>
      <w:numFmt w:val="bullet"/>
      <w:lvlText w:val="o"/>
      <w:lvlJc w:val="left"/>
      <w:pPr>
        <w:ind w:left="6644" w:hanging="360"/>
      </w:pPr>
      <w:rPr>
        <w:rFonts w:ascii="Courier New" w:hAnsi="Courier New" w:cs="Courier New" w:hint="default"/>
      </w:rPr>
    </w:lvl>
    <w:lvl w:ilvl="8" w:tplc="0C090005" w:tentative="1">
      <w:start w:val="1"/>
      <w:numFmt w:val="bullet"/>
      <w:lvlText w:val=""/>
      <w:lvlJc w:val="left"/>
      <w:pPr>
        <w:ind w:left="7364" w:hanging="360"/>
      </w:pPr>
      <w:rPr>
        <w:rFonts w:ascii="Wingdings" w:hAnsi="Wingdings" w:hint="default"/>
      </w:rPr>
    </w:lvl>
  </w:abstractNum>
  <w:abstractNum w:abstractNumId="61" w15:restartNumberingAfterBreak="0">
    <w:nsid w:val="5E407F0B"/>
    <w:multiLevelType w:val="hybridMultilevel"/>
    <w:tmpl w:val="1ACED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653A3535"/>
    <w:multiLevelType w:val="hybridMultilevel"/>
    <w:tmpl w:val="EAFEAF14"/>
    <w:lvl w:ilvl="0" w:tplc="0C090003">
      <w:start w:val="1"/>
      <w:numFmt w:val="bullet"/>
      <w:lvlText w:val="o"/>
      <w:lvlJc w:val="left"/>
      <w:pPr>
        <w:ind w:left="1996" w:hanging="360"/>
      </w:pPr>
      <w:rPr>
        <w:rFonts w:ascii="Courier New" w:hAnsi="Courier New" w:cs="Courier New" w:hint="default"/>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63" w15:restartNumberingAfterBreak="0">
    <w:nsid w:val="66AA62B8"/>
    <w:multiLevelType w:val="hybridMultilevel"/>
    <w:tmpl w:val="FC40EC24"/>
    <w:lvl w:ilvl="0" w:tplc="0C090003">
      <w:start w:val="1"/>
      <w:numFmt w:val="bullet"/>
      <w:lvlText w:val="o"/>
      <w:lvlJc w:val="left"/>
      <w:pPr>
        <w:ind w:left="1462" w:hanging="360"/>
      </w:pPr>
      <w:rPr>
        <w:rFonts w:ascii="Courier New" w:hAnsi="Courier New" w:cs="Courier New" w:hint="default"/>
      </w:rPr>
    </w:lvl>
    <w:lvl w:ilvl="1" w:tplc="0C090003" w:tentative="1">
      <w:start w:val="1"/>
      <w:numFmt w:val="bullet"/>
      <w:lvlText w:val="o"/>
      <w:lvlJc w:val="left"/>
      <w:pPr>
        <w:ind w:left="2182" w:hanging="360"/>
      </w:pPr>
      <w:rPr>
        <w:rFonts w:ascii="Courier New" w:hAnsi="Courier New" w:cs="Courier New" w:hint="default"/>
      </w:rPr>
    </w:lvl>
    <w:lvl w:ilvl="2" w:tplc="0C090005" w:tentative="1">
      <w:start w:val="1"/>
      <w:numFmt w:val="bullet"/>
      <w:lvlText w:val=""/>
      <w:lvlJc w:val="left"/>
      <w:pPr>
        <w:ind w:left="2902" w:hanging="360"/>
      </w:pPr>
      <w:rPr>
        <w:rFonts w:ascii="Wingdings" w:hAnsi="Wingdings" w:hint="default"/>
      </w:rPr>
    </w:lvl>
    <w:lvl w:ilvl="3" w:tplc="0C090001" w:tentative="1">
      <w:start w:val="1"/>
      <w:numFmt w:val="bullet"/>
      <w:lvlText w:val=""/>
      <w:lvlJc w:val="left"/>
      <w:pPr>
        <w:ind w:left="3622" w:hanging="360"/>
      </w:pPr>
      <w:rPr>
        <w:rFonts w:ascii="Symbol" w:hAnsi="Symbol" w:hint="default"/>
      </w:rPr>
    </w:lvl>
    <w:lvl w:ilvl="4" w:tplc="0C090003" w:tentative="1">
      <w:start w:val="1"/>
      <w:numFmt w:val="bullet"/>
      <w:lvlText w:val="o"/>
      <w:lvlJc w:val="left"/>
      <w:pPr>
        <w:ind w:left="4342" w:hanging="360"/>
      </w:pPr>
      <w:rPr>
        <w:rFonts w:ascii="Courier New" w:hAnsi="Courier New" w:cs="Courier New" w:hint="default"/>
      </w:rPr>
    </w:lvl>
    <w:lvl w:ilvl="5" w:tplc="0C090005" w:tentative="1">
      <w:start w:val="1"/>
      <w:numFmt w:val="bullet"/>
      <w:lvlText w:val=""/>
      <w:lvlJc w:val="left"/>
      <w:pPr>
        <w:ind w:left="5062" w:hanging="360"/>
      </w:pPr>
      <w:rPr>
        <w:rFonts w:ascii="Wingdings" w:hAnsi="Wingdings" w:hint="default"/>
      </w:rPr>
    </w:lvl>
    <w:lvl w:ilvl="6" w:tplc="0C090001" w:tentative="1">
      <w:start w:val="1"/>
      <w:numFmt w:val="bullet"/>
      <w:lvlText w:val=""/>
      <w:lvlJc w:val="left"/>
      <w:pPr>
        <w:ind w:left="5782" w:hanging="360"/>
      </w:pPr>
      <w:rPr>
        <w:rFonts w:ascii="Symbol" w:hAnsi="Symbol" w:hint="default"/>
      </w:rPr>
    </w:lvl>
    <w:lvl w:ilvl="7" w:tplc="0C090003" w:tentative="1">
      <w:start w:val="1"/>
      <w:numFmt w:val="bullet"/>
      <w:lvlText w:val="o"/>
      <w:lvlJc w:val="left"/>
      <w:pPr>
        <w:ind w:left="6502" w:hanging="360"/>
      </w:pPr>
      <w:rPr>
        <w:rFonts w:ascii="Courier New" w:hAnsi="Courier New" w:cs="Courier New" w:hint="default"/>
      </w:rPr>
    </w:lvl>
    <w:lvl w:ilvl="8" w:tplc="0C090005" w:tentative="1">
      <w:start w:val="1"/>
      <w:numFmt w:val="bullet"/>
      <w:lvlText w:val=""/>
      <w:lvlJc w:val="left"/>
      <w:pPr>
        <w:ind w:left="7222" w:hanging="360"/>
      </w:pPr>
      <w:rPr>
        <w:rFonts w:ascii="Wingdings" w:hAnsi="Wingdings" w:hint="default"/>
      </w:rPr>
    </w:lvl>
  </w:abstractNum>
  <w:abstractNum w:abstractNumId="64" w15:restartNumberingAfterBreak="0">
    <w:nsid w:val="69FE0C96"/>
    <w:multiLevelType w:val="hybridMultilevel"/>
    <w:tmpl w:val="A02423B8"/>
    <w:lvl w:ilvl="0" w:tplc="B14E99C8">
      <w:start w:val="1"/>
      <w:numFmt w:val="bullet"/>
      <w:pStyle w:val="CKTableBullet210pt"/>
      <w:lvlText w:val=""/>
      <w:lvlJc w:val="left"/>
      <w:pPr>
        <w:ind w:left="847" w:hanging="360"/>
      </w:pPr>
      <w:rPr>
        <w:rFonts w:ascii="Symbol" w:hAnsi="Symbol" w:hint="default"/>
      </w:rPr>
    </w:lvl>
    <w:lvl w:ilvl="1" w:tplc="0C090001">
      <w:start w:val="1"/>
      <w:numFmt w:val="bullet"/>
      <w:lvlText w:val=""/>
      <w:lvlJc w:val="left"/>
      <w:pPr>
        <w:ind w:left="1567" w:hanging="360"/>
      </w:pPr>
      <w:rPr>
        <w:rFonts w:ascii="Symbol" w:hAnsi="Symbol" w:hint="default"/>
      </w:rPr>
    </w:lvl>
    <w:lvl w:ilvl="2" w:tplc="0C090005" w:tentative="1">
      <w:start w:val="1"/>
      <w:numFmt w:val="bullet"/>
      <w:lvlText w:val=""/>
      <w:lvlJc w:val="left"/>
      <w:pPr>
        <w:ind w:left="2287" w:hanging="360"/>
      </w:pPr>
      <w:rPr>
        <w:rFonts w:ascii="Wingdings" w:hAnsi="Wingdings" w:hint="default"/>
      </w:rPr>
    </w:lvl>
    <w:lvl w:ilvl="3" w:tplc="0C090001" w:tentative="1">
      <w:start w:val="1"/>
      <w:numFmt w:val="bullet"/>
      <w:lvlText w:val=""/>
      <w:lvlJc w:val="left"/>
      <w:pPr>
        <w:ind w:left="3007" w:hanging="360"/>
      </w:pPr>
      <w:rPr>
        <w:rFonts w:ascii="Symbol" w:hAnsi="Symbol" w:hint="default"/>
      </w:rPr>
    </w:lvl>
    <w:lvl w:ilvl="4" w:tplc="0C090003" w:tentative="1">
      <w:start w:val="1"/>
      <w:numFmt w:val="bullet"/>
      <w:lvlText w:val="o"/>
      <w:lvlJc w:val="left"/>
      <w:pPr>
        <w:ind w:left="3727" w:hanging="360"/>
      </w:pPr>
      <w:rPr>
        <w:rFonts w:ascii="Courier New" w:hAnsi="Courier New" w:cs="Courier New" w:hint="default"/>
      </w:rPr>
    </w:lvl>
    <w:lvl w:ilvl="5" w:tplc="0C090005" w:tentative="1">
      <w:start w:val="1"/>
      <w:numFmt w:val="bullet"/>
      <w:lvlText w:val=""/>
      <w:lvlJc w:val="left"/>
      <w:pPr>
        <w:ind w:left="4447" w:hanging="360"/>
      </w:pPr>
      <w:rPr>
        <w:rFonts w:ascii="Wingdings" w:hAnsi="Wingdings" w:hint="default"/>
      </w:rPr>
    </w:lvl>
    <w:lvl w:ilvl="6" w:tplc="0C090001" w:tentative="1">
      <w:start w:val="1"/>
      <w:numFmt w:val="bullet"/>
      <w:lvlText w:val=""/>
      <w:lvlJc w:val="left"/>
      <w:pPr>
        <w:ind w:left="5167" w:hanging="360"/>
      </w:pPr>
      <w:rPr>
        <w:rFonts w:ascii="Symbol" w:hAnsi="Symbol" w:hint="default"/>
      </w:rPr>
    </w:lvl>
    <w:lvl w:ilvl="7" w:tplc="0C090003" w:tentative="1">
      <w:start w:val="1"/>
      <w:numFmt w:val="bullet"/>
      <w:lvlText w:val="o"/>
      <w:lvlJc w:val="left"/>
      <w:pPr>
        <w:ind w:left="5887" w:hanging="360"/>
      </w:pPr>
      <w:rPr>
        <w:rFonts w:ascii="Courier New" w:hAnsi="Courier New" w:cs="Courier New" w:hint="default"/>
      </w:rPr>
    </w:lvl>
    <w:lvl w:ilvl="8" w:tplc="0C090005" w:tentative="1">
      <w:start w:val="1"/>
      <w:numFmt w:val="bullet"/>
      <w:lvlText w:val=""/>
      <w:lvlJc w:val="left"/>
      <w:pPr>
        <w:ind w:left="6607" w:hanging="360"/>
      </w:pPr>
      <w:rPr>
        <w:rFonts w:ascii="Wingdings" w:hAnsi="Wingdings" w:hint="default"/>
      </w:rPr>
    </w:lvl>
  </w:abstractNum>
  <w:abstractNum w:abstractNumId="65" w15:restartNumberingAfterBreak="0">
    <w:nsid w:val="6BB54D28"/>
    <w:multiLevelType w:val="hybridMultilevel"/>
    <w:tmpl w:val="63262E40"/>
    <w:lvl w:ilvl="0" w:tplc="0C090003">
      <w:start w:val="1"/>
      <w:numFmt w:val="bullet"/>
      <w:lvlText w:val="o"/>
      <w:lvlJc w:val="left"/>
      <w:pPr>
        <w:tabs>
          <w:tab w:val="num" w:pos="717"/>
        </w:tabs>
        <w:ind w:left="717" w:hanging="360"/>
      </w:pPr>
      <w:rPr>
        <w:rFonts w:ascii="Courier New" w:hAnsi="Courier New" w:cs="Courier New" w:hint="default"/>
      </w:rPr>
    </w:lvl>
    <w:lvl w:ilvl="1" w:tplc="04090003" w:tentative="1">
      <w:start w:val="1"/>
      <w:numFmt w:val="bullet"/>
      <w:lvlText w:val="o"/>
      <w:lvlJc w:val="left"/>
      <w:pPr>
        <w:tabs>
          <w:tab w:val="num" w:pos="1797"/>
        </w:tabs>
        <w:ind w:left="1797" w:hanging="360"/>
      </w:pPr>
      <w:rPr>
        <w:rFonts w:ascii="Courier New" w:hAnsi="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66" w15:restartNumberingAfterBreak="0">
    <w:nsid w:val="6EB576DF"/>
    <w:multiLevelType w:val="hybridMultilevel"/>
    <w:tmpl w:val="52029F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6F87541D"/>
    <w:multiLevelType w:val="hybridMultilevel"/>
    <w:tmpl w:val="5478FE6A"/>
    <w:lvl w:ilvl="0" w:tplc="0C090003">
      <w:start w:val="1"/>
      <w:numFmt w:val="bullet"/>
      <w:lvlText w:val="o"/>
      <w:lvlJc w:val="left"/>
      <w:pPr>
        <w:tabs>
          <w:tab w:val="num" w:pos="0"/>
        </w:tabs>
        <w:ind w:left="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8" w15:restartNumberingAfterBreak="0">
    <w:nsid w:val="70763F7E"/>
    <w:multiLevelType w:val="hybridMultilevel"/>
    <w:tmpl w:val="1032A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707E7117"/>
    <w:multiLevelType w:val="hybridMultilevel"/>
    <w:tmpl w:val="8DB60B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72340AEB"/>
    <w:multiLevelType w:val="hybridMultilevel"/>
    <w:tmpl w:val="2402A68C"/>
    <w:lvl w:ilvl="0" w:tplc="0C090003">
      <w:start w:val="1"/>
      <w:numFmt w:val="bullet"/>
      <w:lvlText w:val="o"/>
      <w:lvlJc w:val="left"/>
      <w:pPr>
        <w:ind w:left="1494" w:hanging="360"/>
      </w:pPr>
      <w:rPr>
        <w:rFonts w:ascii="Courier New" w:hAnsi="Courier New" w:cs="Courier New"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71" w15:restartNumberingAfterBreak="0">
    <w:nsid w:val="72E32C44"/>
    <w:multiLevelType w:val="hybridMultilevel"/>
    <w:tmpl w:val="AD3C45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74CF0B41"/>
    <w:multiLevelType w:val="hybridMultilevel"/>
    <w:tmpl w:val="DBCA53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7A317A1D"/>
    <w:multiLevelType w:val="hybridMultilevel"/>
    <w:tmpl w:val="108AD434"/>
    <w:lvl w:ilvl="0" w:tplc="0C090001">
      <w:start w:val="1"/>
      <w:numFmt w:val="bullet"/>
      <w:lvlText w:val=""/>
      <w:lvlJc w:val="left"/>
      <w:pPr>
        <w:ind w:left="1059" w:hanging="360"/>
      </w:pPr>
      <w:rPr>
        <w:rFonts w:ascii="Symbol" w:hAnsi="Symbol" w:hint="default"/>
      </w:rPr>
    </w:lvl>
    <w:lvl w:ilvl="1" w:tplc="0C090003" w:tentative="1">
      <w:start w:val="1"/>
      <w:numFmt w:val="bullet"/>
      <w:lvlText w:val="o"/>
      <w:lvlJc w:val="left"/>
      <w:pPr>
        <w:ind w:left="1779" w:hanging="360"/>
      </w:pPr>
      <w:rPr>
        <w:rFonts w:ascii="Courier New" w:hAnsi="Courier New" w:cs="Courier New" w:hint="default"/>
      </w:rPr>
    </w:lvl>
    <w:lvl w:ilvl="2" w:tplc="0C090005" w:tentative="1">
      <w:start w:val="1"/>
      <w:numFmt w:val="bullet"/>
      <w:lvlText w:val=""/>
      <w:lvlJc w:val="left"/>
      <w:pPr>
        <w:ind w:left="2499" w:hanging="360"/>
      </w:pPr>
      <w:rPr>
        <w:rFonts w:ascii="Wingdings" w:hAnsi="Wingdings" w:hint="default"/>
      </w:rPr>
    </w:lvl>
    <w:lvl w:ilvl="3" w:tplc="0C090001" w:tentative="1">
      <w:start w:val="1"/>
      <w:numFmt w:val="bullet"/>
      <w:lvlText w:val=""/>
      <w:lvlJc w:val="left"/>
      <w:pPr>
        <w:ind w:left="3219" w:hanging="360"/>
      </w:pPr>
      <w:rPr>
        <w:rFonts w:ascii="Symbol" w:hAnsi="Symbol" w:hint="default"/>
      </w:rPr>
    </w:lvl>
    <w:lvl w:ilvl="4" w:tplc="0C090003" w:tentative="1">
      <w:start w:val="1"/>
      <w:numFmt w:val="bullet"/>
      <w:lvlText w:val="o"/>
      <w:lvlJc w:val="left"/>
      <w:pPr>
        <w:ind w:left="3939" w:hanging="360"/>
      </w:pPr>
      <w:rPr>
        <w:rFonts w:ascii="Courier New" w:hAnsi="Courier New" w:cs="Courier New" w:hint="default"/>
      </w:rPr>
    </w:lvl>
    <w:lvl w:ilvl="5" w:tplc="0C090005" w:tentative="1">
      <w:start w:val="1"/>
      <w:numFmt w:val="bullet"/>
      <w:lvlText w:val=""/>
      <w:lvlJc w:val="left"/>
      <w:pPr>
        <w:ind w:left="4659" w:hanging="360"/>
      </w:pPr>
      <w:rPr>
        <w:rFonts w:ascii="Wingdings" w:hAnsi="Wingdings" w:hint="default"/>
      </w:rPr>
    </w:lvl>
    <w:lvl w:ilvl="6" w:tplc="0C090001" w:tentative="1">
      <w:start w:val="1"/>
      <w:numFmt w:val="bullet"/>
      <w:lvlText w:val=""/>
      <w:lvlJc w:val="left"/>
      <w:pPr>
        <w:ind w:left="5379" w:hanging="360"/>
      </w:pPr>
      <w:rPr>
        <w:rFonts w:ascii="Symbol" w:hAnsi="Symbol" w:hint="default"/>
      </w:rPr>
    </w:lvl>
    <w:lvl w:ilvl="7" w:tplc="0C090003" w:tentative="1">
      <w:start w:val="1"/>
      <w:numFmt w:val="bullet"/>
      <w:lvlText w:val="o"/>
      <w:lvlJc w:val="left"/>
      <w:pPr>
        <w:ind w:left="6099" w:hanging="360"/>
      </w:pPr>
      <w:rPr>
        <w:rFonts w:ascii="Courier New" w:hAnsi="Courier New" w:cs="Courier New" w:hint="default"/>
      </w:rPr>
    </w:lvl>
    <w:lvl w:ilvl="8" w:tplc="0C090005" w:tentative="1">
      <w:start w:val="1"/>
      <w:numFmt w:val="bullet"/>
      <w:lvlText w:val=""/>
      <w:lvlJc w:val="left"/>
      <w:pPr>
        <w:ind w:left="6819" w:hanging="360"/>
      </w:pPr>
      <w:rPr>
        <w:rFonts w:ascii="Wingdings" w:hAnsi="Wingdings" w:hint="default"/>
      </w:rPr>
    </w:lvl>
  </w:abstractNum>
  <w:abstractNum w:abstractNumId="74" w15:restartNumberingAfterBreak="0">
    <w:nsid w:val="7AC07A9D"/>
    <w:multiLevelType w:val="hybridMultilevel"/>
    <w:tmpl w:val="56E04C6E"/>
    <w:lvl w:ilvl="0" w:tplc="0C090001">
      <w:start w:val="1"/>
      <w:numFmt w:val="bullet"/>
      <w:lvlText w:val=""/>
      <w:lvlJc w:val="left"/>
      <w:pPr>
        <w:ind w:left="1059" w:hanging="360"/>
      </w:pPr>
      <w:rPr>
        <w:rFonts w:ascii="Symbol" w:hAnsi="Symbol" w:hint="default"/>
      </w:rPr>
    </w:lvl>
    <w:lvl w:ilvl="1" w:tplc="0C090003" w:tentative="1">
      <w:start w:val="1"/>
      <w:numFmt w:val="bullet"/>
      <w:lvlText w:val="o"/>
      <w:lvlJc w:val="left"/>
      <w:pPr>
        <w:ind w:left="1779" w:hanging="360"/>
      </w:pPr>
      <w:rPr>
        <w:rFonts w:ascii="Courier New" w:hAnsi="Courier New" w:cs="Courier New" w:hint="default"/>
      </w:rPr>
    </w:lvl>
    <w:lvl w:ilvl="2" w:tplc="0C090005" w:tentative="1">
      <w:start w:val="1"/>
      <w:numFmt w:val="bullet"/>
      <w:lvlText w:val=""/>
      <w:lvlJc w:val="left"/>
      <w:pPr>
        <w:ind w:left="2499" w:hanging="360"/>
      </w:pPr>
      <w:rPr>
        <w:rFonts w:ascii="Wingdings" w:hAnsi="Wingdings" w:hint="default"/>
      </w:rPr>
    </w:lvl>
    <w:lvl w:ilvl="3" w:tplc="0C090001" w:tentative="1">
      <w:start w:val="1"/>
      <w:numFmt w:val="bullet"/>
      <w:lvlText w:val=""/>
      <w:lvlJc w:val="left"/>
      <w:pPr>
        <w:ind w:left="3219" w:hanging="360"/>
      </w:pPr>
      <w:rPr>
        <w:rFonts w:ascii="Symbol" w:hAnsi="Symbol" w:hint="default"/>
      </w:rPr>
    </w:lvl>
    <w:lvl w:ilvl="4" w:tplc="0C090003" w:tentative="1">
      <w:start w:val="1"/>
      <w:numFmt w:val="bullet"/>
      <w:lvlText w:val="o"/>
      <w:lvlJc w:val="left"/>
      <w:pPr>
        <w:ind w:left="3939" w:hanging="360"/>
      </w:pPr>
      <w:rPr>
        <w:rFonts w:ascii="Courier New" w:hAnsi="Courier New" w:cs="Courier New" w:hint="default"/>
      </w:rPr>
    </w:lvl>
    <w:lvl w:ilvl="5" w:tplc="0C090005" w:tentative="1">
      <w:start w:val="1"/>
      <w:numFmt w:val="bullet"/>
      <w:lvlText w:val=""/>
      <w:lvlJc w:val="left"/>
      <w:pPr>
        <w:ind w:left="4659" w:hanging="360"/>
      </w:pPr>
      <w:rPr>
        <w:rFonts w:ascii="Wingdings" w:hAnsi="Wingdings" w:hint="default"/>
      </w:rPr>
    </w:lvl>
    <w:lvl w:ilvl="6" w:tplc="0C090001" w:tentative="1">
      <w:start w:val="1"/>
      <w:numFmt w:val="bullet"/>
      <w:lvlText w:val=""/>
      <w:lvlJc w:val="left"/>
      <w:pPr>
        <w:ind w:left="5379" w:hanging="360"/>
      </w:pPr>
      <w:rPr>
        <w:rFonts w:ascii="Symbol" w:hAnsi="Symbol" w:hint="default"/>
      </w:rPr>
    </w:lvl>
    <w:lvl w:ilvl="7" w:tplc="0C090003" w:tentative="1">
      <w:start w:val="1"/>
      <w:numFmt w:val="bullet"/>
      <w:lvlText w:val="o"/>
      <w:lvlJc w:val="left"/>
      <w:pPr>
        <w:ind w:left="6099" w:hanging="360"/>
      </w:pPr>
      <w:rPr>
        <w:rFonts w:ascii="Courier New" w:hAnsi="Courier New" w:cs="Courier New" w:hint="default"/>
      </w:rPr>
    </w:lvl>
    <w:lvl w:ilvl="8" w:tplc="0C090005" w:tentative="1">
      <w:start w:val="1"/>
      <w:numFmt w:val="bullet"/>
      <w:lvlText w:val=""/>
      <w:lvlJc w:val="left"/>
      <w:pPr>
        <w:ind w:left="6819" w:hanging="360"/>
      </w:pPr>
      <w:rPr>
        <w:rFonts w:ascii="Wingdings" w:hAnsi="Wingdings" w:hint="default"/>
      </w:rPr>
    </w:lvl>
  </w:abstractNum>
  <w:abstractNum w:abstractNumId="75" w15:restartNumberingAfterBreak="0">
    <w:nsid w:val="7AC81E58"/>
    <w:multiLevelType w:val="hybridMultilevel"/>
    <w:tmpl w:val="9FE22522"/>
    <w:lvl w:ilvl="0" w:tplc="0C090003">
      <w:start w:val="1"/>
      <w:numFmt w:val="bullet"/>
      <w:lvlText w:val="o"/>
      <w:lvlJc w:val="left"/>
      <w:pPr>
        <w:ind w:left="360" w:hanging="360"/>
      </w:pPr>
      <w:rPr>
        <w:rFonts w:ascii="Courier New" w:hAnsi="Courier New" w:cs="Courier New" w:hint="default"/>
        <w:sz w:val="20"/>
        <w:szCs w:val="20"/>
      </w:rPr>
    </w:lvl>
    <w:lvl w:ilvl="1" w:tplc="AE06904A">
      <w:start w:val="1"/>
      <w:numFmt w:val="bullet"/>
      <w:lvlText w:val=""/>
      <w:lvlJc w:val="left"/>
      <w:pPr>
        <w:ind w:left="785" w:hanging="360"/>
      </w:pPr>
      <w:rPr>
        <w:rFonts w:ascii="Symbol" w:hAnsi="Symbol" w:hint="default"/>
        <w:b w:val="0"/>
        <w:bCs w:val="0"/>
        <w:i w:val="0"/>
        <w:iCs w:val="0"/>
        <w:caps w:val="0"/>
        <w:smallCaps w:val="0"/>
        <w:strike w:val="0"/>
        <w:dstrike w:val="0"/>
        <w:noProof w:val="0"/>
        <w:snapToGrid w:val="0"/>
        <w:vanish w:val="0"/>
        <w:color w:val="auto"/>
        <w:spacing w:val="0"/>
        <w:w w:val="0"/>
        <w:kern w:val="0"/>
        <w:position w:val="0"/>
        <w:sz w:val="16"/>
        <w:szCs w:val="18"/>
        <w:u w:val="none"/>
        <w:vertAlign w:val="baseline"/>
        <w:em w:val="none"/>
      </w:rPr>
    </w:lvl>
    <w:lvl w:ilvl="2" w:tplc="0C090005">
      <w:start w:val="1"/>
      <w:numFmt w:val="bullet"/>
      <w:lvlText w:val=""/>
      <w:lvlJc w:val="left"/>
      <w:pPr>
        <w:ind w:left="1800" w:hanging="360"/>
      </w:pPr>
      <w:rPr>
        <w:rFonts w:ascii="Wingdings" w:hAnsi="Wingdings" w:hint="default"/>
      </w:rPr>
    </w:lvl>
    <w:lvl w:ilvl="3" w:tplc="49F84296">
      <w:numFmt w:val="bullet"/>
      <w:lvlText w:val="•"/>
      <w:lvlJc w:val="left"/>
      <w:pPr>
        <w:ind w:left="2520" w:hanging="360"/>
      </w:pPr>
      <w:rPr>
        <w:rFonts w:ascii="Calibri" w:eastAsiaTheme="minorHAnsi" w:hAnsi="Calibri" w:cs="Times New Roman" w:hint="default"/>
        <w:sz w:val="18"/>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6" w15:restartNumberingAfterBreak="0">
    <w:nsid w:val="7D044614"/>
    <w:multiLevelType w:val="hybridMultilevel"/>
    <w:tmpl w:val="99ACF8A0"/>
    <w:lvl w:ilvl="0" w:tplc="99E805C0">
      <w:start w:val="1"/>
      <w:numFmt w:val="bullet"/>
      <w:lvlText w:val=""/>
      <w:lvlJc w:val="left"/>
      <w:pPr>
        <w:ind w:left="360" w:hanging="360"/>
      </w:pPr>
      <w:rPr>
        <w:rFonts w:ascii="Symbol" w:hAnsi="Symbol" w:hint="default"/>
      </w:rPr>
    </w:lvl>
    <w:lvl w:ilvl="1" w:tplc="A72AA6B4">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7" w15:restartNumberingAfterBreak="0">
    <w:nsid w:val="7DD8289B"/>
    <w:multiLevelType w:val="hybridMultilevel"/>
    <w:tmpl w:val="BE8CA1D8"/>
    <w:lvl w:ilvl="0" w:tplc="FFFFFFFF">
      <w:start w:val="1"/>
      <w:numFmt w:val="bullet"/>
      <w:lvlText w:val=""/>
      <w:lvlJc w:val="left"/>
      <w:pPr>
        <w:tabs>
          <w:tab w:val="num" w:pos="0"/>
        </w:tabs>
        <w:ind w:left="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8" w15:restartNumberingAfterBreak="0">
    <w:nsid w:val="7E3B69E0"/>
    <w:multiLevelType w:val="hybridMultilevel"/>
    <w:tmpl w:val="0DF616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6099041">
    <w:abstractNumId w:val="3"/>
  </w:num>
  <w:num w:numId="2" w16cid:durableId="1426926706">
    <w:abstractNumId w:val="44"/>
  </w:num>
  <w:num w:numId="3" w16cid:durableId="116414100">
    <w:abstractNumId w:val="41"/>
  </w:num>
  <w:num w:numId="4" w16cid:durableId="461114280">
    <w:abstractNumId w:val="33"/>
  </w:num>
  <w:num w:numId="5" w16cid:durableId="633868985">
    <w:abstractNumId w:val="32"/>
  </w:num>
  <w:num w:numId="6" w16cid:durableId="1666283038">
    <w:abstractNumId w:val="21"/>
  </w:num>
  <w:num w:numId="7" w16cid:durableId="1435633945">
    <w:abstractNumId w:val="47"/>
  </w:num>
  <w:num w:numId="8" w16cid:durableId="167599871">
    <w:abstractNumId w:val="5"/>
  </w:num>
  <w:num w:numId="9" w16cid:durableId="119961919">
    <w:abstractNumId w:val="19"/>
  </w:num>
  <w:num w:numId="10" w16cid:durableId="480926933">
    <w:abstractNumId w:val="6"/>
  </w:num>
  <w:num w:numId="11" w16cid:durableId="1449618488">
    <w:abstractNumId w:val="10"/>
  </w:num>
  <w:num w:numId="12" w16cid:durableId="1061169611">
    <w:abstractNumId w:val="55"/>
  </w:num>
  <w:num w:numId="13" w16cid:durableId="1730497766">
    <w:abstractNumId w:val="52"/>
  </w:num>
  <w:num w:numId="14" w16cid:durableId="1837571804">
    <w:abstractNumId w:val="20"/>
  </w:num>
  <w:num w:numId="15" w16cid:durableId="855077717">
    <w:abstractNumId w:val="35"/>
  </w:num>
  <w:num w:numId="16" w16cid:durableId="953823231">
    <w:abstractNumId w:val="12"/>
  </w:num>
  <w:num w:numId="17" w16cid:durableId="599871342">
    <w:abstractNumId w:val="76"/>
  </w:num>
  <w:num w:numId="18" w16cid:durableId="1397819633">
    <w:abstractNumId w:val="42"/>
  </w:num>
  <w:num w:numId="19" w16cid:durableId="1997106187">
    <w:abstractNumId w:val="54"/>
  </w:num>
  <w:num w:numId="20" w16cid:durableId="1323316552">
    <w:abstractNumId w:val="45"/>
  </w:num>
  <w:num w:numId="21" w16cid:durableId="339813656">
    <w:abstractNumId w:val="31"/>
  </w:num>
  <w:num w:numId="22" w16cid:durableId="1363245465">
    <w:abstractNumId w:val="36"/>
  </w:num>
  <w:num w:numId="23" w16cid:durableId="1824616271">
    <w:abstractNumId w:val="64"/>
  </w:num>
  <w:num w:numId="24" w16cid:durableId="1067263272">
    <w:abstractNumId w:val="25"/>
  </w:num>
  <w:num w:numId="25" w16cid:durableId="1911232586">
    <w:abstractNumId w:val="15"/>
  </w:num>
  <w:num w:numId="26" w16cid:durableId="538250346">
    <w:abstractNumId w:val="29"/>
  </w:num>
  <w:num w:numId="27" w16cid:durableId="752238304">
    <w:abstractNumId w:val="59"/>
  </w:num>
  <w:num w:numId="28" w16cid:durableId="270205653">
    <w:abstractNumId w:val="0"/>
  </w:num>
  <w:num w:numId="29" w16cid:durableId="346055142">
    <w:abstractNumId w:val="71"/>
  </w:num>
  <w:num w:numId="30" w16cid:durableId="357974479">
    <w:abstractNumId w:val="50"/>
  </w:num>
  <w:num w:numId="31" w16cid:durableId="1182552607">
    <w:abstractNumId w:val="30"/>
  </w:num>
  <w:num w:numId="32" w16cid:durableId="635186787">
    <w:abstractNumId w:val="43"/>
  </w:num>
  <w:num w:numId="33" w16cid:durableId="232132250">
    <w:abstractNumId w:val="13"/>
  </w:num>
  <w:num w:numId="34" w16cid:durableId="1091271481">
    <w:abstractNumId w:val="62"/>
  </w:num>
  <w:num w:numId="35" w16cid:durableId="1834369833">
    <w:abstractNumId w:val="57"/>
  </w:num>
  <w:num w:numId="36" w16cid:durableId="2586982">
    <w:abstractNumId w:val="58"/>
  </w:num>
  <w:num w:numId="37" w16cid:durableId="1719545254">
    <w:abstractNumId w:val="60"/>
  </w:num>
  <w:num w:numId="38" w16cid:durableId="91704697">
    <w:abstractNumId w:val="72"/>
  </w:num>
  <w:num w:numId="39" w16cid:durableId="67266109">
    <w:abstractNumId w:val="68"/>
  </w:num>
  <w:num w:numId="40" w16cid:durableId="1086998855">
    <w:abstractNumId w:val="37"/>
  </w:num>
  <w:num w:numId="41" w16cid:durableId="1784036508">
    <w:abstractNumId w:val="74"/>
  </w:num>
  <w:num w:numId="42" w16cid:durableId="1706559321">
    <w:abstractNumId w:val="28"/>
  </w:num>
  <w:num w:numId="43" w16cid:durableId="1964998504">
    <w:abstractNumId w:val="48"/>
  </w:num>
  <w:num w:numId="44" w16cid:durableId="1052539994">
    <w:abstractNumId w:val="73"/>
  </w:num>
  <w:num w:numId="45" w16cid:durableId="363940688">
    <w:abstractNumId w:val="23"/>
  </w:num>
  <w:num w:numId="46" w16cid:durableId="76442124">
    <w:abstractNumId w:val="78"/>
  </w:num>
  <w:num w:numId="47" w16cid:durableId="1417096983">
    <w:abstractNumId w:val="39"/>
  </w:num>
  <w:num w:numId="48" w16cid:durableId="1633242697">
    <w:abstractNumId w:val="38"/>
  </w:num>
  <w:num w:numId="49" w16cid:durableId="958949409">
    <w:abstractNumId w:val="14"/>
  </w:num>
  <w:num w:numId="50" w16cid:durableId="10037970">
    <w:abstractNumId w:val="8"/>
  </w:num>
  <w:num w:numId="51" w16cid:durableId="299959974">
    <w:abstractNumId w:val="77"/>
  </w:num>
  <w:num w:numId="52" w16cid:durableId="2146462852">
    <w:abstractNumId w:val="7"/>
  </w:num>
  <w:num w:numId="53" w16cid:durableId="457189421">
    <w:abstractNumId w:val="11"/>
  </w:num>
  <w:num w:numId="54" w16cid:durableId="522010865">
    <w:abstractNumId w:val="53"/>
  </w:num>
  <w:num w:numId="55" w16cid:durableId="1315261633">
    <w:abstractNumId w:val="34"/>
  </w:num>
  <w:num w:numId="56" w16cid:durableId="850099705">
    <w:abstractNumId w:val="67"/>
  </w:num>
  <w:num w:numId="57" w16cid:durableId="774447668">
    <w:abstractNumId w:val="46"/>
  </w:num>
  <w:num w:numId="58" w16cid:durableId="681472533">
    <w:abstractNumId w:val="56"/>
  </w:num>
  <w:num w:numId="59" w16cid:durableId="186408890">
    <w:abstractNumId w:val="4"/>
  </w:num>
  <w:num w:numId="60" w16cid:durableId="1645814826">
    <w:abstractNumId w:val="66"/>
  </w:num>
  <w:num w:numId="61" w16cid:durableId="35008331">
    <w:abstractNumId w:val="18"/>
  </w:num>
  <w:num w:numId="62" w16cid:durableId="739134523">
    <w:abstractNumId w:val="9"/>
  </w:num>
  <w:num w:numId="63" w16cid:durableId="1981302478">
    <w:abstractNumId w:val="22"/>
  </w:num>
  <w:num w:numId="64" w16cid:durableId="2001231306">
    <w:abstractNumId w:val="16"/>
  </w:num>
  <w:num w:numId="65" w16cid:durableId="485784158">
    <w:abstractNumId w:val="61"/>
  </w:num>
  <w:num w:numId="66" w16cid:durableId="151223239">
    <w:abstractNumId w:val="1"/>
  </w:num>
  <w:num w:numId="67" w16cid:durableId="488403043">
    <w:abstractNumId w:val="63"/>
  </w:num>
  <w:num w:numId="68" w16cid:durableId="1674145544">
    <w:abstractNumId w:val="26"/>
  </w:num>
  <w:num w:numId="69" w16cid:durableId="1042906343">
    <w:abstractNumId w:val="69"/>
  </w:num>
  <w:num w:numId="70" w16cid:durableId="1340084634">
    <w:abstractNumId w:val="17"/>
  </w:num>
  <w:num w:numId="71" w16cid:durableId="1518731762">
    <w:abstractNumId w:val="65"/>
  </w:num>
  <w:num w:numId="72" w16cid:durableId="1432051367">
    <w:abstractNumId w:val="2"/>
  </w:num>
  <w:num w:numId="73" w16cid:durableId="1008485535">
    <w:abstractNumId w:val="51"/>
  </w:num>
  <w:num w:numId="74" w16cid:durableId="1740246755">
    <w:abstractNumId w:val="49"/>
  </w:num>
  <w:num w:numId="75" w16cid:durableId="1668436102">
    <w:abstractNumId w:val="70"/>
  </w:num>
  <w:num w:numId="76" w16cid:durableId="613563187">
    <w:abstractNumId w:val="24"/>
  </w:num>
  <w:num w:numId="77" w16cid:durableId="1079056591">
    <w:abstractNumId w:val="75"/>
  </w:num>
  <w:num w:numId="78" w16cid:durableId="1141268990">
    <w:abstractNumId w:val="27"/>
  </w:num>
  <w:num w:numId="79" w16cid:durableId="1171869427">
    <w:abstractNumId w:val="4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xMTE2NDcyNDY1MzBU0lEKTi0uzszPAykwrAUAIF9BdCwAAAA="/>
  </w:docVars>
  <w:rsids>
    <w:rsidRoot w:val="00CE02A5"/>
    <w:rsid w:val="00000A28"/>
    <w:rsid w:val="00000E91"/>
    <w:rsid w:val="00002011"/>
    <w:rsid w:val="000028DC"/>
    <w:rsid w:val="000033C1"/>
    <w:rsid w:val="000045A9"/>
    <w:rsid w:val="00005B4C"/>
    <w:rsid w:val="00007AC1"/>
    <w:rsid w:val="00007CB5"/>
    <w:rsid w:val="00011D46"/>
    <w:rsid w:val="000122D3"/>
    <w:rsid w:val="000130F1"/>
    <w:rsid w:val="000135FE"/>
    <w:rsid w:val="00014CC2"/>
    <w:rsid w:val="00014D76"/>
    <w:rsid w:val="00014F61"/>
    <w:rsid w:val="00016B38"/>
    <w:rsid w:val="00016C28"/>
    <w:rsid w:val="000172B4"/>
    <w:rsid w:val="00017F79"/>
    <w:rsid w:val="0002116A"/>
    <w:rsid w:val="000227C8"/>
    <w:rsid w:val="0002303A"/>
    <w:rsid w:val="00023173"/>
    <w:rsid w:val="000238C0"/>
    <w:rsid w:val="000248DA"/>
    <w:rsid w:val="00024AE6"/>
    <w:rsid w:val="00025EB6"/>
    <w:rsid w:val="0002736E"/>
    <w:rsid w:val="00027FBA"/>
    <w:rsid w:val="00030E66"/>
    <w:rsid w:val="0003112C"/>
    <w:rsid w:val="00033C8D"/>
    <w:rsid w:val="00034473"/>
    <w:rsid w:val="00035872"/>
    <w:rsid w:val="00036BEE"/>
    <w:rsid w:val="00036CEC"/>
    <w:rsid w:val="00036D7C"/>
    <w:rsid w:val="0003765A"/>
    <w:rsid w:val="000412DC"/>
    <w:rsid w:val="00042E0C"/>
    <w:rsid w:val="00044C24"/>
    <w:rsid w:val="00044F9D"/>
    <w:rsid w:val="00047036"/>
    <w:rsid w:val="00047C00"/>
    <w:rsid w:val="00050A43"/>
    <w:rsid w:val="000519DC"/>
    <w:rsid w:val="0005278E"/>
    <w:rsid w:val="0005297D"/>
    <w:rsid w:val="00052C44"/>
    <w:rsid w:val="0005508B"/>
    <w:rsid w:val="000552BD"/>
    <w:rsid w:val="00055D76"/>
    <w:rsid w:val="000564D1"/>
    <w:rsid w:val="00056A8B"/>
    <w:rsid w:val="00061934"/>
    <w:rsid w:val="00063109"/>
    <w:rsid w:val="00063B00"/>
    <w:rsid w:val="00063FA1"/>
    <w:rsid w:val="00066005"/>
    <w:rsid w:val="0007036B"/>
    <w:rsid w:val="0007088C"/>
    <w:rsid w:val="00070D6B"/>
    <w:rsid w:val="00071901"/>
    <w:rsid w:val="00071C04"/>
    <w:rsid w:val="00071E7A"/>
    <w:rsid w:val="00074622"/>
    <w:rsid w:val="000765C0"/>
    <w:rsid w:val="00077771"/>
    <w:rsid w:val="00080194"/>
    <w:rsid w:val="0008065D"/>
    <w:rsid w:val="00081B5F"/>
    <w:rsid w:val="00081FE7"/>
    <w:rsid w:val="00083012"/>
    <w:rsid w:val="00084122"/>
    <w:rsid w:val="0008573D"/>
    <w:rsid w:val="00086528"/>
    <w:rsid w:val="000877BC"/>
    <w:rsid w:val="0008780A"/>
    <w:rsid w:val="00087CAB"/>
    <w:rsid w:val="00087F7D"/>
    <w:rsid w:val="00090B35"/>
    <w:rsid w:val="00093157"/>
    <w:rsid w:val="00093FFC"/>
    <w:rsid w:val="0009480D"/>
    <w:rsid w:val="0009590B"/>
    <w:rsid w:val="00095978"/>
    <w:rsid w:val="000A0779"/>
    <w:rsid w:val="000A33D9"/>
    <w:rsid w:val="000A3720"/>
    <w:rsid w:val="000A4468"/>
    <w:rsid w:val="000A4FF4"/>
    <w:rsid w:val="000A72AF"/>
    <w:rsid w:val="000A7C31"/>
    <w:rsid w:val="000B41B8"/>
    <w:rsid w:val="000B45F3"/>
    <w:rsid w:val="000B4616"/>
    <w:rsid w:val="000B4A2C"/>
    <w:rsid w:val="000B50F2"/>
    <w:rsid w:val="000B529C"/>
    <w:rsid w:val="000B5646"/>
    <w:rsid w:val="000B5866"/>
    <w:rsid w:val="000B7401"/>
    <w:rsid w:val="000B7C6A"/>
    <w:rsid w:val="000C0275"/>
    <w:rsid w:val="000C168D"/>
    <w:rsid w:val="000C17B8"/>
    <w:rsid w:val="000C1A7A"/>
    <w:rsid w:val="000C1EE5"/>
    <w:rsid w:val="000C1F9E"/>
    <w:rsid w:val="000C2990"/>
    <w:rsid w:val="000C2A05"/>
    <w:rsid w:val="000C2B2C"/>
    <w:rsid w:val="000C3A0E"/>
    <w:rsid w:val="000C555B"/>
    <w:rsid w:val="000C74DB"/>
    <w:rsid w:val="000C7BDD"/>
    <w:rsid w:val="000D082B"/>
    <w:rsid w:val="000D4CF7"/>
    <w:rsid w:val="000D4FE5"/>
    <w:rsid w:val="000D5B5C"/>
    <w:rsid w:val="000D602A"/>
    <w:rsid w:val="000D6616"/>
    <w:rsid w:val="000E0A09"/>
    <w:rsid w:val="000E1DAE"/>
    <w:rsid w:val="000E1FB3"/>
    <w:rsid w:val="000E2153"/>
    <w:rsid w:val="000E226D"/>
    <w:rsid w:val="000E2B1E"/>
    <w:rsid w:val="000E397F"/>
    <w:rsid w:val="000E42A8"/>
    <w:rsid w:val="000E48AA"/>
    <w:rsid w:val="000E5171"/>
    <w:rsid w:val="000E6928"/>
    <w:rsid w:val="000E6C32"/>
    <w:rsid w:val="000E6EFC"/>
    <w:rsid w:val="000E72A9"/>
    <w:rsid w:val="000E744A"/>
    <w:rsid w:val="000E7D7F"/>
    <w:rsid w:val="000F0FDD"/>
    <w:rsid w:val="000F1E54"/>
    <w:rsid w:val="000F23FC"/>
    <w:rsid w:val="000F2683"/>
    <w:rsid w:val="000F4D6A"/>
    <w:rsid w:val="000F5FD0"/>
    <w:rsid w:val="000F7E76"/>
    <w:rsid w:val="00102E9A"/>
    <w:rsid w:val="001040D7"/>
    <w:rsid w:val="00105689"/>
    <w:rsid w:val="0010770D"/>
    <w:rsid w:val="00107E56"/>
    <w:rsid w:val="00110048"/>
    <w:rsid w:val="001113A4"/>
    <w:rsid w:val="0011360E"/>
    <w:rsid w:val="00113B1D"/>
    <w:rsid w:val="001157C3"/>
    <w:rsid w:val="00115E35"/>
    <w:rsid w:val="00116839"/>
    <w:rsid w:val="00116C02"/>
    <w:rsid w:val="001178A1"/>
    <w:rsid w:val="0012078A"/>
    <w:rsid w:val="00120D0C"/>
    <w:rsid w:val="001211E7"/>
    <w:rsid w:val="00121A5F"/>
    <w:rsid w:val="00122103"/>
    <w:rsid w:val="00122A17"/>
    <w:rsid w:val="0012394B"/>
    <w:rsid w:val="00126023"/>
    <w:rsid w:val="00126C5C"/>
    <w:rsid w:val="00126E3E"/>
    <w:rsid w:val="00127C18"/>
    <w:rsid w:val="00130EC0"/>
    <w:rsid w:val="00131726"/>
    <w:rsid w:val="001318EA"/>
    <w:rsid w:val="00131CC0"/>
    <w:rsid w:val="00132046"/>
    <w:rsid w:val="001337E9"/>
    <w:rsid w:val="00134660"/>
    <w:rsid w:val="00134686"/>
    <w:rsid w:val="001353D9"/>
    <w:rsid w:val="001357FB"/>
    <w:rsid w:val="001368BC"/>
    <w:rsid w:val="00137CD4"/>
    <w:rsid w:val="0014007D"/>
    <w:rsid w:val="00140335"/>
    <w:rsid w:val="00140B49"/>
    <w:rsid w:val="00140EFB"/>
    <w:rsid w:val="0014123F"/>
    <w:rsid w:val="001429EE"/>
    <w:rsid w:val="00142F0F"/>
    <w:rsid w:val="00145387"/>
    <w:rsid w:val="00146A4B"/>
    <w:rsid w:val="00146FF3"/>
    <w:rsid w:val="0014747B"/>
    <w:rsid w:val="00150E48"/>
    <w:rsid w:val="001527BE"/>
    <w:rsid w:val="0015601D"/>
    <w:rsid w:val="00156A65"/>
    <w:rsid w:val="00157324"/>
    <w:rsid w:val="0016033B"/>
    <w:rsid w:val="001607B3"/>
    <w:rsid w:val="00164FF7"/>
    <w:rsid w:val="001659DE"/>
    <w:rsid w:val="0016768F"/>
    <w:rsid w:val="00167A52"/>
    <w:rsid w:val="00167E69"/>
    <w:rsid w:val="00170783"/>
    <w:rsid w:val="00170A51"/>
    <w:rsid w:val="001715C8"/>
    <w:rsid w:val="00172644"/>
    <w:rsid w:val="0017283D"/>
    <w:rsid w:val="00176F6F"/>
    <w:rsid w:val="00177CD9"/>
    <w:rsid w:val="00181887"/>
    <w:rsid w:val="00182064"/>
    <w:rsid w:val="0018255F"/>
    <w:rsid w:val="00182613"/>
    <w:rsid w:val="001832E5"/>
    <w:rsid w:val="00183D52"/>
    <w:rsid w:val="001844DD"/>
    <w:rsid w:val="00184721"/>
    <w:rsid w:val="001853DB"/>
    <w:rsid w:val="001855FE"/>
    <w:rsid w:val="00185CE5"/>
    <w:rsid w:val="00186F0B"/>
    <w:rsid w:val="00187F3E"/>
    <w:rsid w:val="001902BA"/>
    <w:rsid w:val="001922A4"/>
    <w:rsid w:val="00195990"/>
    <w:rsid w:val="00195F06"/>
    <w:rsid w:val="001A0C4C"/>
    <w:rsid w:val="001A0EAF"/>
    <w:rsid w:val="001A3A9F"/>
    <w:rsid w:val="001A449A"/>
    <w:rsid w:val="001A54E0"/>
    <w:rsid w:val="001A5766"/>
    <w:rsid w:val="001A7940"/>
    <w:rsid w:val="001B0378"/>
    <w:rsid w:val="001B27D8"/>
    <w:rsid w:val="001B2E85"/>
    <w:rsid w:val="001B2ED4"/>
    <w:rsid w:val="001B3442"/>
    <w:rsid w:val="001B4518"/>
    <w:rsid w:val="001B45DF"/>
    <w:rsid w:val="001B4C65"/>
    <w:rsid w:val="001B50EE"/>
    <w:rsid w:val="001B512C"/>
    <w:rsid w:val="001B681B"/>
    <w:rsid w:val="001C1A85"/>
    <w:rsid w:val="001C2C24"/>
    <w:rsid w:val="001C380C"/>
    <w:rsid w:val="001C6EBE"/>
    <w:rsid w:val="001C7781"/>
    <w:rsid w:val="001D229A"/>
    <w:rsid w:val="001D6557"/>
    <w:rsid w:val="001D6F2D"/>
    <w:rsid w:val="001E09B4"/>
    <w:rsid w:val="001E442B"/>
    <w:rsid w:val="001E67C8"/>
    <w:rsid w:val="001E6A9B"/>
    <w:rsid w:val="001F0237"/>
    <w:rsid w:val="001F0566"/>
    <w:rsid w:val="001F0BFB"/>
    <w:rsid w:val="001F2AC9"/>
    <w:rsid w:val="001F2F90"/>
    <w:rsid w:val="001F574A"/>
    <w:rsid w:val="001F61A3"/>
    <w:rsid w:val="001F6203"/>
    <w:rsid w:val="001F6DAA"/>
    <w:rsid w:val="00201315"/>
    <w:rsid w:val="002013D6"/>
    <w:rsid w:val="00202648"/>
    <w:rsid w:val="00202E3C"/>
    <w:rsid w:val="0020342C"/>
    <w:rsid w:val="00203477"/>
    <w:rsid w:val="002035AB"/>
    <w:rsid w:val="002050A8"/>
    <w:rsid w:val="002055AC"/>
    <w:rsid w:val="00206D2A"/>
    <w:rsid w:val="00207F52"/>
    <w:rsid w:val="00207F7C"/>
    <w:rsid w:val="00210096"/>
    <w:rsid w:val="00212212"/>
    <w:rsid w:val="002125A7"/>
    <w:rsid w:val="00212766"/>
    <w:rsid w:val="0021295C"/>
    <w:rsid w:val="00212EFF"/>
    <w:rsid w:val="00213473"/>
    <w:rsid w:val="002143F3"/>
    <w:rsid w:val="002145AC"/>
    <w:rsid w:val="00214B2F"/>
    <w:rsid w:val="00220D0B"/>
    <w:rsid w:val="00222CF1"/>
    <w:rsid w:val="002235BB"/>
    <w:rsid w:val="00223A44"/>
    <w:rsid w:val="00223DCF"/>
    <w:rsid w:val="00224E49"/>
    <w:rsid w:val="002255FD"/>
    <w:rsid w:val="00226769"/>
    <w:rsid w:val="00226951"/>
    <w:rsid w:val="0022771D"/>
    <w:rsid w:val="002300BD"/>
    <w:rsid w:val="0023103B"/>
    <w:rsid w:val="00231236"/>
    <w:rsid w:val="0023190D"/>
    <w:rsid w:val="00233AAE"/>
    <w:rsid w:val="00233BFE"/>
    <w:rsid w:val="00236A71"/>
    <w:rsid w:val="00237A80"/>
    <w:rsid w:val="002404FF"/>
    <w:rsid w:val="00240A84"/>
    <w:rsid w:val="002433BC"/>
    <w:rsid w:val="002452FD"/>
    <w:rsid w:val="002457D1"/>
    <w:rsid w:val="00245C24"/>
    <w:rsid w:val="002460C6"/>
    <w:rsid w:val="0024627C"/>
    <w:rsid w:val="00246ED2"/>
    <w:rsid w:val="00250AD6"/>
    <w:rsid w:val="002537B4"/>
    <w:rsid w:val="00253DE4"/>
    <w:rsid w:val="00253E60"/>
    <w:rsid w:val="0025425D"/>
    <w:rsid w:val="00254EE5"/>
    <w:rsid w:val="00255385"/>
    <w:rsid w:val="002561EB"/>
    <w:rsid w:val="00260262"/>
    <w:rsid w:val="002604E1"/>
    <w:rsid w:val="0026097C"/>
    <w:rsid w:val="00261EC4"/>
    <w:rsid w:val="0026201C"/>
    <w:rsid w:val="00262166"/>
    <w:rsid w:val="002627AE"/>
    <w:rsid w:val="0026587A"/>
    <w:rsid w:val="00267A6E"/>
    <w:rsid w:val="002703E7"/>
    <w:rsid w:val="00271355"/>
    <w:rsid w:val="00271B6E"/>
    <w:rsid w:val="00272D9F"/>
    <w:rsid w:val="00274962"/>
    <w:rsid w:val="00275DA8"/>
    <w:rsid w:val="0027613D"/>
    <w:rsid w:val="00276BA0"/>
    <w:rsid w:val="00276F8C"/>
    <w:rsid w:val="00276FC6"/>
    <w:rsid w:val="00277081"/>
    <w:rsid w:val="00277987"/>
    <w:rsid w:val="00277C77"/>
    <w:rsid w:val="00277EC4"/>
    <w:rsid w:val="0028012B"/>
    <w:rsid w:val="002801C9"/>
    <w:rsid w:val="00281BC1"/>
    <w:rsid w:val="00282AB3"/>
    <w:rsid w:val="002832A9"/>
    <w:rsid w:val="00285862"/>
    <w:rsid w:val="002876F5"/>
    <w:rsid w:val="00287F8F"/>
    <w:rsid w:val="0029022D"/>
    <w:rsid w:val="0029056C"/>
    <w:rsid w:val="0029225C"/>
    <w:rsid w:val="002922AE"/>
    <w:rsid w:val="002923A9"/>
    <w:rsid w:val="00294CAD"/>
    <w:rsid w:val="0029569F"/>
    <w:rsid w:val="00296D15"/>
    <w:rsid w:val="002971D1"/>
    <w:rsid w:val="002974D3"/>
    <w:rsid w:val="002A14A4"/>
    <w:rsid w:val="002A28EE"/>
    <w:rsid w:val="002A3227"/>
    <w:rsid w:val="002A406C"/>
    <w:rsid w:val="002A5481"/>
    <w:rsid w:val="002A54A5"/>
    <w:rsid w:val="002A68D3"/>
    <w:rsid w:val="002B03E5"/>
    <w:rsid w:val="002B0FE2"/>
    <w:rsid w:val="002B1781"/>
    <w:rsid w:val="002B1D5E"/>
    <w:rsid w:val="002B26EC"/>
    <w:rsid w:val="002B3418"/>
    <w:rsid w:val="002B405E"/>
    <w:rsid w:val="002B545A"/>
    <w:rsid w:val="002B5CD8"/>
    <w:rsid w:val="002B6845"/>
    <w:rsid w:val="002B6A6F"/>
    <w:rsid w:val="002B735F"/>
    <w:rsid w:val="002B7F2E"/>
    <w:rsid w:val="002C0675"/>
    <w:rsid w:val="002C0CEC"/>
    <w:rsid w:val="002C121C"/>
    <w:rsid w:val="002C1E92"/>
    <w:rsid w:val="002C2DB0"/>
    <w:rsid w:val="002C2DEE"/>
    <w:rsid w:val="002C411C"/>
    <w:rsid w:val="002C4876"/>
    <w:rsid w:val="002C4C00"/>
    <w:rsid w:val="002C52A6"/>
    <w:rsid w:val="002C573C"/>
    <w:rsid w:val="002C6956"/>
    <w:rsid w:val="002C7D4A"/>
    <w:rsid w:val="002D0444"/>
    <w:rsid w:val="002D04F5"/>
    <w:rsid w:val="002D6692"/>
    <w:rsid w:val="002E069A"/>
    <w:rsid w:val="002E07C7"/>
    <w:rsid w:val="002E18D7"/>
    <w:rsid w:val="002E6D2E"/>
    <w:rsid w:val="002E7620"/>
    <w:rsid w:val="002E7678"/>
    <w:rsid w:val="002E7F38"/>
    <w:rsid w:val="002F16A9"/>
    <w:rsid w:val="002F1CCD"/>
    <w:rsid w:val="002F1DF0"/>
    <w:rsid w:val="002F2584"/>
    <w:rsid w:val="002F2A5A"/>
    <w:rsid w:val="002F3CFA"/>
    <w:rsid w:val="002F3E8E"/>
    <w:rsid w:val="002F4E69"/>
    <w:rsid w:val="002F5D03"/>
    <w:rsid w:val="002F5D37"/>
    <w:rsid w:val="002F6031"/>
    <w:rsid w:val="00302B97"/>
    <w:rsid w:val="00302CDB"/>
    <w:rsid w:val="003035EE"/>
    <w:rsid w:val="0030379E"/>
    <w:rsid w:val="00303DC7"/>
    <w:rsid w:val="00303F6E"/>
    <w:rsid w:val="00304403"/>
    <w:rsid w:val="00305D3D"/>
    <w:rsid w:val="003074B0"/>
    <w:rsid w:val="003107E8"/>
    <w:rsid w:val="00310DBF"/>
    <w:rsid w:val="00310F38"/>
    <w:rsid w:val="00312B35"/>
    <w:rsid w:val="003144FC"/>
    <w:rsid w:val="00314941"/>
    <w:rsid w:val="00314AEE"/>
    <w:rsid w:val="00316285"/>
    <w:rsid w:val="00317033"/>
    <w:rsid w:val="00320393"/>
    <w:rsid w:val="0032225D"/>
    <w:rsid w:val="003228BC"/>
    <w:rsid w:val="00322AB6"/>
    <w:rsid w:val="003247D2"/>
    <w:rsid w:val="0032605F"/>
    <w:rsid w:val="0032606F"/>
    <w:rsid w:val="00327094"/>
    <w:rsid w:val="003302BA"/>
    <w:rsid w:val="00332D67"/>
    <w:rsid w:val="00333651"/>
    <w:rsid w:val="003354F7"/>
    <w:rsid w:val="00337235"/>
    <w:rsid w:val="00340109"/>
    <w:rsid w:val="003410CB"/>
    <w:rsid w:val="003440BB"/>
    <w:rsid w:val="00344318"/>
    <w:rsid w:val="003445CD"/>
    <w:rsid w:val="00344F6C"/>
    <w:rsid w:val="003451AE"/>
    <w:rsid w:val="00345438"/>
    <w:rsid w:val="003465AB"/>
    <w:rsid w:val="00346C60"/>
    <w:rsid w:val="0034723A"/>
    <w:rsid w:val="00347843"/>
    <w:rsid w:val="0035216D"/>
    <w:rsid w:val="0035355B"/>
    <w:rsid w:val="00353B24"/>
    <w:rsid w:val="00354A91"/>
    <w:rsid w:val="003600E6"/>
    <w:rsid w:val="0036055B"/>
    <w:rsid w:val="003605C6"/>
    <w:rsid w:val="00361076"/>
    <w:rsid w:val="00361C5D"/>
    <w:rsid w:val="00362DDA"/>
    <w:rsid w:val="0036487D"/>
    <w:rsid w:val="00366DC1"/>
    <w:rsid w:val="00367A22"/>
    <w:rsid w:val="00367E9B"/>
    <w:rsid w:val="0037081E"/>
    <w:rsid w:val="00370B6E"/>
    <w:rsid w:val="00370E91"/>
    <w:rsid w:val="00371141"/>
    <w:rsid w:val="00371C10"/>
    <w:rsid w:val="00373717"/>
    <w:rsid w:val="003743AA"/>
    <w:rsid w:val="00374B81"/>
    <w:rsid w:val="003750E5"/>
    <w:rsid w:val="00376443"/>
    <w:rsid w:val="00377C5D"/>
    <w:rsid w:val="003805BD"/>
    <w:rsid w:val="00381C0F"/>
    <w:rsid w:val="00385101"/>
    <w:rsid w:val="00385E9D"/>
    <w:rsid w:val="00385F1C"/>
    <w:rsid w:val="00387940"/>
    <w:rsid w:val="003917B8"/>
    <w:rsid w:val="00392840"/>
    <w:rsid w:val="00392E60"/>
    <w:rsid w:val="00394421"/>
    <w:rsid w:val="0039476E"/>
    <w:rsid w:val="00395706"/>
    <w:rsid w:val="00395C07"/>
    <w:rsid w:val="0039609C"/>
    <w:rsid w:val="003A0BDB"/>
    <w:rsid w:val="003A344E"/>
    <w:rsid w:val="003A50B1"/>
    <w:rsid w:val="003A5327"/>
    <w:rsid w:val="003A64B4"/>
    <w:rsid w:val="003A6D9F"/>
    <w:rsid w:val="003B14BD"/>
    <w:rsid w:val="003B1CA0"/>
    <w:rsid w:val="003B2E4A"/>
    <w:rsid w:val="003B339D"/>
    <w:rsid w:val="003B345A"/>
    <w:rsid w:val="003B4727"/>
    <w:rsid w:val="003B4E84"/>
    <w:rsid w:val="003B565E"/>
    <w:rsid w:val="003B5853"/>
    <w:rsid w:val="003B73D2"/>
    <w:rsid w:val="003B7550"/>
    <w:rsid w:val="003B79B6"/>
    <w:rsid w:val="003B79BF"/>
    <w:rsid w:val="003C0DD0"/>
    <w:rsid w:val="003C0E6D"/>
    <w:rsid w:val="003C365B"/>
    <w:rsid w:val="003C508E"/>
    <w:rsid w:val="003C5B4A"/>
    <w:rsid w:val="003C638F"/>
    <w:rsid w:val="003C6C60"/>
    <w:rsid w:val="003D071C"/>
    <w:rsid w:val="003D1168"/>
    <w:rsid w:val="003D1C47"/>
    <w:rsid w:val="003D2ABE"/>
    <w:rsid w:val="003D2EB2"/>
    <w:rsid w:val="003D4F90"/>
    <w:rsid w:val="003D515B"/>
    <w:rsid w:val="003D5D61"/>
    <w:rsid w:val="003D6353"/>
    <w:rsid w:val="003D7226"/>
    <w:rsid w:val="003D77AF"/>
    <w:rsid w:val="003E31FF"/>
    <w:rsid w:val="003E3D10"/>
    <w:rsid w:val="003E3F47"/>
    <w:rsid w:val="003E5A7A"/>
    <w:rsid w:val="003E5EF7"/>
    <w:rsid w:val="003F0262"/>
    <w:rsid w:val="003F0664"/>
    <w:rsid w:val="003F1BE4"/>
    <w:rsid w:val="003F1DB8"/>
    <w:rsid w:val="003F2FDA"/>
    <w:rsid w:val="003F690F"/>
    <w:rsid w:val="003F6EA1"/>
    <w:rsid w:val="00403B3A"/>
    <w:rsid w:val="00406465"/>
    <w:rsid w:val="00407EB1"/>
    <w:rsid w:val="00410F45"/>
    <w:rsid w:val="00411470"/>
    <w:rsid w:val="00411976"/>
    <w:rsid w:val="00411F41"/>
    <w:rsid w:val="0041214B"/>
    <w:rsid w:val="004143F6"/>
    <w:rsid w:val="00414D08"/>
    <w:rsid w:val="00416CF2"/>
    <w:rsid w:val="0041770D"/>
    <w:rsid w:val="00420885"/>
    <w:rsid w:val="00420F21"/>
    <w:rsid w:val="00421535"/>
    <w:rsid w:val="004216D5"/>
    <w:rsid w:val="00421CED"/>
    <w:rsid w:val="004222E2"/>
    <w:rsid w:val="00425884"/>
    <w:rsid w:val="00426B2D"/>
    <w:rsid w:val="00426F34"/>
    <w:rsid w:val="004277D8"/>
    <w:rsid w:val="0042785F"/>
    <w:rsid w:val="004278BC"/>
    <w:rsid w:val="00427BB7"/>
    <w:rsid w:val="00430488"/>
    <w:rsid w:val="00430730"/>
    <w:rsid w:val="00431B8E"/>
    <w:rsid w:val="00431CBA"/>
    <w:rsid w:val="004332F8"/>
    <w:rsid w:val="00433EB8"/>
    <w:rsid w:val="004367AD"/>
    <w:rsid w:val="0043791A"/>
    <w:rsid w:val="00437BE6"/>
    <w:rsid w:val="00440C1A"/>
    <w:rsid w:val="00442C29"/>
    <w:rsid w:val="00443B9F"/>
    <w:rsid w:val="004443EA"/>
    <w:rsid w:val="004444FC"/>
    <w:rsid w:val="00444664"/>
    <w:rsid w:val="004446EB"/>
    <w:rsid w:val="004476D4"/>
    <w:rsid w:val="00450506"/>
    <w:rsid w:val="0045071F"/>
    <w:rsid w:val="00453546"/>
    <w:rsid w:val="00453F3C"/>
    <w:rsid w:val="00455941"/>
    <w:rsid w:val="00455E52"/>
    <w:rsid w:val="004563DB"/>
    <w:rsid w:val="00456642"/>
    <w:rsid w:val="00456AEB"/>
    <w:rsid w:val="00460B2C"/>
    <w:rsid w:val="00461E0D"/>
    <w:rsid w:val="00464511"/>
    <w:rsid w:val="00464CFB"/>
    <w:rsid w:val="00464F84"/>
    <w:rsid w:val="00465B55"/>
    <w:rsid w:val="00466680"/>
    <w:rsid w:val="00466736"/>
    <w:rsid w:val="00466DC9"/>
    <w:rsid w:val="0046706C"/>
    <w:rsid w:val="00467EF4"/>
    <w:rsid w:val="004705CD"/>
    <w:rsid w:val="00470E33"/>
    <w:rsid w:val="00471E62"/>
    <w:rsid w:val="00471EA7"/>
    <w:rsid w:val="004724D8"/>
    <w:rsid w:val="004732AF"/>
    <w:rsid w:val="004732BD"/>
    <w:rsid w:val="0047376B"/>
    <w:rsid w:val="00475B52"/>
    <w:rsid w:val="00476308"/>
    <w:rsid w:val="00477379"/>
    <w:rsid w:val="00477E08"/>
    <w:rsid w:val="00477EB1"/>
    <w:rsid w:val="0048160C"/>
    <w:rsid w:val="0048219C"/>
    <w:rsid w:val="0048457C"/>
    <w:rsid w:val="00485620"/>
    <w:rsid w:val="00486CB3"/>
    <w:rsid w:val="00486FBB"/>
    <w:rsid w:val="004877F8"/>
    <w:rsid w:val="004879DA"/>
    <w:rsid w:val="00490CED"/>
    <w:rsid w:val="004910CF"/>
    <w:rsid w:val="00492132"/>
    <w:rsid w:val="00492CFC"/>
    <w:rsid w:val="00494CFC"/>
    <w:rsid w:val="00494DA0"/>
    <w:rsid w:val="00495029"/>
    <w:rsid w:val="00495CBF"/>
    <w:rsid w:val="0049706C"/>
    <w:rsid w:val="004A2D0F"/>
    <w:rsid w:val="004A3851"/>
    <w:rsid w:val="004A5558"/>
    <w:rsid w:val="004A7442"/>
    <w:rsid w:val="004A7A5E"/>
    <w:rsid w:val="004B16F1"/>
    <w:rsid w:val="004B56EC"/>
    <w:rsid w:val="004B6E40"/>
    <w:rsid w:val="004B71C4"/>
    <w:rsid w:val="004C03A1"/>
    <w:rsid w:val="004C17DD"/>
    <w:rsid w:val="004C1F14"/>
    <w:rsid w:val="004C2BED"/>
    <w:rsid w:val="004C3B5E"/>
    <w:rsid w:val="004C4D4A"/>
    <w:rsid w:val="004C5BF3"/>
    <w:rsid w:val="004C68B0"/>
    <w:rsid w:val="004C6C86"/>
    <w:rsid w:val="004C7A5C"/>
    <w:rsid w:val="004C7AC1"/>
    <w:rsid w:val="004D15A0"/>
    <w:rsid w:val="004D18E7"/>
    <w:rsid w:val="004D23CB"/>
    <w:rsid w:val="004D2948"/>
    <w:rsid w:val="004D4348"/>
    <w:rsid w:val="004D5890"/>
    <w:rsid w:val="004D7811"/>
    <w:rsid w:val="004D7A0E"/>
    <w:rsid w:val="004E0059"/>
    <w:rsid w:val="004E0B2C"/>
    <w:rsid w:val="004E1778"/>
    <w:rsid w:val="004E2A2B"/>
    <w:rsid w:val="004E453A"/>
    <w:rsid w:val="004E4910"/>
    <w:rsid w:val="004E5B7A"/>
    <w:rsid w:val="004E6264"/>
    <w:rsid w:val="004E6B69"/>
    <w:rsid w:val="004E70B8"/>
    <w:rsid w:val="004F0BF3"/>
    <w:rsid w:val="004F0EB0"/>
    <w:rsid w:val="004F17D3"/>
    <w:rsid w:val="004F2651"/>
    <w:rsid w:val="004F3AC2"/>
    <w:rsid w:val="004F4849"/>
    <w:rsid w:val="004F5367"/>
    <w:rsid w:val="004F5745"/>
    <w:rsid w:val="004F6011"/>
    <w:rsid w:val="004F67BC"/>
    <w:rsid w:val="004F69D0"/>
    <w:rsid w:val="004F6F4E"/>
    <w:rsid w:val="004F78BF"/>
    <w:rsid w:val="00500393"/>
    <w:rsid w:val="00501263"/>
    <w:rsid w:val="00501827"/>
    <w:rsid w:val="005022E9"/>
    <w:rsid w:val="00502D64"/>
    <w:rsid w:val="0050335E"/>
    <w:rsid w:val="00504F0D"/>
    <w:rsid w:val="00506D77"/>
    <w:rsid w:val="00507CAA"/>
    <w:rsid w:val="00511405"/>
    <w:rsid w:val="005126A7"/>
    <w:rsid w:val="00513969"/>
    <w:rsid w:val="00514EA1"/>
    <w:rsid w:val="0051504D"/>
    <w:rsid w:val="00516718"/>
    <w:rsid w:val="0051753D"/>
    <w:rsid w:val="00517600"/>
    <w:rsid w:val="00517D02"/>
    <w:rsid w:val="00521F7D"/>
    <w:rsid w:val="005220F2"/>
    <w:rsid w:val="005221BB"/>
    <w:rsid w:val="00523382"/>
    <w:rsid w:val="0053104C"/>
    <w:rsid w:val="005322B2"/>
    <w:rsid w:val="0053306C"/>
    <w:rsid w:val="005352B2"/>
    <w:rsid w:val="00535F4E"/>
    <w:rsid w:val="00540CFE"/>
    <w:rsid w:val="00541550"/>
    <w:rsid w:val="00542356"/>
    <w:rsid w:val="005434EC"/>
    <w:rsid w:val="00543B50"/>
    <w:rsid w:val="00544332"/>
    <w:rsid w:val="005445A7"/>
    <w:rsid w:val="00546FB1"/>
    <w:rsid w:val="005500CB"/>
    <w:rsid w:val="00550803"/>
    <w:rsid w:val="00551D6B"/>
    <w:rsid w:val="00552344"/>
    <w:rsid w:val="00552F50"/>
    <w:rsid w:val="00553E36"/>
    <w:rsid w:val="00554216"/>
    <w:rsid w:val="00554A4D"/>
    <w:rsid w:val="0055568D"/>
    <w:rsid w:val="0055593E"/>
    <w:rsid w:val="00556212"/>
    <w:rsid w:val="00560CE7"/>
    <w:rsid w:val="00560CF6"/>
    <w:rsid w:val="00561D14"/>
    <w:rsid w:val="00562063"/>
    <w:rsid w:val="005622CA"/>
    <w:rsid w:val="00562625"/>
    <w:rsid w:val="005629EB"/>
    <w:rsid w:val="005647A2"/>
    <w:rsid w:val="00565F25"/>
    <w:rsid w:val="0056760E"/>
    <w:rsid w:val="00567F02"/>
    <w:rsid w:val="00570570"/>
    <w:rsid w:val="00570592"/>
    <w:rsid w:val="00571BC5"/>
    <w:rsid w:val="005735CD"/>
    <w:rsid w:val="0057386F"/>
    <w:rsid w:val="00573FA5"/>
    <w:rsid w:val="0057472D"/>
    <w:rsid w:val="00575404"/>
    <w:rsid w:val="00575E88"/>
    <w:rsid w:val="005764FE"/>
    <w:rsid w:val="00577174"/>
    <w:rsid w:val="005800A6"/>
    <w:rsid w:val="00580E91"/>
    <w:rsid w:val="00581CAA"/>
    <w:rsid w:val="00582271"/>
    <w:rsid w:val="00582A1E"/>
    <w:rsid w:val="00583F80"/>
    <w:rsid w:val="00584408"/>
    <w:rsid w:val="005863E5"/>
    <w:rsid w:val="005903CA"/>
    <w:rsid w:val="005903ED"/>
    <w:rsid w:val="0059117B"/>
    <w:rsid w:val="005927D7"/>
    <w:rsid w:val="005957B9"/>
    <w:rsid w:val="00595ACB"/>
    <w:rsid w:val="00596DB3"/>
    <w:rsid w:val="005A11A1"/>
    <w:rsid w:val="005A3461"/>
    <w:rsid w:val="005A37CE"/>
    <w:rsid w:val="005A3BC2"/>
    <w:rsid w:val="005A4BB7"/>
    <w:rsid w:val="005A79A8"/>
    <w:rsid w:val="005A7F9E"/>
    <w:rsid w:val="005B0B8B"/>
    <w:rsid w:val="005B1081"/>
    <w:rsid w:val="005B25D3"/>
    <w:rsid w:val="005B3449"/>
    <w:rsid w:val="005B48D3"/>
    <w:rsid w:val="005B6363"/>
    <w:rsid w:val="005B6A15"/>
    <w:rsid w:val="005B7EBF"/>
    <w:rsid w:val="005B7EE1"/>
    <w:rsid w:val="005C0A9A"/>
    <w:rsid w:val="005C232D"/>
    <w:rsid w:val="005C4312"/>
    <w:rsid w:val="005C4B49"/>
    <w:rsid w:val="005C55D9"/>
    <w:rsid w:val="005C677D"/>
    <w:rsid w:val="005C6930"/>
    <w:rsid w:val="005D0F86"/>
    <w:rsid w:val="005D1651"/>
    <w:rsid w:val="005D2BA0"/>
    <w:rsid w:val="005D36BB"/>
    <w:rsid w:val="005D416C"/>
    <w:rsid w:val="005D4698"/>
    <w:rsid w:val="005D475C"/>
    <w:rsid w:val="005D764E"/>
    <w:rsid w:val="005E04CE"/>
    <w:rsid w:val="005E08BB"/>
    <w:rsid w:val="005E08E2"/>
    <w:rsid w:val="005E0E03"/>
    <w:rsid w:val="005E21CE"/>
    <w:rsid w:val="005E23BF"/>
    <w:rsid w:val="005E3482"/>
    <w:rsid w:val="005E3551"/>
    <w:rsid w:val="005E35E0"/>
    <w:rsid w:val="005E37D8"/>
    <w:rsid w:val="005E55F3"/>
    <w:rsid w:val="005E5863"/>
    <w:rsid w:val="005E7730"/>
    <w:rsid w:val="005E7E54"/>
    <w:rsid w:val="005E7E72"/>
    <w:rsid w:val="005F097D"/>
    <w:rsid w:val="005F0D73"/>
    <w:rsid w:val="005F4ED9"/>
    <w:rsid w:val="005F529C"/>
    <w:rsid w:val="005F5AF6"/>
    <w:rsid w:val="006000CD"/>
    <w:rsid w:val="00600DD0"/>
    <w:rsid w:val="00600ED1"/>
    <w:rsid w:val="00601974"/>
    <w:rsid w:val="006039B5"/>
    <w:rsid w:val="006042D3"/>
    <w:rsid w:val="00604D56"/>
    <w:rsid w:val="00606493"/>
    <w:rsid w:val="00606F46"/>
    <w:rsid w:val="006073EC"/>
    <w:rsid w:val="00610EA0"/>
    <w:rsid w:val="00610F91"/>
    <w:rsid w:val="0061107E"/>
    <w:rsid w:val="00611CBF"/>
    <w:rsid w:val="00612D0E"/>
    <w:rsid w:val="00613B1F"/>
    <w:rsid w:val="00616D3C"/>
    <w:rsid w:val="00617CEF"/>
    <w:rsid w:val="00620C07"/>
    <w:rsid w:val="00621949"/>
    <w:rsid w:val="006219A5"/>
    <w:rsid w:val="00622422"/>
    <w:rsid w:val="00622590"/>
    <w:rsid w:val="006227DF"/>
    <w:rsid w:val="00622A8D"/>
    <w:rsid w:val="00625638"/>
    <w:rsid w:val="0062714B"/>
    <w:rsid w:val="00627228"/>
    <w:rsid w:val="006308A5"/>
    <w:rsid w:val="006324E5"/>
    <w:rsid w:val="00633D04"/>
    <w:rsid w:val="00633D74"/>
    <w:rsid w:val="00633DE2"/>
    <w:rsid w:val="00634D7E"/>
    <w:rsid w:val="00635584"/>
    <w:rsid w:val="00636106"/>
    <w:rsid w:val="00636AB7"/>
    <w:rsid w:val="00637A63"/>
    <w:rsid w:val="00640E4F"/>
    <w:rsid w:val="0064131C"/>
    <w:rsid w:val="0064137D"/>
    <w:rsid w:val="0064182D"/>
    <w:rsid w:val="00641AE0"/>
    <w:rsid w:val="006422A6"/>
    <w:rsid w:val="00642C00"/>
    <w:rsid w:val="00642C53"/>
    <w:rsid w:val="00643164"/>
    <w:rsid w:val="006431F4"/>
    <w:rsid w:val="00644215"/>
    <w:rsid w:val="006453B1"/>
    <w:rsid w:val="00645711"/>
    <w:rsid w:val="006459C7"/>
    <w:rsid w:val="00646326"/>
    <w:rsid w:val="00647E40"/>
    <w:rsid w:val="0065054C"/>
    <w:rsid w:val="006538E5"/>
    <w:rsid w:val="00653C76"/>
    <w:rsid w:val="00655EFD"/>
    <w:rsid w:val="006566D4"/>
    <w:rsid w:val="00657519"/>
    <w:rsid w:val="00660235"/>
    <w:rsid w:val="006607AE"/>
    <w:rsid w:val="006614C7"/>
    <w:rsid w:val="0066157A"/>
    <w:rsid w:val="00661F37"/>
    <w:rsid w:val="00662B12"/>
    <w:rsid w:val="00662DE9"/>
    <w:rsid w:val="00663FC2"/>
    <w:rsid w:val="00664D06"/>
    <w:rsid w:val="006653FD"/>
    <w:rsid w:val="006666BE"/>
    <w:rsid w:val="006718A0"/>
    <w:rsid w:val="00673BB9"/>
    <w:rsid w:val="00675248"/>
    <w:rsid w:val="00676B99"/>
    <w:rsid w:val="00676C68"/>
    <w:rsid w:val="006803C0"/>
    <w:rsid w:val="00680870"/>
    <w:rsid w:val="00680FA7"/>
    <w:rsid w:val="0068100F"/>
    <w:rsid w:val="0068132A"/>
    <w:rsid w:val="00683D30"/>
    <w:rsid w:val="00683D95"/>
    <w:rsid w:val="00686614"/>
    <w:rsid w:val="00687C8B"/>
    <w:rsid w:val="0069148D"/>
    <w:rsid w:val="00693280"/>
    <w:rsid w:val="006959CC"/>
    <w:rsid w:val="00697394"/>
    <w:rsid w:val="006A137D"/>
    <w:rsid w:val="006A1C72"/>
    <w:rsid w:val="006A3E1F"/>
    <w:rsid w:val="006A50B6"/>
    <w:rsid w:val="006A554F"/>
    <w:rsid w:val="006A6172"/>
    <w:rsid w:val="006A6C8D"/>
    <w:rsid w:val="006A71BA"/>
    <w:rsid w:val="006B05F6"/>
    <w:rsid w:val="006B0DBC"/>
    <w:rsid w:val="006B29D8"/>
    <w:rsid w:val="006B796A"/>
    <w:rsid w:val="006C0C0A"/>
    <w:rsid w:val="006C1781"/>
    <w:rsid w:val="006C22BE"/>
    <w:rsid w:val="006C319B"/>
    <w:rsid w:val="006C3713"/>
    <w:rsid w:val="006C44AC"/>
    <w:rsid w:val="006C51F7"/>
    <w:rsid w:val="006C6515"/>
    <w:rsid w:val="006C729E"/>
    <w:rsid w:val="006D15C0"/>
    <w:rsid w:val="006D209B"/>
    <w:rsid w:val="006D48B2"/>
    <w:rsid w:val="006D5997"/>
    <w:rsid w:val="006D6628"/>
    <w:rsid w:val="006D76C9"/>
    <w:rsid w:val="006D7DCB"/>
    <w:rsid w:val="006E0B15"/>
    <w:rsid w:val="006E31E8"/>
    <w:rsid w:val="006E33FE"/>
    <w:rsid w:val="006E37A8"/>
    <w:rsid w:val="006E49F1"/>
    <w:rsid w:val="006E4EBE"/>
    <w:rsid w:val="006E5B14"/>
    <w:rsid w:val="006E6C38"/>
    <w:rsid w:val="006E7A73"/>
    <w:rsid w:val="006F1439"/>
    <w:rsid w:val="006F2CB6"/>
    <w:rsid w:val="006F2DF2"/>
    <w:rsid w:val="006F3773"/>
    <w:rsid w:val="006F381E"/>
    <w:rsid w:val="006F4803"/>
    <w:rsid w:val="006F48D9"/>
    <w:rsid w:val="006F4B44"/>
    <w:rsid w:val="006F6AFF"/>
    <w:rsid w:val="006F73EF"/>
    <w:rsid w:val="006F7C31"/>
    <w:rsid w:val="00701134"/>
    <w:rsid w:val="00702020"/>
    <w:rsid w:val="00702429"/>
    <w:rsid w:val="00702889"/>
    <w:rsid w:val="00705772"/>
    <w:rsid w:val="00706FB8"/>
    <w:rsid w:val="007076B3"/>
    <w:rsid w:val="00707CC8"/>
    <w:rsid w:val="007118AF"/>
    <w:rsid w:val="00711D6B"/>
    <w:rsid w:val="00712B2B"/>
    <w:rsid w:val="00712BDC"/>
    <w:rsid w:val="00713885"/>
    <w:rsid w:val="007138A3"/>
    <w:rsid w:val="00714191"/>
    <w:rsid w:val="0071490E"/>
    <w:rsid w:val="00716842"/>
    <w:rsid w:val="00717B26"/>
    <w:rsid w:val="007210A7"/>
    <w:rsid w:val="0072112C"/>
    <w:rsid w:val="007211F5"/>
    <w:rsid w:val="0072218A"/>
    <w:rsid w:val="00722302"/>
    <w:rsid w:val="00722D2B"/>
    <w:rsid w:val="007245DB"/>
    <w:rsid w:val="00724F66"/>
    <w:rsid w:val="007260A7"/>
    <w:rsid w:val="00726877"/>
    <w:rsid w:val="00727BF6"/>
    <w:rsid w:val="00727DFC"/>
    <w:rsid w:val="00730989"/>
    <w:rsid w:val="00730E8B"/>
    <w:rsid w:val="00731EB4"/>
    <w:rsid w:val="00732EA6"/>
    <w:rsid w:val="00734E4A"/>
    <w:rsid w:val="00735CEB"/>
    <w:rsid w:val="00736309"/>
    <w:rsid w:val="00736BC0"/>
    <w:rsid w:val="00737386"/>
    <w:rsid w:val="00741543"/>
    <w:rsid w:val="007432C1"/>
    <w:rsid w:val="0074375C"/>
    <w:rsid w:val="00745142"/>
    <w:rsid w:val="007458FE"/>
    <w:rsid w:val="0074721A"/>
    <w:rsid w:val="00747373"/>
    <w:rsid w:val="007523BB"/>
    <w:rsid w:val="007528F4"/>
    <w:rsid w:val="00752A06"/>
    <w:rsid w:val="00752B4C"/>
    <w:rsid w:val="00753631"/>
    <w:rsid w:val="00753983"/>
    <w:rsid w:val="00753D9A"/>
    <w:rsid w:val="00754CC7"/>
    <w:rsid w:val="007563DA"/>
    <w:rsid w:val="00757E4D"/>
    <w:rsid w:val="00760039"/>
    <w:rsid w:val="00761074"/>
    <w:rsid w:val="00761781"/>
    <w:rsid w:val="00761AE0"/>
    <w:rsid w:val="00762D94"/>
    <w:rsid w:val="00763E57"/>
    <w:rsid w:val="00766D08"/>
    <w:rsid w:val="00766D53"/>
    <w:rsid w:val="00770901"/>
    <w:rsid w:val="00770D17"/>
    <w:rsid w:val="00771666"/>
    <w:rsid w:val="00771ABF"/>
    <w:rsid w:val="00771AD9"/>
    <w:rsid w:val="00772F22"/>
    <w:rsid w:val="00775203"/>
    <w:rsid w:val="007755AB"/>
    <w:rsid w:val="00775E8C"/>
    <w:rsid w:val="00776C0F"/>
    <w:rsid w:val="0077785C"/>
    <w:rsid w:val="007800F6"/>
    <w:rsid w:val="0078014E"/>
    <w:rsid w:val="00780749"/>
    <w:rsid w:val="00782056"/>
    <w:rsid w:val="0078276A"/>
    <w:rsid w:val="00784798"/>
    <w:rsid w:val="007857E7"/>
    <w:rsid w:val="00785A23"/>
    <w:rsid w:val="00785A3D"/>
    <w:rsid w:val="00785DDC"/>
    <w:rsid w:val="00786391"/>
    <w:rsid w:val="007876BD"/>
    <w:rsid w:val="00790F90"/>
    <w:rsid w:val="00793188"/>
    <w:rsid w:val="0079394E"/>
    <w:rsid w:val="007939A6"/>
    <w:rsid w:val="007A1F5A"/>
    <w:rsid w:val="007A3B65"/>
    <w:rsid w:val="007A56B5"/>
    <w:rsid w:val="007A5B6B"/>
    <w:rsid w:val="007A5D02"/>
    <w:rsid w:val="007A6048"/>
    <w:rsid w:val="007A737C"/>
    <w:rsid w:val="007A7C68"/>
    <w:rsid w:val="007B0182"/>
    <w:rsid w:val="007B0C0E"/>
    <w:rsid w:val="007B0CC5"/>
    <w:rsid w:val="007B1DD1"/>
    <w:rsid w:val="007B3CC6"/>
    <w:rsid w:val="007B3E19"/>
    <w:rsid w:val="007B4690"/>
    <w:rsid w:val="007B69AB"/>
    <w:rsid w:val="007C3038"/>
    <w:rsid w:val="007C3D88"/>
    <w:rsid w:val="007C537B"/>
    <w:rsid w:val="007C5437"/>
    <w:rsid w:val="007C577E"/>
    <w:rsid w:val="007C746E"/>
    <w:rsid w:val="007C7EE3"/>
    <w:rsid w:val="007D0192"/>
    <w:rsid w:val="007D2DCF"/>
    <w:rsid w:val="007D35C7"/>
    <w:rsid w:val="007D5AE9"/>
    <w:rsid w:val="007D5C4F"/>
    <w:rsid w:val="007D714E"/>
    <w:rsid w:val="007D7AFF"/>
    <w:rsid w:val="007E032B"/>
    <w:rsid w:val="007E0BCB"/>
    <w:rsid w:val="007E17A0"/>
    <w:rsid w:val="007E217B"/>
    <w:rsid w:val="007E2B11"/>
    <w:rsid w:val="007E2B37"/>
    <w:rsid w:val="007E49A5"/>
    <w:rsid w:val="007E4E64"/>
    <w:rsid w:val="007E56B3"/>
    <w:rsid w:val="007E666C"/>
    <w:rsid w:val="007E77D6"/>
    <w:rsid w:val="007E7B08"/>
    <w:rsid w:val="007F02E2"/>
    <w:rsid w:val="007F1CF7"/>
    <w:rsid w:val="007F2BB1"/>
    <w:rsid w:val="007F33E7"/>
    <w:rsid w:val="007F3711"/>
    <w:rsid w:val="007F51C2"/>
    <w:rsid w:val="007F5EF0"/>
    <w:rsid w:val="007F6EF6"/>
    <w:rsid w:val="00800603"/>
    <w:rsid w:val="008006DE"/>
    <w:rsid w:val="0080091E"/>
    <w:rsid w:val="00802523"/>
    <w:rsid w:val="008025D0"/>
    <w:rsid w:val="00804CBD"/>
    <w:rsid w:val="00805329"/>
    <w:rsid w:val="0080551A"/>
    <w:rsid w:val="00805E6A"/>
    <w:rsid w:val="00806197"/>
    <w:rsid w:val="0080641E"/>
    <w:rsid w:val="00807C52"/>
    <w:rsid w:val="00807D1F"/>
    <w:rsid w:val="0081023B"/>
    <w:rsid w:val="00810BEC"/>
    <w:rsid w:val="00811675"/>
    <w:rsid w:val="00812DF9"/>
    <w:rsid w:val="00814C78"/>
    <w:rsid w:val="00814FD2"/>
    <w:rsid w:val="00815B09"/>
    <w:rsid w:val="00816EFD"/>
    <w:rsid w:val="008217AA"/>
    <w:rsid w:val="00821CEF"/>
    <w:rsid w:val="00823866"/>
    <w:rsid w:val="00826ACF"/>
    <w:rsid w:val="00826F64"/>
    <w:rsid w:val="00827314"/>
    <w:rsid w:val="00833B03"/>
    <w:rsid w:val="00834166"/>
    <w:rsid w:val="00834C76"/>
    <w:rsid w:val="00835C17"/>
    <w:rsid w:val="00836846"/>
    <w:rsid w:val="00836CC5"/>
    <w:rsid w:val="0083744F"/>
    <w:rsid w:val="008421B4"/>
    <w:rsid w:val="008430CE"/>
    <w:rsid w:val="00843255"/>
    <w:rsid w:val="00843453"/>
    <w:rsid w:val="00843CAF"/>
    <w:rsid w:val="008440AE"/>
    <w:rsid w:val="00844F30"/>
    <w:rsid w:val="00845E9C"/>
    <w:rsid w:val="00845F6C"/>
    <w:rsid w:val="00850390"/>
    <w:rsid w:val="00851E02"/>
    <w:rsid w:val="008521C3"/>
    <w:rsid w:val="008525A3"/>
    <w:rsid w:val="00853D99"/>
    <w:rsid w:val="00854FE0"/>
    <w:rsid w:val="00855115"/>
    <w:rsid w:val="00856727"/>
    <w:rsid w:val="0085763A"/>
    <w:rsid w:val="0086031E"/>
    <w:rsid w:val="00861791"/>
    <w:rsid w:val="00864359"/>
    <w:rsid w:val="00864B5C"/>
    <w:rsid w:val="00867872"/>
    <w:rsid w:val="00870212"/>
    <w:rsid w:val="00870848"/>
    <w:rsid w:val="008725E4"/>
    <w:rsid w:val="008733BB"/>
    <w:rsid w:val="0087558F"/>
    <w:rsid w:val="0087745F"/>
    <w:rsid w:val="0088036D"/>
    <w:rsid w:val="0088058A"/>
    <w:rsid w:val="00880629"/>
    <w:rsid w:val="00881D0B"/>
    <w:rsid w:val="00881E2E"/>
    <w:rsid w:val="008820EB"/>
    <w:rsid w:val="008823B8"/>
    <w:rsid w:val="00882F2F"/>
    <w:rsid w:val="0088448F"/>
    <w:rsid w:val="00884973"/>
    <w:rsid w:val="00886269"/>
    <w:rsid w:val="00887410"/>
    <w:rsid w:val="0088773D"/>
    <w:rsid w:val="0089067C"/>
    <w:rsid w:val="00890E17"/>
    <w:rsid w:val="00891F8B"/>
    <w:rsid w:val="00893A92"/>
    <w:rsid w:val="0089444B"/>
    <w:rsid w:val="00895319"/>
    <w:rsid w:val="0089737F"/>
    <w:rsid w:val="0089748F"/>
    <w:rsid w:val="008A0330"/>
    <w:rsid w:val="008A04FA"/>
    <w:rsid w:val="008A0A4E"/>
    <w:rsid w:val="008A1EAA"/>
    <w:rsid w:val="008A23ED"/>
    <w:rsid w:val="008A2D5A"/>
    <w:rsid w:val="008A408E"/>
    <w:rsid w:val="008A489B"/>
    <w:rsid w:val="008A4E1A"/>
    <w:rsid w:val="008A6566"/>
    <w:rsid w:val="008A7152"/>
    <w:rsid w:val="008A763D"/>
    <w:rsid w:val="008A7988"/>
    <w:rsid w:val="008A7E67"/>
    <w:rsid w:val="008B006C"/>
    <w:rsid w:val="008B04DB"/>
    <w:rsid w:val="008B0D5B"/>
    <w:rsid w:val="008B1557"/>
    <w:rsid w:val="008B1CE4"/>
    <w:rsid w:val="008B2069"/>
    <w:rsid w:val="008B39FC"/>
    <w:rsid w:val="008B3C29"/>
    <w:rsid w:val="008B3F44"/>
    <w:rsid w:val="008B5135"/>
    <w:rsid w:val="008B52F4"/>
    <w:rsid w:val="008B5938"/>
    <w:rsid w:val="008B5CA2"/>
    <w:rsid w:val="008B6D1A"/>
    <w:rsid w:val="008B702A"/>
    <w:rsid w:val="008C089E"/>
    <w:rsid w:val="008C3471"/>
    <w:rsid w:val="008C4AFD"/>
    <w:rsid w:val="008C5313"/>
    <w:rsid w:val="008C5903"/>
    <w:rsid w:val="008C694F"/>
    <w:rsid w:val="008D0773"/>
    <w:rsid w:val="008D07D6"/>
    <w:rsid w:val="008D133D"/>
    <w:rsid w:val="008D1508"/>
    <w:rsid w:val="008D18E1"/>
    <w:rsid w:val="008D1ED1"/>
    <w:rsid w:val="008D2126"/>
    <w:rsid w:val="008D2854"/>
    <w:rsid w:val="008D2E61"/>
    <w:rsid w:val="008D33C2"/>
    <w:rsid w:val="008D3403"/>
    <w:rsid w:val="008D4AE2"/>
    <w:rsid w:val="008D4BD2"/>
    <w:rsid w:val="008D573C"/>
    <w:rsid w:val="008E0846"/>
    <w:rsid w:val="008E41AD"/>
    <w:rsid w:val="008E4745"/>
    <w:rsid w:val="008E4BD2"/>
    <w:rsid w:val="008E5731"/>
    <w:rsid w:val="008E661E"/>
    <w:rsid w:val="008F024A"/>
    <w:rsid w:val="008F3028"/>
    <w:rsid w:val="008F40BF"/>
    <w:rsid w:val="008F4EED"/>
    <w:rsid w:val="008F5905"/>
    <w:rsid w:val="008F72C4"/>
    <w:rsid w:val="00901DAF"/>
    <w:rsid w:val="00902C1B"/>
    <w:rsid w:val="009030EE"/>
    <w:rsid w:val="0090383C"/>
    <w:rsid w:val="00905CA4"/>
    <w:rsid w:val="0090697B"/>
    <w:rsid w:val="00906F55"/>
    <w:rsid w:val="00907B61"/>
    <w:rsid w:val="00907E69"/>
    <w:rsid w:val="00910290"/>
    <w:rsid w:val="00910978"/>
    <w:rsid w:val="009132D2"/>
    <w:rsid w:val="00915157"/>
    <w:rsid w:val="009151FA"/>
    <w:rsid w:val="0091604E"/>
    <w:rsid w:val="00916425"/>
    <w:rsid w:val="009172D3"/>
    <w:rsid w:val="0091749F"/>
    <w:rsid w:val="00924A11"/>
    <w:rsid w:val="00924CE0"/>
    <w:rsid w:val="009260D8"/>
    <w:rsid w:val="00926336"/>
    <w:rsid w:val="0092780F"/>
    <w:rsid w:val="00927874"/>
    <w:rsid w:val="00930CE0"/>
    <w:rsid w:val="009310D0"/>
    <w:rsid w:val="009323C5"/>
    <w:rsid w:val="009327C5"/>
    <w:rsid w:val="00932F72"/>
    <w:rsid w:val="0093327C"/>
    <w:rsid w:val="00933759"/>
    <w:rsid w:val="00933E66"/>
    <w:rsid w:val="00936165"/>
    <w:rsid w:val="00936868"/>
    <w:rsid w:val="00936EA4"/>
    <w:rsid w:val="00937EE7"/>
    <w:rsid w:val="00943097"/>
    <w:rsid w:val="00944012"/>
    <w:rsid w:val="00944063"/>
    <w:rsid w:val="00944485"/>
    <w:rsid w:val="009453DF"/>
    <w:rsid w:val="00947EC7"/>
    <w:rsid w:val="0095221E"/>
    <w:rsid w:val="00952963"/>
    <w:rsid w:val="00952BA1"/>
    <w:rsid w:val="00952C4F"/>
    <w:rsid w:val="00952ECC"/>
    <w:rsid w:val="009551AB"/>
    <w:rsid w:val="00957095"/>
    <w:rsid w:val="0096093A"/>
    <w:rsid w:val="009609A9"/>
    <w:rsid w:val="00961417"/>
    <w:rsid w:val="00961D02"/>
    <w:rsid w:val="00962D3A"/>
    <w:rsid w:val="00964B1C"/>
    <w:rsid w:val="00971A9B"/>
    <w:rsid w:val="00971D66"/>
    <w:rsid w:val="00972753"/>
    <w:rsid w:val="009737FA"/>
    <w:rsid w:val="009760FA"/>
    <w:rsid w:val="00976F53"/>
    <w:rsid w:val="00977178"/>
    <w:rsid w:val="00980228"/>
    <w:rsid w:val="009802C0"/>
    <w:rsid w:val="0098127B"/>
    <w:rsid w:val="009812A4"/>
    <w:rsid w:val="00981E89"/>
    <w:rsid w:val="009832CD"/>
    <w:rsid w:val="00984162"/>
    <w:rsid w:val="009849B2"/>
    <w:rsid w:val="00984B30"/>
    <w:rsid w:val="00991A83"/>
    <w:rsid w:val="00991B0A"/>
    <w:rsid w:val="00991EE4"/>
    <w:rsid w:val="009936C4"/>
    <w:rsid w:val="009947E8"/>
    <w:rsid w:val="00994AC7"/>
    <w:rsid w:val="00994EF9"/>
    <w:rsid w:val="00995DC6"/>
    <w:rsid w:val="009A01B4"/>
    <w:rsid w:val="009A222E"/>
    <w:rsid w:val="009A2CBF"/>
    <w:rsid w:val="009A3519"/>
    <w:rsid w:val="009A39C6"/>
    <w:rsid w:val="009A444E"/>
    <w:rsid w:val="009A569A"/>
    <w:rsid w:val="009A599C"/>
    <w:rsid w:val="009A6036"/>
    <w:rsid w:val="009A6076"/>
    <w:rsid w:val="009B2893"/>
    <w:rsid w:val="009B376D"/>
    <w:rsid w:val="009B6444"/>
    <w:rsid w:val="009C0302"/>
    <w:rsid w:val="009C1277"/>
    <w:rsid w:val="009C1416"/>
    <w:rsid w:val="009C1946"/>
    <w:rsid w:val="009C2F96"/>
    <w:rsid w:val="009C3CF5"/>
    <w:rsid w:val="009C58CC"/>
    <w:rsid w:val="009C65F2"/>
    <w:rsid w:val="009C7D29"/>
    <w:rsid w:val="009D092A"/>
    <w:rsid w:val="009D14DE"/>
    <w:rsid w:val="009D1880"/>
    <w:rsid w:val="009D1FA1"/>
    <w:rsid w:val="009D4750"/>
    <w:rsid w:val="009D68C4"/>
    <w:rsid w:val="009D7C68"/>
    <w:rsid w:val="009E22BB"/>
    <w:rsid w:val="009E2CC2"/>
    <w:rsid w:val="009E33A6"/>
    <w:rsid w:val="009E3D20"/>
    <w:rsid w:val="009E6D45"/>
    <w:rsid w:val="009E6D74"/>
    <w:rsid w:val="009E7513"/>
    <w:rsid w:val="009E75DA"/>
    <w:rsid w:val="009E7F01"/>
    <w:rsid w:val="009F08A7"/>
    <w:rsid w:val="009F0DDE"/>
    <w:rsid w:val="009F17BF"/>
    <w:rsid w:val="009F36D6"/>
    <w:rsid w:val="009F52D7"/>
    <w:rsid w:val="009F54EC"/>
    <w:rsid w:val="009F5DFC"/>
    <w:rsid w:val="009F6786"/>
    <w:rsid w:val="009F74E7"/>
    <w:rsid w:val="00A011ED"/>
    <w:rsid w:val="00A01E56"/>
    <w:rsid w:val="00A028DE"/>
    <w:rsid w:val="00A0759D"/>
    <w:rsid w:val="00A100E2"/>
    <w:rsid w:val="00A11274"/>
    <w:rsid w:val="00A11F6A"/>
    <w:rsid w:val="00A11FC0"/>
    <w:rsid w:val="00A1214B"/>
    <w:rsid w:val="00A12A07"/>
    <w:rsid w:val="00A13DEE"/>
    <w:rsid w:val="00A15106"/>
    <w:rsid w:val="00A1607F"/>
    <w:rsid w:val="00A17CF1"/>
    <w:rsid w:val="00A17F88"/>
    <w:rsid w:val="00A20CFF"/>
    <w:rsid w:val="00A22522"/>
    <w:rsid w:val="00A22596"/>
    <w:rsid w:val="00A22598"/>
    <w:rsid w:val="00A235ED"/>
    <w:rsid w:val="00A25230"/>
    <w:rsid w:val="00A26DBA"/>
    <w:rsid w:val="00A26EA8"/>
    <w:rsid w:val="00A27A77"/>
    <w:rsid w:val="00A27E99"/>
    <w:rsid w:val="00A3065C"/>
    <w:rsid w:val="00A3153A"/>
    <w:rsid w:val="00A31AC9"/>
    <w:rsid w:val="00A32A67"/>
    <w:rsid w:val="00A338E2"/>
    <w:rsid w:val="00A34075"/>
    <w:rsid w:val="00A34291"/>
    <w:rsid w:val="00A34778"/>
    <w:rsid w:val="00A34998"/>
    <w:rsid w:val="00A35DE0"/>
    <w:rsid w:val="00A36B8F"/>
    <w:rsid w:val="00A370DB"/>
    <w:rsid w:val="00A371B8"/>
    <w:rsid w:val="00A40E08"/>
    <w:rsid w:val="00A42C04"/>
    <w:rsid w:val="00A42CBC"/>
    <w:rsid w:val="00A43057"/>
    <w:rsid w:val="00A43374"/>
    <w:rsid w:val="00A43686"/>
    <w:rsid w:val="00A45C56"/>
    <w:rsid w:val="00A471B1"/>
    <w:rsid w:val="00A47ECA"/>
    <w:rsid w:val="00A512F6"/>
    <w:rsid w:val="00A51E6F"/>
    <w:rsid w:val="00A522E4"/>
    <w:rsid w:val="00A5233D"/>
    <w:rsid w:val="00A52D3E"/>
    <w:rsid w:val="00A53488"/>
    <w:rsid w:val="00A540DB"/>
    <w:rsid w:val="00A543B6"/>
    <w:rsid w:val="00A544D8"/>
    <w:rsid w:val="00A55302"/>
    <w:rsid w:val="00A55DE7"/>
    <w:rsid w:val="00A572D9"/>
    <w:rsid w:val="00A57AEE"/>
    <w:rsid w:val="00A60C92"/>
    <w:rsid w:val="00A625E7"/>
    <w:rsid w:val="00A63A60"/>
    <w:rsid w:val="00A64F8A"/>
    <w:rsid w:val="00A65339"/>
    <w:rsid w:val="00A66E2C"/>
    <w:rsid w:val="00A670A3"/>
    <w:rsid w:val="00A67487"/>
    <w:rsid w:val="00A72CDD"/>
    <w:rsid w:val="00A75484"/>
    <w:rsid w:val="00A75E09"/>
    <w:rsid w:val="00A826CB"/>
    <w:rsid w:val="00A833E2"/>
    <w:rsid w:val="00A839ED"/>
    <w:rsid w:val="00A83CB0"/>
    <w:rsid w:val="00A85EDC"/>
    <w:rsid w:val="00A915A2"/>
    <w:rsid w:val="00A919BE"/>
    <w:rsid w:val="00A91FC9"/>
    <w:rsid w:val="00A92D8B"/>
    <w:rsid w:val="00A93F5A"/>
    <w:rsid w:val="00A94DFD"/>
    <w:rsid w:val="00AA26BC"/>
    <w:rsid w:val="00AA289D"/>
    <w:rsid w:val="00AA4A9D"/>
    <w:rsid w:val="00AA7E07"/>
    <w:rsid w:val="00AA7EE6"/>
    <w:rsid w:val="00AB02A0"/>
    <w:rsid w:val="00AB2C55"/>
    <w:rsid w:val="00AB3155"/>
    <w:rsid w:val="00AB31AE"/>
    <w:rsid w:val="00AB34C0"/>
    <w:rsid w:val="00AB3EB2"/>
    <w:rsid w:val="00AB423E"/>
    <w:rsid w:val="00AB5B35"/>
    <w:rsid w:val="00AB5C6D"/>
    <w:rsid w:val="00AB607A"/>
    <w:rsid w:val="00AB6318"/>
    <w:rsid w:val="00AB6563"/>
    <w:rsid w:val="00AB6731"/>
    <w:rsid w:val="00AB7CC9"/>
    <w:rsid w:val="00AC081C"/>
    <w:rsid w:val="00AC1758"/>
    <w:rsid w:val="00AC1C21"/>
    <w:rsid w:val="00AC1F9F"/>
    <w:rsid w:val="00AC643D"/>
    <w:rsid w:val="00AC73C8"/>
    <w:rsid w:val="00AC7E03"/>
    <w:rsid w:val="00AD03AA"/>
    <w:rsid w:val="00AD10F4"/>
    <w:rsid w:val="00AD1B94"/>
    <w:rsid w:val="00AD21B3"/>
    <w:rsid w:val="00AD2B88"/>
    <w:rsid w:val="00AD34BD"/>
    <w:rsid w:val="00AD5045"/>
    <w:rsid w:val="00AD77B2"/>
    <w:rsid w:val="00AE1D2F"/>
    <w:rsid w:val="00AE1E93"/>
    <w:rsid w:val="00AE3F98"/>
    <w:rsid w:val="00AE4354"/>
    <w:rsid w:val="00AE4700"/>
    <w:rsid w:val="00AE7171"/>
    <w:rsid w:val="00AF4498"/>
    <w:rsid w:val="00AF449C"/>
    <w:rsid w:val="00AF4801"/>
    <w:rsid w:val="00AF6255"/>
    <w:rsid w:val="00AF6A22"/>
    <w:rsid w:val="00AF6B0C"/>
    <w:rsid w:val="00AF731C"/>
    <w:rsid w:val="00B00717"/>
    <w:rsid w:val="00B00F94"/>
    <w:rsid w:val="00B01F51"/>
    <w:rsid w:val="00B026EB"/>
    <w:rsid w:val="00B038EF"/>
    <w:rsid w:val="00B04BDC"/>
    <w:rsid w:val="00B0501F"/>
    <w:rsid w:val="00B061EF"/>
    <w:rsid w:val="00B06784"/>
    <w:rsid w:val="00B06D65"/>
    <w:rsid w:val="00B07B92"/>
    <w:rsid w:val="00B07F64"/>
    <w:rsid w:val="00B10380"/>
    <w:rsid w:val="00B10C64"/>
    <w:rsid w:val="00B11240"/>
    <w:rsid w:val="00B117D3"/>
    <w:rsid w:val="00B13B86"/>
    <w:rsid w:val="00B13DFE"/>
    <w:rsid w:val="00B14D2A"/>
    <w:rsid w:val="00B15FF2"/>
    <w:rsid w:val="00B16E73"/>
    <w:rsid w:val="00B20E1C"/>
    <w:rsid w:val="00B23F82"/>
    <w:rsid w:val="00B24F01"/>
    <w:rsid w:val="00B2567B"/>
    <w:rsid w:val="00B26CFD"/>
    <w:rsid w:val="00B2723A"/>
    <w:rsid w:val="00B27E0A"/>
    <w:rsid w:val="00B27EB6"/>
    <w:rsid w:val="00B306CA"/>
    <w:rsid w:val="00B32469"/>
    <w:rsid w:val="00B327A2"/>
    <w:rsid w:val="00B3338E"/>
    <w:rsid w:val="00B33B89"/>
    <w:rsid w:val="00B344E2"/>
    <w:rsid w:val="00B345D1"/>
    <w:rsid w:val="00B34733"/>
    <w:rsid w:val="00B34BD8"/>
    <w:rsid w:val="00B34D75"/>
    <w:rsid w:val="00B3599D"/>
    <w:rsid w:val="00B36037"/>
    <w:rsid w:val="00B365E5"/>
    <w:rsid w:val="00B36B7A"/>
    <w:rsid w:val="00B36F89"/>
    <w:rsid w:val="00B37C92"/>
    <w:rsid w:val="00B403E4"/>
    <w:rsid w:val="00B40ACC"/>
    <w:rsid w:val="00B40EC4"/>
    <w:rsid w:val="00B429C3"/>
    <w:rsid w:val="00B4365A"/>
    <w:rsid w:val="00B444AC"/>
    <w:rsid w:val="00B45A38"/>
    <w:rsid w:val="00B45A9A"/>
    <w:rsid w:val="00B46773"/>
    <w:rsid w:val="00B477E9"/>
    <w:rsid w:val="00B5044A"/>
    <w:rsid w:val="00B52064"/>
    <w:rsid w:val="00B5345B"/>
    <w:rsid w:val="00B537ED"/>
    <w:rsid w:val="00B53B91"/>
    <w:rsid w:val="00B54E78"/>
    <w:rsid w:val="00B550CD"/>
    <w:rsid w:val="00B5665E"/>
    <w:rsid w:val="00B6070F"/>
    <w:rsid w:val="00B60BA1"/>
    <w:rsid w:val="00B61217"/>
    <w:rsid w:val="00B62767"/>
    <w:rsid w:val="00B65498"/>
    <w:rsid w:val="00B7359A"/>
    <w:rsid w:val="00B7392A"/>
    <w:rsid w:val="00B74489"/>
    <w:rsid w:val="00B74528"/>
    <w:rsid w:val="00B751CF"/>
    <w:rsid w:val="00B76E03"/>
    <w:rsid w:val="00B775C5"/>
    <w:rsid w:val="00B775EA"/>
    <w:rsid w:val="00B77CB4"/>
    <w:rsid w:val="00B806DC"/>
    <w:rsid w:val="00B80EAF"/>
    <w:rsid w:val="00B80F21"/>
    <w:rsid w:val="00B81369"/>
    <w:rsid w:val="00B823D1"/>
    <w:rsid w:val="00B84D48"/>
    <w:rsid w:val="00B85C89"/>
    <w:rsid w:val="00B86D0A"/>
    <w:rsid w:val="00B87EF5"/>
    <w:rsid w:val="00B90D74"/>
    <w:rsid w:val="00B91CA7"/>
    <w:rsid w:val="00B9288A"/>
    <w:rsid w:val="00B931A4"/>
    <w:rsid w:val="00B94C9A"/>
    <w:rsid w:val="00B9552D"/>
    <w:rsid w:val="00B95A28"/>
    <w:rsid w:val="00B97968"/>
    <w:rsid w:val="00BA07B8"/>
    <w:rsid w:val="00BA0CDB"/>
    <w:rsid w:val="00BA150E"/>
    <w:rsid w:val="00BA1DE9"/>
    <w:rsid w:val="00BA3357"/>
    <w:rsid w:val="00BA6113"/>
    <w:rsid w:val="00BB0072"/>
    <w:rsid w:val="00BB01C9"/>
    <w:rsid w:val="00BB1BD1"/>
    <w:rsid w:val="00BB1EEC"/>
    <w:rsid w:val="00BB5E72"/>
    <w:rsid w:val="00BB6083"/>
    <w:rsid w:val="00BB6DAF"/>
    <w:rsid w:val="00BB7F74"/>
    <w:rsid w:val="00BC0FE5"/>
    <w:rsid w:val="00BC1035"/>
    <w:rsid w:val="00BC1182"/>
    <w:rsid w:val="00BC1A06"/>
    <w:rsid w:val="00BC2A38"/>
    <w:rsid w:val="00BC3D8B"/>
    <w:rsid w:val="00BC4AEE"/>
    <w:rsid w:val="00BC64A5"/>
    <w:rsid w:val="00BC6D45"/>
    <w:rsid w:val="00BC6FC7"/>
    <w:rsid w:val="00BC7855"/>
    <w:rsid w:val="00BC798F"/>
    <w:rsid w:val="00BD0942"/>
    <w:rsid w:val="00BD3E3D"/>
    <w:rsid w:val="00BD3E6A"/>
    <w:rsid w:val="00BD42F7"/>
    <w:rsid w:val="00BD4681"/>
    <w:rsid w:val="00BD5E10"/>
    <w:rsid w:val="00BD6774"/>
    <w:rsid w:val="00BE182F"/>
    <w:rsid w:val="00BE263F"/>
    <w:rsid w:val="00BE2A0C"/>
    <w:rsid w:val="00BE340E"/>
    <w:rsid w:val="00BE368C"/>
    <w:rsid w:val="00BE3870"/>
    <w:rsid w:val="00BE3D3D"/>
    <w:rsid w:val="00BE41B1"/>
    <w:rsid w:val="00BE4746"/>
    <w:rsid w:val="00BE4754"/>
    <w:rsid w:val="00BE4A9D"/>
    <w:rsid w:val="00BE7237"/>
    <w:rsid w:val="00BE76DF"/>
    <w:rsid w:val="00BF0E61"/>
    <w:rsid w:val="00BF30F4"/>
    <w:rsid w:val="00BF532C"/>
    <w:rsid w:val="00BF58D9"/>
    <w:rsid w:val="00BF5EBE"/>
    <w:rsid w:val="00BF672C"/>
    <w:rsid w:val="00BF6D66"/>
    <w:rsid w:val="00C00A37"/>
    <w:rsid w:val="00C00E8C"/>
    <w:rsid w:val="00C02703"/>
    <w:rsid w:val="00C02ABD"/>
    <w:rsid w:val="00C0335A"/>
    <w:rsid w:val="00C03FD7"/>
    <w:rsid w:val="00C0537A"/>
    <w:rsid w:val="00C05AD6"/>
    <w:rsid w:val="00C05E69"/>
    <w:rsid w:val="00C05EB9"/>
    <w:rsid w:val="00C06504"/>
    <w:rsid w:val="00C10E60"/>
    <w:rsid w:val="00C12363"/>
    <w:rsid w:val="00C12D13"/>
    <w:rsid w:val="00C12E19"/>
    <w:rsid w:val="00C137D9"/>
    <w:rsid w:val="00C14A97"/>
    <w:rsid w:val="00C1532C"/>
    <w:rsid w:val="00C15723"/>
    <w:rsid w:val="00C1590F"/>
    <w:rsid w:val="00C1799C"/>
    <w:rsid w:val="00C17B68"/>
    <w:rsid w:val="00C23ADC"/>
    <w:rsid w:val="00C24D6B"/>
    <w:rsid w:val="00C25EED"/>
    <w:rsid w:val="00C26380"/>
    <w:rsid w:val="00C263C0"/>
    <w:rsid w:val="00C263D4"/>
    <w:rsid w:val="00C26DC0"/>
    <w:rsid w:val="00C26F5F"/>
    <w:rsid w:val="00C30E98"/>
    <w:rsid w:val="00C31AEA"/>
    <w:rsid w:val="00C31DBD"/>
    <w:rsid w:val="00C32094"/>
    <w:rsid w:val="00C32095"/>
    <w:rsid w:val="00C33259"/>
    <w:rsid w:val="00C334A6"/>
    <w:rsid w:val="00C339D4"/>
    <w:rsid w:val="00C35844"/>
    <w:rsid w:val="00C36254"/>
    <w:rsid w:val="00C3646D"/>
    <w:rsid w:val="00C37FAD"/>
    <w:rsid w:val="00C40568"/>
    <w:rsid w:val="00C406EF"/>
    <w:rsid w:val="00C40A29"/>
    <w:rsid w:val="00C42F71"/>
    <w:rsid w:val="00C432FC"/>
    <w:rsid w:val="00C454ED"/>
    <w:rsid w:val="00C4557D"/>
    <w:rsid w:val="00C45590"/>
    <w:rsid w:val="00C45E57"/>
    <w:rsid w:val="00C47288"/>
    <w:rsid w:val="00C5161A"/>
    <w:rsid w:val="00C535EE"/>
    <w:rsid w:val="00C53A54"/>
    <w:rsid w:val="00C53E17"/>
    <w:rsid w:val="00C54039"/>
    <w:rsid w:val="00C54361"/>
    <w:rsid w:val="00C55A8F"/>
    <w:rsid w:val="00C5742C"/>
    <w:rsid w:val="00C61226"/>
    <w:rsid w:val="00C63057"/>
    <w:rsid w:val="00C70ADC"/>
    <w:rsid w:val="00C70E11"/>
    <w:rsid w:val="00C71F1F"/>
    <w:rsid w:val="00C72843"/>
    <w:rsid w:val="00C746EE"/>
    <w:rsid w:val="00C74F38"/>
    <w:rsid w:val="00C76DD2"/>
    <w:rsid w:val="00C77C5F"/>
    <w:rsid w:val="00C77F0F"/>
    <w:rsid w:val="00C8018C"/>
    <w:rsid w:val="00C81E2E"/>
    <w:rsid w:val="00C81FF2"/>
    <w:rsid w:val="00C82B19"/>
    <w:rsid w:val="00C82BF4"/>
    <w:rsid w:val="00C82C8A"/>
    <w:rsid w:val="00C82EBF"/>
    <w:rsid w:val="00C845A3"/>
    <w:rsid w:val="00C84F63"/>
    <w:rsid w:val="00C8669A"/>
    <w:rsid w:val="00C91158"/>
    <w:rsid w:val="00C912E5"/>
    <w:rsid w:val="00C91CA4"/>
    <w:rsid w:val="00C91FB8"/>
    <w:rsid w:val="00C92C74"/>
    <w:rsid w:val="00C94CE9"/>
    <w:rsid w:val="00C95231"/>
    <w:rsid w:val="00C96305"/>
    <w:rsid w:val="00C9676F"/>
    <w:rsid w:val="00C96841"/>
    <w:rsid w:val="00C97230"/>
    <w:rsid w:val="00CA1596"/>
    <w:rsid w:val="00CA1C7D"/>
    <w:rsid w:val="00CA27A8"/>
    <w:rsid w:val="00CA49EC"/>
    <w:rsid w:val="00CA5163"/>
    <w:rsid w:val="00CA57E9"/>
    <w:rsid w:val="00CA7443"/>
    <w:rsid w:val="00CB09BA"/>
    <w:rsid w:val="00CB19B4"/>
    <w:rsid w:val="00CB1AD5"/>
    <w:rsid w:val="00CB20D9"/>
    <w:rsid w:val="00CB49EC"/>
    <w:rsid w:val="00CB685E"/>
    <w:rsid w:val="00CB7A58"/>
    <w:rsid w:val="00CB7DA0"/>
    <w:rsid w:val="00CC0E66"/>
    <w:rsid w:val="00CC1473"/>
    <w:rsid w:val="00CC197C"/>
    <w:rsid w:val="00CC65AE"/>
    <w:rsid w:val="00CC6F72"/>
    <w:rsid w:val="00CD0FD7"/>
    <w:rsid w:val="00CD1454"/>
    <w:rsid w:val="00CD1C72"/>
    <w:rsid w:val="00CD1F93"/>
    <w:rsid w:val="00CD3FA9"/>
    <w:rsid w:val="00CD409E"/>
    <w:rsid w:val="00CD412A"/>
    <w:rsid w:val="00CD4A99"/>
    <w:rsid w:val="00CD74CB"/>
    <w:rsid w:val="00CE02A5"/>
    <w:rsid w:val="00CE141D"/>
    <w:rsid w:val="00CE1A74"/>
    <w:rsid w:val="00CE1CBC"/>
    <w:rsid w:val="00CE2AA8"/>
    <w:rsid w:val="00CE2E06"/>
    <w:rsid w:val="00CE2FFB"/>
    <w:rsid w:val="00CE35D7"/>
    <w:rsid w:val="00CE3883"/>
    <w:rsid w:val="00CE58C9"/>
    <w:rsid w:val="00CE5916"/>
    <w:rsid w:val="00CE5BE6"/>
    <w:rsid w:val="00CE700D"/>
    <w:rsid w:val="00CE7047"/>
    <w:rsid w:val="00CE7D4C"/>
    <w:rsid w:val="00CF0083"/>
    <w:rsid w:val="00CF01D2"/>
    <w:rsid w:val="00CF23D2"/>
    <w:rsid w:val="00CF292D"/>
    <w:rsid w:val="00CF3141"/>
    <w:rsid w:val="00CF35CB"/>
    <w:rsid w:val="00CF4694"/>
    <w:rsid w:val="00CF46FB"/>
    <w:rsid w:val="00CF49E3"/>
    <w:rsid w:val="00CF6373"/>
    <w:rsid w:val="00CF675F"/>
    <w:rsid w:val="00CF6B69"/>
    <w:rsid w:val="00CF6F43"/>
    <w:rsid w:val="00CF70B3"/>
    <w:rsid w:val="00D005FA"/>
    <w:rsid w:val="00D01522"/>
    <w:rsid w:val="00D01B12"/>
    <w:rsid w:val="00D020F9"/>
    <w:rsid w:val="00D0295D"/>
    <w:rsid w:val="00D02A08"/>
    <w:rsid w:val="00D02E55"/>
    <w:rsid w:val="00D04405"/>
    <w:rsid w:val="00D04C10"/>
    <w:rsid w:val="00D057DA"/>
    <w:rsid w:val="00D05DFD"/>
    <w:rsid w:val="00D0681C"/>
    <w:rsid w:val="00D101E4"/>
    <w:rsid w:val="00D11FEF"/>
    <w:rsid w:val="00D12709"/>
    <w:rsid w:val="00D139B0"/>
    <w:rsid w:val="00D149DC"/>
    <w:rsid w:val="00D1588E"/>
    <w:rsid w:val="00D16BE2"/>
    <w:rsid w:val="00D22F37"/>
    <w:rsid w:val="00D243DD"/>
    <w:rsid w:val="00D26098"/>
    <w:rsid w:val="00D26C80"/>
    <w:rsid w:val="00D270CC"/>
    <w:rsid w:val="00D27C81"/>
    <w:rsid w:val="00D30302"/>
    <w:rsid w:val="00D3033B"/>
    <w:rsid w:val="00D30399"/>
    <w:rsid w:val="00D30A59"/>
    <w:rsid w:val="00D30CE8"/>
    <w:rsid w:val="00D310B1"/>
    <w:rsid w:val="00D322F4"/>
    <w:rsid w:val="00D32D02"/>
    <w:rsid w:val="00D32DFE"/>
    <w:rsid w:val="00D33AC5"/>
    <w:rsid w:val="00D34786"/>
    <w:rsid w:val="00D34C74"/>
    <w:rsid w:val="00D366D9"/>
    <w:rsid w:val="00D37114"/>
    <w:rsid w:val="00D375BD"/>
    <w:rsid w:val="00D40680"/>
    <w:rsid w:val="00D418B7"/>
    <w:rsid w:val="00D41DCB"/>
    <w:rsid w:val="00D422B0"/>
    <w:rsid w:val="00D4323F"/>
    <w:rsid w:val="00D44F5B"/>
    <w:rsid w:val="00D46372"/>
    <w:rsid w:val="00D47F16"/>
    <w:rsid w:val="00D501DF"/>
    <w:rsid w:val="00D50503"/>
    <w:rsid w:val="00D509FA"/>
    <w:rsid w:val="00D522D2"/>
    <w:rsid w:val="00D5244B"/>
    <w:rsid w:val="00D52955"/>
    <w:rsid w:val="00D52CC2"/>
    <w:rsid w:val="00D553DA"/>
    <w:rsid w:val="00D5639D"/>
    <w:rsid w:val="00D6059A"/>
    <w:rsid w:val="00D631E3"/>
    <w:rsid w:val="00D63A67"/>
    <w:rsid w:val="00D65FD7"/>
    <w:rsid w:val="00D6679F"/>
    <w:rsid w:val="00D66D40"/>
    <w:rsid w:val="00D67030"/>
    <w:rsid w:val="00D6722B"/>
    <w:rsid w:val="00D702F6"/>
    <w:rsid w:val="00D71006"/>
    <w:rsid w:val="00D744B0"/>
    <w:rsid w:val="00D77996"/>
    <w:rsid w:val="00D8091C"/>
    <w:rsid w:val="00D80B37"/>
    <w:rsid w:val="00D822D9"/>
    <w:rsid w:val="00D83101"/>
    <w:rsid w:val="00D84E36"/>
    <w:rsid w:val="00D85832"/>
    <w:rsid w:val="00D92DD0"/>
    <w:rsid w:val="00D94F2B"/>
    <w:rsid w:val="00D95486"/>
    <w:rsid w:val="00D96F37"/>
    <w:rsid w:val="00D971BC"/>
    <w:rsid w:val="00D978F0"/>
    <w:rsid w:val="00D97E4D"/>
    <w:rsid w:val="00DA0039"/>
    <w:rsid w:val="00DA17DB"/>
    <w:rsid w:val="00DA423D"/>
    <w:rsid w:val="00DA5DE6"/>
    <w:rsid w:val="00DA6EAB"/>
    <w:rsid w:val="00DA742A"/>
    <w:rsid w:val="00DB141F"/>
    <w:rsid w:val="00DB177B"/>
    <w:rsid w:val="00DB2D77"/>
    <w:rsid w:val="00DB55D6"/>
    <w:rsid w:val="00DB78CF"/>
    <w:rsid w:val="00DB793C"/>
    <w:rsid w:val="00DC15DD"/>
    <w:rsid w:val="00DC19B4"/>
    <w:rsid w:val="00DC1D4F"/>
    <w:rsid w:val="00DC2299"/>
    <w:rsid w:val="00DC245C"/>
    <w:rsid w:val="00DC377C"/>
    <w:rsid w:val="00DC474B"/>
    <w:rsid w:val="00DC65F1"/>
    <w:rsid w:val="00DC6CC1"/>
    <w:rsid w:val="00DC78AE"/>
    <w:rsid w:val="00DC7A8C"/>
    <w:rsid w:val="00DC7F57"/>
    <w:rsid w:val="00DD0F01"/>
    <w:rsid w:val="00DD29F9"/>
    <w:rsid w:val="00DD39D2"/>
    <w:rsid w:val="00DD55F6"/>
    <w:rsid w:val="00DD5EA9"/>
    <w:rsid w:val="00DE0AC5"/>
    <w:rsid w:val="00DE304C"/>
    <w:rsid w:val="00DE39AE"/>
    <w:rsid w:val="00DE407C"/>
    <w:rsid w:val="00DE4528"/>
    <w:rsid w:val="00DE4828"/>
    <w:rsid w:val="00DE6997"/>
    <w:rsid w:val="00DE709A"/>
    <w:rsid w:val="00DF003F"/>
    <w:rsid w:val="00DF09EE"/>
    <w:rsid w:val="00DF0AFD"/>
    <w:rsid w:val="00DF0E5A"/>
    <w:rsid w:val="00DF1CD5"/>
    <w:rsid w:val="00DF3B51"/>
    <w:rsid w:val="00DF4289"/>
    <w:rsid w:val="00DF5079"/>
    <w:rsid w:val="00DF68B9"/>
    <w:rsid w:val="00DF7B2F"/>
    <w:rsid w:val="00E01DAA"/>
    <w:rsid w:val="00E02969"/>
    <w:rsid w:val="00E04176"/>
    <w:rsid w:val="00E044C7"/>
    <w:rsid w:val="00E055F3"/>
    <w:rsid w:val="00E0715B"/>
    <w:rsid w:val="00E1140F"/>
    <w:rsid w:val="00E1170C"/>
    <w:rsid w:val="00E12394"/>
    <w:rsid w:val="00E12405"/>
    <w:rsid w:val="00E1388B"/>
    <w:rsid w:val="00E13DD2"/>
    <w:rsid w:val="00E1485E"/>
    <w:rsid w:val="00E14A37"/>
    <w:rsid w:val="00E15972"/>
    <w:rsid w:val="00E16035"/>
    <w:rsid w:val="00E17AE4"/>
    <w:rsid w:val="00E205F4"/>
    <w:rsid w:val="00E209B5"/>
    <w:rsid w:val="00E21E2E"/>
    <w:rsid w:val="00E2273F"/>
    <w:rsid w:val="00E229A9"/>
    <w:rsid w:val="00E2332C"/>
    <w:rsid w:val="00E24903"/>
    <w:rsid w:val="00E2617C"/>
    <w:rsid w:val="00E261DF"/>
    <w:rsid w:val="00E26BBA"/>
    <w:rsid w:val="00E27A5C"/>
    <w:rsid w:val="00E3098E"/>
    <w:rsid w:val="00E3123A"/>
    <w:rsid w:val="00E31313"/>
    <w:rsid w:val="00E31A3D"/>
    <w:rsid w:val="00E31A8A"/>
    <w:rsid w:val="00E31D6D"/>
    <w:rsid w:val="00E3304E"/>
    <w:rsid w:val="00E33A51"/>
    <w:rsid w:val="00E3417B"/>
    <w:rsid w:val="00E34187"/>
    <w:rsid w:val="00E3516B"/>
    <w:rsid w:val="00E357FA"/>
    <w:rsid w:val="00E35D33"/>
    <w:rsid w:val="00E363EA"/>
    <w:rsid w:val="00E37F22"/>
    <w:rsid w:val="00E404DB"/>
    <w:rsid w:val="00E430CD"/>
    <w:rsid w:val="00E43E89"/>
    <w:rsid w:val="00E44065"/>
    <w:rsid w:val="00E45A38"/>
    <w:rsid w:val="00E45ECE"/>
    <w:rsid w:val="00E46426"/>
    <w:rsid w:val="00E479DD"/>
    <w:rsid w:val="00E47A75"/>
    <w:rsid w:val="00E509FB"/>
    <w:rsid w:val="00E50D5A"/>
    <w:rsid w:val="00E51F01"/>
    <w:rsid w:val="00E544F8"/>
    <w:rsid w:val="00E55301"/>
    <w:rsid w:val="00E55655"/>
    <w:rsid w:val="00E557BC"/>
    <w:rsid w:val="00E56796"/>
    <w:rsid w:val="00E627F5"/>
    <w:rsid w:val="00E630AE"/>
    <w:rsid w:val="00E636E3"/>
    <w:rsid w:val="00E63740"/>
    <w:rsid w:val="00E63A9B"/>
    <w:rsid w:val="00E64223"/>
    <w:rsid w:val="00E64D86"/>
    <w:rsid w:val="00E65D0F"/>
    <w:rsid w:val="00E70292"/>
    <w:rsid w:val="00E70DFC"/>
    <w:rsid w:val="00E71F57"/>
    <w:rsid w:val="00E72558"/>
    <w:rsid w:val="00E73792"/>
    <w:rsid w:val="00E73FBF"/>
    <w:rsid w:val="00E7450B"/>
    <w:rsid w:val="00E745E8"/>
    <w:rsid w:val="00E74AD2"/>
    <w:rsid w:val="00E77A38"/>
    <w:rsid w:val="00E80C8B"/>
    <w:rsid w:val="00E82868"/>
    <w:rsid w:val="00E83A04"/>
    <w:rsid w:val="00E845BF"/>
    <w:rsid w:val="00E8475B"/>
    <w:rsid w:val="00E85DEC"/>
    <w:rsid w:val="00E90DFF"/>
    <w:rsid w:val="00E918D4"/>
    <w:rsid w:val="00E91BBA"/>
    <w:rsid w:val="00E92DC8"/>
    <w:rsid w:val="00E93B6C"/>
    <w:rsid w:val="00E94247"/>
    <w:rsid w:val="00E94FE9"/>
    <w:rsid w:val="00E9536B"/>
    <w:rsid w:val="00EA0BDC"/>
    <w:rsid w:val="00EA0D5A"/>
    <w:rsid w:val="00EA0F35"/>
    <w:rsid w:val="00EA1642"/>
    <w:rsid w:val="00EA18C9"/>
    <w:rsid w:val="00EA2378"/>
    <w:rsid w:val="00EA30D7"/>
    <w:rsid w:val="00EA4C69"/>
    <w:rsid w:val="00EA6900"/>
    <w:rsid w:val="00EA7709"/>
    <w:rsid w:val="00EB0DB5"/>
    <w:rsid w:val="00EB17AF"/>
    <w:rsid w:val="00EB1862"/>
    <w:rsid w:val="00EB2429"/>
    <w:rsid w:val="00EB295F"/>
    <w:rsid w:val="00EB2B39"/>
    <w:rsid w:val="00EB2E73"/>
    <w:rsid w:val="00EB2F25"/>
    <w:rsid w:val="00EB312F"/>
    <w:rsid w:val="00EB472F"/>
    <w:rsid w:val="00EB5233"/>
    <w:rsid w:val="00EB53FF"/>
    <w:rsid w:val="00EB7223"/>
    <w:rsid w:val="00EC1497"/>
    <w:rsid w:val="00EC1DEA"/>
    <w:rsid w:val="00EC1EBD"/>
    <w:rsid w:val="00EC4CC0"/>
    <w:rsid w:val="00EC5C94"/>
    <w:rsid w:val="00ED0B84"/>
    <w:rsid w:val="00ED1861"/>
    <w:rsid w:val="00ED2081"/>
    <w:rsid w:val="00ED2A4A"/>
    <w:rsid w:val="00ED2BE2"/>
    <w:rsid w:val="00ED4E4F"/>
    <w:rsid w:val="00ED6232"/>
    <w:rsid w:val="00ED69EE"/>
    <w:rsid w:val="00ED7DD5"/>
    <w:rsid w:val="00EE07EF"/>
    <w:rsid w:val="00EE0BEE"/>
    <w:rsid w:val="00EE15B9"/>
    <w:rsid w:val="00EE3409"/>
    <w:rsid w:val="00EE40F4"/>
    <w:rsid w:val="00EE4F65"/>
    <w:rsid w:val="00EE54C1"/>
    <w:rsid w:val="00EE68E7"/>
    <w:rsid w:val="00EF19A7"/>
    <w:rsid w:val="00EF2539"/>
    <w:rsid w:val="00EF4AC4"/>
    <w:rsid w:val="00F01AAB"/>
    <w:rsid w:val="00F02A7D"/>
    <w:rsid w:val="00F03875"/>
    <w:rsid w:val="00F03EBC"/>
    <w:rsid w:val="00F072C7"/>
    <w:rsid w:val="00F07DE1"/>
    <w:rsid w:val="00F1096E"/>
    <w:rsid w:val="00F12158"/>
    <w:rsid w:val="00F13557"/>
    <w:rsid w:val="00F1626F"/>
    <w:rsid w:val="00F16C91"/>
    <w:rsid w:val="00F200CA"/>
    <w:rsid w:val="00F2059B"/>
    <w:rsid w:val="00F2241A"/>
    <w:rsid w:val="00F225B6"/>
    <w:rsid w:val="00F22A55"/>
    <w:rsid w:val="00F23B55"/>
    <w:rsid w:val="00F25A43"/>
    <w:rsid w:val="00F27E79"/>
    <w:rsid w:val="00F301D4"/>
    <w:rsid w:val="00F32696"/>
    <w:rsid w:val="00F3273B"/>
    <w:rsid w:val="00F328B4"/>
    <w:rsid w:val="00F33289"/>
    <w:rsid w:val="00F345E2"/>
    <w:rsid w:val="00F37F5D"/>
    <w:rsid w:val="00F40E92"/>
    <w:rsid w:val="00F4140F"/>
    <w:rsid w:val="00F41463"/>
    <w:rsid w:val="00F41904"/>
    <w:rsid w:val="00F429C8"/>
    <w:rsid w:val="00F43992"/>
    <w:rsid w:val="00F44280"/>
    <w:rsid w:val="00F44547"/>
    <w:rsid w:val="00F44B9B"/>
    <w:rsid w:val="00F45481"/>
    <w:rsid w:val="00F4738B"/>
    <w:rsid w:val="00F504D4"/>
    <w:rsid w:val="00F50541"/>
    <w:rsid w:val="00F524E5"/>
    <w:rsid w:val="00F5508B"/>
    <w:rsid w:val="00F566FD"/>
    <w:rsid w:val="00F5673B"/>
    <w:rsid w:val="00F56BF3"/>
    <w:rsid w:val="00F57B51"/>
    <w:rsid w:val="00F60964"/>
    <w:rsid w:val="00F613DF"/>
    <w:rsid w:val="00F6147F"/>
    <w:rsid w:val="00F62106"/>
    <w:rsid w:val="00F66063"/>
    <w:rsid w:val="00F754F7"/>
    <w:rsid w:val="00F763A0"/>
    <w:rsid w:val="00F76DA1"/>
    <w:rsid w:val="00F772D6"/>
    <w:rsid w:val="00F778F2"/>
    <w:rsid w:val="00F80737"/>
    <w:rsid w:val="00F80BFB"/>
    <w:rsid w:val="00F82008"/>
    <w:rsid w:val="00F824DA"/>
    <w:rsid w:val="00F83059"/>
    <w:rsid w:val="00F87929"/>
    <w:rsid w:val="00F87B7B"/>
    <w:rsid w:val="00F90006"/>
    <w:rsid w:val="00F91D32"/>
    <w:rsid w:val="00F92F57"/>
    <w:rsid w:val="00F9502A"/>
    <w:rsid w:val="00F964C8"/>
    <w:rsid w:val="00FA03C8"/>
    <w:rsid w:val="00FA161A"/>
    <w:rsid w:val="00FA3818"/>
    <w:rsid w:val="00FA4EC1"/>
    <w:rsid w:val="00FA4EC9"/>
    <w:rsid w:val="00FA5D65"/>
    <w:rsid w:val="00FA65C1"/>
    <w:rsid w:val="00FA6920"/>
    <w:rsid w:val="00FA6A58"/>
    <w:rsid w:val="00FA714A"/>
    <w:rsid w:val="00FB05CA"/>
    <w:rsid w:val="00FB1497"/>
    <w:rsid w:val="00FB2BF8"/>
    <w:rsid w:val="00FB3F95"/>
    <w:rsid w:val="00FB40ED"/>
    <w:rsid w:val="00FB4790"/>
    <w:rsid w:val="00FB5078"/>
    <w:rsid w:val="00FB5475"/>
    <w:rsid w:val="00FB6E0D"/>
    <w:rsid w:val="00FB7032"/>
    <w:rsid w:val="00FC061D"/>
    <w:rsid w:val="00FC0B2B"/>
    <w:rsid w:val="00FC272C"/>
    <w:rsid w:val="00FC34C6"/>
    <w:rsid w:val="00FC3EF3"/>
    <w:rsid w:val="00FC46B5"/>
    <w:rsid w:val="00FC6B54"/>
    <w:rsid w:val="00FC7205"/>
    <w:rsid w:val="00FC7A51"/>
    <w:rsid w:val="00FD07A3"/>
    <w:rsid w:val="00FD07E4"/>
    <w:rsid w:val="00FD0A71"/>
    <w:rsid w:val="00FD1D55"/>
    <w:rsid w:val="00FD3B81"/>
    <w:rsid w:val="00FD47AF"/>
    <w:rsid w:val="00FD55E9"/>
    <w:rsid w:val="00FD6507"/>
    <w:rsid w:val="00FD7DCE"/>
    <w:rsid w:val="00FE08B6"/>
    <w:rsid w:val="00FE0D0D"/>
    <w:rsid w:val="00FE1084"/>
    <w:rsid w:val="00FE11E5"/>
    <w:rsid w:val="00FE1EFA"/>
    <w:rsid w:val="00FE2004"/>
    <w:rsid w:val="00FE2865"/>
    <w:rsid w:val="00FE3C3F"/>
    <w:rsid w:val="00FE571F"/>
    <w:rsid w:val="00FE637E"/>
    <w:rsid w:val="00FE6B1A"/>
    <w:rsid w:val="00FF18D3"/>
    <w:rsid w:val="00FF1FEB"/>
    <w:rsid w:val="00FF29E2"/>
    <w:rsid w:val="00FF2A00"/>
    <w:rsid w:val="00FF3414"/>
    <w:rsid w:val="00FF573B"/>
    <w:rsid w:val="00FF677D"/>
    <w:rsid w:val="00FF7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1E064"/>
  <w14:defaultImageDpi w14:val="33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4"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rsid w:val="00BC3D8B"/>
  </w:style>
  <w:style w:type="paragraph" w:styleId="Heading1">
    <w:name w:val="heading 1"/>
    <w:basedOn w:val="VRQAFormSectionHead"/>
    <w:next w:val="Normal"/>
    <w:link w:val="Heading1Char"/>
    <w:uiPriority w:val="10"/>
    <w:qFormat/>
    <w:rsid w:val="00A93F5A"/>
    <w:pPr>
      <w:framePr w:hSpace="0" w:wrap="auto" w:vAnchor="margin" w:hAnchor="text" w:xAlign="left" w:yAlign="inline"/>
      <w:spacing w:before="120" w:after="120"/>
      <w:outlineLvl w:val="0"/>
    </w:pPr>
    <w:rPr>
      <w:color w:val="103D64"/>
    </w:rPr>
  </w:style>
  <w:style w:type="paragraph" w:styleId="Heading2">
    <w:name w:val="heading 2"/>
    <w:basedOn w:val="VRQAIntro"/>
    <w:next w:val="Normal"/>
    <w:link w:val="Heading2Char"/>
    <w:uiPriority w:val="11"/>
    <w:qFormat/>
    <w:rsid w:val="008F72C4"/>
    <w:pPr>
      <w:numPr>
        <w:numId w:val="6"/>
      </w:numPr>
      <w:tabs>
        <w:tab w:val="clear" w:pos="160"/>
        <w:tab w:val="clear" w:pos="660"/>
      </w:tabs>
      <w:spacing w:before="60" w:after="0"/>
      <w:ind w:left="447" w:hanging="447"/>
      <w:outlineLvl w:val="1"/>
    </w:pPr>
    <w:rPr>
      <w:rFonts w:eastAsia="Times New Roman"/>
      <w:b/>
      <w:sz w:val="18"/>
      <w:szCs w:val="18"/>
      <w:lang w:val="en-AU" w:eastAsia="x-none"/>
    </w:rPr>
  </w:style>
  <w:style w:type="paragraph" w:styleId="Heading3">
    <w:name w:val="heading 3"/>
    <w:basedOn w:val="VRQAFormSection"/>
    <w:next w:val="Normal"/>
    <w:link w:val="Heading3Char"/>
    <w:uiPriority w:val="9"/>
    <w:unhideWhenUsed/>
    <w:qFormat/>
    <w:rsid w:val="00344F6C"/>
    <w:pPr>
      <w:framePr w:hSpace="0" w:wrap="auto" w:vAnchor="margin" w:hAnchor="text" w:xAlign="left" w:yAlign="inline"/>
      <w:numPr>
        <w:numId w:val="8"/>
      </w:numPr>
      <w:ind w:left="321" w:hanging="284"/>
      <w:outlineLvl w:val="2"/>
    </w:pPr>
  </w:style>
  <w:style w:type="paragraph" w:styleId="Heading4">
    <w:name w:val="heading 4"/>
    <w:basedOn w:val="VRQAIntro"/>
    <w:next w:val="Normal"/>
    <w:link w:val="Heading4Char"/>
    <w:uiPriority w:val="9"/>
    <w:unhideWhenUsed/>
    <w:qFormat/>
    <w:rsid w:val="00761AE0"/>
    <w:pPr>
      <w:tabs>
        <w:tab w:val="clear" w:pos="160"/>
        <w:tab w:val="clear" w:pos="660"/>
      </w:tabs>
      <w:spacing w:before="60" w:after="0"/>
      <w:ind w:left="321" w:hanging="321"/>
      <w:outlineLvl w:val="3"/>
    </w:pPr>
    <w:rPr>
      <w:b/>
      <w:sz w:val="18"/>
      <w:szCs w:val="18"/>
    </w:rPr>
  </w:style>
  <w:style w:type="paragraph" w:styleId="Heading5">
    <w:name w:val="heading 5"/>
    <w:basedOn w:val="Normal"/>
    <w:next w:val="Normal"/>
    <w:link w:val="Heading5Char"/>
    <w:uiPriority w:val="9"/>
    <w:semiHidden/>
    <w:unhideWhenUsed/>
    <w:qFormat/>
    <w:rsid w:val="007F02E2"/>
    <w:pPr>
      <w:keepNext/>
      <w:keepLines/>
      <w:spacing w:before="40"/>
      <w:outlineLvl w:val="4"/>
    </w:pPr>
    <w:rPr>
      <w:rFonts w:asciiTheme="majorHAnsi" w:eastAsiaTheme="majorEastAsia" w:hAnsiTheme="majorHAnsi" w:cstheme="majorBidi"/>
      <w:color w:val="005E86" w:themeColor="accent1" w:themeShade="BF"/>
    </w:rPr>
  </w:style>
  <w:style w:type="paragraph" w:styleId="Heading6">
    <w:name w:val="heading 6"/>
    <w:basedOn w:val="Normal"/>
    <w:next w:val="Normal"/>
    <w:link w:val="Heading6Char"/>
    <w:uiPriority w:val="9"/>
    <w:semiHidden/>
    <w:unhideWhenUsed/>
    <w:qFormat/>
    <w:rsid w:val="007F02E2"/>
    <w:pPr>
      <w:keepNext/>
      <w:keepLines/>
      <w:spacing w:before="40"/>
      <w:outlineLvl w:val="5"/>
    </w:pPr>
    <w:rPr>
      <w:rFonts w:asciiTheme="majorHAnsi" w:eastAsiaTheme="majorEastAsia" w:hAnsiTheme="majorHAnsi" w:cstheme="majorBidi"/>
      <w:color w:val="003E59"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ductionParagraphPostGrotesk">
    <w:name w:val="Introduction Paragraph (Post Grotesk)"/>
    <w:basedOn w:val="Normal"/>
    <w:uiPriority w:val="99"/>
    <w:rsid w:val="00CE02A5"/>
    <w:pPr>
      <w:widowControl w:val="0"/>
      <w:autoSpaceDE w:val="0"/>
      <w:autoSpaceDN w:val="0"/>
      <w:adjustRightInd w:val="0"/>
      <w:spacing w:line="288" w:lineRule="auto"/>
      <w:textAlignment w:val="center"/>
    </w:pPr>
    <w:rPr>
      <w:rFonts w:ascii="PostGrotesk-Book" w:hAnsi="PostGrotesk-Book" w:cs="PostGrotesk-Book"/>
      <w:color w:val="00446A"/>
      <w:lang w:val="en-GB"/>
    </w:rPr>
  </w:style>
  <w:style w:type="character" w:customStyle="1" w:styleId="Italic">
    <w:name w:val="Italic"/>
    <w:uiPriority w:val="99"/>
    <w:rsid w:val="00CE02A5"/>
    <w:rPr>
      <w:i/>
      <w:iCs/>
    </w:rPr>
  </w:style>
  <w:style w:type="paragraph" w:customStyle="1" w:styleId="BodyCopyPostGrotesk">
    <w:name w:val="Body Copy (Post Grotesk)"/>
    <w:basedOn w:val="Normal"/>
    <w:uiPriority w:val="99"/>
    <w:rsid w:val="00CE02A5"/>
    <w:pPr>
      <w:widowControl w:val="0"/>
      <w:suppressAutoHyphens/>
      <w:autoSpaceDE w:val="0"/>
      <w:autoSpaceDN w:val="0"/>
      <w:adjustRightInd w:val="0"/>
      <w:spacing w:after="113" w:line="288" w:lineRule="auto"/>
      <w:textAlignment w:val="center"/>
    </w:pPr>
    <w:rPr>
      <w:rFonts w:ascii="PostGrotesk-Book" w:hAnsi="PostGrotesk-Book" w:cs="PostGrotesk-Book"/>
      <w:color w:val="555559"/>
      <w:sz w:val="20"/>
      <w:szCs w:val="20"/>
      <w:lang w:val="en-GB"/>
    </w:rPr>
  </w:style>
  <w:style w:type="paragraph" w:customStyle="1" w:styleId="BulletPointListPostGrotesk">
    <w:name w:val="Bullet Point List (Post Grotesk)"/>
    <w:basedOn w:val="Normal"/>
    <w:uiPriority w:val="99"/>
    <w:rsid w:val="00CE02A5"/>
    <w:pPr>
      <w:widowControl w:val="0"/>
      <w:suppressAutoHyphens/>
      <w:autoSpaceDE w:val="0"/>
      <w:autoSpaceDN w:val="0"/>
      <w:adjustRightInd w:val="0"/>
      <w:spacing w:line="288" w:lineRule="auto"/>
      <w:ind w:left="180" w:hanging="180"/>
      <w:textAlignment w:val="center"/>
    </w:pPr>
    <w:rPr>
      <w:rFonts w:ascii="PostGrotesk-Book" w:hAnsi="PostGrotesk-Book" w:cs="PostGrotesk-Book"/>
      <w:color w:val="555559"/>
      <w:sz w:val="20"/>
      <w:szCs w:val="20"/>
      <w:lang w:val="en-GB"/>
    </w:rPr>
  </w:style>
  <w:style w:type="paragraph" w:customStyle="1" w:styleId="SubBulletPointListPostGrotesk">
    <w:name w:val="Sub Bullet Point List (Post Grotesk)"/>
    <w:basedOn w:val="Normal"/>
    <w:uiPriority w:val="99"/>
    <w:rsid w:val="00CE02A5"/>
    <w:pPr>
      <w:widowControl w:val="0"/>
      <w:suppressAutoHyphens/>
      <w:autoSpaceDE w:val="0"/>
      <w:autoSpaceDN w:val="0"/>
      <w:adjustRightInd w:val="0"/>
      <w:spacing w:line="288" w:lineRule="auto"/>
      <w:ind w:left="360" w:hanging="180"/>
      <w:textAlignment w:val="center"/>
    </w:pPr>
    <w:rPr>
      <w:rFonts w:ascii="PostGrotesk-Book" w:hAnsi="PostGrotesk-Book" w:cs="PostGrotesk-Book"/>
      <w:color w:val="555559"/>
      <w:sz w:val="20"/>
      <w:szCs w:val="20"/>
      <w:lang w:val="en-GB"/>
    </w:rPr>
  </w:style>
  <w:style w:type="character" w:customStyle="1" w:styleId="Bold">
    <w:name w:val="Bold"/>
    <w:uiPriority w:val="99"/>
    <w:rsid w:val="00CE02A5"/>
    <w:rPr>
      <w:b/>
      <w:bCs/>
    </w:rPr>
  </w:style>
  <w:style w:type="paragraph" w:customStyle="1" w:styleId="VRQAHeadingnospace">
    <w:name w:val="VRQA Heading (no space)"/>
    <w:basedOn w:val="VRQAHeadingspace"/>
    <w:uiPriority w:val="29"/>
    <w:unhideWhenUsed/>
    <w:qFormat/>
    <w:rsid w:val="002F4E69"/>
    <w:pPr>
      <w:spacing w:after="240"/>
    </w:pPr>
  </w:style>
  <w:style w:type="paragraph" w:styleId="Header">
    <w:name w:val="header"/>
    <w:basedOn w:val="Normal"/>
    <w:link w:val="HeaderChar"/>
    <w:unhideWhenUsed/>
    <w:rsid w:val="00C535EE"/>
    <w:pPr>
      <w:tabs>
        <w:tab w:val="center" w:pos="4513"/>
        <w:tab w:val="right" w:pos="9026"/>
      </w:tabs>
    </w:pPr>
  </w:style>
  <w:style w:type="character" w:customStyle="1" w:styleId="HeaderChar">
    <w:name w:val="Header Char"/>
    <w:basedOn w:val="DefaultParagraphFont"/>
    <w:link w:val="Header"/>
    <w:rsid w:val="00C535EE"/>
  </w:style>
  <w:style w:type="paragraph" w:styleId="Footer">
    <w:name w:val="footer"/>
    <w:basedOn w:val="Normal"/>
    <w:link w:val="FooterChar"/>
    <w:uiPriority w:val="99"/>
    <w:unhideWhenUsed/>
    <w:rsid w:val="00C535EE"/>
    <w:pPr>
      <w:tabs>
        <w:tab w:val="center" w:pos="4513"/>
        <w:tab w:val="right" w:pos="9026"/>
      </w:tabs>
    </w:pPr>
  </w:style>
  <w:style w:type="character" w:customStyle="1" w:styleId="FooterChar">
    <w:name w:val="Footer Char"/>
    <w:basedOn w:val="DefaultParagraphFont"/>
    <w:link w:val="Footer"/>
    <w:uiPriority w:val="99"/>
    <w:rsid w:val="00C535EE"/>
  </w:style>
  <w:style w:type="paragraph" w:customStyle="1" w:styleId="Folio">
    <w:name w:val="Folio"/>
    <w:basedOn w:val="Normal"/>
    <w:uiPriority w:val="99"/>
    <w:rsid w:val="001B3442"/>
    <w:pPr>
      <w:widowControl w:val="0"/>
      <w:tabs>
        <w:tab w:val="left" w:pos="160"/>
        <w:tab w:val="left" w:pos="660"/>
        <w:tab w:val="left" w:pos="4340"/>
      </w:tabs>
      <w:suppressAutoHyphens/>
      <w:autoSpaceDE w:val="0"/>
      <w:autoSpaceDN w:val="0"/>
      <w:adjustRightInd w:val="0"/>
      <w:spacing w:line="320" w:lineRule="atLeast"/>
      <w:textAlignment w:val="center"/>
    </w:pPr>
    <w:rPr>
      <w:rFonts w:ascii="PostGrotesk-Book" w:hAnsi="PostGrotesk-Book" w:cs="PostGrotesk-Book"/>
      <w:color w:val="555559"/>
      <w:lang w:val="en-GB"/>
    </w:rPr>
  </w:style>
  <w:style w:type="character" w:styleId="PageNumber">
    <w:name w:val="page number"/>
    <w:basedOn w:val="DefaultParagraphFont"/>
    <w:uiPriority w:val="99"/>
    <w:semiHidden/>
    <w:unhideWhenUsed/>
    <w:rsid w:val="009D7C68"/>
  </w:style>
  <w:style w:type="paragraph" w:customStyle="1" w:styleId="BasicParagraph">
    <w:name w:val="[Basic Paragraph]"/>
    <w:basedOn w:val="Normal"/>
    <w:uiPriority w:val="99"/>
    <w:rsid w:val="009D7C68"/>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character" w:customStyle="1" w:styleId="CharStyle98">
    <w:name w:val="Char Style 98"/>
    <w:uiPriority w:val="99"/>
    <w:rsid w:val="00C91CA4"/>
    <w:rPr>
      <w:rFonts w:ascii="Arial" w:hAnsi="Arial" w:cs="Arial"/>
      <w:color w:val="231F20"/>
      <w:spacing w:val="0"/>
      <w:sz w:val="17"/>
      <w:szCs w:val="17"/>
    </w:rPr>
  </w:style>
  <w:style w:type="paragraph" w:customStyle="1" w:styleId="VRQAHeadingspace">
    <w:name w:val="VRQA Heading (space)"/>
    <w:basedOn w:val="Normal"/>
    <w:uiPriority w:val="29"/>
    <w:unhideWhenUsed/>
    <w:qFormat/>
    <w:rsid w:val="00D702F6"/>
    <w:pPr>
      <w:widowControl w:val="0"/>
      <w:autoSpaceDE w:val="0"/>
      <w:autoSpaceDN w:val="0"/>
      <w:adjustRightInd w:val="0"/>
      <w:spacing w:after="1800"/>
      <w:textAlignment w:val="center"/>
    </w:pPr>
    <w:rPr>
      <w:rFonts w:ascii="Arial" w:hAnsi="Arial" w:cs="Arial"/>
      <w:b/>
      <w:color w:val="103D64"/>
      <w:sz w:val="80"/>
      <w:szCs w:val="80"/>
      <w:lang w:val="en-GB"/>
    </w:rPr>
  </w:style>
  <w:style w:type="paragraph" w:customStyle="1" w:styleId="VRQAIntro">
    <w:name w:val="VRQA Intro"/>
    <w:basedOn w:val="Normal"/>
    <w:uiPriority w:val="15"/>
    <w:unhideWhenUsed/>
    <w:qFormat/>
    <w:rsid w:val="00B23F82"/>
    <w:pPr>
      <w:widowControl w:val="0"/>
      <w:tabs>
        <w:tab w:val="left" w:pos="160"/>
        <w:tab w:val="left" w:pos="660"/>
      </w:tabs>
      <w:suppressAutoHyphens/>
      <w:autoSpaceDE w:val="0"/>
      <w:autoSpaceDN w:val="0"/>
      <w:adjustRightInd w:val="0"/>
      <w:spacing w:after="170" w:line="264" w:lineRule="auto"/>
      <w:textAlignment w:val="center"/>
    </w:pPr>
    <w:rPr>
      <w:rFonts w:ascii="Arial" w:hAnsi="Arial" w:cs="Arial"/>
      <w:color w:val="103D64"/>
      <w:lang w:val="en-GB"/>
    </w:rPr>
  </w:style>
  <w:style w:type="paragraph" w:customStyle="1" w:styleId="VRQAbody">
    <w:name w:val="VRQA body"/>
    <w:basedOn w:val="Normal"/>
    <w:uiPriority w:val="11"/>
    <w:unhideWhenUsed/>
    <w:qFormat/>
    <w:rsid w:val="00881E2E"/>
    <w:pPr>
      <w:widowControl w:val="0"/>
      <w:suppressAutoHyphens/>
      <w:autoSpaceDE w:val="0"/>
      <w:autoSpaceDN w:val="0"/>
      <w:adjustRightInd w:val="0"/>
      <w:spacing w:after="113"/>
      <w:textAlignment w:val="center"/>
    </w:pPr>
    <w:rPr>
      <w:rFonts w:ascii="Arial" w:hAnsi="Arial" w:cs="Arial"/>
      <w:color w:val="555559"/>
      <w:sz w:val="22"/>
      <w:szCs w:val="20"/>
      <w:lang w:val="en-AU"/>
    </w:rPr>
  </w:style>
  <w:style w:type="paragraph" w:customStyle="1" w:styleId="VRQAletterlist">
    <w:name w:val="VRQA letter list"/>
    <w:basedOn w:val="Normal"/>
    <w:uiPriority w:val="15"/>
    <w:unhideWhenUsed/>
    <w:qFormat/>
    <w:rsid w:val="002561EB"/>
    <w:pPr>
      <w:widowControl w:val="0"/>
      <w:numPr>
        <w:numId w:val="2"/>
      </w:numPr>
      <w:tabs>
        <w:tab w:val="left" w:pos="520"/>
      </w:tabs>
      <w:suppressAutoHyphens/>
      <w:autoSpaceDE w:val="0"/>
      <w:autoSpaceDN w:val="0"/>
      <w:adjustRightInd w:val="0"/>
      <w:ind w:left="284" w:hanging="284"/>
      <w:textAlignment w:val="center"/>
    </w:pPr>
    <w:rPr>
      <w:rFonts w:ascii="Arial" w:hAnsi="Arial" w:cs="Arial"/>
      <w:color w:val="555559"/>
      <w:sz w:val="20"/>
      <w:szCs w:val="20"/>
      <w:lang w:val="en-GB"/>
    </w:rPr>
  </w:style>
  <w:style w:type="paragraph" w:customStyle="1" w:styleId="VRQAsubhead1">
    <w:name w:val="VRQA subhead 1"/>
    <w:basedOn w:val="Normal"/>
    <w:link w:val="VRQAsubhead1Char"/>
    <w:uiPriority w:val="5"/>
    <w:qFormat/>
    <w:rsid w:val="002974D3"/>
    <w:pPr>
      <w:widowControl w:val="0"/>
      <w:suppressAutoHyphens/>
      <w:autoSpaceDE w:val="0"/>
      <w:autoSpaceDN w:val="0"/>
      <w:adjustRightInd w:val="0"/>
      <w:spacing w:before="240" w:after="120"/>
      <w:jc w:val="both"/>
      <w:textAlignment w:val="center"/>
    </w:pPr>
    <w:rPr>
      <w:rFonts w:ascii="Arial" w:hAnsi="Arial" w:cs="Arial"/>
      <w:b/>
      <w:color w:val="103D64"/>
      <w:sz w:val="18"/>
      <w:szCs w:val="18"/>
      <w:lang w:val="en-GB"/>
    </w:rPr>
  </w:style>
  <w:style w:type="paragraph" w:styleId="Title">
    <w:name w:val="Title"/>
    <w:aliases w:val="TOC3"/>
    <w:basedOn w:val="Normal"/>
    <w:next w:val="Normal"/>
    <w:link w:val="TitleChar"/>
    <w:uiPriority w:val="24"/>
    <w:unhideWhenUsed/>
    <w:qFormat/>
    <w:rsid w:val="007E56B3"/>
    <w:pPr>
      <w:spacing w:before="120" w:after="120"/>
      <w:outlineLvl w:val="0"/>
    </w:pPr>
    <w:rPr>
      <w:rFonts w:ascii="Microsoft Sans Serif" w:eastAsia="MS Gothic" w:hAnsi="Microsoft Sans Serif" w:cs="Times New Roman"/>
      <w:bCs/>
      <w:color w:val="00446B"/>
      <w:kern w:val="28"/>
      <w:sz w:val="20"/>
      <w:szCs w:val="32"/>
      <w:lang w:val="x-none" w:eastAsia="x-none"/>
    </w:rPr>
  </w:style>
  <w:style w:type="character" w:customStyle="1" w:styleId="TitleChar">
    <w:name w:val="Title Char"/>
    <w:aliases w:val="TOC3 Char"/>
    <w:basedOn w:val="DefaultParagraphFont"/>
    <w:link w:val="Title"/>
    <w:uiPriority w:val="24"/>
    <w:rsid w:val="007939A6"/>
    <w:rPr>
      <w:rFonts w:ascii="Microsoft Sans Serif" w:eastAsia="MS Gothic" w:hAnsi="Microsoft Sans Serif" w:cs="Times New Roman"/>
      <w:bCs/>
      <w:color w:val="00446B"/>
      <w:kern w:val="28"/>
      <w:sz w:val="20"/>
      <w:szCs w:val="32"/>
      <w:lang w:val="x-none" w:eastAsia="x-none"/>
    </w:rPr>
  </w:style>
  <w:style w:type="character" w:styleId="Hyperlink">
    <w:name w:val="Hyperlink"/>
    <w:uiPriority w:val="99"/>
    <w:unhideWhenUsed/>
    <w:qFormat/>
    <w:rsid w:val="00DC6CC1"/>
    <w:rPr>
      <w:rFonts w:ascii="Arial" w:hAnsi="Arial"/>
      <w:color w:val="53565A" w:themeColor="text1"/>
      <w:sz w:val="18"/>
      <w:u w:val="single"/>
    </w:rPr>
  </w:style>
  <w:style w:type="paragraph" w:customStyle="1" w:styleId="BulletPointListlastpointPostGrotesk">
    <w:name w:val="Bullet Point List (last point) (Post Grotesk)"/>
    <w:basedOn w:val="Normal"/>
    <w:uiPriority w:val="99"/>
    <w:rsid w:val="007E56B3"/>
    <w:pPr>
      <w:widowControl w:val="0"/>
      <w:suppressAutoHyphens/>
      <w:autoSpaceDE w:val="0"/>
      <w:autoSpaceDN w:val="0"/>
      <w:adjustRightInd w:val="0"/>
      <w:spacing w:after="113" w:line="288" w:lineRule="auto"/>
      <w:ind w:left="180" w:hanging="180"/>
      <w:textAlignment w:val="center"/>
    </w:pPr>
    <w:rPr>
      <w:rFonts w:ascii="PostGrotesk-Book" w:hAnsi="PostGrotesk-Book" w:cs="PostGrotesk-Book"/>
      <w:color w:val="555559"/>
      <w:sz w:val="20"/>
      <w:szCs w:val="20"/>
      <w:lang w:val="en-GB"/>
    </w:rPr>
  </w:style>
  <w:style w:type="paragraph" w:customStyle="1" w:styleId="largeBody">
    <w:name w:val="large Body"/>
    <w:basedOn w:val="Normal"/>
    <w:uiPriority w:val="99"/>
    <w:rsid w:val="00BC0FE5"/>
    <w:pPr>
      <w:widowControl w:val="0"/>
      <w:suppressAutoHyphens/>
      <w:autoSpaceDE w:val="0"/>
      <w:autoSpaceDN w:val="0"/>
      <w:adjustRightInd w:val="0"/>
      <w:spacing w:after="113" w:line="420" w:lineRule="atLeast"/>
      <w:textAlignment w:val="center"/>
    </w:pPr>
    <w:rPr>
      <w:rFonts w:ascii="PostGrotesk-Book" w:hAnsi="PostGrotesk-Book" w:cs="PostGrotesk-Book"/>
      <w:color w:val="FFFFFF"/>
      <w:sz w:val="32"/>
      <w:szCs w:val="32"/>
    </w:rPr>
  </w:style>
  <w:style w:type="paragraph" w:customStyle="1" w:styleId="VRQAgraphtitle">
    <w:name w:val="VRQA graph title"/>
    <w:basedOn w:val="largeBody"/>
    <w:uiPriority w:val="14"/>
    <w:qFormat/>
    <w:rsid w:val="00BC0FE5"/>
    <w:pPr>
      <w:spacing w:after="227"/>
    </w:pPr>
    <w:rPr>
      <w:rFonts w:ascii="Arial" w:hAnsi="Arial" w:cs="Arial"/>
      <w:color w:val="103D64"/>
    </w:rPr>
  </w:style>
  <w:style w:type="paragraph" w:customStyle="1" w:styleId="Body">
    <w:name w:val="Body"/>
    <w:basedOn w:val="Normal"/>
    <w:uiPriority w:val="99"/>
    <w:rsid w:val="00260262"/>
    <w:pPr>
      <w:widowControl w:val="0"/>
      <w:suppressAutoHyphens/>
      <w:autoSpaceDE w:val="0"/>
      <w:autoSpaceDN w:val="0"/>
      <w:adjustRightInd w:val="0"/>
      <w:spacing w:line="288" w:lineRule="auto"/>
      <w:textAlignment w:val="center"/>
    </w:pPr>
    <w:rPr>
      <w:rFonts w:ascii="PostGrotesk-Book" w:hAnsi="PostGrotesk-Book" w:cs="PostGrotesk-Book"/>
      <w:color w:val="555559"/>
      <w:sz w:val="20"/>
      <w:szCs w:val="20"/>
    </w:rPr>
  </w:style>
  <w:style w:type="character" w:customStyle="1" w:styleId="Heading2Char">
    <w:name w:val="Heading 2 Char"/>
    <w:basedOn w:val="DefaultParagraphFont"/>
    <w:link w:val="Heading2"/>
    <w:uiPriority w:val="11"/>
    <w:rsid w:val="00F5673B"/>
    <w:rPr>
      <w:rFonts w:ascii="Arial" w:eastAsia="Times New Roman" w:hAnsi="Arial" w:cs="Arial"/>
      <w:b/>
      <w:color w:val="103D64"/>
      <w:sz w:val="18"/>
      <w:szCs w:val="18"/>
      <w:lang w:val="en-AU" w:eastAsia="x-none"/>
    </w:rPr>
  </w:style>
  <w:style w:type="paragraph" w:styleId="BodyText">
    <w:name w:val="Body Text"/>
    <w:basedOn w:val="Normal"/>
    <w:link w:val="BodyTextChar"/>
    <w:uiPriority w:val="99"/>
    <w:semiHidden/>
    <w:unhideWhenUsed/>
    <w:rsid w:val="00B81369"/>
    <w:pPr>
      <w:spacing w:after="120"/>
    </w:pPr>
  </w:style>
  <w:style w:type="character" w:customStyle="1" w:styleId="BodyTextChar">
    <w:name w:val="Body Text Char"/>
    <w:basedOn w:val="DefaultParagraphFont"/>
    <w:link w:val="BodyText"/>
    <w:uiPriority w:val="99"/>
    <w:semiHidden/>
    <w:rsid w:val="00B81369"/>
  </w:style>
  <w:style w:type="paragraph" w:customStyle="1" w:styleId="VRQAbulletlist">
    <w:name w:val="VRQA bullet list"/>
    <w:basedOn w:val="VRQAbulletlist-space"/>
    <w:uiPriority w:val="27"/>
    <w:unhideWhenUsed/>
    <w:qFormat/>
    <w:rsid w:val="00550803"/>
    <w:pPr>
      <w:spacing w:after="0"/>
    </w:pPr>
  </w:style>
  <w:style w:type="paragraph" w:customStyle="1" w:styleId="VRQAbulletlist-space">
    <w:name w:val="VRQA bullet list - space"/>
    <w:basedOn w:val="Normal"/>
    <w:uiPriority w:val="28"/>
    <w:unhideWhenUsed/>
    <w:qFormat/>
    <w:rsid w:val="00D702F6"/>
    <w:pPr>
      <w:autoSpaceDE w:val="0"/>
      <w:autoSpaceDN w:val="0"/>
      <w:adjustRightInd w:val="0"/>
      <w:spacing w:after="113"/>
    </w:pPr>
    <w:rPr>
      <w:rFonts w:ascii="Arial" w:eastAsia="Times New Roman" w:hAnsi="Arial" w:cs="Arial"/>
      <w:color w:val="555559"/>
      <w:sz w:val="20"/>
      <w:szCs w:val="20"/>
      <w:lang w:val="en-AU" w:eastAsia="x-none"/>
    </w:rPr>
  </w:style>
  <w:style w:type="paragraph" w:customStyle="1" w:styleId="VRQAHeading2">
    <w:name w:val="VRQA Heading 2"/>
    <w:basedOn w:val="Normal"/>
    <w:uiPriority w:val="29"/>
    <w:unhideWhenUsed/>
    <w:qFormat/>
    <w:rsid w:val="004910CF"/>
    <w:pPr>
      <w:widowControl w:val="0"/>
      <w:autoSpaceDE w:val="0"/>
      <w:autoSpaceDN w:val="0"/>
      <w:adjustRightInd w:val="0"/>
      <w:textAlignment w:val="center"/>
    </w:pPr>
    <w:rPr>
      <w:rFonts w:ascii="Arial" w:hAnsi="Arial" w:cs="PostGrotesk-Medium"/>
      <w:b/>
      <w:noProof/>
      <w:color w:val="004266"/>
      <w:sz w:val="60"/>
      <w:szCs w:val="60"/>
    </w:rPr>
  </w:style>
  <w:style w:type="paragraph" w:customStyle="1" w:styleId="VRQABulletList2">
    <w:name w:val="VRQA Bullet List 2"/>
    <w:basedOn w:val="VRQAbulletlist"/>
    <w:uiPriority w:val="29"/>
    <w:unhideWhenUsed/>
    <w:qFormat/>
    <w:rsid w:val="007F02E2"/>
    <w:pPr>
      <w:ind w:left="567"/>
    </w:pPr>
  </w:style>
  <w:style w:type="character" w:customStyle="1" w:styleId="Heading6Char">
    <w:name w:val="Heading 6 Char"/>
    <w:basedOn w:val="DefaultParagraphFont"/>
    <w:link w:val="Heading6"/>
    <w:uiPriority w:val="9"/>
    <w:semiHidden/>
    <w:rsid w:val="007F02E2"/>
    <w:rPr>
      <w:rFonts w:asciiTheme="majorHAnsi" w:eastAsiaTheme="majorEastAsia" w:hAnsiTheme="majorHAnsi" w:cstheme="majorBidi"/>
      <w:color w:val="003E59" w:themeColor="accent1" w:themeShade="7F"/>
    </w:rPr>
  </w:style>
  <w:style w:type="character" w:customStyle="1" w:styleId="CharStyle99">
    <w:name w:val="Char Style 99"/>
    <w:uiPriority w:val="99"/>
    <w:rsid w:val="007F02E2"/>
    <w:rPr>
      <w:rFonts w:ascii="Arial" w:hAnsi="Arial" w:cs="Arial"/>
      <w:color w:val="ED1C24"/>
      <w:spacing w:val="0"/>
      <w:sz w:val="17"/>
      <w:szCs w:val="17"/>
    </w:rPr>
  </w:style>
  <w:style w:type="character" w:customStyle="1" w:styleId="Heading5Char">
    <w:name w:val="Heading 5 Char"/>
    <w:basedOn w:val="DefaultParagraphFont"/>
    <w:link w:val="Heading5"/>
    <w:uiPriority w:val="9"/>
    <w:semiHidden/>
    <w:rsid w:val="007F02E2"/>
    <w:rPr>
      <w:rFonts w:asciiTheme="majorHAnsi" w:eastAsiaTheme="majorEastAsia" w:hAnsiTheme="majorHAnsi" w:cstheme="majorBidi"/>
      <w:color w:val="005E86" w:themeColor="accent1" w:themeShade="BF"/>
    </w:rPr>
  </w:style>
  <w:style w:type="character" w:customStyle="1" w:styleId="CharStyle59">
    <w:name w:val="Char Style 59"/>
    <w:link w:val="Style58"/>
    <w:uiPriority w:val="99"/>
    <w:rsid w:val="007F02E2"/>
    <w:rPr>
      <w:rFonts w:ascii="Arial" w:hAnsi="Arial" w:cs="Arial"/>
      <w:sz w:val="17"/>
      <w:szCs w:val="17"/>
      <w:shd w:val="clear" w:color="auto" w:fill="FFFFFF"/>
    </w:rPr>
  </w:style>
  <w:style w:type="character" w:customStyle="1" w:styleId="CharStyle97">
    <w:name w:val="Char Style 97"/>
    <w:uiPriority w:val="99"/>
    <w:rsid w:val="007F02E2"/>
    <w:rPr>
      <w:rFonts w:ascii="Arial" w:hAnsi="Arial" w:cs="Arial"/>
      <w:b/>
      <w:bCs/>
      <w:color w:val="00446B"/>
      <w:spacing w:val="0"/>
      <w:sz w:val="20"/>
      <w:szCs w:val="20"/>
    </w:rPr>
  </w:style>
  <w:style w:type="paragraph" w:customStyle="1" w:styleId="Style58">
    <w:name w:val="Style 58"/>
    <w:basedOn w:val="Normal"/>
    <w:link w:val="CharStyle59"/>
    <w:uiPriority w:val="99"/>
    <w:rsid w:val="007F02E2"/>
    <w:pPr>
      <w:widowControl w:val="0"/>
      <w:shd w:val="clear" w:color="auto" w:fill="FFFFFF"/>
      <w:spacing w:after="60" w:line="230" w:lineRule="exact"/>
      <w:ind w:hanging="440"/>
    </w:pPr>
    <w:rPr>
      <w:rFonts w:ascii="Arial" w:hAnsi="Arial" w:cs="Arial"/>
      <w:sz w:val="17"/>
      <w:szCs w:val="17"/>
    </w:rPr>
  </w:style>
  <w:style w:type="character" w:customStyle="1" w:styleId="CharStyle104">
    <w:name w:val="Char Style 104"/>
    <w:uiPriority w:val="99"/>
    <w:rsid w:val="007F02E2"/>
    <w:rPr>
      <w:rFonts w:ascii="Arial" w:hAnsi="Arial" w:cs="Arial"/>
      <w:b/>
      <w:bCs/>
      <w:color w:val="ED1C24"/>
      <w:spacing w:val="0"/>
      <w:sz w:val="20"/>
      <w:szCs w:val="20"/>
    </w:rPr>
  </w:style>
  <w:style w:type="paragraph" w:customStyle="1" w:styleId="VRQASubhead2">
    <w:name w:val="VRQA Subhead 2"/>
    <w:basedOn w:val="VRQAsubhead1"/>
    <w:link w:val="VRQASubhead2Char"/>
    <w:uiPriority w:val="6"/>
    <w:qFormat/>
    <w:rsid w:val="00CF49E3"/>
    <w:pPr>
      <w:spacing w:before="20" w:after="93"/>
    </w:pPr>
    <w:rPr>
      <w:color w:val="007CA5"/>
    </w:rPr>
  </w:style>
  <w:style w:type="character" w:customStyle="1" w:styleId="CharStyle131">
    <w:name w:val="Char Style 131"/>
    <w:uiPriority w:val="99"/>
    <w:rsid w:val="00E34187"/>
    <w:rPr>
      <w:rFonts w:ascii="Arial" w:hAnsi="Arial" w:cs="Arial"/>
      <w:color w:val="00446B"/>
      <w:spacing w:val="0"/>
      <w:sz w:val="17"/>
      <w:szCs w:val="17"/>
    </w:rPr>
  </w:style>
  <w:style w:type="paragraph" w:styleId="IntenseQuote">
    <w:name w:val="Intense Quote"/>
    <w:basedOn w:val="Normal"/>
    <w:next w:val="Normal"/>
    <w:link w:val="IntenseQuoteChar"/>
    <w:uiPriority w:val="30"/>
    <w:qFormat/>
    <w:rsid w:val="00C406EF"/>
    <w:pPr>
      <w:pBdr>
        <w:top w:val="single" w:sz="4" w:space="10" w:color="007EB3" w:themeColor="accent1"/>
        <w:bottom w:val="single" w:sz="4" w:space="10" w:color="007EB3" w:themeColor="accent1"/>
      </w:pBdr>
      <w:spacing w:before="360" w:after="360"/>
      <w:ind w:left="864" w:right="864"/>
      <w:jc w:val="center"/>
    </w:pPr>
    <w:rPr>
      <w:i/>
      <w:iCs/>
      <w:color w:val="007EB3" w:themeColor="accent1"/>
    </w:rPr>
  </w:style>
  <w:style w:type="character" w:customStyle="1" w:styleId="IntenseQuoteChar">
    <w:name w:val="Intense Quote Char"/>
    <w:basedOn w:val="DefaultParagraphFont"/>
    <w:link w:val="IntenseQuote"/>
    <w:uiPriority w:val="30"/>
    <w:rsid w:val="00C406EF"/>
    <w:rPr>
      <w:i/>
      <w:iCs/>
      <w:color w:val="007EB3" w:themeColor="accent1"/>
    </w:rPr>
  </w:style>
  <w:style w:type="paragraph" w:styleId="ListParagraph">
    <w:name w:val="List Paragraph"/>
    <w:aliases w:val="NFP GP Bulleted List"/>
    <w:basedOn w:val="Normal"/>
    <w:link w:val="ListParagraphChar"/>
    <w:uiPriority w:val="34"/>
    <w:qFormat/>
    <w:rsid w:val="00C406EF"/>
    <w:pPr>
      <w:ind w:left="720"/>
      <w:contextualSpacing/>
    </w:pPr>
  </w:style>
  <w:style w:type="paragraph" w:customStyle="1" w:styleId="VRQAExtractTop">
    <w:name w:val="VRQA Extract Top"/>
    <w:basedOn w:val="Normal"/>
    <w:uiPriority w:val="29"/>
    <w:unhideWhenUsed/>
    <w:qFormat/>
    <w:rsid w:val="00385101"/>
    <w:pPr>
      <w:pBdr>
        <w:top w:val="single" w:sz="4" w:space="1" w:color="007CA5"/>
      </w:pBdr>
      <w:spacing w:before="60" w:after="60"/>
      <w:ind w:left="284"/>
    </w:pPr>
    <w:rPr>
      <w:rFonts w:ascii="Arial" w:hAnsi="Arial"/>
      <w:color w:val="007CA5"/>
      <w:sz w:val="18"/>
      <w:szCs w:val="20"/>
    </w:rPr>
  </w:style>
  <w:style w:type="paragraph" w:customStyle="1" w:styleId="VRQAExtractlistletter">
    <w:name w:val="VRQA Extract list letter"/>
    <w:basedOn w:val="VRQAExtractlistnumber"/>
    <w:uiPriority w:val="29"/>
    <w:unhideWhenUsed/>
    <w:qFormat/>
    <w:rsid w:val="00ED2A4A"/>
    <w:pPr>
      <w:numPr>
        <w:numId w:val="5"/>
      </w:numPr>
    </w:pPr>
  </w:style>
  <w:style w:type="character" w:customStyle="1" w:styleId="CharStyle122">
    <w:name w:val="Char Style 122"/>
    <w:uiPriority w:val="99"/>
    <w:rsid w:val="00392840"/>
    <w:rPr>
      <w:rFonts w:ascii="Arial" w:hAnsi="Arial" w:cs="Arial"/>
      <w:color w:val="00446B"/>
      <w:spacing w:val="0"/>
      <w:sz w:val="17"/>
      <w:szCs w:val="17"/>
    </w:rPr>
  </w:style>
  <w:style w:type="character" w:customStyle="1" w:styleId="CharStyle6">
    <w:name w:val="Char Style 6"/>
    <w:uiPriority w:val="99"/>
    <w:rsid w:val="00392840"/>
    <w:rPr>
      <w:rFonts w:ascii="Arial" w:hAnsi="Arial" w:cs="Arial"/>
      <w:color w:val="231F20"/>
      <w:spacing w:val="0"/>
      <w:sz w:val="15"/>
      <w:szCs w:val="15"/>
    </w:rPr>
  </w:style>
  <w:style w:type="character" w:customStyle="1" w:styleId="CharStyle124">
    <w:name w:val="Char Style 124"/>
    <w:uiPriority w:val="99"/>
    <w:rsid w:val="00392840"/>
    <w:rPr>
      <w:rFonts w:ascii="Arial" w:hAnsi="Arial" w:cs="Arial"/>
      <w:i/>
      <w:iCs/>
      <w:color w:val="00446B"/>
      <w:spacing w:val="0"/>
      <w:sz w:val="17"/>
      <w:szCs w:val="17"/>
    </w:rPr>
  </w:style>
  <w:style w:type="character" w:customStyle="1" w:styleId="CharStyle125">
    <w:name w:val="Char Style 125"/>
    <w:uiPriority w:val="99"/>
    <w:rsid w:val="00392840"/>
    <w:rPr>
      <w:rFonts w:ascii="Arial" w:hAnsi="Arial" w:cs="Arial"/>
      <w:color w:val="231F20"/>
      <w:spacing w:val="0"/>
      <w:sz w:val="17"/>
      <w:szCs w:val="17"/>
    </w:rPr>
  </w:style>
  <w:style w:type="character" w:customStyle="1" w:styleId="CharStyle126">
    <w:name w:val="Char Style 126"/>
    <w:uiPriority w:val="99"/>
    <w:rsid w:val="00392840"/>
    <w:rPr>
      <w:rFonts w:ascii="Arial" w:hAnsi="Arial" w:cs="Arial"/>
      <w:i/>
      <w:iCs/>
      <w:color w:val="231F20"/>
      <w:spacing w:val="0"/>
      <w:sz w:val="17"/>
      <w:szCs w:val="17"/>
    </w:rPr>
  </w:style>
  <w:style w:type="character" w:customStyle="1" w:styleId="CharStyle127">
    <w:name w:val="Char Style 127"/>
    <w:uiPriority w:val="99"/>
    <w:rsid w:val="00392840"/>
    <w:rPr>
      <w:rFonts w:ascii="Arial" w:hAnsi="Arial" w:cs="Arial"/>
      <w:i/>
      <w:iCs/>
      <w:color w:val="231F20"/>
      <w:spacing w:val="0"/>
      <w:sz w:val="17"/>
      <w:szCs w:val="17"/>
    </w:rPr>
  </w:style>
  <w:style w:type="character" w:customStyle="1" w:styleId="CharStyle128">
    <w:name w:val="Char Style 128"/>
    <w:uiPriority w:val="99"/>
    <w:rsid w:val="00E261DF"/>
    <w:rPr>
      <w:rFonts w:ascii="Arial" w:hAnsi="Arial" w:cs="Arial"/>
      <w:color w:val="ED1C24"/>
      <w:spacing w:val="0"/>
      <w:sz w:val="17"/>
      <w:szCs w:val="17"/>
    </w:rPr>
  </w:style>
  <w:style w:type="character" w:customStyle="1" w:styleId="CharStyle135">
    <w:name w:val="Char Style 135"/>
    <w:uiPriority w:val="99"/>
    <w:rsid w:val="006B29D8"/>
    <w:rPr>
      <w:rFonts w:ascii="Arial" w:hAnsi="Arial" w:cs="Arial"/>
      <w:i/>
      <w:iCs/>
      <w:color w:val="00446B"/>
      <w:spacing w:val="0"/>
      <w:sz w:val="17"/>
      <w:szCs w:val="17"/>
    </w:rPr>
  </w:style>
  <w:style w:type="character" w:customStyle="1" w:styleId="CharStyle136">
    <w:name w:val="Char Style 136"/>
    <w:uiPriority w:val="99"/>
    <w:rsid w:val="006B29D8"/>
    <w:rPr>
      <w:rFonts w:ascii="Arial" w:hAnsi="Arial" w:cs="Arial"/>
      <w:color w:val="231F20"/>
      <w:spacing w:val="0"/>
      <w:sz w:val="17"/>
      <w:szCs w:val="17"/>
    </w:rPr>
  </w:style>
  <w:style w:type="character" w:customStyle="1" w:styleId="CharStyle137">
    <w:name w:val="Char Style 137"/>
    <w:uiPriority w:val="99"/>
    <w:rsid w:val="006B29D8"/>
    <w:rPr>
      <w:rFonts w:ascii="Arial" w:hAnsi="Arial" w:cs="Arial"/>
      <w:i/>
      <w:iCs/>
      <w:noProof/>
      <w:color w:val="231F20"/>
      <w:spacing w:val="0"/>
      <w:sz w:val="17"/>
      <w:szCs w:val="17"/>
    </w:rPr>
  </w:style>
  <w:style w:type="paragraph" w:customStyle="1" w:styleId="VRQAExtractlistnumber">
    <w:name w:val="VRQA Extract list number"/>
    <w:uiPriority w:val="29"/>
    <w:unhideWhenUsed/>
    <w:qFormat/>
    <w:rsid w:val="006B29D8"/>
    <w:pPr>
      <w:numPr>
        <w:numId w:val="4"/>
      </w:numPr>
    </w:pPr>
    <w:rPr>
      <w:rFonts w:ascii="Arial" w:hAnsi="Arial"/>
      <w:color w:val="007CA5"/>
      <w:sz w:val="18"/>
      <w:szCs w:val="18"/>
    </w:rPr>
  </w:style>
  <w:style w:type="character" w:customStyle="1" w:styleId="CharStyle132">
    <w:name w:val="Char Style 132"/>
    <w:uiPriority w:val="99"/>
    <w:rsid w:val="001A54E0"/>
    <w:rPr>
      <w:rFonts w:ascii="Arial" w:hAnsi="Arial" w:cs="Arial"/>
      <w:color w:val="ED1C24"/>
      <w:spacing w:val="0"/>
      <w:sz w:val="17"/>
      <w:szCs w:val="17"/>
    </w:rPr>
  </w:style>
  <w:style w:type="character" w:customStyle="1" w:styleId="CharStyle115">
    <w:name w:val="Char Style 115"/>
    <w:link w:val="Style114"/>
    <w:uiPriority w:val="99"/>
    <w:rsid w:val="001A54E0"/>
    <w:rPr>
      <w:rFonts w:ascii="Arial" w:hAnsi="Arial" w:cs="Arial"/>
      <w:i/>
      <w:iCs/>
      <w:sz w:val="15"/>
      <w:szCs w:val="15"/>
      <w:shd w:val="clear" w:color="auto" w:fill="FFFFFF"/>
    </w:rPr>
  </w:style>
  <w:style w:type="character" w:customStyle="1" w:styleId="CharStyle138">
    <w:name w:val="Char Style 138"/>
    <w:uiPriority w:val="99"/>
    <w:rsid w:val="001A54E0"/>
    <w:rPr>
      <w:rFonts w:ascii="Arial" w:hAnsi="Arial" w:cs="Arial"/>
      <w:b/>
      <w:bCs/>
      <w:color w:val="00446B"/>
      <w:spacing w:val="0"/>
      <w:sz w:val="20"/>
      <w:szCs w:val="20"/>
    </w:rPr>
  </w:style>
  <w:style w:type="character" w:customStyle="1" w:styleId="CharStyle139">
    <w:name w:val="Char Style 139"/>
    <w:uiPriority w:val="99"/>
    <w:rsid w:val="001A54E0"/>
    <w:rPr>
      <w:rFonts w:ascii="Arial" w:hAnsi="Arial" w:cs="Arial"/>
      <w:i/>
      <w:iCs/>
      <w:color w:val="ED1C24"/>
      <w:spacing w:val="0"/>
      <w:sz w:val="17"/>
      <w:szCs w:val="17"/>
    </w:rPr>
  </w:style>
  <w:style w:type="paragraph" w:customStyle="1" w:styleId="Style114">
    <w:name w:val="Style 114"/>
    <w:basedOn w:val="Normal"/>
    <w:link w:val="CharStyle115"/>
    <w:uiPriority w:val="99"/>
    <w:rsid w:val="001A54E0"/>
    <w:pPr>
      <w:widowControl w:val="0"/>
      <w:shd w:val="clear" w:color="auto" w:fill="FFFFFF"/>
      <w:spacing w:after="300" w:line="230" w:lineRule="exact"/>
      <w:jc w:val="right"/>
    </w:pPr>
    <w:rPr>
      <w:rFonts w:ascii="Arial" w:hAnsi="Arial" w:cs="Arial"/>
      <w:i/>
      <w:iCs/>
      <w:sz w:val="15"/>
      <w:szCs w:val="15"/>
    </w:rPr>
  </w:style>
  <w:style w:type="character" w:customStyle="1" w:styleId="CharStyle60">
    <w:name w:val="Char Style 60"/>
    <w:uiPriority w:val="99"/>
    <w:rsid w:val="00CF49E3"/>
    <w:rPr>
      <w:rFonts w:ascii="Arial" w:hAnsi="Arial" w:cs="Arial"/>
      <w:color w:val="231F20"/>
      <w:spacing w:val="0"/>
      <w:sz w:val="17"/>
      <w:szCs w:val="17"/>
    </w:rPr>
  </w:style>
  <w:style w:type="character" w:customStyle="1" w:styleId="CharStyle75">
    <w:name w:val="Char Style 75"/>
    <w:uiPriority w:val="99"/>
    <w:rsid w:val="00CF49E3"/>
    <w:rPr>
      <w:rFonts w:ascii="Arial" w:hAnsi="Arial" w:cs="Arial"/>
      <w:color w:val="ED1C24"/>
      <w:spacing w:val="0"/>
      <w:sz w:val="17"/>
      <w:szCs w:val="17"/>
    </w:rPr>
  </w:style>
  <w:style w:type="character" w:customStyle="1" w:styleId="CharStyle86">
    <w:name w:val="Char Style 86"/>
    <w:uiPriority w:val="99"/>
    <w:rsid w:val="00CF49E3"/>
    <w:rPr>
      <w:rFonts w:ascii="Arial" w:hAnsi="Arial" w:cs="Arial"/>
      <w:i/>
      <w:iCs/>
      <w:color w:val="00446B"/>
      <w:spacing w:val="0"/>
      <w:sz w:val="17"/>
      <w:szCs w:val="17"/>
    </w:rPr>
  </w:style>
  <w:style w:type="character" w:customStyle="1" w:styleId="CharStyle103">
    <w:name w:val="Char Style 103"/>
    <w:uiPriority w:val="99"/>
    <w:rsid w:val="00CE2E06"/>
    <w:rPr>
      <w:rFonts w:ascii="Arial" w:hAnsi="Arial" w:cs="Arial"/>
      <w:i/>
      <w:iCs/>
      <w:color w:val="00446B"/>
      <w:spacing w:val="0"/>
      <w:sz w:val="17"/>
      <w:szCs w:val="17"/>
    </w:rPr>
  </w:style>
  <w:style w:type="character" w:customStyle="1" w:styleId="CharStyle147">
    <w:name w:val="Char Style 147"/>
    <w:uiPriority w:val="99"/>
    <w:rsid w:val="00CE2E06"/>
    <w:rPr>
      <w:rFonts w:ascii="Arial" w:hAnsi="Arial" w:cs="Arial"/>
      <w:i/>
      <w:iCs/>
      <w:color w:val="ED1C24"/>
      <w:spacing w:val="0"/>
      <w:sz w:val="17"/>
      <w:szCs w:val="17"/>
    </w:rPr>
  </w:style>
  <w:style w:type="character" w:customStyle="1" w:styleId="CharStyle148">
    <w:name w:val="Char Style 148"/>
    <w:uiPriority w:val="99"/>
    <w:rsid w:val="00CE2E06"/>
    <w:rPr>
      <w:rFonts w:ascii="Arial" w:hAnsi="Arial" w:cs="Arial"/>
      <w:b/>
      <w:bCs/>
      <w:color w:val="00446B"/>
      <w:spacing w:val="0"/>
      <w:sz w:val="20"/>
      <w:szCs w:val="20"/>
    </w:rPr>
  </w:style>
  <w:style w:type="character" w:customStyle="1" w:styleId="CharStyle85">
    <w:name w:val="Char Style 85"/>
    <w:link w:val="Style84"/>
    <w:uiPriority w:val="99"/>
    <w:rsid w:val="0047376B"/>
    <w:rPr>
      <w:rFonts w:ascii="Arial" w:hAnsi="Arial" w:cs="Arial"/>
      <w:i/>
      <w:iCs/>
      <w:sz w:val="17"/>
      <w:szCs w:val="17"/>
      <w:shd w:val="clear" w:color="auto" w:fill="FFFFFF"/>
    </w:rPr>
  </w:style>
  <w:style w:type="paragraph" w:customStyle="1" w:styleId="Style84">
    <w:name w:val="Style 84"/>
    <w:basedOn w:val="Normal"/>
    <w:link w:val="CharStyle85"/>
    <w:uiPriority w:val="99"/>
    <w:rsid w:val="0047376B"/>
    <w:pPr>
      <w:widowControl w:val="0"/>
      <w:shd w:val="clear" w:color="auto" w:fill="FFFFFF"/>
      <w:spacing w:before="60" w:line="230" w:lineRule="exact"/>
      <w:ind w:hanging="280"/>
    </w:pPr>
    <w:rPr>
      <w:rFonts w:ascii="Arial" w:hAnsi="Arial" w:cs="Arial"/>
      <w:i/>
      <w:iCs/>
      <w:sz w:val="17"/>
      <w:szCs w:val="17"/>
    </w:rPr>
  </w:style>
  <w:style w:type="character" w:customStyle="1" w:styleId="CharStyle113">
    <w:name w:val="Char Style 113"/>
    <w:uiPriority w:val="99"/>
    <w:rsid w:val="00CA7443"/>
    <w:rPr>
      <w:rFonts w:ascii="Arial" w:hAnsi="Arial" w:cs="Arial"/>
      <w:color w:val="00446B"/>
      <w:spacing w:val="0"/>
      <w:sz w:val="17"/>
      <w:szCs w:val="17"/>
    </w:rPr>
  </w:style>
  <w:style w:type="character" w:customStyle="1" w:styleId="CharStyle151">
    <w:name w:val="Char Style 151"/>
    <w:uiPriority w:val="99"/>
    <w:rsid w:val="00CA7443"/>
    <w:rPr>
      <w:rFonts w:ascii="Arial" w:hAnsi="Arial" w:cs="Arial"/>
      <w:i/>
      <w:iCs/>
      <w:color w:val="00446B"/>
      <w:spacing w:val="0"/>
      <w:sz w:val="17"/>
      <w:szCs w:val="17"/>
    </w:rPr>
  </w:style>
  <w:style w:type="character" w:customStyle="1" w:styleId="CharStyle116">
    <w:name w:val="Char Style 116"/>
    <w:uiPriority w:val="99"/>
    <w:rsid w:val="00807C52"/>
    <w:rPr>
      <w:rFonts w:ascii="Arial" w:hAnsi="Arial" w:cs="Arial"/>
      <w:i/>
      <w:iCs/>
      <w:color w:val="00446B"/>
      <w:spacing w:val="0"/>
      <w:sz w:val="15"/>
      <w:szCs w:val="15"/>
    </w:rPr>
  </w:style>
  <w:style w:type="character" w:customStyle="1" w:styleId="CharStyle146">
    <w:name w:val="Char Style 146"/>
    <w:uiPriority w:val="99"/>
    <w:rsid w:val="00807C52"/>
    <w:rPr>
      <w:rFonts w:ascii="Arial" w:hAnsi="Arial" w:cs="Arial"/>
      <w:i w:val="0"/>
      <w:iCs w:val="0"/>
      <w:color w:val="00446B"/>
      <w:spacing w:val="-10"/>
      <w:sz w:val="15"/>
      <w:szCs w:val="15"/>
    </w:rPr>
  </w:style>
  <w:style w:type="character" w:customStyle="1" w:styleId="CharStyle152">
    <w:name w:val="Char Style 152"/>
    <w:uiPriority w:val="99"/>
    <w:rsid w:val="00807C52"/>
    <w:rPr>
      <w:rFonts w:ascii="Arial" w:hAnsi="Arial" w:cs="Arial"/>
      <w:i/>
      <w:iCs/>
      <w:color w:val="231F20"/>
      <w:spacing w:val="0"/>
      <w:sz w:val="17"/>
      <w:szCs w:val="17"/>
    </w:rPr>
  </w:style>
  <w:style w:type="character" w:customStyle="1" w:styleId="CharStyle155">
    <w:name w:val="Char Style 155"/>
    <w:uiPriority w:val="99"/>
    <w:rsid w:val="00195F06"/>
    <w:rPr>
      <w:rFonts w:ascii="Arial" w:hAnsi="Arial" w:cs="Arial"/>
      <w:i/>
      <w:iCs/>
      <w:color w:val="231F20"/>
      <w:spacing w:val="0"/>
      <w:sz w:val="17"/>
      <w:szCs w:val="17"/>
    </w:rPr>
  </w:style>
  <w:style w:type="paragraph" w:customStyle="1" w:styleId="VRQAExtractilist">
    <w:name w:val="VRQA Extract i list"/>
    <w:basedOn w:val="VRQAExtractlistletter"/>
    <w:uiPriority w:val="29"/>
    <w:unhideWhenUsed/>
    <w:qFormat/>
    <w:rsid w:val="00CB49EC"/>
    <w:pPr>
      <w:numPr>
        <w:ilvl w:val="1"/>
        <w:numId w:val="3"/>
      </w:numPr>
    </w:pPr>
  </w:style>
  <w:style w:type="paragraph" w:customStyle="1" w:styleId="VRQAbulletlist3">
    <w:name w:val="VRQA bullet list 3"/>
    <w:basedOn w:val="VRQABulletList2"/>
    <w:uiPriority w:val="29"/>
    <w:unhideWhenUsed/>
    <w:qFormat/>
    <w:rsid w:val="00A100E2"/>
    <w:pPr>
      <w:ind w:left="851"/>
    </w:pPr>
  </w:style>
  <w:style w:type="character" w:customStyle="1" w:styleId="CharStyle158">
    <w:name w:val="Char Style 158"/>
    <w:uiPriority w:val="99"/>
    <w:rsid w:val="00ED2A4A"/>
    <w:rPr>
      <w:rFonts w:ascii="Arial" w:hAnsi="Arial" w:cs="Arial"/>
      <w:i/>
      <w:iCs/>
      <w:noProof/>
      <w:color w:val="00446B"/>
      <w:spacing w:val="0"/>
      <w:sz w:val="17"/>
      <w:szCs w:val="17"/>
    </w:rPr>
  </w:style>
  <w:style w:type="paragraph" w:customStyle="1" w:styleId="VRQASubhead3">
    <w:name w:val="VRQA Subhead 3"/>
    <w:basedOn w:val="VRQAsubhead1"/>
    <w:uiPriority w:val="7"/>
    <w:qFormat/>
    <w:rsid w:val="009172D3"/>
    <w:rPr>
      <w:b w:val="0"/>
      <w:i/>
    </w:rPr>
  </w:style>
  <w:style w:type="character" w:customStyle="1" w:styleId="CharStyle164">
    <w:name w:val="Char Style 164"/>
    <w:uiPriority w:val="99"/>
    <w:rsid w:val="009172D3"/>
    <w:rPr>
      <w:rFonts w:ascii="Arial" w:hAnsi="Arial" w:cs="Arial"/>
      <w:i/>
      <w:iCs/>
      <w:color w:val="00446B"/>
      <w:spacing w:val="0"/>
      <w:sz w:val="17"/>
      <w:szCs w:val="17"/>
    </w:rPr>
  </w:style>
  <w:style w:type="character" w:customStyle="1" w:styleId="CharStyle165">
    <w:name w:val="Char Style 165"/>
    <w:uiPriority w:val="99"/>
    <w:rsid w:val="009172D3"/>
    <w:rPr>
      <w:rFonts w:ascii="Arial" w:hAnsi="Arial" w:cs="Arial"/>
      <w:i/>
      <w:iCs/>
      <w:color w:val="231F20"/>
      <w:spacing w:val="0"/>
      <w:sz w:val="17"/>
      <w:szCs w:val="17"/>
    </w:rPr>
  </w:style>
  <w:style w:type="character" w:customStyle="1" w:styleId="CharStyle144">
    <w:name w:val="Char Style 144"/>
    <w:link w:val="Style143"/>
    <w:uiPriority w:val="99"/>
    <w:rsid w:val="004F78BF"/>
    <w:rPr>
      <w:rFonts w:ascii="Arial" w:hAnsi="Arial" w:cs="Arial"/>
      <w:b/>
      <w:bCs/>
      <w:shd w:val="clear" w:color="auto" w:fill="FFFFFF"/>
    </w:rPr>
  </w:style>
  <w:style w:type="paragraph" w:customStyle="1" w:styleId="Style143">
    <w:name w:val="Style 143"/>
    <w:basedOn w:val="Normal"/>
    <w:link w:val="CharStyle144"/>
    <w:uiPriority w:val="99"/>
    <w:rsid w:val="004F78BF"/>
    <w:pPr>
      <w:widowControl w:val="0"/>
      <w:shd w:val="clear" w:color="auto" w:fill="FFFFFF"/>
      <w:spacing w:before="180" w:after="60" w:line="240" w:lineRule="atLeast"/>
      <w:ind w:hanging="320"/>
      <w:jc w:val="both"/>
      <w:outlineLvl w:val="4"/>
    </w:pPr>
    <w:rPr>
      <w:rFonts w:ascii="Arial" w:hAnsi="Arial" w:cs="Arial"/>
      <w:b/>
      <w:bCs/>
    </w:rPr>
  </w:style>
  <w:style w:type="character" w:customStyle="1" w:styleId="CharStyle166">
    <w:name w:val="Char Style 166"/>
    <w:uiPriority w:val="99"/>
    <w:rsid w:val="004F78BF"/>
    <w:rPr>
      <w:rFonts w:ascii="Arial" w:hAnsi="Arial" w:cs="Arial"/>
      <w:i/>
      <w:iCs/>
      <w:color w:val="ED1C24"/>
      <w:spacing w:val="0"/>
      <w:sz w:val="17"/>
      <w:szCs w:val="17"/>
    </w:rPr>
  </w:style>
  <w:style w:type="character" w:customStyle="1" w:styleId="CharStyle167">
    <w:name w:val="Char Style 167"/>
    <w:uiPriority w:val="99"/>
    <w:rsid w:val="004F78BF"/>
    <w:rPr>
      <w:rFonts w:ascii="Arial" w:hAnsi="Arial" w:cs="Arial"/>
      <w:b/>
      <w:bCs/>
      <w:color w:val="00446B"/>
      <w:spacing w:val="0"/>
      <w:sz w:val="20"/>
      <w:szCs w:val="20"/>
    </w:rPr>
  </w:style>
  <w:style w:type="character" w:customStyle="1" w:styleId="CharStyle172">
    <w:name w:val="Char Style 172"/>
    <w:uiPriority w:val="99"/>
    <w:rsid w:val="00E93B6C"/>
    <w:rPr>
      <w:rFonts w:ascii="Arial" w:hAnsi="Arial" w:cs="Arial"/>
      <w:i/>
      <w:iCs/>
      <w:color w:val="231F20"/>
      <w:spacing w:val="0"/>
      <w:sz w:val="17"/>
      <w:szCs w:val="17"/>
    </w:rPr>
  </w:style>
  <w:style w:type="character" w:customStyle="1" w:styleId="CharStyle173">
    <w:name w:val="Char Style 173"/>
    <w:uiPriority w:val="99"/>
    <w:rsid w:val="00B85C89"/>
    <w:rPr>
      <w:rFonts w:ascii="Arial" w:hAnsi="Arial" w:cs="Arial"/>
      <w:b/>
      <w:bCs/>
      <w:color w:val="00446B"/>
      <w:spacing w:val="0"/>
      <w:sz w:val="20"/>
      <w:szCs w:val="20"/>
    </w:rPr>
  </w:style>
  <w:style w:type="character" w:customStyle="1" w:styleId="CharStyle174">
    <w:name w:val="Char Style 174"/>
    <w:uiPriority w:val="99"/>
    <w:rsid w:val="00B117D3"/>
    <w:rPr>
      <w:rFonts w:ascii="Arial" w:hAnsi="Arial" w:cs="Arial"/>
      <w:b/>
      <w:bCs/>
      <w:color w:val="00446B"/>
      <w:spacing w:val="0"/>
      <w:sz w:val="20"/>
      <w:szCs w:val="20"/>
    </w:rPr>
  </w:style>
  <w:style w:type="character" w:styleId="Strong">
    <w:name w:val="Strong"/>
    <w:uiPriority w:val="22"/>
    <w:unhideWhenUsed/>
    <w:qFormat/>
    <w:rsid w:val="0041770D"/>
    <w:rPr>
      <w:rFonts w:ascii="Microsoft Sans Serif" w:hAnsi="Microsoft Sans Serif"/>
      <w:b/>
      <w:bCs/>
      <w:sz w:val="20"/>
    </w:rPr>
  </w:style>
  <w:style w:type="character" w:customStyle="1" w:styleId="Heading3Char">
    <w:name w:val="Heading 3 Char"/>
    <w:basedOn w:val="DefaultParagraphFont"/>
    <w:link w:val="Heading3"/>
    <w:uiPriority w:val="9"/>
    <w:rsid w:val="00344F6C"/>
    <w:rPr>
      <w:rFonts w:ascii="Arial" w:eastAsia="Times New Roman" w:hAnsi="Arial" w:cs="Arial"/>
      <w:b/>
      <w:color w:val="FFFFFF" w:themeColor="background1"/>
      <w:sz w:val="18"/>
      <w:szCs w:val="18"/>
      <w:lang w:val="en-AU" w:eastAsia="x-none"/>
    </w:rPr>
  </w:style>
  <w:style w:type="character" w:customStyle="1" w:styleId="CharStyle88">
    <w:name w:val="Char Style 88"/>
    <w:link w:val="Style87"/>
    <w:uiPriority w:val="99"/>
    <w:rsid w:val="0041770D"/>
    <w:rPr>
      <w:rFonts w:ascii="Arial" w:hAnsi="Arial" w:cs="Arial"/>
      <w:i/>
      <w:iCs/>
      <w:sz w:val="17"/>
      <w:szCs w:val="17"/>
      <w:shd w:val="clear" w:color="auto" w:fill="FFFFFF"/>
    </w:rPr>
  </w:style>
  <w:style w:type="paragraph" w:customStyle="1" w:styleId="Style87">
    <w:name w:val="Style 87"/>
    <w:basedOn w:val="Normal"/>
    <w:link w:val="CharStyle88"/>
    <w:uiPriority w:val="99"/>
    <w:rsid w:val="0041770D"/>
    <w:pPr>
      <w:widowControl w:val="0"/>
      <w:shd w:val="clear" w:color="auto" w:fill="FFFFFF"/>
      <w:spacing w:before="60" w:after="300" w:line="240" w:lineRule="atLeast"/>
    </w:pPr>
    <w:rPr>
      <w:rFonts w:ascii="Arial" w:hAnsi="Arial" w:cs="Arial"/>
      <w:i/>
      <w:iCs/>
      <w:sz w:val="17"/>
      <w:szCs w:val="17"/>
    </w:rPr>
  </w:style>
  <w:style w:type="character" w:customStyle="1" w:styleId="CharStyle184">
    <w:name w:val="Char Style 184"/>
    <w:link w:val="Style183"/>
    <w:uiPriority w:val="99"/>
    <w:rsid w:val="0041770D"/>
    <w:rPr>
      <w:rFonts w:ascii="Arial" w:hAnsi="Arial" w:cs="Arial"/>
      <w:sz w:val="19"/>
      <w:szCs w:val="19"/>
      <w:shd w:val="clear" w:color="auto" w:fill="FFFFFF"/>
    </w:rPr>
  </w:style>
  <w:style w:type="character" w:customStyle="1" w:styleId="CharStyle185">
    <w:name w:val="Char Style 185"/>
    <w:uiPriority w:val="99"/>
    <w:rsid w:val="0041770D"/>
    <w:rPr>
      <w:rFonts w:ascii="Arial" w:hAnsi="Arial" w:cs="Arial"/>
      <w:color w:val="ED1C24"/>
      <w:spacing w:val="0"/>
      <w:sz w:val="19"/>
      <w:szCs w:val="19"/>
    </w:rPr>
  </w:style>
  <w:style w:type="character" w:customStyle="1" w:styleId="CharStyle192">
    <w:name w:val="Char Style 192"/>
    <w:uiPriority w:val="99"/>
    <w:rsid w:val="0041770D"/>
    <w:rPr>
      <w:rFonts w:ascii="Arial" w:hAnsi="Arial" w:cs="Arial"/>
      <w:i w:val="0"/>
      <w:iCs w:val="0"/>
      <w:color w:val="ED1C24"/>
      <w:spacing w:val="0"/>
      <w:sz w:val="19"/>
      <w:szCs w:val="19"/>
    </w:rPr>
  </w:style>
  <w:style w:type="paragraph" w:customStyle="1" w:styleId="Style183">
    <w:name w:val="Style 183"/>
    <w:basedOn w:val="Normal"/>
    <w:link w:val="CharStyle184"/>
    <w:uiPriority w:val="99"/>
    <w:rsid w:val="0041770D"/>
    <w:pPr>
      <w:widowControl w:val="0"/>
      <w:shd w:val="clear" w:color="auto" w:fill="FFFFFF"/>
      <w:spacing w:after="60" w:line="288" w:lineRule="exact"/>
    </w:pPr>
    <w:rPr>
      <w:rFonts w:ascii="Arial" w:hAnsi="Arial" w:cs="Arial"/>
      <w:sz w:val="19"/>
      <w:szCs w:val="19"/>
    </w:rPr>
  </w:style>
  <w:style w:type="character" w:customStyle="1" w:styleId="CharStyle100">
    <w:name w:val="Char Style 100"/>
    <w:uiPriority w:val="99"/>
    <w:rsid w:val="005022E9"/>
    <w:rPr>
      <w:rFonts w:ascii="Arial" w:eastAsia="Times New Roman" w:hAnsi="Arial" w:cs="Arial"/>
      <w:b/>
      <w:bCs/>
      <w:color w:val="1F3864"/>
      <w:sz w:val="40"/>
      <w:szCs w:val="40"/>
      <w:lang w:val="en-GB" w:eastAsia="en-GB"/>
    </w:rPr>
  </w:style>
  <w:style w:type="character" w:customStyle="1" w:styleId="CharStyle191">
    <w:name w:val="Char Style 191"/>
    <w:link w:val="Style190"/>
    <w:uiPriority w:val="99"/>
    <w:rsid w:val="00D97E4D"/>
    <w:rPr>
      <w:rFonts w:ascii="Arial" w:hAnsi="Arial" w:cs="Arial"/>
      <w:i/>
      <w:iCs/>
      <w:sz w:val="19"/>
      <w:szCs w:val="19"/>
      <w:shd w:val="clear" w:color="auto" w:fill="FFFFFF"/>
    </w:rPr>
  </w:style>
  <w:style w:type="character" w:customStyle="1" w:styleId="CharStyle202">
    <w:name w:val="Char Style 202"/>
    <w:uiPriority w:val="99"/>
    <w:rsid w:val="00D97E4D"/>
    <w:rPr>
      <w:rFonts w:ascii="Arial" w:hAnsi="Arial" w:cs="Arial"/>
      <w:i/>
      <w:iCs/>
      <w:color w:val="ED1C24"/>
      <w:spacing w:val="0"/>
      <w:sz w:val="17"/>
      <w:szCs w:val="17"/>
    </w:rPr>
  </w:style>
  <w:style w:type="paragraph" w:customStyle="1" w:styleId="Style190">
    <w:name w:val="Style 190"/>
    <w:basedOn w:val="Normal"/>
    <w:link w:val="CharStyle191"/>
    <w:uiPriority w:val="99"/>
    <w:rsid w:val="00D97E4D"/>
    <w:pPr>
      <w:widowControl w:val="0"/>
      <w:shd w:val="clear" w:color="auto" w:fill="FFFFFF"/>
      <w:spacing w:after="180" w:line="298" w:lineRule="exact"/>
      <w:ind w:hanging="180"/>
      <w:jc w:val="both"/>
    </w:pPr>
    <w:rPr>
      <w:rFonts w:ascii="Arial" w:hAnsi="Arial" w:cs="Arial"/>
      <w:i/>
      <w:iCs/>
      <w:sz w:val="19"/>
      <w:szCs w:val="19"/>
    </w:rPr>
  </w:style>
  <w:style w:type="character" w:customStyle="1" w:styleId="CharStyle189">
    <w:name w:val="Char Style 189"/>
    <w:uiPriority w:val="99"/>
    <w:rsid w:val="004277D8"/>
    <w:rPr>
      <w:rFonts w:ascii="Arial" w:hAnsi="Arial" w:cs="Arial"/>
      <w:i/>
      <w:iCs/>
      <w:color w:val="ED1C24"/>
      <w:spacing w:val="0"/>
      <w:sz w:val="15"/>
      <w:szCs w:val="15"/>
    </w:rPr>
  </w:style>
  <w:style w:type="character" w:customStyle="1" w:styleId="CharStyle212">
    <w:name w:val="Char Style 212"/>
    <w:uiPriority w:val="99"/>
    <w:rsid w:val="004277D8"/>
    <w:rPr>
      <w:rFonts w:ascii="Arial" w:hAnsi="Arial" w:cs="Arial"/>
      <w:b/>
      <w:bCs/>
      <w:color w:val="ED1C24"/>
      <w:spacing w:val="0"/>
      <w:sz w:val="20"/>
      <w:szCs w:val="20"/>
    </w:rPr>
  </w:style>
  <w:style w:type="character" w:customStyle="1" w:styleId="CharStyle213">
    <w:name w:val="Char Style 213"/>
    <w:uiPriority w:val="99"/>
    <w:rsid w:val="0023190D"/>
    <w:rPr>
      <w:rFonts w:ascii="Arial" w:hAnsi="Arial" w:cs="Arial"/>
      <w:i/>
      <w:iCs/>
      <w:color w:val="ED1C24"/>
      <w:spacing w:val="0"/>
      <w:sz w:val="17"/>
      <w:szCs w:val="17"/>
    </w:rPr>
  </w:style>
  <w:style w:type="table" w:styleId="TableGrid">
    <w:name w:val="Table Grid"/>
    <w:basedOn w:val="TableNormal"/>
    <w:uiPriority w:val="39"/>
    <w:rsid w:val="007B3E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20">
    <w:name w:val="Char Style 20"/>
    <w:link w:val="Style19"/>
    <w:uiPriority w:val="99"/>
    <w:rsid w:val="00907B61"/>
    <w:rPr>
      <w:rFonts w:ascii="Arial" w:hAnsi="Arial" w:cs="Arial"/>
      <w:b/>
      <w:bCs/>
      <w:shd w:val="clear" w:color="auto" w:fill="FFFFFF"/>
    </w:rPr>
  </w:style>
  <w:style w:type="paragraph" w:customStyle="1" w:styleId="Style19">
    <w:name w:val="Style 19"/>
    <w:basedOn w:val="Normal"/>
    <w:link w:val="CharStyle20"/>
    <w:uiPriority w:val="99"/>
    <w:rsid w:val="00907B61"/>
    <w:pPr>
      <w:widowControl w:val="0"/>
      <w:shd w:val="clear" w:color="auto" w:fill="FFFFFF"/>
      <w:spacing w:after="1020" w:line="216" w:lineRule="exact"/>
    </w:pPr>
    <w:rPr>
      <w:rFonts w:ascii="Arial" w:hAnsi="Arial" w:cs="Arial"/>
      <w:b/>
      <w:bCs/>
    </w:rPr>
  </w:style>
  <w:style w:type="character" w:customStyle="1" w:styleId="CharStyle261">
    <w:name w:val="Char Style 261"/>
    <w:uiPriority w:val="99"/>
    <w:rsid w:val="00907B61"/>
    <w:rPr>
      <w:rFonts w:ascii="Arial" w:hAnsi="Arial" w:cs="Arial"/>
      <w:b/>
      <w:bCs/>
      <w:color w:val="ED1C24"/>
      <w:spacing w:val="0"/>
      <w:sz w:val="20"/>
      <w:szCs w:val="20"/>
    </w:rPr>
  </w:style>
  <w:style w:type="character" w:customStyle="1" w:styleId="CharStyle262">
    <w:name w:val="Char Style 262"/>
    <w:uiPriority w:val="99"/>
    <w:rsid w:val="00907B61"/>
    <w:rPr>
      <w:rFonts w:ascii="Arial" w:hAnsi="Arial" w:cs="Arial"/>
      <w:b/>
      <w:bCs/>
      <w:color w:val="231F20"/>
      <w:spacing w:val="0"/>
      <w:sz w:val="17"/>
      <w:szCs w:val="17"/>
    </w:rPr>
  </w:style>
  <w:style w:type="paragraph" w:customStyle="1" w:styleId="VRQAnumberlist">
    <w:name w:val="VRQA number list"/>
    <w:uiPriority w:val="10"/>
    <w:qFormat/>
    <w:rsid w:val="00907B61"/>
    <w:pPr>
      <w:numPr>
        <w:numId w:val="1"/>
      </w:numPr>
      <w:ind w:left="284" w:hanging="284"/>
    </w:pPr>
    <w:rPr>
      <w:rFonts w:ascii="Arial" w:hAnsi="Arial" w:cs="Arial"/>
      <w:color w:val="555559"/>
      <w:sz w:val="20"/>
      <w:szCs w:val="20"/>
      <w:lang w:val="en-GB"/>
    </w:rPr>
  </w:style>
  <w:style w:type="character" w:customStyle="1" w:styleId="CharStyle169">
    <w:name w:val="Char Style 169"/>
    <w:link w:val="Style168"/>
    <w:uiPriority w:val="99"/>
    <w:rsid w:val="002561EB"/>
    <w:rPr>
      <w:rFonts w:ascii="Arial" w:hAnsi="Arial" w:cs="Arial"/>
      <w:b/>
      <w:bCs/>
      <w:sz w:val="32"/>
      <w:szCs w:val="32"/>
      <w:shd w:val="clear" w:color="auto" w:fill="FFFFFF"/>
    </w:rPr>
  </w:style>
  <w:style w:type="character" w:customStyle="1" w:styleId="CharStyle214">
    <w:name w:val="Char Style 214"/>
    <w:uiPriority w:val="99"/>
    <w:rsid w:val="002561EB"/>
    <w:rPr>
      <w:rFonts w:ascii="Arial" w:hAnsi="Arial" w:cs="Arial"/>
      <w:b/>
      <w:bCs/>
      <w:color w:val="00446B"/>
      <w:spacing w:val="0"/>
      <w:sz w:val="32"/>
      <w:szCs w:val="32"/>
    </w:rPr>
  </w:style>
  <w:style w:type="paragraph" w:customStyle="1" w:styleId="Style168">
    <w:name w:val="Style 168"/>
    <w:basedOn w:val="Normal"/>
    <w:link w:val="CharStyle169"/>
    <w:uiPriority w:val="99"/>
    <w:rsid w:val="002561EB"/>
    <w:pPr>
      <w:widowControl w:val="0"/>
      <w:shd w:val="clear" w:color="auto" w:fill="FFFFFF"/>
      <w:spacing w:line="240" w:lineRule="atLeast"/>
      <w:outlineLvl w:val="1"/>
    </w:pPr>
    <w:rPr>
      <w:rFonts w:ascii="Arial" w:hAnsi="Arial" w:cs="Arial"/>
      <w:b/>
      <w:bCs/>
      <w:sz w:val="32"/>
      <w:szCs w:val="32"/>
    </w:rPr>
  </w:style>
  <w:style w:type="character" w:customStyle="1" w:styleId="CharStyle264">
    <w:name w:val="Char Style 264"/>
    <w:link w:val="Style263"/>
    <w:uiPriority w:val="99"/>
    <w:rsid w:val="002561EB"/>
    <w:rPr>
      <w:rFonts w:ascii="Arial" w:hAnsi="Arial" w:cs="Arial"/>
      <w:shd w:val="clear" w:color="auto" w:fill="FFFFFF"/>
    </w:rPr>
  </w:style>
  <w:style w:type="paragraph" w:customStyle="1" w:styleId="Style263">
    <w:name w:val="Style 263"/>
    <w:basedOn w:val="Normal"/>
    <w:link w:val="CharStyle264"/>
    <w:uiPriority w:val="99"/>
    <w:rsid w:val="002561EB"/>
    <w:pPr>
      <w:widowControl w:val="0"/>
      <w:shd w:val="clear" w:color="auto" w:fill="FFFFFF"/>
      <w:spacing w:before="240" w:after="120" w:line="240" w:lineRule="atLeast"/>
      <w:outlineLvl w:val="2"/>
    </w:pPr>
    <w:rPr>
      <w:rFonts w:ascii="Arial" w:hAnsi="Arial" w:cs="Arial"/>
    </w:rPr>
  </w:style>
  <w:style w:type="character" w:customStyle="1" w:styleId="CharStyle265">
    <w:name w:val="Char Style 265"/>
    <w:uiPriority w:val="99"/>
    <w:rsid w:val="002561EB"/>
    <w:rPr>
      <w:rFonts w:ascii="Arial" w:hAnsi="Arial" w:cs="Arial"/>
      <w:color w:val="00446B"/>
      <w:spacing w:val="0"/>
    </w:rPr>
  </w:style>
  <w:style w:type="character" w:customStyle="1" w:styleId="CharStyle266">
    <w:name w:val="Char Style 266"/>
    <w:uiPriority w:val="99"/>
    <w:rsid w:val="002561EB"/>
    <w:rPr>
      <w:rFonts w:ascii="Arial" w:hAnsi="Arial" w:cs="Arial"/>
      <w:b/>
      <w:bCs/>
      <w:color w:val="ED1C24"/>
      <w:spacing w:val="0"/>
      <w:sz w:val="17"/>
      <w:szCs w:val="17"/>
    </w:rPr>
  </w:style>
  <w:style w:type="character" w:customStyle="1" w:styleId="CharStyle268">
    <w:name w:val="Char Style 268"/>
    <w:uiPriority w:val="99"/>
    <w:rsid w:val="00443B9F"/>
    <w:rPr>
      <w:rFonts w:ascii="Arial" w:hAnsi="Arial" w:cs="Arial"/>
      <w:b/>
      <w:bCs/>
      <w:color w:val="231F20"/>
      <w:spacing w:val="0"/>
      <w:sz w:val="17"/>
      <w:szCs w:val="17"/>
    </w:rPr>
  </w:style>
  <w:style w:type="character" w:customStyle="1" w:styleId="CharStyle284">
    <w:name w:val="Char Style 284"/>
    <w:uiPriority w:val="99"/>
    <w:rsid w:val="00A833E2"/>
    <w:rPr>
      <w:rFonts w:ascii="Arial" w:hAnsi="Arial" w:cs="Arial"/>
      <w:i w:val="0"/>
      <w:iCs w:val="0"/>
      <w:color w:val="231F20"/>
      <w:spacing w:val="0"/>
      <w:sz w:val="17"/>
      <w:szCs w:val="17"/>
    </w:rPr>
  </w:style>
  <w:style w:type="character" w:customStyle="1" w:styleId="CharStyle286">
    <w:name w:val="Char Style 286"/>
    <w:uiPriority w:val="99"/>
    <w:rsid w:val="00A833E2"/>
    <w:rPr>
      <w:rFonts w:ascii="Arial" w:hAnsi="Arial" w:cs="Arial"/>
      <w:i/>
      <w:iCs/>
      <w:color w:val="231F20"/>
      <w:spacing w:val="0"/>
      <w:sz w:val="17"/>
      <w:szCs w:val="17"/>
    </w:rPr>
  </w:style>
  <w:style w:type="character" w:customStyle="1" w:styleId="CharStyle287">
    <w:name w:val="Char Style 287"/>
    <w:uiPriority w:val="99"/>
    <w:rsid w:val="00A833E2"/>
    <w:rPr>
      <w:rFonts w:ascii="Arial" w:hAnsi="Arial" w:cs="Arial"/>
      <w:i/>
      <w:iCs/>
      <w:color w:val="231F20"/>
      <w:spacing w:val="0"/>
      <w:sz w:val="17"/>
      <w:szCs w:val="17"/>
    </w:rPr>
  </w:style>
  <w:style w:type="character" w:customStyle="1" w:styleId="CharStyle288">
    <w:name w:val="Char Style 288"/>
    <w:uiPriority w:val="99"/>
    <w:rsid w:val="00A833E2"/>
    <w:rPr>
      <w:rFonts w:ascii="Arial" w:hAnsi="Arial" w:cs="Arial"/>
      <w:i/>
      <w:iCs/>
      <w:color w:val="231F20"/>
      <w:spacing w:val="0"/>
      <w:sz w:val="17"/>
      <w:szCs w:val="17"/>
    </w:rPr>
  </w:style>
  <w:style w:type="paragraph" w:customStyle="1" w:styleId="VRQAweblink">
    <w:name w:val="VRQA web link"/>
    <w:basedOn w:val="VRQASubhead2"/>
    <w:uiPriority w:val="7"/>
    <w:unhideWhenUsed/>
    <w:qFormat/>
    <w:rsid w:val="00B53B91"/>
    <w:pPr>
      <w:spacing w:before="0" w:after="240"/>
    </w:pPr>
    <w:rPr>
      <w:b w:val="0"/>
      <w:u w:val="single"/>
    </w:rPr>
  </w:style>
  <w:style w:type="character" w:customStyle="1" w:styleId="VRQAweblinkcharacter">
    <w:name w:val="VRQA web link character"/>
    <w:uiPriority w:val="8"/>
    <w:qFormat/>
    <w:rsid w:val="00E31A8A"/>
    <w:rPr>
      <w:rFonts w:ascii="Arial" w:hAnsi="Arial"/>
      <w:color w:val="007EB3"/>
      <w:u w:val="single"/>
    </w:rPr>
  </w:style>
  <w:style w:type="paragraph" w:customStyle="1" w:styleId="VRQABulletpointleadin">
    <w:name w:val="VRQA Bullet point lead in"/>
    <w:basedOn w:val="VRQAbody"/>
    <w:uiPriority w:val="29"/>
    <w:unhideWhenUsed/>
    <w:qFormat/>
    <w:rsid w:val="004A7442"/>
    <w:pPr>
      <w:spacing w:after="60"/>
    </w:pPr>
  </w:style>
  <w:style w:type="paragraph" w:customStyle="1" w:styleId="VRQAExtractReference">
    <w:name w:val="VRQA Extract Reference"/>
    <w:basedOn w:val="VRQAExtractTop"/>
    <w:uiPriority w:val="29"/>
    <w:unhideWhenUsed/>
    <w:qFormat/>
    <w:rsid w:val="009947E8"/>
    <w:pPr>
      <w:pBdr>
        <w:top w:val="single" w:sz="2" w:space="1" w:color="007CA5"/>
      </w:pBdr>
      <w:spacing w:after="120"/>
    </w:pPr>
  </w:style>
  <w:style w:type="paragraph" w:customStyle="1" w:styleId="HeaderURL">
    <w:name w:val="Header URL"/>
    <w:basedOn w:val="Header"/>
    <w:uiPriority w:val="20"/>
    <w:unhideWhenUsed/>
    <w:qFormat/>
    <w:rsid w:val="00FE2865"/>
    <w:pPr>
      <w:keepNext/>
      <w:keepLines/>
      <w:tabs>
        <w:tab w:val="clear" w:pos="4513"/>
        <w:tab w:val="clear" w:pos="9026"/>
      </w:tabs>
      <w:jc w:val="right"/>
    </w:pPr>
    <w:rPr>
      <w:rFonts w:ascii="Calibri" w:eastAsia="Times New Roman" w:hAnsi="Calibri" w:cs="Calibri"/>
      <w:bCs/>
      <w:color w:val="C0504D"/>
      <w:sz w:val="16"/>
      <w:szCs w:val="26"/>
      <w:lang w:val="en-AU"/>
    </w:rPr>
  </w:style>
  <w:style w:type="paragraph" w:customStyle="1" w:styleId="TableQu">
    <w:name w:val="Table Qu"/>
    <w:uiPriority w:val="23"/>
    <w:unhideWhenUsed/>
    <w:qFormat/>
    <w:rsid w:val="0078014E"/>
    <w:pPr>
      <w:framePr w:hSpace="180" w:wrap="around" w:vAnchor="page" w:hAnchor="page" w:x="850" w:y="2165"/>
      <w:spacing w:before="60"/>
    </w:pPr>
    <w:rPr>
      <w:rFonts w:ascii="Arial" w:hAnsi="Arial" w:cs="Arial"/>
      <w:color w:val="103D64"/>
      <w:sz w:val="18"/>
      <w:szCs w:val="18"/>
    </w:rPr>
  </w:style>
  <w:style w:type="paragraph" w:customStyle="1" w:styleId="VRQAFormBody">
    <w:name w:val="VRQA Form Body"/>
    <w:unhideWhenUsed/>
    <w:qFormat/>
    <w:rsid w:val="006073EC"/>
    <w:pPr>
      <w:framePr w:hSpace="180" w:wrap="around" w:vAnchor="page" w:hAnchor="page" w:x="850" w:y="2165"/>
      <w:spacing w:before="60" w:after="40"/>
    </w:pPr>
    <w:rPr>
      <w:rFonts w:ascii="Arial" w:eastAsia="Times New Roman" w:hAnsi="Arial" w:cs="Arial"/>
      <w:color w:val="555559"/>
      <w:sz w:val="18"/>
      <w:szCs w:val="18"/>
      <w:lang w:val="en-AU" w:eastAsia="x-none"/>
    </w:rPr>
  </w:style>
  <w:style w:type="paragraph" w:customStyle="1" w:styleId="VRQAFormSection">
    <w:name w:val="VRQA Form Section"/>
    <w:basedOn w:val="VRQAbulletlist"/>
    <w:uiPriority w:val="29"/>
    <w:unhideWhenUsed/>
    <w:qFormat/>
    <w:rsid w:val="00314941"/>
    <w:pPr>
      <w:framePr w:hSpace="180" w:wrap="around" w:vAnchor="page" w:hAnchor="page" w:x="850" w:y="2165"/>
      <w:spacing w:before="60"/>
    </w:pPr>
    <w:rPr>
      <w:b/>
      <w:color w:val="FFFFFF" w:themeColor="background1"/>
      <w:sz w:val="18"/>
      <w:szCs w:val="18"/>
    </w:rPr>
  </w:style>
  <w:style w:type="paragraph" w:customStyle="1" w:styleId="VRQAFormQuestion">
    <w:name w:val="VRQA Form Question"/>
    <w:uiPriority w:val="29"/>
    <w:unhideWhenUsed/>
    <w:qFormat/>
    <w:rsid w:val="007A737C"/>
    <w:pPr>
      <w:framePr w:hSpace="180" w:wrap="around" w:vAnchor="page" w:hAnchor="page" w:x="855" w:y="2165"/>
      <w:spacing w:before="60" w:after="60"/>
    </w:pPr>
    <w:rPr>
      <w:rFonts w:ascii="Arial" w:eastAsia="Times New Roman" w:hAnsi="Arial" w:cs="Arial"/>
      <w:color w:val="103D64"/>
      <w:sz w:val="18"/>
      <w:szCs w:val="18"/>
      <w:lang w:val="en-AU" w:eastAsia="x-none"/>
    </w:rPr>
  </w:style>
  <w:style w:type="character" w:customStyle="1" w:styleId="VRQAFormLink">
    <w:name w:val="VRQA Form Link"/>
    <w:basedOn w:val="VRQAweblinkcharacter"/>
    <w:uiPriority w:val="9"/>
    <w:qFormat/>
    <w:rsid w:val="00C00A37"/>
    <w:rPr>
      <w:rFonts w:ascii="Arial" w:hAnsi="Arial"/>
      <w:color w:val="007EB3"/>
      <w:sz w:val="18"/>
      <w:u w:val="single"/>
    </w:rPr>
  </w:style>
  <w:style w:type="paragraph" w:customStyle="1" w:styleId="VRQAFormSectionHead">
    <w:name w:val="VRQA Form Section Head"/>
    <w:basedOn w:val="VRQASubhead2"/>
    <w:link w:val="VRQAFormSectionHeadChar"/>
    <w:uiPriority w:val="29"/>
    <w:unhideWhenUsed/>
    <w:qFormat/>
    <w:rsid w:val="003247D2"/>
    <w:pPr>
      <w:framePr w:hSpace="180" w:wrap="around" w:vAnchor="page" w:hAnchor="page" w:x="850" w:y="2165"/>
    </w:pPr>
    <w:rPr>
      <w:b w:val="0"/>
      <w:sz w:val="24"/>
      <w:szCs w:val="24"/>
    </w:rPr>
  </w:style>
  <w:style w:type="paragraph" w:styleId="BalloonText">
    <w:name w:val="Balloon Text"/>
    <w:basedOn w:val="Normal"/>
    <w:link w:val="BalloonTextChar"/>
    <w:uiPriority w:val="99"/>
    <w:semiHidden/>
    <w:unhideWhenUsed/>
    <w:rsid w:val="00240A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A84"/>
    <w:rPr>
      <w:rFonts w:ascii="Segoe UI" w:hAnsi="Segoe UI" w:cs="Segoe UI"/>
      <w:sz w:val="18"/>
      <w:szCs w:val="18"/>
    </w:rPr>
  </w:style>
  <w:style w:type="character" w:styleId="CommentReference">
    <w:name w:val="annotation reference"/>
    <w:basedOn w:val="DefaultParagraphFont"/>
    <w:uiPriority w:val="99"/>
    <w:semiHidden/>
    <w:unhideWhenUsed/>
    <w:rsid w:val="00362DDA"/>
    <w:rPr>
      <w:sz w:val="16"/>
      <w:szCs w:val="16"/>
    </w:rPr>
  </w:style>
  <w:style w:type="paragraph" w:styleId="CommentText">
    <w:name w:val="annotation text"/>
    <w:basedOn w:val="Normal"/>
    <w:link w:val="CommentTextChar"/>
    <w:uiPriority w:val="99"/>
    <w:unhideWhenUsed/>
    <w:rsid w:val="00362DDA"/>
    <w:rPr>
      <w:sz w:val="20"/>
      <w:szCs w:val="20"/>
    </w:rPr>
  </w:style>
  <w:style w:type="character" w:customStyle="1" w:styleId="CommentTextChar">
    <w:name w:val="Comment Text Char"/>
    <w:basedOn w:val="DefaultParagraphFont"/>
    <w:link w:val="CommentText"/>
    <w:uiPriority w:val="99"/>
    <w:rsid w:val="00362DDA"/>
    <w:rPr>
      <w:sz w:val="20"/>
      <w:szCs w:val="20"/>
    </w:rPr>
  </w:style>
  <w:style w:type="paragraph" w:styleId="CommentSubject">
    <w:name w:val="annotation subject"/>
    <w:basedOn w:val="CommentText"/>
    <w:next w:val="CommentText"/>
    <w:link w:val="CommentSubjectChar"/>
    <w:uiPriority w:val="99"/>
    <w:semiHidden/>
    <w:unhideWhenUsed/>
    <w:rsid w:val="00362DDA"/>
    <w:rPr>
      <w:b/>
      <w:bCs/>
    </w:rPr>
  </w:style>
  <w:style w:type="character" w:customStyle="1" w:styleId="CommentSubjectChar">
    <w:name w:val="Comment Subject Char"/>
    <w:basedOn w:val="CommentTextChar"/>
    <w:link w:val="CommentSubject"/>
    <w:uiPriority w:val="99"/>
    <w:semiHidden/>
    <w:rsid w:val="00362DDA"/>
    <w:rPr>
      <w:b/>
      <w:bCs/>
      <w:sz w:val="20"/>
      <w:szCs w:val="20"/>
    </w:rPr>
  </w:style>
  <w:style w:type="paragraph" w:styleId="Revision">
    <w:name w:val="Revision"/>
    <w:hidden/>
    <w:uiPriority w:val="99"/>
    <w:semiHidden/>
    <w:rsid w:val="00933E66"/>
  </w:style>
  <w:style w:type="character" w:styleId="FollowedHyperlink">
    <w:name w:val="FollowedHyperlink"/>
    <w:basedOn w:val="DefaultParagraphFont"/>
    <w:uiPriority w:val="99"/>
    <w:semiHidden/>
    <w:unhideWhenUsed/>
    <w:rsid w:val="00E90DFF"/>
    <w:rPr>
      <w:color w:val="103D64" w:themeColor="followedHyperlink"/>
      <w:u w:val="single"/>
    </w:rPr>
  </w:style>
  <w:style w:type="character" w:styleId="PlaceholderText">
    <w:name w:val="Placeholder Text"/>
    <w:basedOn w:val="DefaultParagraphFont"/>
    <w:uiPriority w:val="99"/>
    <w:semiHidden/>
    <w:rsid w:val="00DC2299"/>
    <w:rPr>
      <w:color w:val="808080"/>
    </w:rPr>
  </w:style>
  <w:style w:type="paragraph" w:customStyle="1" w:styleId="VHeading">
    <w:name w:val="VHeading"/>
    <w:basedOn w:val="VRQAFormSectionHead"/>
    <w:link w:val="VHeadingChar"/>
    <w:uiPriority w:val="25"/>
    <w:unhideWhenUsed/>
    <w:qFormat/>
    <w:rsid w:val="0088773D"/>
    <w:pPr>
      <w:framePr w:wrap="around"/>
    </w:pPr>
  </w:style>
  <w:style w:type="character" w:customStyle="1" w:styleId="VRQAsubhead1Char">
    <w:name w:val="VRQA subhead 1 Char"/>
    <w:basedOn w:val="DefaultParagraphFont"/>
    <w:link w:val="VRQAsubhead1"/>
    <w:uiPriority w:val="5"/>
    <w:rsid w:val="00F5673B"/>
    <w:rPr>
      <w:rFonts w:ascii="Arial" w:hAnsi="Arial" w:cs="Arial"/>
      <w:b/>
      <w:color w:val="103D64"/>
      <w:sz w:val="18"/>
      <w:szCs w:val="18"/>
      <w:lang w:val="en-GB"/>
    </w:rPr>
  </w:style>
  <w:style w:type="character" w:customStyle="1" w:styleId="VRQASubhead2Char">
    <w:name w:val="VRQA Subhead 2 Char"/>
    <w:basedOn w:val="VRQAsubhead1Char"/>
    <w:link w:val="VRQASubhead2"/>
    <w:uiPriority w:val="6"/>
    <w:rsid w:val="00F5673B"/>
    <w:rPr>
      <w:rFonts w:ascii="Arial" w:hAnsi="Arial" w:cs="Arial"/>
      <w:b/>
      <w:color w:val="007CA5"/>
      <w:sz w:val="18"/>
      <w:szCs w:val="18"/>
      <w:lang w:val="en-GB"/>
    </w:rPr>
  </w:style>
  <w:style w:type="character" w:customStyle="1" w:styleId="VRQAFormSectionHeadChar">
    <w:name w:val="VRQA Form Section Head Char"/>
    <w:basedOn w:val="VRQASubhead2Char"/>
    <w:link w:val="VRQAFormSectionHead"/>
    <w:uiPriority w:val="29"/>
    <w:rsid w:val="007939A6"/>
    <w:rPr>
      <w:rFonts w:ascii="Arial" w:hAnsi="Arial" w:cs="Arial"/>
      <w:b w:val="0"/>
      <w:color w:val="007CA5"/>
      <w:sz w:val="18"/>
      <w:szCs w:val="18"/>
      <w:lang w:val="en-GB"/>
    </w:rPr>
  </w:style>
  <w:style w:type="character" w:customStyle="1" w:styleId="VHeadingChar">
    <w:name w:val="VHeading Char"/>
    <w:basedOn w:val="VRQAFormSectionHeadChar"/>
    <w:link w:val="VHeading"/>
    <w:uiPriority w:val="25"/>
    <w:rsid w:val="007939A6"/>
    <w:rPr>
      <w:rFonts w:ascii="Arial" w:hAnsi="Arial" w:cs="Arial"/>
      <w:b w:val="0"/>
      <w:color w:val="007CA5"/>
      <w:sz w:val="18"/>
      <w:szCs w:val="18"/>
      <w:lang w:val="en-GB"/>
    </w:rPr>
  </w:style>
  <w:style w:type="paragraph" w:customStyle="1" w:styleId="Guidingtext">
    <w:name w:val="Guiding text"/>
    <w:basedOn w:val="Normal"/>
    <w:autoRedefine/>
    <w:unhideWhenUsed/>
    <w:qFormat/>
    <w:rsid w:val="007432C1"/>
    <w:pPr>
      <w:spacing w:before="120" w:after="120"/>
    </w:pPr>
    <w:rPr>
      <w:rFonts w:ascii="Arial" w:hAnsi="Arial" w:cs="Arial"/>
      <w:iCs/>
      <w:sz w:val="22"/>
      <w:szCs w:val="22"/>
      <w:lang w:val="en-AU" w:eastAsia="x-none"/>
    </w:rPr>
  </w:style>
  <w:style w:type="paragraph" w:customStyle="1" w:styleId="Bodycopy">
    <w:name w:val="Body copy"/>
    <w:basedOn w:val="Normal"/>
    <w:link w:val="BodycopyChar"/>
    <w:autoRedefine/>
    <w:unhideWhenUsed/>
    <w:qFormat/>
    <w:rsid w:val="00881D0B"/>
    <w:pPr>
      <w:spacing w:before="60" w:after="60"/>
      <w:ind w:right="37"/>
    </w:pPr>
    <w:rPr>
      <w:rFonts w:ascii="Arial" w:eastAsia="Times New Roman" w:hAnsi="Arial" w:cs="Arial"/>
      <w:bCs/>
      <w:sz w:val="22"/>
      <w:szCs w:val="22"/>
    </w:rPr>
  </w:style>
  <w:style w:type="paragraph" w:customStyle="1" w:styleId="Guidingtextbulleted">
    <w:name w:val="Guiding text bulleted"/>
    <w:basedOn w:val="Normal"/>
    <w:next w:val="Normal"/>
    <w:autoRedefine/>
    <w:unhideWhenUsed/>
    <w:qFormat/>
    <w:rsid w:val="00430730"/>
    <w:pPr>
      <w:shd w:val="clear" w:color="auto" w:fill="FFFFFF" w:themeFill="background1"/>
      <w:spacing w:before="60" w:after="60"/>
    </w:pPr>
    <w:rPr>
      <w:rFonts w:ascii="Arial" w:eastAsia="Times New Roman" w:hAnsi="Arial" w:cs="Arial"/>
      <w:sz w:val="22"/>
      <w:szCs w:val="22"/>
      <w:lang w:val="en-AU" w:eastAsia="x-none"/>
    </w:rPr>
  </w:style>
  <w:style w:type="paragraph" w:styleId="ListBullet">
    <w:name w:val="List Bullet"/>
    <w:basedOn w:val="Normal"/>
    <w:autoRedefine/>
    <w:unhideWhenUsed/>
    <w:qFormat/>
    <w:rsid w:val="00456AEB"/>
    <w:pPr>
      <w:numPr>
        <w:numId w:val="7"/>
      </w:numPr>
      <w:spacing w:before="120" w:after="120"/>
      <w:ind w:left="284" w:hanging="284"/>
    </w:pPr>
    <w:rPr>
      <w:rFonts w:ascii="Arial" w:eastAsia="Times New Roman" w:hAnsi="Arial" w:cs="Times New Roman"/>
      <w:sz w:val="22"/>
      <w:lang w:val="en-GB" w:eastAsia="en-GB"/>
    </w:rPr>
  </w:style>
  <w:style w:type="character" w:customStyle="1" w:styleId="Heading1Char">
    <w:name w:val="Heading 1 Char"/>
    <w:basedOn w:val="DefaultParagraphFont"/>
    <w:link w:val="Heading1"/>
    <w:uiPriority w:val="10"/>
    <w:rsid w:val="00F5673B"/>
    <w:rPr>
      <w:rFonts w:ascii="Arial" w:hAnsi="Arial" w:cs="Arial"/>
      <w:color w:val="103D64"/>
      <w:lang w:val="en-GB"/>
    </w:rPr>
  </w:style>
  <w:style w:type="paragraph" w:customStyle="1" w:styleId="VRQABodyText">
    <w:name w:val="VRQA Body Text"/>
    <w:basedOn w:val="VRQABulletpointleadin"/>
    <w:qFormat/>
    <w:rsid w:val="00907E69"/>
    <w:pPr>
      <w:spacing w:before="120" w:after="120"/>
      <w:jc w:val="both"/>
    </w:pPr>
    <w:rPr>
      <w:color w:val="53565A" w:themeColor="text1"/>
      <w:szCs w:val="22"/>
    </w:rPr>
  </w:style>
  <w:style w:type="paragraph" w:customStyle="1" w:styleId="VRQAalpha-numericlist1">
    <w:name w:val="VRQA alpha-numeric list 1"/>
    <w:basedOn w:val="VRQABullet1"/>
    <w:uiPriority w:val="3"/>
    <w:qFormat/>
    <w:rsid w:val="0051753D"/>
    <w:pPr>
      <w:numPr>
        <w:numId w:val="10"/>
      </w:numPr>
    </w:pPr>
  </w:style>
  <w:style w:type="paragraph" w:customStyle="1" w:styleId="VRQAalpha-numericlist2">
    <w:name w:val="VRQA alpha-numeric list 2"/>
    <w:basedOn w:val="VRQABullet2"/>
    <w:autoRedefine/>
    <w:uiPriority w:val="3"/>
    <w:qFormat/>
    <w:rsid w:val="0051753D"/>
    <w:pPr>
      <w:numPr>
        <w:numId w:val="12"/>
      </w:numPr>
    </w:pPr>
  </w:style>
  <w:style w:type="paragraph" w:customStyle="1" w:styleId="VRQABullet2">
    <w:name w:val="VRQA Bullet 2"/>
    <w:basedOn w:val="VRQABullet1"/>
    <w:autoRedefine/>
    <w:uiPriority w:val="2"/>
    <w:qFormat/>
    <w:rsid w:val="0051753D"/>
    <w:pPr>
      <w:numPr>
        <w:numId w:val="11"/>
      </w:numPr>
    </w:pPr>
  </w:style>
  <w:style w:type="paragraph" w:customStyle="1" w:styleId="VRQABullet1">
    <w:name w:val="VRQA Bullet 1"/>
    <w:basedOn w:val="Normal"/>
    <w:qFormat/>
    <w:rsid w:val="0051753D"/>
    <w:pPr>
      <w:numPr>
        <w:numId w:val="9"/>
      </w:numPr>
      <w:autoSpaceDE w:val="0"/>
      <w:autoSpaceDN w:val="0"/>
      <w:adjustRightInd w:val="0"/>
      <w:spacing w:after="120" w:line="264" w:lineRule="auto"/>
      <w:contextualSpacing/>
    </w:pPr>
    <w:rPr>
      <w:rFonts w:ascii="Arial" w:eastAsia="Times New Roman" w:hAnsi="Arial" w:cs="Arial"/>
      <w:color w:val="53565A"/>
      <w:sz w:val="20"/>
      <w:szCs w:val="20"/>
      <w:lang w:val="en-AU" w:eastAsia="x-none"/>
    </w:rPr>
  </w:style>
  <w:style w:type="paragraph" w:customStyle="1" w:styleId="VRQASubheading3">
    <w:name w:val="VRQA Subheading 3"/>
    <w:basedOn w:val="Normal"/>
    <w:next w:val="VRQABodyText"/>
    <w:autoRedefine/>
    <w:uiPriority w:val="9"/>
    <w:unhideWhenUsed/>
    <w:qFormat/>
    <w:rsid w:val="0051753D"/>
    <w:pPr>
      <w:keepNext/>
      <w:keepLines/>
      <w:spacing w:before="240" w:after="240" w:line="264" w:lineRule="auto"/>
      <w:outlineLvl w:val="1"/>
    </w:pPr>
    <w:rPr>
      <w:rFonts w:ascii="Arial" w:eastAsiaTheme="majorEastAsia" w:hAnsi="Arial" w:cstheme="majorBidi"/>
      <w:color w:val="007EB3" w:themeColor="accent1"/>
      <w:sz w:val="22"/>
      <w:szCs w:val="26"/>
      <w:lang w:val="en-GB"/>
    </w:rPr>
  </w:style>
  <w:style w:type="character" w:customStyle="1" w:styleId="UnresolvedMention1">
    <w:name w:val="Unresolved Mention1"/>
    <w:basedOn w:val="DefaultParagraphFont"/>
    <w:uiPriority w:val="99"/>
    <w:semiHidden/>
    <w:unhideWhenUsed/>
    <w:rsid w:val="00CA1C7D"/>
    <w:rPr>
      <w:color w:val="605E5C"/>
      <w:shd w:val="clear" w:color="auto" w:fill="E1DFDD"/>
    </w:rPr>
  </w:style>
  <w:style w:type="paragraph" w:customStyle="1" w:styleId="AccredTemplate">
    <w:name w:val="Accred Template"/>
    <w:basedOn w:val="Normal"/>
    <w:link w:val="AccredTemplateChar"/>
    <w:qFormat/>
    <w:rsid w:val="00E46426"/>
    <w:pPr>
      <w:spacing w:before="60" w:after="120"/>
    </w:pPr>
    <w:rPr>
      <w:rFonts w:ascii="Arial" w:hAnsi="Arial" w:cs="Arial"/>
      <w:i/>
      <w:iCs/>
      <w:color w:val="007CA5"/>
      <w:sz w:val="18"/>
      <w:szCs w:val="18"/>
      <w:lang w:val="en-GB"/>
    </w:rPr>
  </w:style>
  <w:style w:type="paragraph" w:customStyle="1" w:styleId="AccredBOLD">
    <w:name w:val="Accred BOLD"/>
    <w:basedOn w:val="Normal"/>
    <w:link w:val="AccredBOLDChar"/>
    <w:uiPriority w:val="15"/>
    <w:rsid w:val="00DC245C"/>
    <w:rPr>
      <w:rFonts w:ascii="Arial" w:hAnsi="Arial" w:cs="Arial"/>
      <w:b/>
      <w:bCs/>
      <w:i/>
      <w:iCs/>
      <w:color w:val="007CA5"/>
      <w:sz w:val="18"/>
      <w:szCs w:val="18"/>
      <w:lang w:val="en-GB"/>
    </w:rPr>
  </w:style>
  <w:style w:type="character" w:customStyle="1" w:styleId="AccredTemplateChar">
    <w:name w:val="Accred Template Char"/>
    <w:basedOn w:val="DefaultParagraphFont"/>
    <w:link w:val="AccredTemplate"/>
    <w:rsid w:val="00F5673B"/>
    <w:rPr>
      <w:rFonts w:ascii="Arial" w:hAnsi="Arial" w:cs="Arial"/>
      <w:i/>
      <w:iCs/>
      <w:color w:val="007CA5"/>
      <w:sz w:val="18"/>
      <w:szCs w:val="18"/>
      <w:lang w:val="en-GB"/>
    </w:rPr>
  </w:style>
  <w:style w:type="paragraph" w:customStyle="1" w:styleId="AccredBold0">
    <w:name w:val="Accred Bold"/>
    <w:basedOn w:val="AccredBOLD"/>
    <w:link w:val="AccredBoldChar0"/>
    <w:qFormat/>
    <w:rsid w:val="000238C0"/>
    <w:pPr>
      <w:spacing w:after="60"/>
    </w:pPr>
  </w:style>
  <w:style w:type="character" w:customStyle="1" w:styleId="AccredBOLDChar">
    <w:name w:val="Accred BOLD Char"/>
    <w:basedOn w:val="DefaultParagraphFont"/>
    <w:link w:val="AccredBOLD"/>
    <w:uiPriority w:val="15"/>
    <w:rsid w:val="00F5673B"/>
    <w:rPr>
      <w:rFonts w:ascii="Arial" w:hAnsi="Arial" w:cs="Arial"/>
      <w:b/>
      <w:bCs/>
      <w:i/>
      <w:iCs/>
      <w:color w:val="007CA5"/>
      <w:sz w:val="18"/>
      <w:szCs w:val="18"/>
      <w:lang w:val="en-GB"/>
    </w:rPr>
  </w:style>
  <w:style w:type="character" w:customStyle="1" w:styleId="AccredBoldChar0">
    <w:name w:val="Accred Bold Char"/>
    <w:basedOn w:val="AccredBOLDChar"/>
    <w:link w:val="AccredBold0"/>
    <w:rsid w:val="00F5673B"/>
    <w:rPr>
      <w:rFonts w:ascii="Arial" w:hAnsi="Arial" w:cs="Arial"/>
      <w:b/>
      <w:bCs/>
      <w:i/>
      <w:iCs/>
      <w:color w:val="007CA5"/>
      <w:sz w:val="18"/>
      <w:szCs w:val="18"/>
      <w:lang w:val="en-GB"/>
    </w:rPr>
  </w:style>
  <w:style w:type="paragraph" w:styleId="PlainText">
    <w:name w:val="Plain Text"/>
    <w:basedOn w:val="Normal"/>
    <w:link w:val="PlainTextChar"/>
    <w:uiPriority w:val="99"/>
    <w:unhideWhenUsed/>
    <w:rsid w:val="00130EC0"/>
    <w:rPr>
      <w:rFonts w:ascii="Calibri" w:hAnsi="Calibri"/>
      <w:sz w:val="22"/>
      <w:szCs w:val="21"/>
      <w:lang w:val="en-AU"/>
    </w:rPr>
  </w:style>
  <w:style w:type="character" w:customStyle="1" w:styleId="PlainTextChar">
    <w:name w:val="Plain Text Char"/>
    <w:basedOn w:val="DefaultParagraphFont"/>
    <w:link w:val="PlainText"/>
    <w:uiPriority w:val="99"/>
    <w:rsid w:val="00130EC0"/>
    <w:rPr>
      <w:rFonts w:ascii="Calibri" w:hAnsi="Calibri"/>
      <w:sz w:val="22"/>
      <w:szCs w:val="21"/>
      <w:lang w:val="en-AU"/>
    </w:rPr>
  </w:style>
  <w:style w:type="paragraph" w:styleId="TOC1">
    <w:name w:val="toc 1"/>
    <w:basedOn w:val="Normal"/>
    <w:next w:val="Normal"/>
    <w:autoRedefine/>
    <w:uiPriority w:val="39"/>
    <w:unhideWhenUsed/>
    <w:rsid w:val="00581CAA"/>
    <w:pPr>
      <w:tabs>
        <w:tab w:val="right" w:leader="dot" w:pos="10194"/>
      </w:tabs>
      <w:spacing w:before="60" w:after="60"/>
    </w:pPr>
    <w:rPr>
      <w:rFonts w:ascii="Arial" w:hAnsi="Arial"/>
      <w:color w:val="53565A" w:themeColor="text1"/>
      <w:sz w:val="20"/>
    </w:rPr>
  </w:style>
  <w:style w:type="paragraph" w:styleId="TOCHeading">
    <w:name w:val="TOC Heading"/>
    <w:basedOn w:val="Heading1"/>
    <w:next w:val="Normal"/>
    <w:uiPriority w:val="39"/>
    <w:unhideWhenUsed/>
    <w:qFormat/>
    <w:rsid w:val="00DF003F"/>
    <w:pPr>
      <w:keepNext/>
      <w:keepLines/>
      <w:widowControl/>
      <w:suppressAutoHyphens w:val="0"/>
      <w:autoSpaceDE/>
      <w:autoSpaceDN/>
      <w:adjustRightInd/>
      <w:spacing w:before="240" w:after="0" w:line="259" w:lineRule="auto"/>
      <w:textAlignment w:val="auto"/>
      <w:outlineLvl w:val="9"/>
    </w:pPr>
    <w:rPr>
      <w:rFonts w:asciiTheme="majorHAnsi" w:eastAsiaTheme="majorEastAsia" w:hAnsiTheme="majorHAnsi" w:cstheme="majorBidi"/>
      <w:color w:val="005E86" w:themeColor="accent1" w:themeShade="BF"/>
      <w:sz w:val="32"/>
      <w:szCs w:val="32"/>
      <w:lang w:val="en-US"/>
    </w:rPr>
  </w:style>
  <w:style w:type="paragraph" w:styleId="TOC2">
    <w:name w:val="toc 2"/>
    <w:basedOn w:val="Normal"/>
    <w:next w:val="Normal"/>
    <w:autoRedefine/>
    <w:uiPriority w:val="39"/>
    <w:unhideWhenUsed/>
    <w:rsid w:val="00202E3C"/>
    <w:pPr>
      <w:spacing w:after="100"/>
      <w:ind w:left="240"/>
    </w:pPr>
    <w:rPr>
      <w:rFonts w:ascii="Arial" w:hAnsi="Arial"/>
      <w:color w:val="53565A" w:themeColor="text1"/>
      <w:sz w:val="20"/>
    </w:rPr>
  </w:style>
  <w:style w:type="paragraph" w:styleId="TOC3">
    <w:name w:val="toc 3"/>
    <w:basedOn w:val="Normal"/>
    <w:next w:val="Normal"/>
    <w:autoRedefine/>
    <w:uiPriority w:val="39"/>
    <w:unhideWhenUsed/>
    <w:rsid w:val="00A370DB"/>
    <w:pPr>
      <w:spacing w:after="100"/>
      <w:ind w:left="480"/>
    </w:pPr>
    <w:rPr>
      <w:rFonts w:ascii="Arial" w:hAnsi="Arial"/>
      <w:color w:val="53565A" w:themeColor="text1"/>
      <w:sz w:val="20"/>
    </w:rPr>
  </w:style>
  <w:style w:type="character" w:styleId="SubtleReference">
    <w:name w:val="Subtle Reference"/>
    <w:basedOn w:val="CharStyle100"/>
    <w:uiPriority w:val="31"/>
    <w:qFormat/>
    <w:rsid w:val="00546FB1"/>
    <w:rPr>
      <w:rFonts w:ascii="Arial" w:eastAsia="Times New Roman" w:hAnsi="Arial" w:cs="Arial"/>
      <w:b/>
      <w:bCs/>
      <w:color w:val="1F3864"/>
      <w:sz w:val="40"/>
      <w:szCs w:val="40"/>
      <w:lang w:val="en-GB" w:eastAsia="en-GB"/>
    </w:rPr>
  </w:style>
  <w:style w:type="character" w:styleId="BookTitle">
    <w:name w:val="Book Title"/>
    <w:basedOn w:val="SubtleReference"/>
    <w:uiPriority w:val="33"/>
    <w:qFormat/>
    <w:rsid w:val="00A915A2"/>
    <w:rPr>
      <w:rFonts w:ascii="Arial" w:eastAsia="Times New Roman" w:hAnsi="Arial" w:cs="Arial"/>
      <w:b/>
      <w:bCs/>
      <w:color w:val="1F3864"/>
      <w:sz w:val="40"/>
      <w:szCs w:val="40"/>
      <w:lang w:val="en-GB" w:eastAsia="en-GB"/>
    </w:rPr>
  </w:style>
  <w:style w:type="character" w:customStyle="1" w:styleId="Heading4Char">
    <w:name w:val="Heading 4 Char"/>
    <w:basedOn w:val="DefaultParagraphFont"/>
    <w:link w:val="Heading4"/>
    <w:uiPriority w:val="9"/>
    <w:rsid w:val="00761AE0"/>
    <w:rPr>
      <w:rFonts w:ascii="Arial" w:hAnsi="Arial" w:cs="Arial"/>
      <w:b/>
      <w:color w:val="103D64"/>
      <w:sz w:val="18"/>
      <w:szCs w:val="18"/>
      <w:lang w:val="en-GB"/>
    </w:rPr>
  </w:style>
  <w:style w:type="paragraph" w:styleId="TOC4">
    <w:name w:val="toc 4"/>
    <w:basedOn w:val="Normal"/>
    <w:next w:val="Normal"/>
    <w:autoRedefine/>
    <w:uiPriority w:val="39"/>
    <w:unhideWhenUsed/>
    <w:rsid w:val="00A370DB"/>
    <w:pPr>
      <w:spacing w:after="100"/>
      <w:ind w:left="720"/>
    </w:pPr>
    <w:rPr>
      <w:rFonts w:ascii="Arial" w:hAnsi="Arial"/>
      <w:color w:val="53565A" w:themeColor="text1"/>
      <w:sz w:val="20"/>
    </w:rPr>
  </w:style>
  <w:style w:type="character" w:customStyle="1" w:styleId="hvr">
    <w:name w:val="hvr"/>
    <w:basedOn w:val="DefaultParagraphFont"/>
    <w:rsid w:val="004B6E40"/>
  </w:style>
  <w:style w:type="character" w:customStyle="1" w:styleId="BodycopyChar">
    <w:name w:val="Body copy Char"/>
    <w:link w:val="Bodycopy"/>
    <w:rsid w:val="00881D0B"/>
    <w:rPr>
      <w:rFonts w:ascii="Arial" w:eastAsia="Times New Roman" w:hAnsi="Arial" w:cs="Arial"/>
      <w:bCs/>
      <w:sz w:val="22"/>
      <w:szCs w:val="22"/>
    </w:rPr>
  </w:style>
  <w:style w:type="paragraph" w:customStyle="1" w:styleId="tabletext">
    <w:name w:val="table text"/>
    <w:basedOn w:val="Normal"/>
    <w:rsid w:val="00AB31AE"/>
    <w:pPr>
      <w:spacing w:before="60" w:after="60" w:line="240" w:lineRule="atLeast"/>
    </w:pPr>
    <w:rPr>
      <w:rFonts w:ascii="Times" w:eastAsia="Times New Roman" w:hAnsi="Times" w:cs="Times New Roman"/>
      <w:lang w:val="en-AU"/>
    </w:rPr>
  </w:style>
  <w:style w:type="paragraph" w:customStyle="1" w:styleId="Listbullet1">
    <w:name w:val="List bullet 1"/>
    <w:basedOn w:val="Normal"/>
    <w:qFormat/>
    <w:rsid w:val="00F613DF"/>
    <w:pPr>
      <w:numPr>
        <w:numId w:val="19"/>
      </w:numPr>
      <w:spacing w:before="120" w:after="120"/>
    </w:pPr>
    <w:rPr>
      <w:rFonts w:ascii="Calibri" w:eastAsia="Times New Roman" w:hAnsi="Calibri" w:cs="Times New Roman"/>
      <w:szCs w:val="20"/>
      <w:lang w:val="en-AU" w:eastAsia="en-AU"/>
    </w:rPr>
  </w:style>
  <w:style w:type="paragraph" w:customStyle="1" w:styleId="Text">
    <w:name w:val="Text"/>
    <w:basedOn w:val="Normal"/>
    <w:link w:val="TextChar"/>
    <w:autoRedefine/>
    <w:qFormat/>
    <w:rsid w:val="006F6AFF"/>
    <w:pPr>
      <w:spacing w:before="120" w:after="240" w:line="280" w:lineRule="atLeast"/>
      <w:ind w:left="51"/>
    </w:pPr>
    <w:rPr>
      <w:rFonts w:ascii="Arial" w:eastAsia="Times New Roman" w:hAnsi="Arial" w:cs="Arial"/>
      <w:iCs/>
      <w:color w:val="000000"/>
      <w:sz w:val="22"/>
      <w:szCs w:val="22"/>
      <w:lang w:val="en-AU" w:eastAsia="en-AU"/>
    </w:rPr>
  </w:style>
  <w:style w:type="character" w:customStyle="1" w:styleId="TextChar">
    <w:name w:val="Text Char"/>
    <w:link w:val="Text"/>
    <w:rsid w:val="006F6AFF"/>
    <w:rPr>
      <w:rFonts w:ascii="Arial" w:eastAsia="Times New Roman" w:hAnsi="Arial" w:cs="Arial"/>
      <w:iCs/>
      <w:color w:val="000000"/>
      <w:sz w:val="22"/>
      <w:szCs w:val="22"/>
      <w:lang w:val="en-AU" w:eastAsia="en-AU"/>
    </w:rPr>
  </w:style>
  <w:style w:type="paragraph" w:customStyle="1" w:styleId="Standard">
    <w:name w:val="Standard"/>
    <w:basedOn w:val="Normal"/>
    <w:autoRedefine/>
    <w:qFormat/>
    <w:rsid w:val="00864359"/>
    <w:pPr>
      <w:spacing w:before="120" w:after="120"/>
    </w:pPr>
    <w:rPr>
      <w:rFonts w:ascii="Arial" w:eastAsia="Times New Roman" w:hAnsi="Arial" w:cs="Times New Roman"/>
      <w:b/>
      <w:iCs/>
      <w:sz w:val="22"/>
      <w:szCs w:val="22"/>
      <w:lang w:val="en-AU"/>
    </w:rPr>
  </w:style>
  <w:style w:type="paragraph" w:customStyle="1" w:styleId="SectionCsubsection">
    <w:name w:val="SectionC_subsection"/>
    <w:basedOn w:val="Normal"/>
    <w:autoRedefine/>
    <w:qFormat/>
    <w:rsid w:val="00E209B5"/>
    <w:pPr>
      <w:spacing w:before="60" w:after="60"/>
      <w:ind w:left="66"/>
    </w:pPr>
    <w:rPr>
      <w:rFonts w:ascii="Arial" w:eastAsia="Times New Roman" w:hAnsi="Arial" w:cs="Times New Roman"/>
      <w:b/>
      <w:bCs/>
      <w:iCs/>
      <w:sz w:val="22"/>
      <w:szCs w:val="20"/>
      <w:lang w:val="en-AU"/>
    </w:rPr>
  </w:style>
  <w:style w:type="paragraph" w:customStyle="1" w:styleId="CKTableBullet210pt">
    <w:name w:val="CK_Table Bullet2 10pt"/>
    <w:basedOn w:val="ListParagraph"/>
    <w:qFormat/>
    <w:rsid w:val="00A338E2"/>
    <w:pPr>
      <w:widowControl w:val="0"/>
      <w:numPr>
        <w:numId w:val="23"/>
      </w:numPr>
      <w:tabs>
        <w:tab w:val="num" w:pos="360"/>
      </w:tabs>
      <w:autoSpaceDE w:val="0"/>
      <w:autoSpaceDN w:val="0"/>
      <w:adjustRightInd w:val="0"/>
      <w:spacing w:after="160"/>
      <w:ind w:left="720" w:right="220" w:firstLine="0"/>
    </w:pPr>
    <w:rPr>
      <w:rFonts w:ascii="Arial" w:eastAsia="Times New Roman" w:hAnsi="Arial" w:cs="Arial"/>
      <w:sz w:val="20"/>
      <w:szCs w:val="20"/>
      <w:lang w:val="en-AU"/>
    </w:rPr>
  </w:style>
  <w:style w:type="paragraph" w:customStyle="1" w:styleId="SIText">
    <w:name w:val="SI Text"/>
    <w:link w:val="SITextChar"/>
    <w:qFormat/>
    <w:rsid w:val="00A338E2"/>
    <w:rPr>
      <w:rFonts w:ascii="Arial" w:eastAsia="Times New Roman" w:hAnsi="Arial" w:cs="Times New Roman"/>
      <w:sz w:val="20"/>
      <w:szCs w:val="22"/>
      <w:lang w:val="en-AU"/>
    </w:rPr>
  </w:style>
  <w:style w:type="character" w:customStyle="1" w:styleId="SITextChar">
    <w:name w:val="SI Text Char"/>
    <w:basedOn w:val="DefaultParagraphFont"/>
    <w:link w:val="SIText"/>
    <w:rsid w:val="00A338E2"/>
    <w:rPr>
      <w:rFonts w:ascii="Arial" w:eastAsia="Times New Roman" w:hAnsi="Arial" w:cs="Times New Roman"/>
      <w:sz w:val="20"/>
      <w:szCs w:val="22"/>
      <w:lang w:val="en-AU"/>
    </w:rPr>
  </w:style>
  <w:style w:type="character" w:customStyle="1" w:styleId="SITemporaryText-red">
    <w:name w:val="SI Temporary Text - red"/>
    <w:basedOn w:val="DefaultParagraphFont"/>
    <w:uiPriority w:val="1"/>
    <w:qFormat/>
    <w:rsid w:val="00A338E2"/>
    <w:rPr>
      <w:rFonts w:ascii="Arial" w:hAnsi="Arial"/>
      <w:color w:val="FF0000"/>
      <w:sz w:val="22"/>
    </w:rPr>
  </w:style>
  <w:style w:type="paragraph" w:styleId="ListBullet2">
    <w:name w:val="List Bullet 2"/>
    <w:basedOn w:val="Normal"/>
    <w:unhideWhenUsed/>
    <w:rsid w:val="00D30302"/>
    <w:pPr>
      <w:numPr>
        <w:numId w:val="28"/>
      </w:numPr>
      <w:contextualSpacing/>
    </w:pPr>
  </w:style>
  <w:style w:type="character" w:customStyle="1" w:styleId="ListParagraphChar">
    <w:name w:val="List Paragraph Char"/>
    <w:aliases w:val="NFP GP Bulleted List Char"/>
    <w:link w:val="ListParagraph"/>
    <w:uiPriority w:val="34"/>
    <w:rsid w:val="00F4140F"/>
  </w:style>
  <w:style w:type="character" w:styleId="Emphasis">
    <w:name w:val="Emphasis"/>
    <w:rsid w:val="00F772D6"/>
    <w:rPr>
      <w:rFonts w:ascii="Arial" w:hAnsi="Arial"/>
      <w:i/>
      <w:i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82658">
      <w:bodyDiv w:val="1"/>
      <w:marLeft w:val="0"/>
      <w:marRight w:val="0"/>
      <w:marTop w:val="0"/>
      <w:marBottom w:val="0"/>
      <w:divBdr>
        <w:top w:val="none" w:sz="0" w:space="0" w:color="auto"/>
        <w:left w:val="none" w:sz="0" w:space="0" w:color="auto"/>
        <w:bottom w:val="none" w:sz="0" w:space="0" w:color="auto"/>
        <w:right w:val="none" w:sz="0" w:space="0" w:color="auto"/>
      </w:divBdr>
    </w:div>
    <w:div w:id="502282923">
      <w:bodyDiv w:val="1"/>
      <w:marLeft w:val="0"/>
      <w:marRight w:val="0"/>
      <w:marTop w:val="0"/>
      <w:marBottom w:val="0"/>
      <w:divBdr>
        <w:top w:val="none" w:sz="0" w:space="0" w:color="auto"/>
        <w:left w:val="none" w:sz="0" w:space="0" w:color="auto"/>
        <w:bottom w:val="none" w:sz="0" w:space="0" w:color="auto"/>
        <w:right w:val="none" w:sz="0" w:space="0" w:color="auto"/>
      </w:divBdr>
    </w:div>
    <w:div w:id="540091215">
      <w:bodyDiv w:val="1"/>
      <w:marLeft w:val="0"/>
      <w:marRight w:val="0"/>
      <w:marTop w:val="0"/>
      <w:marBottom w:val="0"/>
      <w:divBdr>
        <w:top w:val="none" w:sz="0" w:space="0" w:color="auto"/>
        <w:left w:val="none" w:sz="0" w:space="0" w:color="auto"/>
        <w:bottom w:val="none" w:sz="0" w:space="0" w:color="auto"/>
        <w:right w:val="none" w:sz="0" w:space="0" w:color="auto"/>
      </w:divBdr>
    </w:div>
    <w:div w:id="1192187736">
      <w:bodyDiv w:val="1"/>
      <w:marLeft w:val="0"/>
      <w:marRight w:val="0"/>
      <w:marTop w:val="0"/>
      <w:marBottom w:val="0"/>
      <w:divBdr>
        <w:top w:val="none" w:sz="0" w:space="0" w:color="auto"/>
        <w:left w:val="none" w:sz="0" w:space="0" w:color="auto"/>
        <w:bottom w:val="none" w:sz="0" w:space="0" w:color="auto"/>
        <w:right w:val="none" w:sz="0" w:space="0" w:color="auto"/>
      </w:divBdr>
    </w:div>
    <w:div w:id="1243878191">
      <w:bodyDiv w:val="1"/>
      <w:marLeft w:val="0"/>
      <w:marRight w:val="0"/>
      <w:marTop w:val="0"/>
      <w:marBottom w:val="0"/>
      <w:divBdr>
        <w:top w:val="none" w:sz="0" w:space="0" w:color="auto"/>
        <w:left w:val="none" w:sz="0" w:space="0" w:color="auto"/>
        <w:bottom w:val="none" w:sz="0" w:space="0" w:color="auto"/>
        <w:right w:val="none" w:sz="0" w:space="0" w:color="auto"/>
      </w:divBdr>
    </w:div>
    <w:div w:id="1745755198">
      <w:bodyDiv w:val="1"/>
      <w:marLeft w:val="0"/>
      <w:marRight w:val="0"/>
      <w:marTop w:val="0"/>
      <w:marBottom w:val="0"/>
      <w:divBdr>
        <w:top w:val="none" w:sz="0" w:space="0" w:color="auto"/>
        <w:left w:val="none" w:sz="0" w:space="0" w:color="auto"/>
        <w:bottom w:val="none" w:sz="0" w:space="0" w:color="auto"/>
        <w:right w:val="none" w:sz="0" w:space="0" w:color="auto"/>
      </w:divBdr>
    </w:div>
    <w:div w:id="17577461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eader" Target="header4.xml"/><Relationship Id="rId26" Type="http://schemas.openxmlformats.org/officeDocument/2006/relationships/footer" Target="footer4.xml"/><Relationship Id="rId39" Type="http://schemas.openxmlformats.org/officeDocument/2006/relationships/theme" Target="theme/theme1.xml"/><Relationship Id="rId21" Type="http://schemas.openxmlformats.org/officeDocument/2006/relationships/header" Target="header6.xml"/><Relationship Id="rId34" Type="http://schemas.openxmlformats.org/officeDocument/2006/relationships/hyperlink" Target="http://www.abs.gov.au/AUSSTATS/abs@.nsf/DetailsPage/1272.02001?OpenDocument"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1.xml"/><Relationship Id="rId25" Type="http://schemas.openxmlformats.org/officeDocument/2006/relationships/header" Target="header9.xml"/><Relationship Id="rId33" Type="http://schemas.openxmlformats.org/officeDocument/2006/relationships/hyperlink" Target="https://www.education.vic.gov.au/training/providers/rto/Pages/courses.aspx"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yperlink" Target="mailto:steven.bryant@boxhill.edu.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8.xml"/><Relationship Id="rId32" Type="http://schemas.openxmlformats.org/officeDocument/2006/relationships/hyperlink" Target="mailto:course.enquiry@education.vic.gov.au" TargetMode="External"/><Relationship Id="rId37" Type="http://schemas.openxmlformats.org/officeDocument/2006/relationships/hyperlink" Target="https://www.vic.gov.au/department-accredited-vet-courses"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7.xml"/><Relationship Id="rId28" Type="http://schemas.openxmlformats.org/officeDocument/2006/relationships/hyperlink" Target="mailto:course.enquiry@education.vic.gov.au" TargetMode="External"/><Relationship Id="rId36" Type="http://schemas.openxmlformats.org/officeDocument/2006/relationships/hyperlink" Target="http://www.aqf.edu.au/" TargetMode="External"/><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hyperlink" Target="https://aus01.safelinks.protection.outlook.com/?url=https%3A%2F%2Fcreativecommons.org%2Flicenses%2Fby-nd%2F4.0%2F&amp;data=05%7C01%7CSonia.Fabris%40education.vic.gov.au%7C20cb379bf1f04dfa124d08da44618563%7Cd96cb3371a8744cfb69b3cec334a4c1f%7C0%7C0%7C637897482884045699%7CUnknown%7CTWFpbGZsb3d8eyJWIjoiMC4wLjAwMDAiLCJQIjoiV2luMzIiLCJBTiI6Ik1haWwiLCJXVCI6Mn0%3D%7C3000%7C%7C%7C&amp;sdata=RERq%2BHwmpPm5nwYpTsdp%2FzB6gdw0mFUXnjVyLSFBRzA%3D&amp;reserved=0" TargetMode="External"/><Relationship Id="rId35" Type="http://schemas.openxmlformats.org/officeDocument/2006/relationships/hyperlink" Target="https://www.dewr.gov.au/skills-information-training-providers/resources/australian-core-skills-framework" TargetMode="External"/><Relationship Id="rId9" Type="http://schemas.openxmlformats.org/officeDocument/2006/relationships/webSettings" Target="webSettings.xml"/><Relationship Id="rId14" Type="http://schemas.openxmlformats.org/officeDocument/2006/relationships/hyperlink" Target="https://aus01.safelinks.protection.outlook.com/?url=https%3A%2F%2Fcreativecommons.org%2Flicenses%2Fby-nd%2F4.0%2F&amp;data=05%7C01%7CSonia.Fabris%40education.vic.gov.au%7C20cb379bf1f04dfa124d08da44618563%7Cd96cb3371a8744cfb69b3cec334a4c1f%7C0%7C0%7C637897482884045699%7CUnknown%7CTWFpbGZsb3d8eyJWIjoiMC4wLjAwMDAiLCJQIjoiV2luMzIiLCJBTiI6Ik1haWwiLCJXVCI6Mn0%3D%7C3000%7C%7C%7C&amp;sdata=RERq%2BHwmpPm5nwYpTsdp%2FzB6gdw0mFUXnjVyLSFBRzA%3D&amp;reserved=0" TargetMode="External"/><Relationship Id="rId22" Type="http://schemas.openxmlformats.org/officeDocument/2006/relationships/footer" Target="footer3.xml"/><Relationship Id="rId27" Type="http://schemas.openxmlformats.org/officeDocument/2006/relationships/header" Target="header10.xml"/><Relationship Id="rId30" Type="http://schemas.openxmlformats.org/officeDocument/2006/relationships/hyperlink" Target="https://aus01.safelinks.protection.outlook.com/?url=https%3A%2F%2Fcreativecommons.org%2Flicenses%2Fby-nd%2F4.0%2F&amp;data=05%7C01%7CSonia.Fabris%40education.vic.gov.au%7C20cb379bf1f04dfa124d08da44618563%7Cd96cb3371a8744cfb69b3cec334a4c1f%7C0%7C0%7C637897482884045699%7CUnknown%7CTWFpbGZsb3d8eyJWIjoiMC4wLjAwMDAiLCJQIjoiV2luMzIiLCJBTiI6Ik1haWwiLCJXVCI6Mn0%3D%7C3000%7C%7C%7C&amp;sdata=RERq%2BHwmpPm5nwYpTsdp%2FzB6gdw0mFUXnjVyLSFBRzA%3D&amp;reserved=0" TargetMode="External"/><Relationship Id="rId8" Type="http://schemas.openxmlformats.org/officeDocument/2006/relationships/settings" Target="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2" Type="http://schemas.openxmlformats.org/officeDocument/2006/relationships/image" Target="cid:image001.png@01D8145D.18B663F0" TargetMode="External"/><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2" Type="http://schemas.openxmlformats.org/officeDocument/2006/relationships/image" Target="cid:image001.png@01D8145D.18B663F0" TargetMode="External"/><Relationship Id="rId1" Type="http://schemas.openxmlformats.org/officeDocument/2006/relationships/image" Target="media/image5.png"/></Relationships>
</file>

<file path=word/_rels/footer4.xml.rels><?xml version="1.0" encoding="UTF-8" standalone="yes"?>
<Relationships xmlns="http://schemas.openxmlformats.org/package/2006/relationships"><Relationship Id="rId2" Type="http://schemas.openxmlformats.org/officeDocument/2006/relationships/image" Target="cid:image001.png@01D8145D.18B663F0" TargetMode="External"/><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4.wmf"/></Relationships>
</file>

<file path=word/_rels/header9.xml.rels><?xml version="1.0" encoding="UTF-8" standalone="yes"?>
<Relationships xmlns="http://schemas.openxmlformats.org/package/2006/relationships"><Relationship Id="rId1" Type="http://schemas.openxmlformats.org/officeDocument/2006/relationships/image" Target="media/image4.wmf"/></Relationships>
</file>

<file path=word/theme/theme1.xml><?xml version="1.0" encoding="utf-8"?>
<a:theme xmlns:a="http://schemas.openxmlformats.org/drawingml/2006/main" name="Office Theme">
  <a:themeElements>
    <a:clrScheme name="Blue Warm">
      <a:dk1>
        <a:srgbClr val="53565A"/>
      </a:dk1>
      <a:lt1>
        <a:srgbClr val="FFFFFF"/>
      </a:lt1>
      <a:dk2>
        <a:srgbClr val="103D64"/>
      </a:dk2>
      <a:lt2>
        <a:srgbClr val="00C1D5"/>
      </a:lt2>
      <a:accent1>
        <a:srgbClr val="007EB3"/>
      </a:accent1>
      <a:accent2>
        <a:srgbClr val="888B8D"/>
      </a:accent2>
      <a:accent3>
        <a:srgbClr val="103D64"/>
      </a:accent3>
      <a:accent4>
        <a:srgbClr val="103D64"/>
      </a:accent4>
      <a:accent5>
        <a:srgbClr val="B2BC36"/>
      </a:accent5>
      <a:accent6>
        <a:srgbClr val="007EB3"/>
      </a:accent6>
      <a:hlink>
        <a:srgbClr val="007EB3"/>
      </a:hlink>
      <a:folHlink>
        <a:srgbClr val="103D6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138</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22616VIC_Diploma_of_Railway_Signalling_Systems</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VRQA</TermName>
          <TermId xmlns="http://schemas.microsoft.com/office/infopath/2007/PartnerControls">8ecb8a11-c424-4b73-ad34-eadad919d3e3</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CD3B7763-1658-42CA-8ADB-EFF316D1607B}">
  <ds:schemaRefs>
    <ds:schemaRef ds:uri="http://schemas.microsoft.com/sharepoint/v3/contenttype/forms"/>
  </ds:schemaRefs>
</ds:datastoreItem>
</file>

<file path=customXml/itemProps2.xml><?xml version="1.0" encoding="utf-8"?>
<ds:datastoreItem xmlns:ds="http://schemas.openxmlformats.org/officeDocument/2006/customXml" ds:itemID="{80ED00E5-284C-4590-A8FC-245273F33936}"/>
</file>

<file path=customXml/itemProps3.xml><?xml version="1.0" encoding="utf-8"?>
<ds:datastoreItem xmlns:ds="http://schemas.openxmlformats.org/officeDocument/2006/customXml" ds:itemID="{1D2F394A-CA03-4768-8114-AFB1E8699DD1}">
  <ds:schemaRefs>
    <ds:schemaRef ds:uri="http://schemas.openxmlformats.org/officeDocument/2006/bibliography"/>
  </ds:schemaRefs>
</ds:datastoreItem>
</file>

<file path=customXml/itemProps4.xml><?xml version="1.0" encoding="utf-8"?>
<ds:datastoreItem xmlns:ds="http://schemas.openxmlformats.org/officeDocument/2006/customXml" ds:itemID="{6715B3FA-A423-4783-91B2-B4141517F386}">
  <ds:schemaRefs>
    <ds:schemaRef ds:uri="http://schemas.microsoft.com/sharepoint/events"/>
  </ds:schemaRefs>
</ds:datastoreItem>
</file>

<file path=customXml/itemProps5.xml><?xml version="1.0" encoding="utf-8"?>
<ds:datastoreItem xmlns:ds="http://schemas.openxmlformats.org/officeDocument/2006/customXml" ds:itemID="{844DFDCE-31BA-4EC8-96B2-B1C7B383E15C}">
  <ds:schemaRefs>
    <ds:schemaRef ds:uri="http://schemas.microsoft.com/office/2006/metadata/properties"/>
    <ds:schemaRef ds:uri="http://schemas.microsoft.com/office/infopath/2007/PartnerControls"/>
    <ds:schemaRef ds:uri="56179755-015c-4810-bcc8-b6896153f7ee"/>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60</Pages>
  <Words>15142</Words>
  <Characters>86316</Characters>
  <Application>Microsoft Office Word</Application>
  <DocSecurity>0</DocSecurity>
  <Lines>719</Lines>
  <Paragraphs>202</Paragraphs>
  <ScaleCrop>false</ScaleCrop>
  <HeadingPairs>
    <vt:vector size="2" baseType="variant">
      <vt:variant>
        <vt:lpstr>Title</vt:lpstr>
      </vt:variant>
      <vt:variant>
        <vt:i4>1</vt:i4>
      </vt:variant>
    </vt:vector>
  </HeadingPairs>
  <TitlesOfParts>
    <vt:vector size="1" baseType="lpstr">
      <vt:lpstr>Course accreditation document template</vt:lpstr>
    </vt:vector>
  </TitlesOfParts>
  <Manager>Victorian Registration and Qualifications Authority (VRQA)</Manager>
  <Company>Department of Education and Training</Company>
  <LinksUpToDate>false</LinksUpToDate>
  <CharactersWithSpaces>101256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22616VIC_Diploma_of_Railway_Signalling_Systems</dc:title>
  <dc:subject>Application to Register an Independent School Application form</dc:subject>
  <dc:creator>Maryse Felicite</dc:creator>
  <cp:keywords>Course accreditation document template</cp:keywords>
  <dc:description>Course accreditation document template</dc:description>
  <cp:lastModifiedBy>Cheryl Bartolo</cp:lastModifiedBy>
  <cp:revision>10</cp:revision>
  <cp:lastPrinted>2018-08-02T03:40:00Z</cp:lastPrinted>
  <dcterms:created xsi:type="dcterms:W3CDTF">2023-03-30T23:17:00Z</dcterms:created>
  <dcterms:modified xsi:type="dcterms:W3CDTF">2023-04-11T06:02:00Z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BusUnit">
    <vt:lpwstr/>
  </property>
  <property fmtid="{D5CDD505-2E9C-101B-9397-08002B2CF9AE}" pid="4" name="DET_EDRMS_SecClass">
    <vt:lpwstr/>
  </property>
  <property fmtid="{D5CDD505-2E9C-101B-9397-08002B2CF9AE}" pid="5" name="DET_EDRMS_RCS">
    <vt:lpwstr>7;#1.2.2 Project Documentation|a3ce4c3c-7960-4756-834e-8cbbf9028802</vt:lpwstr>
  </property>
  <property fmtid="{D5CDD505-2E9C-101B-9397-08002B2CF9AE}" pid="6" name="RecordPoint_WorkflowType">
    <vt:lpwstr>ActiveSubmitStub</vt:lpwstr>
  </property>
  <property fmtid="{D5CDD505-2E9C-101B-9397-08002B2CF9AE}" pid="7" name="RecordPoint_ActiveItemListId">
    <vt:lpwstr>{1fc5ed57-0c88-44f2-8d00-21521867d5e3}</vt:lpwstr>
  </property>
  <property fmtid="{D5CDD505-2E9C-101B-9397-08002B2CF9AE}" pid="8" name="RecordPoint_ActiveItemWebId">
    <vt:lpwstr>{51726366-a4ae-4783-8c4f-fd08c7d5ec2d}</vt:lpwstr>
  </property>
  <property fmtid="{D5CDD505-2E9C-101B-9397-08002B2CF9AE}" pid="9" name="RecordPoint_ActiveItemSiteId">
    <vt:lpwstr>{2e710be0-3838-4eeb-a542-07ee89741069}</vt:lpwstr>
  </property>
  <property fmtid="{D5CDD505-2E9C-101B-9397-08002B2CF9AE}" pid="10" name="TaxCatchAll">
    <vt:lpwstr>19;#VRQA|8ecb8a11-c424-4b73-ad34-eadad919d3e3;#15;#Page|eb523acf-a821-456c-a76b-7607578309d7</vt:lpwstr>
  </property>
  <property fmtid="{D5CDD505-2E9C-101B-9397-08002B2CF9AE}" pid="11" name="DEECD_Author">
    <vt:lpwstr>138;#VRQA|8ecb8a11-c424-4b73-ad34-eadad919d3e3</vt:lpwstr>
  </property>
  <property fmtid="{D5CDD505-2E9C-101B-9397-08002B2CF9AE}" pid="12" name="DEECD_SubjectCategory">
    <vt:lpwstr/>
  </property>
  <property fmtid="{D5CDD505-2E9C-101B-9397-08002B2CF9AE}" pid="13" name="DEECD_ItemType">
    <vt:lpwstr>101;#Page|eb523acf-a821-456c-a76b-7607578309d7</vt:lpwstr>
  </property>
  <property fmtid="{D5CDD505-2E9C-101B-9397-08002B2CF9AE}" pid="14" name="DEECD_Audience">
    <vt:lpwstr/>
  </property>
  <property fmtid="{D5CDD505-2E9C-101B-9397-08002B2CF9AE}" pid="15" name="DET_EDRMS_RCSTaxHTField0">
    <vt:lpwstr>1.2.2 Project Documentation|a3ce4c3c-7960-4756-834e-8cbbf9028802</vt:lpwstr>
  </property>
  <property fmtid="{D5CDD505-2E9C-101B-9397-08002B2CF9AE}" pid="16" name="DET_EDRMS_SecClassTaxHTField0">
    <vt:lpwstr/>
  </property>
  <property fmtid="{D5CDD505-2E9C-101B-9397-08002B2CF9AE}" pid="17" name="DET_EDRMS_BusUnitTaxHTField0">
    <vt:lpwstr/>
  </property>
  <property fmtid="{D5CDD505-2E9C-101B-9397-08002B2CF9AE}" pid="18" name="RecordPoint_SubmissionDate">
    <vt:lpwstr/>
  </property>
  <property fmtid="{D5CDD505-2E9C-101B-9397-08002B2CF9AE}" pid="19" name="RecordPoint_ActiveItemMoved">
    <vt:lpwstr/>
  </property>
  <property fmtid="{D5CDD505-2E9C-101B-9397-08002B2CF9AE}" pid="20" name="RecordPoint_RecordFormat">
    <vt:lpwstr/>
  </property>
  <property fmtid="{D5CDD505-2E9C-101B-9397-08002B2CF9AE}" pid="21" name="RecordPoint_ActiveItemUniqueId">
    <vt:lpwstr>{7225fa5c-07bb-435f-a928-3a2aa3b468b3}</vt:lpwstr>
  </property>
  <property fmtid="{D5CDD505-2E9C-101B-9397-08002B2CF9AE}" pid="22" name="RecordPoint_RecordNumberSubmitted">
    <vt:lpwstr>R20220237977</vt:lpwstr>
  </property>
  <property fmtid="{D5CDD505-2E9C-101B-9397-08002B2CF9AE}" pid="23" name="RecordPoint_SubmissionCompleted">
    <vt:lpwstr>2022-04-21T13:36:07.5119335+10:00</vt:lpwstr>
  </property>
  <property fmtid="{D5CDD505-2E9C-101B-9397-08002B2CF9AE}" pid="24" name="DEECD_Coverage">
    <vt:lpwstr>State of Victoria</vt:lpwstr>
  </property>
  <property fmtid="{D5CDD505-2E9C-101B-9397-08002B2CF9AE}" pid="25" name="DEECD_PageLanguage">
    <vt:lpwstr/>
  </property>
  <property fmtid="{D5CDD505-2E9C-101B-9397-08002B2CF9AE}" pid="26" name="DEECD_AudienceTaxHTField0">
    <vt:lpwstr/>
  </property>
  <property fmtid="{D5CDD505-2E9C-101B-9397-08002B2CF9AE}" pid="27" name="DEECD_Identifier">
    <vt:lpwstr/>
  </property>
  <property fmtid="{D5CDD505-2E9C-101B-9397-08002B2CF9AE}" pid="28" name="DEECD_PageLanguageTaxHTField0">
    <vt:lpwstr/>
  </property>
  <property fmtid="{D5CDD505-2E9C-101B-9397-08002B2CF9AE}" pid="29" name="DEECD_AuthorTaxHTField0">
    <vt:lpwstr/>
  </property>
  <property fmtid="{D5CDD505-2E9C-101B-9397-08002B2CF9AE}" pid="30" name="DEECD_SubjectCategoryTaxHTField0">
    <vt:lpwstr/>
  </property>
  <property fmtid="{D5CDD505-2E9C-101B-9397-08002B2CF9AE}" pid="31" name="DEECD_ItemTypeTaxHTField0">
    <vt:lpwstr>Document|0e98add5-cdde-4fb4-bd68-fd1f3a23270e</vt:lpwstr>
  </property>
  <property fmtid="{D5CDD505-2E9C-101B-9397-08002B2CF9AE}" pid="32" name="DEECD_Availability">
    <vt:lpwstr/>
  </property>
  <property fmtid="{D5CDD505-2E9C-101B-9397-08002B2CF9AE}" pid="33" name="_dlc_DocIdItemGuid">
    <vt:lpwstr>f533ba3c-de60-4327-8fec-c0192f1c7dd7</vt:lpwstr>
  </property>
</Properties>
</file>