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footer2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2.xml" ContentType="application/vnd.openxmlformats-officedocument.wordprocessingml.header+xml"/>
  <Override PartName="/word/footer2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4.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54.xml" ContentType="application/vnd.openxmlformats-officedocument.wordprocessingml.header+xml"/>
  <Override PartName="/word/footer27.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66.xml" ContentType="application/vnd.openxmlformats-officedocument.wordprocessingml.header+xml"/>
  <Override PartName="/word/footer3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2.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78.xml" ContentType="application/vnd.openxmlformats-officedocument.wordprocessingml.head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6.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7.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8.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02.xml" ContentType="application/vnd.openxmlformats-officedocument.wordprocessingml.header+xml"/>
  <Override PartName="/word/footer41.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42.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14.xml" ContentType="application/vnd.openxmlformats-officedocument.wordprocessingml.header+xml"/>
  <Override PartName="/word/footer45.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6.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47.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32.xml" ContentType="application/vnd.openxmlformats-officedocument.wordprocessingml.header+xml"/>
  <Override PartName="/word/footer50.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51.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footer52.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150.xml" ContentType="application/vnd.openxmlformats-officedocument.wordprocessingml.header+xml"/>
  <Override PartName="/word/footer55.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footer56.xml" ContentType="application/vnd.openxmlformats-officedocument.wordprocessingml.footer+xml"/>
  <Override PartName="/word/header1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0412" w14:textId="77777777" w:rsidR="00D02EE0" w:rsidRDefault="00D02EE0" w:rsidP="002A6B12">
      <w:pPr>
        <w:pStyle w:val="Guidingtext"/>
      </w:pPr>
    </w:p>
    <w:p w14:paraId="3626B9A9" w14:textId="46ADA4C0" w:rsidR="00386892" w:rsidRPr="00983490" w:rsidRDefault="009B2ABE" w:rsidP="00386892">
      <w:pPr>
        <w:keepNext/>
        <w:jc w:val="center"/>
        <w:rPr>
          <w:rFonts w:ascii="Arial" w:hAnsi="Arial" w:cs="Arial"/>
          <w:b/>
          <w:sz w:val="28"/>
          <w:szCs w:val="28"/>
        </w:rPr>
      </w:pPr>
      <w:r w:rsidRPr="009B2ABE">
        <w:rPr>
          <w:rFonts w:ascii="Arial" w:hAnsi="Arial" w:cs="Arial"/>
          <w:b/>
          <w:sz w:val="28"/>
          <w:szCs w:val="28"/>
        </w:rPr>
        <w:t>22607VIC Certificate III in Science</w:t>
      </w:r>
    </w:p>
    <w:p w14:paraId="06AD593F" w14:textId="2FC6867A" w:rsidR="00386892" w:rsidRPr="00983490" w:rsidRDefault="00305473" w:rsidP="00386892">
      <w:pPr>
        <w:keepNext/>
        <w:jc w:val="center"/>
        <w:rPr>
          <w:rFonts w:ascii="Arial" w:hAnsi="Arial" w:cs="Arial"/>
          <w:b/>
          <w:sz w:val="28"/>
          <w:szCs w:val="28"/>
        </w:rPr>
      </w:pPr>
      <w:r>
        <w:rPr>
          <w:rFonts w:ascii="Arial" w:hAnsi="Arial" w:cs="Arial"/>
          <w:b/>
          <w:sz w:val="28"/>
          <w:szCs w:val="28"/>
        </w:rPr>
        <w:t>22608</w:t>
      </w:r>
      <w:r w:rsidR="00386892" w:rsidRPr="00983490">
        <w:rPr>
          <w:rFonts w:ascii="Arial" w:hAnsi="Arial" w:cs="Arial"/>
          <w:b/>
          <w:sz w:val="28"/>
          <w:szCs w:val="28"/>
        </w:rPr>
        <w:t>VIC Certificate IV in Science</w:t>
      </w:r>
    </w:p>
    <w:p w14:paraId="434578FD" w14:textId="77777777" w:rsidR="00386892" w:rsidRPr="00983490" w:rsidRDefault="00386892" w:rsidP="00386892">
      <w:pPr>
        <w:keepNext/>
        <w:jc w:val="center"/>
        <w:rPr>
          <w:rFonts w:ascii="Arial" w:hAnsi="Arial" w:cs="Arial"/>
          <w:b/>
          <w:sz w:val="28"/>
          <w:szCs w:val="28"/>
        </w:rPr>
      </w:pPr>
    </w:p>
    <w:p w14:paraId="5B3F571A" w14:textId="77777777" w:rsidR="00386892" w:rsidRDefault="00386892" w:rsidP="00386892">
      <w:pPr>
        <w:keepNext/>
        <w:jc w:val="center"/>
        <w:rPr>
          <w:b/>
          <w:sz w:val="28"/>
          <w:szCs w:val="28"/>
        </w:rPr>
      </w:pPr>
    </w:p>
    <w:p w14:paraId="27FD6E71" w14:textId="77777777" w:rsidR="00386892" w:rsidRDefault="00386892" w:rsidP="00386892">
      <w:pPr>
        <w:keepNext/>
        <w:jc w:val="center"/>
        <w:rPr>
          <w:b/>
          <w:sz w:val="28"/>
          <w:szCs w:val="28"/>
        </w:rPr>
      </w:pPr>
    </w:p>
    <w:p w14:paraId="4082B167" w14:textId="77777777" w:rsidR="00386892" w:rsidRPr="00983490" w:rsidRDefault="00386892" w:rsidP="00386892">
      <w:pPr>
        <w:keepNext/>
        <w:jc w:val="center"/>
        <w:rPr>
          <w:rFonts w:ascii="Arial" w:hAnsi="Arial" w:cs="Arial"/>
        </w:rPr>
      </w:pPr>
      <w:r w:rsidRPr="00983490">
        <w:rPr>
          <w:rFonts w:ascii="Arial" w:hAnsi="Arial" w:cs="Arial"/>
        </w:rPr>
        <w:t>This course has been accredited under Part 4.4 of the Education and Training Reform Act 2006.</w:t>
      </w:r>
    </w:p>
    <w:p w14:paraId="70DC99C7" w14:textId="77777777" w:rsidR="00386892" w:rsidRPr="00983490" w:rsidRDefault="00386892" w:rsidP="00386892">
      <w:pPr>
        <w:keepNext/>
        <w:jc w:val="center"/>
        <w:rPr>
          <w:rFonts w:ascii="Arial" w:hAnsi="Arial" w:cs="Arial"/>
        </w:rPr>
      </w:pPr>
    </w:p>
    <w:p w14:paraId="5A044D92" w14:textId="77777777" w:rsidR="00386892" w:rsidRPr="00983490" w:rsidRDefault="00386892" w:rsidP="00386892">
      <w:pPr>
        <w:keepNext/>
        <w:jc w:val="center"/>
        <w:rPr>
          <w:rFonts w:ascii="Arial" w:hAnsi="Arial" w:cs="Arial"/>
          <w:b/>
        </w:rPr>
      </w:pPr>
      <w:r w:rsidRPr="00983490">
        <w:rPr>
          <w:rFonts w:ascii="Arial" w:hAnsi="Arial" w:cs="Arial"/>
          <w:b/>
        </w:rPr>
        <w:t>Accredited for the period: 1 January 2023 to 31 December 2027</w:t>
      </w:r>
    </w:p>
    <w:p w14:paraId="7220B1A1" w14:textId="77777777" w:rsidR="00386892" w:rsidRPr="00983490" w:rsidRDefault="00386892" w:rsidP="00386892">
      <w:pPr>
        <w:keepNext/>
        <w:jc w:val="center"/>
        <w:rPr>
          <w:rFonts w:ascii="Arial" w:hAnsi="Arial" w:cs="Arial"/>
          <w:b/>
        </w:rPr>
      </w:pPr>
    </w:p>
    <w:p w14:paraId="6B4B544A" w14:textId="77777777" w:rsidR="00386892" w:rsidRDefault="00386892" w:rsidP="00386892">
      <w:pPr>
        <w:keepNext/>
        <w:jc w:val="center"/>
        <w:rPr>
          <w:rFonts w:ascii="Arial" w:hAnsi="Arial" w:cs="Arial"/>
          <w:b/>
        </w:rPr>
      </w:pPr>
      <w:r w:rsidRPr="00983490">
        <w:rPr>
          <w:rFonts w:ascii="Arial" w:hAnsi="Arial" w:cs="Arial"/>
          <w:b/>
        </w:rPr>
        <w:t>Version 1</w:t>
      </w:r>
      <w:r>
        <w:rPr>
          <w:rFonts w:ascii="Arial" w:hAnsi="Arial" w:cs="Arial"/>
          <w:b/>
        </w:rPr>
        <w:t>.0</w:t>
      </w:r>
    </w:p>
    <w:p w14:paraId="43ED7CD0" w14:textId="77777777" w:rsidR="00386892" w:rsidRPr="00983490" w:rsidRDefault="00386892" w:rsidP="00386892">
      <w:pPr>
        <w:keepNext/>
        <w:jc w:val="center"/>
        <w:rPr>
          <w:rFonts w:ascii="Arial" w:hAnsi="Arial" w:cs="Arial"/>
          <w:b/>
        </w:rPr>
      </w:pPr>
    </w:p>
    <w:p w14:paraId="08DA20FE" w14:textId="77777777" w:rsidR="00386892" w:rsidRPr="00BD43B3" w:rsidRDefault="00386892" w:rsidP="00386892">
      <w:pPr>
        <w:keepNext/>
        <w:jc w:val="center"/>
        <w:rPr>
          <w:b/>
        </w:rPr>
      </w:pPr>
      <w:r>
        <w:rPr>
          <w:rFonts w:ascii="Helvetica" w:hAnsi="Helvetica" w:cs="Helvetica"/>
          <w:b/>
          <w:noProof/>
          <w:color w:val="808080"/>
          <w:sz w:val="20"/>
          <w:lang w:val="en-AU" w:eastAsia="en-AU"/>
        </w:rPr>
        <w:drawing>
          <wp:inline distT="0" distB="0" distL="0" distR="0" wp14:anchorId="33305331" wp14:editId="5FF44B0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3"/>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785EC24C" w14:textId="77777777" w:rsidR="00B00B4E" w:rsidRDefault="00B00B4E">
      <w:pPr>
        <w:rPr>
          <w:i/>
        </w:rPr>
      </w:pPr>
    </w:p>
    <w:p w14:paraId="59D8FEE1" w14:textId="127046F4" w:rsidR="00C36A02" w:rsidRDefault="00386892">
      <w:pPr>
        <w:rPr>
          <w:rFonts w:ascii="Arial" w:hAnsi="Arial"/>
          <w:color w:val="0070C0"/>
          <w:sz w:val="22"/>
          <w:szCs w:val="19"/>
        </w:rPr>
      </w:pPr>
      <w:r>
        <w:rPr>
          <w:noProof/>
          <w:lang w:val="en-AU" w:eastAsia="en-AU"/>
        </w:rPr>
        <w:drawing>
          <wp:anchor distT="0" distB="0" distL="114300" distR="114300" simplePos="0" relativeHeight="251658240" behindDoc="0" locked="0" layoutInCell="1" allowOverlap="1" wp14:anchorId="4EB5FDE4" wp14:editId="4B307841">
            <wp:simplePos x="0" y="0"/>
            <wp:positionH relativeFrom="margin">
              <wp:posOffset>0</wp:posOffset>
            </wp:positionH>
            <wp:positionV relativeFrom="margin">
              <wp:posOffset>8135678</wp:posOffset>
            </wp:positionV>
            <wp:extent cx="1957070" cy="509905"/>
            <wp:effectExtent l="0" t="0" r="0" b="4445"/>
            <wp:wrapSquare wrapText="bothSides"/>
            <wp:docPr id="19" name="Picture 19"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r w:rsidR="00C36A02">
        <w:rPr>
          <w:i/>
        </w:rPr>
        <w:br w:type="page"/>
      </w:r>
    </w:p>
    <w:p w14:paraId="00F7C273" w14:textId="77777777" w:rsidR="00B91DCD" w:rsidRDefault="00D6649A" w:rsidP="00B91DCD">
      <w:pPr>
        <w:pStyle w:val="Headingfrontpages"/>
        <w:tabs>
          <w:tab w:val="left" w:pos="5510"/>
        </w:tabs>
        <w:rPr>
          <w:noProof/>
        </w:rPr>
      </w:pPr>
      <w:bookmarkStart w:id="0" w:name="_Toc479776866"/>
      <w:bookmarkStart w:id="1" w:name="_Toc479777333"/>
      <w:r w:rsidRPr="006E66E4">
        <w:lastRenderedPageBreak/>
        <w:t>Table of contents</w:t>
      </w:r>
      <w:bookmarkEnd w:id="0"/>
      <w:bookmarkEnd w:id="1"/>
      <w:r w:rsidR="00B91DCD">
        <w:fldChar w:fldCharType="begin"/>
      </w:r>
      <w:r w:rsidR="00B91DCD">
        <w:instrText xml:space="preserve"> TOC \h \z \t "Heading 1,1,SectionA_subsection,2,SectionB_Subsection,2,SectionB_Subsection2,3" </w:instrText>
      </w:r>
      <w:r w:rsidR="00B91DCD">
        <w:fldChar w:fldCharType="separate"/>
      </w:r>
    </w:p>
    <w:p w14:paraId="3BEB5C84" w14:textId="1170A419" w:rsidR="00B91DCD" w:rsidRDefault="00000000">
      <w:pPr>
        <w:pStyle w:val="TOC1"/>
        <w:tabs>
          <w:tab w:val="right" w:leader="dot" w:pos="9017"/>
        </w:tabs>
        <w:rPr>
          <w:rFonts w:asciiTheme="minorHAnsi" w:eastAsiaTheme="minorEastAsia" w:hAnsiTheme="minorHAnsi" w:cstheme="minorBidi"/>
          <w:noProof/>
          <w:szCs w:val="22"/>
          <w:lang w:val="en-AU" w:eastAsia="en-AU"/>
        </w:rPr>
      </w:pPr>
      <w:hyperlink w:anchor="_Toc108087989" w:history="1">
        <w:r w:rsidR="00B91DCD" w:rsidRPr="009878D1">
          <w:rPr>
            <w:rStyle w:val="Hyperlink"/>
            <w:noProof/>
          </w:rPr>
          <w:t>Section A: Applicant and course classification information</w:t>
        </w:r>
        <w:r w:rsidR="00B91DCD">
          <w:rPr>
            <w:noProof/>
            <w:webHidden/>
          </w:rPr>
          <w:tab/>
        </w:r>
        <w:r w:rsidR="00B91DCD">
          <w:rPr>
            <w:noProof/>
            <w:webHidden/>
          </w:rPr>
          <w:fldChar w:fldCharType="begin"/>
        </w:r>
        <w:r w:rsidR="00B91DCD">
          <w:rPr>
            <w:noProof/>
            <w:webHidden/>
          </w:rPr>
          <w:instrText xml:space="preserve"> PAGEREF _Toc108087989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4F490A45" w14:textId="17AC0C34"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0" w:history="1">
        <w:r w:rsidR="00B91DCD" w:rsidRPr="009878D1">
          <w:rPr>
            <w:rStyle w:val="Hyperlink"/>
            <w:noProof/>
          </w:rPr>
          <w:t>1.</w:t>
        </w:r>
        <w:r w:rsidR="00B91DCD">
          <w:rPr>
            <w:rFonts w:asciiTheme="minorHAnsi" w:eastAsiaTheme="minorEastAsia" w:hAnsiTheme="minorHAnsi" w:cstheme="minorBidi"/>
            <w:noProof/>
            <w:szCs w:val="22"/>
            <w:lang w:val="en-AU" w:eastAsia="en-AU"/>
          </w:rPr>
          <w:tab/>
        </w:r>
        <w:r w:rsidR="00B91DCD" w:rsidRPr="009878D1">
          <w:rPr>
            <w:rStyle w:val="Hyperlink"/>
            <w:noProof/>
          </w:rPr>
          <w:t>Person in respect of whom the course is being accredited</w:t>
        </w:r>
        <w:r w:rsidR="00B91DCD">
          <w:rPr>
            <w:noProof/>
            <w:webHidden/>
          </w:rPr>
          <w:tab/>
        </w:r>
        <w:r w:rsidR="00B91DCD">
          <w:rPr>
            <w:noProof/>
            <w:webHidden/>
          </w:rPr>
          <w:fldChar w:fldCharType="begin"/>
        </w:r>
        <w:r w:rsidR="00B91DCD">
          <w:rPr>
            <w:noProof/>
            <w:webHidden/>
          </w:rPr>
          <w:instrText xml:space="preserve"> PAGEREF _Toc108087990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401BE7F6" w14:textId="0A1586A1"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1" w:history="1">
        <w:r w:rsidR="00B91DCD" w:rsidRPr="009878D1">
          <w:rPr>
            <w:rStyle w:val="Hyperlink"/>
            <w:noProof/>
          </w:rPr>
          <w:t>2.</w:t>
        </w:r>
        <w:r w:rsidR="00B91DCD">
          <w:rPr>
            <w:rFonts w:asciiTheme="minorHAnsi" w:eastAsiaTheme="minorEastAsia" w:hAnsiTheme="minorHAnsi" w:cstheme="minorBidi"/>
            <w:noProof/>
            <w:szCs w:val="22"/>
            <w:lang w:val="en-AU" w:eastAsia="en-AU"/>
          </w:rPr>
          <w:tab/>
        </w:r>
        <w:r w:rsidR="00B91DCD" w:rsidRPr="009878D1">
          <w:rPr>
            <w:rStyle w:val="Hyperlink"/>
            <w:noProof/>
          </w:rPr>
          <w:t>Address</w:t>
        </w:r>
        <w:r w:rsidR="00B91DCD">
          <w:rPr>
            <w:noProof/>
            <w:webHidden/>
          </w:rPr>
          <w:tab/>
        </w:r>
        <w:r w:rsidR="00B91DCD">
          <w:rPr>
            <w:noProof/>
            <w:webHidden/>
          </w:rPr>
          <w:fldChar w:fldCharType="begin"/>
        </w:r>
        <w:r w:rsidR="00B91DCD">
          <w:rPr>
            <w:noProof/>
            <w:webHidden/>
          </w:rPr>
          <w:instrText xml:space="preserve"> PAGEREF _Toc108087991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099E9B9E" w14:textId="358DEB5D"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2" w:history="1">
        <w:r w:rsidR="00B91DCD" w:rsidRPr="009878D1">
          <w:rPr>
            <w:rStyle w:val="Hyperlink"/>
            <w:noProof/>
          </w:rPr>
          <w:t>3.</w:t>
        </w:r>
        <w:r w:rsidR="00B91DCD">
          <w:rPr>
            <w:rFonts w:asciiTheme="minorHAnsi" w:eastAsiaTheme="minorEastAsia" w:hAnsiTheme="minorHAnsi" w:cstheme="minorBidi"/>
            <w:noProof/>
            <w:szCs w:val="22"/>
            <w:lang w:val="en-AU" w:eastAsia="en-AU"/>
          </w:rPr>
          <w:tab/>
        </w:r>
        <w:r w:rsidR="00B91DCD" w:rsidRPr="009878D1">
          <w:rPr>
            <w:rStyle w:val="Hyperlink"/>
            <w:noProof/>
          </w:rPr>
          <w:t>Type of submission</w:t>
        </w:r>
        <w:r w:rsidR="00B91DCD">
          <w:rPr>
            <w:noProof/>
            <w:webHidden/>
          </w:rPr>
          <w:tab/>
        </w:r>
        <w:r w:rsidR="00B91DCD">
          <w:rPr>
            <w:noProof/>
            <w:webHidden/>
          </w:rPr>
          <w:fldChar w:fldCharType="begin"/>
        </w:r>
        <w:r w:rsidR="00B91DCD">
          <w:rPr>
            <w:noProof/>
            <w:webHidden/>
          </w:rPr>
          <w:instrText xml:space="preserve"> PAGEREF _Toc108087992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24C4A84F" w14:textId="140A262A"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3" w:history="1">
        <w:r w:rsidR="00B91DCD" w:rsidRPr="009878D1">
          <w:rPr>
            <w:rStyle w:val="Hyperlink"/>
            <w:noProof/>
          </w:rPr>
          <w:t>4.</w:t>
        </w:r>
        <w:r w:rsidR="00B91DCD">
          <w:rPr>
            <w:rFonts w:asciiTheme="minorHAnsi" w:eastAsiaTheme="minorEastAsia" w:hAnsiTheme="minorHAnsi" w:cstheme="minorBidi"/>
            <w:noProof/>
            <w:szCs w:val="22"/>
            <w:lang w:val="en-AU" w:eastAsia="en-AU"/>
          </w:rPr>
          <w:tab/>
        </w:r>
        <w:r w:rsidR="00B91DCD" w:rsidRPr="009878D1">
          <w:rPr>
            <w:rStyle w:val="Hyperlink"/>
            <w:noProof/>
          </w:rPr>
          <w:t>Copyright acknowledgement</w:t>
        </w:r>
        <w:r w:rsidR="00B91DCD">
          <w:rPr>
            <w:noProof/>
            <w:webHidden/>
          </w:rPr>
          <w:tab/>
        </w:r>
        <w:r w:rsidR="00B91DCD">
          <w:rPr>
            <w:noProof/>
            <w:webHidden/>
          </w:rPr>
          <w:fldChar w:fldCharType="begin"/>
        </w:r>
        <w:r w:rsidR="00B91DCD">
          <w:rPr>
            <w:noProof/>
            <w:webHidden/>
          </w:rPr>
          <w:instrText xml:space="preserve"> PAGEREF _Toc108087993 \h </w:instrText>
        </w:r>
        <w:r w:rsidR="00B91DCD">
          <w:rPr>
            <w:noProof/>
            <w:webHidden/>
          </w:rPr>
        </w:r>
        <w:r w:rsidR="00B91DCD">
          <w:rPr>
            <w:noProof/>
            <w:webHidden/>
          </w:rPr>
          <w:fldChar w:fldCharType="separate"/>
        </w:r>
        <w:r w:rsidR="00DB2AC6">
          <w:rPr>
            <w:noProof/>
            <w:webHidden/>
          </w:rPr>
          <w:t>1</w:t>
        </w:r>
        <w:r w:rsidR="00B91DCD">
          <w:rPr>
            <w:noProof/>
            <w:webHidden/>
          </w:rPr>
          <w:fldChar w:fldCharType="end"/>
        </w:r>
      </w:hyperlink>
    </w:p>
    <w:p w14:paraId="2779A31C" w14:textId="582D89EE"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4" w:history="1">
        <w:r w:rsidR="00B91DCD" w:rsidRPr="009878D1">
          <w:rPr>
            <w:rStyle w:val="Hyperlink"/>
            <w:noProof/>
          </w:rPr>
          <w:t>5.</w:t>
        </w:r>
        <w:r w:rsidR="00B91DCD">
          <w:rPr>
            <w:rFonts w:asciiTheme="minorHAnsi" w:eastAsiaTheme="minorEastAsia" w:hAnsiTheme="minorHAnsi" w:cstheme="minorBidi"/>
            <w:noProof/>
            <w:szCs w:val="22"/>
            <w:lang w:val="en-AU" w:eastAsia="en-AU"/>
          </w:rPr>
          <w:tab/>
        </w:r>
        <w:r w:rsidR="00B91DCD" w:rsidRPr="009878D1">
          <w:rPr>
            <w:rStyle w:val="Hyperlink"/>
            <w:noProof/>
          </w:rPr>
          <w:t>Licensing and franchise</w:t>
        </w:r>
        <w:r w:rsidR="00B91DCD">
          <w:rPr>
            <w:noProof/>
            <w:webHidden/>
          </w:rPr>
          <w:tab/>
        </w:r>
        <w:r w:rsidR="00B91DCD">
          <w:rPr>
            <w:noProof/>
            <w:webHidden/>
          </w:rPr>
          <w:fldChar w:fldCharType="begin"/>
        </w:r>
        <w:r w:rsidR="00B91DCD">
          <w:rPr>
            <w:noProof/>
            <w:webHidden/>
          </w:rPr>
          <w:instrText xml:space="preserve"> PAGEREF _Toc108087994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00733CCC" w14:textId="440CF46A"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5" w:history="1">
        <w:r w:rsidR="00B91DCD" w:rsidRPr="009878D1">
          <w:rPr>
            <w:rStyle w:val="Hyperlink"/>
            <w:noProof/>
          </w:rPr>
          <w:t>6.</w:t>
        </w:r>
        <w:r w:rsidR="00B91DCD">
          <w:rPr>
            <w:rFonts w:asciiTheme="minorHAnsi" w:eastAsiaTheme="minorEastAsia" w:hAnsiTheme="minorHAnsi" w:cstheme="minorBidi"/>
            <w:noProof/>
            <w:szCs w:val="22"/>
            <w:lang w:val="en-AU" w:eastAsia="en-AU"/>
          </w:rPr>
          <w:tab/>
        </w:r>
        <w:r w:rsidR="00B91DCD" w:rsidRPr="009878D1">
          <w:rPr>
            <w:rStyle w:val="Hyperlink"/>
            <w:noProof/>
          </w:rPr>
          <w:t>Course accrediting body</w:t>
        </w:r>
        <w:r w:rsidR="00B91DCD">
          <w:rPr>
            <w:noProof/>
            <w:webHidden/>
          </w:rPr>
          <w:tab/>
        </w:r>
        <w:r w:rsidR="00B91DCD">
          <w:rPr>
            <w:noProof/>
            <w:webHidden/>
          </w:rPr>
          <w:fldChar w:fldCharType="begin"/>
        </w:r>
        <w:r w:rsidR="00B91DCD">
          <w:rPr>
            <w:noProof/>
            <w:webHidden/>
          </w:rPr>
          <w:instrText xml:space="preserve"> PAGEREF _Toc108087995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5FF0067E" w14:textId="4431F773"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6" w:history="1">
        <w:r w:rsidR="00B91DCD" w:rsidRPr="009878D1">
          <w:rPr>
            <w:rStyle w:val="Hyperlink"/>
            <w:noProof/>
          </w:rPr>
          <w:t>7.</w:t>
        </w:r>
        <w:r w:rsidR="00B91DCD">
          <w:rPr>
            <w:rFonts w:asciiTheme="minorHAnsi" w:eastAsiaTheme="minorEastAsia" w:hAnsiTheme="minorHAnsi" w:cstheme="minorBidi"/>
            <w:noProof/>
            <w:szCs w:val="22"/>
            <w:lang w:val="en-AU" w:eastAsia="en-AU"/>
          </w:rPr>
          <w:tab/>
        </w:r>
        <w:r w:rsidR="00B91DCD" w:rsidRPr="009878D1">
          <w:rPr>
            <w:rStyle w:val="Hyperlink"/>
            <w:noProof/>
          </w:rPr>
          <w:t>AVETMISS information</w:t>
        </w:r>
        <w:r w:rsidR="00B91DCD">
          <w:rPr>
            <w:noProof/>
            <w:webHidden/>
          </w:rPr>
          <w:tab/>
        </w:r>
        <w:r w:rsidR="00B91DCD">
          <w:rPr>
            <w:noProof/>
            <w:webHidden/>
          </w:rPr>
          <w:fldChar w:fldCharType="begin"/>
        </w:r>
        <w:r w:rsidR="00B91DCD">
          <w:rPr>
            <w:noProof/>
            <w:webHidden/>
          </w:rPr>
          <w:instrText xml:space="preserve"> PAGEREF _Toc108087996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16360C4F" w14:textId="2524BF4B"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7" w:history="1">
        <w:r w:rsidR="00B91DCD" w:rsidRPr="009878D1">
          <w:rPr>
            <w:rStyle w:val="Hyperlink"/>
            <w:noProof/>
          </w:rPr>
          <w:t>8.</w:t>
        </w:r>
        <w:r w:rsidR="00B91DCD">
          <w:rPr>
            <w:rFonts w:asciiTheme="minorHAnsi" w:eastAsiaTheme="minorEastAsia" w:hAnsiTheme="minorHAnsi" w:cstheme="minorBidi"/>
            <w:noProof/>
            <w:szCs w:val="22"/>
            <w:lang w:val="en-AU" w:eastAsia="en-AU"/>
          </w:rPr>
          <w:tab/>
        </w:r>
        <w:r w:rsidR="00B91DCD" w:rsidRPr="009878D1">
          <w:rPr>
            <w:rStyle w:val="Hyperlink"/>
            <w:noProof/>
          </w:rPr>
          <w:t>Period of accreditation</w:t>
        </w:r>
        <w:r w:rsidR="00B91DCD">
          <w:rPr>
            <w:noProof/>
            <w:webHidden/>
          </w:rPr>
          <w:tab/>
        </w:r>
        <w:r w:rsidR="00B91DCD">
          <w:rPr>
            <w:noProof/>
            <w:webHidden/>
          </w:rPr>
          <w:fldChar w:fldCharType="begin"/>
        </w:r>
        <w:r w:rsidR="00B91DCD">
          <w:rPr>
            <w:noProof/>
            <w:webHidden/>
          </w:rPr>
          <w:instrText xml:space="preserve"> PAGEREF _Toc108087997 \h </w:instrText>
        </w:r>
        <w:r w:rsidR="00B91DCD">
          <w:rPr>
            <w:noProof/>
            <w:webHidden/>
          </w:rPr>
        </w:r>
        <w:r w:rsidR="00B91DCD">
          <w:rPr>
            <w:noProof/>
            <w:webHidden/>
          </w:rPr>
          <w:fldChar w:fldCharType="separate"/>
        </w:r>
        <w:r w:rsidR="00DB2AC6">
          <w:rPr>
            <w:noProof/>
            <w:webHidden/>
          </w:rPr>
          <w:t>3</w:t>
        </w:r>
        <w:r w:rsidR="00B91DCD">
          <w:rPr>
            <w:noProof/>
            <w:webHidden/>
          </w:rPr>
          <w:fldChar w:fldCharType="end"/>
        </w:r>
      </w:hyperlink>
    </w:p>
    <w:p w14:paraId="3282ED4B" w14:textId="516AF76C"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8" w:history="1">
        <w:r w:rsidR="00B91DCD" w:rsidRPr="009878D1">
          <w:rPr>
            <w:rStyle w:val="Hyperlink"/>
            <w:noProof/>
          </w:rPr>
          <w:t>1</w:t>
        </w:r>
        <w:r w:rsidR="00B91DCD">
          <w:rPr>
            <w:rFonts w:asciiTheme="minorHAnsi" w:eastAsiaTheme="minorEastAsia" w:hAnsiTheme="minorHAnsi" w:cstheme="minorBidi"/>
            <w:noProof/>
            <w:szCs w:val="22"/>
            <w:lang w:val="en-AU" w:eastAsia="en-AU"/>
          </w:rPr>
          <w:tab/>
        </w:r>
        <w:r w:rsidR="00B91DCD" w:rsidRPr="009878D1">
          <w:rPr>
            <w:rStyle w:val="Hyperlink"/>
            <w:noProof/>
          </w:rPr>
          <w:t>Nomenclature</w:t>
        </w:r>
        <w:r w:rsidR="00B91DCD">
          <w:rPr>
            <w:noProof/>
            <w:webHidden/>
          </w:rPr>
          <w:tab/>
        </w:r>
        <w:r w:rsidR="00B91DCD">
          <w:rPr>
            <w:noProof/>
            <w:webHidden/>
          </w:rPr>
          <w:fldChar w:fldCharType="begin"/>
        </w:r>
        <w:r w:rsidR="00B91DCD">
          <w:rPr>
            <w:noProof/>
            <w:webHidden/>
          </w:rPr>
          <w:instrText xml:space="preserve"> PAGEREF _Toc108087998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63D631BB" w14:textId="74C701DC"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7999" w:history="1">
        <w:r w:rsidR="00B91DCD" w:rsidRPr="009878D1">
          <w:rPr>
            <w:rStyle w:val="Hyperlink"/>
            <w:noProof/>
          </w:rPr>
          <w:t>1.1</w:t>
        </w:r>
        <w:r w:rsidR="00B91DCD">
          <w:rPr>
            <w:rFonts w:asciiTheme="minorHAnsi" w:eastAsiaTheme="minorEastAsia" w:hAnsiTheme="minorHAnsi" w:cstheme="minorBidi"/>
            <w:noProof/>
            <w:szCs w:val="22"/>
            <w:lang w:val="en-AU" w:eastAsia="en-AU"/>
          </w:rPr>
          <w:tab/>
        </w:r>
        <w:r w:rsidR="00B91DCD" w:rsidRPr="009878D1">
          <w:rPr>
            <w:rStyle w:val="Hyperlink"/>
            <w:noProof/>
          </w:rPr>
          <w:t>Name of the qualification</w:t>
        </w:r>
        <w:r w:rsidR="00B91DCD">
          <w:rPr>
            <w:noProof/>
            <w:webHidden/>
          </w:rPr>
          <w:tab/>
        </w:r>
        <w:r w:rsidR="00B91DCD">
          <w:rPr>
            <w:noProof/>
            <w:webHidden/>
          </w:rPr>
          <w:fldChar w:fldCharType="begin"/>
        </w:r>
        <w:r w:rsidR="00B91DCD">
          <w:rPr>
            <w:noProof/>
            <w:webHidden/>
          </w:rPr>
          <w:instrText xml:space="preserve"> PAGEREF _Toc108087999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2B3ECAD2" w14:textId="29607510"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0" w:history="1">
        <w:r w:rsidR="00B91DCD" w:rsidRPr="009878D1">
          <w:rPr>
            <w:rStyle w:val="Hyperlink"/>
            <w:noProof/>
          </w:rPr>
          <w:t>1.2</w:t>
        </w:r>
        <w:r w:rsidR="00B91DCD">
          <w:rPr>
            <w:rFonts w:asciiTheme="minorHAnsi" w:eastAsiaTheme="minorEastAsia" w:hAnsiTheme="minorHAnsi" w:cstheme="minorBidi"/>
            <w:noProof/>
            <w:szCs w:val="22"/>
            <w:lang w:val="en-AU" w:eastAsia="en-AU"/>
          </w:rPr>
          <w:tab/>
        </w:r>
        <w:r w:rsidR="00B91DCD" w:rsidRPr="009878D1">
          <w:rPr>
            <w:rStyle w:val="Hyperlink"/>
            <w:noProof/>
          </w:rPr>
          <w:t>Nominal duration of the course</w:t>
        </w:r>
        <w:r w:rsidR="00B91DCD">
          <w:rPr>
            <w:noProof/>
            <w:webHidden/>
          </w:rPr>
          <w:tab/>
        </w:r>
        <w:r w:rsidR="00B91DCD">
          <w:rPr>
            <w:noProof/>
            <w:webHidden/>
          </w:rPr>
          <w:fldChar w:fldCharType="begin"/>
        </w:r>
        <w:r w:rsidR="00B91DCD">
          <w:rPr>
            <w:noProof/>
            <w:webHidden/>
          </w:rPr>
          <w:instrText xml:space="preserve"> PAGEREF _Toc108088000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22F7A5BE" w14:textId="2DE7DDB7"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1" w:history="1">
        <w:r w:rsidR="00B91DCD" w:rsidRPr="009878D1">
          <w:rPr>
            <w:rStyle w:val="Hyperlink"/>
            <w:noProof/>
          </w:rPr>
          <w:t>2</w:t>
        </w:r>
        <w:r w:rsidR="00B91DCD">
          <w:rPr>
            <w:rFonts w:asciiTheme="minorHAnsi" w:eastAsiaTheme="minorEastAsia" w:hAnsiTheme="minorHAnsi" w:cstheme="minorBidi"/>
            <w:noProof/>
            <w:szCs w:val="22"/>
            <w:lang w:val="en-AU" w:eastAsia="en-AU"/>
          </w:rPr>
          <w:tab/>
        </w:r>
        <w:r w:rsidR="00B91DCD" w:rsidRPr="009878D1">
          <w:rPr>
            <w:rStyle w:val="Hyperlink"/>
            <w:noProof/>
          </w:rPr>
          <w:t>Vocational or educational outcomes of the course</w:t>
        </w:r>
        <w:r w:rsidR="00B91DCD">
          <w:rPr>
            <w:noProof/>
            <w:webHidden/>
          </w:rPr>
          <w:tab/>
        </w:r>
        <w:r w:rsidR="00B91DCD">
          <w:rPr>
            <w:noProof/>
            <w:webHidden/>
          </w:rPr>
          <w:fldChar w:fldCharType="begin"/>
        </w:r>
        <w:r w:rsidR="00B91DCD">
          <w:rPr>
            <w:noProof/>
            <w:webHidden/>
          </w:rPr>
          <w:instrText xml:space="preserve"> PAGEREF _Toc108088001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119E407E" w14:textId="0F87CC23" w:rsidR="00B91DCD" w:rsidRDefault="00000000">
      <w:pPr>
        <w:pStyle w:val="TOC2"/>
        <w:tabs>
          <w:tab w:val="right" w:leader="dot" w:pos="9017"/>
        </w:tabs>
        <w:rPr>
          <w:rFonts w:asciiTheme="minorHAnsi" w:eastAsiaTheme="minorEastAsia" w:hAnsiTheme="minorHAnsi" w:cstheme="minorBidi"/>
          <w:noProof/>
          <w:szCs w:val="22"/>
          <w:lang w:val="en-AU" w:eastAsia="en-AU"/>
        </w:rPr>
      </w:pPr>
      <w:hyperlink w:anchor="_Toc108088002" w:history="1">
        <w:r w:rsidR="00B91DCD" w:rsidRPr="009878D1">
          <w:rPr>
            <w:rStyle w:val="Hyperlink"/>
            <w:noProof/>
          </w:rPr>
          <w:t>2.1 Outome(s) of the course</w:t>
        </w:r>
        <w:r w:rsidR="00B91DCD">
          <w:rPr>
            <w:noProof/>
            <w:webHidden/>
          </w:rPr>
          <w:tab/>
        </w:r>
        <w:r w:rsidR="00B91DCD">
          <w:rPr>
            <w:noProof/>
            <w:webHidden/>
          </w:rPr>
          <w:fldChar w:fldCharType="begin"/>
        </w:r>
        <w:r w:rsidR="00B91DCD">
          <w:rPr>
            <w:noProof/>
            <w:webHidden/>
          </w:rPr>
          <w:instrText xml:space="preserve"> PAGEREF _Toc108088002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7F1CECC6" w14:textId="4210BBDA" w:rsidR="00B91DCD" w:rsidRDefault="00000000">
      <w:pPr>
        <w:pStyle w:val="TOC2"/>
        <w:tabs>
          <w:tab w:val="left" w:pos="880"/>
          <w:tab w:val="right" w:leader="dot" w:pos="9017"/>
        </w:tabs>
        <w:rPr>
          <w:rFonts w:asciiTheme="minorHAnsi" w:eastAsiaTheme="minorEastAsia" w:hAnsiTheme="minorHAnsi" w:cstheme="minorBidi"/>
          <w:noProof/>
          <w:szCs w:val="22"/>
          <w:lang w:val="en-AU" w:eastAsia="en-AU"/>
        </w:rPr>
      </w:pPr>
      <w:hyperlink w:anchor="_Toc108088003" w:history="1">
        <w:r w:rsidR="00B91DCD" w:rsidRPr="009878D1">
          <w:rPr>
            <w:rStyle w:val="Hyperlink"/>
            <w:noProof/>
          </w:rPr>
          <w:t>2.2</w:t>
        </w:r>
        <w:r w:rsidR="00B91DCD">
          <w:rPr>
            <w:rFonts w:asciiTheme="minorHAnsi" w:eastAsiaTheme="minorEastAsia" w:hAnsiTheme="minorHAnsi" w:cstheme="minorBidi"/>
            <w:noProof/>
            <w:szCs w:val="22"/>
            <w:lang w:val="en-AU" w:eastAsia="en-AU"/>
          </w:rPr>
          <w:tab/>
        </w:r>
        <w:r w:rsidR="00B91DCD" w:rsidRPr="009878D1">
          <w:rPr>
            <w:rStyle w:val="Hyperlink"/>
            <w:noProof/>
          </w:rPr>
          <w:t>Course description</w:t>
        </w:r>
        <w:r w:rsidR="00B91DCD">
          <w:rPr>
            <w:noProof/>
            <w:webHidden/>
          </w:rPr>
          <w:tab/>
        </w:r>
        <w:r w:rsidR="00B91DCD">
          <w:rPr>
            <w:noProof/>
            <w:webHidden/>
          </w:rPr>
          <w:fldChar w:fldCharType="begin"/>
        </w:r>
        <w:r w:rsidR="00B91DCD">
          <w:rPr>
            <w:noProof/>
            <w:webHidden/>
          </w:rPr>
          <w:instrText xml:space="preserve"> PAGEREF _Toc108088003 \h </w:instrText>
        </w:r>
        <w:r w:rsidR="00B91DCD">
          <w:rPr>
            <w:noProof/>
            <w:webHidden/>
          </w:rPr>
        </w:r>
        <w:r w:rsidR="00B91DCD">
          <w:rPr>
            <w:noProof/>
            <w:webHidden/>
          </w:rPr>
          <w:fldChar w:fldCharType="separate"/>
        </w:r>
        <w:r w:rsidR="00DB2AC6">
          <w:rPr>
            <w:noProof/>
            <w:webHidden/>
          </w:rPr>
          <w:t>4</w:t>
        </w:r>
        <w:r w:rsidR="00B91DCD">
          <w:rPr>
            <w:noProof/>
            <w:webHidden/>
          </w:rPr>
          <w:fldChar w:fldCharType="end"/>
        </w:r>
      </w:hyperlink>
    </w:p>
    <w:p w14:paraId="13B46151" w14:textId="7A6A903B"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4" w:history="1">
        <w:r w:rsidR="00B91DCD" w:rsidRPr="009878D1">
          <w:rPr>
            <w:rStyle w:val="Hyperlink"/>
            <w:noProof/>
          </w:rPr>
          <w:t>3</w:t>
        </w:r>
        <w:r w:rsidR="00B91DCD">
          <w:rPr>
            <w:rFonts w:asciiTheme="minorHAnsi" w:eastAsiaTheme="minorEastAsia" w:hAnsiTheme="minorHAnsi" w:cstheme="minorBidi"/>
            <w:noProof/>
            <w:szCs w:val="22"/>
            <w:lang w:val="en-AU" w:eastAsia="en-AU"/>
          </w:rPr>
          <w:tab/>
        </w:r>
        <w:r w:rsidR="00B91DCD" w:rsidRPr="009878D1">
          <w:rPr>
            <w:rStyle w:val="Hyperlink"/>
            <w:noProof/>
          </w:rPr>
          <w:t>Development of the course</w:t>
        </w:r>
        <w:r w:rsidR="00B91DCD">
          <w:rPr>
            <w:noProof/>
            <w:webHidden/>
          </w:rPr>
          <w:tab/>
        </w:r>
        <w:r w:rsidR="00B91DCD">
          <w:rPr>
            <w:noProof/>
            <w:webHidden/>
          </w:rPr>
          <w:fldChar w:fldCharType="begin"/>
        </w:r>
        <w:r w:rsidR="00B91DCD">
          <w:rPr>
            <w:noProof/>
            <w:webHidden/>
          </w:rPr>
          <w:instrText xml:space="preserve"> PAGEREF _Toc108088004 \h </w:instrText>
        </w:r>
        <w:r w:rsidR="00B91DCD">
          <w:rPr>
            <w:noProof/>
            <w:webHidden/>
          </w:rPr>
        </w:r>
        <w:r w:rsidR="00B91DCD">
          <w:rPr>
            <w:noProof/>
            <w:webHidden/>
          </w:rPr>
          <w:fldChar w:fldCharType="separate"/>
        </w:r>
        <w:r w:rsidR="00DB2AC6">
          <w:rPr>
            <w:noProof/>
            <w:webHidden/>
          </w:rPr>
          <w:t>5</w:t>
        </w:r>
        <w:r w:rsidR="00B91DCD">
          <w:rPr>
            <w:noProof/>
            <w:webHidden/>
          </w:rPr>
          <w:fldChar w:fldCharType="end"/>
        </w:r>
      </w:hyperlink>
    </w:p>
    <w:p w14:paraId="0A061DCC" w14:textId="6A5565D2"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5" w:history="1">
        <w:r w:rsidR="00B91DCD" w:rsidRPr="009878D1">
          <w:rPr>
            <w:rStyle w:val="Hyperlink"/>
            <w:noProof/>
          </w:rPr>
          <w:t>3.1</w:t>
        </w:r>
        <w:r w:rsidR="00B91DCD">
          <w:rPr>
            <w:rFonts w:asciiTheme="minorHAnsi" w:eastAsiaTheme="minorEastAsia" w:hAnsiTheme="minorHAnsi" w:cstheme="minorBidi"/>
            <w:noProof/>
            <w:szCs w:val="22"/>
            <w:lang w:val="en-AU" w:eastAsia="en-AU"/>
          </w:rPr>
          <w:tab/>
        </w:r>
        <w:r w:rsidR="00B91DCD" w:rsidRPr="009878D1">
          <w:rPr>
            <w:rStyle w:val="Hyperlink"/>
            <w:noProof/>
          </w:rPr>
          <w:t>Industry, education, legislative, enterprise or community needs</w:t>
        </w:r>
        <w:r w:rsidR="00B91DCD">
          <w:rPr>
            <w:noProof/>
            <w:webHidden/>
          </w:rPr>
          <w:tab/>
        </w:r>
        <w:r w:rsidR="00B91DCD">
          <w:rPr>
            <w:noProof/>
            <w:webHidden/>
          </w:rPr>
          <w:fldChar w:fldCharType="begin"/>
        </w:r>
        <w:r w:rsidR="00B91DCD">
          <w:rPr>
            <w:noProof/>
            <w:webHidden/>
          </w:rPr>
          <w:instrText xml:space="preserve"> PAGEREF _Toc108088005 \h </w:instrText>
        </w:r>
        <w:r w:rsidR="00B91DCD">
          <w:rPr>
            <w:noProof/>
            <w:webHidden/>
          </w:rPr>
        </w:r>
        <w:r w:rsidR="00B91DCD">
          <w:rPr>
            <w:noProof/>
            <w:webHidden/>
          </w:rPr>
          <w:fldChar w:fldCharType="separate"/>
        </w:r>
        <w:r w:rsidR="00DB2AC6">
          <w:rPr>
            <w:noProof/>
            <w:webHidden/>
          </w:rPr>
          <w:t>5</w:t>
        </w:r>
        <w:r w:rsidR="00B91DCD">
          <w:rPr>
            <w:noProof/>
            <w:webHidden/>
          </w:rPr>
          <w:fldChar w:fldCharType="end"/>
        </w:r>
      </w:hyperlink>
    </w:p>
    <w:p w14:paraId="27B1C585" w14:textId="762ACA29"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6" w:history="1">
        <w:r w:rsidR="00B91DCD" w:rsidRPr="009878D1">
          <w:rPr>
            <w:rStyle w:val="Hyperlink"/>
            <w:noProof/>
          </w:rPr>
          <w:t>3.2</w:t>
        </w:r>
        <w:r w:rsidR="00B91DCD">
          <w:rPr>
            <w:rFonts w:asciiTheme="minorHAnsi" w:eastAsiaTheme="minorEastAsia" w:hAnsiTheme="minorHAnsi" w:cstheme="minorBidi"/>
            <w:noProof/>
            <w:szCs w:val="22"/>
            <w:lang w:val="en-AU" w:eastAsia="en-AU"/>
          </w:rPr>
          <w:tab/>
        </w:r>
        <w:r w:rsidR="00B91DCD" w:rsidRPr="009878D1">
          <w:rPr>
            <w:rStyle w:val="Hyperlink"/>
            <w:noProof/>
          </w:rPr>
          <w:t>Review for re-accreditation</w:t>
        </w:r>
        <w:r w:rsidR="00B91DCD">
          <w:rPr>
            <w:noProof/>
            <w:webHidden/>
          </w:rPr>
          <w:tab/>
        </w:r>
        <w:r w:rsidR="00B91DCD">
          <w:rPr>
            <w:noProof/>
            <w:webHidden/>
          </w:rPr>
          <w:fldChar w:fldCharType="begin"/>
        </w:r>
        <w:r w:rsidR="00B91DCD">
          <w:rPr>
            <w:noProof/>
            <w:webHidden/>
          </w:rPr>
          <w:instrText xml:space="preserve"> PAGEREF _Toc108088006 \h </w:instrText>
        </w:r>
        <w:r w:rsidR="00B91DCD">
          <w:rPr>
            <w:noProof/>
            <w:webHidden/>
          </w:rPr>
        </w:r>
        <w:r w:rsidR="00B91DCD">
          <w:rPr>
            <w:noProof/>
            <w:webHidden/>
          </w:rPr>
          <w:fldChar w:fldCharType="separate"/>
        </w:r>
        <w:r w:rsidR="00DB2AC6">
          <w:rPr>
            <w:noProof/>
            <w:webHidden/>
          </w:rPr>
          <w:t>8</w:t>
        </w:r>
        <w:r w:rsidR="00B91DCD">
          <w:rPr>
            <w:noProof/>
            <w:webHidden/>
          </w:rPr>
          <w:fldChar w:fldCharType="end"/>
        </w:r>
      </w:hyperlink>
    </w:p>
    <w:p w14:paraId="69F351CF" w14:textId="5B8B8F48"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7" w:history="1">
        <w:r w:rsidR="00B91DCD" w:rsidRPr="009878D1">
          <w:rPr>
            <w:rStyle w:val="Hyperlink"/>
            <w:noProof/>
          </w:rPr>
          <w:t>4</w:t>
        </w:r>
        <w:r w:rsidR="00B91DCD">
          <w:rPr>
            <w:rFonts w:asciiTheme="minorHAnsi" w:eastAsiaTheme="minorEastAsia" w:hAnsiTheme="minorHAnsi" w:cstheme="minorBidi"/>
            <w:noProof/>
            <w:szCs w:val="22"/>
            <w:lang w:val="en-AU" w:eastAsia="en-AU"/>
          </w:rPr>
          <w:tab/>
        </w:r>
        <w:r w:rsidR="00B91DCD" w:rsidRPr="009878D1">
          <w:rPr>
            <w:rStyle w:val="Hyperlink"/>
            <w:noProof/>
          </w:rPr>
          <w:t>Course outcomes</w:t>
        </w:r>
        <w:r w:rsidR="00B91DCD">
          <w:rPr>
            <w:noProof/>
            <w:webHidden/>
          </w:rPr>
          <w:tab/>
        </w:r>
        <w:r w:rsidR="00B91DCD">
          <w:rPr>
            <w:noProof/>
            <w:webHidden/>
          </w:rPr>
          <w:fldChar w:fldCharType="begin"/>
        </w:r>
        <w:r w:rsidR="00B91DCD">
          <w:rPr>
            <w:noProof/>
            <w:webHidden/>
          </w:rPr>
          <w:instrText xml:space="preserve"> PAGEREF _Toc108088007 \h </w:instrText>
        </w:r>
        <w:r w:rsidR="00B91DCD">
          <w:rPr>
            <w:noProof/>
            <w:webHidden/>
          </w:rPr>
        </w:r>
        <w:r w:rsidR="00B91DCD">
          <w:rPr>
            <w:noProof/>
            <w:webHidden/>
          </w:rPr>
          <w:fldChar w:fldCharType="separate"/>
        </w:r>
        <w:r w:rsidR="00DB2AC6">
          <w:rPr>
            <w:noProof/>
            <w:webHidden/>
          </w:rPr>
          <w:t>12</w:t>
        </w:r>
        <w:r w:rsidR="00B91DCD">
          <w:rPr>
            <w:noProof/>
            <w:webHidden/>
          </w:rPr>
          <w:fldChar w:fldCharType="end"/>
        </w:r>
      </w:hyperlink>
    </w:p>
    <w:p w14:paraId="369671E1" w14:textId="10551879"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8" w:history="1">
        <w:r w:rsidR="00B91DCD" w:rsidRPr="009878D1">
          <w:rPr>
            <w:rStyle w:val="Hyperlink"/>
            <w:noProof/>
          </w:rPr>
          <w:t>4.1</w:t>
        </w:r>
        <w:r w:rsidR="00B91DCD">
          <w:rPr>
            <w:rFonts w:asciiTheme="minorHAnsi" w:eastAsiaTheme="minorEastAsia" w:hAnsiTheme="minorHAnsi" w:cstheme="minorBidi"/>
            <w:noProof/>
            <w:szCs w:val="22"/>
            <w:lang w:val="en-AU" w:eastAsia="en-AU"/>
          </w:rPr>
          <w:tab/>
        </w:r>
        <w:r w:rsidR="00B91DCD" w:rsidRPr="009878D1">
          <w:rPr>
            <w:rStyle w:val="Hyperlink"/>
            <w:noProof/>
          </w:rPr>
          <w:t>Qualification level</w:t>
        </w:r>
        <w:r w:rsidR="00B91DCD">
          <w:rPr>
            <w:noProof/>
            <w:webHidden/>
          </w:rPr>
          <w:tab/>
        </w:r>
        <w:r w:rsidR="00B91DCD">
          <w:rPr>
            <w:noProof/>
            <w:webHidden/>
          </w:rPr>
          <w:fldChar w:fldCharType="begin"/>
        </w:r>
        <w:r w:rsidR="00B91DCD">
          <w:rPr>
            <w:noProof/>
            <w:webHidden/>
          </w:rPr>
          <w:instrText xml:space="preserve"> PAGEREF _Toc108088008 \h </w:instrText>
        </w:r>
        <w:r w:rsidR="00B91DCD">
          <w:rPr>
            <w:noProof/>
            <w:webHidden/>
          </w:rPr>
        </w:r>
        <w:r w:rsidR="00B91DCD">
          <w:rPr>
            <w:noProof/>
            <w:webHidden/>
          </w:rPr>
          <w:fldChar w:fldCharType="separate"/>
        </w:r>
        <w:r w:rsidR="00DB2AC6">
          <w:rPr>
            <w:noProof/>
            <w:webHidden/>
          </w:rPr>
          <w:t>12</w:t>
        </w:r>
        <w:r w:rsidR="00B91DCD">
          <w:rPr>
            <w:noProof/>
            <w:webHidden/>
          </w:rPr>
          <w:fldChar w:fldCharType="end"/>
        </w:r>
      </w:hyperlink>
    </w:p>
    <w:p w14:paraId="449B8BFF" w14:textId="194DEC48"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9" w:history="1">
        <w:r w:rsidR="00B91DCD" w:rsidRPr="009878D1">
          <w:rPr>
            <w:rStyle w:val="Hyperlink"/>
            <w:noProof/>
          </w:rPr>
          <w:t>4.2</w:t>
        </w:r>
        <w:r w:rsidR="00B91DCD">
          <w:rPr>
            <w:rFonts w:asciiTheme="minorHAnsi" w:eastAsiaTheme="minorEastAsia" w:hAnsiTheme="minorHAnsi" w:cstheme="minorBidi"/>
            <w:noProof/>
            <w:szCs w:val="22"/>
            <w:lang w:val="en-AU" w:eastAsia="en-AU"/>
          </w:rPr>
          <w:tab/>
        </w:r>
        <w:r w:rsidR="00B91DCD" w:rsidRPr="009878D1">
          <w:rPr>
            <w:rStyle w:val="Hyperlink"/>
            <w:noProof/>
          </w:rPr>
          <w:t>Foundation skills</w:t>
        </w:r>
        <w:r w:rsidR="00B91DCD">
          <w:rPr>
            <w:noProof/>
            <w:webHidden/>
          </w:rPr>
          <w:tab/>
        </w:r>
        <w:r w:rsidR="00B91DCD">
          <w:rPr>
            <w:noProof/>
            <w:webHidden/>
          </w:rPr>
          <w:fldChar w:fldCharType="begin"/>
        </w:r>
        <w:r w:rsidR="00B91DCD">
          <w:rPr>
            <w:noProof/>
            <w:webHidden/>
          </w:rPr>
          <w:instrText xml:space="preserve"> PAGEREF _Toc108088009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1E568583" w14:textId="678EFA11"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0" w:history="1">
        <w:r w:rsidR="00B91DCD" w:rsidRPr="009878D1">
          <w:rPr>
            <w:rStyle w:val="Hyperlink"/>
            <w:noProof/>
          </w:rPr>
          <w:t>4.3</w:t>
        </w:r>
        <w:r w:rsidR="00B91DCD">
          <w:rPr>
            <w:rFonts w:asciiTheme="minorHAnsi" w:eastAsiaTheme="minorEastAsia" w:hAnsiTheme="minorHAnsi" w:cstheme="minorBidi"/>
            <w:noProof/>
            <w:szCs w:val="22"/>
            <w:lang w:val="en-AU" w:eastAsia="en-AU"/>
          </w:rPr>
          <w:tab/>
        </w:r>
        <w:r w:rsidR="00B91DCD" w:rsidRPr="009878D1">
          <w:rPr>
            <w:rStyle w:val="Hyperlink"/>
            <w:noProof/>
          </w:rPr>
          <w:t>Recognition given to the course</w:t>
        </w:r>
        <w:r w:rsidR="00B91DCD">
          <w:rPr>
            <w:noProof/>
            <w:webHidden/>
          </w:rPr>
          <w:tab/>
        </w:r>
        <w:r w:rsidR="00B91DCD">
          <w:rPr>
            <w:noProof/>
            <w:webHidden/>
          </w:rPr>
          <w:fldChar w:fldCharType="begin"/>
        </w:r>
        <w:r w:rsidR="00B91DCD">
          <w:rPr>
            <w:noProof/>
            <w:webHidden/>
          </w:rPr>
          <w:instrText xml:space="preserve"> PAGEREF _Toc108088010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784CBE30" w14:textId="1EF68819"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1" w:history="1">
        <w:r w:rsidR="00B91DCD" w:rsidRPr="009878D1">
          <w:rPr>
            <w:rStyle w:val="Hyperlink"/>
            <w:noProof/>
          </w:rPr>
          <w:t>4.4</w:t>
        </w:r>
        <w:r w:rsidR="00B91DCD">
          <w:rPr>
            <w:rFonts w:asciiTheme="minorHAnsi" w:eastAsiaTheme="minorEastAsia" w:hAnsiTheme="minorHAnsi" w:cstheme="minorBidi"/>
            <w:noProof/>
            <w:szCs w:val="22"/>
            <w:lang w:val="en-AU" w:eastAsia="en-AU"/>
          </w:rPr>
          <w:tab/>
        </w:r>
        <w:r w:rsidR="00B91DCD" w:rsidRPr="009878D1">
          <w:rPr>
            <w:rStyle w:val="Hyperlink"/>
            <w:noProof/>
          </w:rPr>
          <w:t>Licensing/regulatory requirements</w:t>
        </w:r>
        <w:r w:rsidR="00B91DCD">
          <w:rPr>
            <w:noProof/>
            <w:webHidden/>
          </w:rPr>
          <w:tab/>
        </w:r>
        <w:r w:rsidR="00B91DCD">
          <w:rPr>
            <w:noProof/>
            <w:webHidden/>
          </w:rPr>
          <w:fldChar w:fldCharType="begin"/>
        </w:r>
        <w:r w:rsidR="00B91DCD">
          <w:rPr>
            <w:noProof/>
            <w:webHidden/>
          </w:rPr>
          <w:instrText xml:space="preserve"> PAGEREF _Toc108088011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33294235" w14:textId="2E19CDEE"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2" w:history="1">
        <w:r w:rsidR="00B91DCD" w:rsidRPr="009878D1">
          <w:rPr>
            <w:rStyle w:val="Hyperlink"/>
            <w:noProof/>
          </w:rPr>
          <w:t>5</w:t>
        </w:r>
        <w:r w:rsidR="00B91DCD">
          <w:rPr>
            <w:rFonts w:asciiTheme="minorHAnsi" w:eastAsiaTheme="minorEastAsia" w:hAnsiTheme="minorHAnsi" w:cstheme="minorBidi"/>
            <w:noProof/>
            <w:szCs w:val="22"/>
            <w:lang w:val="en-AU" w:eastAsia="en-AU"/>
          </w:rPr>
          <w:tab/>
        </w:r>
        <w:r w:rsidR="00B91DCD" w:rsidRPr="009878D1">
          <w:rPr>
            <w:rStyle w:val="Hyperlink"/>
            <w:noProof/>
          </w:rPr>
          <w:t>Course rules</w:t>
        </w:r>
        <w:r w:rsidR="00B91DCD">
          <w:rPr>
            <w:noProof/>
            <w:webHidden/>
          </w:rPr>
          <w:tab/>
        </w:r>
        <w:r w:rsidR="00B91DCD">
          <w:rPr>
            <w:noProof/>
            <w:webHidden/>
          </w:rPr>
          <w:fldChar w:fldCharType="begin"/>
        </w:r>
        <w:r w:rsidR="00B91DCD">
          <w:rPr>
            <w:noProof/>
            <w:webHidden/>
          </w:rPr>
          <w:instrText xml:space="preserve"> PAGEREF _Toc108088012 \h </w:instrText>
        </w:r>
        <w:r w:rsidR="00B91DCD">
          <w:rPr>
            <w:noProof/>
            <w:webHidden/>
          </w:rPr>
        </w:r>
        <w:r w:rsidR="00B91DCD">
          <w:rPr>
            <w:noProof/>
            <w:webHidden/>
          </w:rPr>
          <w:fldChar w:fldCharType="separate"/>
        </w:r>
        <w:r w:rsidR="00DB2AC6">
          <w:rPr>
            <w:noProof/>
            <w:webHidden/>
          </w:rPr>
          <w:t>13</w:t>
        </w:r>
        <w:r w:rsidR="00B91DCD">
          <w:rPr>
            <w:noProof/>
            <w:webHidden/>
          </w:rPr>
          <w:fldChar w:fldCharType="end"/>
        </w:r>
      </w:hyperlink>
    </w:p>
    <w:p w14:paraId="50DDAE04" w14:textId="5D257019"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3" w:history="1">
        <w:r w:rsidR="00B91DCD" w:rsidRPr="009878D1">
          <w:rPr>
            <w:rStyle w:val="Hyperlink"/>
            <w:noProof/>
          </w:rPr>
          <w:t>5.1</w:t>
        </w:r>
        <w:r w:rsidR="00B91DCD">
          <w:rPr>
            <w:rFonts w:asciiTheme="minorHAnsi" w:eastAsiaTheme="minorEastAsia" w:hAnsiTheme="minorHAnsi" w:cstheme="minorBidi"/>
            <w:noProof/>
            <w:szCs w:val="22"/>
            <w:lang w:val="en-AU" w:eastAsia="en-AU"/>
          </w:rPr>
          <w:tab/>
        </w:r>
        <w:r w:rsidR="00B91DCD" w:rsidRPr="009878D1">
          <w:rPr>
            <w:rStyle w:val="Hyperlink"/>
            <w:noProof/>
          </w:rPr>
          <w:t>Course structure</w:t>
        </w:r>
        <w:r w:rsidR="00B91DCD">
          <w:rPr>
            <w:noProof/>
            <w:webHidden/>
          </w:rPr>
          <w:tab/>
        </w:r>
        <w:r w:rsidR="00B91DCD">
          <w:rPr>
            <w:noProof/>
            <w:webHidden/>
          </w:rPr>
          <w:fldChar w:fldCharType="begin"/>
        </w:r>
        <w:r w:rsidR="00B91DCD">
          <w:rPr>
            <w:noProof/>
            <w:webHidden/>
          </w:rPr>
          <w:instrText xml:space="preserve"> PAGEREF _Toc108088013 \h </w:instrText>
        </w:r>
        <w:r w:rsidR="00B91DCD">
          <w:rPr>
            <w:noProof/>
            <w:webHidden/>
          </w:rPr>
        </w:r>
        <w:r w:rsidR="00B91DCD">
          <w:rPr>
            <w:noProof/>
            <w:webHidden/>
          </w:rPr>
          <w:fldChar w:fldCharType="separate"/>
        </w:r>
        <w:r w:rsidR="00DB2AC6">
          <w:rPr>
            <w:noProof/>
            <w:webHidden/>
          </w:rPr>
          <w:t>14</w:t>
        </w:r>
        <w:r w:rsidR="00B91DCD">
          <w:rPr>
            <w:noProof/>
            <w:webHidden/>
          </w:rPr>
          <w:fldChar w:fldCharType="end"/>
        </w:r>
      </w:hyperlink>
    </w:p>
    <w:p w14:paraId="6369A339" w14:textId="3D5511FA"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4" w:history="1">
        <w:r w:rsidR="00B91DCD" w:rsidRPr="009878D1">
          <w:rPr>
            <w:rStyle w:val="Hyperlink"/>
            <w:noProof/>
          </w:rPr>
          <w:t>5.1</w:t>
        </w:r>
        <w:r w:rsidR="00B91DCD">
          <w:rPr>
            <w:rFonts w:asciiTheme="minorHAnsi" w:eastAsiaTheme="minorEastAsia" w:hAnsiTheme="minorHAnsi" w:cstheme="minorBidi"/>
            <w:noProof/>
            <w:szCs w:val="22"/>
            <w:lang w:val="en-AU" w:eastAsia="en-AU"/>
          </w:rPr>
          <w:tab/>
        </w:r>
        <w:r w:rsidR="00B91DCD" w:rsidRPr="009878D1">
          <w:rPr>
            <w:rStyle w:val="Hyperlink"/>
            <w:noProof/>
          </w:rPr>
          <w:t>Course structure</w:t>
        </w:r>
        <w:r w:rsidR="00B91DCD">
          <w:rPr>
            <w:noProof/>
            <w:webHidden/>
          </w:rPr>
          <w:tab/>
        </w:r>
        <w:r w:rsidR="00B91DCD">
          <w:rPr>
            <w:noProof/>
            <w:webHidden/>
          </w:rPr>
          <w:fldChar w:fldCharType="begin"/>
        </w:r>
        <w:r w:rsidR="00B91DCD">
          <w:rPr>
            <w:noProof/>
            <w:webHidden/>
          </w:rPr>
          <w:instrText xml:space="preserve"> PAGEREF _Toc108088014 \h </w:instrText>
        </w:r>
        <w:r w:rsidR="00B91DCD">
          <w:rPr>
            <w:noProof/>
            <w:webHidden/>
          </w:rPr>
        </w:r>
        <w:r w:rsidR="00B91DCD">
          <w:rPr>
            <w:noProof/>
            <w:webHidden/>
          </w:rPr>
          <w:fldChar w:fldCharType="separate"/>
        </w:r>
        <w:r w:rsidR="00DB2AC6">
          <w:rPr>
            <w:noProof/>
            <w:webHidden/>
          </w:rPr>
          <w:t>16</w:t>
        </w:r>
        <w:r w:rsidR="00B91DCD">
          <w:rPr>
            <w:noProof/>
            <w:webHidden/>
          </w:rPr>
          <w:fldChar w:fldCharType="end"/>
        </w:r>
      </w:hyperlink>
    </w:p>
    <w:p w14:paraId="66A79E64" w14:textId="15A23F1D"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5" w:history="1">
        <w:r w:rsidR="00B91DCD" w:rsidRPr="009878D1">
          <w:rPr>
            <w:rStyle w:val="Hyperlink"/>
            <w:noProof/>
          </w:rPr>
          <w:t>5.2</w:t>
        </w:r>
        <w:r w:rsidR="00B91DCD">
          <w:rPr>
            <w:rFonts w:asciiTheme="minorHAnsi" w:eastAsiaTheme="minorEastAsia" w:hAnsiTheme="minorHAnsi" w:cstheme="minorBidi"/>
            <w:noProof/>
            <w:szCs w:val="22"/>
            <w:lang w:val="en-AU" w:eastAsia="en-AU"/>
          </w:rPr>
          <w:tab/>
        </w:r>
        <w:r w:rsidR="00B91DCD" w:rsidRPr="009878D1">
          <w:rPr>
            <w:rStyle w:val="Hyperlink"/>
            <w:noProof/>
          </w:rPr>
          <w:t>Entry requirements</w:t>
        </w:r>
        <w:r w:rsidR="00B91DCD">
          <w:rPr>
            <w:noProof/>
            <w:webHidden/>
          </w:rPr>
          <w:tab/>
        </w:r>
        <w:r w:rsidR="00B91DCD">
          <w:rPr>
            <w:noProof/>
            <w:webHidden/>
          </w:rPr>
          <w:fldChar w:fldCharType="begin"/>
        </w:r>
        <w:r w:rsidR="00B91DCD">
          <w:rPr>
            <w:noProof/>
            <w:webHidden/>
          </w:rPr>
          <w:instrText xml:space="preserve"> PAGEREF _Toc108088015 \h </w:instrText>
        </w:r>
        <w:r w:rsidR="00B91DCD">
          <w:rPr>
            <w:noProof/>
            <w:webHidden/>
          </w:rPr>
        </w:r>
        <w:r w:rsidR="00B91DCD">
          <w:rPr>
            <w:noProof/>
            <w:webHidden/>
          </w:rPr>
          <w:fldChar w:fldCharType="separate"/>
        </w:r>
        <w:r w:rsidR="00DB2AC6">
          <w:rPr>
            <w:noProof/>
            <w:webHidden/>
          </w:rPr>
          <w:t>18</w:t>
        </w:r>
        <w:r w:rsidR="00B91DCD">
          <w:rPr>
            <w:noProof/>
            <w:webHidden/>
          </w:rPr>
          <w:fldChar w:fldCharType="end"/>
        </w:r>
      </w:hyperlink>
    </w:p>
    <w:p w14:paraId="4774569E" w14:textId="41AD2C91"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6" w:history="1">
        <w:r w:rsidR="00B91DCD" w:rsidRPr="009878D1">
          <w:rPr>
            <w:rStyle w:val="Hyperlink"/>
            <w:noProof/>
          </w:rPr>
          <w:t>6</w:t>
        </w:r>
        <w:r w:rsidR="00B91DCD">
          <w:rPr>
            <w:rFonts w:asciiTheme="minorHAnsi" w:eastAsiaTheme="minorEastAsia" w:hAnsiTheme="minorHAnsi" w:cstheme="minorBidi"/>
            <w:noProof/>
            <w:szCs w:val="22"/>
            <w:lang w:val="en-AU" w:eastAsia="en-AU"/>
          </w:rPr>
          <w:tab/>
        </w:r>
        <w:r w:rsidR="00B91DCD" w:rsidRPr="009878D1">
          <w:rPr>
            <w:rStyle w:val="Hyperlink"/>
            <w:noProof/>
          </w:rPr>
          <w:t>Assessment</w:t>
        </w:r>
        <w:r w:rsidR="00B91DCD">
          <w:rPr>
            <w:noProof/>
            <w:webHidden/>
          </w:rPr>
          <w:tab/>
        </w:r>
        <w:r w:rsidR="00B91DCD">
          <w:rPr>
            <w:noProof/>
            <w:webHidden/>
          </w:rPr>
          <w:fldChar w:fldCharType="begin"/>
        </w:r>
        <w:r w:rsidR="00B91DCD">
          <w:rPr>
            <w:noProof/>
            <w:webHidden/>
          </w:rPr>
          <w:instrText xml:space="preserve"> PAGEREF _Toc108088016 \h </w:instrText>
        </w:r>
        <w:r w:rsidR="00B91DCD">
          <w:rPr>
            <w:noProof/>
            <w:webHidden/>
          </w:rPr>
        </w:r>
        <w:r w:rsidR="00B91DCD">
          <w:rPr>
            <w:noProof/>
            <w:webHidden/>
          </w:rPr>
          <w:fldChar w:fldCharType="separate"/>
        </w:r>
        <w:r w:rsidR="00DB2AC6">
          <w:rPr>
            <w:noProof/>
            <w:webHidden/>
          </w:rPr>
          <w:t>19</w:t>
        </w:r>
        <w:r w:rsidR="00B91DCD">
          <w:rPr>
            <w:noProof/>
            <w:webHidden/>
          </w:rPr>
          <w:fldChar w:fldCharType="end"/>
        </w:r>
      </w:hyperlink>
    </w:p>
    <w:p w14:paraId="552BC1A4" w14:textId="57BCE262"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7" w:history="1">
        <w:r w:rsidR="00B91DCD" w:rsidRPr="009878D1">
          <w:rPr>
            <w:rStyle w:val="Hyperlink"/>
            <w:noProof/>
          </w:rPr>
          <w:t>6.1</w:t>
        </w:r>
        <w:r w:rsidR="00B91DCD">
          <w:rPr>
            <w:rFonts w:asciiTheme="minorHAnsi" w:eastAsiaTheme="minorEastAsia" w:hAnsiTheme="minorHAnsi" w:cstheme="minorBidi"/>
            <w:noProof/>
            <w:szCs w:val="22"/>
            <w:lang w:val="en-AU" w:eastAsia="en-AU"/>
          </w:rPr>
          <w:tab/>
        </w:r>
        <w:r w:rsidR="00B91DCD" w:rsidRPr="009878D1">
          <w:rPr>
            <w:rStyle w:val="Hyperlink"/>
            <w:noProof/>
          </w:rPr>
          <w:t>Assessment strategy</w:t>
        </w:r>
        <w:r w:rsidR="00B91DCD">
          <w:rPr>
            <w:noProof/>
            <w:webHidden/>
          </w:rPr>
          <w:tab/>
        </w:r>
        <w:r w:rsidR="00B91DCD">
          <w:rPr>
            <w:noProof/>
            <w:webHidden/>
          </w:rPr>
          <w:fldChar w:fldCharType="begin"/>
        </w:r>
        <w:r w:rsidR="00B91DCD">
          <w:rPr>
            <w:noProof/>
            <w:webHidden/>
          </w:rPr>
          <w:instrText xml:space="preserve"> PAGEREF _Toc108088017 \h </w:instrText>
        </w:r>
        <w:r w:rsidR="00B91DCD">
          <w:rPr>
            <w:noProof/>
            <w:webHidden/>
          </w:rPr>
        </w:r>
        <w:r w:rsidR="00B91DCD">
          <w:rPr>
            <w:noProof/>
            <w:webHidden/>
          </w:rPr>
          <w:fldChar w:fldCharType="separate"/>
        </w:r>
        <w:r w:rsidR="00DB2AC6">
          <w:rPr>
            <w:noProof/>
            <w:webHidden/>
          </w:rPr>
          <w:t>19</w:t>
        </w:r>
        <w:r w:rsidR="00B91DCD">
          <w:rPr>
            <w:noProof/>
            <w:webHidden/>
          </w:rPr>
          <w:fldChar w:fldCharType="end"/>
        </w:r>
      </w:hyperlink>
    </w:p>
    <w:p w14:paraId="0AB08D0B" w14:textId="7E73B988"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8" w:history="1">
        <w:r w:rsidR="00B91DCD" w:rsidRPr="009878D1">
          <w:rPr>
            <w:rStyle w:val="Hyperlink"/>
            <w:noProof/>
          </w:rPr>
          <w:t>6.2</w:t>
        </w:r>
        <w:r w:rsidR="00B91DCD">
          <w:rPr>
            <w:rFonts w:asciiTheme="minorHAnsi" w:eastAsiaTheme="minorEastAsia" w:hAnsiTheme="minorHAnsi" w:cstheme="minorBidi"/>
            <w:noProof/>
            <w:szCs w:val="22"/>
            <w:lang w:val="en-AU" w:eastAsia="en-AU"/>
          </w:rPr>
          <w:tab/>
        </w:r>
        <w:r w:rsidR="00B91DCD" w:rsidRPr="009878D1">
          <w:rPr>
            <w:rStyle w:val="Hyperlink"/>
            <w:noProof/>
          </w:rPr>
          <w:t>Assessor competencies</w:t>
        </w:r>
        <w:r w:rsidR="00B91DCD">
          <w:rPr>
            <w:noProof/>
            <w:webHidden/>
          </w:rPr>
          <w:tab/>
        </w:r>
        <w:r w:rsidR="00B91DCD">
          <w:rPr>
            <w:noProof/>
            <w:webHidden/>
          </w:rPr>
          <w:fldChar w:fldCharType="begin"/>
        </w:r>
        <w:r w:rsidR="00B91DCD">
          <w:rPr>
            <w:noProof/>
            <w:webHidden/>
          </w:rPr>
          <w:instrText xml:space="preserve"> PAGEREF _Toc108088018 \h </w:instrText>
        </w:r>
        <w:r w:rsidR="00B91DCD">
          <w:rPr>
            <w:noProof/>
            <w:webHidden/>
          </w:rPr>
        </w:r>
        <w:r w:rsidR="00B91DCD">
          <w:rPr>
            <w:noProof/>
            <w:webHidden/>
          </w:rPr>
          <w:fldChar w:fldCharType="separate"/>
        </w:r>
        <w:r w:rsidR="00DB2AC6">
          <w:rPr>
            <w:noProof/>
            <w:webHidden/>
          </w:rPr>
          <w:t>20</w:t>
        </w:r>
        <w:r w:rsidR="00B91DCD">
          <w:rPr>
            <w:noProof/>
            <w:webHidden/>
          </w:rPr>
          <w:fldChar w:fldCharType="end"/>
        </w:r>
      </w:hyperlink>
    </w:p>
    <w:p w14:paraId="321F9805" w14:textId="2730520C"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9" w:history="1">
        <w:r w:rsidR="00B91DCD" w:rsidRPr="009878D1">
          <w:rPr>
            <w:rStyle w:val="Hyperlink"/>
            <w:noProof/>
          </w:rPr>
          <w:t>7</w:t>
        </w:r>
        <w:r w:rsidR="00B91DCD">
          <w:rPr>
            <w:rFonts w:asciiTheme="minorHAnsi" w:eastAsiaTheme="minorEastAsia" w:hAnsiTheme="minorHAnsi" w:cstheme="minorBidi"/>
            <w:noProof/>
            <w:szCs w:val="22"/>
            <w:lang w:val="en-AU" w:eastAsia="en-AU"/>
          </w:rPr>
          <w:tab/>
        </w:r>
        <w:r w:rsidR="00B91DCD" w:rsidRPr="009878D1">
          <w:rPr>
            <w:rStyle w:val="Hyperlink"/>
            <w:noProof/>
          </w:rPr>
          <w:t>Delivery</w:t>
        </w:r>
        <w:r w:rsidR="00B91DCD">
          <w:rPr>
            <w:noProof/>
            <w:webHidden/>
          </w:rPr>
          <w:tab/>
        </w:r>
        <w:r w:rsidR="00B91DCD">
          <w:rPr>
            <w:noProof/>
            <w:webHidden/>
          </w:rPr>
          <w:fldChar w:fldCharType="begin"/>
        </w:r>
        <w:r w:rsidR="00B91DCD">
          <w:rPr>
            <w:noProof/>
            <w:webHidden/>
          </w:rPr>
          <w:instrText xml:space="preserve"> PAGEREF _Toc108088019 \h </w:instrText>
        </w:r>
        <w:r w:rsidR="00B91DCD">
          <w:rPr>
            <w:noProof/>
            <w:webHidden/>
          </w:rPr>
        </w:r>
        <w:r w:rsidR="00B91DCD">
          <w:rPr>
            <w:noProof/>
            <w:webHidden/>
          </w:rPr>
          <w:fldChar w:fldCharType="separate"/>
        </w:r>
        <w:r w:rsidR="00DB2AC6">
          <w:rPr>
            <w:noProof/>
            <w:webHidden/>
          </w:rPr>
          <w:t>20</w:t>
        </w:r>
        <w:r w:rsidR="00B91DCD">
          <w:rPr>
            <w:noProof/>
            <w:webHidden/>
          </w:rPr>
          <w:fldChar w:fldCharType="end"/>
        </w:r>
      </w:hyperlink>
    </w:p>
    <w:p w14:paraId="0117B410" w14:textId="365801D2"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20" w:history="1">
        <w:r w:rsidR="00B91DCD" w:rsidRPr="009878D1">
          <w:rPr>
            <w:rStyle w:val="Hyperlink"/>
            <w:noProof/>
          </w:rPr>
          <w:t>7.1</w:t>
        </w:r>
        <w:r w:rsidR="00B91DCD">
          <w:rPr>
            <w:rFonts w:asciiTheme="minorHAnsi" w:eastAsiaTheme="minorEastAsia" w:hAnsiTheme="minorHAnsi" w:cstheme="minorBidi"/>
            <w:noProof/>
            <w:szCs w:val="22"/>
            <w:lang w:val="en-AU" w:eastAsia="en-AU"/>
          </w:rPr>
          <w:tab/>
        </w:r>
        <w:r w:rsidR="00B91DCD" w:rsidRPr="009878D1">
          <w:rPr>
            <w:rStyle w:val="Hyperlink"/>
            <w:noProof/>
          </w:rPr>
          <w:t>Delivery modes</w:t>
        </w:r>
        <w:r w:rsidR="00B91DCD">
          <w:rPr>
            <w:noProof/>
            <w:webHidden/>
          </w:rPr>
          <w:tab/>
        </w:r>
        <w:r w:rsidR="00B91DCD">
          <w:rPr>
            <w:noProof/>
            <w:webHidden/>
          </w:rPr>
          <w:fldChar w:fldCharType="begin"/>
        </w:r>
        <w:r w:rsidR="00B91DCD">
          <w:rPr>
            <w:noProof/>
            <w:webHidden/>
          </w:rPr>
          <w:instrText xml:space="preserve"> PAGEREF _Toc108088020 \h </w:instrText>
        </w:r>
        <w:r w:rsidR="00B91DCD">
          <w:rPr>
            <w:noProof/>
            <w:webHidden/>
          </w:rPr>
        </w:r>
        <w:r w:rsidR="00B91DCD">
          <w:rPr>
            <w:noProof/>
            <w:webHidden/>
          </w:rPr>
          <w:fldChar w:fldCharType="separate"/>
        </w:r>
        <w:r w:rsidR="00DB2AC6">
          <w:rPr>
            <w:noProof/>
            <w:webHidden/>
          </w:rPr>
          <w:t>20</w:t>
        </w:r>
        <w:r w:rsidR="00B91DCD">
          <w:rPr>
            <w:noProof/>
            <w:webHidden/>
          </w:rPr>
          <w:fldChar w:fldCharType="end"/>
        </w:r>
      </w:hyperlink>
    </w:p>
    <w:p w14:paraId="05637ECA" w14:textId="6E5BD71E"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21" w:history="1">
        <w:r w:rsidR="00B91DCD" w:rsidRPr="009878D1">
          <w:rPr>
            <w:rStyle w:val="Hyperlink"/>
            <w:noProof/>
          </w:rPr>
          <w:t>7.2</w:t>
        </w:r>
        <w:r w:rsidR="00B91DCD">
          <w:rPr>
            <w:rFonts w:asciiTheme="minorHAnsi" w:eastAsiaTheme="minorEastAsia" w:hAnsiTheme="minorHAnsi" w:cstheme="minorBidi"/>
            <w:noProof/>
            <w:szCs w:val="22"/>
            <w:lang w:val="en-AU" w:eastAsia="en-AU"/>
          </w:rPr>
          <w:tab/>
        </w:r>
        <w:r w:rsidR="00B91DCD" w:rsidRPr="009878D1">
          <w:rPr>
            <w:rStyle w:val="Hyperlink"/>
            <w:noProof/>
          </w:rPr>
          <w:t>Resources</w:t>
        </w:r>
        <w:r w:rsidR="00B91DCD">
          <w:rPr>
            <w:noProof/>
            <w:webHidden/>
          </w:rPr>
          <w:tab/>
        </w:r>
        <w:r w:rsidR="00B91DCD">
          <w:rPr>
            <w:noProof/>
            <w:webHidden/>
          </w:rPr>
          <w:fldChar w:fldCharType="begin"/>
        </w:r>
        <w:r w:rsidR="00B91DCD">
          <w:rPr>
            <w:noProof/>
            <w:webHidden/>
          </w:rPr>
          <w:instrText xml:space="preserve"> PAGEREF _Toc108088021 \h </w:instrText>
        </w:r>
        <w:r w:rsidR="00B91DCD">
          <w:rPr>
            <w:noProof/>
            <w:webHidden/>
          </w:rPr>
        </w:r>
        <w:r w:rsidR="00B91DCD">
          <w:rPr>
            <w:noProof/>
            <w:webHidden/>
          </w:rPr>
          <w:fldChar w:fldCharType="separate"/>
        </w:r>
        <w:r w:rsidR="00DB2AC6">
          <w:rPr>
            <w:noProof/>
            <w:webHidden/>
          </w:rPr>
          <w:t>21</w:t>
        </w:r>
        <w:r w:rsidR="00B91DCD">
          <w:rPr>
            <w:noProof/>
            <w:webHidden/>
          </w:rPr>
          <w:fldChar w:fldCharType="end"/>
        </w:r>
      </w:hyperlink>
    </w:p>
    <w:p w14:paraId="5503CEF8" w14:textId="65D4CC80"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22" w:history="1">
        <w:r w:rsidR="00B91DCD" w:rsidRPr="009878D1">
          <w:rPr>
            <w:rStyle w:val="Hyperlink"/>
            <w:noProof/>
          </w:rPr>
          <w:t>8</w:t>
        </w:r>
        <w:r w:rsidR="00B91DCD">
          <w:rPr>
            <w:rFonts w:asciiTheme="minorHAnsi" w:eastAsiaTheme="minorEastAsia" w:hAnsiTheme="minorHAnsi" w:cstheme="minorBidi"/>
            <w:noProof/>
            <w:szCs w:val="22"/>
            <w:lang w:val="en-AU" w:eastAsia="en-AU"/>
          </w:rPr>
          <w:tab/>
        </w:r>
        <w:r w:rsidR="00B91DCD" w:rsidRPr="009878D1">
          <w:rPr>
            <w:rStyle w:val="Hyperlink"/>
            <w:noProof/>
          </w:rPr>
          <w:t>Pathways and articulation</w:t>
        </w:r>
        <w:r w:rsidR="00B91DCD">
          <w:rPr>
            <w:noProof/>
            <w:webHidden/>
          </w:rPr>
          <w:tab/>
        </w:r>
        <w:r w:rsidR="00B91DCD">
          <w:rPr>
            <w:noProof/>
            <w:webHidden/>
          </w:rPr>
          <w:fldChar w:fldCharType="begin"/>
        </w:r>
        <w:r w:rsidR="00B91DCD">
          <w:rPr>
            <w:noProof/>
            <w:webHidden/>
          </w:rPr>
          <w:instrText xml:space="preserve"> PAGEREF _Toc108088022 \h </w:instrText>
        </w:r>
        <w:r w:rsidR="00B91DCD">
          <w:rPr>
            <w:noProof/>
            <w:webHidden/>
          </w:rPr>
        </w:r>
        <w:r w:rsidR="00B91DCD">
          <w:rPr>
            <w:noProof/>
            <w:webHidden/>
          </w:rPr>
          <w:fldChar w:fldCharType="separate"/>
        </w:r>
        <w:r w:rsidR="00DB2AC6">
          <w:rPr>
            <w:noProof/>
            <w:webHidden/>
          </w:rPr>
          <w:t>22</w:t>
        </w:r>
        <w:r w:rsidR="00B91DCD">
          <w:rPr>
            <w:noProof/>
            <w:webHidden/>
          </w:rPr>
          <w:fldChar w:fldCharType="end"/>
        </w:r>
      </w:hyperlink>
    </w:p>
    <w:p w14:paraId="0E27DF4A" w14:textId="79D38CD1"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23" w:history="1">
        <w:r w:rsidR="00B91DCD" w:rsidRPr="009878D1">
          <w:rPr>
            <w:rStyle w:val="Hyperlink"/>
            <w:noProof/>
          </w:rPr>
          <w:t>9</w:t>
        </w:r>
        <w:r w:rsidR="00B91DCD">
          <w:rPr>
            <w:rFonts w:asciiTheme="minorHAnsi" w:eastAsiaTheme="minorEastAsia" w:hAnsiTheme="minorHAnsi" w:cstheme="minorBidi"/>
            <w:noProof/>
            <w:szCs w:val="22"/>
            <w:lang w:val="en-AU" w:eastAsia="en-AU"/>
          </w:rPr>
          <w:tab/>
        </w:r>
        <w:r w:rsidR="00B91DCD" w:rsidRPr="009878D1">
          <w:rPr>
            <w:rStyle w:val="Hyperlink"/>
            <w:noProof/>
          </w:rPr>
          <w:t>Ongoing monitoring and evaluation</w:t>
        </w:r>
        <w:r w:rsidR="00B91DCD">
          <w:rPr>
            <w:noProof/>
            <w:webHidden/>
          </w:rPr>
          <w:tab/>
        </w:r>
        <w:r w:rsidR="00B91DCD">
          <w:rPr>
            <w:noProof/>
            <w:webHidden/>
          </w:rPr>
          <w:fldChar w:fldCharType="begin"/>
        </w:r>
        <w:r w:rsidR="00B91DCD">
          <w:rPr>
            <w:noProof/>
            <w:webHidden/>
          </w:rPr>
          <w:instrText xml:space="preserve"> PAGEREF _Toc108088023 \h </w:instrText>
        </w:r>
        <w:r w:rsidR="00B91DCD">
          <w:rPr>
            <w:noProof/>
            <w:webHidden/>
          </w:rPr>
        </w:r>
        <w:r w:rsidR="00B91DCD">
          <w:rPr>
            <w:noProof/>
            <w:webHidden/>
          </w:rPr>
          <w:fldChar w:fldCharType="separate"/>
        </w:r>
        <w:r w:rsidR="00DB2AC6">
          <w:rPr>
            <w:noProof/>
            <w:webHidden/>
          </w:rPr>
          <w:t>22</w:t>
        </w:r>
        <w:r w:rsidR="00B91DCD">
          <w:rPr>
            <w:noProof/>
            <w:webHidden/>
          </w:rPr>
          <w:fldChar w:fldCharType="end"/>
        </w:r>
      </w:hyperlink>
    </w:p>
    <w:p w14:paraId="2AADD048" w14:textId="577EDD27" w:rsidR="00B91DCD" w:rsidRDefault="00000000">
      <w:pPr>
        <w:pStyle w:val="TOC2"/>
        <w:tabs>
          <w:tab w:val="right" w:leader="dot" w:pos="9017"/>
        </w:tabs>
        <w:rPr>
          <w:rFonts w:asciiTheme="minorHAnsi" w:eastAsiaTheme="minorEastAsia" w:hAnsiTheme="minorHAnsi" w:cstheme="minorBidi"/>
          <w:noProof/>
          <w:szCs w:val="22"/>
          <w:lang w:val="en-AU" w:eastAsia="en-AU"/>
        </w:rPr>
      </w:pPr>
      <w:hyperlink w:anchor="_Toc108088024" w:history="1">
        <w:r w:rsidR="00B91DCD" w:rsidRPr="009878D1">
          <w:rPr>
            <w:rStyle w:val="Hyperlink"/>
            <w:noProof/>
          </w:rPr>
          <w:t>Appendix A: Foundation Skills Qualification Summary</w:t>
        </w:r>
        <w:r w:rsidR="00B91DCD">
          <w:rPr>
            <w:noProof/>
            <w:webHidden/>
          </w:rPr>
          <w:tab/>
        </w:r>
        <w:r w:rsidR="00B91DCD">
          <w:rPr>
            <w:noProof/>
            <w:webHidden/>
          </w:rPr>
          <w:fldChar w:fldCharType="begin"/>
        </w:r>
        <w:r w:rsidR="00B91DCD">
          <w:rPr>
            <w:noProof/>
            <w:webHidden/>
          </w:rPr>
          <w:instrText xml:space="preserve"> PAGEREF _Toc108088024 \h </w:instrText>
        </w:r>
        <w:r w:rsidR="00B91DCD">
          <w:rPr>
            <w:noProof/>
            <w:webHidden/>
          </w:rPr>
        </w:r>
        <w:r w:rsidR="00B91DCD">
          <w:rPr>
            <w:noProof/>
            <w:webHidden/>
          </w:rPr>
          <w:fldChar w:fldCharType="separate"/>
        </w:r>
        <w:r w:rsidR="00DB2AC6">
          <w:rPr>
            <w:noProof/>
            <w:webHidden/>
          </w:rPr>
          <w:t>24</w:t>
        </w:r>
        <w:r w:rsidR="00B91DCD">
          <w:rPr>
            <w:noProof/>
            <w:webHidden/>
          </w:rPr>
          <w:fldChar w:fldCharType="end"/>
        </w:r>
      </w:hyperlink>
    </w:p>
    <w:p w14:paraId="691C2F0C" w14:textId="756474C4" w:rsidR="00B91DCD" w:rsidRDefault="00000000">
      <w:pPr>
        <w:pStyle w:val="TOC1"/>
        <w:tabs>
          <w:tab w:val="right" w:leader="dot" w:pos="9017"/>
        </w:tabs>
        <w:rPr>
          <w:rFonts w:asciiTheme="minorHAnsi" w:eastAsiaTheme="minorEastAsia" w:hAnsiTheme="minorHAnsi" w:cstheme="minorBidi"/>
          <w:noProof/>
          <w:szCs w:val="22"/>
          <w:lang w:val="en-AU" w:eastAsia="en-AU"/>
        </w:rPr>
      </w:pPr>
      <w:hyperlink w:anchor="_Toc108088025" w:history="1">
        <w:r w:rsidR="00B91DCD" w:rsidRPr="009878D1">
          <w:rPr>
            <w:rStyle w:val="Hyperlink"/>
            <w:noProof/>
          </w:rPr>
          <w:t>Section C—Units of competency</w:t>
        </w:r>
        <w:r w:rsidR="00B91DCD">
          <w:rPr>
            <w:noProof/>
            <w:webHidden/>
          </w:rPr>
          <w:tab/>
        </w:r>
        <w:r w:rsidR="00B91DCD">
          <w:rPr>
            <w:noProof/>
            <w:webHidden/>
          </w:rPr>
          <w:fldChar w:fldCharType="begin"/>
        </w:r>
        <w:r w:rsidR="00B91DCD">
          <w:rPr>
            <w:noProof/>
            <w:webHidden/>
          </w:rPr>
          <w:instrText xml:space="preserve"> PAGEREF _Toc108088025 \h </w:instrText>
        </w:r>
        <w:r w:rsidR="00B91DCD">
          <w:rPr>
            <w:noProof/>
            <w:webHidden/>
          </w:rPr>
        </w:r>
        <w:r w:rsidR="00B91DCD">
          <w:rPr>
            <w:noProof/>
            <w:webHidden/>
          </w:rPr>
          <w:fldChar w:fldCharType="separate"/>
        </w:r>
        <w:r w:rsidR="00DB2AC6">
          <w:rPr>
            <w:noProof/>
            <w:webHidden/>
          </w:rPr>
          <w:t>28</w:t>
        </w:r>
        <w:r w:rsidR="00B91DCD">
          <w:rPr>
            <w:noProof/>
            <w:webHidden/>
          </w:rPr>
          <w:fldChar w:fldCharType="end"/>
        </w:r>
      </w:hyperlink>
    </w:p>
    <w:p w14:paraId="231FBD19" w14:textId="24DB0266" w:rsidR="00D6649A" w:rsidRPr="00D6649A" w:rsidRDefault="00B91DCD" w:rsidP="00B91DCD">
      <w:pPr>
        <w:pStyle w:val="Headingfrontpages"/>
        <w:tabs>
          <w:tab w:val="left" w:pos="5510"/>
        </w:tabs>
        <w:sectPr w:rsidR="00D6649A" w:rsidRPr="00D6649A" w:rsidSect="00CE57C5">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709" w:left="1440" w:header="709" w:footer="709" w:gutter="0"/>
          <w:cols w:space="708"/>
          <w:titlePg/>
          <w:docGrid w:linePitch="360"/>
        </w:sectPr>
      </w:pPr>
      <w:r>
        <w:fldChar w:fldCharType="end"/>
      </w:r>
    </w:p>
    <w:p w14:paraId="13A63EDB" w14:textId="5ACE6E13" w:rsidR="00982853" w:rsidRPr="00982853" w:rsidRDefault="00982853" w:rsidP="005E458D">
      <w:pPr>
        <w:pStyle w:val="Heading1"/>
      </w:pPr>
      <w:bookmarkStart w:id="2" w:name="_Toc108087989"/>
      <w:r w:rsidRPr="00982853">
        <w:lastRenderedPageBreak/>
        <w:t xml:space="preserve">Section A: </w:t>
      </w:r>
      <w:r w:rsidR="00BB550B">
        <w:t>Applicant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386892" w:rsidRPr="00982853" w14:paraId="38A90968" w14:textId="77777777" w:rsidTr="007E1101">
        <w:trPr>
          <w:jc w:val="center"/>
        </w:trPr>
        <w:tc>
          <w:tcPr>
            <w:tcW w:w="2979" w:type="dxa"/>
          </w:tcPr>
          <w:p w14:paraId="6BC608B6" w14:textId="5344FE0E" w:rsidR="00386892" w:rsidRPr="009F04FF" w:rsidRDefault="00386892" w:rsidP="00E81F1B">
            <w:pPr>
              <w:pStyle w:val="SectionAsubsection"/>
            </w:pPr>
            <w:bookmarkStart w:id="3" w:name="_Toc108087990"/>
            <w:r>
              <w:t>Person in respect of whom the course is being accredited</w:t>
            </w:r>
            <w:bookmarkEnd w:id="3"/>
            <w:r w:rsidRPr="009F04FF">
              <w:t xml:space="preserve"> </w:t>
            </w:r>
          </w:p>
        </w:tc>
        <w:tc>
          <w:tcPr>
            <w:tcW w:w="6052" w:type="dxa"/>
          </w:tcPr>
          <w:p w14:paraId="02F3462C" w14:textId="77777777" w:rsidR="00386892" w:rsidRPr="00386892" w:rsidRDefault="00386892" w:rsidP="00862ED2">
            <w:pPr>
              <w:pStyle w:val="Bodycopy"/>
              <w:rPr>
                <w:rFonts w:eastAsia="Arial"/>
              </w:rPr>
            </w:pPr>
            <w:r w:rsidRPr="00386892">
              <w:rPr>
                <w:rFonts w:eastAsia="Arial"/>
              </w:rPr>
              <w:t>Copyright of these courses is held by the Department of Education and Training, Victoria.</w:t>
            </w:r>
          </w:p>
          <w:p w14:paraId="27490DF4" w14:textId="1AB1911F" w:rsidR="00386892" w:rsidRPr="00545A2A" w:rsidRDefault="00386892" w:rsidP="003E006E">
            <w:pPr>
              <w:pStyle w:val="Bodycopy"/>
            </w:pPr>
            <w:r w:rsidRPr="00386892">
              <w:t>© State of Victoria (Department of Education and Training) 202</w:t>
            </w:r>
            <w:r w:rsidR="00C534E1">
              <w:t>2</w:t>
            </w:r>
          </w:p>
        </w:tc>
      </w:tr>
      <w:tr w:rsidR="00386892" w:rsidRPr="00982853" w14:paraId="21EBFEB5" w14:textId="77777777" w:rsidTr="00A57674">
        <w:trPr>
          <w:jc w:val="center"/>
        </w:trPr>
        <w:tc>
          <w:tcPr>
            <w:tcW w:w="2979" w:type="dxa"/>
          </w:tcPr>
          <w:p w14:paraId="47DAA45C" w14:textId="77777777" w:rsidR="00386892" w:rsidRPr="003B6FAB" w:rsidRDefault="00386892" w:rsidP="00E81F1B">
            <w:pPr>
              <w:pStyle w:val="SectionAsubsection"/>
            </w:pPr>
            <w:bookmarkStart w:id="4" w:name="_Toc108087991"/>
            <w:r w:rsidRPr="003B6FAB">
              <w:t>Address</w:t>
            </w:r>
            <w:bookmarkEnd w:id="4"/>
          </w:p>
        </w:tc>
        <w:tc>
          <w:tcPr>
            <w:tcW w:w="6052" w:type="dxa"/>
            <w:shd w:val="clear" w:color="auto" w:fill="auto"/>
          </w:tcPr>
          <w:p w14:paraId="0AE20444" w14:textId="77777777" w:rsidR="008E03A2" w:rsidRPr="00D45F90" w:rsidRDefault="008E03A2" w:rsidP="00862ED2">
            <w:pPr>
              <w:pStyle w:val="Bodycopy"/>
            </w:pPr>
            <w:r w:rsidRPr="00D45F90">
              <w:t>Executive Director</w:t>
            </w:r>
          </w:p>
          <w:p w14:paraId="1BCA4C58" w14:textId="77777777" w:rsidR="008E03A2" w:rsidRPr="00D45F90" w:rsidRDefault="008E03A2" w:rsidP="00862ED2">
            <w:pPr>
              <w:pStyle w:val="Bodycopy"/>
            </w:pPr>
            <w:r w:rsidRPr="00D45F90">
              <w:t xml:space="preserve">Higher Education and Workforce </w:t>
            </w:r>
            <w:r>
              <w:t>Division</w:t>
            </w:r>
          </w:p>
          <w:p w14:paraId="3ADF82D1" w14:textId="77777777" w:rsidR="008E03A2" w:rsidRPr="00D45F90" w:rsidRDefault="008E03A2" w:rsidP="00862ED2">
            <w:pPr>
              <w:pStyle w:val="Bodycopy"/>
            </w:pPr>
            <w:r w:rsidRPr="00D45F90">
              <w:t>Higher Education and Skills</w:t>
            </w:r>
          </w:p>
          <w:p w14:paraId="2BAA6445" w14:textId="77777777" w:rsidR="008E03A2" w:rsidRPr="00D45F90" w:rsidRDefault="008E03A2" w:rsidP="00862ED2">
            <w:pPr>
              <w:pStyle w:val="Bodycopy"/>
            </w:pPr>
            <w:r w:rsidRPr="00D45F90">
              <w:t>Department of Education and Training (DET)</w:t>
            </w:r>
          </w:p>
          <w:p w14:paraId="42D56476" w14:textId="77777777" w:rsidR="008E03A2" w:rsidRPr="00D45F90" w:rsidRDefault="008E03A2" w:rsidP="00862ED2">
            <w:pPr>
              <w:pStyle w:val="Bodycopy"/>
            </w:pPr>
            <w:r w:rsidRPr="00D45F90">
              <w:t>GPO Box 4367</w:t>
            </w:r>
          </w:p>
          <w:p w14:paraId="0F7BE1F4" w14:textId="77777777" w:rsidR="008E03A2" w:rsidRPr="00D45F90" w:rsidRDefault="008E03A2" w:rsidP="00862ED2">
            <w:pPr>
              <w:pStyle w:val="Bodycopy"/>
            </w:pPr>
            <w:r w:rsidRPr="00D45F90">
              <w:t>MELBOURNE Vic 3001</w:t>
            </w:r>
          </w:p>
          <w:p w14:paraId="1E981460" w14:textId="77777777" w:rsidR="008E03A2" w:rsidRPr="00D45F90" w:rsidRDefault="008E03A2" w:rsidP="00862ED2">
            <w:pPr>
              <w:pStyle w:val="Bodycopy"/>
            </w:pPr>
          </w:p>
          <w:p w14:paraId="4B526C55" w14:textId="77777777" w:rsidR="008E03A2" w:rsidRPr="00D45F90" w:rsidRDefault="008E03A2" w:rsidP="00862ED2">
            <w:pPr>
              <w:pStyle w:val="Bodycopy"/>
            </w:pPr>
            <w:r w:rsidRPr="00D45F90">
              <w:t xml:space="preserve">Organisational Contact: </w:t>
            </w:r>
          </w:p>
          <w:p w14:paraId="3412E154" w14:textId="77777777" w:rsidR="008E03A2" w:rsidRDefault="008E03A2" w:rsidP="00862ED2">
            <w:pPr>
              <w:pStyle w:val="Bodycopy"/>
            </w:pPr>
            <w:r w:rsidRPr="00D45F90">
              <w:t>Manager, Training and Learning Products Unit</w:t>
            </w:r>
          </w:p>
          <w:p w14:paraId="535B354C" w14:textId="77777777" w:rsidR="008E03A2" w:rsidRPr="00D07D9C" w:rsidRDefault="008E03A2" w:rsidP="00862ED2">
            <w:pPr>
              <w:pStyle w:val="Bodycopy"/>
            </w:pPr>
            <w:r w:rsidRPr="00D07D9C">
              <w:t>Portfolio Alignment Branch</w:t>
            </w:r>
          </w:p>
          <w:p w14:paraId="6D188005" w14:textId="77777777" w:rsidR="008E03A2" w:rsidRPr="00D07D9C" w:rsidRDefault="008E03A2" w:rsidP="00862ED2">
            <w:pPr>
              <w:pStyle w:val="Bodycopy"/>
            </w:pPr>
            <w:r w:rsidRPr="00D07D9C">
              <w:t>Higher Education and Workforc</w:t>
            </w:r>
            <w:r>
              <w:t>e</w:t>
            </w:r>
            <w:r w:rsidRPr="00D07D9C">
              <w:t xml:space="preserve"> Division</w:t>
            </w:r>
          </w:p>
          <w:p w14:paraId="5FF430BB" w14:textId="77777777" w:rsidR="008E03A2" w:rsidRPr="00D07D9C" w:rsidRDefault="008E03A2" w:rsidP="00862ED2">
            <w:pPr>
              <w:pStyle w:val="Bodycopy"/>
            </w:pPr>
            <w:r w:rsidRPr="00D07D9C">
              <w:t>Higher Education and Skills</w:t>
            </w:r>
          </w:p>
          <w:p w14:paraId="35FE6BF2" w14:textId="77777777" w:rsidR="008E03A2" w:rsidRPr="00D45F90" w:rsidRDefault="008E03A2" w:rsidP="00862ED2">
            <w:pPr>
              <w:pStyle w:val="Bodycopy"/>
            </w:pPr>
            <w:r w:rsidRPr="00D07D9C">
              <w:t>Department of Education and Training (DET)</w:t>
            </w:r>
          </w:p>
          <w:p w14:paraId="558BE439" w14:textId="77777777" w:rsidR="008E03A2" w:rsidRPr="00D45F90" w:rsidRDefault="008E03A2" w:rsidP="00862ED2">
            <w:pPr>
              <w:pStyle w:val="Bodycopy"/>
            </w:pPr>
            <w:r w:rsidRPr="00D45F90">
              <w:t>Telephone: 131823</w:t>
            </w:r>
          </w:p>
          <w:p w14:paraId="72BF46C8" w14:textId="77777777" w:rsidR="008E03A2" w:rsidRPr="00D45F90" w:rsidRDefault="008E03A2" w:rsidP="00862ED2">
            <w:pPr>
              <w:pStyle w:val="Bodycopy"/>
            </w:pPr>
            <w:r w:rsidRPr="00D45F90">
              <w:t xml:space="preserve">Email: </w:t>
            </w:r>
            <w:hyperlink r:id="rId21" w:history="1">
              <w:r w:rsidRPr="005D557B">
                <w:rPr>
                  <w:rStyle w:val="Hyperlink"/>
                  <w:rFonts w:cs="Arial"/>
                </w:rPr>
                <w:t>course.enquiry@education.vic.gov.au</w:t>
              </w:r>
            </w:hyperlink>
          </w:p>
          <w:p w14:paraId="61ABD69C" w14:textId="77777777" w:rsidR="00A35CEC" w:rsidRDefault="00A35CEC" w:rsidP="00862ED2">
            <w:pPr>
              <w:pStyle w:val="Bodycopy"/>
            </w:pPr>
          </w:p>
          <w:p w14:paraId="5F6DE605" w14:textId="47E97149" w:rsidR="008E03A2" w:rsidRPr="00D45F90" w:rsidRDefault="008E03A2" w:rsidP="00862ED2">
            <w:pPr>
              <w:pStyle w:val="Bodycopy"/>
            </w:pPr>
            <w:r w:rsidRPr="00D45F90">
              <w:t>Day-to-day contact:</w:t>
            </w:r>
          </w:p>
          <w:p w14:paraId="161E3CDD" w14:textId="77777777" w:rsidR="008E03A2" w:rsidRPr="00D45F90" w:rsidRDefault="008E03A2" w:rsidP="00862ED2">
            <w:pPr>
              <w:pStyle w:val="Bodycopy"/>
            </w:pPr>
            <w:r w:rsidRPr="00D45F90">
              <w:t xml:space="preserve">General Studies &amp; Further Education Curriculum Maintenance Manager </w:t>
            </w:r>
          </w:p>
          <w:p w14:paraId="2111A51B" w14:textId="20FF42AE" w:rsidR="008E03A2" w:rsidRPr="00D45F90" w:rsidRDefault="008E03A2" w:rsidP="00862ED2">
            <w:pPr>
              <w:pStyle w:val="Bodycopy"/>
            </w:pPr>
            <w:r w:rsidRPr="00D45F90">
              <w:t>Victoria</w:t>
            </w:r>
            <w:r w:rsidR="003E006E">
              <w:t xml:space="preserve"> University</w:t>
            </w:r>
            <w:r w:rsidRPr="00D45F90">
              <w:t xml:space="preserve"> Polytechnic</w:t>
            </w:r>
          </w:p>
          <w:p w14:paraId="3CF7C6D7" w14:textId="77777777" w:rsidR="008E03A2" w:rsidRPr="00D45F90" w:rsidRDefault="008E03A2" w:rsidP="00862ED2">
            <w:pPr>
              <w:pStyle w:val="Bodycopy"/>
            </w:pPr>
            <w:r w:rsidRPr="00D45F90">
              <w:t>PO Box 14428</w:t>
            </w:r>
          </w:p>
          <w:p w14:paraId="0893EB45" w14:textId="77777777" w:rsidR="008E03A2" w:rsidRPr="00D45F90" w:rsidRDefault="008E03A2" w:rsidP="00862ED2">
            <w:pPr>
              <w:pStyle w:val="Bodycopy"/>
            </w:pPr>
            <w:r w:rsidRPr="00D45F90">
              <w:t>Melbourne, VIC 8001</w:t>
            </w:r>
          </w:p>
          <w:p w14:paraId="2DB55C48" w14:textId="77777777" w:rsidR="008E03A2" w:rsidRPr="00D45F90" w:rsidRDefault="008E03A2" w:rsidP="00862ED2">
            <w:pPr>
              <w:pStyle w:val="Bodycopy"/>
            </w:pPr>
            <w:r w:rsidRPr="00D45F90">
              <w:t>Ph: (03) 9919 5300 / 5302</w:t>
            </w:r>
          </w:p>
          <w:p w14:paraId="1BD6FE71" w14:textId="21A20210" w:rsidR="00386892" w:rsidRPr="00386892" w:rsidRDefault="008E03A2" w:rsidP="008E03A2">
            <w:pPr>
              <w:spacing w:before="60" w:after="60" w:line="240" w:lineRule="atLeast"/>
              <w:contextualSpacing/>
              <w:rPr>
                <w:rFonts w:ascii="Arial" w:hAnsi="Arial" w:cs="Arial"/>
                <w:iCs/>
                <w:color w:val="0000FF"/>
                <w:sz w:val="22"/>
                <w:u w:val="single"/>
                <w:lang w:val="en-AU" w:eastAsia="en-US"/>
              </w:rPr>
            </w:pPr>
            <w:r w:rsidRPr="008152D1">
              <w:rPr>
                <w:rFonts w:ascii="Arial" w:hAnsi="Arial"/>
                <w:bCs/>
                <w:iCs/>
                <w:color w:val="000000" w:themeColor="text1"/>
                <w:sz w:val="22"/>
                <w:lang w:val="en-AU" w:eastAsia="en-US"/>
              </w:rPr>
              <w:t xml:space="preserve">Email: </w:t>
            </w:r>
            <w:hyperlink r:id="rId22" w:history="1">
              <w:r w:rsidRPr="005D557B">
                <w:rPr>
                  <w:rStyle w:val="Hyperlink"/>
                  <w:rFonts w:ascii="Arial" w:hAnsi="Arial" w:cs="Arial"/>
                  <w:sz w:val="22"/>
                  <w:szCs w:val="22"/>
                </w:rPr>
                <w:t>sicmm.generalstudies@vu.edu.au</w:t>
              </w:r>
            </w:hyperlink>
          </w:p>
        </w:tc>
      </w:tr>
      <w:tr w:rsidR="00386892" w:rsidRPr="00982853" w14:paraId="18F3FA55" w14:textId="77777777" w:rsidTr="007E1101">
        <w:trPr>
          <w:jc w:val="center"/>
        </w:trPr>
        <w:tc>
          <w:tcPr>
            <w:tcW w:w="2979" w:type="dxa"/>
          </w:tcPr>
          <w:p w14:paraId="75972E6E" w14:textId="77777777" w:rsidR="00386892" w:rsidRPr="009F04FF" w:rsidRDefault="00386892" w:rsidP="00E81F1B">
            <w:pPr>
              <w:pStyle w:val="SectionAsubsection"/>
            </w:pPr>
            <w:bookmarkStart w:id="5" w:name="_Toc108087992"/>
            <w:r w:rsidRPr="009F04FF">
              <w:t>Type of submission</w:t>
            </w:r>
            <w:bookmarkEnd w:id="5"/>
          </w:p>
        </w:tc>
        <w:tc>
          <w:tcPr>
            <w:tcW w:w="6052" w:type="dxa"/>
          </w:tcPr>
          <w:p w14:paraId="26D6560A" w14:textId="77777777" w:rsidR="00386892" w:rsidRPr="00386892" w:rsidRDefault="00386892" w:rsidP="00862ED2">
            <w:pPr>
              <w:pStyle w:val="Bodycopy"/>
            </w:pPr>
            <w:r w:rsidRPr="00386892">
              <w:t>This submission is for re accreditation of:</w:t>
            </w:r>
          </w:p>
          <w:p w14:paraId="07AF8D49" w14:textId="4C08AE03" w:rsidR="00386892" w:rsidRPr="00386892" w:rsidRDefault="00386892" w:rsidP="00862ED2">
            <w:pPr>
              <w:pStyle w:val="Bodycopy"/>
            </w:pPr>
            <w:r w:rsidRPr="00386892">
              <w:t>22441VIC Certificate III in Science</w:t>
            </w:r>
          </w:p>
          <w:p w14:paraId="43DD3982" w14:textId="65E15923" w:rsidR="00386892" w:rsidRPr="00386892" w:rsidRDefault="002970E0" w:rsidP="00862ED2">
            <w:pPr>
              <w:pStyle w:val="Bodycopy"/>
            </w:pPr>
            <w:r w:rsidRPr="00F22C69">
              <w:t xml:space="preserve">22442VIC </w:t>
            </w:r>
            <w:r w:rsidR="00386892" w:rsidRPr="00F22C69">
              <w:t>Certificate</w:t>
            </w:r>
            <w:r w:rsidR="00386892" w:rsidRPr="00386892">
              <w:t xml:space="preserve"> IV in Science</w:t>
            </w:r>
          </w:p>
        </w:tc>
      </w:tr>
      <w:tr w:rsidR="00386892" w:rsidRPr="00982853" w14:paraId="17497654" w14:textId="77777777" w:rsidTr="007E1101">
        <w:trPr>
          <w:jc w:val="center"/>
        </w:trPr>
        <w:tc>
          <w:tcPr>
            <w:tcW w:w="2979" w:type="dxa"/>
          </w:tcPr>
          <w:p w14:paraId="62D75B01" w14:textId="77777777" w:rsidR="00386892" w:rsidRPr="009F04FF" w:rsidRDefault="00386892" w:rsidP="00E81F1B">
            <w:pPr>
              <w:pStyle w:val="SectionAsubsection"/>
            </w:pPr>
            <w:bookmarkStart w:id="6" w:name="_Toc108087993"/>
            <w:r w:rsidRPr="009F04FF">
              <w:t>Copyright acknowledgement</w:t>
            </w:r>
            <w:bookmarkEnd w:id="6"/>
          </w:p>
        </w:tc>
        <w:tc>
          <w:tcPr>
            <w:tcW w:w="6052" w:type="dxa"/>
          </w:tcPr>
          <w:p w14:paraId="322E6652" w14:textId="77777777" w:rsidR="00386892" w:rsidRDefault="00386892" w:rsidP="00862ED2">
            <w:pPr>
              <w:pStyle w:val="Bodycopy"/>
            </w:pPr>
            <w:r>
              <w:rPr>
                <w:rStyle w:val="BodycopyChar"/>
              </w:rPr>
              <w:t>The following units</w:t>
            </w:r>
            <w:r w:rsidRPr="00F818E4">
              <w:rPr>
                <w:rStyle w:val="BodycopyChar"/>
              </w:rPr>
              <w:t xml:space="preserve"> of competency:</w:t>
            </w:r>
          </w:p>
          <w:p w14:paraId="39182CC2" w14:textId="77777777" w:rsidR="00386892" w:rsidRPr="00B00B4E" w:rsidRDefault="00386892" w:rsidP="00B00B4E">
            <w:pPr>
              <w:pStyle w:val="Bu"/>
            </w:pPr>
            <w:r w:rsidRPr="00B00B4E">
              <w:t>BSBWHS211 Contribute to health and safety of self and others</w:t>
            </w:r>
          </w:p>
          <w:p w14:paraId="6F79E790" w14:textId="77777777" w:rsidR="00386892" w:rsidRDefault="00386892" w:rsidP="00B00B4E">
            <w:pPr>
              <w:pStyle w:val="Bu"/>
            </w:pPr>
            <w:r w:rsidRPr="009723E2">
              <w:t>BSBTEC203 Research using the internet </w:t>
            </w:r>
          </w:p>
          <w:p w14:paraId="32B57E64" w14:textId="77777777" w:rsidR="00386892" w:rsidRDefault="00386892" w:rsidP="00386892">
            <w:pPr>
              <w:pStyle w:val="bullet"/>
              <w:numPr>
                <w:ilvl w:val="0"/>
                <w:numId w:val="0"/>
              </w:numPr>
            </w:pPr>
            <w:r>
              <w:lastRenderedPageBreak/>
              <w:t xml:space="preserve">are from the BSB Business Services Training Package (Release 8) </w:t>
            </w:r>
            <w:r w:rsidRPr="009F04FF">
              <w:t>administered by the Commonwealth of Australia</w:t>
            </w:r>
          </w:p>
          <w:p w14:paraId="77BE9E90" w14:textId="77777777" w:rsidR="00386892" w:rsidRDefault="00386892" w:rsidP="00862ED2">
            <w:pPr>
              <w:pStyle w:val="Bodycopy"/>
              <w:rPr>
                <w:rStyle w:val="BodycopyChar"/>
              </w:rPr>
            </w:pPr>
            <w:r>
              <w:rPr>
                <w:rStyle w:val="BodycopyChar"/>
              </w:rPr>
              <w:t>The following units</w:t>
            </w:r>
            <w:r w:rsidRPr="00F818E4">
              <w:rPr>
                <w:rStyle w:val="BodycopyChar"/>
              </w:rPr>
              <w:t xml:space="preserve"> of competency:</w:t>
            </w:r>
          </w:p>
          <w:p w14:paraId="66D5EB27" w14:textId="77777777" w:rsidR="00386892" w:rsidRPr="00B06E94" w:rsidRDefault="00386892" w:rsidP="00B00B4E">
            <w:pPr>
              <w:pStyle w:val="Bu"/>
            </w:pPr>
            <w:r w:rsidRPr="00B06E94">
              <w:t>ICTICT221 Identify and use specific industry standard technologies</w:t>
            </w:r>
          </w:p>
          <w:p w14:paraId="37AB264A" w14:textId="77777777" w:rsidR="00386892" w:rsidRPr="00B06E94" w:rsidRDefault="00386892" w:rsidP="00B00B4E">
            <w:pPr>
              <w:pStyle w:val="Bu"/>
            </w:pPr>
            <w:r w:rsidRPr="00B06E94">
              <w:t>ICTICT226 Operate simple database applications</w:t>
            </w:r>
          </w:p>
          <w:p w14:paraId="3BE8A6AC" w14:textId="77777777" w:rsidR="00386892" w:rsidRPr="00744BBF" w:rsidRDefault="00386892" w:rsidP="00B00B4E">
            <w:pPr>
              <w:pStyle w:val="Bu"/>
              <w:rPr>
                <w:iCs/>
              </w:rPr>
            </w:pPr>
            <w:r w:rsidRPr="00B06E94">
              <w:t>ICTICT435 Create technical documentation</w:t>
            </w:r>
          </w:p>
          <w:p w14:paraId="674EDA64" w14:textId="77777777" w:rsidR="00386892" w:rsidRDefault="00386892" w:rsidP="00386892">
            <w:pPr>
              <w:pStyle w:val="bullet"/>
              <w:numPr>
                <w:ilvl w:val="0"/>
                <w:numId w:val="0"/>
              </w:numPr>
            </w:pPr>
            <w:r>
              <w:t xml:space="preserve">are from the ICT Information and Communications Technology Training Package (Release 8) </w:t>
            </w:r>
            <w:r w:rsidRPr="009F04FF">
              <w:t>administered by the Commonwealth of Australia</w:t>
            </w:r>
          </w:p>
          <w:p w14:paraId="571D1A39" w14:textId="77777777" w:rsidR="00386892" w:rsidRDefault="00386892" w:rsidP="00862ED2">
            <w:pPr>
              <w:pStyle w:val="Bodycopy"/>
            </w:pPr>
            <w:r>
              <w:rPr>
                <w:rStyle w:val="BodycopyChar"/>
              </w:rPr>
              <w:t>The following units</w:t>
            </w:r>
            <w:r w:rsidRPr="00F818E4">
              <w:rPr>
                <w:rStyle w:val="BodycopyChar"/>
              </w:rPr>
              <w:t xml:space="preserve"> of competency:</w:t>
            </w:r>
          </w:p>
          <w:p w14:paraId="1283EC21" w14:textId="3CCEF38D" w:rsidR="00386892" w:rsidRPr="007269C5" w:rsidRDefault="00386892" w:rsidP="00B00B4E">
            <w:pPr>
              <w:pStyle w:val="Bu"/>
            </w:pPr>
            <w:r w:rsidRPr="007269C5">
              <w:t>MEM23004A Apply technical mathematics</w:t>
            </w:r>
            <w:r w:rsidR="002970E0">
              <w:t xml:space="preserve"> </w:t>
            </w:r>
          </w:p>
          <w:p w14:paraId="6A066548" w14:textId="20ECFA0B" w:rsidR="00386892" w:rsidRPr="007269C5" w:rsidRDefault="00386892" w:rsidP="00B00B4E">
            <w:pPr>
              <w:pStyle w:val="Bu"/>
            </w:pPr>
            <w:r w:rsidRPr="007269C5">
              <w:t>MEM23007A Apply calculus to engineering tasks</w:t>
            </w:r>
            <w:r w:rsidR="002970E0">
              <w:t xml:space="preserve"> </w:t>
            </w:r>
          </w:p>
          <w:p w14:paraId="12687D4F" w14:textId="2BDFC605" w:rsidR="00386892" w:rsidRPr="00203615" w:rsidRDefault="00386892" w:rsidP="00B00B4E">
            <w:pPr>
              <w:pStyle w:val="Bu"/>
              <w:rPr>
                <w:iCs/>
              </w:rPr>
            </w:pPr>
            <w:r w:rsidRPr="007269C5">
              <w:t>MEM30012A Apply mathematical</w:t>
            </w:r>
            <w:r w:rsidR="00EB145B">
              <w:t xml:space="preserve"> techniques in a </w:t>
            </w:r>
            <w:r w:rsidR="00EB145B" w:rsidRPr="00F22C69">
              <w:t xml:space="preserve">manufacturing </w:t>
            </w:r>
            <w:r w:rsidRPr="00F22C69">
              <w:t>engineering</w:t>
            </w:r>
            <w:r w:rsidRPr="007269C5">
              <w:t xml:space="preserve"> or related environment</w:t>
            </w:r>
          </w:p>
          <w:p w14:paraId="4D9C06BB" w14:textId="0E10E56A" w:rsidR="00386892" w:rsidRDefault="00386892" w:rsidP="00862ED2">
            <w:pPr>
              <w:pStyle w:val="Bodycopy"/>
            </w:pPr>
            <w:r>
              <w:t xml:space="preserve">are from the </w:t>
            </w:r>
            <w:r w:rsidR="00EB145B">
              <w:t>MEM05 -</w:t>
            </w:r>
            <w:r w:rsidRPr="007D55A3">
              <w:t>Metal a</w:t>
            </w:r>
            <w:r w:rsidR="009119DE">
              <w:t xml:space="preserve">nd Engineering Training Package </w:t>
            </w:r>
            <w:r w:rsidRPr="007D55A3">
              <w:t>(Release 11.1)</w:t>
            </w:r>
            <w:r w:rsidRPr="009F04FF">
              <w:t xml:space="preserve"> administered by the Commonwealth of Australia</w:t>
            </w:r>
          </w:p>
          <w:p w14:paraId="75BB1543" w14:textId="77777777" w:rsidR="00386892" w:rsidRDefault="00386892" w:rsidP="00862ED2">
            <w:pPr>
              <w:pStyle w:val="Bodycopy"/>
            </w:pPr>
            <w:r>
              <w:rPr>
                <w:rStyle w:val="BodycopyChar"/>
              </w:rPr>
              <w:t>The following units</w:t>
            </w:r>
            <w:r w:rsidRPr="00F818E4">
              <w:rPr>
                <w:rStyle w:val="BodycopyChar"/>
              </w:rPr>
              <w:t xml:space="preserve"> of competency:</w:t>
            </w:r>
          </w:p>
          <w:p w14:paraId="252BA9AC" w14:textId="77777777" w:rsidR="00386892" w:rsidRPr="007D55A3" w:rsidRDefault="00386892" w:rsidP="00B00B4E">
            <w:pPr>
              <w:pStyle w:val="Bu"/>
              <w:rPr>
                <w:lang w:eastAsia="en-AU"/>
              </w:rPr>
            </w:pPr>
            <w:r w:rsidRPr="007D55A3">
              <w:rPr>
                <w:lang w:eastAsia="en-AU"/>
              </w:rPr>
              <w:t>MSL933005 Maintain the laboratory/field workplace fit for purpose</w:t>
            </w:r>
          </w:p>
          <w:p w14:paraId="1718E88E" w14:textId="77777777" w:rsidR="00386892" w:rsidRPr="007D55A3" w:rsidRDefault="00386892" w:rsidP="00B00B4E">
            <w:pPr>
              <w:pStyle w:val="Bu"/>
              <w:rPr>
                <w:lang w:eastAsia="en-AU"/>
              </w:rPr>
            </w:pPr>
            <w:r w:rsidRPr="007D55A3">
              <w:rPr>
                <w:lang w:eastAsia="en-AU"/>
              </w:rPr>
              <w:t>MSL943004 Participate in laboratory or field workplace safety</w:t>
            </w:r>
          </w:p>
          <w:p w14:paraId="319E447D" w14:textId="77777777" w:rsidR="00386892" w:rsidRPr="007D55A3" w:rsidRDefault="00386892" w:rsidP="00B00B4E">
            <w:pPr>
              <w:pStyle w:val="Bu"/>
              <w:rPr>
                <w:lang w:eastAsia="en-AU"/>
              </w:rPr>
            </w:pPr>
            <w:r w:rsidRPr="007D55A3">
              <w:rPr>
                <w:lang w:eastAsia="en-AU"/>
              </w:rPr>
              <w:t>MSL973013 Perform basic tests</w:t>
            </w:r>
          </w:p>
          <w:p w14:paraId="1FB62C08" w14:textId="77777777" w:rsidR="00386892" w:rsidRPr="007D55A3" w:rsidRDefault="00386892" w:rsidP="00B00B4E">
            <w:pPr>
              <w:pStyle w:val="Bu"/>
              <w:rPr>
                <w:lang w:eastAsia="en-AU"/>
              </w:rPr>
            </w:pPr>
            <w:r w:rsidRPr="007D55A3">
              <w:rPr>
                <w:lang w:eastAsia="en-AU"/>
              </w:rPr>
              <w:t>MSL973014 Prepare working solutions</w:t>
            </w:r>
          </w:p>
          <w:p w14:paraId="2AC3E05C" w14:textId="77777777" w:rsidR="00386892" w:rsidRPr="007D55A3" w:rsidRDefault="00386892" w:rsidP="00B00B4E">
            <w:pPr>
              <w:pStyle w:val="Bu"/>
              <w:rPr>
                <w:lang w:eastAsia="en-AU"/>
              </w:rPr>
            </w:pPr>
            <w:r w:rsidRPr="007D55A3">
              <w:rPr>
                <w:lang w:eastAsia="en-AU"/>
              </w:rPr>
              <w:t>MSL973016 Perform aseptic techniques</w:t>
            </w:r>
          </w:p>
          <w:p w14:paraId="3782FEC4" w14:textId="77777777" w:rsidR="00386892" w:rsidRDefault="00386892" w:rsidP="00B00B4E">
            <w:pPr>
              <w:pStyle w:val="Bu"/>
            </w:pPr>
            <w:r w:rsidRPr="007D55A3">
              <w:rPr>
                <w:lang w:eastAsia="en-AU"/>
              </w:rPr>
              <w:t>MSL973019 Perform microscopic examination</w:t>
            </w:r>
          </w:p>
          <w:p w14:paraId="37747AC6" w14:textId="77777777" w:rsidR="00386892" w:rsidRDefault="00386892" w:rsidP="00386892">
            <w:pPr>
              <w:pStyle w:val="bullet"/>
              <w:numPr>
                <w:ilvl w:val="0"/>
                <w:numId w:val="0"/>
              </w:numPr>
            </w:pPr>
            <w:r>
              <w:t xml:space="preserve">are from the </w:t>
            </w:r>
            <w:r>
              <w:rPr>
                <w:rFonts w:cs="Arial"/>
              </w:rPr>
              <w:t xml:space="preserve">MSL - Laboratory Operations </w:t>
            </w:r>
            <w:r w:rsidRPr="00F70DB1">
              <w:rPr>
                <w:rFonts w:cs="Arial"/>
              </w:rPr>
              <w:t>(Release 3.2)</w:t>
            </w:r>
            <w:r>
              <w:t xml:space="preserve"> </w:t>
            </w:r>
            <w:r w:rsidRPr="009F04FF">
              <w:t>administered by the Commonwealth of Australia</w:t>
            </w:r>
          </w:p>
          <w:p w14:paraId="0A96C20B" w14:textId="77777777" w:rsidR="00386892" w:rsidRPr="00203615" w:rsidRDefault="00386892" w:rsidP="00386892">
            <w:pPr>
              <w:pStyle w:val="bullet"/>
              <w:numPr>
                <w:ilvl w:val="0"/>
                <w:numId w:val="0"/>
              </w:numPr>
              <w:rPr>
                <w:highlight w:val="yellow"/>
              </w:rPr>
            </w:pPr>
            <w:r w:rsidRPr="00A92A9D">
              <w:t>The following units of competency:</w:t>
            </w:r>
          </w:p>
          <w:p w14:paraId="549ED7BE" w14:textId="77777777" w:rsidR="00386892" w:rsidRPr="00A92A9D" w:rsidRDefault="00386892" w:rsidP="00B00B4E">
            <w:pPr>
              <w:pStyle w:val="Bu"/>
              <w:rPr>
                <w:lang w:eastAsia="en-AU"/>
              </w:rPr>
            </w:pPr>
            <w:r w:rsidRPr="00C0098B">
              <w:rPr>
                <w:lang w:eastAsia="en-AU"/>
              </w:rPr>
              <w:t>VU22387</w:t>
            </w:r>
            <w:r w:rsidRPr="00A92A9D">
              <w:rPr>
                <w:lang w:eastAsia="en-AU"/>
              </w:rPr>
              <w:t xml:space="preserve"> </w:t>
            </w:r>
            <w:r w:rsidRPr="00C0098B">
              <w:rPr>
                <w:lang w:eastAsia="en-AU"/>
              </w:rPr>
              <w:t>Engage with texts of limited complexity for learning purposes</w:t>
            </w:r>
          </w:p>
          <w:p w14:paraId="6CC77341" w14:textId="77777777" w:rsidR="00386892" w:rsidRPr="00A92A9D" w:rsidRDefault="00386892" w:rsidP="00B00B4E">
            <w:pPr>
              <w:pStyle w:val="Bu"/>
            </w:pPr>
            <w:r w:rsidRPr="0030158A">
              <w:rPr>
                <w:lang w:eastAsia="en-AU"/>
              </w:rPr>
              <w:t>VU22392</w:t>
            </w:r>
            <w:r w:rsidRPr="00A92A9D">
              <w:rPr>
                <w:lang w:eastAsia="en-AU"/>
              </w:rPr>
              <w:t xml:space="preserve"> </w:t>
            </w:r>
            <w:r w:rsidRPr="0030158A">
              <w:rPr>
                <w:lang w:eastAsia="en-AU"/>
              </w:rPr>
              <w:t>Create texts of limited complexity for learning purposes</w:t>
            </w:r>
          </w:p>
          <w:p w14:paraId="3A9D7FA5" w14:textId="77777777" w:rsidR="00386892" w:rsidRDefault="00386892" w:rsidP="00386892">
            <w:pPr>
              <w:pStyle w:val="bullet"/>
              <w:numPr>
                <w:ilvl w:val="0"/>
                <w:numId w:val="0"/>
              </w:numPr>
            </w:pPr>
            <w:r w:rsidRPr="00A92A9D">
              <w:t>are from the 22472VIC Certificate I in General Education for Adults</w:t>
            </w:r>
          </w:p>
          <w:p w14:paraId="4736C0AC" w14:textId="77777777" w:rsidR="00386892" w:rsidRDefault="00386892" w:rsidP="00862ED2">
            <w:pPr>
              <w:pStyle w:val="Bodycopy"/>
            </w:pPr>
            <w:r w:rsidRPr="00EB7325">
              <w:t xml:space="preserve">Copyright of this material is reserved to the Crown in the right of the State of Victoria. © State of Victoria (Department of Education and Training) </w:t>
            </w:r>
            <w:r>
              <w:t>2022.</w:t>
            </w:r>
          </w:p>
          <w:p w14:paraId="1A8A5742" w14:textId="77777777" w:rsidR="00386892" w:rsidRDefault="00386892" w:rsidP="00862ED2">
            <w:pPr>
              <w:pStyle w:val="Bodycopy"/>
              <w:rPr>
                <w:noProof/>
                <w:lang w:eastAsia="en-AU"/>
              </w:rPr>
            </w:pPr>
            <w:r w:rsidRPr="003162A1">
              <w:t>This work is licensed under a under a Creative Commons Attribution-No Derivatives 4.0 International licence</w:t>
            </w:r>
            <w:r>
              <w:rPr>
                <w:rFonts w:cs="Arial"/>
                <w:lang w:val="en-US"/>
              </w:rPr>
              <w:t xml:space="preserve"> </w:t>
            </w:r>
            <w:r>
              <w:rPr>
                <w:rFonts w:cs="Arial"/>
              </w:rPr>
              <w:t xml:space="preserve">(see </w:t>
            </w:r>
            <w:hyperlink r:id="rId23" w:history="1">
              <w:r>
                <w:rPr>
                  <w:rStyle w:val="Hyperlink"/>
                  <w:rFonts w:cs="Arial"/>
                </w:rPr>
                <w:t>Creative Commons</w:t>
              </w:r>
            </w:hyperlink>
            <w:r>
              <w:rPr>
                <w:rFonts w:cs="Arial"/>
              </w:rPr>
              <w:t xml:space="preserve"> for more information).</w:t>
            </w:r>
            <w:r>
              <w:rPr>
                <w:noProof/>
                <w:lang w:eastAsia="en-AU"/>
              </w:rPr>
              <w:t xml:space="preserve"> </w:t>
            </w:r>
          </w:p>
          <w:p w14:paraId="462BBEF4" w14:textId="48425179" w:rsidR="00386892" w:rsidRPr="009F04FF" w:rsidRDefault="00386892" w:rsidP="002A6B12">
            <w:pPr>
              <w:pStyle w:val="Guidingtext"/>
            </w:pPr>
            <w:r>
              <w:rPr>
                <w:noProof/>
                <w:lang w:eastAsia="en-AU"/>
              </w:rPr>
              <w:drawing>
                <wp:inline distT="0" distB="0" distL="0" distR="0" wp14:anchorId="333C6846" wp14:editId="2F790CB0">
                  <wp:extent cx="838200" cy="295275"/>
                  <wp:effectExtent l="0" t="0" r="0" b="9525"/>
                  <wp:docPr id="5" name="Picture 5"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reative Commons logo - Description: Creative Commons logo"/>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8E03A2" w:rsidRPr="00982853" w14:paraId="1243F9B1" w14:textId="77777777" w:rsidTr="00C339DB">
        <w:trPr>
          <w:jc w:val="center"/>
        </w:trPr>
        <w:tc>
          <w:tcPr>
            <w:tcW w:w="2979" w:type="dxa"/>
          </w:tcPr>
          <w:p w14:paraId="784D2644" w14:textId="77777777" w:rsidR="008E03A2" w:rsidRPr="009F04FF" w:rsidRDefault="008E03A2" w:rsidP="00E81F1B">
            <w:pPr>
              <w:pStyle w:val="SectionAsubsection"/>
            </w:pPr>
            <w:bookmarkStart w:id="7" w:name="_Toc108087994"/>
            <w:r w:rsidRPr="009F04FF">
              <w:lastRenderedPageBreak/>
              <w:t>Licensing and franchise</w:t>
            </w:r>
            <w:bookmarkEnd w:id="7"/>
          </w:p>
        </w:tc>
        <w:tc>
          <w:tcPr>
            <w:tcW w:w="6052" w:type="dxa"/>
            <w:shd w:val="clear" w:color="auto" w:fill="auto"/>
          </w:tcPr>
          <w:p w14:paraId="0BA4BC57" w14:textId="77777777" w:rsidR="008E03A2" w:rsidRDefault="008E03A2" w:rsidP="00862ED2">
            <w:pPr>
              <w:pStyle w:val="Bodycopy"/>
              <w:rPr>
                <w:sz w:val="20"/>
                <w:szCs w:val="20"/>
                <w:lang w:eastAsia="en-AU"/>
              </w:rPr>
            </w:pPr>
            <w:r>
              <w:t>Copyright of this material is reserved to the Crown in the right of the State of Victoria. © State of Victoria (Department of Education and Training) 2022.</w:t>
            </w:r>
          </w:p>
          <w:p w14:paraId="49DA1DB0" w14:textId="77777777" w:rsidR="008E03A2" w:rsidRDefault="008E03A2" w:rsidP="00862ED2">
            <w:pPr>
              <w:pStyle w:val="Bodycopy"/>
              <w:rPr>
                <w:rFonts w:cs="Arial"/>
              </w:rPr>
            </w:pPr>
            <w:r>
              <w:rPr>
                <w:rFonts w:cs="Arial"/>
              </w:rPr>
              <w:t xml:space="preserve">This work is licensed under a </w:t>
            </w:r>
            <w:r>
              <w:rPr>
                <w:rFonts w:cs="Arial"/>
                <w:lang w:val="en-US"/>
              </w:rPr>
              <w:t xml:space="preserve">under a Creative Commons Attribution 4.0 International licence </w:t>
            </w:r>
            <w:r>
              <w:rPr>
                <w:rFonts w:cs="Arial"/>
              </w:rPr>
              <w:t>(see</w:t>
            </w:r>
            <w:r>
              <w:rPr>
                <w:rFonts w:cs="Arial"/>
                <w:i/>
              </w:rPr>
              <w:t xml:space="preserve"> </w:t>
            </w:r>
            <w:hyperlink r:id="rId26" w:history="1">
              <w:r>
                <w:rPr>
                  <w:rStyle w:val="Hyperlink"/>
                  <w:rFonts w:cs="Arial"/>
                </w:rPr>
                <w:t>Creative Commons</w:t>
              </w:r>
            </w:hyperlink>
            <w:r>
              <w:rPr>
                <w:rFonts w:cs="Arial"/>
              </w:rPr>
              <w:t xml:space="preserve"> for more information).</w:t>
            </w:r>
          </w:p>
          <w:p w14:paraId="4FB1B8BC" w14:textId="77777777" w:rsidR="008E03A2" w:rsidRDefault="008E03A2" w:rsidP="00862ED2">
            <w:pPr>
              <w:pStyle w:val="Bodycopy"/>
            </w:pPr>
            <w:r>
              <w:t>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 </w:t>
            </w:r>
          </w:p>
          <w:p w14:paraId="7008EF4B" w14:textId="77777777" w:rsidR="008E03A2" w:rsidRDefault="008E03A2" w:rsidP="00862ED2">
            <w:pPr>
              <w:pStyle w:val="Bodycopy"/>
            </w:pPr>
            <w:r>
              <w:t>Request for other use should be addressed to:</w:t>
            </w:r>
          </w:p>
          <w:p w14:paraId="21D0F8C6" w14:textId="77777777" w:rsidR="008E03A2" w:rsidRDefault="008E03A2" w:rsidP="00862ED2">
            <w:pPr>
              <w:pStyle w:val="Bodycopy"/>
            </w:pPr>
            <w:r>
              <w:t>Executive Director</w:t>
            </w:r>
          </w:p>
          <w:p w14:paraId="68E48664" w14:textId="77777777" w:rsidR="008E03A2" w:rsidRDefault="008E03A2" w:rsidP="00862ED2">
            <w:pPr>
              <w:pStyle w:val="Bodycopy"/>
            </w:pPr>
            <w:r>
              <w:t>Higher Education and Workforce Division</w:t>
            </w:r>
          </w:p>
          <w:p w14:paraId="22048897" w14:textId="77777777" w:rsidR="008E03A2" w:rsidRDefault="008E03A2" w:rsidP="00862ED2">
            <w:pPr>
              <w:pStyle w:val="Bodycopy"/>
            </w:pPr>
            <w:r>
              <w:t xml:space="preserve">Higher Education and Skills </w:t>
            </w:r>
          </w:p>
          <w:p w14:paraId="22F8CFAA" w14:textId="77777777" w:rsidR="008E03A2" w:rsidRDefault="008E03A2" w:rsidP="00862ED2">
            <w:pPr>
              <w:pStyle w:val="Bodycopy"/>
            </w:pPr>
            <w:r>
              <w:t>Department of Education and Training (DET)</w:t>
            </w:r>
          </w:p>
          <w:p w14:paraId="3E43792F" w14:textId="77777777" w:rsidR="008E03A2" w:rsidRDefault="008E03A2" w:rsidP="00862ED2">
            <w:pPr>
              <w:pStyle w:val="Bodycopy"/>
            </w:pPr>
            <w:r>
              <w:t>GPO Box 4367</w:t>
            </w:r>
          </w:p>
          <w:p w14:paraId="3D8CE467" w14:textId="77777777" w:rsidR="008E03A2" w:rsidRDefault="008E03A2" w:rsidP="00862ED2">
            <w:pPr>
              <w:pStyle w:val="Bodycopy"/>
            </w:pPr>
            <w:r>
              <w:t>Melbourne 3001</w:t>
            </w:r>
          </w:p>
          <w:p w14:paraId="61232593" w14:textId="77777777" w:rsidR="008E03A2" w:rsidRDefault="008E03A2" w:rsidP="00862ED2">
            <w:pPr>
              <w:pStyle w:val="Bodycopy"/>
              <w:rPr>
                <w:rFonts w:cs="Arial"/>
              </w:rPr>
            </w:pPr>
            <w:r>
              <w:rPr>
                <w:rFonts w:cs="Arial"/>
              </w:rPr>
              <w:t xml:space="preserve">Email: </w:t>
            </w:r>
            <w:hyperlink r:id="rId27" w:history="1">
              <w:r>
                <w:rPr>
                  <w:rStyle w:val="Hyperlink"/>
                  <w:rFonts w:cs="Arial"/>
                </w:rPr>
                <w:t>course.enquiry@education.vic.gov.au</w:t>
              </w:r>
            </w:hyperlink>
          </w:p>
          <w:p w14:paraId="245955F9" w14:textId="1C65504C" w:rsidR="008E03A2" w:rsidRPr="005B0BB9" w:rsidRDefault="008E03A2" w:rsidP="003E006E">
            <w:pPr>
              <w:pStyle w:val="Bodycopy"/>
            </w:pPr>
            <w:r>
              <w:t>Copies of this publication can be downloaded free of charge from the</w:t>
            </w:r>
            <w:r>
              <w:rPr>
                <w:i/>
              </w:rPr>
              <w:t xml:space="preserve"> </w:t>
            </w:r>
            <w:hyperlink r:id="rId28" w:history="1">
              <w:r>
                <w:rPr>
                  <w:rStyle w:val="Hyperlink"/>
                </w:rPr>
                <w:t>DET website</w:t>
              </w:r>
            </w:hyperlink>
            <w:r>
              <w:rPr>
                <w:i/>
              </w:rPr>
              <w:t>.</w:t>
            </w:r>
          </w:p>
        </w:tc>
      </w:tr>
      <w:tr w:rsidR="008E03A2" w:rsidRPr="00982853" w14:paraId="32EB346F" w14:textId="77777777" w:rsidTr="007E1101">
        <w:trPr>
          <w:trHeight w:val="708"/>
          <w:jc w:val="center"/>
        </w:trPr>
        <w:tc>
          <w:tcPr>
            <w:tcW w:w="2979" w:type="dxa"/>
          </w:tcPr>
          <w:p w14:paraId="54CEB2AC" w14:textId="77777777" w:rsidR="008E03A2" w:rsidRPr="009F04FF" w:rsidRDefault="008E03A2" w:rsidP="00E81F1B">
            <w:pPr>
              <w:pStyle w:val="SectionAsubsection"/>
            </w:pPr>
            <w:bookmarkStart w:id="8" w:name="_Toc108087995"/>
            <w:r w:rsidRPr="009F04FF">
              <w:t>Course accrediting body</w:t>
            </w:r>
            <w:bookmarkEnd w:id="8"/>
          </w:p>
        </w:tc>
        <w:tc>
          <w:tcPr>
            <w:tcW w:w="6052" w:type="dxa"/>
          </w:tcPr>
          <w:p w14:paraId="18A9533E" w14:textId="77777777" w:rsidR="008E03A2" w:rsidRPr="00196222" w:rsidRDefault="008E03A2" w:rsidP="00862ED2">
            <w:pPr>
              <w:pStyle w:val="Bodycopy"/>
              <w:rPr>
                <w:i/>
              </w:rPr>
            </w:pPr>
            <w:r w:rsidRPr="00196222">
              <w:t xml:space="preserve">Victorian Registration and Qualifications Authority </w:t>
            </w:r>
          </w:p>
        </w:tc>
      </w:tr>
      <w:tr w:rsidR="008E03A2" w:rsidRPr="00982853" w14:paraId="06102602" w14:textId="77777777" w:rsidTr="007E1101">
        <w:trPr>
          <w:jc w:val="center"/>
        </w:trPr>
        <w:tc>
          <w:tcPr>
            <w:tcW w:w="2979" w:type="dxa"/>
          </w:tcPr>
          <w:p w14:paraId="04476809" w14:textId="77777777" w:rsidR="008E03A2" w:rsidRPr="009F04FF" w:rsidRDefault="008E03A2" w:rsidP="00E81F1B">
            <w:pPr>
              <w:pStyle w:val="SectionAsubsection"/>
            </w:pPr>
            <w:bookmarkStart w:id="9" w:name="_Toc108087996"/>
            <w:r w:rsidRPr="009F04FF">
              <w:t>AVETMISS information</w:t>
            </w:r>
            <w:bookmarkEnd w:id="9"/>
          </w:p>
        </w:tc>
        <w:tc>
          <w:tcPr>
            <w:tcW w:w="6052" w:type="dxa"/>
          </w:tcPr>
          <w:p w14:paraId="51EE994C" w14:textId="77777777" w:rsidR="008E03A2" w:rsidRPr="00EA4F80" w:rsidRDefault="008E03A2" w:rsidP="00862ED2">
            <w:pPr>
              <w:pStyle w:val="Bodycopy"/>
            </w:pPr>
            <w:r w:rsidRPr="00EA4F80">
              <w:rPr>
                <w:rStyle w:val="Strong"/>
                <w:b w:val="0"/>
                <w:bCs/>
              </w:rPr>
              <w:t>ANZSCO code</w:t>
            </w:r>
          </w:p>
          <w:p w14:paraId="497BDEBD" w14:textId="77777777" w:rsidR="008E03A2" w:rsidRPr="00983490" w:rsidRDefault="008E03A2" w:rsidP="00862ED2">
            <w:pPr>
              <w:pStyle w:val="Bodycopy"/>
            </w:pPr>
            <w:r w:rsidRPr="00983490">
              <w:t>234 Natural and physical science professionals</w:t>
            </w:r>
          </w:p>
          <w:p w14:paraId="301CC23E" w14:textId="77777777" w:rsidR="008E03A2" w:rsidRPr="005D557B" w:rsidRDefault="00000000" w:rsidP="002A6B12">
            <w:pPr>
              <w:pStyle w:val="Guidingtext"/>
              <w:rPr>
                <w:rStyle w:val="Strong"/>
                <w:b/>
                <w:bCs w:val="0"/>
                <w:i/>
                <w:color w:val="0000FF"/>
                <w:u w:val="single"/>
              </w:rPr>
            </w:pPr>
            <w:hyperlink r:id="rId29" w:history="1">
              <w:r w:rsidR="008E03A2" w:rsidRPr="005D557B">
                <w:rPr>
                  <w:rStyle w:val="Hyperlink"/>
                  <w:i w:val="0"/>
                </w:rPr>
                <w:t>Australian and New Zealand Standard Classification of Occupations</w:t>
              </w:r>
            </w:hyperlink>
          </w:p>
          <w:p w14:paraId="5A54863C" w14:textId="77777777" w:rsidR="008E03A2" w:rsidRPr="005D557B" w:rsidRDefault="008E03A2" w:rsidP="00862ED2">
            <w:pPr>
              <w:pStyle w:val="Bodycopy"/>
            </w:pPr>
            <w:r w:rsidRPr="005D557B">
              <w:t>ASCED Code:</w:t>
            </w:r>
          </w:p>
          <w:p w14:paraId="77AE9119" w14:textId="77777777" w:rsidR="008E03A2" w:rsidRPr="00983490" w:rsidRDefault="008E03A2" w:rsidP="00862ED2">
            <w:pPr>
              <w:pStyle w:val="Bodycopy"/>
            </w:pPr>
            <w:r w:rsidRPr="00983490">
              <w:t>1201 General Education Programmes</w:t>
            </w:r>
          </w:p>
          <w:p w14:paraId="7F015C19" w14:textId="77777777" w:rsidR="008E03A2" w:rsidRPr="00983490" w:rsidRDefault="00000000" w:rsidP="002A6B12">
            <w:pPr>
              <w:pStyle w:val="Guidingtext"/>
              <w:rPr>
                <w:color w:val="000000" w:themeColor="text1"/>
              </w:rPr>
            </w:pPr>
            <w:hyperlink r:id="rId30" w:history="1">
              <w:r w:rsidR="008E03A2" w:rsidRPr="00983490">
                <w:rPr>
                  <w:rStyle w:val="Hyperlink"/>
                  <w:i w:val="0"/>
                </w:rPr>
                <w:t>Field of Education</w:t>
              </w:r>
            </w:hyperlink>
            <w:r w:rsidR="008E03A2" w:rsidRPr="00983490">
              <w:rPr>
                <w:color w:val="000000" w:themeColor="text1"/>
              </w:rPr>
              <w:t xml:space="preserve"> </w:t>
            </w:r>
          </w:p>
          <w:p w14:paraId="36DAE4B0" w14:textId="5EFA4651" w:rsidR="009B2ABE" w:rsidRPr="00EA4F80" w:rsidRDefault="008E03A2" w:rsidP="00862ED2">
            <w:pPr>
              <w:pStyle w:val="Bodycopy"/>
              <w:rPr>
                <w:b/>
              </w:rPr>
            </w:pPr>
            <w:r w:rsidRPr="00EA4F80">
              <w:rPr>
                <w:rStyle w:val="Strong"/>
                <w:b w:val="0"/>
              </w:rPr>
              <w:t>National course code</w:t>
            </w:r>
          </w:p>
          <w:p w14:paraId="068400F8" w14:textId="10ABA55E" w:rsidR="009B2ABE" w:rsidRPr="005D557B" w:rsidRDefault="009B2ABE" w:rsidP="009B2ABE">
            <w:pPr>
              <w:autoSpaceDE w:val="0"/>
              <w:autoSpaceDN w:val="0"/>
              <w:adjustRightInd w:val="0"/>
              <w:rPr>
                <w:rFonts w:ascii="Arial" w:hAnsi="Arial" w:cs="Arial"/>
                <w:color w:val="000000"/>
                <w:sz w:val="21"/>
                <w:szCs w:val="21"/>
                <w:lang w:val="en-AU" w:eastAsia="en-AU"/>
              </w:rPr>
            </w:pPr>
            <w:r w:rsidRPr="005D557B">
              <w:rPr>
                <w:rFonts w:ascii="Arial" w:hAnsi="Arial" w:cs="Arial"/>
                <w:bCs/>
                <w:color w:val="000000"/>
                <w:sz w:val="21"/>
                <w:szCs w:val="21"/>
                <w:lang w:val="en-AU" w:eastAsia="en-AU"/>
              </w:rPr>
              <w:t xml:space="preserve">22607VIC Certificate III in Science </w:t>
            </w:r>
          </w:p>
          <w:p w14:paraId="5315CAC1" w14:textId="1125D315" w:rsidR="008E03A2" w:rsidRPr="009F04FF" w:rsidRDefault="009B2ABE" w:rsidP="00862ED2">
            <w:pPr>
              <w:pStyle w:val="Bodycopy"/>
            </w:pPr>
            <w:r w:rsidRPr="005D557B">
              <w:t>22608VIC Certificate IV in Science</w:t>
            </w:r>
          </w:p>
        </w:tc>
      </w:tr>
      <w:tr w:rsidR="008E03A2" w:rsidRPr="00982853" w14:paraId="3FC2394F" w14:textId="77777777" w:rsidTr="007E1101">
        <w:trPr>
          <w:jc w:val="center"/>
        </w:trPr>
        <w:tc>
          <w:tcPr>
            <w:tcW w:w="2979" w:type="dxa"/>
          </w:tcPr>
          <w:p w14:paraId="348ED0AD" w14:textId="77777777" w:rsidR="008E03A2" w:rsidRPr="009F04FF" w:rsidRDefault="008E03A2" w:rsidP="00E81F1B">
            <w:pPr>
              <w:pStyle w:val="SectionAsubsection"/>
            </w:pPr>
            <w:bookmarkStart w:id="10" w:name="_Toc108087997"/>
            <w:r w:rsidRPr="009F04FF">
              <w:t>Period of accreditation</w:t>
            </w:r>
            <w:bookmarkEnd w:id="10"/>
            <w:r w:rsidRPr="009F04FF">
              <w:t xml:space="preserve"> </w:t>
            </w:r>
          </w:p>
        </w:tc>
        <w:tc>
          <w:tcPr>
            <w:tcW w:w="6052" w:type="dxa"/>
          </w:tcPr>
          <w:p w14:paraId="1C107E19" w14:textId="71F04495" w:rsidR="008E03A2" w:rsidRPr="009F04FF" w:rsidRDefault="009B2ABE" w:rsidP="00E81F1B">
            <w:pPr>
              <w:pStyle w:val="Bodycopy"/>
            </w:pPr>
            <w:r w:rsidRPr="009B2ABE">
              <w:t xml:space="preserve">1 January 2023 to 31 December 2027. </w:t>
            </w:r>
          </w:p>
        </w:tc>
      </w:tr>
    </w:tbl>
    <w:p w14:paraId="191D5655" w14:textId="77777777" w:rsidR="00982853" w:rsidRPr="00982853" w:rsidRDefault="00982853" w:rsidP="00982853">
      <w:pPr>
        <w:sectPr w:rsidR="00982853" w:rsidRPr="00982853" w:rsidSect="0015656C">
          <w:headerReference w:type="even" r:id="rId31"/>
          <w:headerReference w:type="default" r:id="rId32"/>
          <w:footerReference w:type="default" r:id="rId33"/>
          <w:headerReference w:type="first" r:id="rId34"/>
          <w:footerReference w:type="first" r:id="rId35"/>
          <w:pgSz w:w="11907" w:h="16840" w:code="9"/>
          <w:pgMar w:top="993" w:right="1440" w:bottom="1440" w:left="1440" w:header="709" w:footer="406" w:gutter="0"/>
          <w:pgNumType w:start="1"/>
          <w:cols w:space="708"/>
          <w:docGrid w:linePitch="360"/>
        </w:sectPr>
      </w:pPr>
    </w:p>
    <w:p w14:paraId="1585AB10" w14:textId="77777777" w:rsidR="00982853" w:rsidRPr="00982853" w:rsidRDefault="005E458D" w:rsidP="00541538">
      <w:pPr>
        <w:pStyle w:val="Headingfrontpages"/>
      </w:pPr>
      <w:r>
        <w:lastRenderedPageBreak/>
        <w:t>Section B: Course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BD1892">
        <w:tc>
          <w:tcPr>
            <w:tcW w:w="3119" w:type="dxa"/>
            <w:tcBorders>
              <w:right w:val="nil"/>
            </w:tcBorders>
            <w:shd w:val="clear" w:color="auto" w:fill="DBE5F1"/>
            <w:vAlign w:val="center"/>
          </w:tcPr>
          <w:p w14:paraId="4400306C" w14:textId="3DF709A1" w:rsidR="005E458D" w:rsidRPr="009F04FF" w:rsidRDefault="005E458D" w:rsidP="00E81F1B">
            <w:pPr>
              <w:pStyle w:val="SectionAsubsection"/>
              <w:numPr>
                <w:ilvl w:val="0"/>
                <w:numId w:val="18"/>
              </w:numPr>
            </w:pPr>
            <w:bookmarkStart w:id="11" w:name="_Toc108087998"/>
            <w:r w:rsidRPr="009F04FF">
              <w:t>Nomenclature</w:t>
            </w:r>
            <w:bookmarkEnd w:id="11"/>
          </w:p>
        </w:tc>
        <w:tc>
          <w:tcPr>
            <w:tcW w:w="5953" w:type="dxa"/>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BD1892">
        <w:tc>
          <w:tcPr>
            <w:tcW w:w="3119" w:type="dxa"/>
          </w:tcPr>
          <w:p w14:paraId="58D93FC1" w14:textId="77777777" w:rsidR="00982853" w:rsidRPr="00E81F1B" w:rsidDel="00E859AB" w:rsidRDefault="00982853" w:rsidP="002A6B12">
            <w:pPr>
              <w:pStyle w:val="SectionBSubsection2"/>
            </w:pPr>
            <w:bookmarkStart w:id="12" w:name="_Toc108087999"/>
            <w:r w:rsidRPr="00E81F1B">
              <w:t>Name of the qualification</w:t>
            </w:r>
            <w:bookmarkEnd w:id="12"/>
          </w:p>
        </w:tc>
        <w:tc>
          <w:tcPr>
            <w:tcW w:w="5953" w:type="dxa"/>
            <w:vAlign w:val="center"/>
          </w:tcPr>
          <w:p w14:paraId="5DD000CF" w14:textId="1B9F3B18" w:rsidR="00BB550B" w:rsidRPr="0058137C" w:rsidRDefault="00BB550B" w:rsidP="00862ED2">
            <w:pPr>
              <w:pStyle w:val="Bodycopy"/>
            </w:pPr>
            <w:r w:rsidRPr="00FD14DC">
              <w:t xml:space="preserve">Standard 4.1 </w:t>
            </w:r>
            <w:r w:rsidR="00AB46EF" w:rsidRPr="00271D7F">
              <w:t>AQTF 202</w:t>
            </w:r>
            <w:r w:rsidR="00AB46EF" w:rsidRPr="00AC0265">
              <w:t xml:space="preserve">1 Standards </w:t>
            </w:r>
            <w:r w:rsidRPr="00AC0265">
              <w:t>for Accredited Courses</w:t>
            </w:r>
          </w:p>
          <w:p w14:paraId="59D30705" w14:textId="77777777" w:rsidR="009B2ABE" w:rsidRPr="009B2ABE" w:rsidRDefault="009B2ABE" w:rsidP="00862ED2">
            <w:pPr>
              <w:pStyle w:val="Bodycopy"/>
            </w:pPr>
            <w:r w:rsidRPr="009B2ABE">
              <w:t xml:space="preserve">22607VIC Certificate III in Science </w:t>
            </w:r>
          </w:p>
          <w:p w14:paraId="6B4C5A30" w14:textId="53757F84" w:rsidR="0014084C" w:rsidRPr="0014084C" w:rsidDel="00E859AB" w:rsidRDefault="009B2ABE" w:rsidP="00862ED2">
            <w:pPr>
              <w:pStyle w:val="Bodycopy"/>
            </w:pPr>
            <w:r w:rsidRPr="008152D1">
              <w:t>22608VIC Certificate IV in Science</w:t>
            </w:r>
          </w:p>
        </w:tc>
      </w:tr>
      <w:tr w:rsidR="007E1101" w:rsidRPr="00982853" w14:paraId="1D5FF58A" w14:textId="77777777" w:rsidTr="00BD1892">
        <w:trPr>
          <w:trHeight w:val="817"/>
        </w:trPr>
        <w:tc>
          <w:tcPr>
            <w:tcW w:w="3119" w:type="dxa"/>
          </w:tcPr>
          <w:p w14:paraId="34091D9F" w14:textId="77777777" w:rsidR="00982853" w:rsidRPr="009F04FF" w:rsidRDefault="00982853" w:rsidP="002A6B12">
            <w:pPr>
              <w:pStyle w:val="SectionBSubsection2"/>
            </w:pPr>
            <w:bookmarkStart w:id="13" w:name="_Toc108088000"/>
            <w:r w:rsidRPr="009F04FF">
              <w:t>Nominal duration of the course</w:t>
            </w:r>
            <w:bookmarkEnd w:id="13"/>
            <w:r w:rsidRPr="009F04FF">
              <w:t xml:space="preserve"> </w:t>
            </w:r>
          </w:p>
        </w:tc>
        <w:tc>
          <w:tcPr>
            <w:tcW w:w="5953" w:type="dxa"/>
            <w:tcBorders>
              <w:bottom w:val="single" w:sz="4" w:space="0" w:color="auto"/>
            </w:tcBorders>
          </w:tcPr>
          <w:p w14:paraId="0E357F9A" w14:textId="77777777" w:rsidR="00386892" w:rsidRPr="0058137C" w:rsidRDefault="00386892" w:rsidP="00862ED2">
            <w:pPr>
              <w:pStyle w:val="Bodycopy"/>
            </w:pPr>
            <w:r>
              <w:t xml:space="preserve">Standard 5.8 </w:t>
            </w:r>
            <w:r w:rsidRPr="00271D7F">
              <w:t xml:space="preserve">AQTF 2021 Standards </w:t>
            </w:r>
            <w:r w:rsidRPr="00AC0265">
              <w:t>for Accredited Courses</w:t>
            </w:r>
          </w:p>
          <w:p w14:paraId="356CF68F" w14:textId="0FEC1202" w:rsidR="00386892" w:rsidRPr="00BC283C" w:rsidRDefault="006D2585" w:rsidP="00862ED2">
            <w:pPr>
              <w:pStyle w:val="Bodycopy"/>
            </w:pPr>
            <w:r w:rsidRPr="008E03A2">
              <w:t>Certificate III in Science: 42</w:t>
            </w:r>
            <w:r w:rsidR="00386892" w:rsidRPr="008E03A2">
              <w:t>0 – 480</w:t>
            </w:r>
          </w:p>
          <w:p w14:paraId="5CC219AD" w14:textId="303BADF5" w:rsidR="00982853" w:rsidRPr="008152D1" w:rsidRDefault="00386892" w:rsidP="00E81F1B">
            <w:pPr>
              <w:pStyle w:val="Bodycopy"/>
            </w:pPr>
            <w:r w:rsidRPr="008152D1">
              <w:t>Certificate IV in Science: 710 – 830</w:t>
            </w:r>
          </w:p>
        </w:tc>
      </w:tr>
      <w:tr w:rsidR="00DC41B7" w:rsidRPr="00982853" w14:paraId="10961BFF" w14:textId="77777777" w:rsidTr="00BD1892">
        <w:tc>
          <w:tcPr>
            <w:tcW w:w="9072" w:type="dxa"/>
            <w:gridSpan w:val="2"/>
            <w:shd w:val="clear" w:color="auto" w:fill="DBE5F1"/>
          </w:tcPr>
          <w:p w14:paraId="207DAE58" w14:textId="304C92AA" w:rsidR="00DC41B7" w:rsidRPr="00321542" w:rsidRDefault="00DC41B7" w:rsidP="00E81F1B">
            <w:pPr>
              <w:pStyle w:val="SectionAsubsection"/>
            </w:pPr>
            <w:bookmarkStart w:id="14" w:name="_Toc108088001"/>
            <w:r w:rsidRPr="00321542">
              <w:t>Vocational or educational outcomes of the course</w:t>
            </w:r>
            <w:bookmarkEnd w:id="14"/>
          </w:p>
        </w:tc>
      </w:tr>
      <w:tr w:rsidR="007E1101" w:rsidRPr="00982853" w14:paraId="2E1571B9" w14:textId="77777777" w:rsidTr="00BD1892">
        <w:tc>
          <w:tcPr>
            <w:tcW w:w="3119" w:type="dxa"/>
          </w:tcPr>
          <w:p w14:paraId="69BCB7B0" w14:textId="6E68C600" w:rsidR="00982853" w:rsidRPr="00E81F1B" w:rsidRDefault="00321542" w:rsidP="00425926">
            <w:pPr>
              <w:pStyle w:val="SectionBSubsection"/>
            </w:pPr>
            <w:bookmarkStart w:id="15" w:name="_Toc108088002"/>
            <w:r w:rsidRPr="00E81F1B">
              <w:t xml:space="preserve">2.1 </w:t>
            </w:r>
            <w:r w:rsidR="002F2110" w:rsidRPr="00E81F1B">
              <w:t>Outcome</w:t>
            </w:r>
            <w:r w:rsidRPr="00E81F1B">
              <w:t>(s)</w:t>
            </w:r>
            <w:r w:rsidR="00982853" w:rsidRPr="00E81F1B">
              <w:t xml:space="preserve"> of the course</w:t>
            </w:r>
            <w:bookmarkEnd w:id="15"/>
            <w:r w:rsidR="002F2110">
              <w:t>(s)</w:t>
            </w:r>
          </w:p>
        </w:tc>
        <w:tc>
          <w:tcPr>
            <w:tcW w:w="5953" w:type="dxa"/>
            <w:tcBorders>
              <w:bottom w:val="single" w:sz="4" w:space="0" w:color="auto"/>
            </w:tcBorders>
          </w:tcPr>
          <w:p w14:paraId="4717DB71" w14:textId="77777777" w:rsidR="00386892" w:rsidRPr="00C03829" w:rsidRDefault="00386892" w:rsidP="00E81F1B">
            <w:pPr>
              <w:pStyle w:val="Bodycopy"/>
            </w:pPr>
            <w:r w:rsidRPr="00C03829">
              <w:t>Standard 5.1 AQTF 2021 Standards for Accredited Courses</w:t>
            </w:r>
          </w:p>
          <w:p w14:paraId="794A4B60" w14:textId="63A85BB4" w:rsidR="00386892" w:rsidRPr="00C03829" w:rsidRDefault="00CD0B37" w:rsidP="00E81F1B">
            <w:pPr>
              <w:pStyle w:val="Bodycopy"/>
            </w:pPr>
            <w:r>
              <w:t xml:space="preserve">The Certificates III and IV </w:t>
            </w:r>
            <w:r w:rsidR="00386892" w:rsidRPr="00C03829">
              <w:t xml:space="preserve">in Science are </w:t>
            </w:r>
            <w:r w:rsidR="00386892">
              <w:t xml:space="preserve">both </w:t>
            </w:r>
            <w:r w:rsidR="00386892" w:rsidRPr="00C03829">
              <w:t xml:space="preserve">preparatory programs which provide a </w:t>
            </w:r>
            <w:r w:rsidR="00386892">
              <w:t>study</w:t>
            </w:r>
            <w:r w:rsidR="00386892" w:rsidRPr="00C03829">
              <w:t xml:space="preserve"> pathway to enable graduates to develop foundational skills and knowledge in </w:t>
            </w:r>
            <w:proofErr w:type="gramStart"/>
            <w:r w:rsidR="00386892" w:rsidRPr="00C03829">
              <w:t>Science</w:t>
            </w:r>
            <w:proofErr w:type="gramEnd"/>
            <w:r w:rsidR="00386892">
              <w:t>, providing th</w:t>
            </w:r>
            <w:r>
              <w:t xml:space="preserve">e opportunity for </w:t>
            </w:r>
            <w:r w:rsidR="00F16AC7">
              <w:t>graduates</w:t>
            </w:r>
            <w:r>
              <w:t xml:space="preserve"> to pu</w:t>
            </w:r>
            <w:r w:rsidR="00386892">
              <w:t xml:space="preserve">rsue further studies in Science, </w:t>
            </w:r>
            <w:r w:rsidR="00386892" w:rsidRPr="00C03829">
              <w:t xml:space="preserve">Technology, Engineering and/or Maths (STEM) areas. STEM education and training covers the specific knowledge and skills found in science, technology, </w:t>
            </w:r>
            <w:proofErr w:type="gramStart"/>
            <w:r w:rsidR="00386892" w:rsidRPr="00C03829">
              <w:t>engineering</w:t>
            </w:r>
            <w:proofErr w:type="gramEnd"/>
            <w:r w:rsidR="00386892" w:rsidRPr="00C03829">
              <w:t xml:space="preserve"> and mathematics disciplines. It also covers the interrelationship between these areas.</w:t>
            </w:r>
          </w:p>
          <w:p w14:paraId="323A8D19" w14:textId="77777777" w:rsidR="00386892" w:rsidRPr="00C03829" w:rsidRDefault="00386892" w:rsidP="00E81F1B">
            <w:pPr>
              <w:pStyle w:val="Bodycopy"/>
            </w:pPr>
            <w:r w:rsidRPr="00C03829">
              <w:t xml:space="preserve">The Certificate III in Science is primarily a preparatory qualification which introduces key science concepts and enables access to vocational courses in STEM related areas. </w:t>
            </w:r>
          </w:p>
          <w:p w14:paraId="07DFC1AB" w14:textId="05CEEFDA" w:rsidR="00027B5E" w:rsidRPr="00A35CEC" w:rsidRDefault="00386892" w:rsidP="00E81F1B">
            <w:pPr>
              <w:pStyle w:val="Bodycopy"/>
            </w:pPr>
            <w:r w:rsidRPr="00A35CEC">
              <w:t xml:space="preserve">The Certificate IV in Science consolidates and extends science concepts in a range of science disciplines including chemistry, biology, physics, </w:t>
            </w:r>
            <w:proofErr w:type="gramStart"/>
            <w:r w:rsidRPr="00A35CEC">
              <w:t>ecology</w:t>
            </w:r>
            <w:proofErr w:type="gramEnd"/>
            <w:r w:rsidRPr="00A35CEC">
              <w:t xml:space="preserve"> and genetics. It enables access to higher level VET courses or associate degrees or higher education degrees</w:t>
            </w:r>
            <w:r w:rsidR="00D63A73" w:rsidRPr="00A35CEC">
              <w:t xml:space="preserve"> in STEM related areas.</w:t>
            </w:r>
            <w:r w:rsidRPr="00A35CEC">
              <w:t xml:space="preserve"> Further study in science and technology may include laboratory technology, nursing, biotechnology, information technology, food technology, environmental science, health, engineering, applied sciences and other related courses.</w:t>
            </w:r>
          </w:p>
        </w:tc>
      </w:tr>
      <w:tr w:rsidR="00386892" w:rsidRPr="00982853" w14:paraId="2A90A8EF" w14:textId="77777777" w:rsidTr="00BD1892">
        <w:tc>
          <w:tcPr>
            <w:tcW w:w="3119" w:type="dxa"/>
          </w:tcPr>
          <w:p w14:paraId="60148421" w14:textId="60A252EB" w:rsidR="00386892" w:rsidRDefault="00386892" w:rsidP="00425926">
            <w:pPr>
              <w:pStyle w:val="SectionBSubsection"/>
              <w:numPr>
                <w:ilvl w:val="0"/>
                <w:numId w:val="9"/>
              </w:numPr>
            </w:pPr>
            <w:bookmarkStart w:id="16" w:name="_Toc108088003"/>
            <w:r>
              <w:t>Course description</w:t>
            </w:r>
            <w:bookmarkEnd w:id="16"/>
          </w:p>
        </w:tc>
        <w:tc>
          <w:tcPr>
            <w:tcW w:w="5953" w:type="dxa"/>
            <w:tcBorders>
              <w:bottom w:val="single" w:sz="4" w:space="0" w:color="auto"/>
            </w:tcBorders>
          </w:tcPr>
          <w:p w14:paraId="3ABA7DAE" w14:textId="77777777" w:rsidR="00386892" w:rsidRPr="004318D8" w:rsidRDefault="00386892" w:rsidP="00862ED2">
            <w:pPr>
              <w:pStyle w:val="Bodycopy"/>
            </w:pPr>
            <w:r w:rsidRPr="004318D8">
              <w:t>Standard 5.1 AQTF 2021 Standards for Accredited Courses</w:t>
            </w:r>
          </w:p>
          <w:p w14:paraId="0CB8A688" w14:textId="5DFD6996" w:rsidR="00F2666F" w:rsidRPr="004318D8" w:rsidRDefault="00386892" w:rsidP="00862ED2">
            <w:pPr>
              <w:pStyle w:val="Bodycopy"/>
            </w:pPr>
            <w:r w:rsidRPr="004318D8">
              <w:t xml:space="preserve">The </w:t>
            </w:r>
            <w:r w:rsidR="00F2666F" w:rsidRPr="004318D8">
              <w:t xml:space="preserve">Certificate III in Science supports learners, from diverse backgrounds and educational experience to pursue further study, and careers in a chosen area of </w:t>
            </w:r>
            <w:proofErr w:type="gramStart"/>
            <w:r w:rsidR="00F2666F" w:rsidRPr="004318D8">
              <w:t>Science</w:t>
            </w:r>
            <w:proofErr w:type="gramEnd"/>
            <w:r w:rsidR="00F2666F" w:rsidRPr="004318D8">
              <w:t xml:space="preserve">. The course provides development of foundation or preparatory skills in science including study skills, basic scientific </w:t>
            </w:r>
            <w:proofErr w:type="gramStart"/>
            <w:r w:rsidR="00F2666F" w:rsidRPr="004318D8">
              <w:t>research</w:t>
            </w:r>
            <w:proofErr w:type="gramEnd"/>
            <w:r w:rsidR="00F2666F" w:rsidRPr="004318D8">
              <w:t xml:space="preserve"> and the option to focus on an area of science that will provide the opportunity to undertake </w:t>
            </w:r>
            <w:r w:rsidR="00F2666F" w:rsidRPr="004318D8">
              <w:lastRenderedPageBreak/>
              <w:t>further study in VET Science, Technology, Engineering and/or Maths (STEM) related areas.</w:t>
            </w:r>
          </w:p>
          <w:p w14:paraId="0E1DDC14" w14:textId="4F9E7ED1" w:rsidR="00386892" w:rsidRPr="000E69D5" w:rsidRDefault="00F2666F" w:rsidP="00862ED2">
            <w:pPr>
              <w:pStyle w:val="Bodycopy"/>
              <w:rPr>
                <w:i/>
              </w:rPr>
            </w:pPr>
            <w:r w:rsidRPr="004318D8">
              <w:t>The Certificate IV in Science provides learners</w:t>
            </w:r>
            <w:r w:rsidR="00873208" w:rsidRPr="004318D8">
              <w:t xml:space="preserve"> with the</w:t>
            </w:r>
            <w:r w:rsidRPr="004318D8">
              <w:t xml:space="preserve"> opportunity to develop science-based knowledge, </w:t>
            </w:r>
            <w:proofErr w:type="gramStart"/>
            <w:r w:rsidRPr="004318D8">
              <w:t>skills</w:t>
            </w:r>
            <w:proofErr w:type="gramEnd"/>
            <w:r w:rsidRPr="004318D8">
              <w:t xml:space="preserve"> and terminology. The course includes research of different scientific fields of study, skills to undertake science-based laboratory or fieldwork, apply mathematical techniqu</w:t>
            </w:r>
            <w:r w:rsidR="00873208" w:rsidRPr="004318D8">
              <w:t>es in a scientific context and</w:t>
            </w:r>
            <w:r w:rsidRPr="004318D8">
              <w:t xml:space="preserve"> the option to specialise in a specific area of science to meet future study/career goals. The course provides pathway options for learners into higher level VET or undergraduate courses in Science, Technology, Engineering and/or Maths (STEM).</w:t>
            </w:r>
          </w:p>
        </w:tc>
      </w:tr>
      <w:tr w:rsidR="00386892" w:rsidRPr="00982853" w14:paraId="2823A9A2" w14:textId="77777777" w:rsidTr="00BD1892">
        <w:tc>
          <w:tcPr>
            <w:tcW w:w="9072" w:type="dxa"/>
            <w:gridSpan w:val="2"/>
            <w:shd w:val="clear" w:color="auto" w:fill="DBE5F1"/>
          </w:tcPr>
          <w:p w14:paraId="4E121E5D" w14:textId="73405FF5" w:rsidR="00386892" w:rsidRPr="009F04FF" w:rsidRDefault="00386892" w:rsidP="00E81F1B">
            <w:pPr>
              <w:pStyle w:val="SectionAsubsection"/>
            </w:pPr>
            <w:bookmarkStart w:id="17" w:name="_Toc108088004"/>
            <w:r w:rsidRPr="009F04FF">
              <w:lastRenderedPageBreak/>
              <w:t>Development of the course</w:t>
            </w:r>
            <w:bookmarkEnd w:id="17"/>
          </w:p>
        </w:tc>
      </w:tr>
      <w:tr w:rsidR="00386892" w:rsidRPr="00982853" w14:paraId="3DDACAA1" w14:textId="77777777" w:rsidTr="00BD1892">
        <w:trPr>
          <w:trHeight w:val="370"/>
        </w:trPr>
        <w:tc>
          <w:tcPr>
            <w:tcW w:w="3119" w:type="dxa"/>
          </w:tcPr>
          <w:p w14:paraId="7B2F6924" w14:textId="50E26216" w:rsidR="00386892" w:rsidRPr="009733F9" w:rsidRDefault="00386892" w:rsidP="002A6B12">
            <w:pPr>
              <w:pStyle w:val="SectionBSubsection2"/>
            </w:pPr>
            <w:bookmarkStart w:id="18" w:name="_Toc108088005"/>
            <w:r w:rsidRPr="009733F9">
              <w:t>Industry</w:t>
            </w:r>
            <w:r>
              <w:t xml:space="preserve">, education, legislative, </w:t>
            </w:r>
            <w:r w:rsidRPr="009733F9">
              <w:t>enterprise</w:t>
            </w:r>
            <w:r>
              <w:t xml:space="preserve"> or</w:t>
            </w:r>
            <w:r w:rsidRPr="009733F9">
              <w:t xml:space="preserve"> community needs</w:t>
            </w:r>
            <w:bookmarkEnd w:id="18"/>
          </w:p>
        </w:tc>
        <w:tc>
          <w:tcPr>
            <w:tcW w:w="5953" w:type="dxa"/>
            <w:shd w:val="clear" w:color="auto" w:fill="auto"/>
          </w:tcPr>
          <w:p w14:paraId="6929E3D2" w14:textId="77777777" w:rsidR="00E5651A" w:rsidRPr="008E03A2" w:rsidRDefault="00E5651A" w:rsidP="00862ED2">
            <w:pPr>
              <w:pStyle w:val="Bodycopy"/>
            </w:pPr>
            <w:r w:rsidRPr="008E03A2">
              <w:t>Standards 4.1, 5.1, 5.2, 5.3 and 5.4 AQTF 2021 Standards for Accredited Courses</w:t>
            </w:r>
          </w:p>
          <w:p w14:paraId="0715D38C" w14:textId="3C4E5D26" w:rsidR="00E5651A" w:rsidRPr="008E03A2" w:rsidRDefault="00E5651A" w:rsidP="00862ED2">
            <w:pPr>
              <w:pStyle w:val="Bodycopy"/>
            </w:pPr>
            <w:r w:rsidRPr="008E03A2">
              <w:t>There is an increasing focus on Science, Technology, Engineering and Mathematics (STEM) by both National and State governments including a focus on increasing participation in STEM learning to support innovation in every sector of the economy</w:t>
            </w:r>
            <w:r w:rsidR="00355BF3" w:rsidRPr="008E03A2">
              <w:t>.</w:t>
            </w:r>
            <w:r w:rsidR="00BD1892">
              <w:t xml:space="preserve"> </w:t>
            </w:r>
            <w:r w:rsidR="00355BF3" w:rsidRPr="008E03A2">
              <w:t>T</w:t>
            </w:r>
            <w:r w:rsidRPr="008E03A2">
              <w:t>hes</w:t>
            </w:r>
            <w:r w:rsidR="00CB5EB6" w:rsidRPr="008E03A2">
              <w:t>e course</w:t>
            </w:r>
            <w:r w:rsidR="00CD0B37" w:rsidRPr="008E03A2">
              <w:t>s</w:t>
            </w:r>
            <w:r w:rsidR="00CB5EB6" w:rsidRPr="008E03A2">
              <w:t xml:space="preserve"> provide</w:t>
            </w:r>
            <w:r w:rsidRPr="008E03A2">
              <w:t xml:space="preserve"> an opportunity for learners to enter these fields of study through an alternative study path.</w:t>
            </w:r>
          </w:p>
          <w:p w14:paraId="6B6156AE" w14:textId="22D8B474" w:rsidR="00E5651A" w:rsidRPr="008E03A2" w:rsidRDefault="00E5651A" w:rsidP="00862ED2">
            <w:pPr>
              <w:pStyle w:val="Bodycopy"/>
            </w:pPr>
            <w:r w:rsidRPr="008E03A2">
              <w:t xml:space="preserve">The Certificate III and IV in Science support National and State policy initiatives to strengthen and provide STEM education with a focus on foundation skills, developing mathematical, </w:t>
            </w:r>
            <w:proofErr w:type="gramStart"/>
            <w:r w:rsidRPr="008E03A2">
              <w:t>scientific</w:t>
            </w:r>
            <w:proofErr w:type="gramEnd"/>
            <w:r w:rsidRPr="008E03A2">
              <w:t xml:space="preserve"> and digital literacy, and promoting problem solving, critical analysi</w:t>
            </w:r>
            <w:r w:rsidR="00D63A73" w:rsidRPr="008E03A2">
              <w:t>s and creative thinking skills.</w:t>
            </w:r>
          </w:p>
          <w:p w14:paraId="10475397" w14:textId="676D25CE" w:rsidR="00E5651A" w:rsidRPr="008E03A2" w:rsidRDefault="00E5651A" w:rsidP="00862ED2">
            <w:pPr>
              <w:pStyle w:val="Bodycopy"/>
            </w:pPr>
            <w:r w:rsidRPr="008E03A2">
              <w:t xml:space="preserve">The National Skills Commission has identified Professional, Scientific and Technical Services as one of four industries which are projected to generate over three-fifths (or 64.4 per cent) of total employment growth over </w:t>
            </w:r>
            <w:r w:rsidR="009D2A2B" w:rsidRPr="008E03A2">
              <w:t xml:space="preserve">the five years to November 2025 </w:t>
            </w:r>
            <w:r w:rsidR="008277CA" w:rsidRPr="008E03A2">
              <w:t>(The National Skills Commission</w:t>
            </w:r>
            <w:r w:rsidR="00876CA5" w:rsidRPr="008E03A2">
              <w:t xml:space="preserve">: </w:t>
            </w:r>
            <w:r w:rsidR="008277CA" w:rsidRPr="008E03A2">
              <w:t>Australian Jobs publication</w:t>
            </w:r>
            <w:r w:rsidR="00876CA5" w:rsidRPr="008E03A2">
              <w:t>, 2020</w:t>
            </w:r>
            <w:r w:rsidR="008277CA" w:rsidRPr="008E03A2">
              <w:t>)</w:t>
            </w:r>
            <w:r w:rsidR="009D2A2B" w:rsidRPr="008E03A2">
              <w:t>.</w:t>
            </w:r>
          </w:p>
          <w:p w14:paraId="1B5E7D6F" w14:textId="22A75B68" w:rsidR="00E5651A" w:rsidRPr="008E03A2" w:rsidRDefault="00E5651A" w:rsidP="00862ED2">
            <w:pPr>
              <w:pStyle w:val="Bodycopy"/>
            </w:pPr>
            <w:r w:rsidRPr="008E03A2">
              <w:t>A Victorian Government initiative, STEM in the Education State (2016), identifies the role of the training sector in boosting foundational STEM skills for adult learners and providing opportunities to re-engage (</w:t>
            </w:r>
            <w:r w:rsidR="00876CA5" w:rsidRPr="008E03A2">
              <w:t>Department of Education and Training, 2016 p</w:t>
            </w:r>
            <w:r w:rsidRPr="008E03A2">
              <w:t>8).</w:t>
            </w:r>
          </w:p>
          <w:p w14:paraId="12FEB9EF" w14:textId="77777777" w:rsidR="00E5651A" w:rsidRPr="008E03A2" w:rsidRDefault="00E5651A" w:rsidP="00862ED2">
            <w:pPr>
              <w:pStyle w:val="Bodycopy"/>
            </w:pPr>
            <w:r w:rsidRPr="008E03A2">
              <w:t>A 2021 National Industry Insights report by the AISC continues to support this original initiative and the importance of STEM stating:</w:t>
            </w:r>
          </w:p>
          <w:p w14:paraId="512FB88D" w14:textId="45F7BEFD" w:rsidR="00E5651A" w:rsidRPr="008E03A2" w:rsidRDefault="00E5651A" w:rsidP="00862ED2">
            <w:pPr>
              <w:pStyle w:val="Bodycopy"/>
            </w:pPr>
            <w:r w:rsidRPr="008E03A2">
              <w:t xml:space="preserve">“Strong science, engineering, technology and mathematics (STEM) skills, are extremely important for the knowledge </w:t>
            </w:r>
            <w:proofErr w:type="gramStart"/>
            <w:r w:rsidRPr="008E03A2">
              <w:t>economy”</w:t>
            </w:r>
            <w:r w:rsidR="00876CA5" w:rsidRPr="008E03A2">
              <w:t>(</w:t>
            </w:r>
            <w:proofErr w:type="gramEnd"/>
            <w:r w:rsidR="00876CA5" w:rsidRPr="008E03A2">
              <w:t>Australian Industry and Skills Committee 2021</w:t>
            </w:r>
            <w:r w:rsidR="004161AB" w:rsidRPr="008E03A2">
              <w:t>, p 80</w:t>
            </w:r>
            <w:r w:rsidR="00876CA5" w:rsidRPr="008E03A2">
              <w:t>)</w:t>
            </w:r>
            <w:r w:rsidR="009D2A2B" w:rsidRPr="008E03A2">
              <w:t>.</w:t>
            </w:r>
          </w:p>
          <w:p w14:paraId="2EC7D1F0" w14:textId="04B0330B" w:rsidR="00E5651A" w:rsidRDefault="00E5651A" w:rsidP="00862ED2">
            <w:pPr>
              <w:pStyle w:val="Bodycopy"/>
            </w:pPr>
            <w:r w:rsidRPr="008E03A2">
              <w:t xml:space="preserve">While often associated with the university sector, the 2020 report, Australia’s STEM Workforce, released by the Office of the Chief Scientist on Australia’s STEM workforce, shows that learners from the vocational education and training (VET) sector provide more than two thirds of </w:t>
            </w:r>
            <w:r w:rsidRPr="008E03A2">
              <w:lastRenderedPageBreak/>
              <w:t>Australia’s STEM workforce</w:t>
            </w:r>
            <w:r w:rsidR="009F4B4E" w:rsidRPr="008E03A2">
              <w:t xml:space="preserve"> </w:t>
            </w:r>
            <w:r w:rsidR="004161AB" w:rsidRPr="008E03A2">
              <w:t>(</w:t>
            </w:r>
            <w:r w:rsidR="009F4B4E" w:rsidRPr="008E03A2">
              <w:t xml:space="preserve">Australian Government: </w:t>
            </w:r>
            <w:r w:rsidR="009D2A2B" w:rsidRPr="008E03A2">
              <w:t xml:space="preserve">Australia’s STEM Workforce </w:t>
            </w:r>
            <w:r w:rsidR="004161AB" w:rsidRPr="008E03A2">
              <w:t>2020)</w:t>
            </w:r>
            <w:r w:rsidR="009D2A2B" w:rsidRPr="008E03A2">
              <w:t>.</w:t>
            </w:r>
          </w:p>
          <w:p w14:paraId="70419CA5" w14:textId="32F04164" w:rsidR="007F44F9" w:rsidRPr="00500868" w:rsidRDefault="007F44F9" w:rsidP="00862ED2">
            <w:pPr>
              <w:pStyle w:val="Bodycopy"/>
            </w:pPr>
            <w:r w:rsidRPr="00500868">
              <w:t xml:space="preserve">The </w:t>
            </w:r>
            <w:r w:rsidR="00971FE1" w:rsidRPr="00500868">
              <w:t xml:space="preserve">Certificate III in Science </w:t>
            </w:r>
            <w:r w:rsidR="00FD63CC" w:rsidRPr="00500868">
              <w:t xml:space="preserve">has been developed for </w:t>
            </w:r>
            <w:r w:rsidR="00971FE1" w:rsidRPr="00500868">
              <w:t>learners who have had no</w:t>
            </w:r>
            <w:r w:rsidR="004F767C" w:rsidRPr="00500868">
              <w:t>ne</w:t>
            </w:r>
            <w:r w:rsidR="00971FE1" w:rsidRPr="00500868">
              <w:t xml:space="preserve"> or minimal exposure to the </w:t>
            </w:r>
            <w:r w:rsidR="00FD63CC" w:rsidRPr="00500868">
              <w:t xml:space="preserve">basic </w:t>
            </w:r>
            <w:r w:rsidR="00971FE1" w:rsidRPr="00500868">
              <w:t xml:space="preserve">concepts of </w:t>
            </w:r>
            <w:r w:rsidR="00FD63CC" w:rsidRPr="00500868">
              <w:t>s</w:t>
            </w:r>
            <w:r w:rsidR="00971FE1" w:rsidRPr="00500868">
              <w:t>cience</w:t>
            </w:r>
            <w:r w:rsidR="00AA3FB7" w:rsidRPr="00500868">
              <w:t xml:space="preserve"> </w:t>
            </w:r>
            <w:r w:rsidR="00FD63CC" w:rsidRPr="00500868">
              <w:t xml:space="preserve">but who now want </w:t>
            </w:r>
            <w:r w:rsidR="00AA3FB7" w:rsidRPr="00500868">
              <w:t>to pursue further studies in in VET Science,</w:t>
            </w:r>
            <w:r w:rsidR="00F5753A" w:rsidRPr="00500868">
              <w:t xml:space="preserve"> </w:t>
            </w:r>
            <w:r w:rsidR="00AA3FB7" w:rsidRPr="00500868">
              <w:t>Technology, Engineering and/or Maths (STEM) related areas</w:t>
            </w:r>
            <w:r w:rsidR="00F5753A" w:rsidRPr="00500868">
              <w:t xml:space="preserve">. </w:t>
            </w:r>
            <w:r w:rsidR="00971FE1" w:rsidRPr="00500868">
              <w:t>Th</w:t>
            </w:r>
            <w:r w:rsidR="00F5753A" w:rsidRPr="00500868">
              <w:t>is</w:t>
            </w:r>
            <w:r w:rsidR="00971FE1" w:rsidRPr="00500868">
              <w:t xml:space="preserve"> course includes foundation or preparatory skills in science, science specific vocabulary</w:t>
            </w:r>
            <w:r w:rsidRPr="00500868">
              <w:t>,</w:t>
            </w:r>
            <w:r w:rsidR="00971FE1" w:rsidRPr="00500868">
              <w:t xml:space="preserve"> an introduction to </w:t>
            </w:r>
            <w:r w:rsidRPr="00500868">
              <w:t xml:space="preserve">research, </w:t>
            </w:r>
            <w:r w:rsidR="00971FE1" w:rsidRPr="00500868">
              <w:t>formulae</w:t>
            </w:r>
            <w:r w:rsidR="00F5753A" w:rsidRPr="00500868">
              <w:t xml:space="preserve"> development </w:t>
            </w:r>
            <w:r w:rsidRPr="00500868">
              <w:t xml:space="preserve">and </w:t>
            </w:r>
            <w:r w:rsidR="00AA3FB7" w:rsidRPr="00500868">
              <w:t xml:space="preserve">the </w:t>
            </w:r>
            <w:r w:rsidRPr="00500868">
              <w:t xml:space="preserve">basic </w:t>
            </w:r>
            <w:r w:rsidR="00971FE1" w:rsidRPr="00500868">
              <w:t xml:space="preserve">processes </w:t>
            </w:r>
            <w:r w:rsidRPr="00500868">
              <w:t xml:space="preserve">required to </w:t>
            </w:r>
            <w:r w:rsidR="00971FE1" w:rsidRPr="00500868">
              <w:t xml:space="preserve">conduct </w:t>
            </w:r>
            <w:r w:rsidRPr="00500868">
              <w:t xml:space="preserve">science-based </w:t>
            </w:r>
            <w:r w:rsidR="00971FE1" w:rsidRPr="00500868">
              <w:t>experiments</w:t>
            </w:r>
            <w:r w:rsidRPr="00500868">
              <w:t>.</w:t>
            </w:r>
          </w:p>
          <w:p w14:paraId="4E427A91" w14:textId="23AF9819" w:rsidR="007905A0" w:rsidRPr="00500868" w:rsidRDefault="007905A0" w:rsidP="007905A0">
            <w:pPr>
              <w:rPr>
                <w:rFonts w:ascii="Arial" w:hAnsi="Arial"/>
                <w:bCs/>
                <w:iCs/>
                <w:color w:val="000000" w:themeColor="text1"/>
                <w:sz w:val="22"/>
                <w:lang w:val="en-AU" w:eastAsia="en-US"/>
              </w:rPr>
            </w:pPr>
            <w:r w:rsidRPr="00500868">
              <w:rPr>
                <w:rFonts w:ascii="Arial" w:hAnsi="Arial"/>
                <w:bCs/>
                <w:iCs/>
                <w:color w:val="000000" w:themeColor="text1"/>
                <w:sz w:val="22"/>
                <w:lang w:val="en-AU" w:eastAsia="en-US"/>
              </w:rPr>
              <w:t xml:space="preserve">The Certificate IV in Science is designed to provide a learner with the option to specialise in a specific area of science, to meet </w:t>
            </w:r>
            <w:r w:rsidR="00E13F73" w:rsidRPr="00500868">
              <w:rPr>
                <w:rFonts w:ascii="Arial" w:hAnsi="Arial"/>
                <w:bCs/>
                <w:iCs/>
                <w:color w:val="000000" w:themeColor="text1"/>
                <w:sz w:val="22"/>
                <w:lang w:val="en-AU" w:eastAsia="en-US"/>
              </w:rPr>
              <w:t xml:space="preserve">their </w:t>
            </w:r>
            <w:r w:rsidRPr="00500868">
              <w:rPr>
                <w:rFonts w:ascii="Arial" w:hAnsi="Arial"/>
                <w:bCs/>
                <w:iCs/>
                <w:color w:val="000000" w:themeColor="text1"/>
                <w:sz w:val="22"/>
                <w:lang w:val="en-AU" w:eastAsia="en-US"/>
              </w:rPr>
              <w:t>future study/career goals. This course provides learners, who have already studied science at a foundational level, the opportunity to further extend and consolidate their application of science-based skills and knowledge to undertake further and advanced area of science-based study. Graduates from this course are e</w:t>
            </w:r>
            <w:r w:rsidR="005C361B" w:rsidRPr="00500868">
              <w:rPr>
                <w:rFonts w:ascii="Arial" w:hAnsi="Arial"/>
                <w:bCs/>
                <w:iCs/>
                <w:color w:val="000000" w:themeColor="text1"/>
                <w:sz w:val="22"/>
                <w:lang w:val="en-AU" w:eastAsia="en-US"/>
              </w:rPr>
              <w:t>l</w:t>
            </w:r>
            <w:r w:rsidRPr="00500868">
              <w:rPr>
                <w:rFonts w:ascii="Arial" w:hAnsi="Arial"/>
                <w:bCs/>
                <w:iCs/>
                <w:color w:val="000000" w:themeColor="text1"/>
                <w:sz w:val="22"/>
                <w:lang w:val="en-AU" w:eastAsia="en-US"/>
              </w:rPr>
              <w:t xml:space="preserve">igible to apply for higher level VET courses, associate degrees or higher education degrees in Science, Technology, Engineering and/or Maths (STEM). </w:t>
            </w:r>
          </w:p>
          <w:p w14:paraId="3CAA0A59" w14:textId="29E772DD" w:rsidR="00E5651A" w:rsidRPr="008E03A2" w:rsidRDefault="00E5651A" w:rsidP="00862ED2">
            <w:pPr>
              <w:pStyle w:val="Bodycopy"/>
            </w:pPr>
            <w:r w:rsidRPr="008E03A2">
              <w:t>The Victorian enrolment data below indicat</w:t>
            </w:r>
            <w:r w:rsidR="00864BCE">
              <w:t>es that numbers in both certific</w:t>
            </w:r>
            <w:r w:rsidRPr="008E03A2">
              <w:t>ates have remained</w:t>
            </w:r>
            <w:r w:rsidR="00873208">
              <w:t xml:space="preserve"> relatively</w:t>
            </w:r>
            <w:r w:rsidRPr="008E03A2">
              <w:t xml:space="preserve"> consistent between 201</w:t>
            </w:r>
            <w:r w:rsidR="00864BCE">
              <w:t>9</w:t>
            </w:r>
            <w:r w:rsidR="002813A5" w:rsidRPr="008E03A2">
              <w:t xml:space="preserve"> and 2022</w:t>
            </w:r>
            <w:r w:rsidRPr="008E03A2">
              <w:t xml:space="preserve"> </w:t>
            </w:r>
            <w:proofErr w:type="gramStart"/>
            <w:r w:rsidRPr="008E03A2">
              <w:t>in spite of</w:t>
            </w:r>
            <w:proofErr w:type="gramEnd"/>
            <w:r w:rsidRPr="008E03A2">
              <w:t xml:space="preserve"> complications of delivering online for large components of learning and assessment due to the COVID pandemic. </w:t>
            </w:r>
            <w:r w:rsidR="00864BCE">
              <w:t>Although enrolments up to August 2022 have declined, it is anticipated that there may be a return to pre-pandemic enrolment numbers</w:t>
            </w:r>
            <w:r w:rsidR="008B240A">
              <w:t xml:space="preserve"> m</w:t>
            </w:r>
            <w:r w:rsidR="00864BCE">
              <w:t xml:space="preserve">oving forward. </w:t>
            </w:r>
            <w:r w:rsidRPr="008E03A2">
              <w:t>All enrolments</w:t>
            </w:r>
            <w:r w:rsidR="00CD0B37" w:rsidRPr="008E03A2">
              <w:t xml:space="preserve"> below</w:t>
            </w:r>
            <w:r w:rsidRPr="008E03A2">
              <w:t xml:space="preserve"> are government subsidised.</w:t>
            </w:r>
          </w:p>
          <w:p w14:paraId="625BBCBD" w14:textId="2FA4159E" w:rsidR="00E5651A" w:rsidRPr="008E03A2" w:rsidRDefault="00E5651A" w:rsidP="00862ED2">
            <w:pPr>
              <w:pStyle w:val="Bodycopy"/>
            </w:pPr>
            <w:r w:rsidRPr="008E03A2">
              <w:t>Vic</w:t>
            </w:r>
            <w:r w:rsidR="002813A5" w:rsidRPr="008E03A2">
              <w:t xml:space="preserve">torian Enrolments (* to </w:t>
            </w:r>
            <w:r w:rsidR="00F5155E">
              <w:t>August</w:t>
            </w:r>
            <w:r w:rsidR="00873208">
              <w:t xml:space="preserve"> </w:t>
            </w:r>
            <w:r w:rsidR="002813A5" w:rsidRPr="008E03A2">
              <w:t>2022</w:t>
            </w:r>
            <w:r w:rsidRPr="008E03A2">
              <w:t>)</w:t>
            </w:r>
          </w:p>
          <w:tbl>
            <w:tblPr>
              <w:tblStyle w:val="TableGrid"/>
              <w:tblW w:w="5155" w:type="dxa"/>
              <w:tblLayout w:type="fixed"/>
              <w:tblLook w:val="04A0" w:firstRow="1" w:lastRow="0" w:firstColumn="1" w:lastColumn="0" w:noHBand="0" w:noVBand="1"/>
            </w:tblPr>
            <w:tblGrid>
              <w:gridCol w:w="1612"/>
              <w:gridCol w:w="850"/>
              <w:gridCol w:w="851"/>
              <w:gridCol w:w="850"/>
              <w:gridCol w:w="992"/>
            </w:tblGrid>
            <w:tr w:rsidR="00864BCE" w:rsidRPr="008E03A2" w14:paraId="7F265EF0" w14:textId="35E701AB" w:rsidTr="00864BCE">
              <w:tc>
                <w:tcPr>
                  <w:tcW w:w="1612" w:type="dxa"/>
                </w:tcPr>
                <w:p w14:paraId="1F51DE68" w14:textId="77777777" w:rsidR="00864BCE" w:rsidRPr="008E03A2" w:rsidRDefault="00864BCE" w:rsidP="00862ED2">
                  <w:pPr>
                    <w:pStyle w:val="Bodycopy"/>
                  </w:pPr>
                </w:p>
              </w:tc>
              <w:tc>
                <w:tcPr>
                  <w:tcW w:w="850" w:type="dxa"/>
                </w:tcPr>
                <w:p w14:paraId="534652CB" w14:textId="77777777" w:rsidR="00864BCE" w:rsidRPr="008E03A2" w:rsidRDefault="00864BCE" w:rsidP="00862ED2">
                  <w:pPr>
                    <w:pStyle w:val="Bodycopy"/>
                  </w:pPr>
                  <w:r w:rsidRPr="008E03A2">
                    <w:t>2019</w:t>
                  </w:r>
                </w:p>
              </w:tc>
              <w:tc>
                <w:tcPr>
                  <w:tcW w:w="851" w:type="dxa"/>
                </w:tcPr>
                <w:p w14:paraId="4BE30937" w14:textId="77777777" w:rsidR="00864BCE" w:rsidRPr="008E03A2" w:rsidRDefault="00864BCE" w:rsidP="00862ED2">
                  <w:pPr>
                    <w:pStyle w:val="Bodycopy"/>
                  </w:pPr>
                  <w:r w:rsidRPr="008E03A2">
                    <w:t>2020</w:t>
                  </w:r>
                </w:p>
              </w:tc>
              <w:tc>
                <w:tcPr>
                  <w:tcW w:w="850" w:type="dxa"/>
                </w:tcPr>
                <w:p w14:paraId="5FE56A28" w14:textId="77777777" w:rsidR="00864BCE" w:rsidRPr="008E03A2" w:rsidRDefault="00864BCE" w:rsidP="00862ED2">
                  <w:pPr>
                    <w:pStyle w:val="Bodycopy"/>
                  </w:pPr>
                  <w:r w:rsidRPr="008E03A2">
                    <w:t>2021</w:t>
                  </w:r>
                </w:p>
              </w:tc>
              <w:tc>
                <w:tcPr>
                  <w:tcW w:w="992" w:type="dxa"/>
                </w:tcPr>
                <w:p w14:paraId="7A37DDB3" w14:textId="265CD228" w:rsidR="00864BCE" w:rsidRPr="008E03A2" w:rsidRDefault="00864BCE" w:rsidP="00862ED2">
                  <w:pPr>
                    <w:pStyle w:val="Bodycopy"/>
                  </w:pPr>
                  <w:r w:rsidRPr="008E03A2">
                    <w:t>2022</w:t>
                  </w:r>
                </w:p>
              </w:tc>
            </w:tr>
            <w:tr w:rsidR="00864BCE" w:rsidRPr="008E03A2" w14:paraId="45391385" w14:textId="519547F3" w:rsidTr="00864BCE">
              <w:tc>
                <w:tcPr>
                  <w:tcW w:w="1612" w:type="dxa"/>
                </w:tcPr>
                <w:p w14:paraId="7E15184B" w14:textId="77777777" w:rsidR="00864BCE" w:rsidRPr="008E03A2" w:rsidRDefault="00864BCE" w:rsidP="00862ED2">
                  <w:pPr>
                    <w:pStyle w:val="Bodycopy"/>
                  </w:pPr>
                  <w:r w:rsidRPr="008E03A2">
                    <w:t>Certificate III</w:t>
                  </w:r>
                </w:p>
              </w:tc>
              <w:tc>
                <w:tcPr>
                  <w:tcW w:w="850" w:type="dxa"/>
                </w:tcPr>
                <w:p w14:paraId="020633C6" w14:textId="77777777" w:rsidR="00864BCE" w:rsidRPr="008E03A2" w:rsidRDefault="00864BCE" w:rsidP="00862ED2">
                  <w:pPr>
                    <w:pStyle w:val="Bodycopy"/>
                  </w:pPr>
                  <w:r w:rsidRPr="008E03A2">
                    <w:t>51</w:t>
                  </w:r>
                </w:p>
              </w:tc>
              <w:tc>
                <w:tcPr>
                  <w:tcW w:w="851" w:type="dxa"/>
                </w:tcPr>
                <w:p w14:paraId="42FCEA87" w14:textId="77777777" w:rsidR="00864BCE" w:rsidRPr="008E03A2" w:rsidRDefault="00864BCE" w:rsidP="00862ED2">
                  <w:pPr>
                    <w:pStyle w:val="Bodycopy"/>
                  </w:pPr>
                  <w:r w:rsidRPr="008E03A2">
                    <w:t>48</w:t>
                  </w:r>
                </w:p>
              </w:tc>
              <w:tc>
                <w:tcPr>
                  <w:tcW w:w="850" w:type="dxa"/>
                </w:tcPr>
                <w:p w14:paraId="7BBE0E57" w14:textId="2B56D82E" w:rsidR="00864BCE" w:rsidRPr="008E03A2" w:rsidRDefault="00864BCE" w:rsidP="00862ED2">
                  <w:pPr>
                    <w:pStyle w:val="Bodycopy"/>
                  </w:pPr>
                  <w:r w:rsidRPr="008E03A2">
                    <w:t>42</w:t>
                  </w:r>
                </w:p>
              </w:tc>
              <w:tc>
                <w:tcPr>
                  <w:tcW w:w="992" w:type="dxa"/>
                </w:tcPr>
                <w:p w14:paraId="66F62511" w14:textId="26BD0AEA" w:rsidR="00864BCE" w:rsidRPr="008E03A2" w:rsidRDefault="00864BCE" w:rsidP="00862ED2">
                  <w:pPr>
                    <w:pStyle w:val="Bodycopy"/>
                  </w:pPr>
                  <w:r>
                    <w:t>30</w:t>
                  </w:r>
                  <w:r w:rsidRPr="008E03A2">
                    <w:t>*</w:t>
                  </w:r>
                </w:p>
              </w:tc>
            </w:tr>
            <w:tr w:rsidR="00864BCE" w:rsidRPr="008E03A2" w14:paraId="302BE6EE" w14:textId="4778CF6E" w:rsidTr="00864BCE">
              <w:tc>
                <w:tcPr>
                  <w:tcW w:w="1612" w:type="dxa"/>
                </w:tcPr>
                <w:p w14:paraId="39AEAF28" w14:textId="77777777" w:rsidR="00864BCE" w:rsidRPr="008E03A2" w:rsidRDefault="00864BCE" w:rsidP="00862ED2">
                  <w:pPr>
                    <w:pStyle w:val="Bodycopy"/>
                  </w:pPr>
                  <w:r w:rsidRPr="008E03A2">
                    <w:t>Certificate IV</w:t>
                  </w:r>
                </w:p>
              </w:tc>
              <w:tc>
                <w:tcPr>
                  <w:tcW w:w="850" w:type="dxa"/>
                </w:tcPr>
                <w:p w14:paraId="0E249B49" w14:textId="77777777" w:rsidR="00864BCE" w:rsidRPr="008E03A2" w:rsidRDefault="00864BCE" w:rsidP="00862ED2">
                  <w:pPr>
                    <w:pStyle w:val="Bodycopy"/>
                  </w:pPr>
                  <w:r w:rsidRPr="008E03A2">
                    <w:t>92</w:t>
                  </w:r>
                </w:p>
              </w:tc>
              <w:tc>
                <w:tcPr>
                  <w:tcW w:w="851" w:type="dxa"/>
                </w:tcPr>
                <w:p w14:paraId="2D65E775" w14:textId="77777777" w:rsidR="00864BCE" w:rsidRPr="008E03A2" w:rsidRDefault="00864BCE" w:rsidP="00862ED2">
                  <w:pPr>
                    <w:pStyle w:val="Bodycopy"/>
                  </w:pPr>
                  <w:r w:rsidRPr="008E03A2">
                    <w:t>100</w:t>
                  </w:r>
                </w:p>
              </w:tc>
              <w:tc>
                <w:tcPr>
                  <w:tcW w:w="850" w:type="dxa"/>
                </w:tcPr>
                <w:p w14:paraId="396D463A" w14:textId="4054DADB" w:rsidR="00864BCE" w:rsidRPr="008E03A2" w:rsidRDefault="00864BCE" w:rsidP="00862ED2">
                  <w:pPr>
                    <w:pStyle w:val="Bodycopy"/>
                  </w:pPr>
                  <w:r w:rsidRPr="008E03A2">
                    <w:t>77</w:t>
                  </w:r>
                </w:p>
              </w:tc>
              <w:tc>
                <w:tcPr>
                  <w:tcW w:w="992" w:type="dxa"/>
                </w:tcPr>
                <w:p w14:paraId="00BA9757" w14:textId="2A35048C" w:rsidR="00864BCE" w:rsidRPr="008E03A2" w:rsidRDefault="00864BCE" w:rsidP="00862ED2">
                  <w:pPr>
                    <w:pStyle w:val="Bodycopy"/>
                  </w:pPr>
                  <w:r>
                    <w:t>48</w:t>
                  </w:r>
                  <w:r w:rsidRPr="008E03A2">
                    <w:t>*</w:t>
                  </w:r>
                </w:p>
              </w:tc>
            </w:tr>
          </w:tbl>
          <w:p w14:paraId="4E8C60A9" w14:textId="77777777" w:rsidR="00E5651A" w:rsidRPr="008E03A2" w:rsidRDefault="00E5651A" w:rsidP="00862ED2">
            <w:pPr>
              <w:pStyle w:val="Bodycopy"/>
            </w:pPr>
            <w:r w:rsidRPr="008E03A2">
              <w:t>Source: Department of Education and Training</w:t>
            </w:r>
          </w:p>
          <w:p w14:paraId="11748B93" w14:textId="11086C22" w:rsidR="00E5651A" w:rsidRPr="008E03A2" w:rsidRDefault="00E5651A" w:rsidP="00862ED2">
            <w:pPr>
              <w:pStyle w:val="Bodycopy"/>
            </w:pPr>
            <w:r w:rsidRPr="008E03A2">
              <w:t>The target group for the Certificate III in Science includes:</w:t>
            </w:r>
          </w:p>
          <w:p w14:paraId="3F1B4FC2" w14:textId="77777777" w:rsidR="00E5651A" w:rsidRPr="008E03A2" w:rsidRDefault="00E5651A" w:rsidP="00B00B4E">
            <w:pPr>
              <w:pStyle w:val="Bu"/>
            </w:pPr>
            <w:r w:rsidRPr="008E03A2">
              <w:t xml:space="preserve">learners from diverse backgrounds who have had disrupted or negative experiences with schooling and are seeking to access studies in the science field </w:t>
            </w:r>
          </w:p>
          <w:p w14:paraId="15CF98A6" w14:textId="77777777" w:rsidR="00E5651A" w:rsidRPr="008E03A2" w:rsidRDefault="00E5651A" w:rsidP="00B00B4E">
            <w:pPr>
              <w:pStyle w:val="Bu"/>
            </w:pPr>
            <w:r w:rsidRPr="008E03A2">
              <w:t xml:space="preserve">mature age learners wanting to re-engage with study and those seeking a career change who want to pursue studies in the science field. </w:t>
            </w:r>
          </w:p>
          <w:p w14:paraId="581FE39B" w14:textId="77777777" w:rsidR="00E5651A" w:rsidRPr="008E03A2" w:rsidRDefault="00E5651A" w:rsidP="00862ED2">
            <w:pPr>
              <w:pStyle w:val="Bodycopy"/>
            </w:pPr>
            <w:r w:rsidRPr="008E03A2">
              <w:t>The target group for the Certificate IV in Science includes:</w:t>
            </w:r>
          </w:p>
          <w:p w14:paraId="5A6BA034" w14:textId="77777777" w:rsidR="00E5651A" w:rsidRPr="008E03A2" w:rsidRDefault="00E5651A" w:rsidP="00B00B4E">
            <w:pPr>
              <w:pStyle w:val="Bu"/>
            </w:pPr>
            <w:r w:rsidRPr="008E03A2">
              <w:t>learners who pathway into further study from the Certificate III in Science</w:t>
            </w:r>
          </w:p>
          <w:p w14:paraId="6DEDBE22" w14:textId="77777777" w:rsidR="00E5651A" w:rsidRPr="008E03A2" w:rsidRDefault="00E5651A" w:rsidP="00B00B4E">
            <w:pPr>
              <w:pStyle w:val="Bu"/>
            </w:pPr>
            <w:r w:rsidRPr="008E03A2">
              <w:lastRenderedPageBreak/>
              <w:t xml:space="preserve">learners from diverse backgrounds who have had disrupted or negative experiences with schooling and are seeking to access studies in the science field </w:t>
            </w:r>
          </w:p>
          <w:p w14:paraId="54A416FC" w14:textId="2D56223C" w:rsidR="00E5651A" w:rsidRPr="008E03A2" w:rsidRDefault="00E5651A" w:rsidP="00B00B4E">
            <w:pPr>
              <w:pStyle w:val="Bu"/>
            </w:pPr>
            <w:r w:rsidRPr="008E03A2">
              <w:t xml:space="preserve">school leavers who have not received </w:t>
            </w:r>
            <w:r w:rsidR="00FB24FB" w:rsidRPr="008E03A2">
              <w:t>the required</w:t>
            </w:r>
            <w:r w:rsidRPr="008E03A2">
              <w:t xml:space="preserve"> ATAR to enter directly into a higher qualification level or did not complete their studies and need to further develop and consolidate skills and knowledge in the science field </w:t>
            </w:r>
          </w:p>
          <w:p w14:paraId="3612AC78" w14:textId="77777777" w:rsidR="00E5651A" w:rsidRPr="008E03A2" w:rsidRDefault="00E5651A" w:rsidP="00B00B4E">
            <w:pPr>
              <w:pStyle w:val="Bu"/>
            </w:pPr>
            <w:r w:rsidRPr="008E03A2">
              <w:t>mature age learners and those seeking a career change who wish to access higher level studies in the science field</w:t>
            </w:r>
          </w:p>
          <w:p w14:paraId="056F5927" w14:textId="77777777" w:rsidR="00E5651A" w:rsidRPr="008E03A2" w:rsidRDefault="00E5651A" w:rsidP="00862ED2">
            <w:pPr>
              <w:pStyle w:val="Bodycopy"/>
            </w:pPr>
            <w:r w:rsidRPr="008E03A2">
              <w:rPr>
                <w:color w:val="auto"/>
                <w:lang w:val="en-GB" w:eastAsia="en-GB"/>
              </w:rPr>
              <w:t>These</w:t>
            </w:r>
            <w:r w:rsidRPr="008E03A2">
              <w:t xml:space="preserve"> courses:</w:t>
            </w:r>
          </w:p>
          <w:p w14:paraId="1BBBF3AE" w14:textId="77777777" w:rsidR="00E5651A" w:rsidRPr="008E03A2" w:rsidRDefault="00E5651A" w:rsidP="00B00B4E">
            <w:pPr>
              <w:pStyle w:val="Bu"/>
            </w:pPr>
            <w:r w:rsidRPr="008E03A2">
              <w:t>do not duplicate, by title or coverage, the outcomes of an endorsed training package qualification or skill set</w:t>
            </w:r>
          </w:p>
          <w:p w14:paraId="14800AC4" w14:textId="77777777" w:rsidR="00E5651A" w:rsidRPr="008E03A2" w:rsidRDefault="00E5651A" w:rsidP="00B00B4E">
            <w:pPr>
              <w:pStyle w:val="Bu"/>
            </w:pPr>
            <w:r w:rsidRPr="008E03A2">
              <w:t>are not a subset of a single training package qualification that could be recognised through one or more statements of attainment or a skill set</w:t>
            </w:r>
          </w:p>
          <w:p w14:paraId="0F29CFA8" w14:textId="77777777" w:rsidR="00E5651A" w:rsidRPr="008E03A2" w:rsidRDefault="00E5651A" w:rsidP="00B00B4E">
            <w:pPr>
              <w:pStyle w:val="Bu"/>
            </w:pPr>
            <w:r w:rsidRPr="008E03A2">
              <w:t>do not include units of competency additional to those in a training package qualification that could be recognised through statements of attainment in addition to the qualification</w:t>
            </w:r>
          </w:p>
          <w:p w14:paraId="52101A53" w14:textId="77777777" w:rsidR="00E5651A" w:rsidRPr="008E03A2" w:rsidRDefault="00E5651A" w:rsidP="00B00B4E">
            <w:pPr>
              <w:pStyle w:val="Bu"/>
            </w:pPr>
            <w:r w:rsidRPr="008E03A2">
              <w:t>do not comprise units that duplicate units of competency of a training package qualification.</w:t>
            </w:r>
          </w:p>
          <w:p w14:paraId="4ECEC821" w14:textId="77777777" w:rsidR="00E5651A" w:rsidRPr="008E03A2" w:rsidRDefault="00E5651A" w:rsidP="00862ED2">
            <w:pPr>
              <w:pStyle w:val="Bodycopy"/>
            </w:pPr>
            <w:r w:rsidRPr="008E03A2">
              <w:t xml:space="preserve">A Skills and Knowledge Profile was developed to guide the outcomes of the qualification following consultation, </w:t>
            </w:r>
            <w:proofErr w:type="gramStart"/>
            <w:r w:rsidRPr="008E03A2">
              <w:t>feedback</w:t>
            </w:r>
            <w:proofErr w:type="gramEnd"/>
            <w:r w:rsidRPr="008E03A2">
              <w:t xml:space="preserve"> and validation from PSC members.</w:t>
            </w:r>
          </w:p>
          <w:p w14:paraId="6DE07BFE" w14:textId="77777777" w:rsidR="00E5651A" w:rsidRPr="008E03A2" w:rsidRDefault="00E5651A" w:rsidP="00862ED2">
            <w:pPr>
              <w:pStyle w:val="Bodycopy"/>
            </w:pPr>
            <w:r w:rsidRPr="008E03A2">
              <w:t>The course development was guided by a Project Steering Committee comprising: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gridCol w:w="3680"/>
            </w:tblGrid>
            <w:tr w:rsidR="00E5651A" w:rsidRPr="008E03A2" w14:paraId="7DB87F18" w14:textId="77777777" w:rsidTr="00E81F1B">
              <w:trPr>
                <w:trHeight w:val="883"/>
              </w:trPr>
              <w:tc>
                <w:tcPr>
                  <w:tcW w:w="2047" w:type="dxa"/>
                </w:tcPr>
                <w:p w14:paraId="7F623119" w14:textId="4C17E000" w:rsidR="00E5651A" w:rsidRPr="008E03A2" w:rsidRDefault="00E5651A" w:rsidP="00862ED2">
                  <w:pPr>
                    <w:pStyle w:val="Bodycopy"/>
                  </w:pPr>
                  <w:r w:rsidRPr="008E03A2">
                    <w:t>Tracey Salter (Chair)</w:t>
                  </w:r>
                </w:p>
              </w:tc>
              <w:tc>
                <w:tcPr>
                  <w:tcW w:w="3680" w:type="dxa"/>
                </w:tcPr>
                <w:p w14:paraId="75028BC2" w14:textId="0542B01B" w:rsidR="00E5651A" w:rsidRPr="008E03A2" w:rsidRDefault="00E5651A" w:rsidP="00862ED2">
                  <w:pPr>
                    <w:pStyle w:val="Bodycopy"/>
                  </w:pPr>
                  <w:r w:rsidRPr="008E03A2">
                    <w:t xml:space="preserve">Program Manager Applied Sciences, Social </w:t>
                  </w:r>
                  <w:r w:rsidR="00DD2D1E" w:rsidRPr="008E03A2">
                    <w:t>Care and Health, College of VE,</w:t>
                  </w:r>
                  <w:r w:rsidRPr="008E03A2">
                    <w:t xml:space="preserve"> RMIT University</w:t>
                  </w:r>
                </w:p>
              </w:tc>
            </w:tr>
            <w:tr w:rsidR="00E5651A" w:rsidRPr="008E03A2" w14:paraId="735D9B79" w14:textId="77777777" w:rsidTr="00E81F1B">
              <w:trPr>
                <w:trHeight w:val="1435"/>
              </w:trPr>
              <w:tc>
                <w:tcPr>
                  <w:tcW w:w="2047" w:type="dxa"/>
                </w:tcPr>
                <w:p w14:paraId="29F0B208" w14:textId="1E1057EC" w:rsidR="00E5651A" w:rsidRPr="008E03A2" w:rsidRDefault="00E5651A" w:rsidP="00862ED2">
                  <w:pPr>
                    <w:pStyle w:val="Bodycopy"/>
                  </w:pPr>
                  <w:r w:rsidRPr="008E03A2">
                    <w:t>Jude M</w:t>
                  </w:r>
                  <w:r w:rsidR="00DD2D1E" w:rsidRPr="008E03A2">
                    <w:t>o</w:t>
                  </w:r>
                  <w:r w:rsidRPr="008E03A2">
                    <w:t>loney</w:t>
                  </w:r>
                </w:p>
              </w:tc>
              <w:tc>
                <w:tcPr>
                  <w:tcW w:w="3680" w:type="dxa"/>
                </w:tcPr>
                <w:p w14:paraId="11EAAF8E" w14:textId="25E088CA" w:rsidR="00E5651A" w:rsidRPr="008E03A2" w:rsidRDefault="00DD2D1E" w:rsidP="00862ED2">
                  <w:pPr>
                    <w:pStyle w:val="Bodycopy"/>
                  </w:pPr>
                  <w:r w:rsidRPr="008E03A2">
                    <w:t xml:space="preserve">Training Support and Quality Lead at RANZCOG. Royal Australian and New Zealand College of Obstetricians and Gynaecologists </w:t>
                  </w:r>
                  <w:r w:rsidR="00EA4F80">
                    <w:t>(</w:t>
                  </w:r>
                  <w:r w:rsidRPr="008E03A2">
                    <w:t>RANZCOG</w:t>
                  </w:r>
                  <w:r w:rsidR="00EA4F80">
                    <w:t xml:space="preserve">) </w:t>
                  </w:r>
                  <w:r w:rsidRPr="008E03A2">
                    <w:t>University</w:t>
                  </w:r>
                </w:p>
              </w:tc>
            </w:tr>
            <w:tr w:rsidR="00E5651A" w:rsidRPr="008E03A2" w14:paraId="17D61AD4" w14:textId="77777777" w:rsidTr="00E81F1B">
              <w:tc>
                <w:tcPr>
                  <w:tcW w:w="2047" w:type="dxa"/>
                </w:tcPr>
                <w:p w14:paraId="4E9ABAB3" w14:textId="77777777" w:rsidR="00E5651A" w:rsidRPr="008E03A2" w:rsidRDefault="00E5651A" w:rsidP="00862ED2">
                  <w:pPr>
                    <w:pStyle w:val="Bodycopy"/>
                  </w:pPr>
                  <w:r w:rsidRPr="008E03A2">
                    <w:t xml:space="preserve">Dr Thomas </w:t>
                  </w:r>
                  <w:proofErr w:type="spellStart"/>
                  <w:r w:rsidRPr="008E03A2">
                    <w:t>Hiscox</w:t>
                  </w:r>
                  <w:proofErr w:type="spellEnd"/>
                </w:p>
              </w:tc>
              <w:tc>
                <w:tcPr>
                  <w:tcW w:w="3680" w:type="dxa"/>
                </w:tcPr>
                <w:p w14:paraId="20F95246" w14:textId="77777777" w:rsidR="00E5651A" w:rsidRPr="008E03A2" w:rsidRDefault="00E5651A" w:rsidP="00862ED2">
                  <w:pPr>
                    <w:pStyle w:val="Bodycopy"/>
                  </w:pPr>
                  <w:r w:rsidRPr="008E03A2">
                    <w:t>Lecturer and Coordinator First year Biology, Monash University</w:t>
                  </w:r>
                </w:p>
              </w:tc>
            </w:tr>
            <w:tr w:rsidR="00E5651A" w:rsidRPr="008E03A2" w14:paraId="2395D883" w14:textId="77777777" w:rsidTr="00E81F1B">
              <w:tc>
                <w:tcPr>
                  <w:tcW w:w="2047" w:type="dxa"/>
                </w:tcPr>
                <w:p w14:paraId="0BCFF0DD" w14:textId="77777777" w:rsidR="00E5651A" w:rsidRPr="008E03A2" w:rsidRDefault="00E5651A" w:rsidP="00862ED2">
                  <w:pPr>
                    <w:pStyle w:val="Bodycopy"/>
                  </w:pPr>
                  <w:r w:rsidRPr="008E03A2">
                    <w:t xml:space="preserve">Dr Mariana </w:t>
                  </w:r>
                  <w:proofErr w:type="spellStart"/>
                  <w:r w:rsidRPr="008E03A2">
                    <w:t>Berak</w:t>
                  </w:r>
                  <w:proofErr w:type="spellEnd"/>
                </w:p>
              </w:tc>
              <w:tc>
                <w:tcPr>
                  <w:tcW w:w="3680" w:type="dxa"/>
                </w:tcPr>
                <w:p w14:paraId="43580A74" w14:textId="77777777" w:rsidR="00E5651A" w:rsidRPr="008E03A2" w:rsidRDefault="00E5651A" w:rsidP="00862ED2">
                  <w:pPr>
                    <w:pStyle w:val="Bodycopy"/>
                  </w:pPr>
                  <w:r w:rsidRPr="008E03A2">
                    <w:t>Coordinator Science Programs, VE Department of Health, Science and Community, Swinburne University</w:t>
                  </w:r>
                </w:p>
              </w:tc>
            </w:tr>
            <w:tr w:rsidR="00E5651A" w:rsidRPr="008E03A2" w14:paraId="66A4CAB3" w14:textId="77777777" w:rsidTr="00E81F1B">
              <w:tc>
                <w:tcPr>
                  <w:tcW w:w="2047" w:type="dxa"/>
                </w:tcPr>
                <w:p w14:paraId="469FE14C" w14:textId="77777777" w:rsidR="00E5651A" w:rsidRPr="008E03A2" w:rsidRDefault="00E5651A" w:rsidP="00862ED2">
                  <w:pPr>
                    <w:pStyle w:val="Bodycopy"/>
                  </w:pPr>
                  <w:r w:rsidRPr="008E03A2">
                    <w:t>Phillip McGlashan</w:t>
                  </w:r>
                </w:p>
              </w:tc>
              <w:tc>
                <w:tcPr>
                  <w:tcW w:w="3680" w:type="dxa"/>
                </w:tcPr>
                <w:p w14:paraId="7E92F3ED" w14:textId="77777777" w:rsidR="00E5651A" w:rsidRPr="008E03A2" w:rsidRDefault="00E5651A" w:rsidP="00862ED2">
                  <w:pPr>
                    <w:pStyle w:val="Bodycopy"/>
                  </w:pPr>
                  <w:r w:rsidRPr="008E03A2">
                    <w:t>Teacher Science Programs, VE Department of Health, Science and Community, Swinburne University</w:t>
                  </w:r>
                </w:p>
              </w:tc>
            </w:tr>
          </w:tbl>
          <w:p w14:paraId="71434C80" w14:textId="45E0013F" w:rsidR="00386892" w:rsidRPr="008E03A2" w:rsidRDefault="00386892" w:rsidP="002A6B12">
            <w:pPr>
              <w:pStyle w:val="Guidingtext"/>
            </w:pPr>
          </w:p>
        </w:tc>
      </w:tr>
      <w:tr w:rsidR="00E5651A" w:rsidRPr="00982853" w14:paraId="4A8A2D8F" w14:textId="77777777" w:rsidTr="00BD1892">
        <w:tc>
          <w:tcPr>
            <w:tcW w:w="3119" w:type="dxa"/>
          </w:tcPr>
          <w:p w14:paraId="0D9C4D58" w14:textId="77777777" w:rsidR="00E5651A" w:rsidRPr="008E03A2" w:rsidRDefault="00E5651A" w:rsidP="002A6B12">
            <w:pPr>
              <w:pStyle w:val="SectionBSubsection2"/>
            </w:pPr>
            <w:bookmarkStart w:id="19" w:name="_Toc108088006"/>
            <w:r w:rsidRPr="008E03A2">
              <w:lastRenderedPageBreak/>
              <w:t>Review for re-accreditation</w:t>
            </w:r>
            <w:bookmarkEnd w:id="19"/>
          </w:p>
        </w:tc>
        <w:tc>
          <w:tcPr>
            <w:tcW w:w="5953" w:type="dxa"/>
            <w:tcBorders>
              <w:bottom w:val="single" w:sz="4" w:space="0" w:color="auto"/>
            </w:tcBorders>
          </w:tcPr>
          <w:p w14:paraId="3691AA06" w14:textId="77777777" w:rsidR="00E5651A" w:rsidRPr="008E03A2" w:rsidRDefault="00E5651A" w:rsidP="00862ED2">
            <w:pPr>
              <w:pStyle w:val="Bodycopy"/>
            </w:pPr>
            <w:r w:rsidRPr="008E03A2">
              <w:t>Standards 5.1, 5.2, 5.3 and 5.4 AQTF 2021 Standards for Accredited Courses</w:t>
            </w:r>
          </w:p>
          <w:p w14:paraId="3FDBC111" w14:textId="22AC6993" w:rsidR="00F5155E" w:rsidRPr="004318D8" w:rsidRDefault="00F5155E" w:rsidP="00862ED2">
            <w:pPr>
              <w:pStyle w:val="Bodycopy"/>
            </w:pPr>
            <w:r w:rsidRPr="004318D8">
              <w:t>The General Studies and Further Education Curriculum Maintenance Manager undertake</w:t>
            </w:r>
            <w:r w:rsidR="00873208" w:rsidRPr="004318D8">
              <w:t>s</w:t>
            </w:r>
            <w:r w:rsidRPr="004318D8">
              <w:t xml:space="preserve"> ongoing engagement with training providers who deliver each of the qualifications. A mid-cycle review was completed in 2020 to monitor the implementation of the qualifications and identify any required modifications. Enrolment data was </w:t>
            </w:r>
            <w:proofErr w:type="gramStart"/>
            <w:r w:rsidRPr="004318D8">
              <w:t>reviewed</w:t>
            </w:r>
            <w:proofErr w:type="gramEnd"/>
            <w:r w:rsidRPr="004318D8">
              <w:t xml:space="preserve"> and training providers surveyed via a questionnaire. Training providers considered that the course structures in both certificates provided the flexibility to enable a range of outcomes to meet student needs.</w:t>
            </w:r>
          </w:p>
          <w:p w14:paraId="3F117050" w14:textId="77777777" w:rsidR="002D25ED" w:rsidRPr="004318D8" w:rsidRDefault="00F5155E" w:rsidP="00862ED2">
            <w:pPr>
              <w:pStyle w:val="Bodycopy"/>
            </w:pPr>
            <w:r w:rsidRPr="004318D8">
              <w:rPr>
                <w:shd w:val="clear" w:color="auto" w:fill="FFFFFF"/>
              </w:rPr>
              <w:t xml:space="preserve">Quantitative </w:t>
            </w:r>
            <w:r w:rsidRPr="004318D8">
              <w:t>data and qualitative comments from providers and students confirmed students were transitioning fr</w:t>
            </w:r>
            <w:r w:rsidR="00873208" w:rsidRPr="004318D8">
              <w:t>om both C</w:t>
            </w:r>
            <w:r w:rsidRPr="004318D8">
              <w:t>ertificate III and IV in Science to higher VET and tertiary qualifications. The courses enabled students to engage with relevant science-based training supporting them to pathway to qualifications at higher levels and work towards meaningful employment outcomes. Providers stated courses are effective and continue to support learners to acquire the required skills and knowledge to access pathways in a range of science fields. Both courses enabled students to engage with relevant science-based training, supporting them to pathway to qualifications at higher levels and work towards meaningful</w:t>
            </w:r>
            <w:r w:rsidR="002D25ED" w:rsidRPr="004318D8">
              <w:t>.</w:t>
            </w:r>
          </w:p>
          <w:p w14:paraId="44E5B5D7" w14:textId="41A58B83" w:rsidR="002D25ED" w:rsidRPr="004318D8" w:rsidRDefault="002D25ED" w:rsidP="00862ED2">
            <w:pPr>
              <w:pStyle w:val="Bodycopy"/>
            </w:pPr>
            <w:r w:rsidRPr="004318D8">
              <w:t xml:space="preserve">There were no amendments made to the Certificate III in Science </w:t>
            </w:r>
            <w:proofErr w:type="gramStart"/>
            <w:r w:rsidRPr="004318D8">
              <w:t>as a result of</w:t>
            </w:r>
            <w:proofErr w:type="gramEnd"/>
            <w:r w:rsidRPr="004318D8">
              <w:t xml:space="preserve"> the mid cycle review.</w:t>
            </w:r>
          </w:p>
          <w:p w14:paraId="5F86F741" w14:textId="04B6BD60" w:rsidR="008D74CC" w:rsidRDefault="002D25ED" w:rsidP="00862ED2">
            <w:pPr>
              <w:pStyle w:val="Bodycopy"/>
            </w:pPr>
            <w:r w:rsidRPr="004318D8">
              <w:t>Some feedback was provided on duplication in the maths and physics units in the Certificate IV in Science</w:t>
            </w:r>
            <w:r w:rsidR="008D74CC" w:rsidRPr="004318D8">
              <w:t xml:space="preserve"> </w:t>
            </w:r>
            <w:r w:rsidRPr="004318D8">
              <w:t>and this w</w:t>
            </w:r>
            <w:r w:rsidR="008D74CC" w:rsidRPr="004318D8">
              <w:t xml:space="preserve">as </w:t>
            </w:r>
            <w:r w:rsidRPr="004318D8">
              <w:t>reviewed as part of the reaccreditation process.</w:t>
            </w:r>
            <w:r w:rsidR="008D74CC" w:rsidRPr="004318D8">
              <w:t xml:space="preserve"> There were no amendments made to the Certificate IV in Science </w:t>
            </w:r>
            <w:proofErr w:type="gramStart"/>
            <w:r w:rsidR="008D74CC" w:rsidRPr="004318D8">
              <w:t>as a result of</w:t>
            </w:r>
            <w:proofErr w:type="gramEnd"/>
            <w:r w:rsidR="008D74CC" w:rsidRPr="004318D8">
              <w:t xml:space="preserve"> the mid cycle review.</w:t>
            </w:r>
          </w:p>
          <w:p w14:paraId="33C89BD7" w14:textId="5AF9FC2C" w:rsidR="00E5651A" w:rsidRPr="008152D1" w:rsidRDefault="00E5651A" w:rsidP="009B2ABE">
            <w:pPr>
              <w:autoSpaceDE w:val="0"/>
              <w:autoSpaceDN w:val="0"/>
              <w:adjustRightInd w:val="0"/>
              <w:rPr>
                <w:rFonts w:ascii="Arial" w:hAnsi="Arial"/>
                <w:bCs/>
                <w:iCs/>
                <w:color w:val="000000" w:themeColor="text1"/>
                <w:sz w:val="22"/>
                <w:lang w:val="en-AU" w:eastAsia="en-US"/>
              </w:rPr>
            </w:pPr>
            <w:r w:rsidRPr="008152D1">
              <w:rPr>
                <w:rFonts w:ascii="Arial" w:hAnsi="Arial"/>
                <w:bCs/>
                <w:iCs/>
                <w:color w:val="000000" w:themeColor="text1"/>
                <w:sz w:val="22"/>
                <w:lang w:val="en-AU" w:eastAsia="en-US"/>
              </w:rPr>
              <w:t xml:space="preserve">The course </w:t>
            </w:r>
            <w:r w:rsidR="009B2ABE" w:rsidRPr="009B2ABE">
              <w:rPr>
                <w:rFonts w:ascii="Arial" w:hAnsi="Arial"/>
                <w:bCs/>
                <w:iCs/>
                <w:color w:val="000000" w:themeColor="text1"/>
                <w:sz w:val="22"/>
                <w:lang w:val="en-AU" w:eastAsia="en-US"/>
              </w:rPr>
              <w:t xml:space="preserve">22607VIC Certificate III in Science </w:t>
            </w:r>
            <w:r w:rsidR="00CD0B37" w:rsidRPr="008152D1">
              <w:rPr>
                <w:rFonts w:ascii="Arial" w:hAnsi="Arial"/>
                <w:bCs/>
                <w:iCs/>
                <w:color w:val="000000" w:themeColor="text1"/>
                <w:sz w:val="22"/>
                <w:lang w:val="en-AU" w:eastAsia="en-US"/>
              </w:rPr>
              <w:t>supersedes</w:t>
            </w:r>
            <w:r w:rsidRPr="008152D1">
              <w:rPr>
                <w:rFonts w:ascii="Arial" w:hAnsi="Arial"/>
                <w:bCs/>
                <w:iCs/>
                <w:color w:val="000000" w:themeColor="text1"/>
                <w:sz w:val="22"/>
                <w:lang w:val="en-AU" w:eastAsia="en-US"/>
              </w:rPr>
              <w:t xml:space="preserve"> and is equivalent to 22441VIC Certificate III in Science</w:t>
            </w:r>
            <w:r w:rsidR="00CD0B37" w:rsidRPr="008152D1">
              <w:rPr>
                <w:rFonts w:ascii="Arial" w:hAnsi="Arial"/>
                <w:bCs/>
                <w:iCs/>
                <w:color w:val="000000" w:themeColor="text1"/>
                <w:sz w:val="22"/>
                <w:lang w:val="en-AU" w:eastAsia="en-US"/>
              </w:rPr>
              <w:t>.</w:t>
            </w:r>
          </w:p>
          <w:p w14:paraId="320F6092" w14:textId="2558577E" w:rsidR="00E5651A" w:rsidRPr="008152D1" w:rsidRDefault="00E5651A" w:rsidP="00E81F1B">
            <w:pPr>
              <w:pStyle w:val="Bodycopy"/>
            </w:pPr>
            <w:r w:rsidRPr="008152D1">
              <w:t xml:space="preserve">The course </w:t>
            </w:r>
            <w:r w:rsidR="008152D1">
              <w:t>22608</w:t>
            </w:r>
            <w:r w:rsidR="008152D1" w:rsidRPr="008152D1">
              <w:t xml:space="preserve">VIC Certificate IV in Science </w:t>
            </w:r>
            <w:r w:rsidR="00CD0B37" w:rsidRPr="008152D1">
              <w:t>supersedes</w:t>
            </w:r>
            <w:r w:rsidRPr="008152D1">
              <w:t xml:space="preserve"> and is equiv</w:t>
            </w:r>
            <w:r w:rsidR="003F232B" w:rsidRPr="008152D1">
              <w:t>alent to 22442VIC Certificate IV</w:t>
            </w:r>
            <w:r w:rsidRPr="008152D1">
              <w:t xml:space="preserve"> in Science</w:t>
            </w:r>
            <w:r w:rsidR="00CD0B37" w:rsidRPr="008152D1">
              <w:t>.</w:t>
            </w:r>
          </w:p>
          <w:p w14:paraId="501ED97B" w14:textId="12F8963C" w:rsidR="00E5651A" w:rsidRPr="008E03A2" w:rsidRDefault="00E5651A" w:rsidP="00E81F1B">
            <w:pPr>
              <w:pStyle w:val="Bodycopy"/>
              <w:rPr>
                <w:rStyle w:val="Strong"/>
                <w:rFonts w:cs="Arial"/>
                <w:i/>
                <w:iCs w:val="0"/>
                <w:color w:val="0070C0"/>
                <w:szCs w:val="19"/>
              </w:rPr>
            </w:pPr>
            <w:r w:rsidRPr="00914BBD">
              <w:t>The following table identifies the relationship between the current and previous units.</w:t>
            </w:r>
          </w:p>
        </w:tc>
      </w:tr>
    </w:tbl>
    <w:p w14:paraId="027FC46E" w14:textId="5B183825" w:rsidR="00BD1892" w:rsidRDefault="00BD1892">
      <w:pPr>
        <w:rPr>
          <w:bCs/>
          <w:iCs/>
        </w:rPr>
      </w:pPr>
      <w:r>
        <w:rPr>
          <w:bCs/>
          <w:iCs/>
        </w:rPr>
        <w:br w:type="page"/>
      </w:r>
    </w:p>
    <w:p w14:paraId="4B2ED615" w14:textId="77777777" w:rsidR="00DF37EE" w:rsidRDefault="00DF37EE"/>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1417"/>
        <w:gridCol w:w="2552"/>
        <w:gridCol w:w="1701"/>
      </w:tblGrid>
      <w:tr w:rsidR="00524B83" w:rsidRPr="00DF37EE" w14:paraId="3C995E94" w14:textId="77777777" w:rsidTr="00DF37EE">
        <w:trPr>
          <w:tblHeader/>
        </w:trPr>
        <w:tc>
          <w:tcPr>
            <w:tcW w:w="3573" w:type="dxa"/>
            <w:gridSpan w:val="2"/>
          </w:tcPr>
          <w:p w14:paraId="5276E8F0" w14:textId="105AB288" w:rsidR="00524B83" w:rsidRPr="00DF37EE" w:rsidRDefault="003F232B" w:rsidP="00862ED2">
            <w:pPr>
              <w:pStyle w:val="Bodycopy"/>
              <w:rPr>
                <w:b/>
                <w:bCs w:val="0"/>
              </w:rPr>
            </w:pPr>
            <w:r w:rsidRPr="00DF37EE">
              <w:rPr>
                <w:b/>
                <w:bCs w:val="0"/>
              </w:rPr>
              <w:t xml:space="preserve">Units from </w:t>
            </w:r>
            <w:r w:rsidR="008152D1" w:rsidRPr="00DF37EE">
              <w:rPr>
                <w:b/>
                <w:bCs w:val="0"/>
              </w:rPr>
              <w:t>22607VIC</w:t>
            </w:r>
            <w:r w:rsidR="00CD0B37" w:rsidRPr="00DF37EE">
              <w:rPr>
                <w:b/>
                <w:bCs w:val="0"/>
              </w:rPr>
              <w:t xml:space="preserve"> Certificate III </w:t>
            </w:r>
            <w:r w:rsidR="00524B83" w:rsidRPr="00DF37EE">
              <w:rPr>
                <w:b/>
                <w:bCs w:val="0"/>
              </w:rPr>
              <w:t>in Science</w:t>
            </w:r>
          </w:p>
        </w:tc>
        <w:tc>
          <w:tcPr>
            <w:tcW w:w="3969" w:type="dxa"/>
            <w:gridSpan w:val="2"/>
          </w:tcPr>
          <w:p w14:paraId="36D3223E" w14:textId="53B8FF89" w:rsidR="00524B83" w:rsidRPr="00DF37EE" w:rsidRDefault="00524B83" w:rsidP="00862ED2">
            <w:pPr>
              <w:pStyle w:val="Bodycopy"/>
              <w:rPr>
                <w:b/>
                <w:bCs w:val="0"/>
              </w:rPr>
            </w:pPr>
            <w:r w:rsidRPr="00DF37EE">
              <w:rPr>
                <w:b/>
                <w:bCs w:val="0"/>
              </w:rPr>
              <w:t>Units from 22441VIC</w:t>
            </w:r>
            <w:r w:rsidR="008A7F6E" w:rsidRPr="00DF37EE">
              <w:rPr>
                <w:b/>
                <w:bCs w:val="0"/>
              </w:rPr>
              <w:t xml:space="preserve"> Certificate III</w:t>
            </w:r>
            <w:r w:rsidRPr="00DF37EE">
              <w:rPr>
                <w:b/>
                <w:bCs w:val="0"/>
              </w:rPr>
              <w:t xml:space="preserve"> in Science</w:t>
            </w:r>
          </w:p>
        </w:tc>
        <w:tc>
          <w:tcPr>
            <w:tcW w:w="1701" w:type="dxa"/>
          </w:tcPr>
          <w:p w14:paraId="4466F387" w14:textId="646B96E1" w:rsidR="00524B83" w:rsidRPr="00DF37EE" w:rsidRDefault="00524B83" w:rsidP="00862ED2">
            <w:pPr>
              <w:pStyle w:val="Bodycopy"/>
              <w:rPr>
                <w:b/>
                <w:bCs w:val="0"/>
              </w:rPr>
            </w:pPr>
            <w:r w:rsidRPr="00DF37EE">
              <w:rPr>
                <w:b/>
                <w:bCs w:val="0"/>
              </w:rPr>
              <w:t>Relationship</w:t>
            </w:r>
          </w:p>
        </w:tc>
      </w:tr>
      <w:tr w:rsidR="00524B83" w:rsidRPr="00982853" w14:paraId="1560F60B" w14:textId="77777777" w:rsidTr="00DF37EE">
        <w:tc>
          <w:tcPr>
            <w:tcW w:w="1305" w:type="dxa"/>
          </w:tcPr>
          <w:p w14:paraId="0444859C" w14:textId="397DEAC5" w:rsidR="00524B83" w:rsidRPr="00271D7F" w:rsidRDefault="007D24B2" w:rsidP="00862ED2">
            <w:pPr>
              <w:pStyle w:val="Bodycopy"/>
            </w:pPr>
            <w:r w:rsidRPr="007D24B2">
              <w:t>VU23249</w:t>
            </w:r>
          </w:p>
        </w:tc>
        <w:tc>
          <w:tcPr>
            <w:tcW w:w="2268" w:type="dxa"/>
          </w:tcPr>
          <w:p w14:paraId="4D460284" w14:textId="1A64D1E8" w:rsidR="00524B83" w:rsidRPr="00271D7F" w:rsidRDefault="00524B83" w:rsidP="00862ED2">
            <w:pPr>
              <w:pStyle w:val="Bodycopy"/>
            </w:pPr>
            <w:r>
              <w:t>Conduct and present simple scientific research</w:t>
            </w:r>
          </w:p>
        </w:tc>
        <w:tc>
          <w:tcPr>
            <w:tcW w:w="1417" w:type="dxa"/>
          </w:tcPr>
          <w:p w14:paraId="0C0EC1B3" w14:textId="28D57385" w:rsidR="00524B83" w:rsidRPr="00271D7F" w:rsidRDefault="00524B83" w:rsidP="00862ED2">
            <w:pPr>
              <w:pStyle w:val="Bodycopy"/>
            </w:pPr>
            <w:r>
              <w:t>VU22065</w:t>
            </w:r>
          </w:p>
        </w:tc>
        <w:tc>
          <w:tcPr>
            <w:tcW w:w="2552" w:type="dxa"/>
          </w:tcPr>
          <w:p w14:paraId="11DB733F" w14:textId="1FBD7EAC" w:rsidR="00524B83" w:rsidRPr="00271D7F" w:rsidRDefault="00524B83" w:rsidP="00862ED2">
            <w:pPr>
              <w:pStyle w:val="Bodycopy"/>
            </w:pPr>
            <w:r>
              <w:t>Conduct and present simple scientific research</w:t>
            </w:r>
          </w:p>
        </w:tc>
        <w:tc>
          <w:tcPr>
            <w:tcW w:w="1701" w:type="dxa"/>
          </w:tcPr>
          <w:p w14:paraId="2AE103F1" w14:textId="43B15FA8" w:rsidR="00524B83" w:rsidRPr="00271D7F" w:rsidRDefault="00524B83" w:rsidP="00862ED2">
            <w:pPr>
              <w:pStyle w:val="Bodycopy"/>
            </w:pPr>
            <w:r>
              <w:t>Equivalent</w:t>
            </w:r>
          </w:p>
        </w:tc>
      </w:tr>
      <w:tr w:rsidR="00524B83" w:rsidRPr="00982853" w14:paraId="214DC39E" w14:textId="77777777" w:rsidTr="00DF37EE">
        <w:tc>
          <w:tcPr>
            <w:tcW w:w="1305" w:type="dxa"/>
          </w:tcPr>
          <w:p w14:paraId="5CB00001" w14:textId="14A5AADD" w:rsidR="00524B83" w:rsidRPr="00271D7F" w:rsidRDefault="007D24B2" w:rsidP="00862ED2">
            <w:pPr>
              <w:pStyle w:val="Bodycopy"/>
            </w:pPr>
            <w:r w:rsidRPr="007D24B2">
              <w:t>VU23252</w:t>
            </w:r>
          </w:p>
        </w:tc>
        <w:tc>
          <w:tcPr>
            <w:tcW w:w="2268" w:type="dxa"/>
          </w:tcPr>
          <w:p w14:paraId="66FD1362" w14:textId="151B5AC7" w:rsidR="00524B83" w:rsidRPr="00271D7F" w:rsidRDefault="00524B83" w:rsidP="00862ED2">
            <w:pPr>
              <w:pStyle w:val="Bodycopy"/>
            </w:pPr>
            <w:r>
              <w:t>Develop study skills for science</w:t>
            </w:r>
          </w:p>
        </w:tc>
        <w:tc>
          <w:tcPr>
            <w:tcW w:w="1417" w:type="dxa"/>
          </w:tcPr>
          <w:p w14:paraId="15DD7B75" w14:textId="5576312D" w:rsidR="00524B83" w:rsidRPr="00271D7F" w:rsidRDefault="00524B83" w:rsidP="00862ED2">
            <w:pPr>
              <w:pStyle w:val="Bodycopy"/>
            </w:pPr>
            <w:r>
              <w:t>VU22066</w:t>
            </w:r>
          </w:p>
        </w:tc>
        <w:tc>
          <w:tcPr>
            <w:tcW w:w="2552" w:type="dxa"/>
          </w:tcPr>
          <w:p w14:paraId="6CD5FDB6" w14:textId="32495D9F" w:rsidR="00524B83" w:rsidRPr="00271D7F" w:rsidRDefault="00524B83" w:rsidP="00862ED2">
            <w:pPr>
              <w:pStyle w:val="Bodycopy"/>
            </w:pPr>
            <w:r>
              <w:t>Develop study skills for science</w:t>
            </w:r>
          </w:p>
        </w:tc>
        <w:tc>
          <w:tcPr>
            <w:tcW w:w="1701" w:type="dxa"/>
          </w:tcPr>
          <w:p w14:paraId="68731086" w14:textId="4399612C" w:rsidR="00524B83" w:rsidRPr="00271D7F" w:rsidRDefault="00524B83" w:rsidP="00862ED2">
            <w:pPr>
              <w:pStyle w:val="Bodycopy"/>
            </w:pPr>
            <w:r>
              <w:t>Equivalent</w:t>
            </w:r>
          </w:p>
        </w:tc>
      </w:tr>
      <w:tr w:rsidR="00524B83" w:rsidRPr="00982853" w14:paraId="6D3632E3" w14:textId="77777777" w:rsidTr="00DF37EE">
        <w:tc>
          <w:tcPr>
            <w:tcW w:w="1305" w:type="dxa"/>
          </w:tcPr>
          <w:p w14:paraId="4174F3CB" w14:textId="3D9031A8" w:rsidR="00524B83" w:rsidRPr="00271D7F" w:rsidRDefault="007D24B2" w:rsidP="00862ED2">
            <w:pPr>
              <w:pStyle w:val="Bodycopy"/>
            </w:pPr>
            <w:r w:rsidRPr="007D24B2">
              <w:t>VU23263</w:t>
            </w:r>
          </w:p>
        </w:tc>
        <w:tc>
          <w:tcPr>
            <w:tcW w:w="2268" w:type="dxa"/>
          </w:tcPr>
          <w:p w14:paraId="3EB98B29" w14:textId="021E1110" w:rsidR="00524B83" w:rsidRPr="00271D7F" w:rsidRDefault="00524B83" w:rsidP="00862ED2">
            <w:pPr>
              <w:pStyle w:val="Bodycopy"/>
            </w:pPr>
            <w:r>
              <w:t>Work with mathematical techniques</w:t>
            </w:r>
          </w:p>
        </w:tc>
        <w:tc>
          <w:tcPr>
            <w:tcW w:w="1417" w:type="dxa"/>
          </w:tcPr>
          <w:p w14:paraId="6F1C8A9E" w14:textId="568142B1" w:rsidR="00524B83" w:rsidRPr="00271D7F" w:rsidRDefault="00524B83" w:rsidP="00862ED2">
            <w:pPr>
              <w:pStyle w:val="Bodycopy"/>
            </w:pPr>
            <w:r>
              <w:t>VU22067</w:t>
            </w:r>
          </w:p>
        </w:tc>
        <w:tc>
          <w:tcPr>
            <w:tcW w:w="2552" w:type="dxa"/>
          </w:tcPr>
          <w:p w14:paraId="34FED0BA" w14:textId="37E85CC4" w:rsidR="00524B83" w:rsidRPr="00271D7F" w:rsidRDefault="00524B83" w:rsidP="00862ED2">
            <w:pPr>
              <w:pStyle w:val="Bodycopy"/>
            </w:pPr>
            <w:r>
              <w:t>Work with mathematical techniques</w:t>
            </w:r>
          </w:p>
        </w:tc>
        <w:tc>
          <w:tcPr>
            <w:tcW w:w="1701" w:type="dxa"/>
          </w:tcPr>
          <w:p w14:paraId="683B9B39" w14:textId="77777777" w:rsidR="00524B83" w:rsidRDefault="00524B83" w:rsidP="00862ED2">
            <w:pPr>
              <w:pStyle w:val="Bodycopy"/>
            </w:pPr>
            <w:r>
              <w:t xml:space="preserve">Not Equivalent </w:t>
            </w:r>
          </w:p>
          <w:p w14:paraId="2E9A36D4" w14:textId="51BED99C" w:rsidR="00524B83" w:rsidRPr="00271D7F" w:rsidRDefault="00524B83" w:rsidP="00862ED2">
            <w:pPr>
              <w:pStyle w:val="Bodycopy"/>
            </w:pPr>
            <w:r>
              <w:t>Element deleted.</w:t>
            </w:r>
          </w:p>
        </w:tc>
      </w:tr>
      <w:tr w:rsidR="00524B83" w:rsidRPr="00982853" w14:paraId="1E30EC76" w14:textId="77777777" w:rsidTr="00DF37EE">
        <w:tc>
          <w:tcPr>
            <w:tcW w:w="1305" w:type="dxa"/>
          </w:tcPr>
          <w:p w14:paraId="534B206E" w14:textId="7D19805E" w:rsidR="00524B83" w:rsidRPr="00271D7F" w:rsidRDefault="007D24B2" w:rsidP="00862ED2">
            <w:pPr>
              <w:pStyle w:val="Bodycopy"/>
            </w:pPr>
            <w:r w:rsidRPr="007D24B2">
              <w:t>VU2326</w:t>
            </w:r>
            <w:r>
              <w:t>4</w:t>
            </w:r>
          </w:p>
        </w:tc>
        <w:tc>
          <w:tcPr>
            <w:tcW w:w="2268" w:type="dxa"/>
          </w:tcPr>
          <w:p w14:paraId="04280072" w14:textId="544C0240" w:rsidR="00524B83" w:rsidRPr="00271D7F" w:rsidRDefault="00524B83" w:rsidP="00862ED2">
            <w:pPr>
              <w:pStyle w:val="Bodycopy"/>
            </w:pPr>
            <w:r>
              <w:t>Examine concepts in biology</w:t>
            </w:r>
          </w:p>
        </w:tc>
        <w:tc>
          <w:tcPr>
            <w:tcW w:w="1417" w:type="dxa"/>
          </w:tcPr>
          <w:p w14:paraId="0DA5B8C9" w14:textId="02FF4458" w:rsidR="00524B83" w:rsidRPr="00271D7F" w:rsidRDefault="00524B83" w:rsidP="00862ED2">
            <w:pPr>
              <w:pStyle w:val="Bodycopy"/>
            </w:pPr>
            <w:r>
              <w:t>VU22068</w:t>
            </w:r>
          </w:p>
        </w:tc>
        <w:tc>
          <w:tcPr>
            <w:tcW w:w="2552" w:type="dxa"/>
          </w:tcPr>
          <w:p w14:paraId="29AEA04F" w14:textId="15ED9773" w:rsidR="00524B83" w:rsidRPr="00271D7F" w:rsidRDefault="00524B83" w:rsidP="00862ED2">
            <w:pPr>
              <w:pStyle w:val="Bodycopy"/>
            </w:pPr>
            <w:r>
              <w:t>Examine concepts in biology</w:t>
            </w:r>
          </w:p>
        </w:tc>
        <w:tc>
          <w:tcPr>
            <w:tcW w:w="1701" w:type="dxa"/>
          </w:tcPr>
          <w:p w14:paraId="2B48AD66" w14:textId="56D7C216" w:rsidR="00524B83" w:rsidRPr="00271D7F" w:rsidRDefault="00524B83" w:rsidP="00862ED2">
            <w:pPr>
              <w:pStyle w:val="Bodycopy"/>
            </w:pPr>
            <w:r>
              <w:t>Equivalent</w:t>
            </w:r>
          </w:p>
        </w:tc>
      </w:tr>
      <w:tr w:rsidR="00524B83" w:rsidRPr="00982853" w14:paraId="1E40D395" w14:textId="77777777" w:rsidTr="00DF37EE">
        <w:tc>
          <w:tcPr>
            <w:tcW w:w="1305" w:type="dxa"/>
          </w:tcPr>
          <w:p w14:paraId="7AB8E266" w14:textId="2CA78EEB" w:rsidR="00524B83" w:rsidRPr="00271D7F" w:rsidRDefault="007D24B2" w:rsidP="00862ED2">
            <w:pPr>
              <w:pStyle w:val="Bodycopy"/>
            </w:pPr>
            <w:r w:rsidRPr="007D24B2">
              <w:t>VU2326</w:t>
            </w:r>
            <w:r>
              <w:t>5</w:t>
            </w:r>
          </w:p>
        </w:tc>
        <w:tc>
          <w:tcPr>
            <w:tcW w:w="2268" w:type="dxa"/>
          </w:tcPr>
          <w:p w14:paraId="21D25639" w14:textId="108AB920" w:rsidR="00524B83" w:rsidRPr="00271D7F" w:rsidRDefault="00524B83" w:rsidP="00862ED2">
            <w:pPr>
              <w:pStyle w:val="Bodycopy"/>
            </w:pPr>
            <w:r>
              <w:t>Examine concepts in chemistry</w:t>
            </w:r>
          </w:p>
        </w:tc>
        <w:tc>
          <w:tcPr>
            <w:tcW w:w="1417" w:type="dxa"/>
          </w:tcPr>
          <w:p w14:paraId="1D42833A" w14:textId="34ECCD34" w:rsidR="00524B83" w:rsidRPr="00271D7F" w:rsidRDefault="00524B83" w:rsidP="00862ED2">
            <w:pPr>
              <w:pStyle w:val="Bodycopy"/>
            </w:pPr>
            <w:r>
              <w:t>VU22069</w:t>
            </w:r>
          </w:p>
        </w:tc>
        <w:tc>
          <w:tcPr>
            <w:tcW w:w="2552" w:type="dxa"/>
          </w:tcPr>
          <w:p w14:paraId="1BB11C98" w14:textId="7B890FCA" w:rsidR="00524B83" w:rsidRPr="00271D7F" w:rsidRDefault="00524B83" w:rsidP="00862ED2">
            <w:pPr>
              <w:pStyle w:val="Bodycopy"/>
            </w:pPr>
            <w:r>
              <w:t>Examine concepts in chemistry</w:t>
            </w:r>
          </w:p>
        </w:tc>
        <w:tc>
          <w:tcPr>
            <w:tcW w:w="1701" w:type="dxa"/>
          </w:tcPr>
          <w:p w14:paraId="74A2A27F" w14:textId="542FB8A9" w:rsidR="00524B83" w:rsidRPr="00271D7F" w:rsidRDefault="00524B83" w:rsidP="00862ED2">
            <w:pPr>
              <w:pStyle w:val="Bodycopy"/>
            </w:pPr>
            <w:r>
              <w:t>Equivalent</w:t>
            </w:r>
          </w:p>
        </w:tc>
      </w:tr>
      <w:tr w:rsidR="00524B83" w:rsidRPr="00982853" w14:paraId="1D177A34" w14:textId="77777777" w:rsidTr="00DF37EE">
        <w:tc>
          <w:tcPr>
            <w:tcW w:w="1305" w:type="dxa"/>
          </w:tcPr>
          <w:p w14:paraId="3801AEE8" w14:textId="4ECA528F" w:rsidR="00524B83" w:rsidRPr="00271D7F" w:rsidRDefault="007D24B2" w:rsidP="00862ED2">
            <w:pPr>
              <w:pStyle w:val="Bodycopy"/>
            </w:pPr>
            <w:r w:rsidRPr="007D24B2">
              <w:t>VU2326</w:t>
            </w:r>
            <w:r>
              <w:t>6</w:t>
            </w:r>
          </w:p>
        </w:tc>
        <w:tc>
          <w:tcPr>
            <w:tcW w:w="2268" w:type="dxa"/>
          </w:tcPr>
          <w:p w14:paraId="339FC177" w14:textId="3EC3A28A" w:rsidR="00524B83" w:rsidRPr="00271D7F" w:rsidRDefault="00524B83" w:rsidP="00862ED2">
            <w:pPr>
              <w:pStyle w:val="Bodycopy"/>
            </w:pPr>
            <w:r>
              <w:t>Examine concepts in physics</w:t>
            </w:r>
          </w:p>
        </w:tc>
        <w:tc>
          <w:tcPr>
            <w:tcW w:w="1417" w:type="dxa"/>
          </w:tcPr>
          <w:p w14:paraId="12CDBB24" w14:textId="723F56BB" w:rsidR="00524B83" w:rsidRPr="00271D7F" w:rsidRDefault="00524B83" w:rsidP="00862ED2">
            <w:pPr>
              <w:pStyle w:val="Bodycopy"/>
            </w:pPr>
            <w:r>
              <w:t>VU22070</w:t>
            </w:r>
          </w:p>
        </w:tc>
        <w:tc>
          <w:tcPr>
            <w:tcW w:w="2552" w:type="dxa"/>
          </w:tcPr>
          <w:p w14:paraId="7990FD6F" w14:textId="02EF3288" w:rsidR="00524B83" w:rsidRPr="00271D7F" w:rsidRDefault="00524B83" w:rsidP="00862ED2">
            <w:pPr>
              <w:pStyle w:val="Bodycopy"/>
            </w:pPr>
            <w:r>
              <w:t>Examine concepts in physics</w:t>
            </w:r>
          </w:p>
        </w:tc>
        <w:tc>
          <w:tcPr>
            <w:tcW w:w="1701" w:type="dxa"/>
          </w:tcPr>
          <w:p w14:paraId="4A5795B7" w14:textId="2D7242C8" w:rsidR="00524B83" w:rsidRPr="00271D7F" w:rsidRDefault="00524B83" w:rsidP="00862ED2">
            <w:pPr>
              <w:pStyle w:val="Bodycopy"/>
            </w:pPr>
            <w:r>
              <w:t>Equivalent</w:t>
            </w:r>
          </w:p>
        </w:tc>
      </w:tr>
      <w:tr w:rsidR="00524B83" w:rsidRPr="00982853" w14:paraId="3518C60C" w14:textId="77777777" w:rsidTr="00DF37EE">
        <w:tc>
          <w:tcPr>
            <w:tcW w:w="1305" w:type="dxa"/>
          </w:tcPr>
          <w:p w14:paraId="28B7E5DF" w14:textId="65F03A51" w:rsidR="00524B83" w:rsidRPr="00271D7F" w:rsidRDefault="007D24B2" w:rsidP="00862ED2">
            <w:pPr>
              <w:pStyle w:val="Bodycopy"/>
            </w:pPr>
            <w:r>
              <w:t>VU2326</w:t>
            </w:r>
            <w:r w:rsidR="00524B83">
              <w:t>7</w:t>
            </w:r>
          </w:p>
        </w:tc>
        <w:tc>
          <w:tcPr>
            <w:tcW w:w="2268" w:type="dxa"/>
          </w:tcPr>
          <w:p w14:paraId="31FA72B4" w14:textId="17E05FA4" w:rsidR="00524B83" w:rsidRPr="00271D7F" w:rsidRDefault="00524B83" w:rsidP="00862ED2">
            <w:pPr>
              <w:pStyle w:val="Bodycopy"/>
            </w:pPr>
            <w:r>
              <w:t>Examine body systems</w:t>
            </w:r>
          </w:p>
        </w:tc>
        <w:tc>
          <w:tcPr>
            <w:tcW w:w="1417" w:type="dxa"/>
          </w:tcPr>
          <w:p w14:paraId="700F434C" w14:textId="15C1C8DC" w:rsidR="00524B83" w:rsidRPr="00271D7F" w:rsidRDefault="00524B83" w:rsidP="00862ED2">
            <w:pPr>
              <w:pStyle w:val="Bodycopy"/>
            </w:pPr>
            <w:r>
              <w:t>VU22071</w:t>
            </w:r>
          </w:p>
        </w:tc>
        <w:tc>
          <w:tcPr>
            <w:tcW w:w="2552" w:type="dxa"/>
          </w:tcPr>
          <w:p w14:paraId="1495A7A2" w14:textId="46434ED4" w:rsidR="00524B83" w:rsidRPr="00271D7F" w:rsidRDefault="00524B83" w:rsidP="00862ED2">
            <w:pPr>
              <w:pStyle w:val="Bodycopy"/>
            </w:pPr>
            <w:r>
              <w:t>Examine body systems</w:t>
            </w:r>
          </w:p>
        </w:tc>
        <w:tc>
          <w:tcPr>
            <w:tcW w:w="1701" w:type="dxa"/>
          </w:tcPr>
          <w:p w14:paraId="4C4CB06B" w14:textId="1F33E99E" w:rsidR="00524B83" w:rsidRPr="00271D7F" w:rsidRDefault="00524B83" w:rsidP="00862ED2">
            <w:pPr>
              <w:pStyle w:val="Bodycopy"/>
            </w:pPr>
            <w:r>
              <w:t>Equivalent</w:t>
            </w:r>
          </w:p>
        </w:tc>
      </w:tr>
      <w:tr w:rsidR="00F5155E" w:rsidRPr="00982853" w14:paraId="7B9FDCBD" w14:textId="77777777" w:rsidTr="00DF37EE">
        <w:tc>
          <w:tcPr>
            <w:tcW w:w="1305" w:type="dxa"/>
          </w:tcPr>
          <w:p w14:paraId="547770A1" w14:textId="2FAA4269" w:rsidR="00F5155E" w:rsidRDefault="00F5155E" w:rsidP="00862ED2">
            <w:pPr>
              <w:pStyle w:val="Bodycopy"/>
            </w:pPr>
            <w:r>
              <w:t>BSBWHS211</w:t>
            </w:r>
          </w:p>
        </w:tc>
        <w:tc>
          <w:tcPr>
            <w:tcW w:w="2268" w:type="dxa"/>
          </w:tcPr>
          <w:p w14:paraId="0528B738" w14:textId="31C2728A" w:rsidR="00F5155E" w:rsidRDefault="00F5155E" w:rsidP="00862ED2">
            <w:pPr>
              <w:pStyle w:val="Bodycopy"/>
            </w:pPr>
            <w:r>
              <w:t>Contribute to health and safety of self and others</w:t>
            </w:r>
          </w:p>
        </w:tc>
        <w:tc>
          <w:tcPr>
            <w:tcW w:w="1417" w:type="dxa"/>
          </w:tcPr>
          <w:p w14:paraId="060993F3" w14:textId="0BB0DB0C" w:rsidR="00F5155E" w:rsidRDefault="00F5155E" w:rsidP="00862ED2">
            <w:pPr>
              <w:pStyle w:val="Bodycopy"/>
            </w:pPr>
            <w:r w:rsidRPr="004875CB">
              <w:t>BSBWHS201</w:t>
            </w:r>
          </w:p>
        </w:tc>
        <w:tc>
          <w:tcPr>
            <w:tcW w:w="2552" w:type="dxa"/>
          </w:tcPr>
          <w:p w14:paraId="387D7206" w14:textId="1AD016B5" w:rsidR="00F5155E" w:rsidRDefault="00F5155E" w:rsidP="00862ED2">
            <w:pPr>
              <w:pStyle w:val="Bodycopy"/>
            </w:pPr>
            <w:r w:rsidRPr="004875CB">
              <w:t>Contribute to health and safety of self and others</w:t>
            </w:r>
          </w:p>
        </w:tc>
        <w:tc>
          <w:tcPr>
            <w:tcW w:w="1701" w:type="dxa"/>
          </w:tcPr>
          <w:p w14:paraId="3F8C121E" w14:textId="3C03CBD6" w:rsidR="00F5155E" w:rsidRDefault="00F5155E" w:rsidP="00862ED2">
            <w:pPr>
              <w:pStyle w:val="Bodycopy"/>
            </w:pPr>
            <w:r w:rsidRPr="00D224BE">
              <w:t>E</w:t>
            </w:r>
            <w:r>
              <w:t>quivalent</w:t>
            </w:r>
          </w:p>
        </w:tc>
      </w:tr>
      <w:tr w:rsidR="00F5155E" w:rsidRPr="00982853" w14:paraId="25A05F16" w14:textId="77777777" w:rsidTr="00DF37EE">
        <w:tc>
          <w:tcPr>
            <w:tcW w:w="1305" w:type="dxa"/>
          </w:tcPr>
          <w:p w14:paraId="3EE448AE" w14:textId="78AF9F6A" w:rsidR="00F5155E" w:rsidRDefault="00F5155E" w:rsidP="00862ED2">
            <w:pPr>
              <w:pStyle w:val="Bodycopy"/>
            </w:pPr>
            <w:r>
              <w:t>VU22387</w:t>
            </w:r>
          </w:p>
        </w:tc>
        <w:tc>
          <w:tcPr>
            <w:tcW w:w="2268" w:type="dxa"/>
          </w:tcPr>
          <w:p w14:paraId="56C5052A" w14:textId="04839B13" w:rsidR="00F5155E" w:rsidRDefault="00F5155E" w:rsidP="00862ED2">
            <w:pPr>
              <w:pStyle w:val="Bodycopy"/>
            </w:pPr>
            <w:r>
              <w:t>Engage with texts of limited complexity for learning purposes</w:t>
            </w:r>
          </w:p>
        </w:tc>
        <w:tc>
          <w:tcPr>
            <w:tcW w:w="1417" w:type="dxa"/>
          </w:tcPr>
          <w:p w14:paraId="5F6400CF" w14:textId="47E0DB3A" w:rsidR="00F5155E" w:rsidRDefault="00F5155E" w:rsidP="00862ED2">
            <w:pPr>
              <w:pStyle w:val="Bodycopy"/>
            </w:pPr>
            <w:r w:rsidRPr="004875CB">
              <w:t>VU21326</w:t>
            </w:r>
          </w:p>
        </w:tc>
        <w:tc>
          <w:tcPr>
            <w:tcW w:w="2552" w:type="dxa"/>
          </w:tcPr>
          <w:p w14:paraId="1A7FFC43" w14:textId="18472A2C" w:rsidR="00F5155E" w:rsidRDefault="00F5155E" w:rsidP="00862ED2">
            <w:pPr>
              <w:pStyle w:val="Bodycopy"/>
            </w:pPr>
            <w:r w:rsidRPr="004875CB">
              <w:t>Engage with texts of limited complexity for learning purposes</w:t>
            </w:r>
          </w:p>
        </w:tc>
        <w:tc>
          <w:tcPr>
            <w:tcW w:w="1701" w:type="dxa"/>
          </w:tcPr>
          <w:p w14:paraId="3AFD61DE" w14:textId="7D299540" w:rsidR="00F5155E" w:rsidRDefault="00F5155E" w:rsidP="00862ED2">
            <w:pPr>
              <w:pStyle w:val="Bodycopy"/>
            </w:pPr>
            <w:r w:rsidRPr="003A7D78">
              <w:t>Equivalent</w:t>
            </w:r>
          </w:p>
        </w:tc>
      </w:tr>
      <w:tr w:rsidR="00F5155E" w:rsidRPr="00982853" w14:paraId="5AA68EDE" w14:textId="77777777" w:rsidTr="00DF37EE">
        <w:tc>
          <w:tcPr>
            <w:tcW w:w="1305" w:type="dxa"/>
          </w:tcPr>
          <w:p w14:paraId="146C95E1" w14:textId="3F4FAC17" w:rsidR="00F5155E" w:rsidRDefault="00F5155E" w:rsidP="00862ED2">
            <w:pPr>
              <w:pStyle w:val="Bodycopy"/>
            </w:pPr>
            <w:r>
              <w:t>VU22392</w:t>
            </w:r>
          </w:p>
        </w:tc>
        <w:tc>
          <w:tcPr>
            <w:tcW w:w="2268" w:type="dxa"/>
          </w:tcPr>
          <w:p w14:paraId="24BE85C6" w14:textId="6E89C14C" w:rsidR="00F5155E" w:rsidRDefault="00F5155E" w:rsidP="00862ED2">
            <w:pPr>
              <w:pStyle w:val="Bodycopy"/>
            </w:pPr>
            <w:r>
              <w:t>Create texts of limited complexity for learning purposes</w:t>
            </w:r>
          </w:p>
        </w:tc>
        <w:tc>
          <w:tcPr>
            <w:tcW w:w="1417" w:type="dxa"/>
          </w:tcPr>
          <w:p w14:paraId="3C1EB6C6" w14:textId="35C983BC" w:rsidR="00F5155E" w:rsidRDefault="00F5155E" w:rsidP="00862ED2">
            <w:pPr>
              <w:pStyle w:val="Bodycopy"/>
            </w:pPr>
            <w:r w:rsidRPr="004875CB">
              <w:t>VU21330</w:t>
            </w:r>
          </w:p>
        </w:tc>
        <w:tc>
          <w:tcPr>
            <w:tcW w:w="2552" w:type="dxa"/>
          </w:tcPr>
          <w:p w14:paraId="0156AC77" w14:textId="0ECF9858" w:rsidR="00F5155E" w:rsidRDefault="00F5155E" w:rsidP="00862ED2">
            <w:pPr>
              <w:pStyle w:val="Bodycopy"/>
            </w:pPr>
            <w:r w:rsidRPr="004875CB">
              <w:t>Create texts of limited complexity for learning purposes</w:t>
            </w:r>
          </w:p>
        </w:tc>
        <w:tc>
          <w:tcPr>
            <w:tcW w:w="1701" w:type="dxa"/>
          </w:tcPr>
          <w:p w14:paraId="7522FF3C" w14:textId="4D1421AA" w:rsidR="00F5155E" w:rsidRDefault="00F5155E" w:rsidP="00862ED2">
            <w:pPr>
              <w:pStyle w:val="Bodycopy"/>
            </w:pPr>
            <w:r w:rsidRPr="003A7D78">
              <w:t>Equivalent</w:t>
            </w:r>
          </w:p>
        </w:tc>
      </w:tr>
      <w:tr w:rsidR="00F5155E" w:rsidRPr="00982853" w14:paraId="0A359E5E" w14:textId="77777777" w:rsidTr="00DF37EE">
        <w:tc>
          <w:tcPr>
            <w:tcW w:w="1305" w:type="dxa"/>
          </w:tcPr>
          <w:p w14:paraId="42C3B995" w14:textId="185C4B5B" w:rsidR="00F5155E" w:rsidRDefault="00F5155E" w:rsidP="00862ED2">
            <w:pPr>
              <w:pStyle w:val="Bodycopy"/>
            </w:pPr>
            <w:r>
              <w:t>MSL973014</w:t>
            </w:r>
          </w:p>
        </w:tc>
        <w:tc>
          <w:tcPr>
            <w:tcW w:w="2268" w:type="dxa"/>
          </w:tcPr>
          <w:p w14:paraId="69B36849" w14:textId="27C3984F" w:rsidR="00F5155E" w:rsidRDefault="00F5155E" w:rsidP="00862ED2">
            <w:pPr>
              <w:pStyle w:val="Bodycopy"/>
            </w:pPr>
            <w:r>
              <w:t>Prepare working solutions</w:t>
            </w:r>
          </w:p>
        </w:tc>
        <w:tc>
          <w:tcPr>
            <w:tcW w:w="1417" w:type="dxa"/>
          </w:tcPr>
          <w:p w14:paraId="22B4AC96" w14:textId="15B6D5A9" w:rsidR="00F5155E" w:rsidRDefault="00F5155E" w:rsidP="00862ED2">
            <w:pPr>
              <w:pStyle w:val="Bodycopy"/>
            </w:pPr>
            <w:r w:rsidRPr="004875CB">
              <w:t>MSL973002</w:t>
            </w:r>
          </w:p>
        </w:tc>
        <w:tc>
          <w:tcPr>
            <w:tcW w:w="2552" w:type="dxa"/>
          </w:tcPr>
          <w:p w14:paraId="084DB7D5" w14:textId="222F6866" w:rsidR="00F5155E" w:rsidRDefault="00F5155E" w:rsidP="00862ED2">
            <w:pPr>
              <w:pStyle w:val="Bodycopy"/>
            </w:pPr>
            <w:r w:rsidRPr="004875CB">
              <w:t>Prepare working solutions</w:t>
            </w:r>
          </w:p>
        </w:tc>
        <w:tc>
          <w:tcPr>
            <w:tcW w:w="1701" w:type="dxa"/>
          </w:tcPr>
          <w:p w14:paraId="289228D8" w14:textId="0FC4C6C8" w:rsidR="00F5155E" w:rsidRDefault="00F5155E" w:rsidP="00862ED2">
            <w:pPr>
              <w:pStyle w:val="Bodycopy"/>
            </w:pPr>
            <w:r w:rsidRPr="008E03A2">
              <w:t>Equivalent</w:t>
            </w:r>
          </w:p>
        </w:tc>
      </w:tr>
      <w:tr w:rsidR="00F5155E" w:rsidRPr="00982853" w14:paraId="56EC6408" w14:textId="77777777" w:rsidTr="00DF37EE">
        <w:tc>
          <w:tcPr>
            <w:tcW w:w="1305" w:type="dxa"/>
          </w:tcPr>
          <w:p w14:paraId="460942F5" w14:textId="0B0AA334" w:rsidR="00F5155E" w:rsidRDefault="00F5155E" w:rsidP="00862ED2">
            <w:pPr>
              <w:pStyle w:val="Bodycopy"/>
            </w:pPr>
            <w:r>
              <w:t>MSL973019</w:t>
            </w:r>
          </w:p>
        </w:tc>
        <w:tc>
          <w:tcPr>
            <w:tcW w:w="2268" w:type="dxa"/>
          </w:tcPr>
          <w:p w14:paraId="6C5A7D6E" w14:textId="3223AC60" w:rsidR="00F5155E" w:rsidRDefault="00F5155E" w:rsidP="00862ED2">
            <w:pPr>
              <w:pStyle w:val="Bodycopy"/>
            </w:pPr>
            <w:r>
              <w:t>Perform microscopic examination</w:t>
            </w:r>
          </w:p>
        </w:tc>
        <w:tc>
          <w:tcPr>
            <w:tcW w:w="1417" w:type="dxa"/>
          </w:tcPr>
          <w:p w14:paraId="668AC94A" w14:textId="1D98B858" w:rsidR="00F5155E" w:rsidRDefault="00F5155E" w:rsidP="00862ED2">
            <w:pPr>
              <w:pStyle w:val="Bodycopy"/>
            </w:pPr>
            <w:r w:rsidRPr="004875CB">
              <w:t>MSL973007</w:t>
            </w:r>
          </w:p>
        </w:tc>
        <w:tc>
          <w:tcPr>
            <w:tcW w:w="2552" w:type="dxa"/>
          </w:tcPr>
          <w:p w14:paraId="7558FE1C" w14:textId="06E4B6CE" w:rsidR="00F5155E" w:rsidRDefault="00F5155E" w:rsidP="00862ED2">
            <w:pPr>
              <w:pStyle w:val="Bodycopy"/>
            </w:pPr>
            <w:r w:rsidRPr="004875CB">
              <w:t>Perform microscopic examination</w:t>
            </w:r>
          </w:p>
        </w:tc>
        <w:tc>
          <w:tcPr>
            <w:tcW w:w="1701" w:type="dxa"/>
          </w:tcPr>
          <w:p w14:paraId="72197D64" w14:textId="0F459E1B" w:rsidR="00F5155E" w:rsidRDefault="00F5155E" w:rsidP="00862ED2">
            <w:pPr>
              <w:pStyle w:val="Bodycopy"/>
            </w:pPr>
            <w:r w:rsidRPr="00D224BE">
              <w:t>E</w:t>
            </w:r>
            <w:r>
              <w:t>quivalent</w:t>
            </w:r>
          </w:p>
        </w:tc>
      </w:tr>
      <w:tr w:rsidR="00F5155E" w:rsidRPr="00982853" w14:paraId="362B8621" w14:textId="77777777" w:rsidTr="00DF37EE">
        <w:tc>
          <w:tcPr>
            <w:tcW w:w="1305" w:type="dxa"/>
          </w:tcPr>
          <w:p w14:paraId="62E28A79" w14:textId="7CCF3E28" w:rsidR="00F5155E" w:rsidRDefault="00F5155E" w:rsidP="00862ED2">
            <w:pPr>
              <w:pStyle w:val="Bodycopy"/>
            </w:pPr>
            <w:r>
              <w:t>MSL973013</w:t>
            </w:r>
          </w:p>
        </w:tc>
        <w:tc>
          <w:tcPr>
            <w:tcW w:w="2268" w:type="dxa"/>
          </w:tcPr>
          <w:p w14:paraId="27E72A29" w14:textId="35908842" w:rsidR="00F5155E" w:rsidRDefault="00F5155E" w:rsidP="00862ED2">
            <w:pPr>
              <w:pStyle w:val="Bodycopy"/>
            </w:pPr>
            <w:r>
              <w:t>Perform basic tests</w:t>
            </w:r>
          </w:p>
        </w:tc>
        <w:tc>
          <w:tcPr>
            <w:tcW w:w="1417" w:type="dxa"/>
          </w:tcPr>
          <w:p w14:paraId="6A493771" w14:textId="04C80C0B" w:rsidR="00F5155E" w:rsidRDefault="00F5155E" w:rsidP="00862ED2">
            <w:pPr>
              <w:pStyle w:val="Bodycopy"/>
            </w:pPr>
            <w:r w:rsidRPr="004875CB">
              <w:t>MSL973001</w:t>
            </w:r>
          </w:p>
        </w:tc>
        <w:tc>
          <w:tcPr>
            <w:tcW w:w="2552" w:type="dxa"/>
          </w:tcPr>
          <w:p w14:paraId="15E0CE02" w14:textId="0982C117" w:rsidR="00F5155E" w:rsidRDefault="00F5155E" w:rsidP="00862ED2">
            <w:pPr>
              <w:pStyle w:val="Bodycopy"/>
            </w:pPr>
            <w:r w:rsidRPr="004875CB">
              <w:t>Perform basic tests</w:t>
            </w:r>
          </w:p>
        </w:tc>
        <w:tc>
          <w:tcPr>
            <w:tcW w:w="1701" w:type="dxa"/>
          </w:tcPr>
          <w:p w14:paraId="6C4BE20A" w14:textId="78364095" w:rsidR="00F5155E" w:rsidRDefault="00F5155E" w:rsidP="00862ED2">
            <w:pPr>
              <w:pStyle w:val="Bodycopy"/>
            </w:pPr>
            <w:r w:rsidRPr="00D224BE">
              <w:t>E</w:t>
            </w:r>
            <w:r>
              <w:t>quivalent</w:t>
            </w:r>
          </w:p>
        </w:tc>
      </w:tr>
      <w:tr w:rsidR="00F5155E" w:rsidRPr="00982853" w14:paraId="64EF8585" w14:textId="77777777" w:rsidTr="00DF37EE">
        <w:tc>
          <w:tcPr>
            <w:tcW w:w="1305" w:type="dxa"/>
          </w:tcPr>
          <w:p w14:paraId="3EC57A6D" w14:textId="54587AEE" w:rsidR="00F5155E" w:rsidRDefault="00000000" w:rsidP="00862ED2">
            <w:pPr>
              <w:pStyle w:val="Bodycopy"/>
            </w:pPr>
            <w:hyperlink r:id="rId36" w:history="1">
              <w:r w:rsidR="00F5155E" w:rsidRPr="007F0D73">
                <w:t>BSBTEC203</w:t>
              </w:r>
            </w:hyperlink>
          </w:p>
        </w:tc>
        <w:tc>
          <w:tcPr>
            <w:tcW w:w="2268" w:type="dxa"/>
          </w:tcPr>
          <w:p w14:paraId="38F68AA7" w14:textId="6170DE64" w:rsidR="00F5155E" w:rsidRDefault="00F5155E" w:rsidP="00862ED2">
            <w:pPr>
              <w:pStyle w:val="Bodycopy"/>
            </w:pPr>
            <w:r w:rsidRPr="007F0D73">
              <w:t>Research using the internet </w:t>
            </w:r>
          </w:p>
        </w:tc>
        <w:tc>
          <w:tcPr>
            <w:tcW w:w="1417" w:type="dxa"/>
          </w:tcPr>
          <w:p w14:paraId="65320773" w14:textId="77777777" w:rsidR="00F5155E" w:rsidRDefault="00F5155E" w:rsidP="00862ED2">
            <w:pPr>
              <w:pStyle w:val="Bodycopy"/>
            </w:pPr>
          </w:p>
        </w:tc>
        <w:tc>
          <w:tcPr>
            <w:tcW w:w="2552" w:type="dxa"/>
          </w:tcPr>
          <w:p w14:paraId="4B54BE5D" w14:textId="77777777" w:rsidR="00F5155E" w:rsidRDefault="00F5155E" w:rsidP="00862ED2">
            <w:pPr>
              <w:pStyle w:val="Bodycopy"/>
            </w:pPr>
          </w:p>
        </w:tc>
        <w:tc>
          <w:tcPr>
            <w:tcW w:w="1701" w:type="dxa"/>
          </w:tcPr>
          <w:p w14:paraId="0D17CBBB" w14:textId="42108BAD" w:rsidR="00F5155E" w:rsidRDefault="00F5155E" w:rsidP="00862ED2">
            <w:pPr>
              <w:pStyle w:val="Bodycopy"/>
            </w:pPr>
            <w:r w:rsidRPr="007F0D73">
              <w:t>Newly imported</w:t>
            </w:r>
          </w:p>
        </w:tc>
      </w:tr>
      <w:tr w:rsidR="00F5155E" w:rsidRPr="00982853" w14:paraId="76C77587" w14:textId="77777777" w:rsidTr="00DF37EE">
        <w:tc>
          <w:tcPr>
            <w:tcW w:w="1305" w:type="dxa"/>
          </w:tcPr>
          <w:p w14:paraId="0FCB5487" w14:textId="77777777" w:rsidR="00F5155E" w:rsidRPr="007F0D73" w:rsidRDefault="00000000" w:rsidP="00862ED2">
            <w:pPr>
              <w:pStyle w:val="Bodycopy"/>
            </w:pPr>
            <w:hyperlink r:id="rId37" w:history="1">
              <w:r w:rsidR="00F5155E" w:rsidRPr="007F0D73">
                <w:t>MSL933005</w:t>
              </w:r>
            </w:hyperlink>
            <w:r w:rsidR="00F5155E" w:rsidRPr="007F0D73">
              <w:t xml:space="preserve"> </w:t>
            </w:r>
          </w:p>
          <w:p w14:paraId="53E22F2F" w14:textId="77777777" w:rsidR="00F5155E" w:rsidRDefault="00F5155E" w:rsidP="00862ED2">
            <w:pPr>
              <w:pStyle w:val="Bodycopy"/>
            </w:pPr>
          </w:p>
        </w:tc>
        <w:tc>
          <w:tcPr>
            <w:tcW w:w="2268" w:type="dxa"/>
          </w:tcPr>
          <w:p w14:paraId="2738FF2F" w14:textId="06766902" w:rsidR="00F5155E" w:rsidRDefault="00F5155E" w:rsidP="00862ED2">
            <w:pPr>
              <w:pStyle w:val="Bodycopy"/>
            </w:pPr>
            <w:r w:rsidRPr="007F0D73">
              <w:lastRenderedPageBreak/>
              <w:t xml:space="preserve">Maintain the laboratory/field workplace fit for </w:t>
            </w:r>
            <w:r w:rsidRPr="007F0D73">
              <w:lastRenderedPageBreak/>
              <w:t>purpose</w:t>
            </w:r>
          </w:p>
        </w:tc>
        <w:tc>
          <w:tcPr>
            <w:tcW w:w="1417" w:type="dxa"/>
          </w:tcPr>
          <w:p w14:paraId="50A27122" w14:textId="77777777" w:rsidR="00F5155E" w:rsidRDefault="00F5155E" w:rsidP="00862ED2">
            <w:pPr>
              <w:pStyle w:val="Bodycopy"/>
            </w:pPr>
          </w:p>
        </w:tc>
        <w:tc>
          <w:tcPr>
            <w:tcW w:w="2552" w:type="dxa"/>
          </w:tcPr>
          <w:p w14:paraId="02DB1500" w14:textId="77777777" w:rsidR="00F5155E" w:rsidRDefault="00F5155E" w:rsidP="00862ED2">
            <w:pPr>
              <w:pStyle w:val="Bodycopy"/>
            </w:pPr>
          </w:p>
        </w:tc>
        <w:tc>
          <w:tcPr>
            <w:tcW w:w="1701" w:type="dxa"/>
          </w:tcPr>
          <w:p w14:paraId="29C146D7" w14:textId="07A71A6B" w:rsidR="00F5155E" w:rsidRDefault="00F5155E" w:rsidP="00862ED2">
            <w:pPr>
              <w:pStyle w:val="Bodycopy"/>
            </w:pPr>
            <w:r w:rsidRPr="007F0D73">
              <w:t>Newly imported</w:t>
            </w:r>
          </w:p>
        </w:tc>
      </w:tr>
      <w:tr w:rsidR="00F5155E" w:rsidRPr="00982853" w14:paraId="399CBC6D" w14:textId="77777777" w:rsidTr="00DF37EE">
        <w:tc>
          <w:tcPr>
            <w:tcW w:w="1305" w:type="dxa"/>
          </w:tcPr>
          <w:p w14:paraId="5CF4C190" w14:textId="77777777" w:rsidR="00F5155E" w:rsidRDefault="00F5155E" w:rsidP="00862ED2">
            <w:pPr>
              <w:pStyle w:val="Bodycopy"/>
            </w:pPr>
          </w:p>
        </w:tc>
        <w:tc>
          <w:tcPr>
            <w:tcW w:w="2268" w:type="dxa"/>
          </w:tcPr>
          <w:p w14:paraId="34B2A587" w14:textId="77777777" w:rsidR="00F5155E" w:rsidRDefault="00F5155E" w:rsidP="00862ED2">
            <w:pPr>
              <w:pStyle w:val="Bodycopy"/>
            </w:pPr>
          </w:p>
        </w:tc>
        <w:tc>
          <w:tcPr>
            <w:tcW w:w="1417" w:type="dxa"/>
            <w:vAlign w:val="center"/>
          </w:tcPr>
          <w:p w14:paraId="4484FB51" w14:textId="30AD2030" w:rsidR="00F5155E" w:rsidRDefault="00F5155E" w:rsidP="00862ED2">
            <w:pPr>
              <w:pStyle w:val="Bodycopy"/>
            </w:pPr>
            <w:r w:rsidRPr="004875CB">
              <w:t>ICTICT101</w:t>
            </w:r>
          </w:p>
        </w:tc>
        <w:tc>
          <w:tcPr>
            <w:tcW w:w="2552" w:type="dxa"/>
            <w:vAlign w:val="center"/>
          </w:tcPr>
          <w:p w14:paraId="3CAA3302" w14:textId="7CB89671" w:rsidR="00F5155E" w:rsidRDefault="00F5155E" w:rsidP="00862ED2">
            <w:pPr>
              <w:pStyle w:val="Bodycopy"/>
            </w:pPr>
            <w:r w:rsidRPr="004875CB">
              <w:t>Operate a personal computer</w:t>
            </w:r>
          </w:p>
        </w:tc>
        <w:tc>
          <w:tcPr>
            <w:tcW w:w="1701" w:type="dxa"/>
          </w:tcPr>
          <w:p w14:paraId="6873B2BC" w14:textId="5070786B" w:rsidR="00F5155E" w:rsidRDefault="00F5155E" w:rsidP="00862ED2">
            <w:pPr>
              <w:pStyle w:val="Bodycopy"/>
            </w:pPr>
            <w:r w:rsidRPr="00D224BE">
              <w:t>Deleted</w:t>
            </w:r>
          </w:p>
        </w:tc>
      </w:tr>
      <w:tr w:rsidR="00F5155E" w:rsidRPr="00982853" w14:paraId="5AB6C4FE" w14:textId="77777777" w:rsidTr="00DF37EE">
        <w:tc>
          <w:tcPr>
            <w:tcW w:w="1305" w:type="dxa"/>
          </w:tcPr>
          <w:p w14:paraId="4CF56B2D" w14:textId="77777777" w:rsidR="00F5155E" w:rsidRDefault="00F5155E" w:rsidP="00862ED2">
            <w:pPr>
              <w:pStyle w:val="Bodycopy"/>
            </w:pPr>
          </w:p>
        </w:tc>
        <w:tc>
          <w:tcPr>
            <w:tcW w:w="2268" w:type="dxa"/>
          </w:tcPr>
          <w:p w14:paraId="7E1D856B" w14:textId="77777777" w:rsidR="00F5155E" w:rsidRDefault="00F5155E" w:rsidP="00862ED2">
            <w:pPr>
              <w:pStyle w:val="Bodycopy"/>
            </w:pPr>
          </w:p>
        </w:tc>
        <w:tc>
          <w:tcPr>
            <w:tcW w:w="1417" w:type="dxa"/>
            <w:vAlign w:val="center"/>
          </w:tcPr>
          <w:p w14:paraId="4D946589" w14:textId="05C87505" w:rsidR="00F5155E" w:rsidRDefault="00F5155E" w:rsidP="00862ED2">
            <w:pPr>
              <w:pStyle w:val="Bodycopy"/>
            </w:pPr>
            <w:r w:rsidRPr="004875CB">
              <w:t>ICTICT103</w:t>
            </w:r>
          </w:p>
        </w:tc>
        <w:tc>
          <w:tcPr>
            <w:tcW w:w="2552" w:type="dxa"/>
            <w:vAlign w:val="center"/>
          </w:tcPr>
          <w:p w14:paraId="510828C9" w14:textId="763DF39D" w:rsidR="00F5155E" w:rsidRDefault="00F5155E" w:rsidP="00862ED2">
            <w:pPr>
              <w:pStyle w:val="Bodycopy"/>
            </w:pPr>
            <w:r w:rsidRPr="004875CB">
              <w:t>Use, communicate and search securely on the internet</w:t>
            </w:r>
          </w:p>
        </w:tc>
        <w:tc>
          <w:tcPr>
            <w:tcW w:w="1701" w:type="dxa"/>
          </w:tcPr>
          <w:p w14:paraId="41119610" w14:textId="41B7D415" w:rsidR="00F5155E" w:rsidRDefault="00F5155E" w:rsidP="00862ED2">
            <w:pPr>
              <w:pStyle w:val="Bodycopy"/>
            </w:pPr>
            <w:r w:rsidRPr="001E5B84">
              <w:t>Deleted</w:t>
            </w:r>
          </w:p>
        </w:tc>
      </w:tr>
    </w:tbl>
    <w:p w14:paraId="74A6BE1A" w14:textId="77777777" w:rsidR="00DF37EE" w:rsidRDefault="00DF37EE"/>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1417"/>
        <w:gridCol w:w="2552"/>
        <w:gridCol w:w="1701"/>
      </w:tblGrid>
      <w:tr w:rsidR="008A7F6E" w:rsidRPr="00DF37EE" w14:paraId="10E1AEA7" w14:textId="77777777" w:rsidTr="00DF37EE">
        <w:trPr>
          <w:tblHeader/>
        </w:trPr>
        <w:tc>
          <w:tcPr>
            <w:tcW w:w="3573" w:type="dxa"/>
            <w:gridSpan w:val="2"/>
          </w:tcPr>
          <w:p w14:paraId="15E245FD" w14:textId="088B6D99" w:rsidR="008A7F6E" w:rsidRPr="00DF37EE" w:rsidRDefault="008152D1" w:rsidP="00862ED2">
            <w:pPr>
              <w:pStyle w:val="Bodycopy"/>
              <w:rPr>
                <w:b/>
                <w:bCs w:val="0"/>
              </w:rPr>
            </w:pPr>
            <w:r w:rsidRPr="00DF37EE">
              <w:rPr>
                <w:b/>
                <w:bCs w:val="0"/>
              </w:rPr>
              <w:t xml:space="preserve">22608VIC </w:t>
            </w:r>
            <w:r w:rsidR="008A7F6E" w:rsidRPr="00DF37EE">
              <w:rPr>
                <w:b/>
                <w:bCs w:val="0"/>
              </w:rPr>
              <w:t>Certificate IV in Science</w:t>
            </w:r>
          </w:p>
        </w:tc>
        <w:tc>
          <w:tcPr>
            <w:tcW w:w="3969" w:type="dxa"/>
            <w:gridSpan w:val="2"/>
          </w:tcPr>
          <w:p w14:paraId="3A1D52D5" w14:textId="3CC0B695" w:rsidR="008A7F6E" w:rsidRPr="00DF37EE" w:rsidRDefault="008A7F6E" w:rsidP="00862ED2">
            <w:pPr>
              <w:pStyle w:val="Bodycopy"/>
              <w:rPr>
                <w:b/>
                <w:bCs w:val="0"/>
              </w:rPr>
            </w:pPr>
            <w:r w:rsidRPr="00DF37EE">
              <w:rPr>
                <w:b/>
                <w:bCs w:val="0"/>
              </w:rPr>
              <w:t>Units from 22442VIC Certificate IV in Science</w:t>
            </w:r>
          </w:p>
        </w:tc>
        <w:tc>
          <w:tcPr>
            <w:tcW w:w="1701" w:type="dxa"/>
          </w:tcPr>
          <w:p w14:paraId="11FF796B" w14:textId="4829582F" w:rsidR="008A7F6E" w:rsidRPr="00DF37EE" w:rsidRDefault="008A7F6E" w:rsidP="00862ED2">
            <w:pPr>
              <w:pStyle w:val="Bodycopy"/>
              <w:rPr>
                <w:b/>
                <w:bCs w:val="0"/>
              </w:rPr>
            </w:pPr>
            <w:r w:rsidRPr="00DF37EE">
              <w:rPr>
                <w:b/>
                <w:bCs w:val="0"/>
              </w:rPr>
              <w:t>Relationship</w:t>
            </w:r>
          </w:p>
        </w:tc>
      </w:tr>
      <w:tr w:rsidR="008A7F6E" w:rsidRPr="00982853" w14:paraId="1111E640" w14:textId="77777777" w:rsidTr="00DF37EE">
        <w:tc>
          <w:tcPr>
            <w:tcW w:w="1305" w:type="dxa"/>
          </w:tcPr>
          <w:p w14:paraId="36345369" w14:textId="77777777" w:rsidR="00C01BFE" w:rsidRPr="00C01BFE" w:rsidRDefault="00C01BFE" w:rsidP="00862ED2">
            <w:pPr>
              <w:pStyle w:val="Bodycopy"/>
            </w:pPr>
            <w:r w:rsidRPr="00C01BFE">
              <w:t>VU23268</w:t>
            </w:r>
          </w:p>
          <w:p w14:paraId="7EE78B78" w14:textId="7579DD15" w:rsidR="008A7F6E" w:rsidRPr="00271D7F" w:rsidRDefault="008A7F6E" w:rsidP="00862ED2">
            <w:pPr>
              <w:pStyle w:val="Bodycopy"/>
            </w:pPr>
          </w:p>
        </w:tc>
        <w:tc>
          <w:tcPr>
            <w:tcW w:w="2268" w:type="dxa"/>
          </w:tcPr>
          <w:p w14:paraId="13DE6778" w14:textId="2F461D77" w:rsidR="008A7F6E" w:rsidRPr="00271D7F" w:rsidRDefault="008A7F6E" w:rsidP="00862ED2">
            <w:pPr>
              <w:pStyle w:val="Bodycopy"/>
            </w:pPr>
            <w:r>
              <w:t>Apply essential further study skills for science</w:t>
            </w:r>
          </w:p>
        </w:tc>
        <w:tc>
          <w:tcPr>
            <w:tcW w:w="1417" w:type="dxa"/>
          </w:tcPr>
          <w:p w14:paraId="56341739" w14:textId="2FE52125" w:rsidR="008A7F6E" w:rsidRPr="00271D7F" w:rsidRDefault="008A7F6E" w:rsidP="00862ED2">
            <w:pPr>
              <w:pStyle w:val="Bodycopy"/>
            </w:pPr>
            <w:r>
              <w:t>VU22072</w:t>
            </w:r>
          </w:p>
        </w:tc>
        <w:tc>
          <w:tcPr>
            <w:tcW w:w="2552" w:type="dxa"/>
          </w:tcPr>
          <w:p w14:paraId="276BBB21" w14:textId="043543CA" w:rsidR="008A7F6E" w:rsidRPr="00271D7F" w:rsidRDefault="008A7F6E" w:rsidP="00862ED2">
            <w:pPr>
              <w:pStyle w:val="Bodycopy"/>
            </w:pPr>
            <w:r>
              <w:t>Apply essential further study skills for science</w:t>
            </w:r>
          </w:p>
        </w:tc>
        <w:tc>
          <w:tcPr>
            <w:tcW w:w="1701" w:type="dxa"/>
          </w:tcPr>
          <w:p w14:paraId="6AF69729" w14:textId="65C4E48C" w:rsidR="008A7F6E" w:rsidRPr="00271D7F" w:rsidRDefault="008A7F6E" w:rsidP="00862ED2">
            <w:pPr>
              <w:pStyle w:val="Bodycopy"/>
            </w:pPr>
            <w:r>
              <w:t>Equivalent</w:t>
            </w:r>
          </w:p>
        </w:tc>
      </w:tr>
      <w:tr w:rsidR="008A7F6E" w:rsidRPr="00982853" w14:paraId="165AF583" w14:textId="77777777" w:rsidTr="00DF37EE">
        <w:tc>
          <w:tcPr>
            <w:tcW w:w="1305" w:type="dxa"/>
          </w:tcPr>
          <w:p w14:paraId="76BADD85" w14:textId="2D043259" w:rsidR="008A7F6E" w:rsidRPr="00271D7F" w:rsidRDefault="00C01BFE" w:rsidP="00862ED2">
            <w:pPr>
              <w:pStyle w:val="Bodycopy"/>
            </w:pPr>
            <w:r>
              <w:t>VU23269</w:t>
            </w:r>
          </w:p>
        </w:tc>
        <w:tc>
          <w:tcPr>
            <w:tcW w:w="2268" w:type="dxa"/>
          </w:tcPr>
          <w:p w14:paraId="79D120F6" w14:textId="7153529C" w:rsidR="008A7F6E" w:rsidRPr="00271D7F" w:rsidRDefault="008A7F6E" w:rsidP="00862ED2">
            <w:pPr>
              <w:pStyle w:val="Bodycopy"/>
            </w:pPr>
            <w:r>
              <w:t>Research scientific fields of study</w:t>
            </w:r>
          </w:p>
        </w:tc>
        <w:tc>
          <w:tcPr>
            <w:tcW w:w="1417" w:type="dxa"/>
          </w:tcPr>
          <w:p w14:paraId="66EA8210" w14:textId="24950C4E" w:rsidR="008A7F6E" w:rsidRPr="00271D7F" w:rsidRDefault="008A7F6E" w:rsidP="00862ED2">
            <w:pPr>
              <w:pStyle w:val="Bodycopy"/>
            </w:pPr>
            <w:r>
              <w:t>VU22073</w:t>
            </w:r>
          </w:p>
        </w:tc>
        <w:tc>
          <w:tcPr>
            <w:tcW w:w="2552" w:type="dxa"/>
          </w:tcPr>
          <w:p w14:paraId="4D8C9407" w14:textId="0505D9E4" w:rsidR="008A7F6E" w:rsidRPr="00271D7F" w:rsidRDefault="008A7F6E" w:rsidP="00862ED2">
            <w:pPr>
              <w:pStyle w:val="Bodycopy"/>
            </w:pPr>
            <w:r>
              <w:t>Research scientific fields of study</w:t>
            </w:r>
          </w:p>
        </w:tc>
        <w:tc>
          <w:tcPr>
            <w:tcW w:w="1701" w:type="dxa"/>
          </w:tcPr>
          <w:p w14:paraId="25179FD2" w14:textId="3E1BB845" w:rsidR="008A7F6E" w:rsidRPr="00271D7F" w:rsidRDefault="008A7F6E" w:rsidP="00862ED2">
            <w:pPr>
              <w:pStyle w:val="Bodycopy"/>
            </w:pPr>
            <w:r>
              <w:t>Equivalent</w:t>
            </w:r>
          </w:p>
        </w:tc>
      </w:tr>
      <w:tr w:rsidR="008A7F6E" w:rsidRPr="00982853" w14:paraId="3DD60729" w14:textId="77777777" w:rsidTr="00DF37EE">
        <w:tc>
          <w:tcPr>
            <w:tcW w:w="1305" w:type="dxa"/>
          </w:tcPr>
          <w:p w14:paraId="3A895B3C" w14:textId="5300CA3D" w:rsidR="008A7F6E" w:rsidRPr="00271D7F" w:rsidRDefault="00FF309C" w:rsidP="00862ED2">
            <w:pPr>
              <w:pStyle w:val="Bodycopy"/>
            </w:pPr>
            <w:r w:rsidRPr="00FF309C">
              <w:t>VU23270</w:t>
            </w:r>
          </w:p>
        </w:tc>
        <w:tc>
          <w:tcPr>
            <w:tcW w:w="2268" w:type="dxa"/>
          </w:tcPr>
          <w:p w14:paraId="427DF2ED" w14:textId="56EE3C02" w:rsidR="008A7F6E" w:rsidRPr="00271D7F" w:rsidRDefault="008A7F6E" w:rsidP="00862ED2">
            <w:pPr>
              <w:pStyle w:val="Bodycopy"/>
            </w:pPr>
            <w:r>
              <w:t>Use a range of techniques to solve mathematical problems</w:t>
            </w:r>
          </w:p>
        </w:tc>
        <w:tc>
          <w:tcPr>
            <w:tcW w:w="1417" w:type="dxa"/>
          </w:tcPr>
          <w:p w14:paraId="74DD37AD" w14:textId="0C80F976" w:rsidR="008A7F6E" w:rsidRPr="00271D7F" w:rsidRDefault="008A7F6E" w:rsidP="00862ED2">
            <w:pPr>
              <w:pStyle w:val="Bodycopy"/>
            </w:pPr>
            <w:r>
              <w:t>VU22074</w:t>
            </w:r>
          </w:p>
        </w:tc>
        <w:tc>
          <w:tcPr>
            <w:tcW w:w="2552" w:type="dxa"/>
          </w:tcPr>
          <w:p w14:paraId="65ADCFEC" w14:textId="4AEEEA73" w:rsidR="008A7F6E" w:rsidRPr="00271D7F" w:rsidRDefault="008A7F6E" w:rsidP="00862ED2">
            <w:pPr>
              <w:pStyle w:val="Bodycopy"/>
            </w:pPr>
            <w:r>
              <w:t>Use a range of techniques to solve mathematical problems</w:t>
            </w:r>
          </w:p>
        </w:tc>
        <w:tc>
          <w:tcPr>
            <w:tcW w:w="1701" w:type="dxa"/>
          </w:tcPr>
          <w:p w14:paraId="580E761C" w14:textId="395816C6" w:rsidR="008A7F6E" w:rsidRPr="00271D7F" w:rsidRDefault="008A7F6E" w:rsidP="00862ED2">
            <w:pPr>
              <w:pStyle w:val="Bodycopy"/>
            </w:pPr>
            <w:r>
              <w:t>Equivalent</w:t>
            </w:r>
          </w:p>
        </w:tc>
      </w:tr>
      <w:tr w:rsidR="008A7F6E" w:rsidRPr="00982853" w14:paraId="01F04EA0" w14:textId="77777777" w:rsidTr="00DF37EE">
        <w:tc>
          <w:tcPr>
            <w:tcW w:w="1305" w:type="dxa"/>
          </w:tcPr>
          <w:p w14:paraId="56DD7474" w14:textId="09720837" w:rsidR="008A7F6E" w:rsidRPr="00271D7F" w:rsidRDefault="00FF309C" w:rsidP="00862ED2">
            <w:pPr>
              <w:pStyle w:val="Bodycopy"/>
            </w:pPr>
            <w:r w:rsidRPr="007B01CF">
              <w:t>VU</w:t>
            </w:r>
            <w:r>
              <w:t>2327</w:t>
            </w:r>
            <w:r w:rsidRPr="007B01CF">
              <w:t>1</w:t>
            </w:r>
          </w:p>
        </w:tc>
        <w:tc>
          <w:tcPr>
            <w:tcW w:w="2268" w:type="dxa"/>
          </w:tcPr>
          <w:p w14:paraId="08C967B3" w14:textId="764A969D" w:rsidR="008A7F6E" w:rsidRPr="00271D7F" w:rsidRDefault="008A7F6E" w:rsidP="00862ED2">
            <w:pPr>
              <w:pStyle w:val="Bodycopy"/>
            </w:pPr>
            <w:r>
              <w:t>Apply mathematical techniques to scientific contexts</w:t>
            </w:r>
          </w:p>
        </w:tc>
        <w:tc>
          <w:tcPr>
            <w:tcW w:w="1417" w:type="dxa"/>
          </w:tcPr>
          <w:p w14:paraId="319C0489" w14:textId="2680F73A" w:rsidR="008A7F6E" w:rsidRPr="00271D7F" w:rsidRDefault="008A7F6E" w:rsidP="00862ED2">
            <w:pPr>
              <w:pStyle w:val="Bodycopy"/>
            </w:pPr>
            <w:r>
              <w:t>VU22075</w:t>
            </w:r>
          </w:p>
        </w:tc>
        <w:tc>
          <w:tcPr>
            <w:tcW w:w="2552" w:type="dxa"/>
          </w:tcPr>
          <w:p w14:paraId="4966D2B0" w14:textId="3C993F04" w:rsidR="008A7F6E" w:rsidRPr="00271D7F" w:rsidRDefault="008A7F6E" w:rsidP="00862ED2">
            <w:pPr>
              <w:pStyle w:val="Bodycopy"/>
            </w:pPr>
            <w:r>
              <w:t>Apply mathematical techniques to scientific contexts</w:t>
            </w:r>
          </w:p>
        </w:tc>
        <w:tc>
          <w:tcPr>
            <w:tcW w:w="1701" w:type="dxa"/>
          </w:tcPr>
          <w:p w14:paraId="08AD7864" w14:textId="658C4531" w:rsidR="008A7F6E" w:rsidRPr="00271D7F" w:rsidRDefault="008A7F6E" w:rsidP="00862ED2">
            <w:pPr>
              <w:pStyle w:val="Bodycopy"/>
            </w:pPr>
            <w:r>
              <w:t>Equivalent</w:t>
            </w:r>
          </w:p>
        </w:tc>
      </w:tr>
      <w:tr w:rsidR="008A7F6E" w:rsidRPr="00982853" w14:paraId="44D837F2" w14:textId="77777777" w:rsidTr="00DF37EE">
        <w:tc>
          <w:tcPr>
            <w:tcW w:w="1305" w:type="dxa"/>
          </w:tcPr>
          <w:p w14:paraId="7B050FBC" w14:textId="26522C56" w:rsidR="008A7F6E" w:rsidRPr="00271D7F" w:rsidRDefault="00FF309C" w:rsidP="00862ED2">
            <w:pPr>
              <w:pStyle w:val="Bodycopy"/>
            </w:pPr>
            <w:r w:rsidRPr="00FF309C">
              <w:t>VU23272</w:t>
            </w:r>
          </w:p>
        </w:tc>
        <w:tc>
          <w:tcPr>
            <w:tcW w:w="2268" w:type="dxa"/>
          </w:tcPr>
          <w:p w14:paraId="0C39A7AC" w14:textId="2F36BE52" w:rsidR="008A7F6E" w:rsidRPr="00271D7F" w:rsidRDefault="008A7F6E" w:rsidP="00862ED2">
            <w:pPr>
              <w:pStyle w:val="Bodycopy"/>
            </w:pPr>
            <w:r>
              <w:t>Investigate atomic structure and bonding</w:t>
            </w:r>
          </w:p>
        </w:tc>
        <w:tc>
          <w:tcPr>
            <w:tcW w:w="1417" w:type="dxa"/>
          </w:tcPr>
          <w:p w14:paraId="1AE22C28" w14:textId="62301DF0" w:rsidR="008A7F6E" w:rsidRPr="00271D7F" w:rsidRDefault="008A7F6E" w:rsidP="00862ED2">
            <w:pPr>
              <w:pStyle w:val="Bodycopy"/>
            </w:pPr>
            <w:r>
              <w:t>VU22076</w:t>
            </w:r>
          </w:p>
        </w:tc>
        <w:tc>
          <w:tcPr>
            <w:tcW w:w="2552" w:type="dxa"/>
          </w:tcPr>
          <w:p w14:paraId="71C4B69F" w14:textId="6AF96B55" w:rsidR="008A7F6E" w:rsidRPr="00271D7F" w:rsidRDefault="008A7F6E" w:rsidP="00862ED2">
            <w:pPr>
              <w:pStyle w:val="Bodycopy"/>
            </w:pPr>
            <w:r>
              <w:t>Investigate atomic structure and bonding</w:t>
            </w:r>
          </w:p>
        </w:tc>
        <w:tc>
          <w:tcPr>
            <w:tcW w:w="1701" w:type="dxa"/>
          </w:tcPr>
          <w:p w14:paraId="229EE587" w14:textId="6DCF7580" w:rsidR="008A7F6E" w:rsidRPr="00271D7F" w:rsidRDefault="008A7F6E" w:rsidP="00862ED2">
            <w:pPr>
              <w:pStyle w:val="Bodycopy"/>
            </w:pPr>
            <w:r>
              <w:t>Equivalent</w:t>
            </w:r>
          </w:p>
        </w:tc>
      </w:tr>
      <w:tr w:rsidR="008A7F6E" w:rsidRPr="00982853" w14:paraId="739F923C" w14:textId="77777777" w:rsidTr="00DF37EE">
        <w:tc>
          <w:tcPr>
            <w:tcW w:w="1305" w:type="dxa"/>
          </w:tcPr>
          <w:p w14:paraId="35E718D4" w14:textId="719AC063" w:rsidR="008A7F6E" w:rsidRPr="00271D7F" w:rsidRDefault="00FF309C" w:rsidP="00862ED2">
            <w:pPr>
              <w:pStyle w:val="Bodycopy"/>
            </w:pPr>
            <w:r w:rsidRPr="00637608">
              <w:t>VU</w:t>
            </w:r>
            <w:r>
              <w:t>2327</w:t>
            </w:r>
            <w:r w:rsidRPr="00637608">
              <w:t>3</w:t>
            </w:r>
          </w:p>
        </w:tc>
        <w:tc>
          <w:tcPr>
            <w:tcW w:w="2268" w:type="dxa"/>
          </w:tcPr>
          <w:p w14:paraId="7DB055A7" w14:textId="41EC8AF7" w:rsidR="008A7F6E" w:rsidRPr="00271D7F" w:rsidRDefault="008A7F6E" w:rsidP="00862ED2">
            <w:pPr>
              <w:pStyle w:val="Bodycopy"/>
            </w:pPr>
            <w:r>
              <w:t>Investigate stoichiometry and solution chemistry</w:t>
            </w:r>
          </w:p>
        </w:tc>
        <w:tc>
          <w:tcPr>
            <w:tcW w:w="1417" w:type="dxa"/>
          </w:tcPr>
          <w:p w14:paraId="70D2E34C" w14:textId="2A9C0E2F" w:rsidR="008A7F6E" w:rsidRPr="00271D7F" w:rsidRDefault="008A7F6E" w:rsidP="00862ED2">
            <w:pPr>
              <w:pStyle w:val="Bodycopy"/>
            </w:pPr>
            <w:r>
              <w:t>VU22077</w:t>
            </w:r>
          </w:p>
        </w:tc>
        <w:tc>
          <w:tcPr>
            <w:tcW w:w="2552" w:type="dxa"/>
          </w:tcPr>
          <w:p w14:paraId="6566CFB8" w14:textId="3FD8DC7E" w:rsidR="008A7F6E" w:rsidRPr="00271D7F" w:rsidRDefault="008A7F6E" w:rsidP="00862ED2">
            <w:pPr>
              <w:pStyle w:val="Bodycopy"/>
            </w:pPr>
            <w:r>
              <w:t>Investigate stoichiometry and solution chemistry</w:t>
            </w:r>
          </w:p>
        </w:tc>
        <w:tc>
          <w:tcPr>
            <w:tcW w:w="1701" w:type="dxa"/>
          </w:tcPr>
          <w:p w14:paraId="343BC273" w14:textId="51D897BE" w:rsidR="008A7F6E" w:rsidRPr="00271D7F" w:rsidRDefault="008A7F6E" w:rsidP="00862ED2">
            <w:pPr>
              <w:pStyle w:val="Bodycopy"/>
            </w:pPr>
            <w:r>
              <w:t>Equivalent</w:t>
            </w:r>
          </w:p>
        </w:tc>
      </w:tr>
      <w:tr w:rsidR="008A7F6E" w:rsidRPr="00982853" w14:paraId="7AA86B51" w14:textId="77777777" w:rsidTr="00DF37EE">
        <w:tc>
          <w:tcPr>
            <w:tcW w:w="1305" w:type="dxa"/>
          </w:tcPr>
          <w:p w14:paraId="4BBA0D8B" w14:textId="4A9141A2" w:rsidR="008A7F6E" w:rsidRPr="00271D7F" w:rsidRDefault="00F1625C" w:rsidP="00862ED2">
            <w:pPr>
              <w:pStyle w:val="Bodycopy"/>
            </w:pPr>
            <w:r w:rsidRPr="002605EC">
              <w:t>VU</w:t>
            </w:r>
            <w:r>
              <w:t>2327</w:t>
            </w:r>
            <w:r w:rsidRPr="002605EC">
              <w:t>4</w:t>
            </w:r>
          </w:p>
        </w:tc>
        <w:tc>
          <w:tcPr>
            <w:tcW w:w="2268" w:type="dxa"/>
          </w:tcPr>
          <w:p w14:paraId="3BA6702D" w14:textId="62A46583" w:rsidR="008A7F6E" w:rsidRPr="00271D7F" w:rsidRDefault="008A7F6E" w:rsidP="00862ED2">
            <w:pPr>
              <w:pStyle w:val="Bodycopy"/>
            </w:pPr>
            <w:r>
              <w:t>Investigate organic chemistry and properties of materials</w:t>
            </w:r>
          </w:p>
        </w:tc>
        <w:tc>
          <w:tcPr>
            <w:tcW w:w="1417" w:type="dxa"/>
          </w:tcPr>
          <w:p w14:paraId="7B2A50A6" w14:textId="57D73A97" w:rsidR="008A7F6E" w:rsidRPr="00271D7F" w:rsidRDefault="008A7F6E" w:rsidP="00862ED2">
            <w:pPr>
              <w:pStyle w:val="Bodycopy"/>
            </w:pPr>
            <w:r>
              <w:t>VU22078</w:t>
            </w:r>
          </w:p>
        </w:tc>
        <w:tc>
          <w:tcPr>
            <w:tcW w:w="2552" w:type="dxa"/>
          </w:tcPr>
          <w:p w14:paraId="2164FC7F" w14:textId="76EF9130" w:rsidR="008A7F6E" w:rsidRPr="00271D7F" w:rsidRDefault="008A7F6E" w:rsidP="00862ED2">
            <w:pPr>
              <w:pStyle w:val="Bodycopy"/>
            </w:pPr>
            <w:r>
              <w:t>Investigate organic chemistry and properties of materials</w:t>
            </w:r>
          </w:p>
        </w:tc>
        <w:tc>
          <w:tcPr>
            <w:tcW w:w="1701" w:type="dxa"/>
          </w:tcPr>
          <w:p w14:paraId="3A376848" w14:textId="0B07D7B8" w:rsidR="008A7F6E" w:rsidRPr="00271D7F" w:rsidRDefault="008A7F6E" w:rsidP="00862ED2">
            <w:pPr>
              <w:pStyle w:val="Bodycopy"/>
            </w:pPr>
            <w:r>
              <w:t>Equivalent</w:t>
            </w:r>
          </w:p>
        </w:tc>
      </w:tr>
      <w:tr w:rsidR="008A7F6E" w:rsidRPr="00982853" w14:paraId="0452A7D3" w14:textId="77777777" w:rsidTr="00DF37EE">
        <w:tc>
          <w:tcPr>
            <w:tcW w:w="1305" w:type="dxa"/>
          </w:tcPr>
          <w:p w14:paraId="6A007C6C" w14:textId="75BEC7D6" w:rsidR="008A7F6E" w:rsidRDefault="00F1625C" w:rsidP="00862ED2">
            <w:pPr>
              <w:pStyle w:val="Bodycopy"/>
            </w:pPr>
            <w:r w:rsidRPr="00A47E37">
              <w:t>VU</w:t>
            </w:r>
            <w:r>
              <w:t>2327</w:t>
            </w:r>
            <w:r w:rsidRPr="00A47E37">
              <w:t>5</w:t>
            </w:r>
          </w:p>
        </w:tc>
        <w:tc>
          <w:tcPr>
            <w:tcW w:w="2268" w:type="dxa"/>
          </w:tcPr>
          <w:p w14:paraId="2FB23478" w14:textId="36003C96" w:rsidR="008A7F6E" w:rsidRPr="00271D7F" w:rsidRDefault="008A7F6E" w:rsidP="00862ED2">
            <w:pPr>
              <w:pStyle w:val="Bodycopy"/>
            </w:pPr>
            <w:r>
              <w:t>Investigate chemical reactions</w:t>
            </w:r>
          </w:p>
        </w:tc>
        <w:tc>
          <w:tcPr>
            <w:tcW w:w="1417" w:type="dxa"/>
          </w:tcPr>
          <w:p w14:paraId="6293B563" w14:textId="42211DA2" w:rsidR="008A7F6E" w:rsidRPr="00271D7F" w:rsidRDefault="008A7F6E" w:rsidP="00862ED2">
            <w:pPr>
              <w:pStyle w:val="Bodycopy"/>
            </w:pPr>
            <w:r>
              <w:t>VU22079</w:t>
            </w:r>
          </w:p>
        </w:tc>
        <w:tc>
          <w:tcPr>
            <w:tcW w:w="2552" w:type="dxa"/>
          </w:tcPr>
          <w:p w14:paraId="57A26FFB" w14:textId="0B7AB336" w:rsidR="008A7F6E" w:rsidRPr="00271D7F" w:rsidRDefault="008A7F6E" w:rsidP="00862ED2">
            <w:pPr>
              <w:pStyle w:val="Bodycopy"/>
            </w:pPr>
            <w:r>
              <w:t>Investigate chemical reactions</w:t>
            </w:r>
          </w:p>
        </w:tc>
        <w:tc>
          <w:tcPr>
            <w:tcW w:w="1701" w:type="dxa"/>
          </w:tcPr>
          <w:p w14:paraId="0DAEC1EF" w14:textId="07BC0810" w:rsidR="008A7F6E" w:rsidRDefault="008A7F6E" w:rsidP="00862ED2">
            <w:pPr>
              <w:pStyle w:val="Bodycopy"/>
            </w:pPr>
            <w:r>
              <w:t>Equivalent</w:t>
            </w:r>
          </w:p>
        </w:tc>
      </w:tr>
      <w:tr w:rsidR="008A7F6E" w:rsidRPr="00982853" w14:paraId="3801A634" w14:textId="77777777" w:rsidTr="00DF37EE">
        <w:tc>
          <w:tcPr>
            <w:tcW w:w="1305" w:type="dxa"/>
          </w:tcPr>
          <w:p w14:paraId="71FCED64" w14:textId="2EB63D89" w:rsidR="008A7F6E" w:rsidRDefault="00F1625C" w:rsidP="00862ED2">
            <w:pPr>
              <w:pStyle w:val="Bodycopy"/>
            </w:pPr>
            <w:r w:rsidRPr="00F56A3D">
              <w:t>VU</w:t>
            </w:r>
            <w:r>
              <w:t>2327</w:t>
            </w:r>
            <w:r w:rsidRPr="00F56A3D">
              <w:t>6</w:t>
            </w:r>
          </w:p>
        </w:tc>
        <w:tc>
          <w:tcPr>
            <w:tcW w:w="2268" w:type="dxa"/>
          </w:tcPr>
          <w:p w14:paraId="0F2C07D2" w14:textId="44923AFC" w:rsidR="008A7F6E" w:rsidRPr="00271D7F" w:rsidRDefault="008A7F6E" w:rsidP="00862ED2">
            <w:pPr>
              <w:pStyle w:val="Bodycopy"/>
            </w:pPr>
            <w:r>
              <w:t>Investigate waves and optics</w:t>
            </w:r>
          </w:p>
        </w:tc>
        <w:tc>
          <w:tcPr>
            <w:tcW w:w="1417" w:type="dxa"/>
          </w:tcPr>
          <w:p w14:paraId="2734CBBF" w14:textId="38EDBE26" w:rsidR="008A7F6E" w:rsidRPr="00271D7F" w:rsidRDefault="008A7F6E" w:rsidP="00862ED2">
            <w:pPr>
              <w:pStyle w:val="Bodycopy"/>
            </w:pPr>
            <w:r>
              <w:t>VU22080</w:t>
            </w:r>
          </w:p>
        </w:tc>
        <w:tc>
          <w:tcPr>
            <w:tcW w:w="2552" w:type="dxa"/>
          </w:tcPr>
          <w:p w14:paraId="2F792AAA" w14:textId="13A4812A" w:rsidR="008A7F6E" w:rsidRPr="00271D7F" w:rsidRDefault="008A7F6E" w:rsidP="00862ED2">
            <w:pPr>
              <w:pStyle w:val="Bodycopy"/>
            </w:pPr>
            <w:r>
              <w:t>Investigate waves and optics</w:t>
            </w:r>
          </w:p>
        </w:tc>
        <w:tc>
          <w:tcPr>
            <w:tcW w:w="1701" w:type="dxa"/>
          </w:tcPr>
          <w:p w14:paraId="56669226" w14:textId="7DA15438" w:rsidR="008A7F6E" w:rsidRDefault="008A7F6E" w:rsidP="00862ED2">
            <w:pPr>
              <w:pStyle w:val="Bodycopy"/>
            </w:pPr>
            <w:r>
              <w:t>Equivalent</w:t>
            </w:r>
          </w:p>
        </w:tc>
      </w:tr>
      <w:tr w:rsidR="008A7F6E" w:rsidRPr="00982853" w14:paraId="6933977E" w14:textId="77777777" w:rsidTr="00DF37EE">
        <w:tc>
          <w:tcPr>
            <w:tcW w:w="1305" w:type="dxa"/>
          </w:tcPr>
          <w:p w14:paraId="3251F009" w14:textId="4F961659" w:rsidR="008A7F6E" w:rsidRDefault="00F1625C" w:rsidP="00862ED2">
            <w:pPr>
              <w:pStyle w:val="Bodycopy"/>
            </w:pPr>
            <w:r w:rsidRPr="00A804CE">
              <w:t>VU</w:t>
            </w:r>
            <w:r>
              <w:t>23277</w:t>
            </w:r>
          </w:p>
        </w:tc>
        <w:tc>
          <w:tcPr>
            <w:tcW w:w="2268" w:type="dxa"/>
          </w:tcPr>
          <w:p w14:paraId="0C724644" w14:textId="12F07758" w:rsidR="008A7F6E" w:rsidRPr="00271D7F" w:rsidRDefault="008A7F6E" w:rsidP="00862ED2">
            <w:pPr>
              <w:pStyle w:val="Bodycopy"/>
            </w:pPr>
            <w:r>
              <w:t>Apply principles of kinematics</w:t>
            </w:r>
          </w:p>
        </w:tc>
        <w:tc>
          <w:tcPr>
            <w:tcW w:w="1417" w:type="dxa"/>
          </w:tcPr>
          <w:p w14:paraId="16FE4CA3" w14:textId="2E1F2F61" w:rsidR="008A7F6E" w:rsidRPr="00271D7F" w:rsidRDefault="008A7F6E" w:rsidP="00862ED2">
            <w:pPr>
              <w:pStyle w:val="Bodycopy"/>
            </w:pPr>
            <w:r>
              <w:t>VU22081</w:t>
            </w:r>
          </w:p>
        </w:tc>
        <w:tc>
          <w:tcPr>
            <w:tcW w:w="2552" w:type="dxa"/>
          </w:tcPr>
          <w:p w14:paraId="34CEC9F4" w14:textId="7D696FDB" w:rsidR="008A7F6E" w:rsidRPr="00271D7F" w:rsidRDefault="008A7F6E" w:rsidP="00862ED2">
            <w:pPr>
              <w:pStyle w:val="Bodycopy"/>
            </w:pPr>
            <w:r>
              <w:t>Apply principles of kinematics</w:t>
            </w:r>
          </w:p>
        </w:tc>
        <w:tc>
          <w:tcPr>
            <w:tcW w:w="1701" w:type="dxa"/>
          </w:tcPr>
          <w:p w14:paraId="7C266D14" w14:textId="67287AE9" w:rsidR="008A7F6E" w:rsidRDefault="008A7F6E" w:rsidP="00862ED2">
            <w:pPr>
              <w:pStyle w:val="Bodycopy"/>
            </w:pPr>
            <w:r>
              <w:t>Equivalent</w:t>
            </w:r>
          </w:p>
        </w:tc>
      </w:tr>
      <w:tr w:rsidR="008A7F6E" w:rsidRPr="00982853" w14:paraId="0B6DD02E" w14:textId="77777777" w:rsidTr="00DF37EE">
        <w:tc>
          <w:tcPr>
            <w:tcW w:w="1305" w:type="dxa"/>
          </w:tcPr>
          <w:p w14:paraId="7B47A718" w14:textId="40E7BC58" w:rsidR="008A7F6E" w:rsidRDefault="00352AE9" w:rsidP="00862ED2">
            <w:pPr>
              <w:pStyle w:val="Bodycopy"/>
            </w:pPr>
            <w:r>
              <w:t>VU23278</w:t>
            </w:r>
          </w:p>
        </w:tc>
        <w:tc>
          <w:tcPr>
            <w:tcW w:w="2268" w:type="dxa"/>
          </w:tcPr>
          <w:p w14:paraId="06E23A42" w14:textId="4A71947D" w:rsidR="008A7F6E" w:rsidRPr="00271D7F" w:rsidRDefault="008A7F6E" w:rsidP="00862ED2">
            <w:pPr>
              <w:pStyle w:val="Bodycopy"/>
            </w:pPr>
            <w:r>
              <w:t>Apply principles of electricity</w:t>
            </w:r>
          </w:p>
        </w:tc>
        <w:tc>
          <w:tcPr>
            <w:tcW w:w="1417" w:type="dxa"/>
          </w:tcPr>
          <w:p w14:paraId="2FE1B73E" w14:textId="025A5AC0" w:rsidR="008A7F6E" w:rsidRPr="00271D7F" w:rsidRDefault="008A7F6E" w:rsidP="00862ED2">
            <w:pPr>
              <w:pStyle w:val="Bodycopy"/>
            </w:pPr>
            <w:r>
              <w:t>VU22082</w:t>
            </w:r>
          </w:p>
        </w:tc>
        <w:tc>
          <w:tcPr>
            <w:tcW w:w="2552" w:type="dxa"/>
          </w:tcPr>
          <w:p w14:paraId="013F8105" w14:textId="5F583B55" w:rsidR="008A7F6E" w:rsidRPr="00271D7F" w:rsidRDefault="008A7F6E" w:rsidP="00862ED2">
            <w:pPr>
              <w:pStyle w:val="Bodycopy"/>
            </w:pPr>
            <w:r>
              <w:t>Apply principles of electricity</w:t>
            </w:r>
          </w:p>
        </w:tc>
        <w:tc>
          <w:tcPr>
            <w:tcW w:w="1701" w:type="dxa"/>
          </w:tcPr>
          <w:p w14:paraId="7C4558D5" w14:textId="3A20AD0A" w:rsidR="008A7F6E" w:rsidRDefault="008A7F6E" w:rsidP="00862ED2">
            <w:pPr>
              <w:pStyle w:val="Bodycopy"/>
            </w:pPr>
            <w:r>
              <w:t>Equivalent</w:t>
            </w:r>
          </w:p>
        </w:tc>
      </w:tr>
      <w:tr w:rsidR="008A7F6E" w:rsidRPr="00982853" w14:paraId="126BE921" w14:textId="77777777" w:rsidTr="00DF37EE">
        <w:tc>
          <w:tcPr>
            <w:tcW w:w="1305" w:type="dxa"/>
          </w:tcPr>
          <w:p w14:paraId="0ED829D7" w14:textId="35C7C062" w:rsidR="008A7F6E" w:rsidRDefault="00352AE9" w:rsidP="00862ED2">
            <w:pPr>
              <w:pStyle w:val="Bodycopy"/>
            </w:pPr>
            <w:r w:rsidRPr="00D87CDA">
              <w:lastRenderedPageBreak/>
              <w:t>VU</w:t>
            </w:r>
            <w:r>
              <w:t>2327</w:t>
            </w:r>
            <w:r w:rsidRPr="00F855EC">
              <w:t>9</w:t>
            </w:r>
          </w:p>
        </w:tc>
        <w:tc>
          <w:tcPr>
            <w:tcW w:w="2268" w:type="dxa"/>
          </w:tcPr>
          <w:p w14:paraId="15C9C844" w14:textId="3F8CF0D6" w:rsidR="008A7F6E" w:rsidRPr="00271D7F" w:rsidRDefault="008A7F6E" w:rsidP="00862ED2">
            <w:pPr>
              <w:pStyle w:val="Bodycopy"/>
            </w:pPr>
            <w:r>
              <w:t>Apply dynamics and conservation principles</w:t>
            </w:r>
          </w:p>
        </w:tc>
        <w:tc>
          <w:tcPr>
            <w:tcW w:w="1417" w:type="dxa"/>
          </w:tcPr>
          <w:p w14:paraId="7914A427" w14:textId="1D000867" w:rsidR="008A7F6E" w:rsidRPr="00271D7F" w:rsidRDefault="008A7F6E" w:rsidP="00862ED2">
            <w:pPr>
              <w:pStyle w:val="Bodycopy"/>
            </w:pPr>
            <w:r>
              <w:t>VU22083</w:t>
            </w:r>
          </w:p>
        </w:tc>
        <w:tc>
          <w:tcPr>
            <w:tcW w:w="2552" w:type="dxa"/>
          </w:tcPr>
          <w:p w14:paraId="27EA6900" w14:textId="254F15E9" w:rsidR="008A7F6E" w:rsidRPr="00271D7F" w:rsidRDefault="008A7F6E" w:rsidP="00862ED2">
            <w:pPr>
              <w:pStyle w:val="Bodycopy"/>
            </w:pPr>
            <w:r>
              <w:t>Apply dynamics and conservation principles</w:t>
            </w:r>
          </w:p>
        </w:tc>
        <w:tc>
          <w:tcPr>
            <w:tcW w:w="1701" w:type="dxa"/>
          </w:tcPr>
          <w:p w14:paraId="66CAF027" w14:textId="44572D23" w:rsidR="008A7F6E" w:rsidRDefault="008A7F6E" w:rsidP="00862ED2">
            <w:pPr>
              <w:pStyle w:val="Bodycopy"/>
            </w:pPr>
            <w:r>
              <w:t>Equivalent</w:t>
            </w:r>
          </w:p>
        </w:tc>
      </w:tr>
      <w:tr w:rsidR="008A7F6E" w:rsidRPr="00982853" w14:paraId="4FBB0930" w14:textId="77777777" w:rsidTr="00DF37EE">
        <w:tc>
          <w:tcPr>
            <w:tcW w:w="1305" w:type="dxa"/>
          </w:tcPr>
          <w:p w14:paraId="50DB4C1D" w14:textId="28EAE6A5" w:rsidR="008A7F6E" w:rsidRDefault="00352AE9" w:rsidP="00862ED2">
            <w:pPr>
              <w:pStyle w:val="Bodycopy"/>
            </w:pPr>
            <w:r w:rsidRPr="005804DE">
              <w:t>VU</w:t>
            </w:r>
            <w:r>
              <w:t>2328</w:t>
            </w:r>
            <w:r w:rsidRPr="00367644">
              <w:t>0</w:t>
            </w:r>
          </w:p>
        </w:tc>
        <w:tc>
          <w:tcPr>
            <w:tcW w:w="2268" w:type="dxa"/>
          </w:tcPr>
          <w:p w14:paraId="0803C610" w14:textId="12E7A269" w:rsidR="008A7F6E" w:rsidRPr="00271D7F" w:rsidRDefault="008A7F6E" w:rsidP="00862ED2">
            <w:pPr>
              <w:pStyle w:val="Bodycopy"/>
            </w:pPr>
            <w:r>
              <w:t>Operate simple analogue and digital electronic circuits</w:t>
            </w:r>
          </w:p>
        </w:tc>
        <w:tc>
          <w:tcPr>
            <w:tcW w:w="1417" w:type="dxa"/>
          </w:tcPr>
          <w:p w14:paraId="13D1F8E8" w14:textId="5B4E3F21" w:rsidR="008A7F6E" w:rsidRPr="00271D7F" w:rsidRDefault="008A7F6E" w:rsidP="00862ED2">
            <w:pPr>
              <w:pStyle w:val="Bodycopy"/>
            </w:pPr>
            <w:r>
              <w:t>VU22084</w:t>
            </w:r>
          </w:p>
        </w:tc>
        <w:tc>
          <w:tcPr>
            <w:tcW w:w="2552" w:type="dxa"/>
          </w:tcPr>
          <w:p w14:paraId="79468C62" w14:textId="63D8BC8A" w:rsidR="008A7F6E" w:rsidRPr="00271D7F" w:rsidRDefault="008A7F6E" w:rsidP="00862ED2">
            <w:pPr>
              <w:pStyle w:val="Bodycopy"/>
            </w:pPr>
            <w:r>
              <w:t>Operate simple analogue and digital electronic circuits</w:t>
            </w:r>
          </w:p>
        </w:tc>
        <w:tc>
          <w:tcPr>
            <w:tcW w:w="1701" w:type="dxa"/>
          </w:tcPr>
          <w:p w14:paraId="22847CF8" w14:textId="5B64EB51" w:rsidR="008A7F6E" w:rsidRDefault="008A7F6E" w:rsidP="00862ED2">
            <w:pPr>
              <w:pStyle w:val="Bodycopy"/>
            </w:pPr>
            <w:r>
              <w:t>Equivalent</w:t>
            </w:r>
          </w:p>
        </w:tc>
      </w:tr>
      <w:tr w:rsidR="008A7F6E" w:rsidRPr="00982853" w14:paraId="67E938AF" w14:textId="77777777" w:rsidTr="00DF37EE">
        <w:tc>
          <w:tcPr>
            <w:tcW w:w="1305" w:type="dxa"/>
          </w:tcPr>
          <w:p w14:paraId="555C6122" w14:textId="2CC5FED7" w:rsidR="008A7F6E" w:rsidRDefault="00352AE9" w:rsidP="00862ED2">
            <w:pPr>
              <w:pStyle w:val="Bodycopy"/>
            </w:pPr>
            <w:r w:rsidRPr="006865F6">
              <w:t>VU</w:t>
            </w:r>
            <w:r>
              <w:t>2328</w:t>
            </w:r>
            <w:r w:rsidRPr="0000795B">
              <w:t>1</w:t>
            </w:r>
          </w:p>
        </w:tc>
        <w:tc>
          <w:tcPr>
            <w:tcW w:w="2268" w:type="dxa"/>
          </w:tcPr>
          <w:p w14:paraId="5407485E" w14:textId="568B534C" w:rsidR="008A7F6E" w:rsidRPr="00271D7F" w:rsidRDefault="008A7F6E" w:rsidP="00862ED2">
            <w:pPr>
              <w:pStyle w:val="Bodycopy"/>
            </w:pPr>
            <w:r>
              <w:t>Investigate cell biology</w:t>
            </w:r>
          </w:p>
        </w:tc>
        <w:tc>
          <w:tcPr>
            <w:tcW w:w="1417" w:type="dxa"/>
          </w:tcPr>
          <w:p w14:paraId="36701105" w14:textId="3A0776F5" w:rsidR="008A7F6E" w:rsidRPr="00271D7F" w:rsidRDefault="008A7F6E" w:rsidP="00862ED2">
            <w:pPr>
              <w:pStyle w:val="Bodycopy"/>
            </w:pPr>
            <w:r>
              <w:t>VU22085</w:t>
            </w:r>
          </w:p>
        </w:tc>
        <w:tc>
          <w:tcPr>
            <w:tcW w:w="2552" w:type="dxa"/>
          </w:tcPr>
          <w:p w14:paraId="0449C29D" w14:textId="4B6B6181" w:rsidR="008A7F6E" w:rsidRPr="00271D7F" w:rsidRDefault="008A7F6E" w:rsidP="00862ED2">
            <w:pPr>
              <w:pStyle w:val="Bodycopy"/>
            </w:pPr>
            <w:r>
              <w:t>Investigate cell biology</w:t>
            </w:r>
          </w:p>
        </w:tc>
        <w:tc>
          <w:tcPr>
            <w:tcW w:w="1701" w:type="dxa"/>
          </w:tcPr>
          <w:p w14:paraId="1CBBB3B0" w14:textId="66FE79B2" w:rsidR="008A7F6E" w:rsidRDefault="008A7F6E" w:rsidP="00862ED2">
            <w:pPr>
              <w:pStyle w:val="Bodycopy"/>
            </w:pPr>
            <w:r>
              <w:t>Equivalent</w:t>
            </w:r>
          </w:p>
        </w:tc>
      </w:tr>
      <w:tr w:rsidR="008A7F6E" w:rsidRPr="00982853" w14:paraId="464EA1EA" w14:textId="77777777" w:rsidTr="00DF37EE">
        <w:tc>
          <w:tcPr>
            <w:tcW w:w="1305" w:type="dxa"/>
          </w:tcPr>
          <w:p w14:paraId="127297A6" w14:textId="134E1FA6" w:rsidR="008A7F6E" w:rsidRPr="00271D7F" w:rsidRDefault="00352AE9" w:rsidP="00862ED2">
            <w:pPr>
              <w:pStyle w:val="Bodycopy"/>
            </w:pPr>
            <w:r w:rsidRPr="0082676E">
              <w:t>VU</w:t>
            </w:r>
            <w:r>
              <w:t>23282</w:t>
            </w:r>
          </w:p>
        </w:tc>
        <w:tc>
          <w:tcPr>
            <w:tcW w:w="2268" w:type="dxa"/>
          </w:tcPr>
          <w:p w14:paraId="51307440" w14:textId="57CFD53B" w:rsidR="008A7F6E" w:rsidRPr="00271D7F" w:rsidRDefault="008A7F6E" w:rsidP="00862ED2">
            <w:pPr>
              <w:pStyle w:val="Bodycopy"/>
            </w:pPr>
            <w:r>
              <w:t>Investigate anatomy and physiology</w:t>
            </w:r>
          </w:p>
        </w:tc>
        <w:tc>
          <w:tcPr>
            <w:tcW w:w="1417" w:type="dxa"/>
          </w:tcPr>
          <w:p w14:paraId="4AE896E3" w14:textId="5B3417AB" w:rsidR="008A7F6E" w:rsidRPr="00271D7F" w:rsidRDefault="008A7F6E" w:rsidP="00862ED2">
            <w:pPr>
              <w:pStyle w:val="Bodycopy"/>
            </w:pPr>
            <w:r>
              <w:t>VU22086</w:t>
            </w:r>
          </w:p>
        </w:tc>
        <w:tc>
          <w:tcPr>
            <w:tcW w:w="2552" w:type="dxa"/>
          </w:tcPr>
          <w:p w14:paraId="57F161EC" w14:textId="787CCFC9" w:rsidR="008A7F6E" w:rsidRPr="00271D7F" w:rsidRDefault="008A7F6E" w:rsidP="00862ED2">
            <w:pPr>
              <w:pStyle w:val="Bodycopy"/>
            </w:pPr>
            <w:r>
              <w:t>Investigate anatomy and physiology</w:t>
            </w:r>
          </w:p>
        </w:tc>
        <w:tc>
          <w:tcPr>
            <w:tcW w:w="1701" w:type="dxa"/>
          </w:tcPr>
          <w:p w14:paraId="6246844E" w14:textId="673C5BF6" w:rsidR="008A7F6E" w:rsidRPr="00271D7F" w:rsidRDefault="008A7F6E" w:rsidP="00862ED2">
            <w:pPr>
              <w:pStyle w:val="Bodycopy"/>
            </w:pPr>
            <w:r>
              <w:t>Equivalent</w:t>
            </w:r>
          </w:p>
        </w:tc>
      </w:tr>
      <w:tr w:rsidR="008A7F6E" w:rsidRPr="00982853" w14:paraId="382DAC62" w14:textId="77777777" w:rsidTr="00DF37EE">
        <w:tc>
          <w:tcPr>
            <w:tcW w:w="1305" w:type="dxa"/>
          </w:tcPr>
          <w:p w14:paraId="7F6B6248" w14:textId="5A9638C2" w:rsidR="008A7F6E" w:rsidRPr="00271D7F" w:rsidRDefault="008A7F6E" w:rsidP="00862ED2">
            <w:pPr>
              <w:pStyle w:val="Bodycopy"/>
            </w:pPr>
            <w:r>
              <w:t>VU</w:t>
            </w:r>
            <w:r w:rsidR="00352AE9">
              <w:t>2328</w:t>
            </w:r>
            <w:r>
              <w:t>3</w:t>
            </w:r>
          </w:p>
        </w:tc>
        <w:tc>
          <w:tcPr>
            <w:tcW w:w="2268" w:type="dxa"/>
          </w:tcPr>
          <w:p w14:paraId="55A6511A" w14:textId="069982F8" w:rsidR="008A7F6E" w:rsidRPr="00271D7F" w:rsidRDefault="008A7F6E" w:rsidP="00862ED2">
            <w:pPr>
              <w:pStyle w:val="Bodycopy"/>
            </w:pPr>
            <w:r>
              <w:t>Investigate introductory genetics</w:t>
            </w:r>
          </w:p>
        </w:tc>
        <w:tc>
          <w:tcPr>
            <w:tcW w:w="1417" w:type="dxa"/>
          </w:tcPr>
          <w:p w14:paraId="6882307A" w14:textId="4A420C68" w:rsidR="008A7F6E" w:rsidRPr="00271D7F" w:rsidRDefault="008A7F6E" w:rsidP="00862ED2">
            <w:pPr>
              <w:pStyle w:val="Bodycopy"/>
            </w:pPr>
            <w:r>
              <w:t>VU22087</w:t>
            </w:r>
          </w:p>
        </w:tc>
        <w:tc>
          <w:tcPr>
            <w:tcW w:w="2552" w:type="dxa"/>
          </w:tcPr>
          <w:p w14:paraId="658AB6F2" w14:textId="62E2C0FB" w:rsidR="008A7F6E" w:rsidRPr="00271D7F" w:rsidRDefault="008A7F6E" w:rsidP="00862ED2">
            <w:pPr>
              <w:pStyle w:val="Bodycopy"/>
            </w:pPr>
            <w:r>
              <w:t>Investigate introductory genetics</w:t>
            </w:r>
          </w:p>
        </w:tc>
        <w:tc>
          <w:tcPr>
            <w:tcW w:w="1701" w:type="dxa"/>
          </w:tcPr>
          <w:p w14:paraId="15996112" w14:textId="5975D555" w:rsidR="008A7F6E" w:rsidRPr="00271D7F" w:rsidRDefault="008A7F6E" w:rsidP="00862ED2">
            <w:pPr>
              <w:pStyle w:val="Bodycopy"/>
            </w:pPr>
            <w:r>
              <w:t xml:space="preserve">Equivalent </w:t>
            </w:r>
          </w:p>
        </w:tc>
      </w:tr>
      <w:tr w:rsidR="008A7F6E" w:rsidRPr="00982853" w14:paraId="36F106F2" w14:textId="77777777" w:rsidTr="00DF37EE">
        <w:tc>
          <w:tcPr>
            <w:tcW w:w="1305" w:type="dxa"/>
          </w:tcPr>
          <w:p w14:paraId="4B3AF1F5" w14:textId="47DEDA4E" w:rsidR="008A7F6E" w:rsidRPr="00271D7F" w:rsidRDefault="00352AE9" w:rsidP="00862ED2">
            <w:pPr>
              <w:pStyle w:val="Bodycopy"/>
            </w:pPr>
            <w:r>
              <w:t>VU23284</w:t>
            </w:r>
          </w:p>
        </w:tc>
        <w:tc>
          <w:tcPr>
            <w:tcW w:w="2268" w:type="dxa"/>
          </w:tcPr>
          <w:p w14:paraId="2F613359" w14:textId="13341E7E" w:rsidR="008A7F6E" w:rsidRPr="00271D7F" w:rsidRDefault="008A7F6E" w:rsidP="00862ED2">
            <w:pPr>
              <w:pStyle w:val="Bodycopy"/>
            </w:pPr>
            <w:r>
              <w:t>Investigate ecology</w:t>
            </w:r>
          </w:p>
        </w:tc>
        <w:tc>
          <w:tcPr>
            <w:tcW w:w="1417" w:type="dxa"/>
          </w:tcPr>
          <w:p w14:paraId="3EFBB406" w14:textId="518284D7" w:rsidR="008A7F6E" w:rsidRPr="00271D7F" w:rsidRDefault="008A7F6E" w:rsidP="00862ED2">
            <w:pPr>
              <w:pStyle w:val="Bodycopy"/>
            </w:pPr>
            <w:r>
              <w:t>VU22088</w:t>
            </w:r>
          </w:p>
        </w:tc>
        <w:tc>
          <w:tcPr>
            <w:tcW w:w="2552" w:type="dxa"/>
          </w:tcPr>
          <w:p w14:paraId="59362A16" w14:textId="172F075F" w:rsidR="008A7F6E" w:rsidRPr="00271D7F" w:rsidRDefault="008A7F6E" w:rsidP="00862ED2">
            <w:pPr>
              <w:pStyle w:val="Bodycopy"/>
            </w:pPr>
            <w:r>
              <w:t>Investigate ecology</w:t>
            </w:r>
          </w:p>
        </w:tc>
        <w:tc>
          <w:tcPr>
            <w:tcW w:w="1701" w:type="dxa"/>
          </w:tcPr>
          <w:p w14:paraId="0DF97B04" w14:textId="42AF9FAC" w:rsidR="008A7F6E" w:rsidRPr="00271D7F" w:rsidRDefault="008A7F6E" w:rsidP="00862ED2">
            <w:pPr>
              <w:pStyle w:val="Bodycopy"/>
            </w:pPr>
            <w:r>
              <w:t>Equivalent</w:t>
            </w:r>
          </w:p>
        </w:tc>
      </w:tr>
      <w:tr w:rsidR="008A7F6E" w:rsidRPr="00982853" w14:paraId="0D9D5932" w14:textId="77777777" w:rsidTr="00DF37EE">
        <w:tc>
          <w:tcPr>
            <w:tcW w:w="1305" w:type="dxa"/>
          </w:tcPr>
          <w:p w14:paraId="57A4381F" w14:textId="74399C55" w:rsidR="008A7F6E" w:rsidRPr="00271D7F" w:rsidRDefault="00F94C30" w:rsidP="00862ED2">
            <w:pPr>
              <w:pStyle w:val="Bodycopy"/>
            </w:pPr>
            <w:r w:rsidRPr="00BE6BF9">
              <w:t>VU</w:t>
            </w:r>
            <w:r>
              <w:t>2328</w:t>
            </w:r>
            <w:r w:rsidRPr="00BE6BF9">
              <w:t>5</w:t>
            </w:r>
          </w:p>
        </w:tc>
        <w:tc>
          <w:tcPr>
            <w:tcW w:w="2268" w:type="dxa"/>
          </w:tcPr>
          <w:p w14:paraId="5209DEAB" w14:textId="3BC79D90" w:rsidR="008A7F6E" w:rsidRPr="00271D7F" w:rsidRDefault="008A7F6E" w:rsidP="00862ED2">
            <w:pPr>
              <w:pStyle w:val="Bodycopy"/>
            </w:pPr>
            <w:r>
              <w:t>Work mathematically with statistics and calculus</w:t>
            </w:r>
          </w:p>
        </w:tc>
        <w:tc>
          <w:tcPr>
            <w:tcW w:w="1417" w:type="dxa"/>
          </w:tcPr>
          <w:p w14:paraId="5FB0250E" w14:textId="73F47C3E" w:rsidR="008A7F6E" w:rsidRPr="00271D7F" w:rsidRDefault="008A7F6E" w:rsidP="00862ED2">
            <w:pPr>
              <w:pStyle w:val="Bodycopy"/>
            </w:pPr>
            <w:r>
              <w:t>VU22089</w:t>
            </w:r>
          </w:p>
        </w:tc>
        <w:tc>
          <w:tcPr>
            <w:tcW w:w="2552" w:type="dxa"/>
          </w:tcPr>
          <w:p w14:paraId="038A6940" w14:textId="054F5C0D" w:rsidR="008A7F6E" w:rsidRPr="00271D7F" w:rsidRDefault="008A7F6E" w:rsidP="00862ED2">
            <w:pPr>
              <w:pStyle w:val="Bodycopy"/>
            </w:pPr>
            <w:r>
              <w:t>Work mathematically with statistics and calculus</w:t>
            </w:r>
          </w:p>
        </w:tc>
        <w:tc>
          <w:tcPr>
            <w:tcW w:w="1701" w:type="dxa"/>
          </w:tcPr>
          <w:p w14:paraId="6FF46396" w14:textId="760AA29C" w:rsidR="008A7F6E" w:rsidRPr="00271D7F" w:rsidRDefault="008A7F6E" w:rsidP="00862ED2">
            <w:pPr>
              <w:pStyle w:val="Bodycopy"/>
            </w:pPr>
            <w:r>
              <w:t>Equivalent</w:t>
            </w:r>
          </w:p>
        </w:tc>
      </w:tr>
      <w:tr w:rsidR="008A7F6E" w:rsidRPr="00982853" w14:paraId="1E8C5020" w14:textId="77777777" w:rsidTr="00DF37EE">
        <w:tc>
          <w:tcPr>
            <w:tcW w:w="1305" w:type="dxa"/>
          </w:tcPr>
          <w:p w14:paraId="687395A0" w14:textId="38E52BF1" w:rsidR="008A7F6E" w:rsidRPr="00271D7F" w:rsidRDefault="008A7F6E" w:rsidP="00862ED2">
            <w:pPr>
              <w:pStyle w:val="Bodycopy"/>
            </w:pPr>
            <w:r>
              <w:t>MSL943004</w:t>
            </w:r>
          </w:p>
        </w:tc>
        <w:tc>
          <w:tcPr>
            <w:tcW w:w="2268" w:type="dxa"/>
          </w:tcPr>
          <w:p w14:paraId="353FF963" w14:textId="4AD3889A" w:rsidR="008A7F6E" w:rsidRPr="00271D7F" w:rsidRDefault="008A7F6E" w:rsidP="00862ED2">
            <w:pPr>
              <w:pStyle w:val="Bodycopy"/>
            </w:pPr>
            <w:r>
              <w:t>Participate in laboratory or field workplace safety</w:t>
            </w:r>
          </w:p>
        </w:tc>
        <w:tc>
          <w:tcPr>
            <w:tcW w:w="1417" w:type="dxa"/>
          </w:tcPr>
          <w:p w14:paraId="724F11C5" w14:textId="302C63CC" w:rsidR="008A7F6E" w:rsidRPr="00271D7F" w:rsidRDefault="008A7F6E" w:rsidP="00862ED2">
            <w:pPr>
              <w:pStyle w:val="Bodycopy"/>
            </w:pPr>
            <w:r w:rsidRPr="004875CB">
              <w:t>MSL943002</w:t>
            </w:r>
          </w:p>
        </w:tc>
        <w:tc>
          <w:tcPr>
            <w:tcW w:w="2552" w:type="dxa"/>
          </w:tcPr>
          <w:p w14:paraId="5E69A55B" w14:textId="31FD5982" w:rsidR="008A7F6E" w:rsidRPr="00271D7F" w:rsidRDefault="008A7F6E" w:rsidP="00862ED2">
            <w:pPr>
              <w:pStyle w:val="Bodycopy"/>
            </w:pPr>
            <w:r w:rsidRPr="004875CB">
              <w:t>Participate in laboratory or field workplace safety</w:t>
            </w:r>
          </w:p>
        </w:tc>
        <w:tc>
          <w:tcPr>
            <w:tcW w:w="1701" w:type="dxa"/>
          </w:tcPr>
          <w:p w14:paraId="15F97864" w14:textId="5F5FA63E" w:rsidR="008A7F6E" w:rsidRPr="00271D7F" w:rsidRDefault="008A7F6E" w:rsidP="00862ED2">
            <w:pPr>
              <w:pStyle w:val="Bodycopy"/>
            </w:pPr>
            <w:r w:rsidRPr="00D224BE">
              <w:t>E</w:t>
            </w:r>
            <w:r>
              <w:t>quivalent</w:t>
            </w:r>
          </w:p>
        </w:tc>
      </w:tr>
      <w:tr w:rsidR="008A7F6E" w:rsidRPr="00982853" w14:paraId="75E2BC81" w14:textId="77777777" w:rsidTr="00DF37EE">
        <w:tc>
          <w:tcPr>
            <w:tcW w:w="1305" w:type="dxa"/>
          </w:tcPr>
          <w:p w14:paraId="07EA8D28" w14:textId="73798671" w:rsidR="008A7F6E" w:rsidRPr="00271D7F" w:rsidRDefault="008A7F6E" w:rsidP="00862ED2">
            <w:pPr>
              <w:pStyle w:val="Bodycopy"/>
            </w:pPr>
            <w:r>
              <w:t>MSL973016</w:t>
            </w:r>
          </w:p>
        </w:tc>
        <w:tc>
          <w:tcPr>
            <w:tcW w:w="2268" w:type="dxa"/>
          </w:tcPr>
          <w:p w14:paraId="4C35ED7B" w14:textId="182788CD" w:rsidR="008A7F6E" w:rsidRPr="00271D7F" w:rsidRDefault="008A7F6E" w:rsidP="00862ED2">
            <w:pPr>
              <w:pStyle w:val="Bodycopy"/>
            </w:pPr>
            <w:r>
              <w:t>Perform aseptic techniques</w:t>
            </w:r>
          </w:p>
        </w:tc>
        <w:tc>
          <w:tcPr>
            <w:tcW w:w="1417" w:type="dxa"/>
          </w:tcPr>
          <w:p w14:paraId="4BE45921" w14:textId="3FB7DBBE" w:rsidR="008A7F6E" w:rsidRPr="00271D7F" w:rsidRDefault="008A7F6E" w:rsidP="00862ED2">
            <w:pPr>
              <w:pStyle w:val="Bodycopy"/>
            </w:pPr>
            <w:r w:rsidRPr="004875CB">
              <w:t>MSL973004</w:t>
            </w:r>
          </w:p>
        </w:tc>
        <w:tc>
          <w:tcPr>
            <w:tcW w:w="2552" w:type="dxa"/>
          </w:tcPr>
          <w:p w14:paraId="123C31D7" w14:textId="0B75D581" w:rsidR="008A7F6E" w:rsidRPr="00271D7F" w:rsidRDefault="008A7F6E" w:rsidP="00862ED2">
            <w:pPr>
              <w:pStyle w:val="Bodycopy"/>
            </w:pPr>
            <w:r w:rsidRPr="004875CB">
              <w:t>Perform aseptic techniques</w:t>
            </w:r>
          </w:p>
        </w:tc>
        <w:tc>
          <w:tcPr>
            <w:tcW w:w="1701" w:type="dxa"/>
          </w:tcPr>
          <w:p w14:paraId="2A50B955" w14:textId="428C624C" w:rsidR="008A7F6E" w:rsidRPr="00271D7F" w:rsidRDefault="008A7F6E" w:rsidP="00862ED2">
            <w:pPr>
              <w:pStyle w:val="Bodycopy"/>
            </w:pPr>
            <w:r w:rsidRPr="00D224BE">
              <w:t>E</w:t>
            </w:r>
            <w:r>
              <w:t>quivalent</w:t>
            </w:r>
          </w:p>
        </w:tc>
      </w:tr>
      <w:tr w:rsidR="008A7F6E" w:rsidRPr="00982853" w14:paraId="34CFB903" w14:textId="77777777" w:rsidTr="00DF37EE">
        <w:tc>
          <w:tcPr>
            <w:tcW w:w="1305" w:type="dxa"/>
          </w:tcPr>
          <w:p w14:paraId="16669DC6" w14:textId="1EA3CC70" w:rsidR="008A7F6E" w:rsidRPr="00271D7F" w:rsidRDefault="008A7F6E" w:rsidP="00862ED2">
            <w:pPr>
              <w:pStyle w:val="Bodycopy"/>
            </w:pPr>
            <w:r>
              <w:t>MEM30012A</w:t>
            </w:r>
          </w:p>
        </w:tc>
        <w:tc>
          <w:tcPr>
            <w:tcW w:w="2268" w:type="dxa"/>
          </w:tcPr>
          <w:p w14:paraId="79BF609C" w14:textId="0CE69B77" w:rsidR="008A7F6E" w:rsidRPr="00271D7F" w:rsidRDefault="008A7F6E" w:rsidP="00862ED2">
            <w:pPr>
              <w:pStyle w:val="Bodycopy"/>
            </w:pPr>
            <w:r>
              <w:t>Apply mathematical techniques in a manufacturing engineering or related environment</w:t>
            </w:r>
          </w:p>
        </w:tc>
        <w:tc>
          <w:tcPr>
            <w:tcW w:w="1417" w:type="dxa"/>
          </w:tcPr>
          <w:p w14:paraId="3DEA3CE7" w14:textId="05E6CF3E" w:rsidR="008A7F6E" w:rsidRPr="00271D7F" w:rsidRDefault="008A7F6E" w:rsidP="00862ED2">
            <w:pPr>
              <w:pStyle w:val="Bodycopy"/>
            </w:pPr>
            <w:r w:rsidRPr="004875CB">
              <w:t>MEM30012A</w:t>
            </w:r>
          </w:p>
        </w:tc>
        <w:tc>
          <w:tcPr>
            <w:tcW w:w="2552" w:type="dxa"/>
          </w:tcPr>
          <w:p w14:paraId="5E2F4A0D" w14:textId="02A93B0B" w:rsidR="008A7F6E" w:rsidRPr="00271D7F" w:rsidRDefault="008A7F6E" w:rsidP="00862ED2">
            <w:pPr>
              <w:pStyle w:val="Bodycopy"/>
            </w:pPr>
            <w:r w:rsidRPr="004875CB">
              <w:t>Apply mathematical</w:t>
            </w:r>
            <w:r>
              <w:t xml:space="preserve"> techniques in a manufacturing </w:t>
            </w:r>
            <w:r w:rsidRPr="004875CB">
              <w:t>engineering or related environment</w:t>
            </w:r>
          </w:p>
        </w:tc>
        <w:tc>
          <w:tcPr>
            <w:tcW w:w="1701" w:type="dxa"/>
          </w:tcPr>
          <w:p w14:paraId="5738B049" w14:textId="314ACD58" w:rsidR="008A7F6E" w:rsidRPr="00271D7F" w:rsidRDefault="008A7F6E" w:rsidP="00862ED2">
            <w:pPr>
              <w:pStyle w:val="Bodycopy"/>
            </w:pPr>
            <w:r>
              <w:t>No Change</w:t>
            </w:r>
          </w:p>
        </w:tc>
      </w:tr>
      <w:tr w:rsidR="008A7F6E" w:rsidRPr="00982853" w14:paraId="15DD7874" w14:textId="77777777" w:rsidTr="00DF37EE">
        <w:tc>
          <w:tcPr>
            <w:tcW w:w="1305" w:type="dxa"/>
            <w:vAlign w:val="bottom"/>
          </w:tcPr>
          <w:p w14:paraId="1FF96F6D" w14:textId="1DB4733A" w:rsidR="008A7F6E" w:rsidRPr="00271D7F" w:rsidRDefault="008A7F6E" w:rsidP="00862ED2">
            <w:pPr>
              <w:pStyle w:val="Bodycopy"/>
            </w:pPr>
            <w:r>
              <w:t>MEM23007A</w:t>
            </w:r>
          </w:p>
        </w:tc>
        <w:tc>
          <w:tcPr>
            <w:tcW w:w="2268" w:type="dxa"/>
            <w:vAlign w:val="center"/>
          </w:tcPr>
          <w:p w14:paraId="3F345914" w14:textId="2EB542C6" w:rsidR="008A7F6E" w:rsidRPr="00271D7F" w:rsidRDefault="008A7F6E" w:rsidP="00862ED2">
            <w:pPr>
              <w:pStyle w:val="Bodycopy"/>
            </w:pPr>
            <w:r>
              <w:t>Apply calculus to engineering tasks</w:t>
            </w:r>
          </w:p>
        </w:tc>
        <w:tc>
          <w:tcPr>
            <w:tcW w:w="1417" w:type="dxa"/>
            <w:vAlign w:val="bottom"/>
          </w:tcPr>
          <w:p w14:paraId="564A1BBF" w14:textId="7ACF8370" w:rsidR="008A7F6E" w:rsidRPr="00271D7F" w:rsidRDefault="008A7F6E" w:rsidP="00862ED2">
            <w:pPr>
              <w:pStyle w:val="Bodycopy"/>
            </w:pPr>
            <w:r w:rsidRPr="004875CB">
              <w:t>MEM23007A</w:t>
            </w:r>
          </w:p>
        </w:tc>
        <w:tc>
          <w:tcPr>
            <w:tcW w:w="2552" w:type="dxa"/>
            <w:vAlign w:val="center"/>
          </w:tcPr>
          <w:p w14:paraId="7417532A" w14:textId="05F253E8" w:rsidR="008A7F6E" w:rsidRPr="00271D7F" w:rsidRDefault="008A7F6E" w:rsidP="00862ED2">
            <w:pPr>
              <w:pStyle w:val="Bodycopy"/>
            </w:pPr>
            <w:r w:rsidRPr="004875CB">
              <w:t>Apply calculus to engineering tasks</w:t>
            </w:r>
          </w:p>
        </w:tc>
        <w:tc>
          <w:tcPr>
            <w:tcW w:w="1701" w:type="dxa"/>
          </w:tcPr>
          <w:p w14:paraId="3DDE57DC" w14:textId="3C899444" w:rsidR="008A7F6E" w:rsidRPr="00271D7F" w:rsidRDefault="008A7F6E" w:rsidP="00862ED2">
            <w:pPr>
              <w:pStyle w:val="Bodycopy"/>
            </w:pPr>
            <w:r>
              <w:t>No Change</w:t>
            </w:r>
          </w:p>
        </w:tc>
      </w:tr>
      <w:tr w:rsidR="008A7F6E" w:rsidRPr="00982853" w14:paraId="20117F97" w14:textId="77777777" w:rsidTr="00DF37EE">
        <w:tc>
          <w:tcPr>
            <w:tcW w:w="1305" w:type="dxa"/>
            <w:vAlign w:val="center"/>
          </w:tcPr>
          <w:p w14:paraId="6C62B256" w14:textId="0509DC42" w:rsidR="008A7F6E" w:rsidRPr="00271D7F" w:rsidRDefault="008A7F6E" w:rsidP="00862ED2">
            <w:pPr>
              <w:pStyle w:val="Bodycopy"/>
            </w:pPr>
            <w:r>
              <w:t>ICTICT226</w:t>
            </w:r>
          </w:p>
        </w:tc>
        <w:tc>
          <w:tcPr>
            <w:tcW w:w="2268" w:type="dxa"/>
            <w:vAlign w:val="center"/>
          </w:tcPr>
          <w:p w14:paraId="21606FED" w14:textId="66538480" w:rsidR="008A7F6E" w:rsidRPr="00271D7F" w:rsidRDefault="008A7F6E" w:rsidP="00862ED2">
            <w:pPr>
              <w:pStyle w:val="Bodycopy"/>
            </w:pPr>
            <w:r>
              <w:t>Operate simple database applications</w:t>
            </w:r>
          </w:p>
        </w:tc>
        <w:tc>
          <w:tcPr>
            <w:tcW w:w="1417" w:type="dxa"/>
            <w:vAlign w:val="center"/>
          </w:tcPr>
          <w:p w14:paraId="0BB2931E" w14:textId="2D0F0901" w:rsidR="008A7F6E" w:rsidRPr="00271D7F" w:rsidRDefault="008A7F6E" w:rsidP="00862ED2">
            <w:pPr>
              <w:pStyle w:val="Bodycopy"/>
            </w:pPr>
            <w:r>
              <w:t>ICTICT210</w:t>
            </w:r>
          </w:p>
        </w:tc>
        <w:tc>
          <w:tcPr>
            <w:tcW w:w="2552" w:type="dxa"/>
            <w:vAlign w:val="center"/>
          </w:tcPr>
          <w:p w14:paraId="5CC2AC54" w14:textId="34D9316C" w:rsidR="008A7F6E" w:rsidRPr="00271D7F" w:rsidRDefault="008A7F6E" w:rsidP="00862ED2">
            <w:pPr>
              <w:pStyle w:val="Bodycopy"/>
            </w:pPr>
            <w:r>
              <w:t>Operate database applications</w:t>
            </w:r>
          </w:p>
        </w:tc>
        <w:tc>
          <w:tcPr>
            <w:tcW w:w="1701" w:type="dxa"/>
          </w:tcPr>
          <w:p w14:paraId="335A08D4" w14:textId="0B49CFB5" w:rsidR="008A7F6E" w:rsidRPr="00271D7F" w:rsidRDefault="008A7F6E" w:rsidP="00862ED2">
            <w:pPr>
              <w:pStyle w:val="Bodycopy"/>
            </w:pPr>
            <w:r w:rsidRPr="00D224BE">
              <w:t>E</w:t>
            </w:r>
            <w:r>
              <w:t>quivalent</w:t>
            </w:r>
          </w:p>
        </w:tc>
      </w:tr>
      <w:tr w:rsidR="008A7F6E" w:rsidRPr="00982853" w14:paraId="7C0554A6" w14:textId="77777777" w:rsidTr="00DF37EE">
        <w:tc>
          <w:tcPr>
            <w:tcW w:w="1305" w:type="dxa"/>
          </w:tcPr>
          <w:p w14:paraId="5A587DC6" w14:textId="29B21392" w:rsidR="008A7F6E" w:rsidRPr="00271D7F" w:rsidRDefault="00000000" w:rsidP="00862ED2">
            <w:pPr>
              <w:pStyle w:val="Bodycopy"/>
            </w:pPr>
            <w:hyperlink r:id="rId38" w:history="1">
              <w:r w:rsidR="008A7F6E" w:rsidRPr="007F0D73">
                <w:t>MEM23004A</w:t>
              </w:r>
            </w:hyperlink>
          </w:p>
        </w:tc>
        <w:tc>
          <w:tcPr>
            <w:tcW w:w="2268" w:type="dxa"/>
          </w:tcPr>
          <w:p w14:paraId="0FDDFE6F" w14:textId="2FA58016" w:rsidR="008A7F6E" w:rsidRPr="00271D7F" w:rsidRDefault="008A7F6E" w:rsidP="00862ED2">
            <w:pPr>
              <w:pStyle w:val="Bodycopy"/>
            </w:pPr>
            <w:r w:rsidRPr="007F0D73">
              <w:t>Apply technical mathematics</w:t>
            </w:r>
          </w:p>
        </w:tc>
        <w:tc>
          <w:tcPr>
            <w:tcW w:w="1417" w:type="dxa"/>
          </w:tcPr>
          <w:p w14:paraId="52769235" w14:textId="6406275B" w:rsidR="008A7F6E" w:rsidRPr="00271D7F" w:rsidRDefault="008A7F6E" w:rsidP="00862ED2">
            <w:pPr>
              <w:pStyle w:val="Bodycopy"/>
            </w:pPr>
          </w:p>
        </w:tc>
        <w:tc>
          <w:tcPr>
            <w:tcW w:w="2552" w:type="dxa"/>
          </w:tcPr>
          <w:p w14:paraId="29D3E9B3" w14:textId="42A8E280" w:rsidR="008A7F6E" w:rsidRPr="00271D7F" w:rsidRDefault="008A7F6E" w:rsidP="00862ED2">
            <w:pPr>
              <w:pStyle w:val="Bodycopy"/>
            </w:pPr>
          </w:p>
        </w:tc>
        <w:tc>
          <w:tcPr>
            <w:tcW w:w="1701" w:type="dxa"/>
          </w:tcPr>
          <w:p w14:paraId="41B947D4" w14:textId="7B2FA0BC" w:rsidR="008A7F6E" w:rsidRPr="00271D7F" w:rsidRDefault="008A7F6E" w:rsidP="00862ED2">
            <w:pPr>
              <w:pStyle w:val="Bodycopy"/>
            </w:pPr>
            <w:r w:rsidRPr="007F0D73">
              <w:t>Newly imported</w:t>
            </w:r>
          </w:p>
        </w:tc>
      </w:tr>
      <w:tr w:rsidR="008A7F6E" w:rsidRPr="00982853" w14:paraId="2B200A7F" w14:textId="77777777" w:rsidTr="00DF37EE">
        <w:tc>
          <w:tcPr>
            <w:tcW w:w="1305" w:type="dxa"/>
          </w:tcPr>
          <w:p w14:paraId="738D4CD4" w14:textId="6D3636D8" w:rsidR="008A7F6E" w:rsidRPr="00271D7F" w:rsidRDefault="00000000" w:rsidP="00862ED2">
            <w:pPr>
              <w:pStyle w:val="Bodycopy"/>
            </w:pPr>
            <w:hyperlink r:id="rId39" w:history="1">
              <w:r w:rsidR="008A7F6E" w:rsidRPr="007F0D73">
                <w:t>ICTICT435</w:t>
              </w:r>
            </w:hyperlink>
          </w:p>
        </w:tc>
        <w:tc>
          <w:tcPr>
            <w:tcW w:w="2268" w:type="dxa"/>
          </w:tcPr>
          <w:p w14:paraId="0EC949D8" w14:textId="53E2E1B2" w:rsidR="008A7F6E" w:rsidRPr="00271D7F" w:rsidRDefault="008A7F6E" w:rsidP="00862ED2">
            <w:pPr>
              <w:pStyle w:val="Bodycopy"/>
            </w:pPr>
            <w:r w:rsidRPr="007F0D73">
              <w:t>Create technical documentation</w:t>
            </w:r>
          </w:p>
        </w:tc>
        <w:tc>
          <w:tcPr>
            <w:tcW w:w="1417" w:type="dxa"/>
          </w:tcPr>
          <w:p w14:paraId="5B229B70" w14:textId="59272647" w:rsidR="008A7F6E" w:rsidRPr="00271D7F" w:rsidRDefault="008A7F6E" w:rsidP="00862ED2">
            <w:pPr>
              <w:pStyle w:val="Bodycopy"/>
            </w:pPr>
          </w:p>
        </w:tc>
        <w:tc>
          <w:tcPr>
            <w:tcW w:w="2552" w:type="dxa"/>
          </w:tcPr>
          <w:p w14:paraId="59B20BD3" w14:textId="1B9FB673" w:rsidR="008A7F6E" w:rsidRPr="00271D7F" w:rsidRDefault="008A7F6E" w:rsidP="00862ED2">
            <w:pPr>
              <w:pStyle w:val="Bodycopy"/>
            </w:pPr>
          </w:p>
        </w:tc>
        <w:tc>
          <w:tcPr>
            <w:tcW w:w="1701" w:type="dxa"/>
          </w:tcPr>
          <w:p w14:paraId="1E7C8C53" w14:textId="41F952CA" w:rsidR="008A7F6E" w:rsidRPr="00271D7F" w:rsidRDefault="008A7F6E" w:rsidP="00862ED2">
            <w:pPr>
              <w:pStyle w:val="Bodycopy"/>
            </w:pPr>
            <w:r w:rsidRPr="007F0D73">
              <w:t>Newly imported</w:t>
            </w:r>
          </w:p>
        </w:tc>
      </w:tr>
      <w:tr w:rsidR="008A7F6E" w:rsidRPr="00982853" w14:paraId="330BA55E" w14:textId="77777777" w:rsidTr="00DF37EE">
        <w:tc>
          <w:tcPr>
            <w:tcW w:w="1305" w:type="dxa"/>
          </w:tcPr>
          <w:p w14:paraId="14E9E328" w14:textId="77777777" w:rsidR="008A7F6E" w:rsidRPr="007F0D73" w:rsidRDefault="00000000" w:rsidP="00862ED2">
            <w:pPr>
              <w:pStyle w:val="Bodycopy"/>
            </w:pPr>
            <w:hyperlink r:id="rId40" w:history="1">
              <w:r w:rsidR="008A7F6E" w:rsidRPr="007F0D73">
                <w:t>ICTICT221</w:t>
              </w:r>
            </w:hyperlink>
          </w:p>
          <w:p w14:paraId="073F6269" w14:textId="2F2EEF0E" w:rsidR="008A7F6E" w:rsidRPr="00271D7F" w:rsidRDefault="008A7F6E" w:rsidP="00862ED2">
            <w:pPr>
              <w:pStyle w:val="Bodycopy"/>
            </w:pPr>
          </w:p>
        </w:tc>
        <w:tc>
          <w:tcPr>
            <w:tcW w:w="2268" w:type="dxa"/>
          </w:tcPr>
          <w:p w14:paraId="25AF196F" w14:textId="6BBC2BDA" w:rsidR="008A7F6E" w:rsidRPr="00271D7F" w:rsidRDefault="008A7F6E" w:rsidP="00862ED2">
            <w:pPr>
              <w:pStyle w:val="Bodycopy"/>
            </w:pPr>
            <w:r w:rsidRPr="007F0D73">
              <w:t>Identify and use specific industry standard technologies</w:t>
            </w:r>
          </w:p>
        </w:tc>
        <w:tc>
          <w:tcPr>
            <w:tcW w:w="1417" w:type="dxa"/>
          </w:tcPr>
          <w:p w14:paraId="496F6F25" w14:textId="0CD840EF" w:rsidR="008A7F6E" w:rsidRPr="00271D7F" w:rsidRDefault="008A7F6E" w:rsidP="00862ED2">
            <w:pPr>
              <w:pStyle w:val="Bodycopy"/>
            </w:pPr>
          </w:p>
        </w:tc>
        <w:tc>
          <w:tcPr>
            <w:tcW w:w="2552" w:type="dxa"/>
          </w:tcPr>
          <w:p w14:paraId="5307C4A5" w14:textId="26044503" w:rsidR="008A7F6E" w:rsidRPr="00271D7F" w:rsidRDefault="008A7F6E" w:rsidP="00862ED2">
            <w:pPr>
              <w:pStyle w:val="Bodycopy"/>
            </w:pPr>
          </w:p>
        </w:tc>
        <w:tc>
          <w:tcPr>
            <w:tcW w:w="1701" w:type="dxa"/>
          </w:tcPr>
          <w:p w14:paraId="6C0FBE7D" w14:textId="2CEB3E7C" w:rsidR="008A7F6E" w:rsidRPr="00271D7F" w:rsidRDefault="008A7F6E" w:rsidP="00862ED2">
            <w:pPr>
              <w:pStyle w:val="Bodycopy"/>
            </w:pPr>
            <w:r w:rsidRPr="007F0D73">
              <w:t>Newly imported</w:t>
            </w:r>
          </w:p>
        </w:tc>
      </w:tr>
      <w:tr w:rsidR="008B240A" w:rsidRPr="00982853" w14:paraId="0871CA31" w14:textId="77777777" w:rsidTr="00DF37EE">
        <w:tc>
          <w:tcPr>
            <w:tcW w:w="1305" w:type="dxa"/>
          </w:tcPr>
          <w:p w14:paraId="4B52C2E0" w14:textId="77777777" w:rsidR="008B240A" w:rsidRDefault="008B240A" w:rsidP="00862ED2">
            <w:pPr>
              <w:pStyle w:val="Bodycopy"/>
            </w:pPr>
          </w:p>
        </w:tc>
        <w:tc>
          <w:tcPr>
            <w:tcW w:w="2268" w:type="dxa"/>
          </w:tcPr>
          <w:p w14:paraId="410ADF72" w14:textId="77777777" w:rsidR="008B240A" w:rsidRPr="007F0D73" w:rsidRDefault="008B240A" w:rsidP="00862ED2">
            <w:pPr>
              <w:pStyle w:val="Bodycopy"/>
            </w:pPr>
          </w:p>
        </w:tc>
        <w:tc>
          <w:tcPr>
            <w:tcW w:w="1417" w:type="dxa"/>
            <w:vAlign w:val="center"/>
          </w:tcPr>
          <w:p w14:paraId="592AEA9C" w14:textId="24BBCD57" w:rsidR="008B240A" w:rsidRPr="00271D7F" w:rsidRDefault="008B240A" w:rsidP="00862ED2">
            <w:pPr>
              <w:pStyle w:val="Bodycopy"/>
            </w:pPr>
            <w:r>
              <w:t>ICTICT102</w:t>
            </w:r>
          </w:p>
        </w:tc>
        <w:tc>
          <w:tcPr>
            <w:tcW w:w="2552" w:type="dxa"/>
            <w:vAlign w:val="center"/>
          </w:tcPr>
          <w:p w14:paraId="5E77467A" w14:textId="53C143CB" w:rsidR="008B240A" w:rsidRPr="00271D7F" w:rsidRDefault="008B240A" w:rsidP="00862ED2">
            <w:pPr>
              <w:pStyle w:val="Bodycopy"/>
            </w:pPr>
            <w:r>
              <w:t>Operate word-processing applications</w:t>
            </w:r>
          </w:p>
        </w:tc>
        <w:tc>
          <w:tcPr>
            <w:tcW w:w="1701" w:type="dxa"/>
          </w:tcPr>
          <w:p w14:paraId="20D78E10" w14:textId="38529DA3" w:rsidR="008B240A" w:rsidRPr="007F0D73" w:rsidRDefault="008B240A" w:rsidP="00862ED2">
            <w:pPr>
              <w:pStyle w:val="Bodycopy"/>
            </w:pPr>
            <w:r w:rsidRPr="001E5B84">
              <w:t>Deleted</w:t>
            </w:r>
          </w:p>
        </w:tc>
      </w:tr>
      <w:tr w:rsidR="008B240A" w:rsidRPr="00982853" w14:paraId="00E4BDED" w14:textId="77777777" w:rsidTr="00DF37EE">
        <w:tc>
          <w:tcPr>
            <w:tcW w:w="1305" w:type="dxa"/>
          </w:tcPr>
          <w:p w14:paraId="10666D21" w14:textId="77777777" w:rsidR="008B240A" w:rsidRDefault="008B240A" w:rsidP="00862ED2">
            <w:pPr>
              <w:pStyle w:val="Bodycopy"/>
            </w:pPr>
          </w:p>
        </w:tc>
        <w:tc>
          <w:tcPr>
            <w:tcW w:w="2268" w:type="dxa"/>
          </w:tcPr>
          <w:p w14:paraId="44754EB9" w14:textId="77777777" w:rsidR="008B240A" w:rsidRPr="007F0D73" w:rsidRDefault="008B240A" w:rsidP="00862ED2">
            <w:pPr>
              <w:pStyle w:val="Bodycopy"/>
            </w:pPr>
          </w:p>
        </w:tc>
        <w:tc>
          <w:tcPr>
            <w:tcW w:w="1417" w:type="dxa"/>
            <w:vAlign w:val="center"/>
          </w:tcPr>
          <w:p w14:paraId="6359F0D6" w14:textId="5476365A" w:rsidR="008B240A" w:rsidRPr="00271D7F" w:rsidRDefault="008B240A" w:rsidP="00862ED2">
            <w:pPr>
              <w:pStyle w:val="Bodycopy"/>
            </w:pPr>
            <w:r>
              <w:t>ICTICT105</w:t>
            </w:r>
          </w:p>
        </w:tc>
        <w:tc>
          <w:tcPr>
            <w:tcW w:w="2552" w:type="dxa"/>
            <w:vAlign w:val="center"/>
          </w:tcPr>
          <w:p w14:paraId="0C793596" w14:textId="5610071E" w:rsidR="008B240A" w:rsidRPr="00271D7F" w:rsidRDefault="008B240A" w:rsidP="00862ED2">
            <w:pPr>
              <w:pStyle w:val="Bodycopy"/>
            </w:pPr>
            <w:r>
              <w:t>Operate spreadsheet applications</w:t>
            </w:r>
          </w:p>
        </w:tc>
        <w:tc>
          <w:tcPr>
            <w:tcW w:w="1701" w:type="dxa"/>
          </w:tcPr>
          <w:p w14:paraId="210967ED" w14:textId="3FEDDD5E" w:rsidR="008B240A" w:rsidRPr="007F0D73" w:rsidRDefault="008B240A" w:rsidP="00862ED2">
            <w:pPr>
              <w:pStyle w:val="Bodycopy"/>
            </w:pPr>
            <w:r w:rsidRPr="001E5B84">
              <w:t>Deleted</w:t>
            </w:r>
          </w:p>
        </w:tc>
      </w:tr>
    </w:tbl>
    <w:p w14:paraId="7852551D" w14:textId="77777777" w:rsidR="00A91BE6" w:rsidRDefault="00A91BE6">
      <w:bookmarkStart w:id="20" w:name="_Toc108088007"/>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320"/>
        <w:gridCol w:w="211"/>
        <w:gridCol w:w="2951"/>
        <w:gridCol w:w="1247"/>
        <w:gridCol w:w="1715"/>
      </w:tblGrid>
      <w:tr w:rsidR="008B240A" w:rsidRPr="00982853" w14:paraId="112D8A9D" w14:textId="77777777" w:rsidTr="00DF37EE">
        <w:tc>
          <w:tcPr>
            <w:tcW w:w="3119" w:type="dxa"/>
            <w:gridSpan w:val="2"/>
            <w:tcBorders>
              <w:right w:val="nil"/>
            </w:tcBorders>
            <w:shd w:val="clear" w:color="auto" w:fill="DBE5F1"/>
          </w:tcPr>
          <w:p w14:paraId="320293AD" w14:textId="7A815C3E" w:rsidR="008B240A" w:rsidRPr="009F04FF" w:rsidRDefault="008B240A" w:rsidP="00425926">
            <w:pPr>
              <w:pStyle w:val="SectionAsubsection"/>
            </w:pPr>
            <w:r w:rsidRPr="009F04FF">
              <w:t>Course outcomes</w:t>
            </w:r>
            <w:bookmarkEnd w:id="20"/>
          </w:p>
        </w:tc>
        <w:tc>
          <w:tcPr>
            <w:tcW w:w="6124" w:type="dxa"/>
            <w:gridSpan w:val="4"/>
            <w:tcBorders>
              <w:left w:val="nil"/>
            </w:tcBorders>
            <w:shd w:val="clear" w:color="auto" w:fill="DBE5F1"/>
          </w:tcPr>
          <w:p w14:paraId="27E82DB0" w14:textId="63FCD4BF" w:rsidR="008B240A" w:rsidRPr="009F04FF" w:rsidRDefault="008B240A" w:rsidP="008B240A">
            <w:pPr>
              <w:pStyle w:val="Standard"/>
            </w:pPr>
          </w:p>
        </w:tc>
      </w:tr>
      <w:tr w:rsidR="008B240A" w:rsidRPr="00982853" w14:paraId="702D239C" w14:textId="77777777" w:rsidTr="00DF37EE">
        <w:tc>
          <w:tcPr>
            <w:tcW w:w="3119" w:type="dxa"/>
            <w:gridSpan w:val="2"/>
          </w:tcPr>
          <w:p w14:paraId="1B2B5C10" w14:textId="72BC9233" w:rsidR="008B240A" w:rsidRPr="009F04FF" w:rsidRDefault="008B240A" w:rsidP="002A6B12">
            <w:pPr>
              <w:pStyle w:val="SectionBSubsection2"/>
            </w:pPr>
            <w:bookmarkStart w:id="21" w:name="_Toc108088008"/>
            <w:r w:rsidRPr="009F04FF">
              <w:t>Qualification level</w:t>
            </w:r>
            <w:bookmarkEnd w:id="21"/>
          </w:p>
        </w:tc>
        <w:tc>
          <w:tcPr>
            <w:tcW w:w="6124" w:type="dxa"/>
            <w:gridSpan w:val="4"/>
          </w:tcPr>
          <w:p w14:paraId="0851201E" w14:textId="7F99B6CE" w:rsidR="008B240A" w:rsidRPr="00E05398" w:rsidRDefault="008B240A" w:rsidP="00862ED2">
            <w:pPr>
              <w:pStyle w:val="Bodycopy"/>
              <w:rPr>
                <w:rStyle w:val="Strong"/>
                <w:b w:val="0"/>
                <w:bCs/>
                <w:i/>
                <w:color w:val="000000"/>
                <w14:textFill>
                  <w14:solidFill>
                    <w14:srgbClr w14:val="000000">
                      <w14:lumMod w14:val="75000"/>
                    </w14:srgbClr>
                  </w14:solidFill>
                </w14:textFill>
              </w:rPr>
            </w:pPr>
            <w:r>
              <w:rPr>
                <w:rStyle w:val="Strong"/>
                <w:b w:val="0"/>
                <w:bCs/>
              </w:rPr>
              <w:t>Standard</w:t>
            </w:r>
            <w:r w:rsidRPr="00271D7F">
              <w:rPr>
                <w:rStyle w:val="Strong"/>
                <w:b w:val="0"/>
                <w:bCs/>
              </w:rPr>
              <w:t xml:space="preserve"> </w:t>
            </w:r>
            <w:r w:rsidRPr="00AC0265">
              <w:rPr>
                <w:rStyle w:val="Strong"/>
                <w:b w:val="0"/>
                <w:bCs/>
              </w:rPr>
              <w:t xml:space="preserve">5.5 </w:t>
            </w:r>
            <w:r w:rsidRPr="00271D7F">
              <w:t>AQTF 2021 Standards</w:t>
            </w:r>
            <w:r w:rsidRPr="00271D7F">
              <w:rPr>
                <w:rStyle w:val="Strong"/>
                <w:b w:val="0"/>
                <w:bCs/>
              </w:rPr>
              <w:t xml:space="preserve"> </w:t>
            </w:r>
            <w:r w:rsidRPr="00AC0265">
              <w:rPr>
                <w:rStyle w:val="Strong"/>
                <w:b w:val="0"/>
                <w:bCs/>
              </w:rPr>
              <w:t xml:space="preserve">for Accredited Courses </w:t>
            </w:r>
          </w:p>
          <w:p w14:paraId="2B49C5A3" w14:textId="14483CAB" w:rsidR="008B240A" w:rsidRPr="0046514D" w:rsidRDefault="008B240A" w:rsidP="0046514D">
            <w:pPr>
              <w:pStyle w:val="Bodycopy"/>
            </w:pPr>
            <w:r w:rsidRPr="009B2ABE">
              <w:t xml:space="preserve">The outcomes of the </w:t>
            </w:r>
            <w:r w:rsidR="009B2ABE" w:rsidRPr="009B2ABE">
              <w:t xml:space="preserve">22607VIC Certificate III in Science </w:t>
            </w:r>
            <w:r>
              <w:t xml:space="preserve">meet </w:t>
            </w:r>
            <w:r w:rsidRPr="00C644E8">
              <w:t>AQF level 3</w:t>
            </w:r>
            <w:r>
              <w:t xml:space="preserve"> criteria </w:t>
            </w:r>
            <w:r w:rsidRPr="00C644E8">
              <w:t>through the:</w:t>
            </w:r>
          </w:p>
          <w:p w14:paraId="482FD488" w14:textId="77777777" w:rsidR="008B240A" w:rsidRPr="0005672D" w:rsidRDefault="008B240A" w:rsidP="008B240A">
            <w:pPr>
              <w:pStyle w:val="Bu"/>
            </w:pPr>
            <w:r w:rsidRPr="0005672D">
              <w:t>development of factual, technical, procedural and some theoretical knowledge of a specific area in the field of science for further learning including techniques and concepts to solve a range of mathematical problems related to the science field.</w:t>
            </w:r>
          </w:p>
          <w:p w14:paraId="6DF948D5" w14:textId="4A52270C" w:rsidR="008B240A" w:rsidRPr="00352F03" w:rsidRDefault="008B240A" w:rsidP="008B240A">
            <w:pPr>
              <w:pStyle w:val="Bu"/>
            </w:pPr>
            <w:r w:rsidRPr="00352F03">
              <w:t xml:space="preserve">development of a range of cognitive, technical and communication skills to select and apply a specialised range of methods, </w:t>
            </w:r>
            <w:proofErr w:type="gramStart"/>
            <w:r w:rsidRPr="00352F03">
              <w:t>tools</w:t>
            </w:r>
            <w:proofErr w:type="gramEnd"/>
            <w:r w:rsidRPr="00352F03">
              <w:t xml:space="preserve"> and materials to complete routine science activities and provide and transmit solutions to predictable and sometimes unpredictable problems</w:t>
            </w:r>
          </w:p>
          <w:p w14:paraId="0F6C1502" w14:textId="2ADB281D" w:rsidR="008B240A" w:rsidRDefault="008B240A" w:rsidP="008B240A">
            <w:pPr>
              <w:pStyle w:val="Bu"/>
            </w:pPr>
            <w:r w:rsidRPr="00352F03">
              <w:t xml:space="preserve">application of knowledge and technical skills in </w:t>
            </w:r>
            <w:proofErr w:type="spellStart"/>
            <w:r w:rsidRPr="00352F03">
              <w:t>semi autonomous</w:t>
            </w:r>
            <w:proofErr w:type="spellEnd"/>
            <w:r w:rsidRPr="00352F03">
              <w:t xml:space="preserve"> contexts, to undertake routine and some non-routine tasks in a range of skilled operations such as solving a range of mathematical problems using appropriate techniques</w:t>
            </w:r>
            <w:r>
              <w:t xml:space="preserve"> </w:t>
            </w:r>
          </w:p>
          <w:p w14:paraId="406EAA7E" w14:textId="77777777" w:rsidR="008B240A" w:rsidRPr="00C644E8" w:rsidRDefault="008B240A" w:rsidP="008B240A">
            <w:pPr>
              <w:pStyle w:val="Bu"/>
              <w:numPr>
                <w:ilvl w:val="0"/>
                <w:numId w:val="0"/>
              </w:numPr>
              <w:ind w:left="129"/>
            </w:pPr>
            <w:r w:rsidRPr="00C644E8">
              <w:t>The volume of learning for this qualification is typically between 1 and 2 years and incorporates structured training delivery and learning activities such as:</w:t>
            </w:r>
          </w:p>
          <w:p w14:paraId="708F8986" w14:textId="77777777" w:rsidR="008B240A" w:rsidRPr="00BC283C" w:rsidRDefault="008B240A" w:rsidP="008B240A">
            <w:pPr>
              <w:pStyle w:val="Bu"/>
            </w:pPr>
            <w:r w:rsidRPr="00BC283C">
              <w:t xml:space="preserve">structured activities to undertake and present outcomes of simple investigations and </w:t>
            </w:r>
            <w:proofErr w:type="gramStart"/>
            <w:r w:rsidRPr="00BC283C">
              <w:t>develop  problem</w:t>
            </w:r>
            <w:proofErr w:type="gramEnd"/>
            <w:r w:rsidRPr="00BC283C">
              <w:t xml:space="preserve"> solving techniques to solve a range of problems</w:t>
            </w:r>
          </w:p>
          <w:p w14:paraId="4D9BCD25" w14:textId="7915E96B" w:rsidR="008B240A" w:rsidRDefault="008B240A" w:rsidP="008B240A">
            <w:pPr>
              <w:pStyle w:val="Bu"/>
            </w:pPr>
            <w:r w:rsidRPr="00BC283C">
              <w:t xml:space="preserve">unstructured activities such as </w:t>
            </w:r>
            <w:proofErr w:type="gramStart"/>
            <w:r w:rsidRPr="00BC283C">
              <w:t>conducting  simple</w:t>
            </w:r>
            <w:proofErr w:type="gramEnd"/>
            <w:r w:rsidRPr="00BC283C">
              <w:t xml:space="preserve"> scientific rese</w:t>
            </w:r>
            <w:r>
              <w:t>arch and completing</w:t>
            </w:r>
            <w:r w:rsidRPr="00BC283C">
              <w:t xml:space="preserve"> assignments and projects</w:t>
            </w:r>
          </w:p>
          <w:p w14:paraId="6D19DAD5" w14:textId="53AB1436" w:rsidR="008B240A" w:rsidRDefault="008B240A" w:rsidP="00862ED2">
            <w:pPr>
              <w:pStyle w:val="Bodycopy"/>
            </w:pPr>
            <w:r>
              <w:t xml:space="preserve">The outcomes of the </w:t>
            </w:r>
            <w:r w:rsidR="003D6934">
              <w:t>22608</w:t>
            </w:r>
            <w:r w:rsidRPr="00F05A6D">
              <w:t>VIC Certificate I</w:t>
            </w:r>
            <w:r>
              <w:t>V</w:t>
            </w:r>
            <w:r w:rsidRPr="00F05A6D">
              <w:t xml:space="preserve"> in Science </w:t>
            </w:r>
            <w:r>
              <w:t xml:space="preserve">meet </w:t>
            </w:r>
            <w:r w:rsidRPr="00C644E8">
              <w:t xml:space="preserve">AQF level </w:t>
            </w:r>
            <w:r>
              <w:t xml:space="preserve">4 criteria </w:t>
            </w:r>
            <w:r w:rsidRPr="00C644E8">
              <w:t>through the</w:t>
            </w:r>
            <w:r>
              <w:t>:</w:t>
            </w:r>
            <w:r w:rsidRPr="00BC283C">
              <w:t xml:space="preserve"> </w:t>
            </w:r>
          </w:p>
          <w:p w14:paraId="13ED07C8" w14:textId="450A5283" w:rsidR="008B240A" w:rsidRPr="00BC283C" w:rsidRDefault="008B240A" w:rsidP="008B240A">
            <w:pPr>
              <w:pStyle w:val="Bu"/>
            </w:pPr>
            <w:r w:rsidRPr="00352F03">
              <w:t xml:space="preserve">development of </w:t>
            </w:r>
            <w:r w:rsidRPr="00BC283C">
              <w:t xml:space="preserve">broad factual, </w:t>
            </w:r>
            <w:proofErr w:type="gramStart"/>
            <w:r w:rsidRPr="00BC283C">
              <w:t>technical</w:t>
            </w:r>
            <w:proofErr w:type="gramEnd"/>
            <w:r w:rsidRPr="00BC283C">
              <w:t xml:space="preserve"> and theoretical knowledge in a speciali</w:t>
            </w:r>
            <w:r>
              <w:t>s</w:t>
            </w:r>
            <w:r w:rsidRPr="00BC283C">
              <w:t xml:space="preserve">ed field of work and learning such as mathematics, chemistry, physics and biology. </w:t>
            </w:r>
          </w:p>
          <w:p w14:paraId="07503470" w14:textId="77777777" w:rsidR="008B240A" w:rsidRPr="00BC283C" w:rsidRDefault="008B240A" w:rsidP="008B240A">
            <w:pPr>
              <w:pStyle w:val="Bu"/>
            </w:pPr>
            <w:r w:rsidRPr="00352F03">
              <w:t xml:space="preserve">development of </w:t>
            </w:r>
            <w:r w:rsidRPr="00BC283C">
              <w:t xml:space="preserve">cognitive, technical and communication skills to, analyse, </w:t>
            </w:r>
            <w:proofErr w:type="gramStart"/>
            <w:r w:rsidRPr="00BC283C">
              <w:t>apply</w:t>
            </w:r>
            <w:proofErr w:type="gramEnd"/>
            <w:r w:rsidRPr="00BC283C">
              <w:t xml:space="preserve"> and communicate technical solutions of a non-routine or contingency nature to a defined range of predictable </w:t>
            </w:r>
            <w:r w:rsidRPr="00BC283C">
              <w:lastRenderedPageBreak/>
              <w:t>and unpredictable problems such as undertaking calculations and presenting research findings</w:t>
            </w:r>
            <w:r>
              <w:t xml:space="preserve">. To </w:t>
            </w:r>
            <w:r w:rsidRPr="00BC283C">
              <w:t>compare and act on information from a range of sources such as assessing and evaluating the suitability of science research material</w:t>
            </w:r>
            <w:r>
              <w:t>.</w:t>
            </w:r>
          </w:p>
          <w:p w14:paraId="2AF869AE" w14:textId="77777777" w:rsidR="008B240A" w:rsidRDefault="008B240A" w:rsidP="008B240A">
            <w:pPr>
              <w:pStyle w:val="Bu"/>
            </w:pPr>
            <w:r w:rsidRPr="00352F03">
              <w:t>application of</w:t>
            </w:r>
            <w:r>
              <w:t xml:space="preserve"> knowledge and </w:t>
            </w:r>
            <w:r w:rsidRPr="00BC283C">
              <w:t>specialist technical skills to complete routine and non-routine tasks and functions such as applying mathematical skills in a range of scientific contexts and for different purposes</w:t>
            </w:r>
            <w:r>
              <w:t xml:space="preserve">. </w:t>
            </w:r>
          </w:p>
          <w:p w14:paraId="06EA01F7" w14:textId="6513C515" w:rsidR="008B240A" w:rsidRDefault="008B240A" w:rsidP="008B240A">
            <w:pPr>
              <w:pStyle w:val="Bu"/>
            </w:pPr>
            <w:r w:rsidRPr="00BC283C">
              <w:t>communication skills to guide activities and apply methods to partic</w:t>
            </w:r>
            <w:r>
              <w:t xml:space="preserve">ipate in collaborative research and </w:t>
            </w:r>
            <w:r w:rsidRPr="00BC283C">
              <w:t>learning</w:t>
            </w:r>
            <w:r>
              <w:t>.</w:t>
            </w:r>
          </w:p>
          <w:p w14:paraId="15A1B62D" w14:textId="6765D5E0" w:rsidR="008B240A" w:rsidRPr="00BC283C" w:rsidRDefault="008B240A" w:rsidP="008B240A">
            <w:pPr>
              <w:pStyle w:val="Bu"/>
            </w:pPr>
            <w:r w:rsidRPr="00352F03">
              <w:t xml:space="preserve">application of knowledge and technical skills </w:t>
            </w:r>
            <w:r w:rsidRPr="00BC283C">
              <w:t xml:space="preserve">to </w:t>
            </w:r>
            <w:r>
              <w:t xml:space="preserve">undertake </w:t>
            </w:r>
            <w:r w:rsidRPr="00BC283C">
              <w:t>speciali</w:t>
            </w:r>
            <w:r>
              <w:t>s</w:t>
            </w:r>
            <w:r w:rsidRPr="00BC283C">
              <w:t>ed tasks or functions in known or changing contexts such as undertaking research</w:t>
            </w:r>
            <w:r>
              <w:t xml:space="preserve"> in scientific fields of study and </w:t>
            </w:r>
            <w:r w:rsidRPr="00BC283C">
              <w:t xml:space="preserve">analysing and presenting data </w:t>
            </w:r>
          </w:p>
          <w:p w14:paraId="77D68ED9" w14:textId="77777777" w:rsidR="008B240A" w:rsidRPr="00BC283C" w:rsidRDefault="008B240A" w:rsidP="008B240A">
            <w:pPr>
              <w:pStyle w:val="Bu"/>
            </w:pPr>
            <w:r w:rsidRPr="00352F03">
              <w:t xml:space="preserve">application of knowledge and technical skills </w:t>
            </w:r>
            <w:r w:rsidRPr="00BC283C">
              <w:t>with responsibility for own functions and outputs, and may have limited responsibility for organisation of others such as applying computing skills to a range of tasks</w:t>
            </w:r>
          </w:p>
          <w:p w14:paraId="7D330501" w14:textId="7FF8BB6C" w:rsidR="008B240A" w:rsidRPr="00BC283C" w:rsidRDefault="008B240A" w:rsidP="008B240A">
            <w:pPr>
              <w:pStyle w:val="Bu"/>
            </w:pPr>
            <w:r w:rsidRPr="00352F03">
              <w:t xml:space="preserve">application of knowledge and technical skills </w:t>
            </w:r>
            <w:r w:rsidRPr="00BC283C">
              <w:t>with limited responsibility for the quantity and quality of the output of others in a team within limited parameters such as using problem solving techniques to conduct scientific investigations</w:t>
            </w:r>
            <w:r>
              <w:t>.</w:t>
            </w:r>
          </w:p>
          <w:p w14:paraId="2953E00A" w14:textId="1819C87A" w:rsidR="008B240A" w:rsidRPr="008823D1" w:rsidRDefault="008B240A" w:rsidP="008B240A">
            <w:pPr>
              <w:pStyle w:val="Bu"/>
              <w:numPr>
                <w:ilvl w:val="0"/>
                <w:numId w:val="0"/>
              </w:numPr>
              <w:ind w:left="129"/>
            </w:pPr>
            <w:r w:rsidRPr="008823D1">
              <w:t xml:space="preserve">The volume of learning for this qualification is typically between </w:t>
            </w:r>
            <w:r>
              <w:t>0.5</w:t>
            </w:r>
            <w:r w:rsidRPr="008823D1">
              <w:t xml:space="preserve"> and 2 years and incorporates structured training delivery and learning activities such as:</w:t>
            </w:r>
          </w:p>
          <w:p w14:paraId="11C6B009" w14:textId="77777777" w:rsidR="008B240A" w:rsidRPr="00BC283C" w:rsidRDefault="008B240A" w:rsidP="008B240A">
            <w:pPr>
              <w:pStyle w:val="Bu"/>
            </w:pPr>
            <w:r w:rsidRPr="00BC283C">
              <w:t>structured activities to access, analyse and compare a range of scientific information and theories across scientific and mathematics areas</w:t>
            </w:r>
          </w:p>
          <w:p w14:paraId="1FCC001D" w14:textId="0ED27F20" w:rsidR="008B240A" w:rsidRPr="00A33E50" w:rsidRDefault="008B240A" w:rsidP="008B240A">
            <w:pPr>
              <w:pStyle w:val="Bu"/>
            </w:pPr>
            <w:r w:rsidRPr="00BC283C">
              <w:t xml:space="preserve">unstructured activities such as researching a science topic, using online library services to source scientific </w:t>
            </w:r>
            <w:proofErr w:type="gramStart"/>
            <w:r w:rsidRPr="00BC283C">
              <w:t>journals</w:t>
            </w:r>
            <w:proofErr w:type="gramEnd"/>
            <w:r w:rsidRPr="00BC283C">
              <w:t xml:space="preserve"> and completing scientific calculations.</w:t>
            </w:r>
          </w:p>
        </w:tc>
      </w:tr>
      <w:tr w:rsidR="008B240A" w:rsidRPr="00982853" w14:paraId="54B3EC90" w14:textId="77777777" w:rsidTr="00DF37EE">
        <w:tc>
          <w:tcPr>
            <w:tcW w:w="3119" w:type="dxa"/>
            <w:gridSpan w:val="2"/>
          </w:tcPr>
          <w:p w14:paraId="0EBC1807" w14:textId="5D31BBF7" w:rsidR="008B240A" w:rsidRPr="009F04FF" w:rsidRDefault="008B240A" w:rsidP="002A6B12">
            <w:pPr>
              <w:pStyle w:val="SectionBSubsection2"/>
            </w:pPr>
            <w:bookmarkStart w:id="22" w:name="_Toc108088009"/>
            <w:r>
              <w:lastRenderedPageBreak/>
              <w:t>Foundation skills</w:t>
            </w:r>
            <w:bookmarkEnd w:id="22"/>
          </w:p>
        </w:tc>
        <w:tc>
          <w:tcPr>
            <w:tcW w:w="6124" w:type="dxa"/>
            <w:gridSpan w:val="4"/>
          </w:tcPr>
          <w:p w14:paraId="41BCF868" w14:textId="77777777" w:rsidR="008B240A" w:rsidRPr="00E05398" w:rsidRDefault="008B240A" w:rsidP="00E81F1B">
            <w:pPr>
              <w:pStyle w:val="Bodycopy"/>
              <w:rPr>
                <w:rStyle w:val="Strong"/>
                <w:b w:val="0"/>
                <w:bCs/>
                <w:i/>
                <w:color w:val="000000"/>
                <w14:textFill>
                  <w14:solidFill>
                    <w14:srgbClr w14:val="000000">
                      <w14:lumMod w14:val="75000"/>
                    </w14:srgbClr>
                  </w14:solidFill>
                </w14:textFill>
              </w:rPr>
            </w:pPr>
            <w:r w:rsidRPr="00271D7F">
              <w:rPr>
                <w:rStyle w:val="Strong"/>
                <w:b w:val="0"/>
                <w:bCs/>
              </w:rPr>
              <w:t>Standard 5.6</w:t>
            </w:r>
            <w:r w:rsidRPr="00AC0265">
              <w:rPr>
                <w:rStyle w:val="Strong"/>
                <w:b w:val="0"/>
                <w:bCs/>
              </w:rPr>
              <w:t xml:space="preserve"> </w:t>
            </w:r>
            <w:r w:rsidRPr="00271D7F">
              <w:t>AQTF 2021 Standards</w:t>
            </w:r>
            <w:r w:rsidRPr="00271D7F">
              <w:rPr>
                <w:rStyle w:val="Strong"/>
                <w:b w:val="0"/>
                <w:bCs/>
              </w:rPr>
              <w:t xml:space="preserve"> </w:t>
            </w:r>
            <w:r w:rsidRPr="00AC0265">
              <w:rPr>
                <w:rStyle w:val="Strong"/>
                <w:b w:val="0"/>
                <w:bCs/>
              </w:rPr>
              <w:t>for Accredited Courses</w:t>
            </w:r>
          </w:p>
          <w:p w14:paraId="09928FCB" w14:textId="77777777" w:rsidR="008B240A" w:rsidRDefault="008B240A" w:rsidP="00E81F1B">
            <w:pPr>
              <w:pStyle w:val="Bodycopy"/>
            </w:pPr>
            <w:r>
              <w:t xml:space="preserve">A </w:t>
            </w:r>
            <w:r w:rsidRPr="00A33E50">
              <w:t>summary of the foundat</w:t>
            </w:r>
            <w:r>
              <w:t>ion skills to be achieved in these</w:t>
            </w:r>
            <w:r w:rsidRPr="00A33E50">
              <w:t xml:space="preserve"> course</w:t>
            </w:r>
            <w:r>
              <w:t xml:space="preserve">s can be found in Appendix A. </w:t>
            </w:r>
          </w:p>
          <w:p w14:paraId="520CEB83" w14:textId="63B31023" w:rsidR="008B240A" w:rsidRPr="00A33E50" w:rsidRDefault="008B240A" w:rsidP="00E81F1B">
            <w:pPr>
              <w:pStyle w:val="Bodycopy"/>
            </w:pPr>
            <w:r>
              <w:t>F</w:t>
            </w:r>
            <w:r w:rsidRPr="002A0214">
              <w:t>oundation skills applicable to the course are detailed in each unit of competency</w:t>
            </w:r>
            <w:r>
              <w:t xml:space="preserve"> as appropriate.</w:t>
            </w:r>
          </w:p>
        </w:tc>
      </w:tr>
      <w:tr w:rsidR="008B240A" w:rsidRPr="00982853" w14:paraId="31BAF3F1" w14:textId="77777777" w:rsidTr="00DF37EE">
        <w:tc>
          <w:tcPr>
            <w:tcW w:w="3119" w:type="dxa"/>
            <w:gridSpan w:val="2"/>
          </w:tcPr>
          <w:p w14:paraId="15872057" w14:textId="6960D4FA" w:rsidR="008B240A" w:rsidRPr="009F04FF" w:rsidRDefault="008B240A" w:rsidP="002A6B12">
            <w:pPr>
              <w:pStyle w:val="SectionBSubsection2"/>
            </w:pPr>
            <w:bookmarkStart w:id="23" w:name="_Toc108088010"/>
            <w:r w:rsidRPr="009F04FF">
              <w:t>Recognition given to the course</w:t>
            </w:r>
            <w:bookmarkEnd w:id="23"/>
          </w:p>
          <w:p w14:paraId="7BF05CC7" w14:textId="76D543EB" w:rsidR="008B240A" w:rsidRPr="00D6649A" w:rsidRDefault="008B240A" w:rsidP="008B240A">
            <w:pPr>
              <w:rPr>
                <w:rStyle w:val="Strong"/>
              </w:rPr>
            </w:pPr>
          </w:p>
        </w:tc>
        <w:tc>
          <w:tcPr>
            <w:tcW w:w="6124" w:type="dxa"/>
            <w:gridSpan w:val="4"/>
          </w:tcPr>
          <w:p w14:paraId="21ED8793" w14:textId="77777777" w:rsidR="008B240A" w:rsidRPr="0058137C" w:rsidRDefault="008B240A" w:rsidP="00E81F1B">
            <w:pPr>
              <w:pStyle w:val="Bodycopy"/>
            </w:pPr>
            <w:r w:rsidRPr="00AC0265">
              <w:t>Standard 5.7 AQTF 2021 Standards for Accredited Courses</w:t>
            </w:r>
          </w:p>
          <w:p w14:paraId="3CD77BF3" w14:textId="56C95A10" w:rsidR="008B240A" w:rsidRPr="00A33E50" w:rsidRDefault="008B240A" w:rsidP="00E81F1B">
            <w:pPr>
              <w:pStyle w:val="Bodycopy"/>
            </w:pPr>
            <w:r w:rsidRPr="000D7892">
              <w:t>Not Applicable</w:t>
            </w:r>
          </w:p>
        </w:tc>
      </w:tr>
      <w:tr w:rsidR="008B240A" w:rsidRPr="00982853" w14:paraId="2AC1EFC0" w14:textId="77777777" w:rsidTr="00DF37EE">
        <w:tc>
          <w:tcPr>
            <w:tcW w:w="3119" w:type="dxa"/>
            <w:gridSpan w:val="2"/>
          </w:tcPr>
          <w:p w14:paraId="6C2D3625" w14:textId="4DCEC675" w:rsidR="008B240A" w:rsidRPr="009F04FF" w:rsidRDefault="008B240A" w:rsidP="002A6B12">
            <w:pPr>
              <w:pStyle w:val="SectionBSubsection2"/>
            </w:pPr>
            <w:bookmarkStart w:id="24" w:name="_Toc108088011"/>
            <w:r w:rsidRPr="009F04FF">
              <w:t>Licensing/regulatory requirements</w:t>
            </w:r>
            <w:bookmarkEnd w:id="24"/>
            <w:r w:rsidRPr="009F04FF">
              <w:t xml:space="preserve"> </w:t>
            </w:r>
          </w:p>
          <w:p w14:paraId="1D83223A" w14:textId="70E393C0" w:rsidR="008B240A" w:rsidRPr="00D6649A" w:rsidRDefault="008B240A" w:rsidP="008B240A">
            <w:pPr>
              <w:rPr>
                <w:rStyle w:val="Strong"/>
              </w:rPr>
            </w:pPr>
          </w:p>
        </w:tc>
        <w:tc>
          <w:tcPr>
            <w:tcW w:w="6124" w:type="dxa"/>
            <w:gridSpan w:val="4"/>
            <w:tcBorders>
              <w:bottom w:val="single" w:sz="4" w:space="0" w:color="auto"/>
            </w:tcBorders>
          </w:tcPr>
          <w:p w14:paraId="4A26C659" w14:textId="77777777" w:rsidR="008B240A" w:rsidRPr="00A33E50" w:rsidRDefault="008B240A" w:rsidP="00862ED2">
            <w:pPr>
              <w:pStyle w:val="Bodycopy"/>
              <w:rPr>
                <w:rStyle w:val="Strong"/>
                <w:b w:val="0"/>
                <w:bCs/>
                <w:lang w:val="en-GB" w:eastAsia="en-GB"/>
              </w:rPr>
            </w:pPr>
            <w:r w:rsidRPr="00A33E50">
              <w:rPr>
                <w:rStyle w:val="Strong"/>
                <w:b w:val="0"/>
                <w:bCs/>
              </w:rPr>
              <w:t xml:space="preserve">Standard 5.7 </w:t>
            </w:r>
            <w:r w:rsidRPr="00E03814">
              <w:t>AQTF 2021 Standards</w:t>
            </w:r>
            <w:r w:rsidRPr="00A33E50">
              <w:rPr>
                <w:rStyle w:val="Strong"/>
                <w:b w:val="0"/>
                <w:bCs/>
              </w:rPr>
              <w:t xml:space="preserve"> for Accredited Courses </w:t>
            </w:r>
          </w:p>
          <w:p w14:paraId="7D6F1D3F" w14:textId="3AA2EFE1" w:rsidR="008B240A" w:rsidRPr="00F8544E" w:rsidRDefault="008B240A" w:rsidP="002A6B12">
            <w:pPr>
              <w:pStyle w:val="Guidingtext"/>
            </w:pPr>
            <w:r w:rsidRPr="00F8544E">
              <w:t xml:space="preserve">Not Applicable. </w:t>
            </w:r>
          </w:p>
        </w:tc>
      </w:tr>
      <w:tr w:rsidR="008B240A" w:rsidRPr="00982853" w14:paraId="137143F6" w14:textId="77777777" w:rsidTr="00DF37EE">
        <w:tc>
          <w:tcPr>
            <w:tcW w:w="3119" w:type="dxa"/>
            <w:gridSpan w:val="2"/>
            <w:tcBorders>
              <w:right w:val="nil"/>
            </w:tcBorders>
            <w:shd w:val="clear" w:color="auto" w:fill="DBE5F1"/>
          </w:tcPr>
          <w:p w14:paraId="6D1767F2" w14:textId="64B7C709" w:rsidR="008B240A" w:rsidRPr="009F04FF" w:rsidRDefault="008B240A" w:rsidP="00425926">
            <w:pPr>
              <w:pStyle w:val="SectionAsubsection"/>
            </w:pPr>
            <w:bookmarkStart w:id="25" w:name="_Toc108088012"/>
            <w:r w:rsidRPr="009F04FF">
              <w:t>Course rules</w:t>
            </w:r>
            <w:bookmarkEnd w:id="25"/>
          </w:p>
        </w:tc>
        <w:tc>
          <w:tcPr>
            <w:tcW w:w="6124" w:type="dxa"/>
            <w:gridSpan w:val="4"/>
            <w:tcBorders>
              <w:left w:val="nil"/>
            </w:tcBorders>
            <w:shd w:val="clear" w:color="auto" w:fill="DBE5F1"/>
          </w:tcPr>
          <w:p w14:paraId="35FBAEE4" w14:textId="094931CD" w:rsidR="008B240A" w:rsidRPr="009F04FF" w:rsidRDefault="008B240A" w:rsidP="008B240A">
            <w:pPr>
              <w:pStyle w:val="Standard"/>
            </w:pPr>
          </w:p>
        </w:tc>
      </w:tr>
      <w:tr w:rsidR="008B240A" w:rsidRPr="00982853" w14:paraId="3A28143C" w14:textId="77777777" w:rsidTr="00DF37EE">
        <w:tc>
          <w:tcPr>
            <w:tcW w:w="9243" w:type="dxa"/>
            <w:gridSpan w:val="6"/>
            <w:shd w:val="clear" w:color="auto" w:fill="auto"/>
          </w:tcPr>
          <w:p w14:paraId="4F694958" w14:textId="45C88E9F" w:rsidR="008B240A" w:rsidRPr="00D124EC" w:rsidRDefault="008B240A" w:rsidP="00862ED2">
            <w:pPr>
              <w:pStyle w:val="Bodycopy"/>
            </w:pPr>
            <w:r>
              <w:lastRenderedPageBreak/>
              <w:t>Standards 5.8 and 5.9 AQTF 2021 Standards for Accredited courses</w:t>
            </w:r>
          </w:p>
          <w:p w14:paraId="7B48F3C1" w14:textId="524C87A7" w:rsidR="008B240A" w:rsidRPr="00F57B58" w:rsidRDefault="008B240A" w:rsidP="002A6B12">
            <w:pPr>
              <w:pStyle w:val="SectionBSubsection2"/>
            </w:pPr>
            <w:bookmarkStart w:id="26" w:name="_Toc108088013"/>
            <w:r w:rsidRPr="00F57B58">
              <w:t>Course structure</w:t>
            </w:r>
            <w:bookmarkEnd w:id="26"/>
            <w:r w:rsidRPr="00F57B58">
              <w:t xml:space="preserve"> </w:t>
            </w:r>
          </w:p>
          <w:p w14:paraId="5107CD4E" w14:textId="2829C00E" w:rsidR="008B240A" w:rsidRPr="00BC283C" w:rsidRDefault="008B240A" w:rsidP="00862ED2">
            <w:pPr>
              <w:pStyle w:val="Bodycopy"/>
            </w:pPr>
            <w:r w:rsidRPr="00BC283C">
              <w:t>To be</w:t>
            </w:r>
            <w:r>
              <w:t xml:space="preserve"> eligible for the award of </w:t>
            </w:r>
            <w:r w:rsidR="009B2ABE" w:rsidRPr="009B2ABE">
              <w:t>22607VIC Certificate III in Science</w:t>
            </w:r>
            <w:r w:rsidRPr="00BC283C">
              <w:t>, learners must successfully complete a total of 11 units comprising:</w:t>
            </w:r>
          </w:p>
          <w:p w14:paraId="335C17EE" w14:textId="77777777" w:rsidR="008B240A" w:rsidRPr="00BC283C" w:rsidRDefault="008B240A" w:rsidP="008B240A">
            <w:pPr>
              <w:pStyle w:val="Bu"/>
            </w:pPr>
            <w:r w:rsidRPr="00BC283C">
              <w:t>6 core units</w:t>
            </w:r>
          </w:p>
          <w:p w14:paraId="6F0EE332" w14:textId="77777777" w:rsidR="008B240A" w:rsidRPr="00BC283C" w:rsidRDefault="008B240A" w:rsidP="008B240A">
            <w:pPr>
              <w:pStyle w:val="Bu"/>
            </w:pPr>
            <w:r w:rsidRPr="00BC283C">
              <w:t>5 elective units</w:t>
            </w:r>
          </w:p>
          <w:p w14:paraId="292ED7EC" w14:textId="77777777" w:rsidR="008B240A" w:rsidRDefault="008B240A" w:rsidP="00862ED2">
            <w:pPr>
              <w:pStyle w:val="Bodycopy"/>
            </w:pPr>
            <w:r w:rsidRPr="00716573">
              <w:t xml:space="preserve">At least one elective must be selected from the Science stream.  </w:t>
            </w:r>
          </w:p>
          <w:p w14:paraId="051E3BCD" w14:textId="488BA1AF" w:rsidR="008B240A" w:rsidRPr="00716573" w:rsidRDefault="008B240A" w:rsidP="00862ED2">
            <w:pPr>
              <w:pStyle w:val="Bodycopy"/>
            </w:pPr>
            <w:r w:rsidRPr="00716573">
              <w:t>A maximum of two units may be selected from any other accredited course or endorsed training package:</w:t>
            </w:r>
          </w:p>
          <w:p w14:paraId="5227CABF" w14:textId="77777777" w:rsidR="008B240A" w:rsidRPr="004318D8" w:rsidRDefault="008B240A" w:rsidP="00862ED2">
            <w:pPr>
              <w:pStyle w:val="Bodycopy"/>
            </w:pPr>
            <w:r w:rsidRPr="004318D8">
              <w:t>Units imported from endorsed training packages or other accredited courses must:</w:t>
            </w:r>
          </w:p>
          <w:p w14:paraId="5B99EA0F" w14:textId="77777777" w:rsidR="008B240A" w:rsidRPr="004318D8" w:rsidRDefault="008B240A" w:rsidP="008B240A">
            <w:pPr>
              <w:pStyle w:val="Bu"/>
            </w:pPr>
            <w:r w:rsidRPr="004318D8">
              <w:t>reflect the needs of the learner</w:t>
            </w:r>
          </w:p>
          <w:p w14:paraId="3AB53823" w14:textId="77777777" w:rsidR="008B240A" w:rsidRPr="004318D8" w:rsidRDefault="008B240A" w:rsidP="008B240A">
            <w:pPr>
              <w:pStyle w:val="Bu"/>
            </w:pPr>
            <w:r w:rsidRPr="004318D8">
              <w:t>reflect the integrity of the AQF level of this qualification</w:t>
            </w:r>
          </w:p>
          <w:p w14:paraId="553765C3" w14:textId="77777777" w:rsidR="008B240A" w:rsidRPr="004318D8" w:rsidRDefault="008B240A" w:rsidP="008B240A">
            <w:pPr>
              <w:pStyle w:val="Bu"/>
            </w:pPr>
            <w:r w:rsidRPr="004318D8">
              <w:t>support the outcome of this qualification.</w:t>
            </w:r>
          </w:p>
          <w:p w14:paraId="4D07AA96" w14:textId="06AABFCF" w:rsidR="008B240A" w:rsidRPr="009927C6" w:rsidRDefault="008B240A" w:rsidP="00862ED2">
            <w:pPr>
              <w:pStyle w:val="Bodycopy"/>
              <w:rPr>
                <w:i/>
              </w:rPr>
            </w:pPr>
            <w:r w:rsidRPr="004318D8">
              <w:t>A Statement of Attainment will be issued for any unit of competency successfully</w:t>
            </w:r>
            <w:r w:rsidRPr="00716573">
              <w:t xml:space="preserve"> </w:t>
            </w:r>
            <w:r>
              <w:t>c</w:t>
            </w:r>
            <w:r w:rsidRPr="00716573">
              <w:t>ompleted if the full qualification is not completed.</w:t>
            </w:r>
          </w:p>
        </w:tc>
      </w:tr>
      <w:tr w:rsidR="00BB5DEC" w:rsidRPr="00811DE7" w14:paraId="0FED135A" w14:textId="77777777" w:rsidTr="00DF37EE">
        <w:trPr>
          <w:cantSplit/>
          <w:trHeight w:val="1149"/>
        </w:trPr>
        <w:tc>
          <w:tcPr>
            <w:tcW w:w="1799" w:type="dxa"/>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1531" w:type="dxa"/>
            <w:gridSpan w:val="2"/>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2951" w:type="dxa"/>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1247" w:type="dxa"/>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1715" w:type="dxa"/>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DF37EE">
        <w:trPr>
          <w:trHeight w:val="474"/>
        </w:trPr>
        <w:tc>
          <w:tcPr>
            <w:tcW w:w="9243" w:type="dxa"/>
            <w:gridSpan w:val="6"/>
          </w:tcPr>
          <w:p w14:paraId="150C1932" w14:textId="77777777" w:rsidR="00F6471F" w:rsidRPr="00F6471F" w:rsidRDefault="00F6471F" w:rsidP="00A102EC">
            <w:pPr>
              <w:rPr>
                <w:rStyle w:val="Strong"/>
              </w:rPr>
            </w:pPr>
            <w:r w:rsidRPr="00F6471F">
              <w:rPr>
                <w:rStyle w:val="Strong"/>
              </w:rPr>
              <w:t>Core units</w:t>
            </w:r>
          </w:p>
        </w:tc>
      </w:tr>
      <w:tr w:rsidR="00B94738" w:rsidRPr="00982853" w14:paraId="5BBEC4CF" w14:textId="77777777" w:rsidTr="00DF37EE">
        <w:trPr>
          <w:trHeight w:val="493"/>
        </w:trPr>
        <w:tc>
          <w:tcPr>
            <w:tcW w:w="1799" w:type="dxa"/>
            <w:tcBorders>
              <w:bottom w:val="single" w:sz="4" w:space="0" w:color="auto"/>
            </w:tcBorders>
          </w:tcPr>
          <w:p w14:paraId="10AF6579" w14:textId="1FE3C435" w:rsidR="00B94738" w:rsidRPr="00982853" w:rsidRDefault="007D24B2" w:rsidP="00862ED2">
            <w:pPr>
              <w:pStyle w:val="Bodycopy"/>
            </w:pPr>
            <w:r>
              <w:t>VU23449</w:t>
            </w:r>
          </w:p>
        </w:tc>
        <w:tc>
          <w:tcPr>
            <w:tcW w:w="1531" w:type="dxa"/>
            <w:gridSpan w:val="2"/>
            <w:tcBorders>
              <w:bottom w:val="single" w:sz="4" w:space="0" w:color="auto"/>
            </w:tcBorders>
          </w:tcPr>
          <w:p w14:paraId="33D484EF" w14:textId="4B48BF16" w:rsidR="00B94738" w:rsidRPr="009F04FF" w:rsidRDefault="00B94738" w:rsidP="00862ED2">
            <w:pPr>
              <w:pStyle w:val="Bodycopy"/>
            </w:pPr>
            <w:r>
              <w:t>120105</w:t>
            </w:r>
          </w:p>
        </w:tc>
        <w:tc>
          <w:tcPr>
            <w:tcW w:w="2951" w:type="dxa"/>
            <w:tcBorders>
              <w:bottom w:val="single" w:sz="4" w:space="0" w:color="auto"/>
            </w:tcBorders>
          </w:tcPr>
          <w:p w14:paraId="7AFCA494" w14:textId="40D77EF1" w:rsidR="00B94738" w:rsidRPr="00982853" w:rsidRDefault="00B94738" w:rsidP="00862ED2">
            <w:pPr>
              <w:pStyle w:val="Bodycopy"/>
            </w:pPr>
            <w:r>
              <w:t>Conduct and present simple scientific research</w:t>
            </w:r>
          </w:p>
        </w:tc>
        <w:tc>
          <w:tcPr>
            <w:tcW w:w="1247" w:type="dxa"/>
            <w:tcBorders>
              <w:bottom w:val="single" w:sz="4" w:space="0" w:color="auto"/>
            </w:tcBorders>
          </w:tcPr>
          <w:p w14:paraId="4942C736" w14:textId="262DB620" w:rsidR="00B94738" w:rsidRPr="00982853" w:rsidRDefault="00B94738" w:rsidP="00862ED2">
            <w:pPr>
              <w:pStyle w:val="Bodycopy"/>
            </w:pPr>
            <w:r>
              <w:t>NIL</w:t>
            </w:r>
          </w:p>
        </w:tc>
        <w:tc>
          <w:tcPr>
            <w:tcW w:w="1715" w:type="dxa"/>
            <w:tcBorders>
              <w:bottom w:val="single" w:sz="4" w:space="0" w:color="auto"/>
            </w:tcBorders>
          </w:tcPr>
          <w:p w14:paraId="21E14FCA" w14:textId="42B0A38B" w:rsidR="00B94738" w:rsidRPr="00982853" w:rsidRDefault="00B94738" w:rsidP="00862ED2">
            <w:pPr>
              <w:pStyle w:val="Bodycopy"/>
            </w:pPr>
            <w:r w:rsidRPr="0079761E">
              <w:t>20</w:t>
            </w:r>
          </w:p>
        </w:tc>
      </w:tr>
      <w:tr w:rsidR="00B94738" w:rsidRPr="00982853" w14:paraId="405E842A" w14:textId="77777777" w:rsidTr="00DF37EE">
        <w:trPr>
          <w:trHeight w:val="493"/>
        </w:trPr>
        <w:tc>
          <w:tcPr>
            <w:tcW w:w="1799" w:type="dxa"/>
            <w:tcBorders>
              <w:bottom w:val="single" w:sz="4" w:space="0" w:color="auto"/>
            </w:tcBorders>
          </w:tcPr>
          <w:p w14:paraId="40911D87" w14:textId="49145BCB" w:rsidR="00B94738" w:rsidRPr="00982853" w:rsidRDefault="007D24B2" w:rsidP="00862ED2">
            <w:pPr>
              <w:pStyle w:val="Bodycopy"/>
            </w:pPr>
            <w:r w:rsidRPr="007D24B2">
              <w:t>VU23252</w:t>
            </w:r>
          </w:p>
        </w:tc>
        <w:tc>
          <w:tcPr>
            <w:tcW w:w="1531" w:type="dxa"/>
            <w:gridSpan w:val="2"/>
            <w:tcBorders>
              <w:bottom w:val="single" w:sz="4" w:space="0" w:color="auto"/>
            </w:tcBorders>
          </w:tcPr>
          <w:p w14:paraId="1A26A634" w14:textId="5A89AAE2" w:rsidR="00B94738" w:rsidRPr="009F04FF" w:rsidRDefault="00B94738" w:rsidP="00862ED2">
            <w:pPr>
              <w:pStyle w:val="Bodycopy"/>
            </w:pPr>
            <w:r>
              <w:t>120103</w:t>
            </w:r>
          </w:p>
        </w:tc>
        <w:tc>
          <w:tcPr>
            <w:tcW w:w="2951" w:type="dxa"/>
            <w:tcBorders>
              <w:bottom w:val="single" w:sz="4" w:space="0" w:color="auto"/>
            </w:tcBorders>
          </w:tcPr>
          <w:p w14:paraId="57C2CA6B" w14:textId="6E6D8E8B" w:rsidR="00B94738" w:rsidRPr="00982853" w:rsidRDefault="00B94738" w:rsidP="00862ED2">
            <w:pPr>
              <w:pStyle w:val="Bodycopy"/>
            </w:pPr>
            <w:r>
              <w:t>Develop study skills for science</w:t>
            </w:r>
          </w:p>
        </w:tc>
        <w:tc>
          <w:tcPr>
            <w:tcW w:w="1247" w:type="dxa"/>
            <w:tcBorders>
              <w:bottom w:val="single" w:sz="4" w:space="0" w:color="auto"/>
            </w:tcBorders>
          </w:tcPr>
          <w:p w14:paraId="66DC472E" w14:textId="7C0260A8" w:rsidR="00B94738" w:rsidRPr="00982853" w:rsidRDefault="00B94738" w:rsidP="00862ED2">
            <w:pPr>
              <w:pStyle w:val="Bodycopy"/>
            </w:pPr>
            <w:r w:rsidRPr="0047357F">
              <w:t>NIL</w:t>
            </w:r>
          </w:p>
        </w:tc>
        <w:tc>
          <w:tcPr>
            <w:tcW w:w="1715" w:type="dxa"/>
            <w:tcBorders>
              <w:bottom w:val="single" w:sz="4" w:space="0" w:color="auto"/>
            </w:tcBorders>
          </w:tcPr>
          <w:p w14:paraId="2BA3A786" w14:textId="0242F81C" w:rsidR="00B94738" w:rsidRPr="00982853" w:rsidRDefault="00B94738" w:rsidP="00862ED2">
            <w:pPr>
              <w:pStyle w:val="Bodycopy"/>
            </w:pPr>
            <w:r w:rsidRPr="0079761E">
              <w:t>30</w:t>
            </w:r>
          </w:p>
        </w:tc>
      </w:tr>
      <w:tr w:rsidR="00B94738" w:rsidRPr="00982853" w14:paraId="734FBDCD" w14:textId="77777777" w:rsidTr="00DF37EE">
        <w:trPr>
          <w:trHeight w:val="493"/>
        </w:trPr>
        <w:tc>
          <w:tcPr>
            <w:tcW w:w="1799" w:type="dxa"/>
            <w:tcBorders>
              <w:bottom w:val="single" w:sz="4" w:space="0" w:color="auto"/>
            </w:tcBorders>
          </w:tcPr>
          <w:p w14:paraId="173B0DE2" w14:textId="4859FB28" w:rsidR="00B94738" w:rsidRPr="00982853" w:rsidRDefault="00B94738" w:rsidP="00862ED2">
            <w:pPr>
              <w:pStyle w:val="Bodycopy"/>
            </w:pPr>
            <w:r>
              <w:t>BSBWHS211</w:t>
            </w:r>
          </w:p>
        </w:tc>
        <w:tc>
          <w:tcPr>
            <w:tcW w:w="1531" w:type="dxa"/>
            <w:gridSpan w:val="2"/>
            <w:tcBorders>
              <w:bottom w:val="single" w:sz="4" w:space="0" w:color="auto"/>
            </w:tcBorders>
          </w:tcPr>
          <w:p w14:paraId="4F9048A1" w14:textId="7C964DC0" w:rsidR="00B94738" w:rsidRPr="009F04FF" w:rsidRDefault="004C09E6" w:rsidP="00862ED2">
            <w:pPr>
              <w:pStyle w:val="Bodycopy"/>
            </w:pPr>
            <w:r w:rsidRPr="004C09E6">
              <w:t>061301</w:t>
            </w:r>
          </w:p>
        </w:tc>
        <w:tc>
          <w:tcPr>
            <w:tcW w:w="2951" w:type="dxa"/>
            <w:tcBorders>
              <w:bottom w:val="single" w:sz="4" w:space="0" w:color="auto"/>
            </w:tcBorders>
          </w:tcPr>
          <w:p w14:paraId="6D3F24CC" w14:textId="1276CB21" w:rsidR="00B94738" w:rsidRPr="00982853" w:rsidRDefault="00B94738" w:rsidP="00862ED2">
            <w:pPr>
              <w:pStyle w:val="Bodycopy"/>
            </w:pPr>
            <w:r>
              <w:t>Contribute to health and safety of self and others</w:t>
            </w:r>
          </w:p>
        </w:tc>
        <w:tc>
          <w:tcPr>
            <w:tcW w:w="1247" w:type="dxa"/>
            <w:tcBorders>
              <w:bottom w:val="single" w:sz="4" w:space="0" w:color="auto"/>
            </w:tcBorders>
          </w:tcPr>
          <w:p w14:paraId="2A739DEC" w14:textId="725B65BC" w:rsidR="00B94738" w:rsidRPr="00982853" w:rsidRDefault="00B94738" w:rsidP="00862ED2">
            <w:pPr>
              <w:pStyle w:val="Bodycopy"/>
            </w:pPr>
            <w:r w:rsidRPr="0047357F">
              <w:t>NIL</w:t>
            </w:r>
          </w:p>
        </w:tc>
        <w:tc>
          <w:tcPr>
            <w:tcW w:w="1715" w:type="dxa"/>
            <w:tcBorders>
              <w:bottom w:val="single" w:sz="4" w:space="0" w:color="auto"/>
            </w:tcBorders>
          </w:tcPr>
          <w:p w14:paraId="307E2B4C" w14:textId="3DD8FC75" w:rsidR="00B94738" w:rsidRPr="00982853" w:rsidRDefault="00B94738" w:rsidP="00862ED2">
            <w:pPr>
              <w:pStyle w:val="Bodycopy"/>
            </w:pPr>
            <w:r w:rsidRPr="0079761E">
              <w:t>20</w:t>
            </w:r>
          </w:p>
        </w:tc>
      </w:tr>
      <w:tr w:rsidR="00B94738" w:rsidRPr="00982853" w14:paraId="5FF5D7AC" w14:textId="77777777" w:rsidTr="00DF37EE">
        <w:trPr>
          <w:trHeight w:val="493"/>
        </w:trPr>
        <w:tc>
          <w:tcPr>
            <w:tcW w:w="1799" w:type="dxa"/>
            <w:tcBorders>
              <w:bottom w:val="single" w:sz="4" w:space="0" w:color="auto"/>
            </w:tcBorders>
          </w:tcPr>
          <w:p w14:paraId="55314E58" w14:textId="44CA36E6" w:rsidR="00B94738" w:rsidRPr="00982853" w:rsidRDefault="00210FF0" w:rsidP="00862ED2">
            <w:pPr>
              <w:pStyle w:val="Bodycopy"/>
            </w:pPr>
            <w:r w:rsidRPr="007D24B2">
              <w:t>VU23263</w:t>
            </w:r>
          </w:p>
        </w:tc>
        <w:tc>
          <w:tcPr>
            <w:tcW w:w="1531" w:type="dxa"/>
            <w:gridSpan w:val="2"/>
            <w:tcBorders>
              <w:bottom w:val="single" w:sz="4" w:space="0" w:color="auto"/>
            </w:tcBorders>
          </w:tcPr>
          <w:p w14:paraId="5F975CF5" w14:textId="02B903DB" w:rsidR="00B94738" w:rsidRPr="009F04FF" w:rsidRDefault="005C3447" w:rsidP="00862ED2">
            <w:pPr>
              <w:pStyle w:val="Bodycopy"/>
            </w:pPr>
            <w:r>
              <w:t>010101</w:t>
            </w:r>
          </w:p>
        </w:tc>
        <w:tc>
          <w:tcPr>
            <w:tcW w:w="2951" w:type="dxa"/>
            <w:tcBorders>
              <w:bottom w:val="single" w:sz="4" w:space="0" w:color="auto"/>
            </w:tcBorders>
          </w:tcPr>
          <w:p w14:paraId="4CD61EC9" w14:textId="513521DC" w:rsidR="00B94738" w:rsidRPr="00982853" w:rsidRDefault="00B94738" w:rsidP="00862ED2">
            <w:pPr>
              <w:pStyle w:val="Bodycopy"/>
            </w:pPr>
            <w:r>
              <w:t>Work with mathematical techniques</w:t>
            </w:r>
          </w:p>
        </w:tc>
        <w:tc>
          <w:tcPr>
            <w:tcW w:w="1247" w:type="dxa"/>
            <w:tcBorders>
              <w:bottom w:val="single" w:sz="4" w:space="0" w:color="auto"/>
            </w:tcBorders>
          </w:tcPr>
          <w:p w14:paraId="4D67E18E" w14:textId="7E60E2C3" w:rsidR="00B94738" w:rsidRPr="00982853" w:rsidRDefault="00B94738" w:rsidP="00862ED2">
            <w:pPr>
              <w:pStyle w:val="Bodycopy"/>
            </w:pPr>
            <w:r w:rsidRPr="0047357F">
              <w:t>NIL</w:t>
            </w:r>
          </w:p>
        </w:tc>
        <w:tc>
          <w:tcPr>
            <w:tcW w:w="1715" w:type="dxa"/>
            <w:tcBorders>
              <w:bottom w:val="single" w:sz="4" w:space="0" w:color="auto"/>
            </w:tcBorders>
          </w:tcPr>
          <w:p w14:paraId="2544EAF1" w14:textId="77DE3DFD" w:rsidR="00B94738" w:rsidRPr="00982853" w:rsidRDefault="00B94738" w:rsidP="00862ED2">
            <w:pPr>
              <w:pStyle w:val="Bodycopy"/>
            </w:pPr>
            <w:r w:rsidRPr="0079761E">
              <w:t>100</w:t>
            </w:r>
          </w:p>
        </w:tc>
      </w:tr>
      <w:tr w:rsidR="00B94738" w:rsidRPr="00982853" w14:paraId="2CDBCD4D" w14:textId="77777777" w:rsidTr="00DF37EE">
        <w:trPr>
          <w:trHeight w:val="493"/>
        </w:trPr>
        <w:tc>
          <w:tcPr>
            <w:tcW w:w="1799" w:type="dxa"/>
            <w:tcBorders>
              <w:bottom w:val="single" w:sz="4" w:space="0" w:color="auto"/>
            </w:tcBorders>
          </w:tcPr>
          <w:p w14:paraId="25FCF131" w14:textId="48BC38DC" w:rsidR="00B94738" w:rsidRDefault="00B94738" w:rsidP="00862ED2">
            <w:pPr>
              <w:pStyle w:val="Bodycopy"/>
            </w:pPr>
            <w:r>
              <w:t>VU22387</w:t>
            </w:r>
          </w:p>
        </w:tc>
        <w:tc>
          <w:tcPr>
            <w:tcW w:w="1531" w:type="dxa"/>
            <w:gridSpan w:val="2"/>
            <w:tcBorders>
              <w:bottom w:val="single" w:sz="4" w:space="0" w:color="auto"/>
            </w:tcBorders>
          </w:tcPr>
          <w:p w14:paraId="73BDA83C" w14:textId="6CA0E6D3" w:rsidR="00B94738" w:rsidRPr="009F04FF" w:rsidRDefault="005C3447" w:rsidP="00862ED2">
            <w:pPr>
              <w:pStyle w:val="Bodycopy"/>
            </w:pPr>
            <w:r w:rsidRPr="005C3447">
              <w:t>120103</w:t>
            </w:r>
          </w:p>
        </w:tc>
        <w:tc>
          <w:tcPr>
            <w:tcW w:w="2951" w:type="dxa"/>
            <w:tcBorders>
              <w:bottom w:val="single" w:sz="4" w:space="0" w:color="auto"/>
            </w:tcBorders>
          </w:tcPr>
          <w:p w14:paraId="4DEBF1EB" w14:textId="5FDCC9C4" w:rsidR="00B94738" w:rsidRPr="00982853" w:rsidRDefault="00B94738" w:rsidP="00862ED2">
            <w:pPr>
              <w:pStyle w:val="Bodycopy"/>
            </w:pPr>
            <w:r>
              <w:t>Engage with texts of limited complexity for learning purposes</w:t>
            </w:r>
          </w:p>
        </w:tc>
        <w:tc>
          <w:tcPr>
            <w:tcW w:w="1247" w:type="dxa"/>
            <w:tcBorders>
              <w:bottom w:val="single" w:sz="4" w:space="0" w:color="auto"/>
            </w:tcBorders>
          </w:tcPr>
          <w:p w14:paraId="6FACA267" w14:textId="343557AB" w:rsidR="00B94738" w:rsidRPr="00982853" w:rsidRDefault="00B94738" w:rsidP="00862ED2">
            <w:pPr>
              <w:pStyle w:val="Bodycopy"/>
            </w:pPr>
            <w:r w:rsidRPr="0047357F">
              <w:t>NIL</w:t>
            </w:r>
          </w:p>
        </w:tc>
        <w:tc>
          <w:tcPr>
            <w:tcW w:w="1715" w:type="dxa"/>
            <w:tcBorders>
              <w:bottom w:val="single" w:sz="4" w:space="0" w:color="auto"/>
            </w:tcBorders>
          </w:tcPr>
          <w:p w14:paraId="4CDF480C" w14:textId="4F59F296" w:rsidR="00B94738" w:rsidRDefault="00B94738" w:rsidP="00862ED2">
            <w:pPr>
              <w:pStyle w:val="Bodycopy"/>
            </w:pPr>
            <w:r w:rsidRPr="0079761E">
              <w:t>25</w:t>
            </w:r>
          </w:p>
        </w:tc>
      </w:tr>
      <w:tr w:rsidR="00B94738" w:rsidRPr="00982853" w14:paraId="2612D586" w14:textId="77777777" w:rsidTr="00DF37EE">
        <w:trPr>
          <w:trHeight w:val="493"/>
        </w:trPr>
        <w:tc>
          <w:tcPr>
            <w:tcW w:w="1799" w:type="dxa"/>
            <w:tcBorders>
              <w:bottom w:val="single" w:sz="4" w:space="0" w:color="auto"/>
            </w:tcBorders>
          </w:tcPr>
          <w:p w14:paraId="075FCDC1" w14:textId="3AEA7366" w:rsidR="00B94738" w:rsidRDefault="00B94738" w:rsidP="00862ED2">
            <w:pPr>
              <w:pStyle w:val="Bodycopy"/>
            </w:pPr>
            <w:r>
              <w:t>VU22392</w:t>
            </w:r>
          </w:p>
        </w:tc>
        <w:tc>
          <w:tcPr>
            <w:tcW w:w="1531" w:type="dxa"/>
            <w:gridSpan w:val="2"/>
            <w:tcBorders>
              <w:bottom w:val="single" w:sz="4" w:space="0" w:color="auto"/>
            </w:tcBorders>
          </w:tcPr>
          <w:p w14:paraId="0165233C" w14:textId="699724F4" w:rsidR="00B94738" w:rsidRPr="009F04FF" w:rsidRDefault="00B94738" w:rsidP="00862ED2">
            <w:pPr>
              <w:pStyle w:val="Bodycopy"/>
            </w:pPr>
            <w:r>
              <w:t>120103</w:t>
            </w:r>
          </w:p>
        </w:tc>
        <w:tc>
          <w:tcPr>
            <w:tcW w:w="2951" w:type="dxa"/>
            <w:tcBorders>
              <w:bottom w:val="single" w:sz="4" w:space="0" w:color="auto"/>
            </w:tcBorders>
          </w:tcPr>
          <w:p w14:paraId="2005582A" w14:textId="66718D3D" w:rsidR="00B94738" w:rsidRPr="00982853" w:rsidRDefault="00B94738" w:rsidP="00862ED2">
            <w:pPr>
              <w:pStyle w:val="Bodycopy"/>
            </w:pPr>
            <w:r>
              <w:t>Create texts of limited complexity for learning purposes</w:t>
            </w:r>
          </w:p>
        </w:tc>
        <w:tc>
          <w:tcPr>
            <w:tcW w:w="1247" w:type="dxa"/>
            <w:tcBorders>
              <w:bottom w:val="single" w:sz="4" w:space="0" w:color="auto"/>
            </w:tcBorders>
          </w:tcPr>
          <w:p w14:paraId="081412E9" w14:textId="2D444CE1" w:rsidR="00B94738" w:rsidRPr="00982853" w:rsidRDefault="00B94738" w:rsidP="00862ED2">
            <w:pPr>
              <w:pStyle w:val="Bodycopy"/>
            </w:pPr>
            <w:r w:rsidRPr="0047357F">
              <w:t>NIL</w:t>
            </w:r>
          </w:p>
        </w:tc>
        <w:tc>
          <w:tcPr>
            <w:tcW w:w="1715" w:type="dxa"/>
            <w:tcBorders>
              <w:bottom w:val="single" w:sz="4" w:space="0" w:color="auto"/>
            </w:tcBorders>
          </w:tcPr>
          <w:p w14:paraId="052636D9" w14:textId="08302AE6" w:rsidR="00B94738" w:rsidRDefault="00B94738" w:rsidP="00862ED2">
            <w:pPr>
              <w:pStyle w:val="Bodycopy"/>
            </w:pPr>
            <w:r w:rsidRPr="0079761E">
              <w:t>25</w:t>
            </w:r>
          </w:p>
        </w:tc>
      </w:tr>
      <w:tr w:rsidR="00B94738" w:rsidRPr="00982853" w14:paraId="16496477" w14:textId="77777777" w:rsidTr="00DF37EE">
        <w:trPr>
          <w:trHeight w:val="533"/>
        </w:trPr>
        <w:tc>
          <w:tcPr>
            <w:tcW w:w="9243" w:type="dxa"/>
            <w:gridSpan w:val="6"/>
            <w:vAlign w:val="bottom"/>
          </w:tcPr>
          <w:p w14:paraId="050119DA" w14:textId="4F464E41" w:rsidR="00B94738" w:rsidRPr="009F04FF" w:rsidRDefault="00B94738" w:rsidP="00862ED2">
            <w:pPr>
              <w:pStyle w:val="Bodycopy"/>
              <w:rPr>
                <w:rStyle w:val="Strong"/>
                <w:szCs w:val="20"/>
              </w:rPr>
            </w:pPr>
            <w:r>
              <w:rPr>
                <w:rStyle w:val="Strong"/>
                <w:szCs w:val="20"/>
              </w:rPr>
              <w:t>Science Stream</w:t>
            </w:r>
          </w:p>
        </w:tc>
      </w:tr>
      <w:tr w:rsidR="00B94738" w:rsidRPr="00982853" w14:paraId="15E2B4B1" w14:textId="77777777" w:rsidTr="00DF37EE">
        <w:trPr>
          <w:trHeight w:val="493"/>
        </w:trPr>
        <w:tc>
          <w:tcPr>
            <w:tcW w:w="1799" w:type="dxa"/>
            <w:tcBorders>
              <w:bottom w:val="single" w:sz="4" w:space="0" w:color="auto"/>
            </w:tcBorders>
          </w:tcPr>
          <w:p w14:paraId="189FD969" w14:textId="74B28008" w:rsidR="00B94738" w:rsidRPr="009F04FF" w:rsidRDefault="00210FF0" w:rsidP="00862ED2">
            <w:pPr>
              <w:pStyle w:val="Bodycopy"/>
            </w:pPr>
            <w:r>
              <w:t>VU23264</w:t>
            </w:r>
          </w:p>
        </w:tc>
        <w:tc>
          <w:tcPr>
            <w:tcW w:w="1531" w:type="dxa"/>
            <w:gridSpan w:val="2"/>
            <w:tcBorders>
              <w:bottom w:val="single" w:sz="4" w:space="0" w:color="auto"/>
            </w:tcBorders>
          </w:tcPr>
          <w:p w14:paraId="4764631E" w14:textId="78064B22" w:rsidR="00B94738" w:rsidRPr="0006735D" w:rsidRDefault="00B94738" w:rsidP="00862ED2">
            <w:pPr>
              <w:pStyle w:val="Bodycopy"/>
              <w:rPr>
                <w:szCs w:val="22"/>
              </w:rPr>
            </w:pPr>
            <w:r>
              <w:t>019909</w:t>
            </w:r>
          </w:p>
        </w:tc>
        <w:tc>
          <w:tcPr>
            <w:tcW w:w="2951" w:type="dxa"/>
            <w:tcBorders>
              <w:bottom w:val="single" w:sz="4" w:space="0" w:color="auto"/>
            </w:tcBorders>
            <w:vAlign w:val="center"/>
          </w:tcPr>
          <w:p w14:paraId="713B44CC" w14:textId="247D4114" w:rsidR="00B94738" w:rsidRPr="00982853" w:rsidRDefault="00B94738" w:rsidP="00862ED2">
            <w:pPr>
              <w:pStyle w:val="Bodycopy"/>
            </w:pPr>
            <w:r>
              <w:t>Examine concepts in biology</w:t>
            </w:r>
          </w:p>
        </w:tc>
        <w:tc>
          <w:tcPr>
            <w:tcW w:w="1247" w:type="dxa"/>
            <w:tcBorders>
              <w:bottom w:val="single" w:sz="4" w:space="0" w:color="auto"/>
            </w:tcBorders>
          </w:tcPr>
          <w:p w14:paraId="09CB2A38" w14:textId="74365B21" w:rsidR="00B94738" w:rsidRPr="00982853" w:rsidRDefault="00B94738" w:rsidP="00862ED2">
            <w:pPr>
              <w:pStyle w:val="Bodycopy"/>
            </w:pPr>
            <w:r w:rsidRPr="00474167">
              <w:t>NIL</w:t>
            </w:r>
          </w:p>
        </w:tc>
        <w:tc>
          <w:tcPr>
            <w:tcW w:w="1715" w:type="dxa"/>
            <w:tcBorders>
              <w:bottom w:val="single" w:sz="4" w:space="0" w:color="auto"/>
            </w:tcBorders>
          </w:tcPr>
          <w:p w14:paraId="521F4D3B" w14:textId="6843E0F5" w:rsidR="00B94738" w:rsidRPr="00982853" w:rsidRDefault="00B94738" w:rsidP="00862ED2">
            <w:pPr>
              <w:pStyle w:val="Bodycopy"/>
            </w:pPr>
            <w:r>
              <w:t>50</w:t>
            </w:r>
          </w:p>
        </w:tc>
      </w:tr>
      <w:tr w:rsidR="00B94738" w:rsidRPr="00982853" w14:paraId="0BF0DE8E" w14:textId="77777777" w:rsidTr="00DF37EE">
        <w:trPr>
          <w:trHeight w:val="493"/>
        </w:trPr>
        <w:tc>
          <w:tcPr>
            <w:tcW w:w="1799" w:type="dxa"/>
            <w:tcBorders>
              <w:bottom w:val="single" w:sz="4" w:space="0" w:color="auto"/>
            </w:tcBorders>
          </w:tcPr>
          <w:p w14:paraId="353A9F20" w14:textId="231C2C93" w:rsidR="00B94738" w:rsidRPr="009F04FF" w:rsidRDefault="00B94738" w:rsidP="00862ED2">
            <w:pPr>
              <w:pStyle w:val="Bodycopy"/>
            </w:pPr>
            <w:r>
              <w:t>VU</w:t>
            </w:r>
            <w:r w:rsidR="00210FF0">
              <w:t>2326</w:t>
            </w:r>
            <w:r>
              <w:t>5</w:t>
            </w:r>
          </w:p>
        </w:tc>
        <w:tc>
          <w:tcPr>
            <w:tcW w:w="1531" w:type="dxa"/>
            <w:gridSpan w:val="2"/>
            <w:tcBorders>
              <w:bottom w:val="single" w:sz="4" w:space="0" w:color="auto"/>
            </w:tcBorders>
          </w:tcPr>
          <w:p w14:paraId="24F76AA4" w14:textId="1E8E3822" w:rsidR="00B94738" w:rsidRPr="00982853" w:rsidRDefault="005C3447" w:rsidP="00862ED2">
            <w:pPr>
              <w:pStyle w:val="Bodycopy"/>
            </w:pPr>
            <w:r w:rsidRPr="00BC283C">
              <w:t>010501</w:t>
            </w:r>
          </w:p>
        </w:tc>
        <w:tc>
          <w:tcPr>
            <w:tcW w:w="2951" w:type="dxa"/>
            <w:tcBorders>
              <w:bottom w:val="single" w:sz="4" w:space="0" w:color="auto"/>
            </w:tcBorders>
            <w:vAlign w:val="center"/>
          </w:tcPr>
          <w:p w14:paraId="42C2CB27" w14:textId="1D34F805" w:rsidR="00B94738" w:rsidRPr="00982853" w:rsidRDefault="00B94738" w:rsidP="00862ED2">
            <w:pPr>
              <w:pStyle w:val="Bodycopy"/>
            </w:pPr>
            <w:r>
              <w:t>Examine concepts in chemistry</w:t>
            </w:r>
          </w:p>
        </w:tc>
        <w:tc>
          <w:tcPr>
            <w:tcW w:w="1247" w:type="dxa"/>
            <w:tcBorders>
              <w:bottom w:val="single" w:sz="4" w:space="0" w:color="auto"/>
            </w:tcBorders>
          </w:tcPr>
          <w:p w14:paraId="45F86C23" w14:textId="141B8C1F" w:rsidR="00B94738" w:rsidRPr="00982853" w:rsidRDefault="00B94738" w:rsidP="00862ED2">
            <w:pPr>
              <w:pStyle w:val="Bodycopy"/>
            </w:pPr>
            <w:r w:rsidRPr="00474167">
              <w:t>NIL</w:t>
            </w:r>
          </w:p>
        </w:tc>
        <w:tc>
          <w:tcPr>
            <w:tcW w:w="1715" w:type="dxa"/>
            <w:tcBorders>
              <w:bottom w:val="single" w:sz="4" w:space="0" w:color="auto"/>
            </w:tcBorders>
          </w:tcPr>
          <w:p w14:paraId="665953CD" w14:textId="0D34E6E1" w:rsidR="00B94738" w:rsidRPr="00982853" w:rsidRDefault="00B94738" w:rsidP="00862ED2">
            <w:pPr>
              <w:pStyle w:val="Bodycopy"/>
            </w:pPr>
            <w:r>
              <w:t>50</w:t>
            </w:r>
          </w:p>
        </w:tc>
      </w:tr>
      <w:tr w:rsidR="00B94738" w:rsidRPr="00982853" w14:paraId="08F0DE18" w14:textId="77777777" w:rsidTr="00DF37EE">
        <w:trPr>
          <w:trHeight w:val="493"/>
        </w:trPr>
        <w:tc>
          <w:tcPr>
            <w:tcW w:w="1799" w:type="dxa"/>
            <w:tcBorders>
              <w:bottom w:val="single" w:sz="4" w:space="0" w:color="auto"/>
            </w:tcBorders>
          </w:tcPr>
          <w:p w14:paraId="2E4DA238" w14:textId="2507A911" w:rsidR="00B94738" w:rsidRDefault="00B94738" w:rsidP="00862ED2">
            <w:pPr>
              <w:pStyle w:val="Bodycopy"/>
            </w:pPr>
            <w:r>
              <w:lastRenderedPageBreak/>
              <w:t>VU</w:t>
            </w:r>
            <w:r w:rsidR="00210FF0">
              <w:t>2326</w:t>
            </w:r>
            <w:r>
              <w:t>6</w:t>
            </w:r>
          </w:p>
        </w:tc>
        <w:tc>
          <w:tcPr>
            <w:tcW w:w="1531" w:type="dxa"/>
            <w:gridSpan w:val="2"/>
            <w:tcBorders>
              <w:bottom w:val="single" w:sz="4" w:space="0" w:color="auto"/>
            </w:tcBorders>
          </w:tcPr>
          <w:p w14:paraId="73551B41" w14:textId="70876DA6" w:rsidR="008A7F6E" w:rsidRPr="00982853" w:rsidRDefault="008A7F6E" w:rsidP="00862ED2">
            <w:pPr>
              <w:pStyle w:val="Bodycopy"/>
            </w:pPr>
            <w:r w:rsidRPr="004318D8">
              <w:t>010301</w:t>
            </w:r>
          </w:p>
        </w:tc>
        <w:tc>
          <w:tcPr>
            <w:tcW w:w="2951" w:type="dxa"/>
            <w:tcBorders>
              <w:bottom w:val="single" w:sz="4" w:space="0" w:color="auto"/>
            </w:tcBorders>
            <w:vAlign w:val="center"/>
          </w:tcPr>
          <w:p w14:paraId="23036F72" w14:textId="6F8BD457" w:rsidR="00B94738" w:rsidRPr="00982853" w:rsidRDefault="00B94738" w:rsidP="00862ED2">
            <w:pPr>
              <w:pStyle w:val="Bodycopy"/>
            </w:pPr>
            <w:r>
              <w:t>Examine concepts in physics</w:t>
            </w:r>
          </w:p>
        </w:tc>
        <w:tc>
          <w:tcPr>
            <w:tcW w:w="1247" w:type="dxa"/>
            <w:tcBorders>
              <w:bottom w:val="single" w:sz="4" w:space="0" w:color="auto"/>
            </w:tcBorders>
          </w:tcPr>
          <w:p w14:paraId="55D7325E" w14:textId="625E0D95" w:rsidR="00B94738" w:rsidRPr="00982853" w:rsidRDefault="00B94738" w:rsidP="00862ED2">
            <w:pPr>
              <w:pStyle w:val="Bodycopy"/>
            </w:pPr>
            <w:r w:rsidRPr="00474167">
              <w:t>NIL</w:t>
            </w:r>
          </w:p>
        </w:tc>
        <w:tc>
          <w:tcPr>
            <w:tcW w:w="1715" w:type="dxa"/>
            <w:tcBorders>
              <w:bottom w:val="single" w:sz="4" w:space="0" w:color="auto"/>
            </w:tcBorders>
          </w:tcPr>
          <w:p w14:paraId="3BB424B4" w14:textId="331DB410" w:rsidR="00B94738" w:rsidRPr="00982853" w:rsidRDefault="00B94738" w:rsidP="00862ED2">
            <w:pPr>
              <w:pStyle w:val="Bodycopy"/>
            </w:pPr>
            <w:r>
              <w:t>50</w:t>
            </w:r>
          </w:p>
        </w:tc>
      </w:tr>
      <w:tr w:rsidR="00B94738" w:rsidRPr="00982853" w14:paraId="44FFDA09" w14:textId="77777777" w:rsidTr="00DF37EE">
        <w:trPr>
          <w:trHeight w:val="493"/>
        </w:trPr>
        <w:tc>
          <w:tcPr>
            <w:tcW w:w="1799" w:type="dxa"/>
            <w:tcBorders>
              <w:bottom w:val="single" w:sz="4" w:space="0" w:color="auto"/>
            </w:tcBorders>
          </w:tcPr>
          <w:p w14:paraId="1B84E3E3" w14:textId="5FFD8C9F" w:rsidR="00B94738" w:rsidRDefault="00B94738" w:rsidP="00862ED2">
            <w:pPr>
              <w:pStyle w:val="Bodycopy"/>
            </w:pPr>
            <w:r>
              <w:t>VU</w:t>
            </w:r>
            <w:r w:rsidR="00210FF0">
              <w:t>2326</w:t>
            </w:r>
            <w:r>
              <w:t>7</w:t>
            </w:r>
          </w:p>
        </w:tc>
        <w:tc>
          <w:tcPr>
            <w:tcW w:w="1531" w:type="dxa"/>
            <w:gridSpan w:val="2"/>
            <w:tcBorders>
              <w:bottom w:val="single" w:sz="4" w:space="0" w:color="auto"/>
            </w:tcBorders>
          </w:tcPr>
          <w:p w14:paraId="54273289" w14:textId="0CAE0D91" w:rsidR="00B94738" w:rsidRPr="00982853" w:rsidRDefault="00B94738" w:rsidP="00862ED2">
            <w:pPr>
              <w:pStyle w:val="Bodycopy"/>
            </w:pPr>
            <w:r>
              <w:t>0199</w:t>
            </w:r>
            <w:r w:rsidR="008A7F6E">
              <w:t>01</w:t>
            </w:r>
          </w:p>
        </w:tc>
        <w:tc>
          <w:tcPr>
            <w:tcW w:w="2951" w:type="dxa"/>
            <w:tcBorders>
              <w:bottom w:val="single" w:sz="4" w:space="0" w:color="auto"/>
            </w:tcBorders>
            <w:vAlign w:val="center"/>
          </w:tcPr>
          <w:p w14:paraId="7ECA9F03" w14:textId="618750FF" w:rsidR="00B94738" w:rsidRPr="00982853" w:rsidRDefault="00B94738" w:rsidP="00862ED2">
            <w:pPr>
              <w:pStyle w:val="Bodycopy"/>
            </w:pPr>
            <w:r>
              <w:t>Examine body systems</w:t>
            </w:r>
          </w:p>
        </w:tc>
        <w:tc>
          <w:tcPr>
            <w:tcW w:w="1247" w:type="dxa"/>
            <w:tcBorders>
              <w:bottom w:val="single" w:sz="4" w:space="0" w:color="auto"/>
            </w:tcBorders>
          </w:tcPr>
          <w:p w14:paraId="3E432FD9" w14:textId="1F3B299F" w:rsidR="00B94738" w:rsidRPr="00982853" w:rsidRDefault="00B94738" w:rsidP="00862ED2">
            <w:pPr>
              <w:pStyle w:val="Bodycopy"/>
            </w:pPr>
            <w:r w:rsidRPr="00474167">
              <w:t>NIL</w:t>
            </w:r>
          </w:p>
        </w:tc>
        <w:tc>
          <w:tcPr>
            <w:tcW w:w="1715" w:type="dxa"/>
            <w:tcBorders>
              <w:bottom w:val="single" w:sz="4" w:space="0" w:color="auto"/>
            </w:tcBorders>
          </w:tcPr>
          <w:p w14:paraId="328F781E" w14:textId="4013DA37" w:rsidR="00B94738" w:rsidRPr="00982853" w:rsidRDefault="00B94738" w:rsidP="00862ED2">
            <w:pPr>
              <w:pStyle w:val="Bodycopy"/>
            </w:pPr>
            <w:r>
              <w:t>50</w:t>
            </w:r>
          </w:p>
        </w:tc>
      </w:tr>
      <w:tr w:rsidR="00B94738" w:rsidRPr="00982853" w14:paraId="33A800F6" w14:textId="77777777" w:rsidTr="00DF37EE">
        <w:trPr>
          <w:trHeight w:val="370"/>
        </w:trPr>
        <w:tc>
          <w:tcPr>
            <w:tcW w:w="9243" w:type="dxa"/>
            <w:gridSpan w:val="6"/>
            <w:tcBorders>
              <w:bottom w:val="single" w:sz="4" w:space="0" w:color="auto"/>
            </w:tcBorders>
          </w:tcPr>
          <w:p w14:paraId="6AF77DF5" w14:textId="7B10FA30" w:rsidR="00B94738" w:rsidRPr="002A6B12" w:rsidRDefault="008A7F6E" w:rsidP="002A6B12">
            <w:pPr>
              <w:pStyle w:val="Guidingtext"/>
            </w:pPr>
            <w:r w:rsidRPr="002A6B12">
              <w:rPr>
                <w:rStyle w:val="Strong"/>
                <w:b/>
              </w:rPr>
              <w:t xml:space="preserve">General </w:t>
            </w:r>
            <w:r w:rsidR="00B94738" w:rsidRPr="002A6B12">
              <w:rPr>
                <w:rStyle w:val="Strong"/>
                <w:b/>
              </w:rPr>
              <w:t>Elective</w:t>
            </w:r>
            <w:r w:rsidR="00F660D0" w:rsidRPr="002A6B12">
              <w:rPr>
                <w:rStyle w:val="Strong"/>
                <w:b/>
              </w:rPr>
              <w:t>s</w:t>
            </w:r>
          </w:p>
        </w:tc>
      </w:tr>
      <w:tr w:rsidR="00B94738" w:rsidRPr="00982853" w14:paraId="4B382CB7" w14:textId="77777777" w:rsidTr="00DF37EE">
        <w:trPr>
          <w:trHeight w:val="493"/>
        </w:trPr>
        <w:tc>
          <w:tcPr>
            <w:tcW w:w="1799" w:type="dxa"/>
            <w:tcBorders>
              <w:bottom w:val="single" w:sz="4" w:space="0" w:color="auto"/>
            </w:tcBorders>
            <w:vAlign w:val="center"/>
          </w:tcPr>
          <w:p w14:paraId="4F39B901" w14:textId="5636CCDF" w:rsidR="00B94738" w:rsidRDefault="00B94738" w:rsidP="00862ED2">
            <w:pPr>
              <w:pStyle w:val="Bodycopy"/>
            </w:pPr>
            <w:r w:rsidRPr="0079761E">
              <w:t>MSL973014</w:t>
            </w:r>
          </w:p>
        </w:tc>
        <w:tc>
          <w:tcPr>
            <w:tcW w:w="1531" w:type="dxa"/>
            <w:gridSpan w:val="2"/>
            <w:tcBorders>
              <w:bottom w:val="single" w:sz="4" w:space="0" w:color="auto"/>
            </w:tcBorders>
            <w:vAlign w:val="center"/>
          </w:tcPr>
          <w:p w14:paraId="747B3AD2" w14:textId="3A1396E9" w:rsidR="00B94738" w:rsidRPr="00982853" w:rsidRDefault="00B94738" w:rsidP="00862ED2">
            <w:pPr>
              <w:pStyle w:val="Bodycopy"/>
            </w:pPr>
            <w:r w:rsidRPr="0079761E">
              <w:t>019909</w:t>
            </w:r>
          </w:p>
        </w:tc>
        <w:tc>
          <w:tcPr>
            <w:tcW w:w="2951" w:type="dxa"/>
            <w:tcBorders>
              <w:bottom w:val="single" w:sz="4" w:space="0" w:color="auto"/>
            </w:tcBorders>
            <w:vAlign w:val="center"/>
          </w:tcPr>
          <w:p w14:paraId="368C73DD" w14:textId="1C9149FB" w:rsidR="00B94738" w:rsidRPr="00982853" w:rsidRDefault="00B94738" w:rsidP="00862ED2">
            <w:pPr>
              <w:pStyle w:val="Bodycopy"/>
            </w:pPr>
            <w:r w:rsidRPr="0079761E">
              <w:t>Prepare working solutions</w:t>
            </w:r>
          </w:p>
        </w:tc>
        <w:tc>
          <w:tcPr>
            <w:tcW w:w="1247" w:type="dxa"/>
            <w:tcBorders>
              <w:bottom w:val="single" w:sz="4" w:space="0" w:color="auto"/>
            </w:tcBorders>
          </w:tcPr>
          <w:p w14:paraId="4545BC94" w14:textId="0CCFD3CA" w:rsidR="00B94738" w:rsidRPr="00982853" w:rsidRDefault="00B94738" w:rsidP="00862ED2">
            <w:pPr>
              <w:pStyle w:val="Bodycopy"/>
            </w:pPr>
            <w:r w:rsidRPr="0079761E">
              <w:t>NIL</w:t>
            </w:r>
          </w:p>
        </w:tc>
        <w:tc>
          <w:tcPr>
            <w:tcW w:w="1715" w:type="dxa"/>
            <w:tcBorders>
              <w:bottom w:val="single" w:sz="4" w:space="0" w:color="auto"/>
            </w:tcBorders>
          </w:tcPr>
          <w:p w14:paraId="1F6044B2" w14:textId="69F77B01" w:rsidR="00B94738" w:rsidRDefault="00B94738" w:rsidP="00862ED2">
            <w:pPr>
              <w:pStyle w:val="Bodycopy"/>
            </w:pPr>
            <w:r w:rsidRPr="0079761E">
              <w:t>50</w:t>
            </w:r>
          </w:p>
        </w:tc>
      </w:tr>
      <w:tr w:rsidR="00B94738" w:rsidRPr="00982853" w14:paraId="6DF4726C" w14:textId="77777777" w:rsidTr="00DF37EE">
        <w:trPr>
          <w:trHeight w:val="493"/>
        </w:trPr>
        <w:tc>
          <w:tcPr>
            <w:tcW w:w="1799" w:type="dxa"/>
            <w:tcBorders>
              <w:bottom w:val="single" w:sz="4" w:space="0" w:color="auto"/>
            </w:tcBorders>
            <w:vAlign w:val="center"/>
          </w:tcPr>
          <w:p w14:paraId="45185055" w14:textId="6EFFE4C0" w:rsidR="00B94738" w:rsidRDefault="00B94738" w:rsidP="00862ED2">
            <w:pPr>
              <w:pStyle w:val="Bodycopy"/>
            </w:pPr>
            <w:r w:rsidRPr="0079761E">
              <w:t>MSL973019</w:t>
            </w:r>
          </w:p>
        </w:tc>
        <w:tc>
          <w:tcPr>
            <w:tcW w:w="1531" w:type="dxa"/>
            <w:gridSpan w:val="2"/>
            <w:tcBorders>
              <w:bottom w:val="single" w:sz="4" w:space="0" w:color="auto"/>
            </w:tcBorders>
            <w:vAlign w:val="center"/>
          </w:tcPr>
          <w:p w14:paraId="50CE9D47" w14:textId="6A8E55CC" w:rsidR="00B94738" w:rsidRPr="00982853" w:rsidRDefault="00B94738" w:rsidP="00862ED2">
            <w:pPr>
              <w:pStyle w:val="Bodycopy"/>
            </w:pPr>
            <w:r w:rsidRPr="0079761E">
              <w:t>019909</w:t>
            </w:r>
          </w:p>
        </w:tc>
        <w:tc>
          <w:tcPr>
            <w:tcW w:w="2951" w:type="dxa"/>
            <w:tcBorders>
              <w:bottom w:val="single" w:sz="4" w:space="0" w:color="auto"/>
            </w:tcBorders>
            <w:vAlign w:val="center"/>
          </w:tcPr>
          <w:p w14:paraId="217482D0" w14:textId="717E71F6" w:rsidR="00B94738" w:rsidRPr="00982853" w:rsidRDefault="00B94738" w:rsidP="00862ED2">
            <w:pPr>
              <w:pStyle w:val="Bodycopy"/>
            </w:pPr>
            <w:r w:rsidRPr="0079761E">
              <w:t>Perform microscopic examination</w:t>
            </w:r>
          </w:p>
        </w:tc>
        <w:tc>
          <w:tcPr>
            <w:tcW w:w="1247" w:type="dxa"/>
            <w:tcBorders>
              <w:bottom w:val="single" w:sz="4" w:space="0" w:color="auto"/>
            </w:tcBorders>
          </w:tcPr>
          <w:p w14:paraId="0DCB2D1F" w14:textId="1AE6D811" w:rsidR="00B94738" w:rsidRPr="00982853" w:rsidRDefault="00B94738" w:rsidP="00862ED2">
            <w:pPr>
              <w:pStyle w:val="Bodycopy"/>
            </w:pPr>
            <w:r w:rsidRPr="0079761E">
              <w:t>NIL</w:t>
            </w:r>
          </w:p>
        </w:tc>
        <w:tc>
          <w:tcPr>
            <w:tcW w:w="1715" w:type="dxa"/>
            <w:tcBorders>
              <w:bottom w:val="single" w:sz="4" w:space="0" w:color="auto"/>
            </w:tcBorders>
          </w:tcPr>
          <w:p w14:paraId="468EC3A5" w14:textId="5BE15828" w:rsidR="00B94738" w:rsidRDefault="00B94738" w:rsidP="00862ED2">
            <w:pPr>
              <w:pStyle w:val="Bodycopy"/>
            </w:pPr>
            <w:r w:rsidRPr="0079761E">
              <w:t>40</w:t>
            </w:r>
          </w:p>
        </w:tc>
      </w:tr>
      <w:tr w:rsidR="00B94738" w:rsidRPr="00982853" w14:paraId="63A08588" w14:textId="77777777" w:rsidTr="00DF37EE">
        <w:trPr>
          <w:trHeight w:val="493"/>
        </w:trPr>
        <w:tc>
          <w:tcPr>
            <w:tcW w:w="1799" w:type="dxa"/>
            <w:tcBorders>
              <w:bottom w:val="single" w:sz="4" w:space="0" w:color="auto"/>
            </w:tcBorders>
            <w:vAlign w:val="center"/>
          </w:tcPr>
          <w:p w14:paraId="55D67F23" w14:textId="76DB7340" w:rsidR="00B94738" w:rsidRDefault="00B94738" w:rsidP="00862ED2">
            <w:pPr>
              <w:pStyle w:val="Bodycopy"/>
            </w:pPr>
            <w:r w:rsidRPr="0079761E">
              <w:t>MSL973013</w:t>
            </w:r>
          </w:p>
        </w:tc>
        <w:tc>
          <w:tcPr>
            <w:tcW w:w="1531" w:type="dxa"/>
            <w:gridSpan w:val="2"/>
            <w:tcBorders>
              <w:bottom w:val="single" w:sz="4" w:space="0" w:color="auto"/>
            </w:tcBorders>
            <w:vAlign w:val="center"/>
          </w:tcPr>
          <w:p w14:paraId="20D83CC1" w14:textId="7FF7C846" w:rsidR="00B94738" w:rsidRPr="00982853" w:rsidRDefault="00B94738" w:rsidP="00862ED2">
            <w:pPr>
              <w:pStyle w:val="Bodycopy"/>
            </w:pPr>
            <w:r w:rsidRPr="0079761E">
              <w:t>019909</w:t>
            </w:r>
          </w:p>
        </w:tc>
        <w:tc>
          <w:tcPr>
            <w:tcW w:w="2951" w:type="dxa"/>
            <w:tcBorders>
              <w:bottom w:val="single" w:sz="4" w:space="0" w:color="auto"/>
            </w:tcBorders>
            <w:vAlign w:val="center"/>
          </w:tcPr>
          <w:p w14:paraId="229F8631" w14:textId="5FCB2A5A" w:rsidR="00B94738" w:rsidRPr="00982853" w:rsidRDefault="00B94738" w:rsidP="00862ED2">
            <w:pPr>
              <w:pStyle w:val="Bodycopy"/>
            </w:pPr>
            <w:r w:rsidRPr="0079761E">
              <w:t>Perform basic tests</w:t>
            </w:r>
          </w:p>
        </w:tc>
        <w:tc>
          <w:tcPr>
            <w:tcW w:w="1247" w:type="dxa"/>
            <w:tcBorders>
              <w:bottom w:val="single" w:sz="4" w:space="0" w:color="auto"/>
            </w:tcBorders>
          </w:tcPr>
          <w:p w14:paraId="5CEBC39D" w14:textId="1024A187" w:rsidR="00B94738" w:rsidRPr="00982853" w:rsidRDefault="00B94738" w:rsidP="00862ED2">
            <w:pPr>
              <w:pStyle w:val="Bodycopy"/>
            </w:pPr>
            <w:r w:rsidRPr="0079761E">
              <w:t>NIL</w:t>
            </w:r>
          </w:p>
        </w:tc>
        <w:tc>
          <w:tcPr>
            <w:tcW w:w="1715" w:type="dxa"/>
            <w:tcBorders>
              <w:bottom w:val="single" w:sz="4" w:space="0" w:color="auto"/>
            </w:tcBorders>
          </w:tcPr>
          <w:p w14:paraId="5BBC589E" w14:textId="5A6BDBC8" w:rsidR="00B94738" w:rsidRDefault="00B94738" w:rsidP="00862ED2">
            <w:pPr>
              <w:pStyle w:val="Bodycopy"/>
            </w:pPr>
            <w:r w:rsidRPr="0079761E">
              <w:t>60</w:t>
            </w:r>
          </w:p>
        </w:tc>
      </w:tr>
      <w:tr w:rsidR="00B94738" w:rsidRPr="00982853" w14:paraId="3432467A" w14:textId="77777777" w:rsidTr="00DF37EE">
        <w:trPr>
          <w:trHeight w:val="493"/>
        </w:trPr>
        <w:tc>
          <w:tcPr>
            <w:tcW w:w="1799" w:type="dxa"/>
            <w:tcBorders>
              <w:bottom w:val="single" w:sz="4" w:space="0" w:color="auto"/>
            </w:tcBorders>
          </w:tcPr>
          <w:p w14:paraId="5098E9D3" w14:textId="091A8BA5" w:rsidR="00B94738" w:rsidRPr="00E053C4" w:rsidRDefault="00B94738" w:rsidP="00862ED2">
            <w:pPr>
              <w:pStyle w:val="Bodycopy"/>
            </w:pPr>
            <w:r w:rsidRPr="00E053C4">
              <w:t>BSBTEC203</w:t>
            </w:r>
          </w:p>
          <w:p w14:paraId="4FFF1D6C" w14:textId="6EBFD69B" w:rsidR="00B94738" w:rsidRDefault="00B94738" w:rsidP="00862ED2">
            <w:pPr>
              <w:pStyle w:val="Bodycopy"/>
            </w:pPr>
          </w:p>
        </w:tc>
        <w:tc>
          <w:tcPr>
            <w:tcW w:w="1531" w:type="dxa"/>
            <w:gridSpan w:val="2"/>
            <w:tcBorders>
              <w:bottom w:val="single" w:sz="4" w:space="0" w:color="auto"/>
            </w:tcBorders>
          </w:tcPr>
          <w:p w14:paraId="0918A3FC" w14:textId="154F24B0" w:rsidR="00B94738" w:rsidRPr="00982853" w:rsidRDefault="00B94738" w:rsidP="00862ED2">
            <w:pPr>
              <w:pStyle w:val="Bodycopy"/>
            </w:pPr>
            <w:r w:rsidRPr="00E053C4">
              <w:t>080905</w:t>
            </w:r>
          </w:p>
        </w:tc>
        <w:tc>
          <w:tcPr>
            <w:tcW w:w="2951" w:type="dxa"/>
            <w:tcBorders>
              <w:bottom w:val="single" w:sz="4" w:space="0" w:color="auto"/>
            </w:tcBorders>
          </w:tcPr>
          <w:p w14:paraId="1157B5AB" w14:textId="183F3008" w:rsidR="00B94738" w:rsidRPr="00982853" w:rsidRDefault="00B94738" w:rsidP="00862ED2">
            <w:pPr>
              <w:pStyle w:val="Bodycopy"/>
            </w:pPr>
            <w:r w:rsidRPr="00E053C4">
              <w:t>Research using the internet </w:t>
            </w:r>
          </w:p>
        </w:tc>
        <w:tc>
          <w:tcPr>
            <w:tcW w:w="1247" w:type="dxa"/>
            <w:tcBorders>
              <w:bottom w:val="single" w:sz="4" w:space="0" w:color="auto"/>
            </w:tcBorders>
          </w:tcPr>
          <w:p w14:paraId="6CE120A8" w14:textId="4B22704F" w:rsidR="00B94738" w:rsidRPr="00982853" w:rsidRDefault="00B94738" w:rsidP="00862ED2">
            <w:pPr>
              <w:pStyle w:val="Bodycopy"/>
            </w:pPr>
            <w:r w:rsidRPr="00E053C4">
              <w:t>NIL</w:t>
            </w:r>
          </w:p>
        </w:tc>
        <w:tc>
          <w:tcPr>
            <w:tcW w:w="1715" w:type="dxa"/>
            <w:tcBorders>
              <w:bottom w:val="single" w:sz="4" w:space="0" w:color="auto"/>
            </w:tcBorders>
          </w:tcPr>
          <w:p w14:paraId="13AECE6F" w14:textId="5C42C8B4" w:rsidR="00B94738" w:rsidRDefault="00B94738" w:rsidP="00862ED2">
            <w:pPr>
              <w:pStyle w:val="Bodycopy"/>
            </w:pPr>
            <w:r w:rsidRPr="00E053C4">
              <w:t>30</w:t>
            </w:r>
          </w:p>
        </w:tc>
      </w:tr>
      <w:tr w:rsidR="00B94738" w:rsidRPr="00982853" w14:paraId="4EAC1640" w14:textId="77777777" w:rsidTr="00DF37EE">
        <w:trPr>
          <w:trHeight w:val="493"/>
        </w:trPr>
        <w:tc>
          <w:tcPr>
            <w:tcW w:w="1799" w:type="dxa"/>
            <w:tcBorders>
              <w:bottom w:val="single" w:sz="4" w:space="0" w:color="auto"/>
            </w:tcBorders>
          </w:tcPr>
          <w:p w14:paraId="6AC16F61" w14:textId="1CCC14B3" w:rsidR="00B94738" w:rsidRPr="00E053C4" w:rsidRDefault="00B94738" w:rsidP="00862ED2">
            <w:pPr>
              <w:pStyle w:val="Bodycopy"/>
            </w:pPr>
            <w:r w:rsidRPr="00E053C4">
              <w:t xml:space="preserve">MSL933005 </w:t>
            </w:r>
          </w:p>
          <w:p w14:paraId="07C67B1C" w14:textId="613FE1AC" w:rsidR="00B94738" w:rsidRDefault="00B94738" w:rsidP="00862ED2">
            <w:pPr>
              <w:pStyle w:val="Bodycopy"/>
            </w:pPr>
          </w:p>
        </w:tc>
        <w:tc>
          <w:tcPr>
            <w:tcW w:w="1531" w:type="dxa"/>
            <w:gridSpan w:val="2"/>
            <w:tcBorders>
              <w:bottom w:val="single" w:sz="4" w:space="0" w:color="auto"/>
            </w:tcBorders>
          </w:tcPr>
          <w:p w14:paraId="646D8AE8" w14:textId="19DACBA9" w:rsidR="00B94738" w:rsidRPr="00982853" w:rsidRDefault="00B94738" w:rsidP="00862ED2">
            <w:pPr>
              <w:pStyle w:val="Bodycopy"/>
            </w:pPr>
            <w:r w:rsidRPr="00E053C4">
              <w:t>019909</w:t>
            </w:r>
          </w:p>
        </w:tc>
        <w:tc>
          <w:tcPr>
            <w:tcW w:w="2951" w:type="dxa"/>
            <w:tcBorders>
              <w:bottom w:val="single" w:sz="4" w:space="0" w:color="auto"/>
            </w:tcBorders>
          </w:tcPr>
          <w:p w14:paraId="5976C6CA" w14:textId="79C3C9B0" w:rsidR="00B94738" w:rsidRPr="00982853" w:rsidRDefault="00B94738" w:rsidP="00862ED2">
            <w:pPr>
              <w:pStyle w:val="Bodycopy"/>
            </w:pPr>
            <w:r w:rsidRPr="00E053C4">
              <w:t>Maintain the laboratory/field workplace fit for purpose</w:t>
            </w:r>
          </w:p>
        </w:tc>
        <w:tc>
          <w:tcPr>
            <w:tcW w:w="1247" w:type="dxa"/>
            <w:tcBorders>
              <w:bottom w:val="single" w:sz="4" w:space="0" w:color="auto"/>
            </w:tcBorders>
          </w:tcPr>
          <w:p w14:paraId="3CB50B6D" w14:textId="671D6716" w:rsidR="00B94738" w:rsidRPr="00982853" w:rsidRDefault="00B94738" w:rsidP="00862ED2">
            <w:pPr>
              <w:pStyle w:val="Bodycopy"/>
            </w:pPr>
            <w:r w:rsidRPr="00E053C4">
              <w:t>NIL</w:t>
            </w:r>
          </w:p>
        </w:tc>
        <w:tc>
          <w:tcPr>
            <w:tcW w:w="1715" w:type="dxa"/>
            <w:tcBorders>
              <w:bottom w:val="single" w:sz="4" w:space="0" w:color="auto"/>
            </w:tcBorders>
          </w:tcPr>
          <w:p w14:paraId="0884187D" w14:textId="2A3A61F1" w:rsidR="00B94738" w:rsidRDefault="00B94738" w:rsidP="00862ED2">
            <w:pPr>
              <w:pStyle w:val="Bodycopy"/>
            </w:pPr>
            <w:r w:rsidRPr="00E053C4">
              <w:t>30</w:t>
            </w:r>
          </w:p>
        </w:tc>
      </w:tr>
      <w:tr w:rsidR="00B94738" w:rsidRPr="00982853" w14:paraId="06BF0EF1" w14:textId="77777777" w:rsidTr="00DF37EE">
        <w:trPr>
          <w:trHeight w:val="581"/>
        </w:trPr>
        <w:tc>
          <w:tcPr>
            <w:tcW w:w="7528" w:type="dxa"/>
            <w:gridSpan w:val="5"/>
            <w:shd w:val="clear" w:color="auto" w:fill="B4C6E7"/>
            <w:vAlign w:val="center"/>
          </w:tcPr>
          <w:p w14:paraId="3296A376" w14:textId="4C4CE483" w:rsidR="00B94738" w:rsidRPr="00811DE7" w:rsidRDefault="00B94738" w:rsidP="00B94738">
            <w:pPr>
              <w:jc w:val="right"/>
              <w:rPr>
                <w:rStyle w:val="Strong"/>
              </w:rPr>
            </w:pPr>
            <w:r w:rsidRPr="00811DE7">
              <w:rPr>
                <w:rStyle w:val="Strong"/>
              </w:rPr>
              <w:t>Total nominal hours</w:t>
            </w:r>
          </w:p>
        </w:tc>
        <w:tc>
          <w:tcPr>
            <w:tcW w:w="1715" w:type="dxa"/>
            <w:shd w:val="clear" w:color="auto" w:fill="B4C6E7"/>
            <w:vAlign w:val="center"/>
          </w:tcPr>
          <w:p w14:paraId="5809B058" w14:textId="4262A8E4" w:rsidR="00B94738" w:rsidRPr="00811DE7" w:rsidRDefault="001E1A42" w:rsidP="00B94738">
            <w:pPr>
              <w:rPr>
                <w:rStyle w:val="Strong"/>
              </w:rPr>
            </w:pPr>
            <w:r w:rsidRPr="008E03A2">
              <w:rPr>
                <w:rStyle w:val="Strong"/>
              </w:rPr>
              <w:t>42</w:t>
            </w:r>
            <w:r w:rsidR="00B94738" w:rsidRPr="008E03A2">
              <w:rPr>
                <w:rStyle w:val="Strong"/>
              </w:rPr>
              <w:t>0</w:t>
            </w:r>
            <w:r w:rsidR="00B94738">
              <w:rPr>
                <w:rStyle w:val="Strong"/>
              </w:rPr>
              <w:t xml:space="preserve"> - 480</w:t>
            </w:r>
          </w:p>
        </w:tc>
      </w:tr>
    </w:tbl>
    <w:p w14:paraId="1D2C1851" w14:textId="77777777" w:rsidR="00F42AD2" w:rsidRDefault="00F42AD2">
      <w:r>
        <w:rPr>
          <w:bCs/>
          <w:iCs/>
        </w:rP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531"/>
        <w:gridCol w:w="2794"/>
        <w:gridCol w:w="1404"/>
        <w:gridCol w:w="1715"/>
      </w:tblGrid>
      <w:tr w:rsidR="00B94738" w:rsidRPr="00982853" w14:paraId="27C144CF" w14:textId="77777777" w:rsidTr="00DF37EE">
        <w:tc>
          <w:tcPr>
            <w:tcW w:w="9243" w:type="dxa"/>
            <w:gridSpan w:val="5"/>
            <w:shd w:val="clear" w:color="auto" w:fill="auto"/>
          </w:tcPr>
          <w:p w14:paraId="62BFB435" w14:textId="70B2F9F5" w:rsidR="00B94738" w:rsidRPr="00D124EC" w:rsidRDefault="00B94738" w:rsidP="00862ED2">
            <w:pPr>
              <w:pStyle w:val="Bodycopy"/>
            </w:pPr>
            <w:r>
              <w:lastRenderedPageBreak/>
              <w:t>Standards 5.8 and 5.9 AQTF 2021 Standards for Accredited courses</w:t>
            </w:r>
          </w:p>
          <w:p w14:paraId="6F7140C6" w14:textId="0100F00C" w:rsidR="00B94738" w:rsidRPr="00F57B58" w:rsidRDefault="00B94738" w:rsidP="002A6B12">
            <w:pPr>
              <w:pStyle w:val="SectionBSubsection2"/>
              <w:numPr>
                <w:ilvl w:val="1"/>
                <w:numId w:val="19"/>
              </w:numPr>
            </w:pPr>
            <w:bookmarkStart w:id="27" w:name="_Toc108088014"/>
            <w:r w:rsidRPr="00F57B58">
              <w:t>Course structure</w:t>
            </w:r>
            <w:bookmarkEnd w:id="27"/>
            <w:r w:rsidRPr="00F57B58">
              <w:t xml:space="preserve"> </w:t>
            </w:r>
          </w:p>
          <w:p w14:paraId="2DDA9973" w14:textId="52615F8C" w:rsidR="00B94738" w:rsidRPr="00BC283C" w:rsidRDefault="00B94738" w:rsidP="00862ED2">
            <w:pPr>
              <w:pStyle w:val="Bodycopy"/>
            </w:pPr>
            <w:r w:rsidRPr="00BC283C">
              <w:t>To b</w:t>
            </w:r>
            <w:r>
              <w:t>e</w:t>
            </w:r>
            <w:r w:rsidR="008E03A2">
              <w:t xml:space="preserve"> eligible for the award of </w:t>
            </w:r>
            <w:r w:rsidR="008152D1" w:rsidRPr="009B2ABE">
              <w:t>2260</w:t>
            </w:r>
            <w:r w:rsidR="008152D1">
              <w:t>8</w:t>
            </w:r>
            <w:r w:rsidR="008152D1" w:rsidRPr="009B2ABE">
              <w:t xml:space="preserve">VIC </w:t>
            </w:r>
            <w:r w:rsidRPr="00BC283C">
              <w:t>Certificate IV in Science, learners must successfully complete a total of 15 units comprising:</w:t>
            </w:r>
          </w:p>
          <w:p w14:paraId="363D9D5B" w14:textId="77777777" w:rsidR="00B94738" w:rsidRPr="00BC283C" w:rsidRDefault="00B94738" w:rsidP="00B00B4E">
            <w:pPr>
              <w:pStyle w:val="Bu"/>
            </w:pPr>
            <w:r w:rsidRPr="00BC283C">
              <w:t xml:space="preserve">5 core units </w:t>
            </w:r>
          </w:p>
          <w:p w14:paraId="74CA77F5" w14:textId="77777777" w:rsidR="00B94738" w:rsidRPr="00BC283C" w:rsidRDefault="00B94738" w:rsidP="00B00B4E">
            <w:pPr>
              <w:pStyle w:val="Bu"/>
            </w:pPr>
            <w:r w:rsidRPr="00BC283C">
              <w:t>10 elective units.</w:t>
            </w:r>
          </w:p>
          <w:p w14:paraId="667C84B0" w14:textId="77777777" w:rsidR="008A7F6E" w:rsidRPr="004318D8" w:rsidRDefault="00B94738" w:rsidP="00862ED2">
            <w:pPr>
              <w:pStyle w:val="Bodycopy"/>
            </w:pPr>
            <w:r w:rsidRPr="00BC283C">
              <w:t xml:space="preserve">A minimum of six electives must be selected from those listed below. A maximum of four electives may be selected from any other accredited course or </w:t>
            </w:r>
            <w:r>
              <w:t xml:space="preserve">endorsed training package </w:t>
            </w:r>
            <w:r w:rsidR="008A7F6E" w:rsidRPr="004318D8">
              <w:t>Units imported from endorsed training packages or other accredited courses must:</w:t>
            </w:r>
          </w:p>
          <w:p w14:paraId="51FB4F7E" w14:textId="77777777" w:rsidR="008A7F6E" w:rsidRPr="004318D8" w:rsidRDefault="008A7F6E" w:rsidP="008A7F6E">
            <w:pPr>
              <w:pStyle w:val="Bu"/>
            </w:pPr>
            <w:r w:rsidRPr="004318D8">
              <w:t>reflect the needs of the learner</w:t>
            </w:r>
          </w:p>
          <w:p w14:paraId="312582C5" w14:textId="77777777" w:rsidR="008A7F6E" w:rsidRPr="004318D8" w:rsidRDefault="008A7F6E" w:rsidP="008A7F6E">
            <w:pPr>
              <w:pStyle w:val="Bu"/>
            </w:pPr>
            <w:r w:rsidRPr="004318D8">
              <w:t>reflect the integrity of the AQF level of this qualification</w:t>
            </w:r>
          </w:p>
          <w:p w14:paraId="07168BEC" w14:textId="77777777" w:rsidR="008A7F6E" w:rsidRPr="004318D8" w:rsidRDefault="008A7F6E" w:rsidP="008A7F6E">
            <w:pPr>
              <w:pStyle w:val="Bu"/>
            </w:pPr>
            <w:r w:rsidRPr="004318D8">
              <w:t>support the outcome of this qualification.</w:t>
            </w:r>
          </w:p>
          <w:p w14:paraId="3A674B51" w14:textId="66180EA2" w:rsidR="00B94738" w:rsidRPr="008A7F6E" w:rsidRDefault="008A7F6E" w:rsidP="00862ED2">
            <w:pPr>
              <w:pStyle w:val="Bodycopy"/>
            </w:pPr>
            <w:r w:rsidRPr="004318D8">
              <w:t>A Statement of Attainment will be issued for any unit of competency successfully</w:t>
            </w:r>
            <w:r w:rsidRPr="00716573">
              <w:t xml:space="preserve"> </w:t>
            </w:r>
            <w:r>
              <w:t>c</w:t>
            </w:r>
            <w:r w:rsidRPr="00716573">
              <w:t>ompleted if the full qualification is not completed.</w:t>
            </w:r>
          </w:p>
        </w:tc>
      </w:tr>
      <w:tr w:rsidR="00B94738" w:rsidRPr="00811DE7" w14:paraId="40C4F3DA" w14:textId="77777777" w:rsidTr="00F42AD2">
        <w:trPr>
          <w:cantSplit/>
          <w:trHeight w:val="1149"/>
          <w:tblHeader/>
        </w:trPr>
        <w:tc>
          <w:tcPr>
            <w:tcW w:w="1799" w:type="dxa"/>
            <w:tcBorders>
              <w:bottom w:val="single" w:sz="4" w:space="0" w:color="auto"/>
            </w:tcBorders>
            <w:shd w:val="clear" w:color="auto" w:fill="B4C6E7"/>
            <w:vAlign w:val="center"/>
          </w:tcPr>
          <w:p w14:paraId="1DDA0604" w14:textId="77777777" w:rsidR="00B94738" w:rsidRPr="00811DE7" w:rsidRDefault="00B94738" w:rsidP="00B94738">
            <w:pPr>
              <w:rPr>
                <w:rStyle w:val="Strong"/>
              </w:rPr>
            </w:pPr>
            <w:r w:rsidRPr="00811DE7">
              <w:rPr>
                <w:rStyle w:val="Strong"/>
              </w:rPr>
              <w:t>Unit of competency code</w:t>
            </w:r>
          </w:p>
        </w:tc>
        <w:tc>
          <w:tcPr>
            <w:tcW w:w="1531" w:type="dxa"/>
            <w:tcBorders>
              <w:bottom w:val="single" w:sz="4" w:space="0" w:color="auto"/>
            </w:tcBorders>
            <w:shd w:val="clear" w:color="auto" w:fill="B4C6E7"/>
            <w:vAlign w:val="center"/>
          </w:tcPr>
          <w:p w14:paraId="50258950" w14:textId="77777777" w:rsidR="00B94738" w:rsidRPr="00811DE7" w:rsidRDefault="00B94738" w:rsidP="00B94738">
            <w:pPr>
              <w:rPr>
                <w:rStyle w:val="Strong"/>
              </w:rPr>
            </w:pPr>
            <w:r w:rsidRPr="00811DE7">
              <w:rPr>
                <w:rStyle w:val="Strong"/>
              </w:rPr>
              <w:t>Field of Education code (six-digit)</w:t>
            </w:r>
          </w:p>
        </w:tc>
        <w:tc>
          <w:tcPr>
            <w:tcW w:w="2794" w:type="dxa"/>
            <w:tcBorders>
              <w:bottom w:val="single" w:sz="4" w:space="0" w:color="auto"/>
            </w:tcBorders>
            <w:shd w:val="clear" w:color="auto" w:fill="B4C6E7"/>
            <w:vAlign w:val="center"/>
          </w:tcPr>
          <w:p w14:paraId="4B11B54D" w14:textId="77777777" w:rsidR="00B94738" w:rsidRPr="00811DE7" w:rsidRDefault="00B94738" w:rsidP="00B94738">
            <w:pPr>
              <w:rPr>
                <w:rStyle w:val="Strong"/>
              </w:rPr>
            </w:pPr>
            <w:r w:rsidRPr="00811DE7">
              <w:rPr>
                <w:rStyle w:val="Strong"/>
              </w:rPr>
              <w:t>Unit of competency title</w:t>
            </w:r>
          </w:p>
        </w:tc>
        <w:tc>
          <w:tcPr>
            <w:tcW w:w="1404" w:type="dxa"/>
            <w:tcBorders>
              <w:bottom w:val="single" w:sz="4" w:space="0" w:color="auto"/>
            </w:tcBorders>
            <w:shd w:val="clear" w:color="auto" w:fill="B4C6E7"/>
            <w:vAlign w:val="center"/>
          </w:tcPr>
          <w:p w14:paraId="016532C1" w14:textId="77777777" w:rsidR="00B94738" w:rsidRPr="00811DE7" w:rsidRDefault="00B94738" w:rsidP="00B94738">
            <w:pPr>
              <w:rPr>
                <w:rStyle w:val="Strong"/>
              </w:rPr>
            </w:pPr>
            <w:r w:rsidRPr="00811DE7">
              <w:rPr>
                <w:rStyle w:val="Strong"/>
              </w:rPr>
              <w:t>Pre-requisite</w:t>
            </w:r>
          </w:p>
        </w:tc>
        <w:tc>
          <w:tcPr>
            <w:tcW w:w="1715" w:type="dxa"/>
            <w:tcBorders>
              <w:bottom w:val="single" w:sz="4" w:space="0" w:color="auto"/>
            </w:tcBorders>
            <w:shd w:val="clear" w:color="auto" w:fill="B4C6E7"/>
            <w:vAlign w:val="center"/>
          </w:tcPr>
          <w:p w14:paraId="2258B92F" w14:textId="77777777" w:rsidR="00B94738" w:rsidRPr="00811DE7" w:rsidRDefault="00B94738" w:rsidP="00B94738">
            <w:pPr>
              <w:rPr>
                <w:rStyle w:val="Strong"/>
              </w:rPr>
            </w:pPr>
            <w:r w:rsidRPr="00811DE7">
              <w:rPr>
                <w:rStyle w:val="Strong"/>
              </w:rPr>
              <w:t>Nominal hours</w:t>
            </w:r>
          </w:p>
        </w:tc>
      </w:tr>
      <w:tr w:rsidR="00B94738" w:rsidRPr="00982853" w14:paraId="4A4CC341" w14:textId="77777777" w:rsidTr="00DF37EE">
        <w:trPr>
          <w:trHeight w:val="474"/>
        </w:trPr>
        <w:tc>
          <w:tcPr>
            <w:tcW w:w="9243" w:type="dxa"/>
            <w:gridSpan w:val="5"/>
          </w:tcPr>
          <w:p w14:paraId="5ECBC4E1" w14:textId="77777777" w:rsidR="00B94738" w:rsidRPr="00F6471F" w:rsidRDefault="00B94738" w:rsidP="00B94738">
            <w:pPr>
              <w:rPr>
                <w:rStyle w:val="Strong"/>
              </w:rPr>
            </w:pPr>
            <w:r w:rsidRPr="00F6471F">
              <w:rPr>
                <w:rStyle w:val="Strong"/>
              </w:rPr>
              <w:t>Core units</w:t>
            </w:r>
          </w:p>
        </w:tc>
      </w:tr>
      <w:tr w:rsidR="00B94738" w:rsidRPr="00982853" w14:paraId="02D3EF52" w14:textId="77777777" w:rsidTr="00F42AD2">
        <w:trPr>
          <w:trHeight w:val="493"/>
        </w:trPr>
        <w:tc>
          <w:tcPr>
            <w:tcW w:w="1799" w:type="dxa"/>
            <w:tcBorders>
              <w:bottom w:val="single" w:sz="4" w:space="0" w:color="auto"/>
            </w:tcBorders>
          </w:tcPr>
          <w:p w14:paraId="7DEB7471" w14:textId="22E0C487" w:rsidR="00B94738" w:rsidRPr="00982853" w:rsidRDefault="00B94738" w:rsidP="00862ED2">
            <w:pPr>
              <w:pStyle w:val="Bodycopy"/>
            </w:pPr>
            <w:r w:rsidRPr="006E67CA">
              <w:t>MSL943004</w:t>
            </w:r>
          </w:p>
        </w:tc>
        <w:tc>
          <w:tcPr>
            <w:tcW w:w="1531" w:type="dxa"/>
            <w:tcBorders>
              <w:bottom w:val="single" w:sz="4" w:space="0" w:color="auto"/>
            </w:tcBorders>
          </w:tcPr>
          <w:p w14:paraId="4CDF1F77" w14:textId="23E03D6C" w:rsidR="00B94738" w:rsidRPr="009F04FF" w:rsidRDefault="00B94738" w:rsidP="00862ED2">
            <w:pPr>
              <w:pStyle w:val="Bodycopy"/>
            </w:pPr>
            <w:r>
              <w:t>061301</w:t>
            </w:r>
          </w:p>
        </w:tc>
        <w:tc>
          <w:tcPr>
            <w:tcW w:w="2794" w:type="dxa"/>
            <w:tcBorders>
              <w:bottom w:val="single" w:sz="4" w:space="0" w:color="auto"/>
            </w:tcBorders>
          </w:tcPr>
          <w:p w14:paraId="26C7015B" w14:textId="6CA10B8F" w:rsidR="00B94738" w:rsidRPr="00982853" w:rsidRDefault="00B94738" w:rsidP="00862ED2">
            <w:pPr>
              <w:pStyle w:val="Bodycopy"/>
            </w:pPr>
            <w:r>
              <w:t>Participate in laboratory or field workplace safety</w:t>
            </w:r>
          </w:p>
        </w:tc>
        <w:tc>
          <w:tcPr>
            <w:tcW w:w="1404" w:type="dxa"/>
            <w:tcBorders>
              <w:bottom w:val="single" w:sz="4" w:space="0" w:color="auto"/>
            </w:tcBorders>
          </w:tcPr>
          <w:p w14:paraId="3B8BD3D4" w14:textId="7945570B" w:rsidR="00B94738" w:rsidRPr="00982853" w:rsidRDefault="00B94738" w:rsidP="00862ED2">
            <w:pPr>
              <w:pStyle w:val="Bodycopy"/>
            </w:pPr>
            <w:r>
              <w:t>NIL</w:t>
            </w:r>
          </w:p>
        </w:tc>
        <w:tc>
          <w:tcPr>
            <w:tcW w:w="1715" w:type="dxa"/>
            <w:tcBorders>
              <w:bottom w:val="single" w:sz="4" w:space="0" w:color="auto"/>
            </w:tcBorders>
          </w:tcPr>
          <w:p w14:paraId="7E4A48B3" w14:textId="742948FD" w:rsidR="00B94738" w:rsidRPr="00982853" w:rsidRDefault="00B94738" w:rsidP="00862ED2">
            <w:pPr>
              <w:pStyle w:val="Bodycopy"/>
            </w:pPr>
            <w:r>
              <w:t>40</w:t>
            </w:r>
          </w:p>
        </w:tc>
      </w:tr>
      <w:tr w:rsidR="00B94738" w:rsidRPr="00982853" w14:paraId="3AEE56B3" w14:textId="77777777" w:rsidTr="00F42AD2">
        <w:trPr>
          <w:trHeight w:val="493"/>
        </w:trPr>
        <w:tc>
          <w:tcPr>
            <w:tcW w:w="1799" w:type="dxa"/>
            <w:tcBorders>
              <w:bottom w:val="single" w:sz="4" w:space="0" w:color="auto"/>
            </w:tcBorders>
          </w:tcPr>
          <w:p w14:paraId="1790CCAC" w14:textId="43C86F18" w:rsidR="00B94738" w:rsidRPr="00982853" w:rsidRDefault="00C01BFE" w:rsidP="00862ED2">
            <w:pPr>
              <w:pStyle w:val="Bodycopy"/>
            </w:pPr>
            <w:r w:rsidRPr="00C01BFE">
              <w:t>VU23268</w:t>
            </w:r>
          </w:p>
        </w:tc>
        <w:tc>
          <w:tcPr>
            <w:tcW w:w="1531" w:type="dxa"/>
            <w:tcBorders>
              <w:bottom w:val="single" w:sz="4" w:space="0" w:color="auto"/>
            </w:tcBorders>
          </w:tcPr>
          <w:p w14:paraId="29089896" w14:textId="7006497D" w:rsidR="00B94738" w:rsidRPr="009F04FF" w:rsidRDefault="00B94738" w:rsidP="00862ED2">
            <w:pPr>
              <w:pStyle w:val="Bodycopy"/>
            </w:pPr>
            <w:r>
              <w:t>120105</w:t>
            </w:r>
          </w:p>
        </w:tc>
        <w:tc>
          <w:tcPr>
            <w:tcW w:w="2794" w:type="dxa"/>
            <w:tcBorders>
              <w:bottom w:val="single" w:sz="4" w:space="0" w:color="auto"/>
            </w:tcBorders>
          </w:tcPr>
          <w:p w14:paraId="49D28284" w14:textId="3C3E3885" w:rsidR="00B94738" w:rsidRPr="00982853" w:rsidRDefault="00B94738" w:rsidP="00862ED2">
            <w:pPr>
              <w:pStyle w:val="Bodycopy"/>
            </w:pPr>
            <w:r>
              <w:t>Apply essential further study skills for science</w:t>
            </w:r>
          </w:p>
        </w:tc>
        <w:tc>
          <w:tcPr>
            <w:tcW w:w="1404" w:type="dxa"/>
            <w:tcBorders>
              <w:bottom w:val="single" w:sz="4" w:space="0" w:color="auto"/>
            </w:tcBorders>
          </w:tcPr>
          <w:p w14:paraId="2BE5DB7E" w14:textId="3A0B26C0" w:rsidR="00B94738" w:rsidRPr="00982853" w:rsidRDefault="00B94738" w:rsidP="00862ED2">
            <w:pPr>
              <w:pStyle w:val="Bodycopy"/>
            </w:pPr>
            <w:r w:rsidRPr="00E25982">
              <w:t>NIL</w:t>
            </w:r>
          </w:p>
        </w:tc>
        <w:tc>
          <w:tcPr>
            <w:tcW w:w="1715" w:type="dxa"/>
            <w:tcBorders>
              <w:bottom w:val="single" w:sz="4" w:space="0" w:color="auto"/>
            </w:tcBorders>
          </w:tcPr>
          <w:p w14:paraId="2C224CF0" w14:textId="58DA64D2" w:rsidR="00B94738" w:rsidRPr="00982853" w:rsidRDefault="00B94738" w:rsidP="00862ED2">
            <w:pPr>
              <w:pStyle w:val="Bodycopy"/>
            </w:pPr>
            <w:r>
              <w:t>90</w:t>
            </w:r>
          </w:p>
        </w:tc>
      </w:tr>
      <w:tr w:rsidR="00B94738" w:rsidRPr="00982853" w14:paraId="182CAFE7" w14:textId="77777777" w:rsidTr="00F42AD2">
        <w:trPr>
          <w:trHeight w:val="493"/>
        </w:trPr>
        <w:tc>
          <w:tcPr>
            <w:tcW w:w="1799" w:type="dxa"/>
            <w:tcBorders>
              <w:bottom w:val="single" w:sz="4" w:space="0" w:color="auto"/>
            </w:tcBorders>
          </w:tcPr>
          <w:p w14:paraId="6480DDC1" w14:textId="30E1983F" w:rsidR="00B94738" w:rsidRPr="00982853" w:rsidRDefault="00C01BFE" w:rsidP="00862ED2">
            <w:pPr>
              <w:pStyle w:val="Bodycopy"/>
            </w:pPr>
            <w:r>
              <w:t>VU23269</w:t>
            </w:r>
          </w:p>
        </w:tc>
        <w:tc>
          <w:tcPr>
            <w:tcW w:w="1531" w:type="dxa"/>
            <w:tcBorders>
              <w:bottom w:val="single" w:sz="4" w:space="0" w:color="auto"/>
            </w:tcBorders>
          </w:tcPr>
          <w:p w14:paraId="3EC80EF4" w14:textId="2CB7AE3A" w:rsidR="00B94738" w:rsidRPr="009F04FF" w:rsidRDefault="00B94738" w:rsidP="00862ED2">
            <w:pPr>
              <w:pStyle w:val="Bodycopy"/>
            </w:pPr>
            <w:r>
              <w:t>120105</w:t>
            </w:r>
          </w:p>
        </w:tc>
        <w:tc>
          <w:tcPr>
            <w:tcW w:w="2794" w:type="dxa"/>
            <w:tcBorders>
              <w:bottom w:val="single" w:sz="4" w:space="0" w:color="auto"/>
            </w:tcBorders>
          </w:tcPr>
          <w:p w14:paraId="1BF27851" w14:textId="1DA3AFD4" w:rsidR="00B94738" w:rsidRPr="00982853" w:rsidRDefault="00B94738" w:rsidP="00862ED2">
            <w:pPr>
              <w:pStyle w:val="Bodycopy"/>
            </w:pPr>
            <w:r>
              <w:t>Research scientific fields of study </w:t>
            </w:r>
          </w:p>
        </w:tc>
        <w:tc>
          <w:tcPr>
            <w:tcW w:w="1404" w:type="dxa"/>
            <w:tcBorders>
              <w:bottom w:val="single" w:sz="4" w:space="0" w:color="auto"/>
            </w:tcBorders>
          </w:tcPr>
          <w:p w14:paraId="3FFE6E74" w14:textId="2B9D19CE" w:rsidR="00B94738" w:rsidRPr="00982853" w:rsidRDefault="00B94738" w:rsidP="00862ED2">
            <w:pPr>
              <w:pStyle w:val="Bodycopy"/>
            </w:pPr>
            <w:r w:rsidRPr="00E25982">
              <w:t>NIL</w:t>
            </w:r>
          </w:p>
        </w:tc>
        <w:tc>
          <w:tcPr>
            <w:tcW w:w="1715" w:type="dxa"/>
            <w:tcBorders>
              <w:bottom w:val="single" w:sz="4" w:space="0" w:color="auto"/>
            </w:tcBorders>
          </w:tcPr>
          <w:p w14:paraId="1EE0265E" w14:textId="44F3B9BE" w:rsidR="00B94738" w:rsidRPr="00982853" w:rsidRDefault="00B94738" w:rsidP="00862ED2">
            <w:pPr>
              <w:pStyle w:val="Bodycopy"/>
            </w:pPr>
            <w:r>
              <w:t>40</w:t>
            </w:r>
          </w:p>
        </w:tc>
      </w:tr>
      <w:tr w:rsidR="00B94738" w:rsidRPr="00982853" w14:paraId="4FC30910" w14:textId="77777777" w:rsidTr="00F42AD2">
        <w:trPr>
          <w:trHeight w:val="228"/>
        </w:trPr>
        <w:tc>
          <w:tcPr>
            <w:tcW w:w="1799" w:type="dxa"/>
            <w:tcBorders>
              <w:bottom w:val="single" w:sz="4" w:space="0" w:color="auto"/>
            </w:tcBorders>
          </w:tcPr>
          <w:p w14:paraId="0564FCE6" w14:textId="74796963" w:rsidR="00B94738" w:rsidRPr="00982853" w:rsidRDefault="00FF309C" w:rsidP="00862ED2">
            <w:pPr>
              <w:pStyle w:val="Bodycopy"/>
            </w:pPr>
            <w:r w:rsidRPr="00FF309C">
              <w:t>VU23270</w:t>
            </w:r>
          </w:p>
        </w:tc>
        <w:tc>
          <w:tcPr>
            <w:tcW w:w="1531" w:type="dxa"/>
            <w:tcBorders>
              <w:bottom w:val="single" w:sz="4" w:space="0" w:color="auto"/>
            </w:tcBorders>
          </w:tcPr>
          <w:p w14:paraId="0E46BE14" w14:textId="3802BBCA" w:rsidR="00B94738" w:rsidRPr="009F04FF" w:rsidRDefault="00B94738" w:rsidP="00862ED2">
            <w:pPr>
              <w:pStyle w:val="Bodycopy"/>
            </w:pPr>
            <w:r>
              <w:t>010101</w:t>
            </w:r>
          </w:p>
        </w:tc>
        <w:tc>
          <w:tcPr>
            <w:tcW w:w="2794" w:type="dxa"/>
            <w:tcBorders>
              <w:bottom w:val="single" w:sz="4" w:space="0" w:color="auto"/>
            </w:tcBorders>
          </w:tcPr>
          <w:p w14:paraId="4AF6B36C" w14:textId="5BEB120B" w:rsidR="00B94738" w:rsidRPr="00982853" w:rsidRDefault="00B94738" w:rsidP="00862ED2">
            <w:pPr>
              <w:pStyle w:val="Bodycopy"/>
            </w:pPr>
            <w:r>
              <w:t>Use a range of techniques to solve mathematical problems</w:t>
            </w:r>
          </w:p>
        </w:tc>
        <w:tc>
          <w:tcPr>
            <w:tcW w:w="1404" w:type="dxa"/>
            <w:tcBorders>
              <w:bottom w:val="single" w:sz="4" w:space="0" w:color="auto"/>
            </w:tcBorders>
          </w:tcPr>
          <w:p w14:paraId="754E0BE0" w14:textId="64200BC8" w:rsidR="00B94738" w:rsidRPr="00982853" w:rsidRDefault="00B94738" w:rsidP="00862ED2">
            <w:pPr>
              <w:pStyle w:val="Bodycopy"/>
            </w:pPr>
            <w:r w:rsidRPr="00E25982">
              <w:t>NIL</w:t>
            </w:r>
          </w:p>
        </w:tc>
        <w:tc>
          <w:tcPr>
            <w:tcW w:w="1715" w:type="dxa"/>
            <w:tcBorders>
              <w:bottom w:val="single" w:sz="4" w:space="0" w:color="auto"/>
            </w:tcBorders>
          </w:tcPr>
          <w:p w14:paraId="4E2A81D1" w14:textId="3C70E50D" w:rsidR="00B94738" w:rsidRPr="00982853" w:rsidRDefault="00B94738" w:rsidP="00862ED2">
            <w:pPr>
              <w:pStyle w:val="Bodycopy"/>
            </w:pPr>
            <w:r>
              <w:t>110</w:t>
            </w:r>
          </w:p>
        </w:tc>
      </w:tr>
      <w:tr w:rsidR="00B94738" w:rsidRPr="00982853" w14:paraId="17252402" w14:textId="77777777" w:rsidTr="00F42AD2">
        <w:trPr>
          <w:trHeight w:val="843"/>
        </w:trPr>
        <w:tc>
          <w:tcPr>
            <w:tcW w:w="1799" w:type="dxa"/>
            <w:tcBorders>
              <w:bottom w:val="single" w:sz="4" w:space="0" w:color="auto"/>
            </w:tcBorders>
          </w:tcPr>
          <w:p w14:paraId="083F985D" w14:textId="32A4EB0D" w:rsidR="00B94738" w:rsidRDefault="00FF309C" w:rsidP="00862ED2">
            <w:pPr>
              <w:pStyle w:val="Bodycopy"/>
            </w:pPr>
            <w:r w:rsidRPr="007B01CF">
              <w:t>VU</w:t>
            </w:r>
            <w:r>
              <w:t>2327</w:t>
            </w:r>
            <w:r w:rsidRPr="007B01CF">
              <w:t>1</w:t>
            </w:r>
          </w:p>
        </w:tc>
        <w:tc>
          <w:tcPr>
            <w:tcW w:w="1531" w:type="dxa"/>
            <w:tcBorders>
              <w:bottom w:val="single" w:sz="4" w:space="0" w:color="auto"/>
            </w:tcBorders>
          </w:tcPr>
          <w:p w14:paraId="0AC4CA55" w14:textId="4B9EC20D" w:rsidR="00B94738" w:rsidRPr="009F04FF" w:rsidRDefault="00B94738" w:rsidP="00862ED2">
            <w:pPr>
              <w:pStyle w:val="Bodycopy"/>
            </w:pPr>
            <w:r>
              <w:t>010199</w:t>
            </w:r>
          </w:p>
        </w:tc>
        <w:tc>
          <w:tcPr>
            <w:tcW w:w="2794" w:type="dxa"/>
            <w:tcBorders>
              <w:bottom w:val="single" w:sz="4" w:space="0" w:color="auto"/>
            </w:tcBorders>
          </w:tcPr>
          <w:p w14:paraId="3A92C83D" w14:textId="24875001" w:rsidR="00B94738" w:rsidRPr="00982853" w:rsidRDefault="00B94738" w:rsidP="00862ED2">
            <w:pPr>
              <w:pStyle w:val="Bodycopy"/>
            </w:pPr>
            <w:r>
              <w:t>Apply mathematical techniques to scientific contexts</w:t>
            </w:r>
          </w:p>
        </w:tc>
        <w:tc>
          <w:tcPr>
            <w:tcW w:w="1404" w:type="dxa"/>
            <w:tcBorders>
              <w:bottom w:val="single" w:sz="4" w:space="0" w:color="auto"/>
            </w:tcBorders>
          </w:tcPr>
          <w:p w14:paraId="2C18B031" w14:textId="761503B0" w:rsidR="00B94738" w:rsidRPr="00982853" w:rsidRDefault="00B94738" w:rsidP="00862ED2">
            <w:pPr>
              <w:pStyle w:val="Bodycopy"/>
            </w:pPr>
            <w:r w:rsidRPr="00E25982">
              <w:t>NIL</w:t>
            </w:r>
          </w:p>
        </w:tc>
        <w:tc>
          <w:tcPr>
            <w:tcW w:w="1715" w:type="dxa"/>
            <w:tcBorders>
              <w:bottom w:val="single" w:sz="4" w:space="0" w:color="auto"/>
            </w:tcBorders>
          </w:tcPr>
          <w:p w14:paraId="4A2C0E15" w14:textId="1F3B622A" w:rsidR="00B94738" w:rsidRDefault="00B94738" w:rsidP="00862ED2">
            <w:pPr>
              <w:pStyle w:val="Bodycopy"/>
            </w:pPr>
            <w:r>
              <w:t>70</w:t>
            </w:r>
          </w:p>
        </w:tc>
      </w:tr>
      <w:tr w:rsidR="00B94738" w:rsidRPr="00982853" w14:paraId="5A9E23D7" w14:textId="77777777" w:rsidTr="00DF37EE">
        <w:trPr>
          <w:trHeight w:val="419"/>
        </w:trPr>
        <w:tc>
          <w:tcPr>
            <w:tcW w:w="9243" w:type="dxa"/>
            <w:gridSpan w:val="5"/>
          </w:tcPr>
          <w:p w14:paraId="48680BEB" w14:textId="33C6B5B5" w:rsidR="00B94738" w:rsidRPr="009F04FF" w:rsidRDefault="008C3076" w:rsidP="00862ED2">
            <w:pPr>
              <w:pStyle w:val="Bodycopy"/>
              <w:rPr>
                <w:rStyle w:val="Strong"/>
                <w:szCs w:val="20"/>
              </w:rPr>
            </w:pPr>
            <w:r>
              <w:rPr>
                <w:rStyle w:val="Strong"/>
                <w:szCs w:val="20"/>
              </w:rPr>
              <w:t>Chemistry</w:t>
            </w:r>
          </w:p>
        </w:tc>
      </w:tr>
      <w:tr w:rsidR="008C3076" w:rsidRPr="00982853" w14:paraId="61057630" w14:textId="77777777" w:rsidTr="00F42AD2">
        <w:trPr>
          <w:trHeight w:val="493"/>
        </w:trPr>
        <w:tc>
          <w:tcPr>
            <w:tcW w:w="1799" w:type="dxa"/>
            <w:tcBorders>
              <w:bottom w:val="single" w:sz="4" w:space="0" w:color="auto"/>
            </w:tcBorders>
          </w:tcPr>
          <w:p w14:paraId="7FD1D767" w14:textId="6EF16D89" w:rsidR="008C3076" w:rsidRPr="009F04FF" w:rsidRDefault="00FF309C" w:rsidP="00862ED2">
            <w:pPr>
              <w:pStyle w:val="Bodycopy"/>
            </w:pPr>
            <w:r w:rsidRPr="00FF309C">
              <w:t>VU23272</w:t>
            </w:r>
          </w:p>
        </w:tc>
        <w:tc>
          <w:tcPr>
            <w:tcW w:w="1531" w:type="dxa"/>
            <w:tcBorders>
              <w:bottom w:val="single" w:sz="4" w:space="0" w:color="auto"/>
            </w:tcBorders>
          </w:tcPr>
          <w:p w14:paraId="304184A1" w14:textId="6EF2BF41" w:rsidR="008C3076" w:rsidRPr="0006735D" w:rsidRDefault="008C3076" w:rsidP="00862ED2">
            <w:pPr>
              <w:pStyle w:val="Bodycopy"/>
              <w:rPr>
                <w:szCs w:val="22"/>
              </w:rPr>
            </w:pPr>
            <w:r>
              <w:t>010501</w:t>
            </w:r>
          </w:p>
        </w:tc>
        <w:tc>
          <w:tcPr>
            <w:tcW w:w="2794" w:type="dxa"/>
            <w:tcBorders>
              <w:bottom w:val="single" w:sz="4" w:space="0" w:color="auto"/>
            </w:tcBorders>
          </w:tcPr>
          <w:p w14:paraId="5C89D1DA" w14:textId="71A01041" w:rsidR="008C3076" w:rsidRPr="00982853" w:rsidRDefault="008C3076" w:rsidP="00862ED2">
            <w:pPr>
              <w:pStyle w:val="Bodycopy"/>
            </w:pPr>
            <w:r>
              <w:t>Investigate atomic structure and bonding</w:t>
            </w:r>
          </w:p>
        </w:tc>
        <w:tc>
          <w:tcPr>
            <w:tcW w:w="1404" w:type="dxa"/>
            <w:tcBorders>
              <w:bottom w:val="single" w:sz="4" w:space="0" w:color="auto"/>
            </w:tcBorders>
          </w:tcPr>
          <w:p w14:paraId="2E448F55" w14:textId="249C8055" w:rsidR="008C3076" w:rsidRPr="00982853" w:rsidRDefault="008C3076" w:rsidP="00862ED2">
            <w:pPr>
              <w:pStyle w:val="Bodycopy"/>
            </w:pPr>
            <w:r w:rsidRPr="00E25982">
              <w:t>NIL</w:t>
            </w:r>
          </w:p>
        </w:tc>
        <w:tc>
          <w:tcPr>
            <w:tcW w:w="1715" w:type="dxa"/>
            <w:tcBorders>
              <w:bottom w:val="single" w:sz="4" w:space="0" w:color="auto"/>
            </w:tcBorders>
          </w:tcPr>
          <w:p w14:paraId="173B8261" w14:textId="3033A4B2" w:rsidR="008C3076" w:rsidRPr="00982853" w:rsidRDefault="008C3076" w:rsidP="00862ED2">
            <w:pPr>
              <w:pStyle w:val="Bodycopy"/>
            </w:pPr>
            <w:r>
              <w:t>50</w:t>
            </w:r>
          </w:p>
        </w:tc>
      </w:tr>
      <w:tr w:rsidR="008C3076" w:rsidRPr="00982853" w14:paraId="39520F09" w14:textId="77777777" w:rsidTr="00F42AD2">
        <w:trPr>
          <w:trHeight w:val="493"/>
        </w:trPr>
        <w:tc>
          <w:tcPr>
            <w:tcW w:w="1799" w:type="dxa"/>
            <w:tcBorders>
              <w:bottom w:val="single" w:sz="4" w:space="0" w:color="auto"/>
            </w:tcBorders>
          </w:tcPr>
          <w:p w14:paraId="2993FD0F" w14:textId="736B6AD2" w:rsidR="008C3076" w:rsidRPr="009F04FF" w:rsidRDefault="00FF309C" w:rsidP="00862ED2">
            <w:pPr>
              <w:pStyle w:val="Bodycopy"/>
            </w:pPr>
            <w:r w:rsidRPr="00637608">
              <w:t>VU</w:t>
            </w:r>
            <w:r>
              <w:t>2327</w:t>
            </w:r>
            <w:r w:rsidRPr="00637608">
              <w:t>3</w:t>
            </w:r>
          </w:p>
        </w:tc>
        <w:tc>
          <w:tcPr>
            <w:tcW w:w="1531" w:type="dxa"/>
            <w:tcBorders>
              <w:bottom w:val="single" w:sz="4" w:space="0" w:color="auto"/>
            </w:tcBorders>
          </w:tcPr>
          <w:p w14:paraId="2D5FF853" w14:textId="4E3887B4" w:rsidR="008C3076" w:rsidRPr="00982853" w:rsidRDefault="008C3076" w:rsidP="00862ED2">
            <w:pPr>
              <w:pStyle w:val="Bodycopy"/>
            </w:pPr>
            <w:r>
              <w:t>010501</w:t>
            </w:r>
          </w:p>
        </w:tc>
        <w:tc>
          <w:tcPr>
            <w:tcW w:w="2794" w:type="dxa"/>
            <w:tcBorders>
              <w:bottom w:val="single" w:sz="4" w:space="0" w:color="auto"/>
            </w:tcBorders>
          </w:tcPr>
          <w:p w14:paraId="55C653C1" w14:textId="69BAD8C2" w:rsidR="008C3076" w:rsidRPr="00982853" w:rsidRDefault="008C3076" w:rsidP="00862ED2">
            <w:pPr>
              <w:pStyle w:val="Bodycopy"/>
            </w:pPr>
            <w:r>
              <w:t>Investigate stoichiometry and solution chemistry</w:t>
            </w:r>
          </w:p>
        </w:tc>
        <w:tc>
          <w:tcPr>
            <w:tcW w:w="1404" w:type="dxa"/>
            <w:tcBorders>
              <w:bottom w:val="single" w:sz="4" w:space="0" w:color="auto"/>
            </w:tcBorders>
          </w:tcPr>
          <w:p w14:paraId="3487F785" w14:textId="401A788C" w:rsidR="008C3076" w:rsidRPr="00982853" w:rsidRDefault="008C3076" w:rsidP="00862ED2">
            <w:pPr>
              <w:pStyle w:val="Bodycopy"/>
            </w:pPr>
            <w:r w:rsidRPr="00E25982">
              <w:t>NIL</w:t>
            </w:r>
          </w:p>
        </w:tc>
        <w:tc>
          <w:tcPr>
            <w:tcW w:w="1715" w:type="dxa"/>
            <w:tcBorders>
              <w:bottom w:val="single" w:sz="4" w:space="0" w:color="auto"/>
            </w:tcBorders>
          </w:tcPr>
          <w:p w14:paraId="5F2F6C13" w14:textId="78126480" w:rsidR="008C3076" w:rsidRPr="00982853" w:rsidRDefault="008C3076" w:rsidP="00862ED2">
            <w:pPr>
              <w:pStyle w:val="Bodycopy"/>
            </w:pPr>
            <w:r>
              <w:t>45</w:t>
            </w:r>
          </w:p>
        </w:tc>
      </w:tr>
      <w:tr w:rsidR="008C3076" w:rsidRPr="00982853" w14:paraId="7F733B5E" w14:textId="77777777" w:rsidTr="00F42AD2">
        <w:trPr>
          <w:trHeight w:val="942"/>
        </w:trPr>
        <w:tc>
          <w:tcPr>
            <w:tcW w:w="1799" w:type="dxa"/>
            <w:tcBorders>
              <w:bottom w:val="single" w:sz="4" w:space="0" w:color="auto"/>
            </w:tcBorders>
          </w:tcPr>
          <w:p w14:paraId="1C17A8F5" w14:textId="59B2AD9F" w:rsidR="008C3076" w:rsidRDefault="00F1625C" w:rsidP="00862ED2">
            <w:pPr>
              <w:pStyle w:val="Bodycopy"/>
            </w:pPr>
            <w:r w:rsidRPr="002605EC">
              <w:t>VU</w:t>
            </w:r>
            <w:r>
              <w:t>2327</w:t>
            </w:r>
            <w:r w:rsidRPr="002605EC">
              <w:t>4</w:t>
            </w:r>
          </w:p>
        </w:tc>
        <w:tc>
          <w:tcPr>
            <w:tcW w:w="1531" w:type="dxa"/>
            <w:tcBorders>
              <w:bottom w:val="single" w:sz="4" w:space="0" w:color="auto"/>
            </w:tcBorders>
          </w:tcPr>
          <w:p w14:paraId="52B98CEE" w14:textId="335EE0BC" w:rsidR="008C3076" w:rsidRPr="00982853" w:rsidRDefault="008C3076" w:rsidP="00862ED2">
            <w:pPr>
              <w:pStyle w:val="Bodycopy"/>
            </w:pPr>
            <w:r>
              <w:t>010501</w:t>
            </w:r>
          </w:p>
        </w:tc>
        <w:tc>
          <w:tcPr>
            <w:tcW w:w="2794" w:type="dxa"/>
            <w:tcBorders>
              <w:bottom w:val="single" w:sz="4" w:space="0" w:color="auto"/>
            </w:tcBorders>
          </w:tcPr>
          <w:p w14:paraId="33605CB4" w14:textId="59E04DDC" w:rsidR="008C3076" w:rsidRPr="00982853" w:rsidRDefault="008C3076" w:rsidP="00862ED2">
            <w:pPr>
              <w:pStyle w:val="Bodycopy"/>
            </w:pPr>
            <w:r>
              <w:t>Investigate organic chemistry and properties of materials</w:t>
            </w:r>
          </w:p>
        </w:tc>
        <w:tc>
          <w:tcPr>
            <w:tcW w:w="1404" w:type="dxa"/>
            <w:tcBorders>
              <w:bottom w:val="single" w:sz="4" w:space="0" w:color="auto"/>
            </w:tcBorders>
          </w:tcPr>
          <w:p w14:paraId="12D141DB" w14:textId="0D17C84B" w:rsidR="008C3076" w:rsidRPr="00982853" w:rsidRDefault="008C3076" w:rsidP="00862ED2">
            <w:pPr>
              <w:pStyle w:val="Bodycopy"/>
            </w:pPr>
            <w:r w:rsidRPr="00E25982">
              <w:t>NIL</w:t>
            </w:r>
          </w:p>
        </w:tc>
        <w:tc>
          <w:tcPr>
            <w:tcW w:w="1715" w:type="dxa"/>
            <w:tcBorders>
              <w:bottom w:val="single" w:sz="4" w:space="0" w:color="auto"/>
            </w:tcBorders>
          </w:tcPr>
          <w:p w14:paraId="00D82795" w14:textId="007A8268" w:rsidR="008C3076" w:rsidRPr="00982853" w:rsidRDefault="008C3076" w:rsidP="00862ED2">
            <w:pPr>
              <w:pStyle w:val="Bodycopy"/>
            </w:pPr>
            <w:r>
              <w:t>20</w:t>
            </w:r>
          </w:p>
        </w:tc>
      </w:tr>
      <w:tr w:rsidR="008C3076" w:rsidRPr="00982853" w14:paraId="08071E29" w14:textId="77777777" w:rsidTr="00F42AD2">
        <w:trPr>
          <w:trHeight w:val="493"/>
        </w:trPr>
        <w:tc>
          <w:tcPr>
            <w:tcW w:w="1799" w:type="dxa"/>
            <w:tcBorders>
              <w:bottom w:val="single" w:sz="4" w:space="0" w:color="auto"/>
            </w:tcBorders>
          </w:tcPr>
          <w:p w14:paraId="02B986DB" w14:textId="498F08B6" w:rsidR="008C3076" w:rsidRDefault="00F1625C" w:rsidP="00862ED2">
            <w:pPr>
              <w:pStyle w:val="Bodycopy"/>
            </w:pPr>
            <w:r w:rsidRPr="00A47E37">
              <w:t>VU</w:t>
            </w:r>
            <w:r>
              <w:t>2327</w:t>
            </w:r>
            <w:r w:rsidRPr="00A47E37">
              <w:t>5</w:t>
            </w:r>
          </w:p>
        </w:tc>
        <w:tc>
          <w:tcPr>
            <w:tcW w:w="1531" w:type="dxa"/>
            <w:tcBorders>
              <w:bottom w:val="single" w:sz="4" w:space="0" w:color="auto"/>
            </w:tcBorders>
          </w:tcPr>
          <w:p w14:paraId="22772866" w14:textId="73A53F9E" w:rsidR="008C3076" w:rsidRPr="00982853" w:rsidRDefault="008C3076" w:rsidP="00862ED2">
            <w:pPr>
              <w:pStyle w:val="Bodycopy"/>
            </w:pPr>
            <w:r>
              <w:t>010501</w:t>
            </w:r>
          </w:p>
        </w:tc>
        <w:tc>
          <w:tcPr>
            <w:tcW w:w="2794" w:type="dxa"/>
            <w:tcBorders>
              <w:bottom w:val="single" w:sz="4" w:space="0" w:color="auto"/>
            </w:tcBorders>
          </w:tcPr>
          <w:p w14:paraId="5055844F" w14:textId="25868032" w:rsidR="008C3076" w:rsidRPr="00982853" w:rsidRDefault="008C3076" w:rsidP="00862ED2">
            <w:pPr>
              <w:pStyle w:val="Bodycopy"/>
            </w:pPr>
            <w:r>
              <w:t xml:space="preserve">Investigate chemical </w:t>
            </w:r>
            <w:r>
              <w:lastRenderedPageBreak/>
              <w:t>reactions</w:t>
            </w:r>
          </w:p>
        </w:tc>
        <w:tc>
          <w:tcPr>
            <w:tcW w:w="1404" w:type="dxa"/>
            <w:tcBorders>
              <w:bottom w:val="single" w:sz="4" w:space="0" w:color="auto"/>
            </w:tcBorders>
          </w:tcPr>
          <w:p w14:paraId="33F0B1F1" w14:textId="226B5837" w:rsidR="008C3076" w:rsidRPr="00BC283C" w:rsidRDefault="00FF309C" w:rsidP="00862ED2">
            <w:pPr>
              <w:pStyle w:val="Bodycopy"/>
            </w:pPr>
            <w:r w:rsidRPr="00FF309C">
              <w:lastRenderedPageBreak/>
              <w:t>VU23272</w:t>
            </w:r>
            <w:r w:rsidR="008C3076">
              <w:t xml:space="preserve"> </w:t>
            </w:r>
            <w:r w:rsidR="008C3076" w:rsidRPr="00BC283C">
              <w:t xml:space="preserve">Investigate </w:t>
            </w:r>
            <w:r w:rsidR="008C3076" w:rsidRPr="00BC283C">
              <w:lastRenderedPageBreak/>
              <w:t>atomic structure and bonding</w:t>
            </w:r>
          </w:p>
          <w:p w14:paraId="33E731BC" w14:textId="28320A5D" w:rsidR="008C3076" w:rsidRPr="00BC283C" w:rsidRDefault="00FF309C" w:rsidP="00862ED2">
            <w:pPr>
              <w:pStyle w:val="Bodycopy"/>
            </w:pPr>
            <w:r w:rsidRPr="00637608">
              <w:rPr>
                <w:rFonts w:cs="Arial"/>
                <w:szCs w:val="22"/>
              </w:rPr>
              <w:t>VU</w:t>
            </w:r>
            <w:r>
              <w:rPr>
                <w:rFonts w:cs="Arial"/>
                <w:szCs w:val="22"/>
              </w:rPr>
              <w:t>2327</w:t>
            </w:r>
            <w:r w:rsidRPr="00637608">
              <w:rPr>
                <w:rFonts w:cs="Arial"/>
                <w:szCs w:val="22"/>
              </w:rPr>
              <w:t>3</w:t>
            </w:r>
            <w:r>
              <w:rPr>
                <w:rFonts w:cs="Arial"/>
                <w:szCs w:val="22"/>
              </w:rPr>
              <w:t xml:space="preserve"> </w:t>
            </w:r>
            <w:r w:rsidR="008C3076" w:rsidRPr="00BC283C">
              <w:t>Investigate stoichiometry and solution chemistry</w:t>
            </w:r>
          </w:p>
          <w:p w14:paraId="7BC19E77" w14:textId="275EBC5F" w:rsidR="008C3076" w:rsidRPr="00982853" w:rsidRDefault="00F1625C" w:rsidP="00862ED2">
            <w:pPr>
              <w:pStyle w:val="Bodycopy"/>
            </w:pPr>
            <w:r w:rsidRPr="002605EC">
              <w:rPr>
                <w:rFonts w:cs="Arial"/>
                <w:szCs w:val="22"/>
              </w:rPr>
              <w:t>VU</w:t>
            </w:r>
            <w:r>
              <w:rPr>
                <w:rFonts w:cs="Arial"/>
                <w:szCs w:val="22"/>
              </w:rPr>
              <w:t>2327</w:t>
            </w:r>
            <w:r w:rsidRPr="002605EC">
              <w:rPr>
                <w:rFonts w:cs="Arial"/>
                <w:szCs w:val="22"/>
              </w:rPr>
              <w:t>4</w:t>
            </w:r>
            <w:r w:rsidR="008C3076">
              <w:t xml:space="preserve"> </w:t>
            </w:r>
            <w:r w:rsidR="008C3076" w:rsidRPr="00BC283C">
              <w:t>Investigate organic chemistry and properties of materials</w:t>
            </w:r>
          </w:p>
        </w:tc>
        <w:tc>
          <w:tcPr>
            <w:tcW w:w="1715" w:type="dxa"/>
            <w:tcBorders>
              <w:bottom w:val="single" w:sz="4" w:space="0" w:color="auto"/>
            </w:tcBorders>
          </w:tcPr>
          <w:p w14:paraId="4DE93E48" w14:textId="4C45F77E" w:rsidR="008C3076" w:rsidRPr="00982853" w:rsidRDefault="008C3076" w:rsidP="00862ED2">
            <w:pPr>
              <w:pStyle w:val="Bodycopy"/>
            </w:pPr>
            <w:r>
              <w:lastRenderedPageBreak/>
              <w:t>45</w:t>
            </w:r>
          </w:p>
        </w:tc>
      </w:tr>
      <w:tr w:rsidR="008C3076" w:rsidRPr="00982853" w14:paraId="5551B9BE" w14:textId="77777777" w:rsidTr="00DF37EE">
        <w:trPr>
          <w:trHeight w:val="493"/>
        </w:trPr>
        <w:tc>
          <w:tcPr>
            <w:tcW w:w="9243" w:type="dxa"/>
            <w:gridSpan w:val="5"/>
            <w:tcBorders>
              <w:bottom w:val="single" w:sz="4" w:space="0" w:color="auto"/>
            </w:tcBorders>
          </w:tcPr>
          <w:p w14:paraId="2A09CEDD" w14:textId="59D6F2B5" w:rsidR="008C3076" w:rsidRDefault="008C3076" w:rsidP="00862ED2">
            <w:pPr>
              <w:pStyle w:val="Bodycopy"/>
            </w:pPr>
            <w:r w:rsidRPr="008C3076">
              <w:rPr>
                <w:rStyle w:val="Strong"/>
                <w:szCs w:val="20"/>
              </w:rPr>
              <w:t>Physics</w:t>
            </w:r>
          </w:p>
        </w:tc>
      </w:tr>
      <w:tr w:rsidR="005B2F7D" w:rsidRPr="00982853" w14:paraId="48DDFF82" w14:textId="77777777" w:rsidTr="00F42AD2">
        <w:trPr>
          <w:trHeight w:val="493"/>
        </w:trPr>
        <w:tc>
          <w:tcPr>
            <w:tcW w:w="1799" w:type="dxa"/>
            <w:tcBorders>
              <w:bottom w:val="single" w:sz="4" w:space="0" w:color="auto"/>
            </w:tcBorders>
          </w:tcPr>
          <w:p w14:paraId="3B4F9679" w14:textId="268B591B" w:rsidR="005B2F7D" w:rsidRDefault="00F1625C" w:rsidP="00862ED2">
            <w:pPr>
              <w:pStyle w:val="Bodycopy"/>
            </w:pPr>
            <w:r w:rsidRPr="00F56A3D">
              <w:t>VU</w:t>
            </w:r>
            <w:r>
              <w:t>2327</w:t>
            </w:r>
            <w:r w:rsidRPr="00F56A3D">
              <w:t>6</w:t>
            </w:r>
          </w:p>
        </w:tc>
        <w:tc>
          <w:tcPr>
            <w:tcW w:w="1531" w:type="dxa"/>
            <w:tcBorders>
              <w:bottom w:val="single" w:sz="4" w:space="0" w:color="auto"/>
            </w:tcBorders>
          </w:tcPr>
          <w:p w14:paraId="774C81BC" w14:textId="09A6E695" w:rsidR="005B2F7D" w:rsidRPr="00982853" w:rsidRDefault="005B2F7D" w:rsidP="00862ED2">
            <w:pPr>
              <w:pStyle w:val="Bodycopy"/>
            </w:pPr>
            <w:r>
              <w:t>010301</w:t>
            </w:r>
          </w:p>
        </w:tc>
        <w:tc>
          <w:tcPr>
            <w:tcW w:w="2794" w:type="dxa"/>
            <w:tcBorders>
              <w:bottom w:val="single" w:sz="4" w:space="0" w:color="auto"/>
            </w:tcBorders>
          </w:tcPr>
          <w:p w14:paraId="4D1A0B12" w14:textId="62E8A21E" w:rsidR="005B2F7D" w:rsidRPr="00982853" w:rsidRDefault="005B2F7D" w:rsidP="00862ED2">
            <w:pPr>
              <w:pStyle w:val="Bodycopy"/>
            </w:pPr>
            <w:r>
              <w:t>Investigate waves and optics</w:t>
            </w:r>
          </w:p>
        </w:tc>
        <w:tc>
          <w:tcPr>
            <w:tcW w:w="1404" w:type="dxa"/>
            <w:tcBorders>
              <w:bottom w:val="single" w:sz="4" w:space="0" w:color="auto"/>
            </w:tcBorders>
          </w:tcPr>
          <w:p w14:paraId="7B27A274" w14:textId="11A03763" w:rsidR="005B2F7D" w:rsidRPr="00982853" w:rsidRDefault="005B2F7D" w:rsidP="00862ED2">
            <w:pPr>
              <w:pStyle w:val="Bodycopy"/>
            </w:pPr>
            <w:r w:rsidRPr="0052103F">
              <w:t>NIL</w:t>
            </w:r>
          </w:p>
        </w:tc>
        <w:tc>
          <w:tcPr>
            <w:tcW w:w="1715" w:type="dxa"/>
            <w:tcBorders>
              <w:bottom w:val="single" w:sz="4" w:space="0" w:color="auto"/>
            </w:tcBorders>
          </w:tcPr>
          <w:p w14:paraId="3A903214" w14:textId="3CBF4F29" w:rsidR="005B2F7D" w:rsidRDefault="005B2F7D" w:rsidP="00862ED2">
            <w:pPr>
              <w:pStyle w:val="Bodycopy"/>
            </w:pPr>
            <w:r>
              <w:t>40</w:t>
            </w:r>
          </w:p>
        </w:tc>
      </w:tr>
      <w:tr w:rsidR="005B2F7D" w:rsidRPr="00982853" w14:paraId="392A3E78" w14:textId="77777777" w:rsidTr="00F42AD2">
        <w:trPr>
          <w:trHeight w:val="493"/>
        </w:trPr>
        <w:tc>
          <w:tcPr>
            <w:tcW w:w="1799" w:type="dxa"/>
            <w:tcBorders>
              <w:bottom w:val="single" w:sz="4" w:space="0" w:color="auto"/>
            </w:tcBorders>
          </w:tcPr>
          <w:p w14:paraId="079FFAB1" w14:textId="678121D6" w:rsidR="005B2F7D" w:rsidRDefault="00F1625C" w:rsidP="00862ED2">
            <w:pPr>
              <w:pStyle w:val="Bodycopy"/>
            </w:pPr>
            <w:r w:rsidRPr="00A804CE">
              <w:t>VU</w:t>
            </w:r>
            <w:r>
              <w:t>23277</w:t>
            </w:r>
          </w:p>
        </w:tc>
        <w:tc>
          <w:tcPr>
            <w:tcW w:w="1531" w:type="dxa"/>
            <w:tcBorders>
              <w:bottom w:val="single" w:sz="4" w:space="0" w:color="auto"/>
            </w:tcBorders>
          </w:tcPr>
          <w:p w14:paraId="1F611153" w14:textId="5627EE2D" w:rsidR="005B2F7D" w:rsidRPr="00982853" w:rsidRDefault="005B2F7D" w:rsidP="00862ED2">
            <w:pPr>
              <w:pStyle w:val="Bodycopy"/>
            </w:pPr>
            <w:r>
              <w:t>010301</w:t>
            </w:r>
          </w:p>
        </w:tc>
        <w:tc>
          <w:tcPr>
            <w:tcW w:w="2794" w:type="dxa"/>
            <w:tcBorders>
              <w:bottom w:val="single" w:sz="4" w:space="0" w:color="auto"/>
            </w:tcBorders>
          </w:tcPr>
          <w:p w14:paraId="69E25964" w14:textId="54E91647" w:rsidR="005B2F7D" w:rsidRPr="00982853" w:rsidRDefault="005B2F7D" w:rsidP="00862ED2">
            <w:pPr>
              <w:pStyle w:val="Bodycopy"/>
            </w:pPr>
            <w:r>
              <w:t>Apply principles of kinematics</w:t>
            </w:r>
          </w:p>
        </w:tc>
        <w:tc>
          <w:tcPr>
            <w:tcW w:w="1404" w:type="dxa"/>
            <w:tcBorders>
              <w:bottom w:val="single" w:sz="4" w:space="0" w:color="auto"/>
            </w:tcBorders>
          </w:tcPr>
          <w:p w14:paraId="2B8C5308" w14:textId="0D08969C" w:rsidR="005B2F7D" w:rsidRPr="00982853" w:rsidRDefault="005B2F7D" w:rsidP="00862ED2">
            <w:pPr>
              <w:pStyle w:val="Bodycopy"/>
            </w:pPr>
            <w:r w:rsidRPr="0052103F">
              <w:t>NIL</w:t>
            </w:r>
          </w:p>
        </w:tc>
        <w:tc>
          <w:tcPr>
            <w:tcW w:w="1715" w:type="dxa"/>
            <w:tcBorders>
              <w:bottom w:val="single" w:sz="4" w:space="0" w:color="auto"/>
            </w:tcBorders>
          </w:tcPr>
          <w:p w14:paraId="415A1D7E" w14:textId="3A180089" w:rsidR="005B2F7D" w:rsidRDefault="005B2F7D" w:rsidP="00862ED2">
            <w:pPr>
              <w:pStyle w:val="Bodycopy"/>
            </w:pPr>
            <w:r>
              <w:t>40</w:t>
            </w:r>
          </w:p>
        </w:tc>
      </w:tr>
      <w:tr w:rsidR="005B2F7D" w:rsidRPr="00982853" w14:paraId="6D9EBEE9" w14:textId="77777777" w:rsidTr="00F42AD2">
        <w:trPr>
          <w:trHeight w:val="493"/>
        </w:trPr>
        <w:tc>
          <w:tcPr>
            <w:tcW w:w="1799" w:type="dxa"/>
            <w:tcBorders>
              <w:bottom w:val="single" w:sz="4" w:space="0" w:color="auto"/>
            </w:tcBorders>
          </w:tcPr>
          <w:p w14:paraId="24AB5750" w14:textId="00E3A8E3" w:rsidR="005B2F7D" w:rsidRDefault="00352AE9" w:rsidP="00862ED2">
            <w:pPr>
              <w:pStyle w:val="Bodycopy"/>
            </w:pPr>
            <w:r>
              <w:t>VU23278</w:t>
            </w:r>
          </w:p>
        </w:tc>
        <w:tc>
          <w:tcPr>
            <w:tcW w:w="1531" w:type="dxa"/>
            <w:tcBorders>
              <w:bottom w:val="single" w:sz="4" w:space="0" w:color="auto"/>
            </w:tcBorders>
            <w:vAlign w:val="bottom"/>
          </w:tcPr>
          <w:p w14:paraId="5C416A1C" w14:textId="22EB784D" w:rsidR="005B2F7D" w:rsidRPr="00982853" w:rsidRDefault="005B2F7D" w:rsidP="00862ED2">
            <w:pPr>
              <w:pStyle w:val="Bodycopy"/>
            </w:pPr>
            <w:r>
              <w:t>031303</w:t>
            </w:r>
          </w:p>
        </w:tc>
        <w:tc>
          <w:tcPr>
            <w:tcW w:w="2794" w:type="dxa"/>
            <w:tcBorders>
              <w:bottom w:val="single" w:sz="4" w:space="0" w:color="auto"/>
            </w:tcBorders>
            <w:vAlign w:val="center"/>
          </w:tcPr>
          <w:p w14:paraId="54908A0A" w14:textId="3E72F2D2" w:rsidR="005B2F7D" w:rsidRPr="00982853" w:rsidRDefault="005B2F7D" w:rsidP="00862ED2">
            <w:pPr>
              <w:pStyle w:val="Bodycopy"/>
            </w:pPr>
            <w:r>
              <w:t>Apply principles of electricity</w:t>
            </w:r>
          </w:p>
        </w:tc>
        <w:tc>
          <w:tcPr>
            <w:tcW w:w="1404" w:type="dxa"/>
            <w:tcBorders>
              <w:bottom w:val="single" w:sz="4" w:space="0" w:color="auto"/>
            </w:tcBorders>
          </w:tcPr>
          <w:p w14:paraId="480C819E" w14:textId="5ADA3BC1" w:rsidR="005B2F7D" w:rsidRPr="00982853" w:rsidRDefault="005B2F7D" w:rsidP="00862ED2">
            <w:pPr>
              <w:pStyle w:val="Bodycopy"/>
            </w:pPr>
            <w:r w:rsidRPr="0052103F">
              <w:t>NIL</w:t>
            </w:r>
          </w:p>
        </w:tc>
        <w:tc>
          <w:tcPr>
            <w:tcW w:w="1715" w:type="dxa"/>
            <w:tcBorders>
              <w:bottom w:val="single" w:sz="4" w:space="0" w:color="auto"/>
            </w:tcBorders>
            <w:vAlign w:val="center"/>
          </w:tcPr>
          <w:p w14:paraId="22D55807" w14:textId="05482DDA" w:rsidR="005B2F7D" w:rsidRDefault="005B2F7D" w:rsidP="00862ED2">
            <w:pPr>
              <w:pStyle w:val="Bodycopy"/>
            </w:pPr>
            <w:r>
              <w:t>40</w:t>
            </w:r>
          </w:p>
        </w:tc>
      </w:tr>
      <w:tr w:rsidR="005B2F7D" w:rsidRPr="00982853" w14:paraId="38731DE3" w14:textId="77777777" w:rsidTr="00F42AD2">
        <w:trPr>
          <w:trHeight w:val="493"/>
        </w:trPr>
        <w:tc>
          <w:tcPr>
            <w:tcW w:w="1799" w:type="dxa"/>
            <w:tcBorders>
              <w:bottom w:val="single" w:sz="4" w:space="0" w:color="auto"/>
            </w:tcBorders>
          </w:tcPr>
          <w:p w14:paraId="7E0EDD96" w14:textId="0BA37C2F" w:rsidR="005B2F7D" w:rsidRDefault="00352AE9" w:rsidP="00862ED2">
            <w:pPr>
              <w:pStyle w:val="Bodycopy"/>
            </w:pPr>
            <w:r w:rsidRPr="00D87CDA">
              <w:t>VU</w:t>
            </w:r>
            <w:r>
              <w:t>2327</w:t>
            </w:r>
            <w:r w:rsidRPr="00F855EC">
              <w:t>9</w:t>
            </w:r>
          </w:p>
        </w:tc>
        <w:tc>
          <w:tcPr>
            <w:tcW w:w="1531" w:type="dxa"/>
            <w:tcBorders>
              <w:bottom w:val="single" w:sz="4" w:space="0" w:color="auto"/>
            </w:tcBorders>
          </w:tcPr>
          <w:p w14:paraId="1B57C7E5" w14:textId="14B5C92D" w:rsidR="005B2F7D" w:rsidRPr="00982853" w:rsidRDefault="005B2F7D" w:rsidP="00862ED2">
            <w:pPr>
              <w:pStyle w:val="Bodycopy"/>
            </w:pPr>
            <w:r>
              <w:t>010301</w:t>
            </w:r>
          </w:p>
        </w:tc>
        <w:tc>
          <w:tcPr>
            <w:tcW w:w="2794" w:type="dxa"/>
            <w:tcBorders>
              <w:bottom w:val="single" w:sz="4" w:space="0" w:color="auto"/>
            </w:tcBorders>
          </w:tcPr>
          <w:p w14:paraId="119C4E2C" w14:textId="1CF374EA" w:rsidR="005B2F7D" w:rsidRPr="00982853" w:rsidRDefault="005B2F7D" w:rsidP="00862ED2">
            <w:pPr>
              <w:pStyle w:val="Bodycopy"/>
            </w:pPr>
            <w:r>
              <w:t>Apply dynamics and conservation principles</w:t>
            </w:r>
          </w:p>
        </w:tc>
        <w:tc>
          <w:tcPr>
            <w:tcW w:w="1404" w:type="dxa"/>
            <w:tcBorders>
              <w:bottom w:val="single" w:sz="4" w:space="0" w:color="auto"/>
            </w:tcBorders>
          </w:tcPr>
          <w:p w14:paraId="346FA761" w14:textId="48FD3B8A" w:rsidR="005B2F7D" w:rsidRPr="00982853" w:rsidRDefault="00F1625C" w:rsidP="00862ED2">
            <w:pPr>
              <w:pStyle w:val="Bodycopy"/>
            </w:pPr>
            <w:r w:rsidRPr="00A804CE">
              <w:rPr>
                <w:rFonts w:cs="Arial"/>
                <w:szCs w:val="22"/>
              </w:rPr>
              <w:t>VU</w:t>
            </w:r>
            <w:r>
              <w:rPr>
                <w:rFonts w:cs="Arial"/>
                <w:szCs w:val="22"/>
              </w:rPr>
              <w:t>23277</w:t>
            </w:r>
            <w:r w:rsidR="005B2F7D" w:rsidRPr="00B72861">
              <w:t xml:space="preserve"> Apply principles of kinematics</w:t>
            </w:r>
          </w:p>
        </w:tc>
        <w:tc>
          <w:tcPr>
            <w:tcW w:w="1715" w:type="dxa"/>
            <w:tcBorders>
              <w:bottom w:val="single" w:sz="4" w:space="0" w:color="auto"/>
            </w:tcBorders>
          </w:tcPr>
          <w:p w14:paraId="3A751353" w14:textId="52394D53" w:rsidR="005B2F7D" w:rsidRDefault="005B2F7D" w:rsidP="00862ED2">
            <w:pPr>
              <w:pStyle w:val="Bodycopy"/>
            </w:pPr>
            <w:r>
              <w:t>40</w:t>
            </w:r>
          </w:p>
        </w:tc>
      </w:tr>
      <w:tr w:rsidR="005B2F7D" w:rsidRPr="00982853" w14:paraId="6DA53900" w14:textId="77777777" w:rsidTr="00F42AD2">
        <w:trPr>
          <w:trHeight w:val="493"/>
        </w:trPr>
        <w:tc>
          <w:tcPr>
            <w:tcW w:w="1799" w:type="dxa"/>
            <w:tcBorders>
              <w:bottom w:val="single" w:sz="4" w:space="0" w:color="auto"/>
            </w:tcBorders>
          </w:tcPr>
          <w:p w14:paraId="5FDAB267" w14:textId="6F7FCD4A" w:rsidR="005B2F7D" w:rsidRDefault="00352AE9" w:rsidP="00862ED2">
            <w:pPr>
              <w:pStyle w:val="Bodycopy"/>
            </w:pPr>
            <w:r w:rsidRPr="005804DE">
              <w:t>VU</w:t>
            </w:r>
            <w:r>
              <w:t>2328</w:t>
            </w:r>
            <w:r w:rsidRPr="00367644">
              <w:t>0</w:t>
            </w:r>
          </w:p>
        </w:tc>
        <w:tc>
          <w:tcPr>
            <w:tcW w:w="1531" w:type="dxa"/>
            <w:tcBorders>
              <w:bottom w:val="single" w:sz="4" w:space="0" w:color="auto"/>
            </w:tcBorders>
          </w:tcPr>
          <w:p w14:paraId="63FAFA73" w14:textId="2B8CC6D0" w:rsidR="005B2F7D" w:rsidRPr="00982853" w:rsidRDefault="005B2F7D" w:rsidP="00862ED2">
            <w:pPr>
              <w:pStyle w:val="Bodycopy"/>
            </w:pPr>
            <w:r>
              <w:t>031303</w:t>
            </w:r>
          </w:p>
        </w:tc>
        <w:tc>
          <w:tcPr>
            <w:tcW w:w="2794" w:type="dxa"/>
            <w:tcBorders>
              <w:bottom w:val="single" w:sz="4" w:space="0" w:color="auto"/>
            </w:tcBorders>
          </w:tcPr>
          <w:p w14:paraId="2E66F03C" w14:textId="52B3E47D" w:rsidR="005B2F7D" w:rsidRPr="00982853" w:rsidRDefault="005B2F7D" w:rsidP="00862ED2">
            <w:pPr>
              <w:pStyle w:val="Bodycopy"/>
            </w:pPr>
            <w:r>
              <w:t>Operate simple analogue and digital electronic circuits</w:t>
            </w:r>
          </w:p>
        </w:tc>
        <w:tc>
          <w:tcPr>
            <w:tcW w:w="1404" w:type="dxa"/>
            <w:tcBorders>
              <w:bottom w:val="single" w:sz="4" w:space="0" w:color="auto"/>
            </w:tcBorders>
          </w:tcPr>
          <w:p w14:paraId="3E1AFB33" w14:textId="774B781A" w:rsidR="005B2F7D" w:rsidRPr="00982853" w:rsidRDefault="00352AE9" w:rsidP="00862ED2">
            <w:pPr>
              <w:pStyle w:val="Bodycopy"/>
            </w:pPr>
            <w:r>
              <w:rPr>
                <w:rFonts w:cs="Arial"/>
                <w:color w:val="000000"/>
                <w:szCs w:val="22"/>
              </w:rPr>
              <w:t>VU23278</w:t>
            </w:r>
            <w:r w:rsidR="005B2F7D">
              <w:t xml:space="preserve"> Apply principles of electricity</w:t>
            </w:r>
          </w:p>
        </w:tc>
        <w:tc>
          <w:tcPr>
            <w:tcW w:w="1715" w:type="dxa"/>
            <w:tcBorders>
              <w:bottom w:val="single" w:sz="4" w:space="0" w:color="auto"/>
            </w:tcBorders>
          </w:tcPr>
          <w:p w14:paraId="2C239F5B" w14:textId="4460DC49" w:rsidR="005B2F7D" w:rsidRDefault="005B2F7D" w:rsidP="00862ED2">
            <w:pPr>
              <w:pStyle w:val="Bodycopy"/>
            </w:pPr>
            <w:r>
              <w:t>50</w:t>
            </w:r>
          </w:p>
        </w:tc>
      </w:tr>
      <w:tr w:rsidR="005B2F7D" w:rsidRPr="00982853" w14:paraId="092BC9AB" w14:textId="77777777" w:rsidTr="00DF37EE">
        <w:trPr>
          <w:trHeight w:val="493"/>
        </w:trPr>
        <w:tc>
          <w:tcPr>
            <w:tcW w:w="9243" w:type="dxa"/>
            <w:gridSpan w:val="5"/>
            <w:tcBorders>
              <w:bottom w:val="single" w:sz="4" w:space="0" w:color="auto"/>
            </w:tcBorders>
          </w:tcPr>
          <w:p w14:paraId="64C23302" w14:textId="7A442A11" w:rsidR="005B2F7D" w:rsidRDefault="0030123D" w:rsidP="009F222F">
            <w:pPr>
              <w:keepNext/>
            </w:pPr>
            <w:r>
              <w:rPr>
                <w:rStyle w:val="Strong"/>
                <w:szCs w:val="20"/>
              </w:rPr>
              <w:t>Biology</w:t>
            </w:r>
          </w:p>
        </w:tc>
      </w:tr>
      <w:tr w:rsidR="0030123D" w:rsidRPr="00982853" w14:paraId="11D74568" w14:textId="77777777" w:rsidTr="00F42AD2">
        <w:trPr>
          <w:trHeight w:val="493"/>
        </w:trPr>
        <w:tc>
          <w:tcPr>
            <w:tcW w:w="1799" w:type="dxa"/>
            <w:tcBorders>
              <w:bottom w:val="single" w:sz="4" w:space="0" w:color="auto"/>
            </w:tcBorders>
          </w:tcPr>
          <w:p w14:paraId="6FE454D9" w14:textId="5D88A485" w:rsidR="0030123D" w:rsidRDefault="00352AE9" w:rsidP="00862ED2">
            <w:pPr>
              <w:pStyle w:val="Bodycopy"/>
            </w:pPr>
            <w:r w:rsidRPr="006865F6">
              <w:t>VU</w:t>
            </w:r>
            <w:r>
              <w:t>2328</w:t>
            </w:r>
            <w:r w:rsidRPr="0000795B">
              <w:t>1</w:t>
            </w:r>
          </w:p>
        </w:tc>
        <w:tc>
          <w:tcPr>
            <w:tcW w:w="1531" w:type="dxa"/>
            <w:tcBorders>
              <w:bottom w:val="single" w:sz="4" w:space="0" w:color="auto"/>
            </w:tcBorders>
            <w:vAlign w:val="center"/>
          </w:tcPr>
          <w:p w14:paraId="2597FDB9" w14:textId="36D14D6D" w:rsidR="0030123D" w:rsidRPr="00982853" w:rsidRDefault="0030123D" w:rsidP="00862ED2">
            <w:pPr>
              <w:pStyle w:val="Bodycopy"/>
            </w:pPr>
            <w:r>
              <w:t>010901</w:t>
            </w:r>
          </w:p>
        </w:tc>
        <w:tc>
          <w:tcPr>
            <w:tcW w:w="2794" w:type="dxa"/>
            <w:tcBorders>
              <w:bottom w:val="single" w:sz="4" w:space="0" w:color="auto"/>
            </w:tcBorders>
            <w:vAlign w:val="center"/>
          </w:tcPr>
          <w:p w14:paraId="52ED6378" w14:textId="169424D8" w:rsidR="0030123D" w:rsidRPr="00982853" w:rsidRDefault="0030123D" w:rsidP="00862ED2">
            <w:pPr>
              <w:pStyle w:val="Bodycopy"/>
            </w:pPr>
            <w:r>
              <w:t>Investigate cell biology</w:t>
            </w:r>
          </w:p>
        </w:tc>
        <w:tc>
          <w:tcPr>
            <w:tcW w:w="1404" w:type="dxa"/>
            <w:tcBorders>
              <w:bottom w:val="single" w:sz="4" w:space="0" w:color="auto"/>
            </w:tcBorders>
          </w:tcPr>
          <w:p w14:paraId="780DD472" w14:textId="4C562891" w:rsidR="0030123D" w:rsidRPr="00982853" w:rsidRDefault="0030123D" w:rsidP="00862ED2">
            <w:pPr>
              <w:pStyle w:val="Bodycopy"/>
            </w:pPr>
            <w:r w:rsidRPr="00DB5164">
              <w:t>NIL</w:t>
            </w:r>
          </w:p>
        </w:tc>
        <w:tc>
          <w:tcPr>
            <w:tcW w:w="1715" w:type="dxa"/>
            <w:tcBorders>
              <w:bottom w:val="single" w:sz="4" w:space="0" w:color="auto"/>
            </w:tcBorders>
            <w:vAlign w:val="center"/>
          </w:tcPr>
          <w:p w14:paraId="459C2228" w14:textId="02F3DB5C" w:rsidR="0030123D" w:rsidRDefault="0030123D" w:rsidP="00862ED2">
            <w:pPr>
              <w:pStyle w:val="Bodycopy"/>
            </w:pPr>
            <w:r>
              <w:t>40</w:t>
            </w:r>
          </w:p>
        </w:tc>
      </w:tr>
      <w:tr w:rsidR="0030123D" w:rsidRPr="00982853" w14:paraId="40B5CAC1" w14:textId="77777777" w:rsidTr="00F42AD2">
        <w:trPr>
          <w:trHeight w:val="493"/>
        </w:trPr>
        <w:tc>
          <w:tcPr>
            <w:tcW w:w="1799" w:type="dxa"/>
            <w:tcBorders>
              <w:bottom w:val="single" w:sz="4" w:space="0" w:color="auto"/>
            </w:tcBorders>
          </w:tcPr>
          <w:p w14:paraId="0A8E5757" w14:textId="4B546571" w:rsidR="0030123D" w:rsidRDefault="00352AE9" w:rsidP="00862ED2">
            <w:pPr>
              <w:pStyle w:val="Bodycopy"/>
            </w:pPr>
            <w:r w:rsidRPr="0082676E">
              <w:t>VU</w:t>
            </w:r>
            <w:r>
              <w:t>23282</w:t>
            </w:r>
          </w:p>
        </w:tc>
        <w:tc>
          <w:tcPr>
            <w:tcW w:w="1531" w:type="dxa"/>
            <w:tcBorders>
              <w:bottom w:val="single" w:sz="4" w:space="0" w:color="auto"/>
            </w:tcBorders>
            <w:vAlign w:val="center"/>
          </w:tcPr>
          <w:p w14:paraId="11B94CB2" w14:textId="6F74D3A3" w:rsidR="0030123D" w:rsidRPr="00982853" w:rsidRDefault="0030123D" w:rsidP="00862ED2">
            <w:pPr>
              <w:pStyle w:val="Bodycopy"/>
            </w:pPr>
            <w:r>
              <w:t>010913</w:t>
            </w:r>
          </w:p>
        </w:tc>
        <w:tc>
          <w:tcPr>
            <w:tcW w:w="2794" w:type="dxa"/>
            <w:tcBorders>
              <w:bottom w:val="single" w:sz="4" w:space="0" w:color="auto"/>
            </w:tcBorders>
            <w:vAlign w:val="center"/>
          </w:tcPr>
          <w:p w14:paraId="0CC002F6" w14:textId="6FE80C53" w:rsidR="0030123D" w:rsidRPr="00982853" w:rsidRDefault="0030123D" w:rsidP="00862ED2">
            <w:pPr>
              <w:pStyle w:val="Bodycopy"/>
            </w:pPr>
            <w:r>
              <w:t>Investigate anatomy and physiology</w:t>
            </w:r>
          </w:p>
        </w:tc>
        <w:tc>
          <w:tcPr>
            <w:tcW w:w="1404" w:type="dxa"/>
            <w:tcBorders>
              <w:bottom w:val="single" w:sz="4" w:space="0" w:color="auto"/>
            </w:tcBorders>
          </w:tcPr>
          <w:p w14:paraId="3D3E56FB" w14:textId="342DAC96" w:rsidR="0030123D" w:rsidRPr="00982853" w:rsidRDefault="0030123D" w:rsidP="00862ED2">
            <w:pPr>
              <w:pStyle w:val="Bodycopy"/>
            </w:pPr>
            <w:r w:rsidRPr="00DB5164">
              <w:t>NIL</w:t>
            </w:r>
          </w:p>
        </w:tc>
        <w:tc>
          <w:tcPr>
            <w:tcW w:w="1715" w:type="dxa"/>
            <w:tcBorders>
              <w:bottom w:val="single" w:sz="4" w:space="0" w:color="auto"/>
            </w:tcBorders>
            <w:vAlign w:val="center"/>
          </w:tcPr>
          <w:p w14:paraId="1B9BBD31" w14:textId="5D5C9ECD" w:rsidR="0030123D" w:rsidRDefault="0030123D" w:rsidP="00862ED2">
            <w:pPr>
              <w:pStyle w:val="Bodycopy"/>
            </w:pPr>
            <w:r>
              <w:t>40</w:t>
            </w:r>
          </w:p>
        </w:tc>
      </w:tr>
      <w:tr w:rsidR="0030123D" w:rsidRPr="00982853" w14:paraId="193F8185" w14:textId="77777777" w:rsidTr="00F42AD2">
        <w:trPr>
          <w:trHeight w:val="493"/>
        </w:trPr>
        <w:tc>
          <w:tcPr>
            <w:tcW w:w="1799" w:type="dxa"/>
            <w:tcBorders>
              <w:bottom w:val="single" w:sz="4" w:space="0" w:color="auto"/>
            </w:tcBorders>
          </w:tcPr>
          <w:p w14:paraId="193032AB" w14:textId="5D33256C" w:rsidR="0030123D" w:rsidRDefault="00352AE9" w:rsidP="00862ED2">
            <w:pPr>
              <w:pStyle w:val="Bodycopy"/>
            </w:pPr>
            <w:r>
              <w:t>VU23283</w:t>
            </w:r>
          </w:p>
        </w:tc>
        <w:tc>
          <w:tcPr>
            <w:tcW w:w="1531" w:type="dxa"/>
            <w:tcBorders>
              <w:bottom w:val="single" w:sz="4" w:space="0" w:color="auto"/>
            </w:tcBorders>
            <w:vAlign w:val="center"/>
          </w:tcPr>
          <w:p w14:paraId="69149AD1" w14:textId="6BF10049" w:rsidR="0030123D" w:rsidRPr="00982853" w:rsidRDefault="0030123D" w:rsidP="00862ED2">
            <w:pPr>
              <w:pStyle w:val="Bodycopy"/>
            </w:pPr>
            <w:r>
              <w:t>010909</w:t>
            </w:r>
          </w:p>
        </w:tc>
        <w:tc>
          <w:tcPr>
            <w:tcW w:w="2794" w:type="dxa"/>
            <w:tcBorders>
              <w:bottom w:val="single" w:sz="4" w:space="0" w:color="auto"/>
            </w:tcBorders>
            <w:vAlign w:val="center"/>
          </w:tcPr>
          <w:p w14:paraId="568435D1" w14:textId="17A4EEA0" w:rsidR="0030123D" w:rsidRPr="00982853" w:rsidRDefault="0030123D" w:rsidP="00862ED2">
            <w:pPr>
              <w:pStyle w:val="Bodycopy"/>
            </w:pPr>
            <w:r>
              <w:t>Investigate introductory genetics</w:t>
            </w:r>
          </w:p>
        </w:tc>
        <w:tc>
          <w:tcPr>
            <w:tcW w:w="1404" w:type="dxa"/>
            <w:tcBorders>
              <w:bottom w:val="single" w:sz="4" w:space="0" w:color="auto"/>
            </w:tcBorders>
          </w:tcPr>
          <w:p w14:paraId="2911705D" w14:textId="2D633E94" w:rsidR="0030123D" w:rsidRPr="00982853" w:rsidRDefault="0030123D" w:rsidP="00862ED2">
            <w:pPr>
              <w:pStyle w:val="Bodycopy"/>
            </w:pPr>
            <w:r w:rsidRPr="00DB5164">
              <w:t>NIL</w:t>
            </w:r>
          </w:p>
        </w:tc>
        <w:tc>
          <w:tcPr>
            <w:tcW w:w="1715" w:type="dxa"/>
            <w:tcBorders>
              <w:bottom w:val="single" w:sz="4" w:space="0" w:color="auto"/>
            </w:tcBorders>
            <w:vAlign w:val="center"/>
          </w:tcPr>
          <w:p w14:paraId="1D1066AB" w14:textId="33683C40" w:rsidR="0030123D" w:rsidRDefault="0030123D" w:rsidP="00862ED2">
            <w:pPr>
              <w:pStyle w:val="Bodycopy"/>
            </w:pPr>
            <w:r>
              <w:t>40</w:t>
            </w:r>
          </w:p>
        </w:tc>
      </w:tr>
      <w:tr w:rsidR="0030123D" w:rsidRPr="00982853" w14:paraId="135781DC" w14:textId="77777777" w:rsidTr="00F42AD2">
        <w:trPr>
          <w:trHeight w:val="493"/>
        </w:trPr>
        <w:tc>
          <w:tcPr>
            <w:tcW w:w="1799" w:type="dxa"/>
            <w:tcBorders>
              <w:bottom w:val="single" w:sz="4" w:space="0" w:color="auto"/>
            </w:tcBorders>
          </w:tcPr>
          <w:p w14:paraId="34588529" w14:textId="5435BDCB" w:rsidR="0030123D" w:rsidRDefault="00352AE9" w:rsidP="00862ED2">
            <w:pPr>
              <w:pStyle w:val="Bodycopy"/>
            </w:pPr>
            <w:r>
              <w:t>VU23284</w:t>
            </w:r>
          </w:p>
        </w:tc>
        <w:tc>
          <w:tcPr>
            <w:tcW w:w="1531" w:type="dxa"/>
            <w:tcBorders>
              <w:bottom w:val="single" w:sz="4" w:space="0" w:color="auto"/>
            </w:tcBorders>
            <w:vAlign w:val="center"/>
          </w:tcPr>
          <w:p w14:paraId="42F9586D" w14:textId="4CC318E5" w:rsidR="0030123D" w:rsidRPr="00982853" w:rsidRDefault="0030123D" w:rsidP="00862ED2">
            <w:pPr>
              <w:pStyle w:val="Bodycopy"/>
            </w:pPr>
            <w:r>
              <w:t>010905</w:t>
            </w:r>
          </w:p>
        </w:tc>
        <w:tc>
          <w:tcPr>
            <w:tcW w:w="2794" w:type="dxa"/>
            <w:tcBorders>
              <w:bottom w:val="single" w:sz="4" w:space="0" w:color="auto"/>
            </w:tcBorders>
            <w:vAlign w:val="center"/>
          </w:tcPr>
          <w:p w14:paraId="72C221F7" w14:textId="739ED9E3" w:rsidR="0030123D" w:rsidRPr="00982853" w:rsidRDefault="0030123D" w:rsidP="00862ED2">
            <w:pPr>
              <w:pStyle w:val="Bodycopy"/>
            </w:pPr>
            <w:r>
              <w:t>Investigate ecology</w:t>
            </w:r>
          </w:p>
        </w:tc>
        <w:tc>
          <w:tcPr>
            <w:tcW w:w="1404" w:type="dxa"/>
            <w:tcBorders>
              <w:bottom w:val="single" w:sz="4" w:space="0" w:color="auto"/>
            </w:tcBorders>
          </w:tcPr>
          <w:p w14:paraId="1C9DEECD" w14:textId="3019CB5B" w:rsidR="0030123D" w:rsidRPr="00982853" w:rsidRDefault="0030123D" w:rsidP="00862ED2">
            <w:pPr>
              <w:pStyle w:val="Bodycopy"/>
            </w:pPr>
            <w:r w:rsidRPr="00DB5164">
              <w:t>NIL</w:t>
            </w:r>
          </w:p>
        </w:tc>
        <w:tc>
          <w:tcPr>
            <w:tcW w:w="1715" w:type="dxa"/>
            <w:tcBorders>
              <w:bottom w:val="single" w:sz="4" w:space="0" w:color="auto"/>
            </w:tcBorders>
            <w:vAlign w:val="center"/>
          </w:tcPr>
          <w:p w14:paraId="71DF01DD" w14:textId="0F47D3C5" w:rsidR="0030123D" w:rsidRDefault="0030123D" w:rsidP="00862ED2">
            <w:pPr>
              <w:pStyle w:val="Bodycopy"/>
            </w:pPr>
            <w:r>
              <w:t>40</w:t>
            </w:r>
          </w:p>
        </w:tc>
      </w:tr>
      <w:tr w:rsidR="0030123D" w:rsidRPr="00982853" w14:paraId="45887495" w14:textId="77777777" w:rsidTr="00F42AD2">
        <w:trPr>
          <w:trHeight w:val="493"/>
        </w:trPr>
        <w:tc>
          <w:tcPr>
            <w:tcW w:w="1799" w:type="dxa"/>
            <w:tcBorders>
              <w:bottom w:val="single" w:sz="4" w:space="0" w:color="auto"/>
            </w:tcBorders>
          </w:tcPr>
          <w:p w14:paraId="1F1D9117" w14:textId="3E16E479" w:rsidR="0030123D" w:rsidRDefault="0030123D" w:rsidP="00862ED2">
            <w:pPr>
              <w:pStyle w:val="Bodycopy"/>
            </w:pPr>
            <w:r>
              <w:t>MSL973016</w:t>
            </w:r>
          </w:p>
        </w:tc>
        <w:tc>
          <w:tcPr>
            <w:tcW w:w="1531" w:type="dxa"/>
            <w:tcBorders>
              <w:bottom w:val="single" w:sz="4" w:space="0" w:color="auto"/>
            </w:tcBorders>
          </w:tcPr>
          <w:p w14:paraId="4C53F3B9" w14:textId="3A12212F" w:rsidR="0030123D" w:rsidRPr="00982853" w:rsidRDefault="0030123D" w:rsidP="00862ED2">
            <w:pPr>
              <w:pStyle w:val="Bodycopy"/>
            </w:pPr>
            <w:r>
              <w:t>019909</w:t>
            </w:r>
          </w:p>
        </w:tc>
        <w:tc>
          <w:tcPr>
            <w:tcW w:w="2794" w:type="dxa"/>
            <w:tcBorders>
              <w:bottom w:val="single" w:sz="4" w:space="0" w:color="auto"/>
            </w:tcBorders>
          </w:tcPr>
          <w:p w14:paraId="4BB9EE47" w14:textId="0CD0C511" w:rsidR="0030123D" w:rsidRPr="00982853" w:rsidRDefault="0030123D" w:rsidP="00862ED2">
            <w:pPr>
              <w:pStyle w:val="Bodycopy"/>
              <w:rPr>
                <w:lang w:eastAsia="en-AU"/>
              </w:rPr>
            </w:pPr>
            <w:r>
              <w:t>Perform aseptic techniques</w:t>
            </w:r>
          </w:p>
        </w:tc>
        <w:tc>
          <w:tcPr>
            <w:tcW w:w="1404" w:type="dxa"/>
            <w:tcBorders>
              <w:bottom w:val="single" w:sz="4" w:space="0" w:color="auto"/>
            </w:tcBorders>
          </w:tcPr>
          <w:p w14:paraId="36F6ED1D" w14:textId="7E0BA8FD" w:rsidR="0030123D" w:rsidRPr="00982853" w:rsidRDefault="0030123D" w:rsidP="00862ED2">
            <w:pPr>
              <w:pStyle w:val="Bodycopy"/>
            </w:pPr>
            <w:r w:rsidRPr="00DB5164">
              <w:t>NIL</w:t>
            </w:r>
          </w:p>
        </w:tc>
        <w:tc>
          <w:tcPr>
            <w:tcW w:w="1715" w:type="dxa"/>
            <w:tcBorders>
              <w:bottom w:val="single" w:sz="4" w:space="0" w:color="auto"/>
            </w:tcBorders>
          </w:tcPr>
          <w:p w14:paraId="39F34AC7" w14:textId="52B67E44" w:rsidR="0030123D" w:rsidRDefault="0030123D" w:rsidP="00862ED2">
            <w:pPr>
              <w:pStyle w:val="Bodycopy"/>
            </w:pPr>
            <w:r>
              <w:t>40</w:t>
            </w:r>
          </w:p>
        </w:tc>
      </w:tr>
      <w:tr w:rsidR="0030123D" w:rsidRPr="00982853" w14:paraId="66AA94E5" w14:textId="77777777" w:rsidTr="00DF37EE">
        <w:trPr>
          <w:trHeight w:val="365"/>
        </w:trPr>
        <w:tc>
          <w:tcPr>
            <w:tcW w:w="9243" w:type="dxa"/>
            <w:gridSpan w:val="5"/>
            <w:tcBorders>
              <w:bottom w:val="single" w:sz="4" w:space="0" w:color="auto"/>
            </w:tcBorders>
          </w:tcPr>
          <w:p w14:paraId="520D6362" w14:textId="65F7C24D" w:rsidR="0030123D" w:rsidRDefault="0030123D" w:rsidP="009F222F">
            <w:pPr>
              <w:keepNext/>
            </w:pPr>
            <w:r w:rsidRPr="0030123D">
              <w:rPr>
                <w:rStyle w:val="Strong"/>
                <w:szCs w:val="20"/>
              </w:rPr>
              <w:lastRenderedPageBreak/>
              <w:t>Mathematics</w:t>
            </w:r>
          </w:p>
        </w:tc>
      </w:tr>
      <w:tr w:rsidR="0030123D" w:rsidRPr="00982853" w14:paraId="30F1B757" w14:textId="77777777" w:rsidTr="00F42AD2">
        <w:trPr>
          <w:trHeight w:val="1138"/>
        </w:trPr>
        <w:tc>
          <w:tcPr>
            <w:tcW w:w="1799" w:type="dxa"/>
            <w:tcBorders>
              <w:bottom w:val="single" w:sz="4" w:space="0" w:color="auto"/>
            </w:tcBorders>
          </w:tcPr>
          <w:p w14:paraId="391EFD6B" w14:textId="04754607" w:rsidR="0030123D" w:rsidRDefault="0030123D" w:rsidP="00862ED2">
            <w:pPr>
              <w:pStyle w:val="Bodycopy"/>
            </w:pPr>
            <w:r>
              <w:t>MEM30012A</w:t>
            </w:r>
          </w:p>
        </w:tc>
        <w:tc>
          <w:tcPr>
            <w:tcW w:w="1531" w:type="dxa"/>
            <w:tcBorders>
              <w:bottom w:val="single" w:sz="4" w:space="0" w:color="auto"/>
            </w:tcBorders>
          </w:tcPr>
          <w:p w14:paraId="74ECBEBF" w14:textId="1F2B1F45" w:rsidR="0030123D" w:rsidRPr="00982853" w:rsidRDefault="0030123D" w:rsidP="00862ED2">
            <w:pPr>
              <w:pStyle w:val="Bodycopy"/>
            </w:pPr>
            <w:r>
              <w:t>010101</w:t>
            </w:r>
          </w:p>
        </w:tc>
        <w:tc>
          <w:tcPr>
            <w:tcW w:w="2794" w:type="dxa"/>
            <w:tcBorders>
              <w:bottom w:val="single" w:sz="4" w:space="0" w:color="auto"/>
            </w:tcBorders>
          </w:tcPr>
          <w:p w14:paraId="395E8D2A" w14:textId="424904EE" w:rsidR="0030123D" w:rsidRPr="00982853" w:rsidRDefault="0030123D" w:rsidP="00862ED2">
            <w:pPr>
              <w:pStyle w:val="Bodycopy"/>
            </w:pPr>
            <w:r>
              <w:t>Apply mathematical</w:t>
            </w:r>
            <w:r w:rsidR="00853313">
              <w:t xml:space="preserve"> techniques in a </w:t>
            </w:r>
            <w:r w:rsidR="00853313" w:rsidRPr="008E03A2">
              <w:t xml:space="preserve">manufacturing </w:t>
            </w:r>
            <w:r w:rsidRPr="008E03A2">
              <w:t>engineering or related environment</w:t>
            </w:r>
          </w:p>
        </w:tc>
        <w:tc>
          <w:tcPr>
            <w:tcW w:w="1404" w:type="dxa"/>
            <w:tcBorders>
              <w:bottom w:val="single" w:sz="4" w:space="0" w:color="auto"/>
            </w:tcBorders>
          </w:tcPr>
          <w:p w14:paraId="7B5A4DC2" w14:textId="515275C8" w:rsidR="0030123D" w:rsidRPr="00982853" w:rsidRDefault="0030123D" w:rsidP="00862ED2">
            <w:pPr>
              <w:pStyle w:val="Bodycopy"/>
            </w:pPr>
            <w:r w:rsidRPr="00DB5164">
              <w:t>NIL</w:t>
            </w:r>
          </w:p>
        </w:tc>
        <w:tc>
          <w:tcPr>
            <w:tcW w:w="1715" w:type="dxa"/>
            <w:tcBorders>
              <w:bottom w:val="single" w:sz="4" w:space="0" w:color="auto"/>
            </w:tcBorders>
          </w:tcPr>
          <w:p w14:paraId="526612F2" w14:textId="492DFDFA" w:rsidR="0030123D" w:rsidRDefault="0030123D" w:rsidP="00862ED2">
            <w:pPr>
              <w:pStyle w:val="Bodycopy"/>
            </w:pPr>
            <w:r>
              <w:t>40</w:t>
            </w:r>
          </w:p>
        </w:tc>
      </w:tr>
      <w:tr w:rsidR="0030123D" w:rsidRPr="00982853" w14:paraId="3FDA5A38" w14:textId="77777777" w:rsidTr="00F42AD2">
        <w:trPr>
          <w:trHeight w:val="493"/>
        </w:trPr>
        <w:tc>
          <w:tcPr>
            <w:tcW w:w="1799" w:type="dxa"/>
            <w:tcBorders>
              <w:bottom w:val="single" w:sz="4" w:space="0" w:color="auto"/>
            </w:tcBorders>
          </w:tcPr>
          <w:p w14:paraId="44134DE3" w14:textId="0090AC48" w:rsidR="0030123D" w:rsidRDefault="0030123D" w:rsidP="00862ED2">
            <w:pPr>
              <w:pStyle w:val="Bodycopy"/>
            </w:pPr>
            <w:r w:rsidRPr="00E053C4">
              <w:t>MEM23004A</w:t>
            </w:r>
          </w:p>
        </w:tc>
        <w:tc>
          <w:tcPr>
            <w:tcW w:w="1531" w:type="dxa"/>
            <w:tcBorders>
              <w:bottom w:val="single" w:sz="4" w:space="0" w:color="auto"/>
            </w:tcBorders>
          </w:tcPr>
          <w:p w14:paraId="339FC9AB" w14:textId="1A8A4F80" w:rsidR="0030123D" w:rsidRPr="00982853" w:rsidRDefault="0030123D" w:rsidP="00862ED2">
            <w:pPr>
              <w:pStyle w:val="Bodycopy"/>
            </w:pPr>
            <w:r w:rsidRPr="00E053C4">
              <w:t>010101</w:t>
            </w:r>
          </w:p>
        </w:tc>
        <w:tc>
          <w:tcPr>
            <w:tcW w:w="2794" w:type="dxa"/>
            <w:tcBorders>
              <w:bottom w:val="single" w:sz="4" w:space="0" w:color="auto"/>
            </w:tcBorders>
          </w:tcPr>
          <w:p w14:paraId="1408748C" w14:textId="4E73AD33" w:rsidR="0030123D" w:rsidRPr="00982853" w:rsidRDefault="0030123D" w:rsidP="00862ED2">
            <w:pPr>
              <w:pStyle w:val="Bodycopy"/>
            </w:pPr>
            <w:r w:rsidRPr="00E053C4">
              <w:t>Apply technical mathematics</w:t>
            </w:r>
          </w:p>
        </w:tc>
        <w:tc>
          <w:tcPr>
            <w:tcW w:w="1404" w:type="dxa"/>
            <w:tcBorders>
              <w:bottom w:val="single" w:sz="4" w:space="0" w:color="auto"/>
            </w:tcBorders>
          </w:tcPr>
          <w:p w14:paraId="236BE704" w14:textId="46C85A83" w:rsidR="0030123D" w:rsidRPr="00982853" w:rsidRDefault="0030123D" w:rsidP="00862ED2">
            <w:pPr>
              <w:pStyle w:val="Bodycopy"/>
            </w:pPr>
            <w:r w:rsidRPr="00E053C4">
              <w:t>NIL</w:t>
            </w:r>
          </w:p>
        </w:tc>
        <w:tc>
          <w:tcPr>
            <w:tcW w:w="1715" w:type="dxa"/>
            <w:tcBorders>
              <w:bottom w:val="single" w:sz="4" w:space="0" w:color="auto"/>
            </w:tcBorders>
          </w:tcPr>
          <w:p w14:paraId="7D8A5B37" w14:textId="289F4116" w:rsidR="0030123D" w:rsidRDefault="0030123D" w:rsidP="00862ED2">
            <w:pPr>
              <w:pStyle w:val="Bodycopy"/>
            </w:pPr>
            <w:r w:rsidRPr="00E053C4">
              <w:t>80</w:t>
            </w:r>
          </w:p>
        </w:tc>
      </w:tr>
      <w:tr w:rsidR="0030123D" w:rsidRPr="00982853" w14:paraId="44C69F9E" w14:textId="77777777" w:rsidTr="00F42AD2">
        <w:trPr>
          <w:trHeight w:val="493"/>
        </w:trPr>
        <w:tc>
          <w:tcPr>
            <w:tcW w:w="1799" w:type="dxa"/>
            <w:tcBorders>
              <w:bottom w:val="single" w:sz="4" w:space="0" w:color="auto"/>
            </w:tcBorders>
          </w:tcPr>
          <w:p w14:paraId="36C3FF52" w14:textId="2C287F10" w:rsidR="0030123D" w:rsidRDefault="0030123D" w:rsidP="00862ED2">
            <w:pPr>
              <w:pStyle w:val="Bodycopy"/>
            </w:pPr>
            <w:r>
              <w:t>MEM23007A</w:t>
            </w:r>
          </w:p>
        </w:tc>
        <w:tc>
          <w:tcPr>
            <w:tcW w:w="1531" w:type="dxa"/>
            <w:tcBorders>
              <w:bottom w:val="single" w:sz="4" w:space="0" w:color="auto"/>
            </w:tcBorders>
          </w:tcPr>
          <w:p w14:paraId="1826B2A0" w14:textId="25AE98D8" w:rsidR="0030123D" w:rsidRPr="00982853" w:rsidRDefault="0030123D" w:rsidP="00862ED2">
            <w:pPr>
              <w:pStyle w:val="Bodycopy"/>
            </w:pPr>
            <w:r>
              <w:t>010101</w:t>
            </w:r>
          </w:p>
        </w:tc>
        <w:tc>
          <w:tcPr>
            <w:tcW w:w="2794" w:type="dxa"/>
            <w:tcBorders>
              <w:bottom w:val="single" w:sz="4" w:space="0" w:color="auto"/>
            </w:tcBorders>
          </w:tcPr>
          <w:p w14:paraId="1F9F62B1" w14:textId="362A4AB2" w:rsidR="0030123D" w:rsidRPr="00982853" w:rsidRDefault="0030123D" w:rsidP="00862ED2">
            <w:pPr>
              <w:pStyle w:val="Bodycopy"/>
            </w:pPr>
            <w:r>
              <w:t>Apply calculus to engineering tasks</w:t>
            </w:r>
          </w:p>
        </w:tc>
        <w:tc>
          <w:tcPr>
            <w:tcW w:w="1404" w:type="dxa"/>
            <w:tcBorders>
              <w:bottom w:val="single" w:sz="4" w:space="0" w:color="auto"/>
            </w:tcBorders>
          </w:tcPr>
          <w:p w14:paraId="4099ED7A" w14:textId="0F80594C" w:rsidR="0030123D" w:rsidRPr="00982853" w:rsidRDefault="0030123D" w:rsidP="00862ED2">
            <w:pPr>
              <w:pStyle w:val="Bodycopy"/>
            </w:pPr>
            <w:r w:rsidRPr="00044E7C">
              <w:t>MEM23004A</w:t>
            </w:r>
            <w:r>
              <w:t xml:space="preserve"> - </w:t>
            </w:r>
            <w:r w:rsidRPr="00044E7C">
              <w:t>Apply technical mathematics</w:t>
            </w:r>
          </w:p>
        </w:tc>
        <w:tc>
          <w:tcPr>
            <w:tcW w:w="1715" w:type="dxa"/>
            <w:tcBorders>
              <w:bottom w:val="single" w:sz="4" w:space="0" w:color="auto"/>
            </w:tcBorders>
          </w:tcPr>
          <w:p w14:paraId="6C383E9B" w14:textId="5EA64817" w:rsidR="0030123D" w:rsidRDefault="0030123D" w:rsidP="00862ED2">
            <w:pPr>
              <w:pStyle w:val="Bodycopy"/>
            </w:pPr>
            <w:r>
              <w:t>80</w:t>
            </w:r>
          </w:p>
        </w:tc>
      </w:tr>
      <w:tr w:rsidR="0030123D" w:rsidRPr="00982853" w14:paraId="371FC14F" w14:textId="77777777" w:rsidTr="00F42AD2">
        <w:trPr>
          <w:trHeight w:val="493"/>
        </w:trPr>
        <w:tc>
          <w:tcPr>
            <w:tcW w:w="1799" w:type="dxa"/>
            <w:tcBorders>
              <w:bottom w:val="single" w:sz="4" w:space="0" w:color="auto"/>
            </w:tcBorders>
          </w:tcPr>
          <w:p w14:paraId="12E64C0A" w14:textId="78F21649" w:rsidR="0030123D" w:rsidRDefault="00F94C30" w:rsidP="00862ED2">
            <w:pPr>
              <w:pStyle w:val="Bodycopy"/>
            </w:pPr>
            <w:r w:rsidRPr="00BE6BF9">
              <w:t>VU</w:t>
            </w:r>
            <w:r>
              <w:t>2328</w:t>
            </w:r>
            <w:r w:rsidRPr="00BE6BF9">
              <w:t>5</w:t>
            </w:r>
          </w:p>
        </w:tc>
        <w:tc>
          <w:tcPr>
            <w:tcW w:w="1531" w:type="dxa"/>
            <w:tcBorders>
              <w:bottom w:val="single" w:sz="4" w:space="0" w:color="auto"/>
            </w:tcBorders>
          </w:tcPr>
          <w:p w14:paraId="27FFD4BB" w14:textId="6392626C" w:rsidR="0030123D" w:rsidRPr="00982853" w:rsidRDefault="0030123D" w:rsidP="00862ED2">
            <w:pPr>
              <w:pStyle w:val="Bodycopy"/>
            </w:pPr>
            <w:r>
              <w:t>010101</w:t>
            </w:r>
          </w:p>
        </w:tc>
        <w:tc>
          <w:tcPr>
            <w:tcW w:w="2794" w:type="dxa"/>
            <w:tcBorders>
              <w:bottom w:val="single" w:sz="4" w:space="0" w:color="auto"/>
            </w:tcBorders>
          </w:tcPr>
          <w:p w14:paraId="1C90CD26" w14:textId="01D6AD7E" w:rsidR="0030123D" w:rsidRPr="00982853" w:rsidRDefault="0030123D" w:rsidP="00862ED2">
            <w:pPr>
              <w:pStyle w:val="Bodycopy"/>
            </w:pPr>
            <w:r>
              <w:t>Work mathematically with statistics and calculus</w:t>
            </w:r>
          </w:p>
        </w:tc>
        <w:tc>
          <w:tcPr>
            <w:tcW w:w="1404" w:type="dxa"/>
            <w:tcBorders>
              <w:bottom w:val="single" w:sz="4" w:space="0" w:color="auto"/>
            </w:tcBorders>
          </w:tcPr>
          <w:p w14:paraId="7A1ADBA8" w14:textId="23CA6F9A" w:rsidR="0030123D" w:rsidRPr="00982853" w:rsidRDefault="0030123D" w:rsidP="00862ED2">
            <w:pPr>
              <w:pStyle w:val="Bodycopy"/>
            </w:pPr>
            <w:r w:rsidRPr="00DB5164">
              <w:t>NIL</w:t>
            </w:r>
          </w:p>
        </w:tc>
        <w:tc>
          <w:tcPr>
            <w:tcW w:w="1715" w:type="dxa"/>
            <w:tcBorders>
              <w:bottom w:val="single" w:sz="4" w:space="0" w:color="auto"/>
            </w:tcBorders>
          </w:tcPr>
          <w:p w14:paraId="7369A65A" w14:textId="5CF7F78D" w:rsidR="0030123D" w:rsidRDefault="0030123D" w:rsidP="00862ED2">
            <w:pPr>
              <w:pStyle w:val="Bodycopy"/>
            </w:pPr>
            <w:r>
              <w:t>50</w:t>
            </w:r>
          </w:p>
        </w:tc>
      </w:tr>
      <w:tr w:rsidR="0030123D" w:rsidRPr="00982853" w14:paraId="524CE7EB" w14:textId="77777777" w:rsidTr="00297A8D">
        <w:trPr>
          <w:trHeight w:val="389"/>
        </w:trPr>
        <w:tc>
          <w:tcPr>
            <w:tcW w:w="9243" w:type="dxa"/>
            <w:gridSpan w:val="5"/>
            <w:tcBorders>
              <w:bottom w:val="single" w:sz="4" w:space="0" w:color="auto"/>
            </w:tcBorders>
            <w:vAlign w:val="center"/>
          </w:tcPr>
          <w:p w14:paraId="609F1747" w14:textId="04D55A1E" w:rsidR="0030123D" w:rsidRDefault="00A474EB" w:rsidP="00297A8D">
            <w:pPr>
              <w:keepNext/>
            </w:pPr>
            <w:r>
              <w:rPr>
                <w:rStyle w:val="Strong"/>
                <w:szCs w:val="20"/>
              </w:rPr>
              <w:t xml:space="preserve">General </w:t>
            </w:r>
            <w:r w:rsidR="0030123D" w:rsidRPr="009F04FF">
              <w:rPr>
                <w:rStyle w:val="Strong"/>
                <w:szCs w:val="20"/>
              </w:rPr>
              <w:t>Elective</w:t>
            </w:r>
            <w:r w:rsidR="00F660D0">
              <w:rPr>
                <w:rStyle w:val="Strong"/>
                <w:szCs w:val="20"/>
              </w:rPr>
              <w:t>s</w:t>
            </w:r>
          </w:p>
        </w:tc>
      </w:tr>
      <w:tr w:rsidR="00274E76" w:rsidRPr="00982853" w14:paraId="61573FC7" w14:textId="77777777" w:rsidTr="00F42AD2">
        <w:trPr>
          <w:trHeight w:val="493"/>
        </w:trPr>
        <w:tc>
          <w:tcPr>
            <w:tcW w:w="1799" w:type="dxa"/>
            <w:tcBorders>
              <w:bottom w:val="single" w:sz="4" w:space="0" w:color="auto"/>
            </w:tcBorders>
            <w:shd w:val="clear" w:color="auto" w:fill="auto"/>
          </w:tcPr>
          <w:p w14:paraId="6B69F623" w14:textId="0E14EAF6" w:rsidR="00274E76" w:rsidRDefault="00853313" w:rsidP="00862ED2">
            <w:pPr>
              <w:pStyle w:val="Bodycopy"/>
            </w:pPr>
            <w:r w:rsidRPr="00512893">
              <w:t>ICTICT226</w:t>
            </w:r>
            <w:r>
              <w:t xml:space="preserve"> </w:t>
            </w:r>
          </w:p>
        </w:tc>
        <w:tc>
          <w:tcPr>
            <w:tcW w:w="1531" w:type="dxa"/>
            <w:tcBorders>
              <w:bottom w:val="single" w:sz="4" w:space="0" w:color="auto"/>
            </w:tcBorders>
            <w:shd w:val="clear" w:color="auto" w:fill="auto"/>
          </w:tcPr>
          <w:p w14:paraId="5B149FC3" w14:textId="16DD5449" w:rsidR="00274E76" w:rsidRPr="00982853" w:rsidRDefault="00274E76" w:rsidP="00862ED2">
            <w:pPr>
              <w:pStyle w:val="Bodycopy"/>
            </w:pPr>
            <w:r w:rsidRPr="00727E70">
              <w:t>080905</w:t>
            </w:r>
          </w:p>
        </w:tc>
        <w:tc>
          <w:tcPr>
            <w:tcW w:w="2794" w:type="dxa"/>
            <w:tcBorders>
              <w:bottom w:val="single" w:sz="4" w:space="0" w:color="auto"/>
            </w:tcBorders>
            <w:shd w:val="clear" w:color="auto" w:fill="auto"/>
          </w:tcPr>
          <w:p w14:paraId="4141F034" w14:textId="3E446D9C" w:rsidR="00274E76" w:rsidRPr="00982853" w:rsidRDefault="00274E76" w:rsidP="00862ED2">
            <w:pPr>
              <w:pStyle w:val="Bodycopy"/>
            </w:pPr>
            <w:r w:rsidRPr="00F22C69">
              <w:t>Operate</w:t>
            </w:r>
            <w:r w:rsidR="00853313" w:rsidRPr="00F22C69">
              <w:t xml:space="preserve"> simple</w:t>
            </w:r>
            <w:r w:rsidRPr="00F22C69">
              <w:t xml:space="preserve"> database applications</w:t>
            </w:r>
          </w:p>
        </w:tc>
        <w:tc>
          <w:tcPr>
            <w:tcW w:w="1404" w:type="dxa"/>
            <w:tcBorders>
              <w:bottom w:val="single" w:sz="4" w:space="0" w:color="auto"/>
            </w:tcBorders>
          </w:tcPr>
          <w:p w14:paraId="19A8D81B" w14:textId="7FC58544" w:rsidR="00274E76" w:rsidRPr="00982853" w:rsidRDefault="00274E76" w:rsidP="00862ED2">
            <w:pPr>
              <w:pStyle w:val="Bodycopy"/>
            </w:pPr>
            <w:r w:rsidRPr="00DB5164">
              <w:t>NIL</w:t>
            </w:r>
          </w:p>
        </w:tc>
        <w:tc>
          <w:tcPr>
            <w:tcW w:w="1715" w:type="dxa"/>
            <w:tcBorders>
              <w:bottom w:val="single" w:sz="4" w:space="0" w:color="auto"/>
            </w:tcBorders>
          </w:tcPr>
          <w:p w14:paraId="7D7735C8" w14:textId="517FC5BE" w:rsidR="00274E76" w:rsidRDefault="00274E76" w:rsidP="00862ED2">
            <w:pPr>
              <w:pStyle w:val="Bodycopy"/>
            </w:pPr>
            <w:r>
              <w:t>40</w:t>
            </w:r>
          </w:p>
        </w:tc>
      </w:tr>
      <w:tr w:rsidR="00274E76" w:rsidRPr="00982853" w14:paraId="7E72E126" w14:textId="77777777" w:rsidTr="00F42AD2">
        <w:trPr>
          <w:trHeight w:val="677"/>
        </w:trPr>
        <w:tc>
          <w:tcPr>
            <w:tcW w:w="1799" w:type="dxa"/>
            <w:tcBorders>
              <w:bottom w:val="single" w:sz="4" w:space="0" w:color="auto"/>
            </w:tcBorders>
          </w:tcPr>
          <w:p w14:paraId="6B369486" w14:textId="09C479C2" w:rsidR="00274E76" w:rsidRDefault="00274E76" w:rsidP="00862ED2">
            <w:pPr>
              <w:pStyle w:val="Bodycopy"/>
            </w:pPr>
            <w:r w:rsidRPr="00E053C4">
              <w:t>ICTICT435</w:t>
            </w:r>
          </w:p>
        </w:tc>
        <w:tc>
          <w:tcPr>
            <w:tcW w:w="1531" w:type="dxa"/>
            <w:tcBorders>
              <w:bottom w:val="single" w:sz="4" w:space="0" w:color="auto"/>
            </w:tcBorders>
          </w:tcPr>
          <w:p w14:paraId="27ECD3B7" w14:textId="6194B202" w:rsidR="00274E76" w:rsidRPr="00982853" w:rsidRDefault="00274E76" w:rsidP="00862ED2">
            <w:pPr>
              <w:pStyle w:val="Bodycopy"/>
            </w:pPr>
            <w:r w:rsidRPr="00E053C4">
              <w:t>020399</w:t>
            </w:r>
          </w:p>
        </w:tc>
        <w:tc>
          <w:tcPr>
            <w:tcW w:w="2794" w:type="dxa"/>
            <w:tcBorders>
              <w:bottom w:val="single" w:sz="4" w:space="0" w:color="auto"/>
            </w:tcBorders>
          </w:tcPr>
          <w:p w14:paraId="4382D0D9" w14:textId="71265E29" w:rsidR="00274E76" w:rsidRPr="00982853" w:rsidRDefault="00274E76" w:rsidP="00862ED2">
            <w:pPr>
              <w:pStyle w:val="Bodycopy"/>
            </w:pPr>
            <w:r w:rsidRPr="00780121">
              <w:t>Create technical documentation</w:t>
            </w:r>
          </w:p>
        </w:tc>
        <w:tc>
          <w:tcPr>
            <w:tcW w:w="1404" w:type="dxa"/>
            <w:tcBorders>
              <w:bottom w:val="single" w:sz="4" w:space="0" w:color="auto"/>
            </w:tcBorders>
          </w:tcPr>
          <w:p w14:paraId="0C92E59C" w14:textId="2876E6BB" w:rsidR="00274E76" w:rsidRPr="00982853" w:rsidRDefault="00274E76" w:rsidP="00862ED2">
            <w:pPr>
              <w:pStyle w:val="Bodycopy"/>
            </w:pPr>
            <w:r w:rsidRPr="00E053C4">
              <w:t>NIL</w:t>
            </w:r>
          </w:p>
        </w:tc>
        <w:tc>
          <w:tcPr>
            <w:tcW w:w="1715" w:type="dxa"/>
            <w:tcBorders>
              <w:bottom w:val="single" w:sz="4" w:space="0" w:color="auto"/>
            </w:tcBorders>
          </w:tcPr>
          <w:p w14:paraId="7A7F3DCD" w14:textId="25E62920" w:rsidR="00274E76" w:rsidRDefault="00274E76" w:rsidP="00862ED2">
            <w:pPr>
              <w:pStyle w:val="Bodycopy"/>
            </w:pPr>
            <w:r w:rsidRPr="00E053C4">
              <w:t>20</w:t>
            </w:r>
          </w:p>
        </w:tc>
      </w:tr>
      <w:tr w:rsidR="00274E76" w:rsidRPr="00982853" w14:paraId="2058386E" w14:textId="77777777" w:rsidTr="00F42AD2">
        <w:trPr>
          <w:trHeight w:val="493"/>
        </w:trPr>
        <w:tc>
          <w:tcPr>
            <w:tcW w:w="1799" w:type="dxa"/>
            <w:tcBorders>
              <w:bottom w:val="single" w:sz="4" w:space="0" w:color="auto"/>
            </w:tcBorders>
          </w:tcPr>
          <w:p w14:paraId="5C3C2469" w14:textId="2CE69B72" w:rsidR="00274E76" w:rsidRPr="00E053C4" w:rsidRDefault="00274E76" w:rsidP="00862ED2">
            <w:pPr>
              <w:pStyle w:val="Bodycopy"/>
            </w:pPr>
            <w:r w:rsidRPr="00E053C4">
              <w:t>ICTICT221</w:t>
            </w:r>
          </w:p>
          <w:p w14:paraId="18345C6D" w14:textId="5D74931A" w:rsidR="00274E76" w:rsidRDefault="00274E76" w:rsidP="00862ED2">
            <w:pPr>
              <w:pStyle w:val="Bodycopy"/>
            </w:pPr>
          </w:p>
        </w:tc>
        <w:tc>
          <w:tcPr>
            <w:tcW w:w="1531" w:type="dxa"/>
            <w:tcBorders>
              <w:bottom w:val="single" w:sz="4" w:space="0" w:color="auto"/>
            </w:tcBorders>
          </w:tcPr>
          <w:p w14:paraId="2BCA918C" w14:textId="0A4DB36E" w:rsidR="00274E76" w:rsidRPr="00982853" w:rsidRDefault="00274E76" w:rsidP="00862ED2">
            <w:pPr>
              <w:pStyle w:val="Bodycopy"/>
            </w:pPr>
            <w:r w:rsidRPr="00E053C4">
              <w:t>080905</w:t>
            </w:r>
          </w:p>
        </w:tc>
        <w:tc>
          <w:tcPr>
            <w:tcW w:w="2794" w:type="dxa"/>
            <w:tcBorders>
              <w:bottom w:val="single" w:sz="4" w:space="0" w:color="auto"/>
            </w:tcBorders>
          </w:tcPr>
          <w:p w14:paraId="153E7A6F" w14:textId="61E929EC" w:rsidR="00274E76" w:rsidRPr="00982853" w:rsidRDefault="00274E76" w:rsidP="00862ED2">
            <w:pPr>
              <w:pStyle w:val="Bodycopy"/>
            </w:pPr>
            <w:r w:rsidRPr="00E053C4">
              <w:t>Identify and use specific industry standard technologies</w:t>
            </w:r>
          </w:p>
        </w:tc>
        <w:tc>
          <w:tcPr>
            <w:tcW w:w="1404" w:type="dxa"/>
            <w:tcBorders>
              <w:bottom w:val="single" w:sz="4" w:space="0" w:color="auto"/>
            </w:tcBorders>
          </w:tcPr>
          <w:p w14:paraId="18EBAE3F" w14:textId="48FA2DF5" w:rsidR="00274E76" w:rsidRPr="00982853" w:rsidRDefault="00274E76" w:rsidP="00862ED2">
            <w:pPr>
              <w:pStyle w:val="Bodycopy"/>
            </w:pPr>
            <w:r w:rsidRPr="00E053C4">
              <w:t>NIL</w:t>
            </w:r>
          </w:p>
        </w:tc>
        <w:tc>
          <w:tcPr>
            <w:tcW w:w="1715" w:type="dxa"/>
            <w:tcBorders>
              <w:bottom w:val="single" w:sz="4" w:space="0" w:color="auto"/>
            </w:tcBorders>
          </w:tcPr>
          <w:p w14:paraId="24886A06" w14:textId="386C46D8" w:rsidR="00274E76" w:rsidRDefault="00274E76" w:rsidP="00862ED2">
            <w:pPr>
              <w:pStyle w:val="Bodycopy"/>
            </w:pPr>
            <w:r w:rsidRPr="00E053C4">
              <w:t>40</w:t>
            </w:r>
          </w:p>
        </w:tc>
      </w:tr>
      <w:tr w:rsidR="00274E76" w:rsidRPr="00982853" w14:paraId="24227BBC" w14:textId="77777777" w:rsidTr="00DF37EE">
        <w:trPr>
          <w:trHeight w:val="654"/>
        </w:trPr>
        <w:tc>
          <w:tcPr>
            <w:tcW w:w="7528" w:type="dxa"/>
            <w:gridSpan w:val="4"/>
            <w:shd w:val="clear" w:color="auto" w:fill="B4C6E7"/>
            <w:vAlign w:val="center"/>
          </w:tcPr>
          <w:p w14:paraId="1F36DAE6" w14:textId="63579101" w:rsidR="00274E76" w:rsidRPr="00811DE7" w:rsidRDefault="00274E76" w:rsidP="008067C7">
            <w:pPr>
              <w:keepNext/>
              <w:jc w:val="right"/>
              <w:rPr>
                <w:rStyle w:val="Strong"/>
              </w:rPr>
            </w:pPr>
            <w:r w:rsidRPr="00811DE7">
              <w:rPr>
                <w:rStyle w:val="Strong"/>
              </w:rPr>
              <w:t>Total nominal hours</w:t>
            </w:r>
          </w:p>
        </w:tc>
        <w:tc>
          <w:tcPr>
            <w:tcW w:w="1715" w:type="dxa"/>
            <w:shd w:val="clear" w:color="auto" w:fill="B4C6E7"/>
            <w:vAlign w:val="center"/>
          </w:tcPr>
          <w:p w14:paraId="16786760" w14:textId="326FC94A" w:rsidR="00274E76" w:rsidRPr="00811DE7" w:rsidRDefault="00274E76" w:rsidP="008067C7">
            <w:pPr>
              <w:keepNext/>
              <w:rPr>
                <w:rStyle w:val="Strong"/>
              </w:rPr>
            </w:pPr>
            <w:r>
              <w:rPr>
                <w:rStyle w:val="Strong"/>
              </w:rPr>
              <w:t>710 - 830</w:t>
            </w:r>
          </w:p>
        </w:tc>
      </w:tr>
    </w:tbl>
    <w:p w14:paraId="6AACE766"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783"/>
      </w:tblGrid>
      <w:tr w:rsidR="00982853" w:rsidRPr="00982853" w14:paraId="147608C8" w14:textId="77777777" w:rsidTr="002A6B12">
        <w:tc>
          <w:tcPr>
            <w:tcW w:w="3289" w:type="dxa"/>
          </w:tcPr>
          <w:p w14:paraId="06362892" w14:textId="77777777" w:rsidR="00982853" w:rsidRPr="009F04FF" w:rsidRDefault="00982853" w:rsidP="002A6B12">
            <w:pPr>
              <w:pStyle w:val="SectionBSubsection2"/>
            </w:pPr>
            <w:bookmarkStart w:id="28" w:name="_Toc108088015"/>
            <w:r w:rsidRPr="009F04FF">
              <w:t>Entry requirements</w:t>
            </w:r>
            <w:bookmarkEnd w:id="28"/>
            <w:r w:rsidRPr="009F04FF">
              <w:t xml:space="preserve"> </w:t>
            </w:r>
          </w:p>
        </w:tc>
        <w:tc>
          <w:tcPr>
            <w:tcW w:w="5783" w:type="dxa"/>
          </w:tcPr>
          <w:p w14:paraId="5A880ACE" w14:textId="77777777" w:rsidR="00982853" w:rsidRPr="00F8544E" w:rsidRDefault="00FD1513" w:rsidP="00F8544E">
            <w:pPr>
              <w:pStyle w:val="Bodycopy"/>
            </w:pPr>
            <w:r w:rsidRPr="00F8544E">
              <w:t>Standard 5.11</w:t>
            </w:r>
            <w:r w:rsidR="00BB5DEC" w:rsidRPr="00F8544E">
              <w:t xml:space="preserve"> AQTF </w:t>
            </w:r>
            <w:r w:rsidR="00367E5E" w:rsidRPr="00F8544E">
              <w:t xml:space="preserve">2021 </w:t>
            </w:r>
            <w:r w:rsidR="00BB5DEC" w:rsidRPr="00F8544E">
              <w:t>Standards for</w:t>
            </w:r>
            <w:r w:rsidR="00982853" w:rsidRPr="00F8544E">
              <w:t xml:space="preserve"> Accredited Courses</w:t>
            </w:r>
          </w:p>
          <w:p w14:paraId="6E75F4BE" w14:textId="5F3724F0" w:rsidR="00274E76" w:rsidRPr="00BC283C" w:rsidRDefault="00274E76" w:rsidP="00862ED2">
            <w:pPr>
              <w:pStyle w:val="Bodycopy"/>
            </w:pPr>
            <w:r w:rsidRPr="00BC283C">
              <w:t>There are no entry requirements for either Certificate</w:t>
            </w:r>
            <w:r>
              <w:t xml:space="preserve"> III</w:t>
            </w:r>
            <w:r w:rsidRPr="00BC283C">
              <w:t xml:space="preserve"> in Science</w:t>
            </w:r>
            <w:r>
              <w:t xml:space="preserve"> or </w:t>
            </w:r>
            <w:r w:rsidR="00541538">
              <w:t>the C</w:t>
            </w:r>
            <w:r>
              <w:t>ertificate IV in Science</w:t>
            </w:r>
            <w:r w:rsidRPr="00BC283C">
              <w:t>.</w:t>
            </w:r>
          </w:p>
          <w:p w14:paraId="3E3B2013" w14:textId="77777777" w:rsidR="00274E76" w:rsidRPr="00A30D91" w:rsidRDefault="00274E76" w:rsidP="00862ED2">
            <w:pPr>
              <w:pStyle w:val="Bodycopy"/>
            </w:pPr>
            <w:r w:rsidRPr="00A30D91">
              <w:t>The following is a general guide to entry in relation to the language, literacy and numeracy skills of learners aligned to the Australian Core Skills Framework (ACSF)</w:t>
            </w:r>
            <w:r>
              <w:t xml:space="preserve">. See the </w:t>
            </w:r>
            <w:hyperlink r:id="rId41" w:history="1">
              <w:r w:rsidRPr="00686C32">
                <w:rPr>
                  <w:rStyle w:val="Hyperlink"/>
                </w:rPr>
                <w:t>Department of Education, Skills and Employment</w:t>
              </w:r>
            </w:hyperlink>
            <w:r>
              <w:t xml:space="preserve"> for more details. </w:t>
            </w:r>
          </w:p>
          <w:p w14:paraId="1853EC6F" w14:textId="27E3236F" w:rsidR="00274E76" w:rsidRPr="00BC283C" w:rsidRDefault="00274E76" w:rsidP="00862ED2">
            <w:pPr>
              <w:pStyle w:val="Bodycopy"/>
            </w:pPr>
            <w:r w:rsidRPr="00BC283C">
              <w:t xml:space="preserve">Learners are best equipped </w:t>
            </w:r>
            <w:r w:rsidR="005B05A0">
              <w:t xml:space="preserve">to successfully undertake </w:t>
            </w:r>
            <w:r w:rsidRPr="00BC283C">
              <w:t xml:space="preserve">the Certificate III in Science if they have minimum language, literacy and numeracy skills that align to Level 2 of the ACSF. </w:t>
            </w:r>
          </w:p>
          <w:p w14:paraId="66A21C37" w14:textId="6797BF89" w:rsidR="00274E76" w:rsidRPr="00BC283C" w:rsidRDefault="00274E76" w:rsidP="00862ED2">
            <w:pPr>
              <w:pStyle w:val="Bodycopy"/>
            </w:pPr>
            <w:r w:rsidRPr="00BC283C">
              <w:t xml:space="preserve">Learners are best equipped </w:t>
            </w:r>
            <w:r w:rsidR="005B05A0">
              <w:t xml:space="preserve">to successfully undertake </w:t>
            </w:r>
            <w:r w:rsidRPr="00BC283C">
              <w:t>the Certificate IV in Science if they have minimum language, literacy and numeracy skills that align to Level 3 of the ACSF.</w:t>
            </w:r>
          </w:p>
          <w:p w14:paraId="50D84904" w14:textId="7421452A" w:rsidR="00274E76" w:rsidRPr="00274E76" w:rsidRDefault="00274E76" w:rsidP="00F8544E">
            <w:pPr>
              <w:pStyle w:val="Bodycopy"/>
              <w:rPr>
                <w:color w:val="000000" w:themeColor="text1" w:themeShade="BF"/>
              </w:rPr>
            </w:pPr>
            <w:r w:rsidRPr="00BC283C">
              <w:t xml:space="preserve">Learners with language, </w:t>
            </w:r>
            <w:proofErr w:type="gramStart"/>
            <w:r w:rsidRPr="00BC283C">
              <w:t>literacy</w:t>
            </w:r>
            <w:proofErr w:type="gramEnd"/>
            <w:r w:rsidRPr="00BC283C">
              <w:t xml:space="preserve"> and numeracy skills at lower levels than those suggested will require additional </w:t>
            </w:r>
            <w:r w:rsidRPr="00BC283C">
              <w:lastRenderedPageBreak/>
              <w:t>support to successfully undertake the qualifications.</w:t>
            </w:r>
          </w:p>
        </w:tc>
      </w:tr>
      <w:tr w:rsidR="000D7FDC" w:rsidRPr="00982853" w14:paraId="65DB99AC" w14:textId="77777777" w:rsidTr="002A6B12">
        <w:tc>
          <w:tcPr>
            <w:tcW w:w="3289" w:type="dxa"/>
            <w:shd w:val="clear" w:color="auto" w:fill="DBE5F1"/>
          </w:tcPr>
          <w:p w14:paraId="0F3B8A78" w14:textId="49E85592" w:rsidR="000D7FDC" w:rsidRPr="009F04FF" w:rsidRDefault="000D7FDC" w:rsidP="00425926">
            <w:pPr>
              <w:pStyle w:val="SectionAsubsection"/>
            </w:pPr>
            <w:bookmarkStart w:id="29" w:name="_Toc108088016"/>
            <w:r w:rsidRPr="009F04FF">
              <w:lastRenderedPageBreak/>
              <w:t>Assessment</w:t>
            </w:r>
            <w:bookmarkEnd w:id="29"/>
          </w:p>
        </w:tc>
        <w:tc>
          <w:tcPr>
            <w:tcW w:w="5783" w:type="dxa"/>
            <w:shd w:val="clear" w:color="auto" w:fill="DBE5F1"/>
          </w:tcPr>
          <w:p w14:paraId="7A3BDEB4" w14:textId="3F122047" w:rsidR="000D7FDC" w:rsidRPr="0058137C" w:rsidRDefault="000D7FDC" w:rsidP="00862ED2">
            <w:pPr>
              <w:pStyle w:val="Bodycopy"/>
            </w:pPr>
          </w:p>
        </w:tc>
      </w:tr>
      <w:tr w:rsidR="00982853" w:rsidRPr="00982853" w14:paraId="0567ACCC" w14:textId="77777777" w:rsidTr="002A6B12">
        <w:tc>
          <w:tcPr>
            <w:tcW w:w="3289" w:type="dxa"/>
          </w:tcPr>
          <w:p w14:paraId="34A3461C" w14:textId="60B20D55" w:rsidR="00982853" w:rsidRPr="009F04FF" w:rsidRDefault="00982853" w:rsidP="002A6B12">
            <w:pPr>
              <w:pStyle w:val="SectionBSubsection2"/>
            </w:pPr>
            <w:bookmarkStart w:id="30" w:name="_Toc108088017"/>
            <w:r w:rsidRPr="009F04FF">
              <w:t>Assessment strategy</w:t>
            </w:r>
            <w:bookmarkEnd w:id="30"/>
            <w:r w:rsidRPr="009F04FF">
              <w:t xml:space="preserve"> </w:t>
            </w:r>
          </w:p>
        </w:tc>
        <w:tc>
          <w:tcPr>
            <w:tcW w:w="5783" w:type="dxa"/>
          </w:tcPr>
          <w:p w14:paraId="76C565DA" w14:textId="6B4E4662" w:rsidR="00982853" w:rsidRPr="00F8544E" w:rsidRDefault="00FD1513" w:rsidP="00F8544E">
            <w:pPr>
              <w:pStyle w:val="Bodycopy"/>
            </w:pPr>
            <w:r w:rsidRPr="00F8544E">
              <w:t>Standard 5.12</w:t>
            </w:r>
            <w:r w:rsidR="000D7FDC" w:rsidRPr="00F8544E">
              <w:t xml:space="preserve"> AQTF </w:t>
            </w:r>
            <w:r w:rsidR="003E2D9D" w:rsidRPr="00F8544E">
              <w:t xml:space="preserve">2021 </w:t>
            </w:r>
            <w:r w:rsidR="000D7FDC" w:rsidRPr="00F8544E">
              <w:t xml:space="preserve">Standards for </w:t>
            </w:r>
            <w:r w:rsidR="00982853" w:rsidRPr="00F8544E">
              <w:t xml:space="preserve">Accredited Courses </w:t>
            </w:r>
          </w:p>
          <w:p w14:paraId="689ECDAA" w14:textId="77777777" w:rsidR="00541538" w:rsidRDefault="00541538" w:rsidP="00862ED2">
            <w:pPr>
              <w:pStyle w:val="Bodycopy"/>
            </w:pPr>
            <w:r>
              <w:t>All assessment, including Recognition of Prior Learning (RPL), must be compliant with the requirements of:</w:t>
            </w:r>
          </w:p>
          <w:p w14:paraId="2F44F2A9" w14:textId="77777777" w:rsidR="00541538" w:rsidRPr="004D041C" w:rsidRDefault="00541538" w:rsidP="00535B52">
            <w:pPr>
              <w:pStyle w:val="Bu"/>
            </w:pPr>
            <w:r w:rsidRPr="004D041C">
              <w:t xml:space="preserve">Standard 1 of the AQTF: Essential Conditions and Standards for Initial/Continuing Registration and Guidelines 4.1 and 4.2 of the VRQA Guidelines for VET Providers, </w:t>
            </w:r>
          </w:p>
          <w:p w14:paraId="031E198F" w14:textId="77777777" w:rsidR="00541538" w:rsidRDefault="00541538" w:rsidP="00862ED2">
            <w:pPr>
              <w:pStyle w:val="Bodycopy"/>
            </w:pPr>
            <w:r>
              <w:t>or</w:t>
            </w:r>
          </w:p>
          <w:p w14:paraId="34C74676" w14:textId="77777777" w:rsidR="00541538" w:rsidRDefault="00541538" w:rsidP="00535B52">
            <w:pPr>
              <w:pStyle w:val="Bu"/>
            </w:pPr>
            <w:r>
              <w:t>the Standards for Registered Training Organisations 2015 (SRTOs),</w:t>
            </w:r>
          </w:p>
          <w:p w14:paraId="5BE6E998" w14:textId="77777777" w:rsidR="00541538" w:rsidRDefault="00541538" w:rsidP="00862ED2">
            <w:pPr>
              <w:pStyle w:val="Bodycopy"/>
            </w:pPr>
            <w:r>
              <w:t>or</w:t>
            </w:r>
          </w:p>
          <w:p w14:paraId="449C5D10" w14:textId="77777777" w:rsidR="00541538" w:rsidRDefault="00541538" w:rsidP="00535B52">
            <w:pPr>
              <w:pStyle w:val="Bu"/>
            </w:pPr>
            <w:r>
              <w:t>the relevant standards and Guidelines for RTOs at the time of assessment</w:t>
            </w:r>
          </w:p>
          <w:p w14:paraId="3DAAF76B" w14:textId="77777777" w:rsidR="00541538" w:rsidRPr="003824E3" w:rsidRDefault="00541538" w:rsidP="00862ED2">
            <w:pPr>
              <w:pStyle w:val="Bodycopy"/>
            </w:pPr>
            <w:r w:rsidRPr="003824E3">
              <w:t>Assessment strategies for the course should:</w:t>
            </w:r>
          </w:p>
          <w:p w14:paraId="62E29E15" w14:textId="77777777" w:rsidR="00541538" w:rsidRPr="003824E3" w:rsidRDefault="00541538" w:rsidP="00535B52">
            <w:pPr>
              <w:pStyle w:val="Bu"/>
            </w:pPr>
            <w:r w:rsidRPr="003824E3">
              <w:t xml:space="preserve">address </w:t>
            </w:r>
            <w:r>
              <w:t xml:space="preserve">the </w:t>
            </w:r>
            <w:r w:rsidRPr="003824E3">
              <w:t>skill</w:t>
            </w:r>
            <w:r>
              <w:t>s</w:t>
            </w:r>
            <w:r w:rsidRPr="003824E3">
              <w:t xml:space="preserve"> and knowledge which underpin performance</w:t>
            </w:r>
          </w:p>
          <w:p w14:paraId="2AD78025" w14:textId="77777777" w:rsidR="00541538" w:rsidRPr="003824E3" w:rsidRDefault="00541538" w:rsidP="00535B52">
            <w:pPr>
              <w:pStyle w:val="Bu"/>
            </w:pPr>
            <w:r w:rsidRPr="003824E3">
              <w:t>gather sufficient evidence to judge achievement of progress towards determining competence</w:t>
            </w:r>
          </w:p>
          <w:p w14:paraId="285BD03A" w14:textId="77777777" w:rsidR="00541538" w:rsidRPr="003824E3" w:rsidRDefault="00541538" w:rsidP="00535B52">
            <w:pPr>
              <w:pStyle w:val="Bu"/>
            </w:pPr>
            <w:r w:rsidRPr="003824E3">
              <w:t>utilise a variety of different processes/sources, such</w:t>
            </w:r>
            <w:r>
              <w:t xml:space="preserve"> as written, oral and observation </w:t>
            </w:r>
            <w:r w:rsidRPr="003824E3">
              <w:t>to assess knowledge and performance</w:t>
            </w:r>
          </w:p>
          <w:p w14:paraId="6550112B" w14:textId="77777777" w:rsidR="00541538" w:rsidRPr="003824E3" w:rsidRDefault="00541538" w:rsidP="00535B52">
            <w:pPr>
              <w:pStyle w:val="Bu"/>
            </w:pPr>
            <w:r w:rsidRPr="003824E3">
              <w:t>recognise achievement of elements/competencies regardless of where the enabling learning took place</w:t>
            </w:r>
          </w:p>
          <w:p w14:paraId="4BAF7F21" w14:textId="77777777" w:rsidR="00541538" w:rsidRPr="003824E3" w:rsidRDefault="00541538" w:rsidP="00535B52">
            <w:pPr>
              <w:pStyle w:val="Bu"/>
            </w:pPr>
            <w:r w:rsidRPr="003824E3">
              <w:t xml:space="preserve">be flexible </w:t>
            </w:r>
            <w:proofErr w:type="gramStart"/>
            <w:r w:rsidRPr="003824E3">
              <w:t>in regard to</w:t>
            </w:r>
            <w:proofErr w:type="gramEnd"/>
            <w:r w:rsidRPr="003824E3">
              <w:t xml:space="preserve"> the range and type of evidence provided by the learner</w:t>
            </w:r>
          </w:p>
          <w:p w14:paraId="26ACED08" w14:textId="77777777" w:rsidR="00541538" w:rsidRPr="003824E3" w:rsidRDefault="00541538" w:rsidP="00535B52">
            <w:pPr>
              <w:pStyle w:val="Bu"/>
            </w:pPr>
            <w:r w:rsidRPr="003824E3">
              <w:t>provide opportunity for the learner to challenge assessment provisions and participate in reassessment</w:t>
            </w:r>
          </w:p>
          <w:p w14:paraId="530E0FCA" w14:textId="77777777" w:rsidR="00541538" w:rsidRPr="003824E3" w:rsidRDefault="00541538" w:rsidP="00535B52">
            <w:pPr>
              <w:pStyle w:val="Bu"/>
            </w:pPr>
            <w:r w:rsidRPr="003824E3">
              <w:t>be equitable and fair to all learners</w:t>
            </w:r>
          </w:p>
          <w:p w14:paraId="5D80A7F3" w14:textId="77777777" w:rsidR="00541538" w:rsidRPr="003824E3" w:rsidRDefault="00541538" w:rsidP="00535B52">
            <w:pPr>
              <w:pStyle w:val="Bu"/>
            </w:pPr>
            <w:r w:rsidRPr="003824E3">
              <w:t>not unnecessarily restrict the progress of a learner through the course</w:t>
            </w:r>
          </w:p>
          <w:p w14:paraId="2BB800E0" w14:textId="77777777" w:rsidR="00541538" w:rsidRPr="003824E3" w:rsidRDefault="00541538" w:rsidP="00535B52">
            <w:pPr>
              <w:pStyle w:val="Bu"/>
            </w:pPr>
            <w:r w:rsidRPr="003824E3">
              <w:t>comprise a clear statement of both the criteria and assessment process</w:t>
            </w:r>
          </w:p>
          <w:p w14:paraId="4D0664EB" w14:textId="77777777" w:rsidR="00541538" w:rsidRPr="003824E3" w:rsidRDefault="00541538" w:rsidP="00535B52">
            <w:pPr>
              <w:pStyle w:val="Bu"/>
            </w:pPr>
            <w:r w:rsidRPr="003824E3">
              <w:t xml:space="preserve">use assessment tools to suit the needs of learners. </w:t>
            </w:r>
          </w:p>
          <w:p w14:paraId="095A7985" w14:textId="77777777" w:rsidR="00541538" w:rsidRPr="00221134" w:rsidRDefault="00541538" w:rsidP="00862ED2">
            <w:pPr>
              <w:pStyle w:val="Bodycopy"/>
            </w:pPr>
            <w:r w:rsidRPr="00221134">
              <w:t xml:space="preserve">A variety of assessment methods and evidence gathering techniques may be used with the overriding consideration being that the combined assessment must stress demonstrable performance by the student. Assessment tools must </w:t>
            </w:r>
            <w:proofErr w:type="gramStart"/>
            <w:r w:rsidRPr="00221134">
              <w:t>take into account</w:t>
            </w:r>
            <w:proofErr w:type="gramEnd"/>
            <w:r w:rsidRPr="00221134">
              <w:t xml:space="preserve"> the requirements of the unit in terms of skills, knowledge and performance</w:t>
            </w:r>
          </w:p>
          <w:p w14:paraId="6EF4973D" w14:textId="77777777" w:rsidR="00541538" w:rsidRPr="003824E3" w:rsidRDefault="00541538" w:rsidP="00862ED2">
            <w:pPr>
              <w:pStyle w:val="Bodycopy"/>
            </w:pPr>
            <w:r w:rsidRPr="00221134">
              <w:rPr>
                <w:rStyle w:val="BodycopyChar"/>
              </w:rPr>
              <w:lastRenderedPageBreak/>
              <w:t>Assessment methods and tools may include</w:t>
            </w:r>
            <w:r w:rsidRPr="003824E3">
              <w:t>:</w:t>
            </w:r>
          </w:p>
          <w:p w14:paraId="385AFAA5" w14:textId="77777777" w:rsidR="00541538" w:rsidRPr="003824E3" w:rsidRDefault="00541538" w:rsidP="00535B52">
            <w:pPr>
              <w:pStyle w:val="Bu"/>
            </w:pPr>
            <w:r w:rsidRPr="003824E3">
              <w:t>observation of the learner’s performance</w:t>
            </w:r>
          </w:p>
          <w:p w14:paraId="154E4C9C" w14:textId="77777777" w:rsidR="00541538" w:rsidRPr="003824E3" w:rsidRDefault="00541538" w:rsidP="00535B52">
            <w:pPr>
              <w:pStyle w:val="Bu"/>
            </w:pPr>
            <w:r>
              <w:t xml:space="preserve">observation of practical tasks and experiments </w:t>
            </w:r>
          </w:p>
          <w:p w14:paraId="77DDA6C7" w14:textId="77777777" w:rsidR="00541538" w:rsidRPr="003824E3" w:rsidRDefault="00541538" w:rsidP="00535B52">
            <w:pPr>
              <w:pStyle w:val="Bu"/>
            </w:pPr>
            <w:r w:rsidRPr="003824E3">
              <w:t xml:space="preserve">review of </w:t>
            </w:r>
            <w:r>
              <w:t>written reports</w:t>
            </w:r>
          </w:p>
          <w:p w14:paraId="0D5423A5" w14:textId="77777777" w:rsidR="00541538" w:rsidRPr="003824E3" w:rsidRDefault="00541538" w:rsidP="00535B52">
            <w:pPr>
              <w:pStyle w:val="Bu"/>
            </w:pPr>
            <w:r w:rsidRPr="003824E3">
              <w:t>oral or written questioning to assess knowledge which underpins performance</w:t>
            </w:r>
          </w:p>
          <w:p w14:paraId="77795967" w14:textId="6FE83473" w:rsidR="001738D2" w:rsidRPr="00BC0A27" w:rsidRDefault="00541538" w:rsidP="00535B52">
            <w:pPr>
              <w:pStyle w:val="Bu"/>
            </w:pPr>
            <w:r w:rsidRPr="007724A4">
              <w:t>Assessment of units of competency from accredited courses and nationally endorsed training packages must comply with the assessment requirements detailed in the source training product</w:t>
            </w:r>
            <w:r>
              <w:t>.</w:t>
            </w:r>
          </w:p>
        </w:tc>
      </w:tr>
      <w:tr w:rsidR="00541538" w:rsidRPr="00982853" w14:paraId="025DE1DE" w14:textId="77777777" w:rsidTr="002A6B12">
        <w:trPr>
          <w:trHeight w:val="983"/>
        </w:trPr>
        <w:tc>
          <w:tcPr>
            <w:tcW w:w="3289" w:type="dxa"/>
          </w:tcPr>
          <w:p w14:paraId="755CC2A2" w14:textId="28A044A1" w:rsidR="00541538" w:rsidRPr="009F04FF" w:rsidRDefault="00541538" w:rsidP="002A6B12">
            <w:pPr>
              <w:pStyle w:val="SectionBSubsection2"/>
            </w:pPr>
            <w:bookmarkStart w:id="31" w:name="_Toc108088018"/>
            <w:r w:rsidRPr="009F04FF">
              <w:lastRenderedPageBreak/>
              <w:t>Assessor competencies</w:t>
            </w:r>
            <w:bookmarkEnd w:id="31"/>
            <w:r w:rsidRPr="009F04FF">
              <w:t xml:space="preserve"> </w:t>
            </w:r>
          </w:p>
        </w:tc>
        <w:tc>
          <w:tcPr>
            <w:tcW w:w="5783" w:type="dxa"/>
          </w:tcPr>
          <w:p w14:paraId="631B9850" w14:textId="77777777" w:rsidR="00541538" w:rsidRPr="00F8544E" w:rsidRDefault="00541538" w:rsidP="002A6B12">
            <w:pPr>
              <w:pStyle w:val="Guidingtext"/>
              <w:rPr>
                <w:rStyle w:val="BodycopyChar"/>
                <w:b w:val="0"/>
                <w:color w:val="000000" w:themeColor="text1" w:themeShade="BF"/>
              </w:rPr>
            </w:pPr>
            <w:r w:rsidRPr="00F8544E">
              <w:rPr>
                <w:rStyle w:val="BodycopyChar"/>
                <w:b w:val="0"/>
                <w:color w:val="000000" w:themeColor="text1" w:themeShade="BF"/>
              </w:rPr>
              <w:t xml:space="preserve">Standard 5.14 AQTF 2021 Standards for Accredited Courses </w:t>
            </w:r>
          </w:p>
          <w:p w14:paraId="34AF1ABE" w14:textId="77777777" w:rsidR="00541538" w:rsidRPr="00325D1A" w:rsidRDefault="00541538" w:rsidP="00862ED2">
            <w:pPr>
              <w:pStyle w:val="Bodycopy"/>
              <w:rPr>
                <w:i/>
              </w:rPr>
            </w:pPr>
            <w:r w:rsidRPr="00325D1A">
              <w:t>Assessment must be undertaken by a person or persons in accordance with:</w:t>
            </w:r>
          </w:p>
          <w:p w14:paraId="3CA1BC9F" w14:textId="77777777" w:rsidR="00541538" w:rsidRPr="00DB3F37" w:rsidRDefault="00541538" w:rsidP="00535B52">
            <w:pPr>
              <w:pStyle w:val="Bu"/>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23CDF22F" w14:textId="77777777" w:rsidR="00541538" w:rsidRPr="009F04FF" w:rsidRDefault="00541538" w:rsidP="00862ED2">
            <w:pPr>
              <w:pStyle w:val="Bodycopy"/>
            </w:pPr>
            <w:r w:rsidRPr="009F04FF">
              <w:t xml:space="preserve">or </w:t>
            </w:r>
          </w:p>
          <w:p w14:paraId="2ED0C76C" w14:textId="77777777" w:rsidR="00541538" w:rsidRPr="00DB3F37" w:rsidRDefault="00541538" w:rsidP="00535B52">
            <w:pPr>
              <w:pStyle w:val="Bu"/>
            </w:pPr>
            <w:r w:rsidRPr="00DB3F37">
              <w:t>the Standards for Registered Training Organisations 2015 (SRTOs),</w:t>
            </w:r>
          </w:p>
          <w:p w14:paraId="1A7F459D" w14:textId="77777777" w:rsidR="00541538" w:rsidRPr="001738D2" w:rsidRDefault="00541538" w:rsidP="00862ED2">
            <w:pPr>
              <w:pStyle w:val="Bodycopy"/>
            </w:pPr>
            <w:r w:rsidRPr="001738D2">
              <w:t>or</w:t>
            </w:r>
          </w:p>
          <w:p w14:paraId="1F9E6789" w14:textId="77777777" w:rsidR="00541538" w:rsidRPr="00DB3F37" w:rsidRDefault="00541538" w:rsidP="00535B52">
            <w:pPr>
              <w:pStyle w:val="Bu"/>
            </w:pPr>
            <w:r w:rsidRPr="00DB3F37">
              <w:t xml:space="preserve">the relevant standards </w:t>
            </w:r>
            <w:r>
              <w:t xml:space="preserve">and Guidelines </w:t>
            </w:r>
            <w:r w:rsidRPr="00DB3F37">
              <w:t>for RTOs at the time of assessment.</w:t>
            </w:r>
          </w:p>
          <w:p w14:paraId="753160DD" w14:textId="1AF6C1E5" w:rsidR="00541538" w:rsidRPr="001618D5" w:rsidRDefault="00541538" w:rsidP="00862ED2">
            <w:pPr>
              <w:pStyle w:val="Bodycopy"/>
              <w:rPr>
                <w:i/>
              </w:rPr>
            </w:pPr>
            <w:r w:rsidRPr="001618D5">
              <w:t>Units of competency imported from training packages or accredited courses must reflect the requirements for assessors specified in that training package or accredited course</w:t>
            </w:r>
          </w:p>
        </w:tc>
      </w:tr>
      <w:tr w:rsidR="00541538" w:rsidRPr="00982853" w14:paraId="7042AF7A" w14:textId="77777777" w:rsidTr="002A6B12">
        <w:tc>
          <w:tcPr>
            <w:tcW w:w="3289" w:type="dxa"/>
            <w:tcBorders>
              <w:right w:val="nil"/>
            </w:tcBorders>
            <w:shd w:val="clear" w:color="auto" w:fill="DBE5F1"/>
          </w:tcPr>
          <w:p w14:paraId="66AEC48F" w14:textId="21CDC335" w:rsidR="00541538" w:rsidRPr="009F04FF" w:rsidRDefault="00541538" w:rsidP="00425926">
            <w:pPr>
              <w:pStyle w:val="SectionAsubsection"/>
            </w:pPr>
            <w:bookmarkStart w:id="32" w:name="_Toc108088019"/>
            <w:r w:rsidRPr="009F04FF">
              <w:t>Delivery</w:t>
            </w:r>
            <w:bookmarkEnd w:id="32"/>
          </w:p>
        </w:tc>
        <w:tc>
          <w:tcPr>
            <w:tcW w:w="5783" w:type="dxa"/>
            <w:tcBorders>
              <w:left w:val="nil"/>
            </w:tcBorders>
            <w:shd w:val="clear" w:color="auto" w:fill="DBE5F1"/>
          </w:tcPr>
          <w:p w14:paraId="59B783A8" w14:textId="3B59F055" w:rsidR="00541538" w:rsidRPr="0058137C" w:rsidRDefault="00541538" w:rsidP="00862ED2">
            <w:pPr>
              <w:pStyle w:val="Bodycopy"/>
            </w:pPr>
          </w:p>
        </w:tc>
      </w:tr>
      <w:tr w:rsidR="00541538" w:rsidRPr="00982853" w14:paraId="7468F188" w14:textId="77777777" w:rsidTr="002A6B12">
        <w:tc>
          <w:tcPr>
            <w:tcW w:w="3289" w:type="dxa"/>
          </w:tcPr>
          <w:p w14:paraId="4952C74B" w14:textId="31B6AC86" w:rsidR="00541538" w:rsidRPr="008E03A2" w:rsidRDefault="00541538" w:rsidP="002A6B12">
            <w:pPr>
              <w:pStyle w:val="SectionBSubsection2"/>
            </w:pPr>
            <w:bookmarkStart w:id="33" w:name="_Toc108088020"/>
            <w:r w:rsidRPr="008E03A2">
              <w:t>Delivery modes</w:t>
            </w:r>
            <w:bookmarkEnd w:id="33"/>
            <w:r w:rsidRPr="008E03A2">
              <w:t xml:space="preserve"> </w:t>
            </w:r>
          </w:p>
        </w:tc>
        <w:tc>
          <w:tcPr>
            <w:tcW w:w="5783" w:type="dxa"/>
          </w:tcPr>
          <w:p w14:paraId="51D87422" w14:textId="196EE6FF" w:rsidR="00541538" w:rsidRPr="008E03A2" w:rsidRDefault="00541538" w:rsidP="00425926">
            <w:pPr>
              <w:pStyle w:val="Bodycopy"/>
              <w:rPr>
                <w:rStyle w:val="Strong"/>
              </w:rPr>
            </w:pPr>
            <w:r w:rsidRPr="00425926">
              <w:t>Standard</w:t>
            </w:r>
            <w:r w:rsidR="005B05A0" w:rsidRPr="00425926">
              <w:t>s</w:t>
            </w:r>
            <w:r w:rsidRPr="00425926">
              <w:t xml:space="preserve"> 5.12 and 5.14 AQTF 2021 Standards for Accredited Courses </w:t>
            </w:r>
          </w:p>
          <w:p w14:paraId="61B24D5E" w14:textId="77777777" w:rsidR="004D276C" w:rsidRPr="008E03A2" w:rsidRDefault="004D276C" w:rsidP="00862ED2">
            <w:pPr>
              <w:pStyle w:val="Bodycopy"/>
              <w:rPr>
                <w:b/>
              </w:rPr>
            </w:pPr>
            <w:r w:rsidRPr="008E03A2">
              <w:t>Where possible, theoretical concepts should be supported by demonstrations and/or laboratory experiments to reinforce the links between theoretical knowledge and its practical applications.</w:t>
            </w:r>
          </w:p>
          <w:p w14:paraId="3430A2CC" w14:textId="02A6EC08" w:rsidR="00541538" w:rsidRPr="008E03A2" w:rsidRDefault="00541538" w:rsidP="00862ED2">
            <w:pPr>
              <w:pStyle w:val="Bodycopy"/>
            </w:pPr>
            <w:r w:rsidRPr="008E03A2">
              <w:t>Delivery of units that require students to undertake scientific experiments will require:</w:t>
            </w:r>
          </w:p>
          <w:p w14:paraId="48E231B8" w14:textId="257BBDAD" w:rsidR="00541538" w:rsidRPr="00535B52" w:rsidRDefault="00541538" w:rsidP="00535B52">
            <w:pPr>
              <w:pStyle w:val="Bu"/>
            </w:pPr>
            <w:r w:rsidRPr="00535B52">
              <w:t xml:space="preserve">access to </w:t>
            </w:r>
            <w:r w:rsidR="005B05A0" w:rsidRPr="00535B52">
              <w:t xml:space="preserve">an appropriately </w:t>
            </w:r>
            <w:r w:rsidRPr="00535B52">
              <w:t xml:space="preserve">equipped laboratory (or where appropriate simulated) environment where skills can be developed and applied with appropriate guidance, </w:t>
            </w:r>
            <w:proofErr w:type="gramStart"/>
            <w:r w:rsidRPr="00535B52">
              <w:t>support</w:t>
            </w:r>
            <w:proofErr w:type="gramEnd"/>
            <w:r w:rsidRPr="00535B52">
              <w:t xml:space="preserve"> and supervision.</w:t>
            </w:r>
          </w:p>
          <w:p w14:paraId="289A2FDE" w14:textId="77777777" w:rsidR="00541538" w:rsidRPr="00535B52" w:rsidRDefault="00541538" w:rsidP="00535B52">
            <w:pPr>
              <w:pStyle w:val="Bu"/>
            </w:pPr>
            <w:r w:rsidRPr="00535B52">
              <w:t>sufficient time to develop and apply the relevant skills and knowledge.</w:t>
            </w:r>
          </w:p>
          <w:p w14:paraId="3E2B3130" w14:textId="77777777" w:rsidR="00541538" w:rsidRPr="008E03A2" w:rsidRDefault="00541538" w:rsidP="00541538">
            <w:pPr>
              <w:pStyle w:val="bullet"/>
              <w:numPr>
                <w:ilvl w:val="0"/>
                <w:numId w:val="0"/>
              </w:numPr>
            </w:pPr>
            <w:r w:rsidRPr="008E03A2">
              <w:t>Delivery modes may also include:</w:t>
            </w:r>
          </w:p>
          <w:p w14:paraId="1A0ADA9A" w14:textId="77777777" w:rsidR="00541538" w:rsidRPr="008E03A2" w:rsidRDefault="00541538" w:rsidP="00535B52">
            <w:pPr>
              <w:pStyle w:val="Bu"/>
            </w:pPr>
            <w:r w:rsidRPr="008E03A2">
              <w:lastRenderedPageBreak/>
              <w:t xml:space="preserve">online (asynchronous and/or synchronous) </w:t>
            </w:r>
          </w:p>
          <w:p w14:paraId="2D710975" w14:textId="77777777" w:rsidR="00541538" w:rsidRPr="008E03A2" w:rsidRDefault="00541538" w:rsidP="00535B52">
            <w:pPr>
              <w:pStyle w:val="Bu"/>
            </w:pPr>
            <w:r w:rsidRPr="008E03A2">
              <w:t>independent self-paced learning (time spent by student involved in specified activities without direct teacher/trainer supervision while undertaking those activities)</w:t>
            </w:r>
          </w:p>
          <w:p w14:paraId="64849A3B" w14:textId="77777777" w:rsidR="00541538" w:rsidRPr="008E03A2" w:rsidRDefault="00541538" w:rsidP="00862ED2">
            <w:pPr>
              <w:pStyle w:val="Bodycopy"/>
            </w:pPr>
            <w:r w:rsidRPr="008E03A2">
              <w:t xml:space="preserve">Teaching and learning strategies must be selected to reflect the varying learning needs and educational backgrounds of the individual learner and the specific requirements of each unit. Some areas of content may be common to more than one unit and therefore integration may be appropriate. </w:t>
            </w:r>
          </w:p>
          <w:p w14:paraId="4E1DA346" w14:textId="2EF1E016" w:rsidR="00541538" w:rsidRPr="008E03A2" w:rsidRDefault="00541538" w:rsidP="00862ED2">
            <w:pPr>
              <w:pStyle w:val="Bodycopy"/>
            </w:pPr>
            <w:r w:rsidRPr="008E03A2">
              <w:t>Delivery strategies should actively involve the learner and learning should be experiential,</w:t>
            </w:r>
            <w:r w:rsidR="00535B52">
              <w:t xml:space="preserve"> relevant and age appropriate.</w:t>
            </w:r>
          </w:p>
          <w:p w14:paraId="620D861A" w14:textId="77777777" w:rsidR="00541538" w:rsidRPr="008E03A2" w:rsidRDefault="00541538" w:rsidP="00862ED2">
            <w:pPr>
              <w:pStyle w:val="Bodycopy"/>
            </w:pPr>
            <w:r w:rsidRPr="008E03A2">
              <w:t>In keeping with effective practice all units should be appropriately contextualised.</w:t>
            </w:r>
          </w:p>
          <w:p w14:paraId="7E21DEB0" w14:textId="3BDE6CD6" w:rsidR="00541538" w:rsidRPr="008E03A2" w:rsidRDefault="00541538" w:rsidP="00425926">
            <w:pPr>
              <w:pStyle w:val="Bodycopy"/>
            </w:pPr>
            <w:r w:rsidRPr="008E03A2">
              <w:t>Learners may come from a wide variety of backgrounds with greatly varying life experiences. Where appropriate these experiences may be useful in group discussions and presentations.</w:t>
            </w:r>
          </w:p>
        </w:tc>
      </w:tr>
      <w:tr w:rsidR="00541538" w:rsidRPr="00982853" w14:paraId="63BE6C09" w14:textId="77777777" w:rsidTr="002A6B12">
        <w:tc>
          <w:tcPr>
            <w:tcW w:w="3289" w:type="dxa"/>
          </w:tcPr>
          <w:p w14:paraId="7906E850" w14:textId="78D128BB" w:rsidR="00541538" w:rsidRPr="009F04FF" w:rsidRDefault="00541538" w:rsidP="002A6B12">
            <w:pPr>
              <w:pStyle w:val="SectionBSubsection2"/>
            </w:pPr>
            <w:bookmarkStart w:id="34" w:name="_Toc108088021"/>
            <w:r w:rsidRPr="009F04FF">
              <w:lastRenderedPageBreak/>
              <w:t>Resources</w:t>
            </w:r>
            <w:bookmarkEnd w:id="34"/>
            <w:r w:rsidRPr="009F04FF">
              <w:t xml:space="preserve"> </w:t>
            </w:r>
          </w:p>
        </w:tc>
        <w:tc>
          <w:tcPr>
            <w:tcW w:w="5783" w:type="dxa"/>
            <w:tcBorders>
              <w:bottom w:val="single" w:sz="4" w:space="0" w:color="auto"/>
            </w:tcBorders>
          </w:tcPr>
          <w:p w14:paraId="4B1AC8FD" w14:textId="77777777" w:rsidR="00541538" w:rsidRPr="00425926" w:rsidRDefault="00541538" w:rsidP="00425926">
            <w:pPr>
              <w:pStyle w:val="Bodycopy"/>
            </w:pPr>
            <w:r w:rsidRPr="00425926">
              <w:t xml:space="preserve">Standard 5.14 AQTF 2021 Standards for Accredited Courses </w:t>
            </w:r>
          </w:p>
          <w:p w14:paraId="1AE6CF46" w14:textId="77777777" w:rsidR="00541538" w:rsidRPr="00325D1A" w:rsidRDefault="00541538" w:rsidP="00862ED2">
            <w:pPr>
              <w:pStyle w:val="Bodycopy"/>
              <w:rPr>
                <w:i/>
              </w:rPr>
            </w:pPr>
            <w:r w:rsidRPr="00325D1A">
              <w:t>Training must be undertaken by a person or persons in accordance with:</w:t>
            </w:r>
          </w:p>
          <w:p w14:paraId="23AA784A" w14:textId="77777777" w:rsidR="00541538" w:rsidRPr="00DB3F37" w:rsidRDefault="00541538" w:rsidP="00535B52">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5DD569C6" w14:textId="77777777" w:rsidR="00541538" w:rsidRPr="009F04FF" w:rsidRDefault="00541538" w:rsidP="00862ED2">
            <w:pPr>
              <w:pStyle w:val="Bodycopy"/>
            </w:pPr>
            <w:r w:rsidRPr="009F04FF">
              <w:t xml:space="preserve">or </w:t>
            </w:r>
          </w:p>
          <w:p w14:paraId="5F47C84A" w14:textId="77777777" w:rsidR="00541538" w:rsidRPr="00DB3F37" w:rsidRDefault="00541538" w:rsidP="00535B52">
            <w:pPr>
              <w:pStyle w:val="Bu"/>
            </w:pPr>
            <w:r w:rsidRPr="00DB3F37">
              <w:t>the Standards for Registered Training Organisations 2015 (SRTOs),</w:t>
            </w:r>
          </w:p>
          <w:p w14:paraId="5FDBA648" w14:textId="77777777" w:rsidR="00541538" w:rsidRPr="00DB3F37" w:rsidRDefault="00541538" w:rsidP="00862ED2">
            <w:pPr>
              <w:pStyle w:val="Bodycopy"/>
            </w:pPr>
            <w:r w:rsidRPr="00DB3F37">
              <w:t>or</w:t>
            </w:r>
          </w:p>
          <w:p w14:paraId="08870B79" w14:textId="77777777" w:rsidR="00541538" w:rsidRPr="00DB3F37" w:rsidRDefault="00541538" w:rsidP="00535B52">
            <w:pPr>
              <w:pStyle w:val="Bu"/>
            </w:pPr>
            <w:r w:rsidRPr="00DB3F37">
              <w:t xml:space="preserve">the relevant standards </w:t>
            </w:r>
            <w:r>
              <w:t xml:space="preserve">and Guidelines </w:t>
            </w:r>
            <w:r w:rsidRPr="00DB3F37">
              <w:t>for RTOs at the time of assessment.</w:t>
            </w:r>
          </w:p>
          <w:p w14:paraId="3FCFE957" w14:textId="77777777" w:rsidR="00541538" w:rsidRDefault="00541538" w:rsidP="00862ED2">
            <w:pPr>
              <w:pStyle w:val="Bodycopy"/>
            </w:pPr>
            <w:r w:rsidRPr="007724A4">
              <w:t>Units of competency imported from training packages or accredited courses must reflect the requirements for resources/trainers specified in that training package or accredited course</w:t>
            </w:r>
            <w:r w:rsidRPr="001E290D">
              <w:t>.</w:t>
            </w:r>
          </w:p>
          <w:p w14:paraId="263773EB" w14:textId="77777777" w:rsidR="00541538" w:rsidRPr="00BC283C" w:rsidRDefault="00541538" w:rsidP="00862ED2">
            <w:pPr>
              <w:pStyle w:val="Bodycopy"/>
            </w:pPr>
            <w:r w:rsidRPr="00BC283C">
              <w:t>Physical resources for these courses include:</w:t>
            </w:r>
          </w:p>
          <w:p w14:paraId="3866B286" w14:textId="77777777" w:rsidR="00541538" w:rsidRPr="00BC283C" w:rsidRDefault="00541538" w:rsidP="00535B52">
            <w:pPr>
              <w:pStyle w:val="Bu"/>
            </w:pPr>
            <w:r w:rsidRPr="00BC283C">
              <w:t xml:space="preserve">equipment and resources to complete tasks </w:t>
            </w:r>
          </w:p>
          <w:p w14:paraId="56DB8257" w14:textId="77777777" w:rsidR="00541538" w:rsidRPr="00BC283C" w:rsidRDefault="00541538" w:rsidP="00535B52">
            <w:pPr>
              <w:pStyle w:val="Bu"/>
            </w:pPr>
            <w:r w:rsidRPr="00BC283C">
              <w:t>computer facilities with Internet access where this is appropriate</w:t>
            </w:r>
          </w:p>
          <w:p w14:paraId="3E241E45" w14:textId="77777777" w:rsidR="00541538" w:rsidRPr="00BC283C" w:rsidRDefault="00541538" w:rsidP="00535B52">
            <w:pPr>
              <w:pStyle w:val="Bu"/>
            </w:pPr>
            <w:r w:rsidRPr="00BC283C">
              <w:t>appropriate computer software</w:t>
            </w:r>
          </w:p>
          <w:p w14:paraId="0AAA0EAB" w14:textId="77777777" w:rsidR="00541538" w:rsidRPr="00BC283C" w:rsidRDefault="00541538" w:rsidP="00535B52">
            <w:pPr>
              <w:pStyle w:val="Bu"/>
            </w:pPr>
            <w:r w:rsidRPr="00BC283C">
              <w:t xml:space="preserve">access to a range of </w:t>
            </w:r>
            <w:proofErr w:type="gramStart"/>
            <w:r w:rsidRPr="00BC283C">
              <w:t>science based</w:t>
            </w:r>
            <w:proofErr w:type="gramEnd"/>
            <w:r w:rsidRPr="00BC283C">
              <w:t xml:space="preserve"> knowledge sources.</w:t>
            </w:r>
          </w:p>
          <w:p w14:paraId="702F5AE1" w14:textId="3901622E" w:rsidR="00541538" w:rsidRPr="009F04FF" w:rsidRDefault="00541538" w:rsidP="00862ED2">
            <w:pPr>
              <w:pStyle w:val="Bodycopy"/>
            </w:pPr>
            <w:r w:rsidRPr="00BC283C">
              <w:t xml:space="preserve">Resources required for delivery of individual units are </w:t>
            </w:r>
            <w:r w:rsidRPr="00BC283C">
              <w:lastRenderedPageBreak/>
              <w:t>listed in the specific Unit of Competency.</w:t>
            </w:r>
          </w:p>
        </w:tc>
      </w:tr>
      <w:tr w:rsidR="00541538" w:rsidRPr="00982853" w14:paraId="73EBC4DF" w14:textId="77777777" w:rsidTr="002A6B12">
        <w:tc>
          <w:tcPr>
            <w:tcW w:w="3289" w:type="dxa"/>
            <w:tcBorders>
              <w:right w:val="nil"/>
            </w:tcBorders>
            <w:shd w:val="clear" w:color="auto" w:fill="D9E2F3"/>
          </w:tcPr>
          <w:p w14:paraId="1B4390AE" w14:textId="14235C2B" w:rsidR="00541538" w:rsidRPr="00425926" w:rsidRDefault="00541538" w:rsidP="00425926">
            <w:pPr>
              <w:pStyle w:val="SectionAsubsection"/>
            </w:pPr>
            <w:bookmarkStart w:id="35" w:name="_Toc108088022"/>
            <w:r w:rsidRPr="00425926">
              <w:lastRenderedPageBreak/>
              <w:t>Pathways and articulation</w:t>
            </w:r>
            <w:bookmarkEnd w:id="35"/>
            <w:r w:rsidRPr="00425926">
              <w:t xml:space="preserve"> </w:t>
            </w:r>
          </w:p>
        </w:tc>
        <w:tc>
          <w:tcPr>
            <w:tcW w:w="5783" w:type="dxa"/>
            <w:tcBorders>
              <w:left w:val="nil"/>
            </w:tcBorders>
            <w:shd w:val="clear" w:color="auto" w:fill="D9E2F3"/>
          </w:tcPr>
          <w:p w14:paraId="0A121CE9" w14:textId="24006A4A" w:rsidR="00541538" w:rsidRPr="009F04FF" w:rsidRDefault="00541538" w:rsidP="00541538">
            <w:pPr>
              <w:pStyle w:val="Standard"/>
            </w:pPr>
          </w:p>
        </w:tc>
      </w:tr>
      <w:tr w:rsidR="00541538" w:rsidRPr="00982853" w14:paraId="278B8447" w14:textId="77777777" w:rsidTr="002A6B12">
        <w:tc>
          <w:tcPr>
            <w:tcW w:w="3289" w:type="dxa"/>
          </w:tcPr>
          <w:p w14:paraId="36ECA1FD" w14:textId="77777777" w:rsidR="00541538" w:rsidRPr="00440E33" w:rsidRDefault="00541538" w:rsidP="00541538"/>
        </w:tc>
        <w:tc>
          <w:tcPr>
            <w:tcW w:w="5783" w:type="dxa"/>
            <w:tcBorders>
              <w:bottom w:val="single" w:sz="4" w:space="0" w:color="auto"/>
            </w:tcBorders>
          </w:tcPr>
          <w:p w14:paraId="5ED296FB" w14:textId="77777777" w:rsidR="00541538" w:rsidRPr="00196222" w:rsidRDefault="00541538" w:rsidP="00862ED2">
            <w:pPr>
              <w:pStyle w:val="Bodycopy"/>
            </w:pPr>
            <w:r>
              <w:t>Standard 5.10</w:t>
            </w:r>
            <w:r w:rsidRPr="00196222">
              <w:t xml:space="preserve"> AQTF 2021 Standards for Accredited Courses</w:t>
            </w:r>
          </w:p>
          <w:p w14:paraId="4FF6FEEA" w14:textId="77777777" w:rsidR="00541538" w:rsidRPr="00BC283C" w:rsidRDefault="00541538" w:rsidP="00862ED2">
            <w:pPr>
              <w:pStyle w:val="Bodycopy"/>
            </w:pPr>
            <w:r w:rsidRPr="00BC283C">
              <w:t>There are no formal articulation arrangements in place, however the courses are designed to provide a pathway into VET qualifications and undergraduate higher education courses by developing the science and maths knowledge and skills required to participate effectively in learning within such qualifications.</w:t>
            </w:r>
          </w:p>
          <w:p w14:paraId="20E01B19" w14:textId="77777777" w:rsidR="00DA12F9" w:rsidRDefault="00541538" w:rsidP="00862ED2">
            <w:pPr>
              <w:pStyle w:val="Bodycopy"/>
            </w:pPr>
            <w:r w:rsidRPr="00BC283C">
              <w:t>A range of potential pathways are possible when Training Package</w:t>
            </w:r>
            <w:r>
              <w:t xml:space="preserve"> units</w:t>
            </w:r>
            <w:r w:rsidRPr="00BC283C">
              <w:t xml:space="preserve"> or units of competency</w:t>
            </w:r>
            <w:r>
              <w:t xml:space="preserve"> from accredited courses</w:t>
            </w:r>
            <w:r w:rsidRPr="00BC283C">
              <w:t xml:space="preserve"> are utilised as electives. Successful completion of these units within these Certificates will provide credit into other endorsed or accredited qualifications</w:t>
            </w:r>
            <w:r>
              <w:t xml:space="preserve"> containing these units</w:t>
            </w:r>
            <w:r w:rsidRPr="00BC283C">
              <w:t>. RTO</w:t>
            </w:r>
            <w:r w:rsidR="00F660D0">
              <w:t>’</w:t>
            </w:r>
            <w:r w:rsidRPr="00BC283C">
              <w:t xml:space="preserve">s may design courses which contain </w:t>
            </w:r>
            <w:proofErr w:type="gramStart"/>
            <w:r w:rsidRPr="00BC283C">
              <w:t>a number of</w:t>
            </w:r>
            <w:proofErr w:type="gramEnd"/>
            <w:r w:rsidRPr="00BC283C">
              <w:t xml:space="preserve"> elective units from a particular Training Package or accredited course </w:t>
            </w:r>
          </w:p>
          <w:p w14:paraId="519E27C8" w14:textId="50171727" w:rsidR="00541538" w:rsidRPr="00BC283C" w:rsidRDefault="00541538" w:rsidP="00862ED2">
            <w:pPr>
              <w:pStyle w:val="Bodycopy"/>
            </w:pPr>
            <w:r w:rsidRPr="00BC283C">
              <w:t>qualification to provide a specific pathway to that qualification on completion.</w:t>
            </w:r>
          </w:p>
          <w:p w14:paraId="3B68F627" w14:textId="77777777" w:rsidR="00541538" w:rsidRPr="00BC283C" w:rsidRDefault="00541538" w:rsidP="00862ED2">
            <w:pPr>
              <w:pStyle w:val="Bodycopy"/>
            </w:pPr>
            <w:r w:rsidRPr="00BC283C">
              <w:t xml:space="preserve">Examples of qualifications that are potential destinations for graduates of the Certificate III in Science include: </w:t>
            </w:r>
          </w:p>
          <w:p w14:paraId="44B80F7C" w14:textId="77777777" w:rsidR="00541538" w:rsidRDefault="00541538" w:rsidP="00535B52">
            <w:pPr>
              <w:pStyle w:val="Bu"/>
            </w:pPr>
            <w:r w:rsidRPr="00BC283C">
              <w:t>MSL4011</w:t>
            </w:r>
            <w:r>
              <w:t>8</w:t>
            </w:r>
            <w:r w:rsidRPr="00BC283C">
              <w:t xml:space="preserve"> Certificate IV in Laboratory Techniques</w:t>
            </w:r>
          </w:p>
          <w:p w14:paraId="6436CF4D" w14:textId="65EBF152" w:rsidR="00541538" w:rsidRDefault="00541538" w:rsidP="00535B52">
            <w:pPr>
              <w:pStyle w:val="Bu"/>
            </w:pPr>
            <w:r>
              <w:t xml:space="preserve">22582VIC </w:t>
            </w:r>
            <w:hyperlink r:id="rId42" w:history="1">
              <w:r w:rsidRPr="00843E9D">
                <w:rPr>
                  <w:szCs w:val="22"/>
                </w:rPr>
                <w:t>Certificate IV in Tertiary Preparation</w:t>
              </w:r>
            </w:hyperlink>
            <w:r w:rsidR="009A23B2">
              <w:t xml:space="preserve"> (</w:t>
            </w:r>
            <w:r>
              <w:t>Science stream)</w:t>
            </w:r>
          </w:p>
          <w:p w14:paraId="25BBB336" w14:textId="2C6AEEC7" w:rsidR="00541538" w:rsidRPr="00BC283C" w:rsidRDefault="00541538" w:rsidP="00535B52">
            <w:pPr>
              <w:pStyle w:val="Bu"/>
            </w:pPr>
            <w:r>
              <w:t xml:space="preserve">22582VIC </w:t>
            </w:r>
            <w:hyperlink r:id="rId43" w:history="1">
              <w:r w:rsidRPr="00843E9D">
                <w:rPr>
                  <w:szCs w:val="22"/>
                </w:rPr>
                <w:t>Certificate IV in Tertiary Preparation</w:t>
              </w:r>
            </w:hyperlink>
            <w:r w:rsidR="009A23B2">
              <w:t xml:space="preserve"> </w:t>
            </w:r>
            <w:r>
              <w:t>(Engineering stream)</w:t>
            </w:r>
          </w:p>
          <w:p w14:paraId="2CD6EA39" w14:textId="77777777" w:rsidR="00541538" w:rsidRPr="00BC283C" w:rsidRDefault="00541538" w:rsidP="00862ED2">
            <w:pPr>
              <w:pStyle w:val="Bodycopy"/>
            </w:pPr>
            <w:r w:rsidRPr="00BC283C">
              <w:t>Examples of qualifications that are potential destination</w:t>
            </w:r>
            <w:r>
              <w:t>s</w:t>
            </w:r>
            <w:r w:rsidRPr="00BC283C">
              <w:t xml:space="preserve"> for graduates of the Certificate IV in Science:</w:t>
            </w:r>
          </w:p>
          <w:p w14:paraId="4BE44ABF" w14:textId="77777777" w:rsidR="00541538" w:rsidRPr="00BC283C" w:rsidRDefault="00541538" w:rsidP="00535B52">
            <w:pPr>
              <w:pStyle w:val="Bu"/>
            </w:pPr>
            <w:r w:rsidRPr="00BC283C">
              <w:t>MEM50212 Diploma of Engineering – Technical</w:t>
            </w:r>
          </w:p>
          <w:p w14:paraId="10146A84" w14:textId="77777777" w:rsidR="00541538" w:rsidRPr="00BC283C" w:rsidRDefault="00541538" w:rsidP="00535B52">
            <w:pPr>
              <w:pStyle w:val="Bu"/>
            </w:pPr>
            <w:r w:rsidRPr="00BC283C">
              <w:t>MSL5011</w:t>
            </w:r>
            <w:r>
              <w:t>8</w:t>
            </w:r>
            <w:r w:rsidRPr="00BC283C">
              <w:t xml:space="preserve"> Diploma of Laboratory Technology</w:t>
            </w:r>
          </w:p>
          <w:p w14:paraId="7A46F75B" w14:textId="77777777" w:rsidR="00541538" w:rsidRPr="00BC283C" w:rsidRDefault="00541538" w:rsidP="00535B52">
            <w:pPr>
              <w:pStyle w:val="Bu"/>
            </w:pPr>
            <w:r w:rsidRPr="00BC283C">
              <w:t>HLT541</w:t>
            </w:r>
            <w:r>
              <w:t>21</w:t>
            </w:r>
            <w:r w:rsidRPr="00BC283C">
              <w:t xml:space="preserve"> Diploma of Nursing </w:t>
            </w:r>
          </w:p>
          <w:p w14:paraId="0F8C611D" w14:textId="77777777" w:rsidR="00541538" w:rsidRPr="00843E9D" w:rsidRDefault="00541538" w:rsidP="00535B52">
            <w:pPr>
              <w:pStyle w:val="Bu"/>
            </w:pPr>
            <w:r w:rsidRPr="00843E9D">
              <w:t>Bachelor of Science</w:t>
            </w:r>
          </w:p>
          <w:p w14:paraId="17763D2D" w14:textId="77777777" w:rsidR="00541538" w:rsidRPr="00843E9D" w:rsidRDefault="00541538" w:rsidP="00535B52">
            <w:pPr>
              <w:pStyle w:val="Bu"/>
            </w:pPr>
            <w:r w:rsidRPr="00843E9D">
              <w:t>Bachelor of Applied Science</w:t>
            </w:r>
          </w:p>
          <w:p w14:paraId="2E159E32" w14:textId="77777777" w:rsidR="00541538" w:rsidRPr="00843E9D" w:rsidRDefault="00541538" w:rsidP="00535B52">
            <w:pPr>
              <w:pStyle w:val="Bu"/>
            </w:pPr>
            <w:r w:rsidRPr="00843E9D">
              <w:t>Bachelor of Electrical Engineering</w:t>
            </w:r>
          </w:p>
          <w:p w14:paraId="0E62BC82" w14:textId="77777777" w:rsidR="00541538" w:rsidRDefault="00541538" w:rsidP="00535B52">
            <w:pPr>
              <w:pStyle w:val="Bu"/>
            </w:pPr>
            <w:r w:rsidRPr="00843E9D">
              <w:t>Bachelor of Health Sciences</w:t>
            </w:r>
          </w:p>
          <w:p w14:paraId="7CE6809E" w14:textId="77777777" w:rsidR="00541538" w:rsidRPr="00843E9D" w:rsidRDefault="00541538" w:rsidP="00535B52">
            <w:pPr>
              <w:pStyle w:val="Bu"/>
            </w:pPr>
            <w:r w:rsidRPr="00522E0B">
              <w:t>Bachelor of Biomedical Sciences</w:t>
            </w:r>
          </w:p>
          <w:p w14:paraId="31E132D9" w14:textId="77777777" w:rsidR="00541538" w:rsidRPr="00BC283C" w:rsidRDefault="00541538" w:rsidP="00541538">
            <w:pPr>
              <w:pStyle w:val="bullet"/>
              <w:numPr>
                <w:ilvl w:val="0"/>
                <w:numId w:val="0"/>
              </w:numPr>
            </w:pPr>
            <w:r w:rsidRPr="00BC283C">
              <w:t>Refer to link below for information on AQF pathways policy.</w:t>
            </w:r>
          </w:p>
          <w:p w14:paraId="0E24743A" w14:textId="75E83472" w:rsidR="00541538" w:rsidRPr="00B87D06" w:rsidRDefault="00000000" w:rsidP="002A6B12">
            <w:pPr>
              <w:pStyle w:val="Guidingtext"/>
              <w:rPr>
                <w:rStyle w:val="Hyperlink"/>
                <w:rFonts w:eastAsiaTheme="majorEastAsia"/>
                <w:i w:val="0"/>
              </w:rPr>
            </w:pPr>
            <w:hyperlink r:id="rId44" w:history="1">
              <w:r w:rsidR="00541538" w:rsidRPr="00BC283C">
                <w:rPr>
                  <w:rStyle w:val="Hyperlink"/>
                  <w:rFonts w:eastAsiaTheme="majorEastAsia"/>
                  <w:i w:val="0"/>
                </w:rPr>
                <w:t>AQF Second Edition 2013 Pathways Policy</w:t>
              </w:r>
            </w:hyperlink>
          </w:p>
        </w:tc>
      </w:tr>
      <w:tr w:rsidR="00541538" w:rsidRPr="00982853" w14:paraId="7DFA6AC6" w14:textId="77777777" w:rsidTr="002A6B12">
        <w:tc>
          <w:tcPr>
            <w:tcW w:w="3289" w:type="dxa"/>
            <w:tcBorders>
              <w:right w:val="nil"/>
            </w:tcBorders>
            <w:shd w:val="clear" w:color="auto" w:fill="D9E2F3"/>
          </w:tcPr>
          <w:p w14:paraId="2E5E5BE7" w14:textId="758BEBC7" w:rsidR="00541538" w:rsidRPr="009F04FF" w:rsidRDefault="00541538" w:rsidP="00425926">
            <w:pPr>
              <w:pStyle w:val="SectionAsubsection"/>
            </w:pPr>
            <w:bookmarkStart w:id="36" w:name="_Toc108088023"/>
            <w:r w:rsidRPr="009F04FF">
              <w:t>Ongoing monitoring and evaluation</w:t>
            </w:r>
            <w:bookmarkEnd w:id="36"/>
          </w:p>
        </w:tc>
        <w:tc>
          <w:tcPr>
            <w:tcW w:w="5783" w:type="dxa"/>
            <w:tcBorders>
              <w:left w:val="nil"/>
            </w:tcBorders>
            <w:shd w:val="clear" w:color="auto" w:fill="D9E2F3"/>
          </w:tcPr>
          <w:p w14:paraId="74F88B06" w14:textId="3EFA5041" w:rsidR="00541538" w:rsidRPr="009F04FF" w:rsidRDefault="00541538" w:rsidP="00541538">
            <w:pPr>
              <w:pStyle w:val="Standard"/>
            </w:pPr>
          </w:p>
        </w:tc>
      </w:tr>
      <w:tr w:rsidR="00541538" w:rsidRPr="00982853" w14:paraId="149ACE5F" w14:textId="77777777" w:rsidTr="002A6B12">
        <w:tc>
          <w:tcPr>
            <w:tcW w:w="3289" w:type="dxa"/>
          </w:tcPr>
          <w:p w14:paraId="0ADF290A" w14:textId="77777777" w:rsidR="00541538" w:rsidRPr="00440E33" w:rsidRDefault="00541538" w:rsidP="00541538"/>
        </w:tc>
        <w:tc>
          <w:tcPr>
            <w:tcW w:w="5783" w:type="dxa"/>
          </w:tcPr>
          <w:p w14:paraId="70006112" w14:textId="77777777" w:rsidR="00541538" w:rsidRPr="0058137C" w:rsidRDefault="00541538" w:rsidP="00862ED2">
            <w:pPr>
              <w:pStyle w:val="Bodycopy"/>
            </w:pPr>
            <w:r>
              <w:t>Standard 5.15</w:t>
            </w:r>
            <w:r w:rsidRPr="00A702B5">
              <w:t xml:space="preserve"> AQTF 2021 </w:t>
            </w:r>
            <w:r w:rsidRPr="00171373">
              <w:t xml:space="preserve">Standards for Accredited </w:t>
            </w:r>
            <w:r w:rsidRPr="00171373">
              <w:lastRenderedPageBreak/>
              <w:t>Courses</w:t>
            </w:r>
          </w:p>
          <w:p w14:paraId="5998DA63" w14:textId="77777777" w:rsidR="00541538" w:rsidRDefault="00541538" w:rsidP="00862ED2">
            <w:pPr>
              <w:pStyle w:val="Bodycopy"/>
            </w:pPr>
            <w:r>
              <w:t xml:space="preserve">The Service Industries Curriculum Maintenance Manager, General </w:t>
            </w:r>
            <w:proofErr w:type="gramStart"/>
            <w:r>
              <w:t>Studies</w:t>
            </w:r>
            <w:proofErr w:type="gramEnd"/>
            <w:r>
              <w:t xml:space="preserve"> and Further Education, has responsibility for the ongoing monitoring and maintenance of these qualifications. </w:t>
            </w:r>
          </w:p>
          <w:p w14:paraId="57FEE2B4" w14:textId="77777777" w:rsidR="00541538" w:rsidRDefault="00541538" w:rsidP="00535B52">
            <w:pPr>
              <w:pStyle w:val="Bu"/>
            </w:pPr>
            <w:r>
              <w:t>A formal review will take place once during the period of accreditation and will be informed by feedback from users of the curriculum and will consider at a minimum:</w:t>
            </w:r>
          </w:p>
          <w:p w14:paraId="684BEBF4" w14:textId="77777777" w:rsidR="00541538" w:rsidRDefault="00541538" w:rsidP="00535B52">
            <w:pPr>
              <w:pStyle w:val="Bu"/>
            </w:pPr>
            <w:r>
              <w:t>any changes required to meet emerging or developing needs</w:t>
            </w:r>
          </w:p>
          <w:p w14:paraId="43A7E44E" w14:textId="77777777" w:rsidR="00541538" w:rsidRDefault="00541538" w:rsidP="00535B52">
            <w:pPr>
              <w:pStyle w:val="Bu"/>
            </w:pPr>
            <w:r>
              <w:t>changes to any units of competency from nationally endorsed training packages or accredited curricula.</w:t>
            </w:r>
          </w:p>
          <w:p w14:paraId="6ECB9EDF" w14:textId="1AEE570F" w:rsidR="00541538" w:rsidRPr="009F222F" w:rsidRDefault="00541538" w:rsidP="00F8544E">
            <w:pPr>
              <w:pStyle w:val="Bodycopy"/>
            </w:pPr>
            <w:r w:rsidRPr="009F222F">
              <w:t>The Victorian Registration and Qualifications Authority (VRQA) will be notified of any significant changes to the course/s resulting from course monitoring and evaluation processes.</w:t>
            </w:r>
          </w:p>
        </w:tc>
      </w:tr>
    </w:tbl>
    <w:p w14:paraId="11EBC1A5" w14:textId="74BE44A9" w:rsidR="00EA4F80" w:rsidRDefault="00EA4F80" w:rsidP="00982853"/>
    <w:p w14:paraId="425CF564" w14:textId="77777777" w:rsidR="00EA4F80" w:rsidRDefault="00EA4F80">
      <w:r>
        <w:br w:type="page"/>
      </w:r>
    </w:p>
    <w:p w14:paraId="648245D7" w14:textId="77777777" w:rsidR="00982853" w:rsidRDefault="00982853" w:rsidP="00982853"/>
    <w:p w14:paraId="63F679EF" w14:textId="77777777" w:rsidR="00EE78F1" w:rsidRPr="00425926" w:rsidRDefault="00EE78F1" w:rsidP="00425926">
      <w:pPr>
        <w:pStyle w:val="SectionBSubsection"/>
      </w:pPr>
      <w:bookmarkStart w:id="37" w:name="_Toc100832040"/>
      <w:bookmarkStart w:id="38" w:name="_Toc105150440"/>
      <w:bookmarkStart w:id="39" w:name="_Toc108088024"/>
      <w:r w:rsidRPr="00425926">
        <w:t>Appendix A: Foundation Skills Qualification Summary</w:t>
      </w:r>
      <w:bookmarkEnd w:id="37"/>
      <w:bookmarkEnd w:id="38"/>
      <w:bookmarkEnd w:id="39"/>
    </w:p>
    <w:p w14:paraId="711500FA" w14:textId="33F3E48C" w:rsidR="00EE78F1" w:rsidRDefault="009B2ABE" w:rsidP="00862ED2">
      <w:pPr>
        <w:pStyle w:val="Bold"/>
      </w:pPr>
      <w:r w:rsidRPr="009B2ABE">
        <w:rPr>
          <w:lang w:val="en-AU" w:eastAsia="en-AU"/>
        </w:rPr>
        <w:t>22607VIC Certificate III in Science</w:t>
      </w:r>
    </w:p>
    <w:p w14:paraId="437BD603" w14:textId="4D324790" w:rsidR="00EE78F1" w:rsidRDefault="00EE78F1" w:rsidP="00862ED2">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122"/>
        <w:gridCol w:w="6894"/>
      </w:tblGrid>
      <w:tr w:rsidR="009F222F" w14:paraId="2119C7E4" w14:textId="77777777" w:rsidTr="009F222F">
        <w:trPr>
          <w:tblHeader/>
        </w:trPr>
        <w:tc>
          <w:tcPr>
            <w:tcW w:w="2122" w:type="dxa"/>
            <w:shd w:val="clear" w:color="auto" w:fill="D9D9D9" w:themeFill="background1" w:themeFillShade="D9"/>
          </w:tcPr>
          <w:p w14:paraId="71DF1021" w14:textId="673597C1" w:rsidR="009F222F" w:rsidRDefault="009F222F" w:rsidP="00862ED2">
            <w:pPr>
              <w:pStyle w:val="Bodycopy"/>
            </w:pPr>
            <w:r w:rsidRPr="00DA12F9">
              <w:t>Foundation Skill</w:t>
            </w:r>
          </w:p>
        </w:tc>
        <w:tc>
          <w:tcPr>
            <w:tcW w:w="6894" w:type="dxa"/>
            <w:shd w:val="clear" w:color="auto" w:fill="D9D9D9" w:themeFill="background1" w:themeFillShade="D9"/>
          </w:tcPr>
          <w:p w14:paraId="157ABFB9" w14:textId="0E0BC00D" w:rsidR="009F222F" w:rsidRDefault="009F222F" w:rsidP="00862ED2">
            <w:pPr>
              <w:pStyle w:val="Bodycopy"/>
            </w:pPr>
            <w:r w:rsidRPr="00DA12F9">
              <w:t>Industry/education/legislative/enterprise/Community requirements for this qualification include the following facets:</w:t>
            </w:r>
          </w:p>
        </w:tc>
      </w:tr>
      <w:tr w:rsidR="009F222F" w14:paraId="302B6D02" w14:textId="77777777" w:rsidTr="009F222F">
        <w:tc>
          <w:tcPr>
            <w:tcW w:w="2122" w:type="dxa"/>
          </w:tcPr>
          <w:p w14:paraId="75164BB1" w14:textId="73D36CA4" w:rsidR="009F222F" w:rsidRDefault="009F222F" w:rsidP="00862ED2">
            <w:pPr>
              <w:pStyle w:val="Bodycopy"/>
            </w:pPr>
            <w:r w:rsidRPr="001A27A8">
              <w:t>Reading skills to:</w:t>
            </w:r>
          </w:p>
        </w:tc>
        <w:tc>
          <w:tcPr>
            <w:tcW w:w="6894" w:type="dxa"/>
          </w:tcPr>
          <w:p w14:paraId="10FBB915" w14:textId="77777777" w:rsidR="009F222F" w:rsidRPr="001A27A8" w:rsidRDefault="009F222F" w:rsidP="00DD382A">
            <w:pPr>
              <w:pStyle w:val="Bu"/>
            </w:pPr>
            <w:r w:rsidRPr="001A27A8">
              <w:t xml:space="preserve">access read and interpret, information about key concepts in </w:t>
            </w:r>
            <w:r>
              <w:t>science</w:t>
            </w:r>
          </w:p>
          <w:p w14:paraId="23F80484" w14:textId="77777777" w:rsidR="009F222F" w:rsidRPr="001A27A8" w:rsidRDefault="009F222F" w:rsidP="00DD382A">
            <w:pPr>
              <w:pStyle w:val="Bu"/>
            </w:pPr>
            <w:r>
              <w:t>locate</w:t>
            </w:r>
            <w:r w:rsidRPr="001A27A8">
              <w:t xml:space="preserve"> information necessary to solve a problem</w:t>
            </w:r>
          </w:p>
          <w:p w14:paraId="7362CBA5" w14:textId="7CD20408" w:rsidR="009F222F" w:rsidRDefault="009F222F" w:rsidP="00DD382A">
            <w:pPr>
              <w:pStyle w:val="Bu"/>
            </w:pPr>
            <w:r w:rsidRPr="008F3F1D">
              <w:t xml:space="preserve">read values in a table, </w:t>
            </w:r>
            <w:proofErr w:type="gramStart"/>
            <w:r w:rsidRPr="008F3F1D">
              <w:t>chart</w:t>
            </w:r>
            <w:proofErr w:type="gramEnd"/>
            <w:r w:rsidRPr="008F3F1D">
              <w:t xml:space="preserve"> or graph</w:t>
            </w:r>
          </w:p>
        </w:tc>
      </w:tr>
      <w:tr w:rsidR="009F222F" w14:paraId="2B262A5E" w14:textId="77777777" w:rsidTr="009F222F">
        <w:tc>
          <w:tcPr>
            <w:tcW w:w="2122" w:type="dxa"/>
          </w:tcPr>
          <w:p w14:paraId="0D01A724" w14:textId="1FF19D12" w:rsidR="009F222F" w:rsidRDefault="009F222F" w:rsidP="00862ED2">
            <w:pPr>
              <w:pStyle w:val="Bodycopy"/>
            </w:pPr>
            <w:r w:rsidRPr="001A27A8">
              <w:t>Writing skills to:</w:t>
            </w:r>
          </w:p>
        </w:tc>
        <w:tc>
          <w:tcPr>
            <w:tcW w:w="6894" w:type="dxa"/>
          </w:tcPr>
          <w:p w14:paraId="13238040" w14:textId="77777777" w:rsidR="009F222F" w:rsidRPr="001A27A8" w:rsidRDefault="009F222F" w:rsidP="00DD382A">
            <w:pPr>
              <w:pStyle w:val="Bu"/>
            </w:pPr>
            <w:r w:rsidRPr="001A27A8">
              <w:t>take accurate notes</w:t>
            </w:r>
            <w:r>
              <w:t xml:space="preserve"> to</w:t>
            </w:r>
            <w:r w:rsidRPr="001A27A8">
              <w:t xml:space="preserve"> summarise key information</w:t>
            </w:r>
          </w:p>
          <w:p w14:paraId="53FBE061" w14:textId="77777777" w:rsidR="009F222F" w:rsidRPr="00B558BB" w:rsidRDefault="009F222F" w:rsidP="00DD382A">
            <w:pPr>
              <w:pStyle w:val="Bu"/>
            </w:pPr>
            <w:r w:rsidRPr="001A27A8">
              <w:t>represent information in a graphical form</w:t>
            </w:r>
            <w:r w:rsidRPr="001A27A8">
              <w:br/>
            </w:r>
            <w:r w:rsidRPr="00B558BB">
              <w:t xml:space="preserve">convey information about key concepts in </w:t>
            </w:r>
            <w:r>
              <w:t>science</w:t>
            </w:r>
          </w:p>
          <w:p w14:paraId="1375D983" w14:textId="00DBCDDF" w:rsidR="009F222F" w:rsidRDefault="009F222F" w:rsidP="00DD382A">
            <w:pPr>
              <w:pStyle w:val="Bu"/>
            </w:pPr>
            <w:r w:rsidRPr="008F3F1D">
              <w:t>record results of scientific experiments</w:t>
            </w:r>
          </w:p>
        </w:tc>
      </w:tr>
      <w:tr w:rsidR="009F222F" w14:paraId="03FD96D2" w14:textId="77777777" w:rsidTr="009F222F">
        <w:tc>
          <w:tcPr>
            <w:tcW w:w="2122" w:type="dxa"/>
          </w:tcPr>
          <w:p w14:paraId="72341F54" w14:textId="0B759551" w:rsidR="009F222F" w:rsidRDefault="009F222F" w:rsidP="00862ED2">
            <w:pPr>
              <w:pStyle w:val="Bodycopy"/>
            </w:pPr>
            <w:r w:rsidRPr="004C4A8C">
              <w:t>Oral communication skills to:</w:t>
            </w:r>
          </w:p>
        </w:tc>
        <w:tc>
          <w:tcPr>
            <w:tcW w:w="6894" w:type="dxa"/>
          </w:tcPr>
          <w:p w14:paraId="38EE0BD6" w14:textId="77777777" w:rsidR="009F222F" w:rsidRDefault="009F222F" w:rsidP="00DD382A">
            <w:pPr>
              <w:pStyle w:val="Bu"/>
            </w:pPr>
            <w:r w:rsidRPr="00A534E9">
              <w:t>discuss and present research findings</w:t>
            </w:r>
          </w:p>
          <w:p w14:paraId="54A2C8C9" w14:textId="1F48D3B1" w:rsidR="009F222F" w:rsidRDefault="009F222F" w:rsidP="00DD382A">
            <w:pPr>
              <w:pStyle w:val="Bu"/>
            </w:pPr>
            <w:r w:rsidRPr="008F3F1D">
              <w:t>collaborate with peers</w:t>
            </w:r>
          </w:p>
        </w:tc>
      </w:tr>
      <w:tr w:rsidR="009F222F" w14:paraId="3B2F44BA" w14:textId="77777777" w:rsidTr="009F222F">
        <w:tc>
          <w:tcPr>
            <w:tcW w:w="2122" w:type="dxa"/>
          </w:tcPr>
          <w:p w14:paraId="328FBAED" w14:textId="68E726F9" w:rsidR="009F222F" w:rsidRDefault="009F222F" w:rsidP="00862ED2">
            <w:pPr>
              <w:pStyle w:val="Bodycopy"/>
            </w:pPr>
            <w:r w:rsidRPr="004C4A8C">
              <w:t>Numeracy skills to:</w:t>
            </w:r>
          </w:p>
        </w:tc>
        <w:tc>
          <w:tcPr>
            <w:tcW w:w="6894" w:type="dxa"/>
          </w:tcPr>
          <w:p w14:paraId="06CF14EC" w14:textId="77777777" w:rsidR="009F222F" w:rsidRDefault="009F222F" w:rsidP="00DD382A">
            <w:pPr>
              <w:pStyle w:val="Bu"/>
            </w:pPr>
            <w:r w:rsidRPr="00BC283C">
              <w:t>interpret data in simple graphs or information in a table</w:t>
            </w:r>
          </w:p>
          <w:p w14:paraId="51625BE1" w14:textId="77777777" w:rsidR="009F222F" w:rsidRPr="00BC283C" w:rsidRDefault="009F222F" w:rsidP="00DD382A">
            <w:pPr>
              <w:pStyle w:val="Bu"/>
            </w:pPr>
            <w:r w:rsidRPr="00BC283C">
              <w:t>check calculations and reasonableness of outcomes</w:t>
            </w:r>
          </w:p>
          <w:p w14:paraId="456B9EC7" w14:textId="77777777" w:rsidR="009F222F" w:rsidRPr="00BC283C" w:rsidRDefault="009F222F" w:rsidP="00DD382A">
            <w:pPr>
              <w:pStyle w:val="Bu"/>
            </w:pPr>
            <w:r w:rsidRPr="00BC283C">
              <w:t xml:space="preserve">use mathematical symbols, charts, </w:t>
            </w:r>
            <w:proofErr w:type="gramStart"/>
            <w:r w:rsidRPr="00BC283C">
              <w:t>diagrams</w:t>
            </w:r>
            <w:proofErr w:type="gramEnd"/>
            <w:r w:rsidRPr="00BC283C">
              <w:t xml:space="preserve"> and graphs as appropriate to convey mathematical thinking and processing</w:t>
            </w:r>
          </w:p>
          <w:p w14:paraId="4F02D842" w14:textId="4CB7228A" w:rsidR="009F222F" w:rsidRDefault="009F222F" w:rsidP="00DD382A">
            <w:pPr>
              <w:pStyle w:val="Bu"/>
            </w:pPr>
            <w:r w:rsidRPr="00BC283C">
              <w:t>use specialised calculator functions relevant to mathematical needs</w:t>
            </w:r>
          </w:p>
        </w:tc>
      </w:tr>
      <w:tr w:rsidR="009F222F" w14:paraId="17B9E909" w14:textId="77777777" w:rsidTr="009F222F">
        <w:tc>
          <w:tcPr>
            <w:tcW w:w="2122" w:type="dxa"/>
          </w:tcPr>
          <w:p w14:paraId="1F6C6ADD" w14:textId="28B4F7B4" w:rsidR="009F222F" w:rsidRDefault="009F222F" w:rsidP="00862ED2">
            <w:pPr>
              <w:pStyle w:val="Bodycopy"/>
            </w:pPr>
            <w:r w:rsidRPr="00411817">
              <w:t>Learning skills to:</w:t>
            </w:r>
          </w:p>
        </w:tc>
        <w:tc>
          <w:tcPr>
            <w:tcW w:w="6894" w:type="dxa"/>
          </w:tcPr>
          <w:p w14:paraId="1D4C6B37" w14:textId="418F79A0" w:rsidR="009F222F" w:rsidRDefault="009F222F" w:rsidP="00DD382A">
            <w:pPr>
              <w:pStyle w:val="Bu"/>
            </w:pPr>
            <w:r w:rsidRPr="000D4590">
              <w:t>identify and use reliable sources of information to establish a hypothesis.</w:t>
            </w:r>
          </w:p>
        </w:tc>
      </w:tr>
      <w:tr w:rsidR="009F222F" w14:paraId="724DE49D" w14:textId="77777777" w:rsidTr="009F222F">
        <w:tc>
          <w:tcPr>
            <w:tcW w:w="2122" w:type="dxa"/>
          </w:tcPr>
          <w:p w14:paraId="12344259" w14:textId="10D71071" w:rsidR="009F222F" w:rsidRPr="00411817" w:rsidRDefault="009F222F" w:rsidP="00862ED2">
            <w:pPr>
              <w:pStyle w:val="Bodycopy"/>
            </w:pPr>
            <w:r w:rsidRPr="004C4A8C">
              <w:t>Problem-solving skills to:</w:t>
            </w:r>
          </w:p>
        </w:tc>
        <w:tc>
          <w:tcPr>
            <w:tcW w:w="6894" w:type="dxa"/>
          </w:tcPr>
          <w:p w14:paraId="259E785F" w14:textId="77777777" w:rsidR="009F222F" w:rsidRDefault="009F222F" w:rsidP="00DD382A">
            <w:pPr>
              <w:pStyle w:val="Bu"/>
            </w:pPr>
            <w:r w:rsidRPr="00BC283C">
              <w:t>manage time and prioritise tasks and information</w:t>
            </w:r>
          </w:p>
          <w:p w14:paraId="4B7CACA1" w14:textId="77777777" w:rsidR="009F222F" w:rsidRDefault="009F222F" w:rsidP="00DD382A">
            <w:pPr>
              <w:pStyle w:val="Bu"/>
            </w:pPr>
            <w:r w:rsidRPr="00BC283C">
              <w:t>identify relationships between elements</w:t>
            </w:r>
          </w:p>
          <w:p w14:paraId="08F76758" w14:textId="77777777" w:rsidR="009F222F" w:rsidRPr="00BC283C" w:rsidRDefault="009F222F" w:rsidP="00DD382A">
            <w:pPr>
              <w:pStyle w:val="Bu"/>
            </w:pPr>
            <w:r>
              <w:t>analyse</w:t>
            </w:r>
            <w:r w:rsidRPr="00BC283C">
              <w:t xml:space="preserve"> </w:t>
            </w:r>
            <w:r>
              <w:t xml:space="preserve">scientific </w:t>
            </w:r>
            <w:r w:rsidRPr="00BC283C">
              <w:t>relationships and compare concepts</w:t>
            </w:r>
          </w:p>
          <w:p w14:paraId="79E21BB5" w14:textId="1644600E" w:rsidR="009F222F" w:rsidRPr="000D4590" w:rsidRDefault="009F222F" w:rsidP="00DD382A">
            <w:pPr>
              <w:pStyle w:val="Bu"/>
            </w:pPr>
            <w:r w:rsidRPr="00BC283C">
              <w:t>write balanced chemical equations</w:t>
            </w:r>
          </w:p>
        </w:tc>
      </w:tr>
      <w:tr w:rsidR="009F222F" w14:paraId="0B775C2B" w14:textId="77777777" w:rsidTr="009F222F">
        <w:tc>
          <w:tcPr>
            <w:tcW w:w="2122" w:type="dxa"/>
          </w:tcPr>
          <w:p w14:paraId="31485099" w14:textId="5825BEB1" w:rsidR="009F222F" w:rsidRPr="00411817" w:rsidRDefault="009F222F" w:rsidP="00862ED2">
            <w:pPr>
              <w:pStyle w:val="Bodycopy"/>
            </w:pPr>
            <w:r w:rsidRPr="00411817">
              <w:t>Teamwork skills to:</w:t>
            </w:r>
          </w:p>
        </w:tc>
        <w:tc>
          <w:tcPr>
            <w:tcW w:w="6894" w:type="dxa"/>
          </w:tcPr>
          <w:p w14:paraId="3E48D746" w14:textId="3B1182B0" w:rsidR="009F222F" w:rsidRPr="000D4590" w:rsidRDefault="009F222F" w:rsidP="00DD382A">
            <w:pPr>
              <w:pStyle w:val="Bu"/>
            </w:pPr>
            <w:r>
              <w:t>c</w:t>
            </w:r>
            <w:r w:rsidRPr="00411817">
              <w:t>ollaborate and work with peers to complete group tasks</w:t>
            </w:r>
          </w:p>
        </w:tc>
      </w:tr>
      <w:tr w:rsidR="009F222F" w14:paraId="4A62F8F8" w14:textId="77777777" w:rsidTr="009F222F">
        <w:tc>
          <w:tcPr>
            <w:tcW w:w="2122" w:type="dxa"/>
          </w:tcPr>
          <w:p w14:paraId="334990DC" w14:textId="7E911E09" w:rsidR="009F222F" w:rsidRPr="00411817" w:rsidRDefault="009F222F" w:rsidP="00862ED2">
            <w:pPr>
              <w:pStyle w:val="Bodycopy"/>
            </w:pPr>
            <w:r w:rsidRPr="004C4A8C">
              <w:t>Planning and organising skills to:</w:t>
            </w:r>
          </w:p>
        </w:tc>
        <w:tc>
          <w:tcPr>
            <w:tcW w:w="6894" w:type="dxa"/>
          </w:tcPr>
          <w:p w14:paraId="203A2B65" w14:textId="77777777" w:rsidR="009F222F" w:rsidRPr="00535B52" w:rsidRDefault="009F222F" w:rsidP="009F222F">
            <w:pPr>
              <w:pStyle w:val="Bu"/>
            </w:pPr>
            <w:r w:rsidRPr="00535B52">
              <w:t xml:space="preserve">gather, </w:t>
            </w:r>
            <w:proofErr w:type="gramStart"/>
            <w:r w:rsidRPr="00535B52">
              <w:t>select</w:t>
            </w:r>
            <w:proofErr w:type="gramEnd"/>
            <w:r w:rsidRPr="00535B52">
              <w:t xml:space="preserve"> and organise information effectively</w:t>
            </w:r>
          </w:p>
          <w:p w14:paraId="729F795C" w14:textId="77777777" w:rsidR="009F222F" w:rsidRPr="00535B52" w:rsidRDefault="009F222F" w:rsidP="009F222F">
            <w:pPr>
              <w:pStyle w:val="Bu"/>
            </w:pPr>
            <w:r w:rsidRPr="00535B52">
              <w:t>identify and apply effective study strategies</w:t>
            </w:r>
          </w:p>
          <w:p w14:paraId="284717A6" w14:textId="6AFFBD0C" w:rsidR="009F222F" w:rsidRDefault="009F222F" w:rsidP="00DD382A">
            <w:pPr>
              <w:pStyle w:val="Bu"/>
            </w:pPr>
            <w:r w:rsidRPr="00535B52">
              <w:t>compare and classify information and concepts</w:t>
            </w:r>
          </w:p>
        </w:tc>
      </w:tr>
      <w:tr w:rsidR="009F222F" w14:paraId="040AC116" w14:textId="77777777" w:rsidTr="009F222F">
        <w:tc>
          <w:tcPr>
            <w:tcW w:w="2122" w:type="dxa"/>
          </w:tcPr>
          <w:p w14:paraId="51F62EBD" w14:textId="700474A9" w:rsidR="009F222F" w:rsidRPr="00411817" w:rsidRDefault="009F222F" w:rsidP="00862ED2">
            <w:pPr>
              <w:pStyle w:val="Bodycopy"/>
            </w:pPr>
            <w:proofErr w:type="spellStart"/>
            <w:r w:rsidRPr="008E03A2">
              <w:t>Self management</w:t>
            </w:r>
            <w:proofErr w:type="spellEnd"/>
            <w:r w:rsidRPr="008E03A2">
              <w:t xml:space="preserve"> skills to:</w:t>
            </w:r>
          </w:p>
        </w:tc>
        <w:tc>
          <w:tcPr>
            <w:tcW w:w="6894" w:type="dxa"/>
          </w:tcPr>
          <w:p w14:paraId="75FC689C" w14:textId="77777777" w:rsidR="009F222F" w:rsidRPr="00535B52" w:rsidRDefault="009F222F" w:rsidP="00DD382A">
            <w:pPr>
              <w:pStyle w:val="Bu"/>
            </w:pPr>
            <w:r w:rsidRPr="00535B52">
              <w:t>complete group tasks collaboratively</w:t>
            </w:r>
          </w:p>
          <w:p w14:paraId="6C6BF108" w14:textId="6F461431" w:rsidR="009F222F" w:rsidRDefault="009F222F" w:rsidP="00DD382A">
            <w:pPr>
              <w:pStyle w:val="Bu"/>
            </w:pPr>
            <w:r w:rsidRPr="00535B52">
              <w:t>work safely to perform science tasks</w:t>
            </w:r>
          </w:p>
        </w:tc>
      </w:tr>
      <w:tr w:rsidR="009F222F" w14:paraId="226CEEC9" w14:textId="77777777" w:rsidTr="009F222F">
        <w:tc>
          <w:tcPr>
            <w:tcW w:w="2122" w:type="dxa"/>
          </w:tcPr>
          <w:p w14:paraId="2B9E222A" w14:textId="6E818ED0" w:rsidR="009F222F" w:rsidRPr="00411817" w:rsidRDefault="009F222F" w:rsidP="00862ED2">
            <w:pPr>
              <w:pStyle w:val="Bodycopy"/>
            </w:pPr>
            <w:r w:rsidRPr="004C4A8C">
              <w:lastRenderedPageBreak/>
              <w:t>Technology skills to:</w:t>
            </w:r>
          </w:p>
        </w:tc>
        <w:tc>
          <w:tcPr>
            <w:tcW w:w="6894" w:type="dxa"/>
          </w:tcPr>
          <w:p w14:paraId="6C916F6F" w14:textId="7B50BADE" w:rsidR="009F222F" w:rsidRDefault="009F222F" w:rsidP="00DD382A">
            <w:pPr>
              <w:pStyle w:val="Bu"/>
            </w:pPr>
            <w:r w:rsidRPr="00535B52">
              <w:t>use a scientific calculator</w:t>
            </w:r>
          </w:p>
        </w:tc>
      </w:tr>
      <w:tr w:rsidR="009F222F" w14:paraId="19D6B6E2" w14:textId="77777777" w:rsidTr="009F222F">
        <w:tc>
          <w:tcPr>
            <w:tcW w:w="2122" w:type="dxa"/>
          </w:tcPr>
          <w:p w14:paraId="4811596E" w14:textId="631DD9D9" w:rsidR="009F222F" w:rsidRPr="00411817" w:rsidRDefault="009F222F" w:rsidP="00862ED2">
            <w:pPr>
              <w:pStyle w:val="Bodycopy"/>
            </w:pPr>
            <w:r w:rsidRPr="004318D8">
              <w:t>Digital literacy skills to:</w:t>
            </w:r>
          </w:p>
        </w:tc>
        <w:tc>
          <w:tcPr>
            <w:tcW w:w="6894" w:type="dxa"/>
          </w:tcPr>
          <w:p w14:paraId="5CA0A494" w14:textId="0B3B35C6" w:rsidR="009F222F" w:rsidRDefault="009F222F" w:rsidP="00F8544E">
            <w:pPr>
              <w:pStyle w:val="Bu"/>
            </w:pPr>
            <w:r w:rsidRPr="004318D8">
              <w:t>access electronic library resources including internet and online searches</w:t>
            </w:r>
          </w:p>
        </w:tc>
      </w:tr>
    </w:tbl>
    <w:p w14:paraId="5F9C5D42" w14:textId="0168300C" w:rsidR="002A6B12" w:rsidRDefault="002A6B12" w:rsidP="002A6B12">
      <w:pPr>
        <w:pStyle w:val="Guidingtext"/>
      </w:pPr>
    </w:p>
    <w:p w14:paraId="1507FDDA" w14:textId="77777777" w:rsidR="002A6B12" w:rsidRDefault="002A6B12">
      <w:pPr>
        <w:rPr>
          <w:rFonts w:ascii="Arial" w:hAnsi="Arial" w:cs="Arial"/>
          <w:b/>
          <w:sz w:val="22"/>
          <w:szCs w:val="20"/>
          <w:lang w:val="en-AU" w:eastAsia="en-US"/>
        </w:rPr>
      </w:pPr>
      <w:r>
        <w:br w:type="page"/>
      </w:r>
    </w:p>
    <w:p w14:paraId="7F49F1BF" w14:textId="675C6BB1" w:rsidR="00EE78F1" w:rsidRPr="00EA4F80" w:rsidRDefault="008152D1" w:rsidP="002A6B12">
      <w:pPr>
        <w:pStyle w:val="Guidingtext"/>
      </w:pPr>
      <w:r w:rsidRPr="00EA4F80">
        <w:lastRenderedPageBreak/>
        <w:t>22608VIC Certificate IV in Science</w:t>
      </w:r>
    </w:p>
    <w:p w14:paraId="52CC1B21" w14:textId="77777777" w:rsidR="00EE78F1" w:rsidRDefault="00EE78F1" w:rsidP="00862ED2">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p w14:paraId="7B39ACCF" w14:textId="77777777" w:rsidR="00EE78F1" w:rsidRPr="008D7C45" w:rsidRDefault="00EE78F1" w:rsidP="00862ED2">
      <w:pPr>
        <w:pStyle w:val="Bodycopy"/>
      </w:pPr>
    </w:p>
    <w:tbl>
      <w:tblPr>
        <w:tblStyle w:val="TableGrid"/>
        <w:tblW w:w="0" w:type="auto"/>
        <w:tblLook w:val="04A0" w:firstRow="1" w:lastRow="0" w:firstColumn="1" w:lastColumn="0" w:noHBand="0" w:noVBand="1"/>
      </w:tblPr>
      <w:tblGrid>
        <w:gridCol w:w="2122"/>
        <w:gridCol w:w="6894"/>
      </w:tblGrid>
      <w:tr w:rsidR="00EE78F1" w14:paraId="638FD238" w14:textId="77777777" w:rsidTr="00F8544E">
        <w:trPr>
          <w:tblHeader/>
        </w:trPr>
        <w:tc>
          <w:tcPr>
            <w:tcW w:w="2122" w:type="dxa"/>
            <w:shd w:val="clear" w:color="auto" w:fill="D9D9D9" w:themeFill="background1" w:themeFillShade="D9"/>
          </w:tcPr>
          <w:p w14:paraId="6EA769A6" w14:textId="77777777" w:rsidR="00EE78F1" w:rsidRPr="005F25AB" w:rsidRDefault="00EE78F1" w:rsidP="00862ED2">
            <w:pPr>
              <w:pStyle w:val="Bold"/>
            </w:pPr>
            <w:r w:rsidRPr="005F25AB">
              <w:t>Foundation Skill</w:t>
            </w:r>
          </w:p>
        </w:tc>
        <w:tc>
          <w:tcPr>
            <w:tcW w:w="6894" w:type="dxa"/>
            <w:shd w:val="clear" w:color="auto" w:fill="D9D9D9" w:themeFill="background1" w:themeFillShade="D9"/>
          </w:tcPr>
          <w:p w14:paraId="278CE73D" w14:textId="77777777" w:rsidR="00EE78F1" w:rsidRDefault="00EE78F1" w:rsidP="00862ED2">
            <w:pPr>
              <w:pStyle w:val="Bold"/>
            </w:pPr>
            <w:r w:rsidRPr="00AF3C47">
              <w:t>Industry/education/legislative/enterprise/Community requirements for this qualification include the following facets:</w:t>
            </w:r>
          </w:p>
        </w:tc>
      </w:tr>
      <w:tr w:rsidR="00EE78F1" w:rsidRPr="00622E29" w14:paraId="368C9A4B" w14:textId="77777777" w:rsidTr="00F8544E">
        <w:tc>
          <w:tcPr>
            <w:tcW w:w="2122" w:type="dxa"/>
          </w:tcPr>
          <w:p w14:paraId="1F809DFD" w14:textId="77777777" w:rsidR="00EE78F1" w:rsidRPr="00622E29" w:rsidRDefault="00EE78F1" w:rsidP="00A36465">
            <w:pPr>
              <w:autoSpaceDE w:val="0"/>
              <w:autoSpaceDN w:val="0"/>
              <w:adjustRightInd w:val="0"/>
              <w:spacing w:before="120" w:after="120"/>
              <w:rPr>
                <w:rFonts w:ascii="Arial" w:hAnsi="Arial" w:cs="Arial"/>
                <w:sz w:val="22"/>
                <w:szCs w:val="22"/>
              </w:rPr>
            </w:pPr>
            <w:r w:rsidRPr="00622E29">
              <w:rPr>
                <w:rFonts w:ascii="Arial" w:hAnsi="Arial" w:cs="Arial"/>
                <w:sz w:val="22"/>
                <w:szCs w:val="22"/>
              </w:rPr>
              <w:t>Reading skills to:</w:t>
            </w:r>
          </w:p>
        </w:tc>
        <w:tc>
          <w:tcPr>
            <w:tcW w:w="6894" w:type="dxa"/>
          </w:tcPr>
          <w:p w14:paraId="2439BF1D" w14:textId="77777777" w:rsidR="00EE78F1" w:rsidRDefault="00EE78F1" w:rsidP="00535B52">
            <w:pPr>
              <w:pStyle w:val="Bu"/>
            </w:pPr>
            <w:r w:rsidRPr="00622E29">
              <w:t>skim, scan and read for meaning to interpret scientific texts</w:t>
            </w:r>
          </w:p>
          <w:p w14:paraId="56658AF5" w14:textId="77777777" w:rsidR="00EE78F1" w:rsidRDefault="00EE78F1" w:rsidP="00535B52">
            <w:pPr>
              <w:pStyle w:val="Bu"/>
            </w:pPr>
            <w:r>
              <w:t>undertake research</w:t>
            </w:r>
            <w:r w:rsidRPr="00AA4A66">
              <w:t xml:space="preserve"> to source, examine and compare information</w:t>
            </w:r>
          </w:p>
          <w:p w14:paraId="1090C787" w14:textId="77777777" w:rsidR="00EE78F1" w:rsidRPr="00BC283C" w:rsidRDefault="00EE78F1" w:rsidP="00535B52">
            <w:pPr>
              <w:pStyle w:val="Bu"/>
            </w:pPr>
            <w:r w:rsidRPr="00BC283C">
              <w:t xml:space="preserve">read and interpret values in a table, </w:t>
            </w:r>
            <w:proofErr w:type="gramStart"/>
            <w:r w:rsidRPr="00BC283C">
              <w:t>chart</w:t>
            </w:r>
            <w:proofErr w:type="gramEnd"/>
            <w:r w:rsidRPr="00BC283C">
              <w:t xml:space="preserve"> or graph</w:t>
            </w:r>
          </w:p>
          <w:p w14:paraId="1D433673" w14:textId="77777777" w:rsidR="00EE78F1" w:rsidRPr="00622E29" w:rsidRDefault="00EE78F1" w:rsidP="00535B52">
            <w:pPr>
              <w:pStyle w:val="Bu"/>
            </w:pPr>
            <w:r w:rsidRPr="00BC283C">
              <w:t>locate embedded information necessary to solve a problem or analyse quantitative information</w:t>
            </w:r>
          </w:p>
        </w:tc>
      </w:tr>
      <w:tr w:rsidR="00EE78F1" w:rsidRPr="004C4A8C" w14:paraId="09341E58" w14:textId="77777777" w:rsidTr="00F8544E">
        <w:tc>
          <w:tcPr>
            <w:tcW w:w="2122" w:type="dxa"/>
          </w:tcPr>
          <w:p w14:paraId="4B07F1C8"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6894" w:type="dxa"/>
          </w:tcPr>
          <w:p w14:paraId="0AD36AE3" w14:textId="77777777" w:rsidR="00EE78F1" w:rsidRDefault="00EE78F1" w:rsidP="00535B52">
            <w:pPr>
              <w:pStyle w:val="Bu"/>
            </w:pPr>
            <w:r>
              <w:t>c</w:t>
            </w:r>
            <w:r w:rsidRPr="00BC283C">
              <w:t>omplet</w:t>
            </w:r>
            <w:r>
              <w:t xml:space="preserve">e </w:t>
            </w:r>
            <w:r w:rsidRPr="00BC283C">
              <w:t>complex texts including correct use of citations</w:t>
            </w:r>
          </w:p>
          <w:p w14:paraId="6BB84926" w14:textId="77777777" w:rsidR="00EE78F1" w:rsidRDefault="00EE78F1" w:rsidP="00535B52">
            <w:pPr>
              <w:pStyle w:val="Bu"/>
            </w:pPr>
            <w:r w:rsidRPr="00BC283C">
              <w:t>take notes including summarising and synthesising key information</w:t>
            </w:r>
          </w:p>
          <w:p w14:paraId="17DB29F9" w14:textId="77777777" w:rsidR="00EE78F1" w:rsidRPr="004C4A8C" w:rsidRDefault="00EE78F1" w:rsidP="00535B52">
            <w:pPr>
              <w:pStyle w:val="Bu"/>
            </w:pPr>
            <w:r w:rsidRPr="00BC283C">
              <w:t>summarise and paraphrase academic texts</w:t>
            </w:r>
          </w:p>
          <w:p w14:paraId="4DE5EFFA" w14:textId="77777777" w:rsidR="00EE78F1" w:rsidRPr="004C4A8C" w:rsidRDefault="00EE78F1" w:rsidP="00535B52">
            <w:pPr>
              <w:pStyle w:val="Bu"/>
            </w:pPr>
            <w:r w:rsidRPr="006A1E68">
              <w:t>write chemical formulae</w:t>
            </w:r>
          </w:p>
        </w:tc>
      </w:tr>
      <w:tr w:rsidR="00EE78F1" w:rsidRPr="004C4A8C" w14:paraId="6942AF78" w14:textId="77777777" w:rsidTr="00F8544E">
        <w:tc>
          <w:tcPr>
            <w:tcW w:w="2122" w:type="dxa"/>
          </w:tcPr>
          <w:p w14:paraId="2F7CC540"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6894" w:type="dxa"/>
          </w:tcPr>
          <w:p w14:paraId="60A7F354" w14:textId="77777777" w:rsidR="00EE78F1" w:rsidRDefault="00EE78F1" w:rsidP="00535B52">
            <w:pPr>
              <w:pStyle w:val="Bu"/>
            </w:pPr>
            <w:r w:rsidRPr="00BC283C">
              <w:t>negotiat</w:t>
            </w:r>
            <w:r>
              <w:t>e,</w:t>
            </w:r>
            <w:r w:rsidRPr="00BC283C">
              <w:t xml:space="preserve"> </w:t>
            </w:r>
            <w:proofErr w:type="gramStart"/>
            <w:r w:rsidRPr="00BC283C">
              <w:t>discuss</w:t>
            </w:r>
            <w:proofErr w:type="gramEnd"/>
            <w:r w:rsidRPr="00BC283C">
              <w:t xml:space="preserve"> and participate in collaborative learning</w:t>
            </w:r>
          </w:p>
          <w:p w14:paraId="262EB782" w14:textId="77777777" w:rsidR="00EE78F1" w:rsidRPr="004C4A8C" w:rsidRDefault="00EE78F1" w:rsidP="00535B52">
            <w:pPr>
              <w:pStyle w:val="Bu"/>
            </w:pPr>
            <w:r w:rsidRPr="00BC283C">
              <w:t>communicate verbally for presentations</w:t>
            </w:r>
          </w:p>
        </w:tc>
      </w:tr>
      <w:tr w:rsidR="00EE78F1" w:rsidRPr="004C4A8C" w14:paraId="17D04051" w14:textId="77777777" w:rsidTr="00F8544E">
        <w:tc>
          <w:tcPr>
            <w:tcW w:w="2122" w:type="dxa"/>
          </w:tcPr>
          <w:p w14:paraId="3E52861B" w14:textId="77777777" w:rsidR="00EE78F1" w:rsidRDefault="00EE78F1" w:rsidP="00A474EB">
            <w:pPr>
              <w:pStyle w:val="bullet"/>
              <w:numPr>
                <w:ilvl w:val="0"/>
                <w:numId w:val="0"/>
              </w:numPr>
              <w:spacing w:after="120"/>
              <w:contextualSpacing/>
            </w:pPr>
            <w:r w:rsidRPr="004C4A8C">
              <w:t>Numeracy skills to:</w:t>
            </w:r>
          </w:p>
        </w:tc>
        <w:tc>
          <w:tcPr>
            <w:tcW w:w="6894" w:type="dxa"/>
          </w:tcPr>
          <w:p w14:paraId="7EEF88C8" w14:textId="77777777" w:rsidR="00EE78F1" w:rsidRPr="007D5AD0" w:rsidRDefault="00EE78F1" w:rsidP="00535B52">
            <w:pPr>
              <w:pStyle w:val="Bu"/>
            </w:pPr>
            <w:r w:rsidRPr="007D5AD0">
              <w:t xml:space="preserve">perform a range of calculations </w:t>
            </w:r>
          </w:p>
          <w:p w14:paraId="465F4BBB" w14:textId="77777777" w:rsidR="00EE78F1" w:rsidRDefault="00EE78F1" w:rsidP="00535B52">
            <w:pPr>
              <w:pStyle w:val="Bu"/>
            </w:pPr>
            <w:r w:rsidRPr="007D5AD0">
              <w:t xml:space="preserve">represent and </w:t>
            </w:r>
            <w:r>
              <w:t>interpret experimental data</w:t>
            </w:r>
          </w:p>
          <w:p w14:paraId="50E90E23" w14:textId="77777777" w:rsidR="00EE78F1" w:rsidRPr="007D5AD0" w:rsidRDefault="00EE78F1" w:rsidP="00535B52">
            <w:pPr>
              <w:pStyle w:val="Bu"/>
            </w:pPr>
            <w:r w:rsidRPr="00BC283C">
              <w:t>calculate the relative error in a measurement given the magnitude of a measurement and the error</w:t>
            </w:r>
          </w:p>
        </w:tc>
      </w:tr>
      <w:tr w:rsidR="00EE78F1" w:rsidRPr="004C4A8C" w14:paraId="064D546F" w14:textId="77777777" w:rsidTr="00F8544E">
        <w:tc>
          <w:tcPr>
            <w:tcW w:w="2122" w:type="dxa"/>
          </w:tcPr>
          <w:p w14:paraId="2B40109C" w14:textId="77777777" w:rsidR="00EE78F1" w:rsidRPr="00893451" w:rsidRDefault="00EE78F1" w:rsidP="00862ED2">
            <w:pPr>
              <w:pStyle w:val="Bodycopy"/>
            </w:pPr>
            <w:r w:rsidRPr="00893451">
              <w:t>Learning skills to:</w:t>
            </w:r>
          </w:p>
        </w:tc>
        <w:tc>
          <w:tcPr>
            <w:tcW w:w="6894" w:type="dxa"/>
          </w:tcPr>
          <w:p w14:paraId="53C9F874" w14:textId="77777777" w:rsidR="00EE78F1" w:rsidRPr="00893451" w:rsidRDefault="00EE78F1" w:rsidP="00535B52">
            <w:pPr>
              <w:pStyle w:val="Bu"/>
            </w:pPr>
            <w:r w:rsidRPr="000D4590">
              <w:t xml:space="preserve">continually research and source </w:t>
            </w:r>
            <w:proofErr w:type="gramStart"/>
            <w:r w:rsidRPr="000D4590">
              <w:t>emerging  information</w:t>
            </w:r>
            <w:proofErr w:type="gramEnd"/>
            <w:r w:rsidRPr="000D4590">
              <w:t xml:space="preserve"> relating to science</w:t>
            </w:r>
          </w:p>
        </w:tc>
      </w:tr>
      <w:tr w:rsidR="00EE78F1" w:rsidRPr="004C4A8C" w14:paraId="1C56FD6D" w14:textId="77777777" w:rsidTr="00F8544E">
        <w:tc>
          <w:tcPr>
            <w:tcW w:w="2122" w:type="dxa"/>
          </w:tcPr>
          <w:p w14:paraId="5FACD514"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6894" w:type="dxa"/>
          </w:tcPr>
          <w:p w14:paraId="0477474C" w14:textId="77777777" w:rsidR="00EE78F1" w:rsidRDefault="00EE78F1" w:rsidP="00535B52">
            <w:pPr>
              <w:pStyle w:val="Bu"/>
            </w:pPr>
            <w:r w:rsidRPr="00BC283C">
              <w:t>assess appropriateness of information for specific purpo</w:t>
            </w:r>
            <w:r>
              <w:t>se</w:t>
            </w:r>
          </w:p>
          <w:p w14:paraId="6EF6D8B7" w14:textId="77777777" w:rsidR="00EE78F1" w:rsidRDefault="00EE78F1" w:rsidP="00535B52">
            <w:pPr>
              <w:pStyle w:val="Bu"/>
            </w:pPr>
            <w:r w:rsidRPr="00BC283C">
              <w:t>analyse experimental data, and draw valid conclusions</w:t>
            </w:r>
          </w:p>
          <w:p w14:paraId="0EE4E7D5" w14:textId="77777777" w:rsidR="00EE78F1" w:rsidRDefault="00EE78F1" w:rsidP="00535B52">
            <w:pPr>
              <w:pStyle w:val="Bu"/>
            </w:pPr>
            <w:r w:rsidRPr="00BC283C">
              <w:t>evaluate the quality of experimental data, both during the experiment and following simple error analysis</w:t>
            </w:r>
          </w:p>
          <w:p w14:paraId="7E9E99E3" w14:textId="77777777" w:rsidR="00EE78F1" w:rsidRPr="00BC283C" w:rsidRDefault="00EE78F1" w:rsidP="00535B52">
            <w:pPr>
              <w:pStyle w:val="Bu"/>
            </w:pPr>
            <w:r w:rsidRPr="00BC283C">
              <w:t xml:space="preserve">apply chemical concepts and processes to predict and explain chemical reactions </w:t>
            </w:r>
          </w:p>
          <w:p w14:paraId="25828C8E" w14:textId="77777777" w:rsidR="00EE78F1" w:rsidRPr="004C4A8C" w:rsidRDefault="00EE78F1" w:rsidP="00535B52">
            <w:pPr>
              <w:pStyle w:val="Bu"/>
            </w:pPr>
            <w:r w:rsidRPr="00BC283C">
              <w:t>interpret and calculate results from experimental data</w:t>
            </w:r>
          </w:p>
        </w:tc>
      </w:tr>
      <w:tr w:rsidR="00EE78F1" w:rsidRPr="004C4A8C" w14:paraId="56B456BA" w14:textId="77777777" w:rsidTr="00F8544E">
        <w:tc>
          <w:tcPr>
            <w:tcW w:w="2122" w:type="dxa"/>
          </w:tcPr>
          <w:p w14:paraId="50451045" w14:textId="77777777" w:rsidR="00EE78F1" w:rsidRPr="00086BDE" w:rsidRDefault="00EE78F1" w:rsidP="00862ED2">
            <w:pPr>
              <w:pStyle w:val="Bodycopy"/>
            </w:pPr>
            <w:r w:rsidRPr="00086BDE">
              <w:t>Teamwork skills to:</w:t>
            </w:r>
          </w:p>
        </w:tc>
        <w:tc>
          <w:tcPr>
            <w:tcW w:w="6894" w:type="dxa"/>
          </w:tcPr>
          <w:p w14:paraId="048E0076" w14:textId="77777777" w:rsidR="00EE78F1" w:rsidRPr="00086BDE" w:rsidRDefault="00EE78F1" w:rsidP="00535B52">
            <w:pPr>
              <w:pStyle w:val="Bu"/>
            </w:pPr>
            <w:r w:rsidRPr="00086BDE">
              <w:t>participate in collaborative learning including discussing and negotiating with peers</w:t>
            </w:r>
          </w:p>
        </w:tc>
      </w:tr>
      <w:tr w:rsidR="00EE78F1" w:rsidRPr="004C4A8C" w14:paraId="30C79A59" w14:textId="77777777" w:rsidTr="00F8544E">
        <w:tc>
          <w:tcPr>
            <w:tcW w:w="2122" w:type="dxa"/>
          </w:tcPr>
          <w:p w14:paraId="5F700FAF"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6894" w:type="dxa"/>
          </w:tcPr>
          <w:p w14:paraId="69169EEA" w14:textId="77777777" w:rsidR="00EE78F1" w:rsidRDefault="00EE78F1" w:rsidP="00535B52">
            <w:pPr>
              <w:pStyle w:val="Bu"/>
            </w:pPr>
            <w:r w:rsidRPr="00BC283C">
              <w:t>record sources of</w:t>
            </w:r>
            <w:r>
              <w:t xml:space="preserve"> scientific</w:t>
            </w:r>
            <w:r w:rsidRPr="00BC283C">
              <w:t xml:space="preserve"> information</w:t>
            </w:r>
          </w:p>
          <w:p w14:paraId="23DB57E4" w14:textId="77777777" w:rsidR="00EE78F1" w:rsidRPr="004C4A8C" w:rsidRDefault="00EE78F1" w:rsidP="00535B52">
            <w:pPr>
              <w:pStyle w:val="Bu"/>
            </w:pPr>
            <w:r w:rsidRPr="00BC283C">
              <w:t>collect and organise mathematical</w:t>
            </w:r>
            <w:r>
              <w:t xml:space="preserve"> and scientific</w:t>
            </w:r>
            <w:r w:rsidRPr="00BC283C">
              <w:t xml:space="preserve"> data</w:t>
            </w:r>
          </w:p>
        </w:tc>
      </w:tr>
      <w:tr w:rsidR="000512A5" w:rsidRPr="000512A5" w14:paraId="132DC4E9" w14:textId="77777777" w:rsidTr="00F8544E">
        <w:tc>
          <w:tcPr>
            <w:tcW w:w="2122" w:type="dxa"/>
          </w:tcPr>
          <w:p w14:paraId="24BE1A60" w14:textId="77777777" w:rsidR="000512A5" w:rsidRPr="00F22C69" w:rsidRDefault="000512A5" w:rsidP="003D1FBE">
            <w:pPr>
              <w:autoSpaceDE w:val="0"/>
              <w:autoSpaceDN w:val="0"/>
              <w:adjustRightInd w:val="0"/>
              <w:spacing w:before="120" w:after="120"/>
              <w:rPr>
                <w:rFonts w:ascii="Arial" w:hAnsi="Arial" w:cs="Arial"/>
                <w:sz w:val="22"/>
                <w:szCs w:val="22"/>
              </w:rPr>
            </w:pPr>
            <w:proofErr w:type="spellStart"/>
            <w:r w:rsidRPr="00F22C69">
              <w:rPr>
                <w:rFonts w:ascii="Arial" w:hAnsi="Arial" w:cs="Arial"/>
                <w:sz w:val="22"/>
                <w:szCs w:val="22"/>
              </w:rPr>
              <w:lastRenderedPageBreak/>
              <w:t>Self management</w:t>
            </w:r>
            <w:proofErr w:type="spellEnd"/>
            <w:r w:rsidRPr="00F22C69">
              <w:rPr>
                <w:rFonts w:ascii="Arial" w:hAnsi="Arial" w:cs="Arial"/>
                <w:sz w:val="22"/>
                <w:szCs w:val="22"/>
              </w:rPr>
              <w:t xml:space="preserve"> skills to:</w:t>
            </w:r>
          </w:p>
        </w:tc>
        <w:tc>
          <w:tcPr>
            <w:tcW w:w="6894" w:type="dxa"/>
          </w:tcPr>
          <w:p w14:paraId="2C069278" w14:textId="77777777" w:rsidR="000512A5" w:rsidRPr="00F22C69" w:rsidRDefault="000512A5" w:rsidP="00535B52">
            <w:pPr>
              <w:pStyle w:val="Bu"/>
            </w:pPr>
            <w:r w:rsidRPr="00F22C69">
              <w:t>identify and apply appropriate learning strategies to the study of science</w:t>
            </w:r>
          </w:p>
        </w:tc>
      </w:tr>
      <w:tr w:rsidR="00EE78F1" w:rsidRPr="004C4A8C" w14:paraId="58D69FE3" w14:textId="77777777" w:rsidTr="00F8544E">
        <w:tc>
          <w:tcPr>
            <w:tcW w:w="2122" w:type="dxa"/>
          </w:tcPr>
          <w:p w14:paraId="74791DF9"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6894" w:type="dxa"/>
          </w:tcPr>
          <w:p w14:paraId="7297B3B1" w14:textId="77777777" w:rsidR="00EE78F1" w:rsidRDefault="00EE78F1" w:rsidP="00535B52">
            <w:pPr>
              <w:pStyle w:val="Bu"/>
            </w:pPr>
            <w:r w:rsidRPr="00BC283C">
              <w:t>use scientific calculator functions including statistical functions</w:t>
            </w:r>
          </w:p>
          <w:p w14:paraId="40D57AD9" w14:textId="77777777" w:rsidR="00EE78F1" w:rsidRPr="004C4A8C" w:rsidRDefault="00EE78F1" w:rsidP="00535B52">
            <w:pPr>
              <w:pStyle w:val="Bu"/>
            </w:pPr>
            <w:r w:rsidRPr="00BC283C">
              <w:t>use computer software packages for simulations</w:t>
            </w:r>
          </w:p>
        </w:tc>
      </w:tr>
      <w:tr w:rsidR="00A474EB" w:rsidRPr="004C4A8C" w14:paraId="4591BA3F" w14:textId="77777777" w:rsidTr="00F8544E">
        <w:tc>
          <w:tcPr>
            <w:tcW w:w="2122" w:type="dxa"/>
          </w:tcPr>
          <w:p w14:paraId="42C7C344" w14:textId="0E4C6E6E" w:rsidR="00A474EB" w:rsidRPr="004318D8" w:rsidRDefault="00A474EB" w:rsidP="00A474EB">
            <w:pPr>
              <w:autoSpaceDE w:val="0"/>
              <w:autoSpaceDN w:val="0"/>
              <w:adjustRightInd w:val="0"/>
              <w:spacing w:before="120" w:after="120"/>
              <w:rPr>
                <w:rFonts w:ascii="Arial" w:hAnsi="Arial" w:cs="Arial"/>
                <w:sz w:val="22"/>
                <w:szCs w:val="22"/>
              </w:rPr>
            </w:pPr>
            <w:r w:rsidRPr="004318D8">
              <w:rPr>
                <w:rFonts w:ascii="Arial" w:hAnsi="Arial" w:cs="Arial"/>
                <w:sz w:val="22"/>
                <w:szCs w:val="22"/>
              </w:rPr>
              <w:t>Digital literacy skills to:</w:t>
            </w:r>
          </w:p>
        </w:tc>
        <w:tc>
          <w:tcPr>
            <w:tcW w:w="6894" w:type="dxa"/>
          </w:tcPr>
          <w:p w14:paraId="049AE6B7" w14:textId="25351913" w:rsidR="00A474EB" w:rsidRPr="004318D8" w:rsidRDefault="00A474EB" w:rsidP="00A474EB">
            <w:pPr>
              <w:pStyle w:val="Bu"/>
            </w:pPr>
            <w:r w:rsidRPr="004318D8">
              <w:t>access information using online technologies</w:t>
            </w:r>
          </w:p>
        </w:tc>
      </w:tr>
    </w:tbl>
    <w:p w14:paraId="1C709416" w14:textId="044794F6" w:rsidR="00C22645" w:rsidRDefault="00C22645" w:rsidP="0091296F">
      <w:pPr>
        <w:pStyle w:val="Heading1"/>
        <w:sectPr w:rsidR="00C22645" w:rsidSect="00DD382A">
          <w:headerReference w:type="even" r:id="rId45"/>
          <w:headerReference w:type="default" r:id="rId46"/>
          <w:footerReference w:type="default" r:id="rId47"/>
          <w:headerReference w:type="first" r:id="rId48"/>
          <w:pgSz w:w="11906" w:h="16838" w:code="9"/>
          <w:pgMar w:top="567" w:right="1440" w:bottom="1440" w:left="1440" w:header="709" w:footer="567" w:gutter="0"/>
          <w:cols w:space="708"/>
          <w:docGrid w:linePitch="360"/>
        </w:sectPr>
      </w:pPr>
    </w:p>
    <w:p w14:paraId="25EDCBDD" w14:textId="77777777" w:rsidR="00982853" w:rsidRPr="00982853" w:rsidRDefault="00982853" w:rsidP="0091296F">
      <w:pPr>
        <w:pStyle w:val="Heading1"/>
      </w:pPr>
      <w:bookmarkStart w:id="40" w:name="_Toc108088025"/>
      <w:r w:rsidRPr="00982853">
        <w:lastRenderedPageBreak/>
        <w:t>Section C—Units of competency</w:t>
      </w:r>
      <w:bookmarkEnd w:id="40"/>
      <w:r w:rsidRPr="00982853">
        <w:t xml:space="preserve"> </w:t>
      </w:r>
    </w:p>
    <w:p w14:paraId="2C014C53" w14:textId="16820137" w:rsidR="004B7A6C" w:rsidRDefault="004B7A6C" w:rsidP="00862ED2">
      <w:pPr>
        <w:pStyle w:val="Bodycopy"/>
      </w:pPr>
      <w:r>
        <w:t>U</w:t>
      </w:r>
      <w:r w:rsidRPr="00D56BCD">
        <w:t>nits of competency imported from training packages</w:t>
      </w:r>
    </w:p>
    <w:p w14:paraId="48D9D0DD" w14:textId="37B6C1A0" w:rsidR="004B7A6C" w:rsidRDefault="004B7A6C" w:rsidP="00862ED2">
      <w:pPr>
        <w:pStyle w:val="Bodycopy"/>
      </w:pPr>
      <w:r>
        <w:t xml:space="preserve">The following units of competency can be accessed from the National Register of VET (See the </w:t>
      </w:r>
      <w:hyperlink r:id="rId49" w:history="1">
        <w:r w:rsidRPr="004C5B62">
          <w:rPr>
            <w:rStyle w:val="Hyperlink"/>
          </w:rPr>
          <w:t>National Register</w:t>
        </w:r>
      </w:hyperlink>
      <w:r>
        <w:rPr>
          <w:rStyle w:val="Hyperlink"/>
        </w:rPr>
        <w:t xml:space="preserve"> of VET</w:t>
      </w:r>
      <w:r>
        <w:t xml:space="preserve"> for more information</w:t>
      </w:r>
    </w:p>
    <w:p w14:paraId="792EEBF1" w14:textId="77777777" w:rsidR="00E4659E" w:rsidRDefault="00E4659E" w:rsidP="00862ED2">
      <w:pPr>
        <w:pStyle w:val="Bodycopy"/>
      </w:pPr>
    </w:p>
    <w:p w14:paraId="672E776A" w14:textId="77777777" w:rsidR="004B7A6C" w:rsidRPr="003437F1" w:rsidRDefault="004B7A6C" w:rsidP="00862ED2">
      <w:pPr>
        <w:pStyle w:val="Bodycopy"/>
      </w:pPr>
      <w:r w:rsidRPr="003437F1">
        <w:t>BSBWHS211</w:t>
      </w:r>
      <w:r>
        <w:t xml:space="preserve"> </w:t>
      </w:r>
      <w:r w:rsidRPr="003437F1">
        <w:t>Contribute to health and safety of self and others</w:t>
      </w:r>
    </w:p>
    <w:p w14:paraId="7CA80222" w14:textId="77777777" w:rsidR="004B7A6C" w:rsidRPr="003437F1" w:rsidRDefault="004B7A6C" w:rsidP="00862ED2">
      <w:pPr>
        <w:pStyle w:val="Bodycopy"/>
      </w:pPr>
      <w:r w:rsidRPr="003437F1">
        <w:t>BSBTEC203</w:t>
      </w:r>
      <w:r>
        <w:t xml:space="preserve"> </w:t>
      </w:r>
      <w:r w:rsidRPr="003437F1">
        <w:t>Research using the internet </w:t>
      </w:r>
    </w:p>
    <w:p w14:paraId="5466D061" w14:textId="77777777" w:rsidR="004B7A6C" w:rsidRPr="003437F1" w:rsidRDefault="004B7A6C" w:rsidP="00862ED2">
      <w:pPr>
        <w:pStyle w:val="Bodycopy"/>
      </w:pPr>
      <w:r w:rsidRPr="003437F1">
        <w:t>ICTICT221</w:t>
      </w:r>
      <w:r>
        <w:t xml:space="preserve"> </w:t>
      </w:r>
      <w:r w:rsidRPr="003437F1">
        <w:t>Identify and use specific industry standard technologies</w:t>
      </w:r>
    </w:p>
    <w:p w14:paraId="07550729" w14:textId="77777777" w:rsidR="004B7A6C" w:rsidRPr="003437F1" w:rsidRDefault="004B7A6C" w:rsidP="00862ED2">
      <w:pPr>
        <w:pStyle w:val="Bodycopy"/>
      </w:pPr>
      <w:r w:rsidRPr="003437F1">
        <w:t>ICTICT226</w:t>
      </w:r>
      <w:r>
        <w:t xml:space="preserve"> </w:t>
      </w:r>
      <w:r w:rsidRPr="003437F1">
        <w:t>Operate simple database applications</w:t>
      </w:r>
    </w:p>
    <w:p w14:paraId="64007547" w14:textId="77777777" w:rsidR="004B7A6C" w:rsidRPr="003437F1" w:rsidRDefault="004B7A6C" w:rsidP="00862ED2">
      <w:pPr>
        <w:pStyle w:val="Bodycopy"/>
      </w:pPr>
      <w:r w:rsidRPr="003437F1">
        <w:t>ICTICT435</w:t>
      </w:r>
      <w:r>
        <w:t xml:space="preserve"> </w:t>
      </w:r>
      <w:r w:rsidRPr="003437F1">
        <w:t>Create technical documentation</w:t>
      </w:r>
      <w:r>
        <w:tab/>
      </w:r>
    </w:p>
    <w:p w14:paraId="00A00647" w14:textId="77777777" w:rsidR="004B7A6C" w:rsidRPr="003437F1" w:rsidRDefault="004B7A6C" w:rsidP="00862ED2">
      <w:pPr>
        <w:pStyle w:val="Bodycopy"/>
      </w:pPr>
      <w:r w:rsidRPr="003437F1">
        <w:t>MEM23004A</w:t>
      </w:r>
      <w:r>
        <w:t xml:space="preserve"> </w:t>
      </w:r>
      <w:r w:rsidRPr="003437F1">
        <w:t>Apply technical mathematics</w:t>
      </w:r>
    </w:p>
    <w:p w14:paraId="161D9156" w14:textId="77777777" w:rsidR="004B7A6C" w:rsidRDefault="004B7A6C" w:rsidP="00862ED2">
      <w:pPr>
        <w:pStyle w:val="Bodycopy"/>
      </w:pPr>
      <w:r w:rsidRPr="003437F1">
        <w:t>MEM23007A</w:t>
      </w:r>
      <w:r>
        <w:t xml:space="preserve"> </w:t>
      </w:r>
      <w:r w:rsidRPr="003437F1">
        <w:t>Apply calculus to engineering tasks</w:t>
      </w:r>
    </w:p>
    <w:p w14:paraId="075D44EC" w14:textId="7DCCA2CC" w:rsidR="004B7A6C" w:rsidRPr="003437F1" w:rsidRDefault="004B7A6C" w:rsidP="00862ED2">
      <w:pPr>
        <w:pStyle w:val="Bodycopy"/>
      </w:pPr>
      <w:r w:rsidRPr="003437F1">
        <w:t>MEM30012A</w:t>
      </w:r>
      <w:r>
        <w:t xml:space="preserve"> </w:t>
      </w:r>
      <w:r w:rsidRPr="003437F1">
        <w:t>Apply mathematical</w:t>
      </w:r>
      <w:r w:rsidR="00EB145B">
        <w:t xml:space="preserve"> techniques in a manufacturing </w:t>
      </w:r>
      <w:r w:rsidRPr="003437F1">
        <w:t>engineering or related environment</w:t>
      </w:r>
    </w:p>
    <w:p w14:paraId="2029C4F3" w14:textId="77777777" w:rsidR="004B7A6C" w:rsidRPr="003437F1" w:rsidRDefault="004B7A6C" w:rsidP="00862ED2">
      <w:pPr>
        <w:pStyle w:val="Bodycopy"/>
      </w:pPr>
      <w:r w:rsidRPr="003437F1">
        <w:t>MSL933005</w:t>
      </w:r>
      <w:r>
        <w:t xml:space="preserve"> </w:t>
      </w:r>
      <w:r w:rsidRPr="003437F1">
        <w:t>Maintain the laboratory/field workplace fit for purpose</w:t>
      </w:r>
    </w:p>
    <w:p w14:paraId="7D756ABD" w14:textId="77777777" w:rsidR="004B7A6C" w:rsidRPr="003437F1" w:rsidRDefault="004B7A6C" w:rsidP="00862ED2">
      <w:pPr>
        <w:pStyle w:val="Bodycopy"/>
      </w:pPr>
      <w:r w:rsidRPr="003437F1">
        <w:t>MSL943004</w:t>
      </w:r>
      <w:r>
        <w:t xml:space="preserve"> </w:t>
      </w:r>
      <w:r w:rsidRPr="003437F1">
        <w:t>Participate in laboratory or field workplace safety</w:t>
      </w:r>
    </w:p>
    <w:p w14:paraId="1C8CCFA8" w14:textId="77777777" w:rsidR="004B7A6C" w:rsidRPr="003437F1" w:rsidRDefault="004B7A6C" w:rsidP="00862ED2">
      <w:pPr>
        <w:pStyle w:val="Bodycopy"/>
      </w:pPr>
      <w:r w:rsidRPr="003437F1">
        <w:t>MSL973013</w:t>
      </w:r>
      <w:r>
        <w:t xml:space="preserve"> </w:t>
      </w:r>
      <w:r w:rsidRPr="003437F1">
        <w:t>Perform basic tests</w:t>
      </w:r>
    </w:p>
    <w:p w14:paraId="61072CFB" w14:textId="77777777" w:rsidR="004B7A6C" w:rsidRPr="003437F1" w:rsidRDefault="004B7A6C" w:rsidP="00862ED2">
      <w:pPr>
        <w:pStyle w:val="Bodycopy"/>
      </w:pPr>
      <w:r w:rsidRPr="003437F1">
        <w:t>MSL973014</w:t>
      </w:r>
      <w:r>
        <w:t xml:space="preserve"> </w:t>
      </w:r>
      <w:r w:rsidRPr="003437F1">
        <w:t>Prepare working solutions</w:t>
      </w:r>
    </w:p>
    <w:p w14:paraId="6B5587ED" w14:textId="77777777" w:rsidR="004B7A6C" w:rsidRPr="003437F1" w:rsidRDefault="004B7A6C" w:rsidP="00862ED2">
      <w:pPr>
        <w:pStyle w:val="Bodycopy"/>
      </w:pPr>
      <w:r w:rsidRPr="003437F1">
        <w:t>MSL973016</w:t>
      </w:r>
      <w:r>
        <w:t xml:space="preserve"> </w:t>
      </w:r>
      <w:r w:rsidRPr="003437F1">
        <w:t>Perform aseptic techniques</w:t>
      </w:r>
    </w:p>
    <w:p w14:paraId="4B4C7AC5" w14:textId="77777777" w:rsidR="004B7A6C" w:rsidRDefault="004B7A6C" w:rsidP="00862ED2">
      <w:pPr>
        <w:pStyle w:val="Bodycopy"/>
      </w:pPr>
      <w:r w:rsidRPr="003437F1">
        <w:t>MSL973019</w:t>
      </w:r>
      <w:r>
        <w:t xml:space="preserve"> </w:t>
      </w:r>
      <w:r w:rsidRPr="003437F1">
        <w:t>Perform microscopic examination</w:t>
      </w:r>
    </w:p>
    <w:p w14:paraId="500EB227" w14:textId="77777777" w:rsidR="004B7A6C" w:rsidRDefault="004B7A6C" w:rsidP="00862ED2">
      <w:pPr>
        <w:pStyle w:val="Bodycopy"/>
      </w:pPr>
    </w:p>
    <w:p w14:paraId="5ED57329" w14:textId="22485766" w:rsidR="004B7A6C" w:rsidRDefault="004B7A6C" w:rsidP="00862ED2">
      <w:pPr>
        <w:pStyle w:val="Bodycopy"/>
      </w:pPr>
      <w:r w:rsidRPr="00C87AA2">
        <w:t>The following imported units</w:t>
      </w:r>
      <w:r>
        <w:t xml:space="preserve"> are from </w:t>
      </w:r>
      <w:r w:rsidRPr="00B36A59">
        <w:t>accredited courses</w:t>
      </w:r>
      <w:r>
        <w:t>.</w:t>
      </w:r>
      <w:r w:rsidRPr="00C87AA2">
        <w:t xml:space="preserve"> (See the</w:t>
      </w:r>
      <w:r>
        <w:t xml:space="preserve"> </w:t>
      </w:r>
      <w:hyperlink r:id="rId50" w:history="1">
        <w:r w:rsidRPr="005A370B">
          <w:rPr>
            <w:rStyle w:val="Hyperlink"/>
          </w:rPr>
          <w:t>DET website</w:t>
        </w:r>
      </w:hyperlink>
      <w:r>
        <w:t xml:space="preserve"> </w:t>
      </w:r>
      <w:r w:rsidRPr="00C87AA2">
        <w:t>to access the full curriculum documents)</w:t>
      </w:r>
      <w:r w:rsidR="00A474EB">
        <w:t xml:space="preserve"> and </w:t>
      </w:r>
      <w:r w:rsidR="00A474EB" w:rsidRPr="00A92A9D">
        <w:t>are from the 22472VIC Certificate I in General Education for Adults</w:t>
      </w:r>
    </w:p>
    <w:p w14:paraId="3DAFC270" w14:textId="77777777" w:rsidR="004B7A6C" w:rsidRDefault="004B7A6C" w:rsidP="00862ED2">
      <w:pPr>
        <w:pStyle w:val="Bodycopy"/>
        <w:rPr>
          <w:color w:val="auto"/>
        </w:rPr>
      </w:pPr>
      <w:r w:rsidRPr="00C0098B">
        <w:t>VU22387 Engage with texts of limited complexity for learning purposes</w:t>
      </w:r>
      <w:r>
        <w:br/>
      </w:r>
      <w:r w:rsidRPr="0030158A">
        <w:rPr>
          <w:color w:val="auto"/>
        </w:rPr>
        <w:t>VU22392 Create texts of limited complexity for learning purposes</w:t>
      </w:r>
    </w:p>
    <w:p w14:paraId="1AC314A9" w14:textId="77777777" w:rsidR="004B7A6C" w:rsidRDefault="004B7A6C" w:rsidP="00862ED2">
      <w:pPr>
        <w:pStyle w:val="Bodycopy"/>
      </w:pPr>
    </w:p>
    <w:p w14:paraId="5DF816C1" w14:textId="77777777" w:rsidR="00A474EB" w:rsidRDefault="00A474EB" w:rsidP="00862ED2">
      <w:pPr>
        <w:pStyle w:val="Bodycopy"/>
      </w:pPr>
      <w:r w:rsidRPr="00CE3162">
        <w:t>The following units of competency developed for Certificate III in Science are contained in Section C:</w:t>
      </w:r>
    </w:p>
    <w:p w14:paraId="15ED2F5A" w14:textId="14B26383" w:rsidR="004B7A6C" w:rsidRPr="00271D7F" w:rsidRDefault="007D24B2" w:rsidP="00862ED2">
      <w:pPr>
        <w:pStyle w:val="Bodycopy"/>
      </w:pPr>
      <w:r w:rsidRPr="007D24B2">
        <w:t>VU23249</w:t>
      </w:r>
      <w:r w:rsidR="004B7A6C">
        <w:t xml:space="preserve"> Conduct and present simple scientific research</w:t>
      </w:r>
    </w:p>
    <w:p w14:paraId="473E5CF2" w14:textId="28E12A05" w:rsidR="004B7A6C" w:rsidRPr="00271D7F" w:rsidRDefault="007D24B2" w:rsidP="00862ED2">
      <w:pPr>
        <w:pStyle w:val="Bodycopy"/>
      </w:pPr>
      <w:r w:rsidRPr="007D24B2">
        <w:t>VU23252</w:t>
      </w:r>
      <w:r w:rsidR="004B7A6C">
        <w:t xml:space="preserve"> Develop study skills for science</w:t>
      </w:r>
    </w:p>
    <w:p w14:paraId="3E80942B" w14:textId="097E904D" w:rsidR="004B7A6C" w:rsidRPr="00271D7F" w:rsidRDefault="007D24B2" w:rsidP="00862ED2">
      <w:pPr>
        <w:pStyle w:val="Bodycopy"/>
      </w:pPr>
      <w:r w:rsidRPr="007D24B2">
        <w:t>VU23263</w:t>
      </w:r>
      <w:r w:rsidR="004B7A6C">
        <w:t xml:space="preserve"> Work with mathematical techniques</w:t>
      </w:r>
    </w:p>
    <w:p w14:paraId="65C110CF" w14:textId="54C8ED90" w:rsidR="004B7A6C" w:rsidRPr="00271D7F" w:rsidRDefault="007D24B2" w:rsidP="00862ED2">
      <w:pPr>
        <w:pStyle w:val="Bodycopy"/>
      </w:pPr>
      <w:r>
        <w:t>VU2326</w:t>
      </w:r>
      <w:r w:rsidR="004B7A6C">
        <w:t>4 Examine concepts in biology</w:t>
      </w:r>
    </w:p>
    <w:p w14:paraId="3AAEB136" w14:textId="1D075B57" w:rsidR="004B7A6C" w:rsidRPr="00271D7F" w:rsidRDefault="007D24B2" w:rsidP="00862ED2">
      <w:pPr>
        <w:pStyle w:val="Bodycopy"/>
      </w:pPr>
      <w:r>
        <w:t>VU2326</w:t>
      </w:r>
      <w:r w:rsidR="004B7A6C">
        <w:t>5 Examine concepts in chemistry</w:t>
      </w:r>
    </w:p>
    <w:p w14:paraId="5AD1408E" w14:textId="75D94966" w:rsidR="004B7A6C" w:rsidRPr="00271D7F" w:rsidRDefault="007D24B2" w:rsidP="00862ED2">
      <w:pPr>
        <w:pStyle w:val="Bodycopy"/>
      </w:pPr>
      <w:r>
        <w:t>VU2326</w:t>
      </w:r>
      <w:r w:rsidR="004B7A6C">
        <w:t>6 Examine concepts in physics</w:t>
      </w:r>
    </w:p>
    <w:p w14:paraId="28A65C8E" w14:textId="703A822B" w:rsidR="004B7A6C" w:rsidRDefault="007D24B2" w:rsidP="00862ED2">
      <w:pPr>
        <w:pStyle w:val="Bodycopy"/>
      </w:pPr>
      <w:r>
        <w:t>VU2326</w:t>
      </w:r>
      <w:r w:rsidR="004B7A6C">
        <w:t>7 Examine body systems</w:t>
      </w:r>
    </w:p>
    <w:p w14:paraId="062C6277" w14:textId="1E899FC8" w:rsidR="00A474EB" w:rsidRDefault="00A474EB" w:rsidP="00862ED2">
      <w:pPr>
        <w:pStyle w:val="Bodycopy"/>
      </w:pPr>
    </w:p>
    <w:p w14:paraId="20C38696" w14:textId="4B5FFC35" w:rsidR="00A474EB" w:rsidRDefault="00A474EB" w:rsidP="00862ED2">
      <w:pPr>
        <w:pStyle w:val="Bodycopy"/>
      </w:pPr>
    </w:p>
    <w:p w14:paraId="7BB809FF" w14:textId="77777777" w:rsidR="00A474EB" w:rsidRDefault="00A474EB" w:rsidP="00862ED2">
      <w:pPr>
        <w:pStyle w:val="Bodycopy"/>
      </w:pPr>
      <w:r w:rsidRPr="00CE3162">
        <w:lastRenderedPageBreak/>
        <w:t>The following units of competency developed for Certificate IV in Science are contained in Section C:</w:t>
      </w:r>
    </w:p>
    <w:p w14:paraId="11398CAE" w14:textId="689BF1E8" w:rsidR="004B7A6C" w:rsidRPr="00271D7F" w:rsidRDefault="00C01BFE" w:rsidP="00862ED2">
      <w:pPr>
        <w:pStyle w:val="Bodycopy"/>
      </w:pPr>
      <w:r w:rsidRPr="00C01BFE">
        <w:t>VU23268</w:t>
      </w:r>
      <w:r>
        <w:t xml:space="preserve"> </w:t>
      </w:r>
      <w:r w:rsidR="004B7A6C">
        <w:t>Apply essential further study skills for science</w:t>
      </w:r>
    </w:p>
    <w:p w14:paraId="67D6A190" w14:textId="07FAE4AA" w:rsidR="004B7A6C" w:rsidRPr="00271D7F" w:rsidRDefault="00C01BFE" w:rsidP="00862ED2">
      <w:pPr>
        <w:pStyle w:val="Bodycopy"/>
      </w:pPr>
      <w:r>
        <w:t>VU23269</w:t>
      </w:r>
      <w:r w:rsidR="004B7A6C">
        <w:t xml:space="preserve"> Research scientific fields of study</w:t>
      </w:r>
    </w:p>
    <w:p w14:paraId="3000ED8D" w14:textId="024D8597" w:rsidR="004B7A6C" w:rsidRPr="00271D7F" w:rsidRDefault="00FF309C" w:rsidP="00862ED2">
      <w:pPr>
        <w:pStyle w:val="Bodycopy"/>
      </w:pPr>
      <w:r w:rsidRPr="00FF309C">
        <w:t>VU23270</w:t>
      </w:r>
      <w:r w:rsidR="004B7A6C">
        <w:t xml:space="preserve"> Use a range of techniques to solve mathematical problems</w:t>
      </w:r>
    </w:p>
    <w:p w14:paraId="2EA604B4" w14:textId="6B77C86A" w:rsidR="004B7A6C" w:rsidRPr="00271D7F" w:rsidRDefault="00FF309C" w:rsidP="00862ED2">
      <w:pPr>
        <w:pStyle w:val="Bodycopy"/>
      </w:pPr>
      <w:r w:rsidRPr="007B01CF">
        <w:rPr>
          <w:rFonts w:cs="Arial"/>
          <w:szCs w:val="22"/>
        </w:rPr>
        <w:t>VU</w:t>
      </w:r>
      <w:r>
        <w:rPr>
          <w:rFonts w:cs="Arial"/>
          <w:szCs w:val="22"/>
        </w:rPr>
        <w:t>2327</w:t>
      </w:r>
      <w:r w:rsidRPr="007B01CF">
        <w:rPr>
          <w:rFonts w:cs="Arial"/>
          <w:szCs w:val="22"/>
        </w:rPr>
        <w:t>1</w:t>
      </w:r>
      <w:r w:rsidR="004B7A6C">
        <w:t xml:space="preserve"> Apply mathematical techniques to scientific contexts</w:t>
      </w:r>
    </w:p>
    <w:p w14:paraId="320F35FF" w14:textId="6BE529B5" w:rsidR="004B7A6C" w:rsidRPr="00271D7F" w:rsidRDefault="00FF309C" w:rsidP="00862ED2">
      <w:pPr>
        <w:pStyle w:val="Bodycopy"/>
      </w:pPr>
      <w:r w:rsidRPr="00FF309C">
        <w:t>VU23272</w:t>
      </w:r>
      <w:r w:rsidR="004B7A6C">
        <w:t xml:space="preserve"> Investigate atomic structure and bonding</w:t>
      </w:r>
    </w:p>
    <w:p w14:paraId="0C9751DB" w14:textId="57CFCE5D" w:rsidR="004B7A6C" w:rsidRPr="00271D7F" w:rsidRDefault="00FF309C" w:rsidP="00862ED2">
      <w:pPr>
        <w:pStyle w:val="Bodycopy"/>
      </w:pPr>
      <w:r w:rsidRPr="00637608">
        <w:rPr>
          <w:rFonts w:cs="Arial"/>
          <w:szCs w:val="22"/>
        </w:rPr>
        <w:t>VU</w:t>
      </w:r>
      <w:r>
        <w:rPr>
          <w:rFonts w:cs="Arial"/>
          <w:szCs w:val="22"/>
        </w:rPr>
        <w:t>2327</w:t>
      </w:r>
      <w:r w:rsidRPr="00637608">
        <w:rPr>
          <w:rFonts w:cs="Arial"/>
          <w:szCs w:val="22"/>
        </w:rPr>
        <w:t>3</w:t>
      </w:r>
      <w:r>
        <w:rPr>
          <w:rFonts w:cs="Arial"/>
          <w:szCs w:val="22"/>
        </w:rPr>
        <w:t xml:space="preserve"> </w:t>
      </w:r>
      <w:r w:rsidR="004B7A6C">
        <w:t>Investigate stoichiometry and solution chemistry</w:t>
      </w:r>
    </w:p>
    <w:p w14:paraId="242BE659" w14:textId="3C96B447" w:rsidR="004B7A6C" w:rsidRPr="00271D7F" w:rsidRDefault="00F1625C" w:rsidP="00862ED2">
      <w:pPr>
        <w:pStyle w:val="Bodycopy"/>
      </w:pPr>
      <w:r w:rsidRPr="002605EC">
        <w:rPr>
          <w:rFonts w:cs="Arial"/>
          <w:szCs w:val="22"/>
        </w:rPr>
        <w:t>VU</w:t>
      </w:r>
      <w:r>
        <w:rPr>
          <w:rFonts w:cs="Arial"/>
          <w:szCs w:val="22"/>
        </w:rPr>
        <w:t>2327</w:t>
      </w:r>
      <w:r w:rsidRPr="002605EC">
        <w:rPr>
          <w:rFonts w:cs="Arial"/>
          <w:szCs w:val="22"/>
        </w:rPr>
        <w:t>4</w:t>
      </w:r>
      <w:r w:rsidR="004B7A6C">
        <w:t xml:space="preserve"> Investigate organic chemistry and properties of materials</w:t>
      </w:r>
    </w:p>
    <w:p w14:paraId="4330A91E" w14:textId="5E07BA98" w:rsidR="004B7A6C" w:rsidRPr="00271D7F" w:rsidRDefault="00F1625C" w:rsidP="00862ED2">
      <w:pPr>
        <w:pStyle w:val="Bodycopy"/>
      </w:pPr>
      <w:r w:rsidRPr="00A47E37">
        <w:rPr>
          <w:rFonts w:cs="Arial"/>
          <w:szCs w:val="22"/>
        </w:rPr>
        <w:t>VU</w:t>
      </w:r>
      <w:r>
        <w:rPr>
          <w:rFonts w:cs="Arial"/>
          <w:szCs w:val="22"/>
        </w:rPr>
        <w:t>2327</w:t>
      </w:r>
      <w:r w:rsidRPr="00A47E37">
        <w:rPr>
          <w:rFonts w:cs="Arial"/>
          <w:szCs w:val="22"/>
        </w:rPr>
        <w:t>5</w:t>
      </w:r>
      <w:r w:rsidR="004B7A6C">
        <w:t xml:space="preserve"> Investigate chemical reactions</w:t>
      </w:r>
    </w:p>
    <w:p w14:paraId="3CD4B3FF" w14:textId="4314AE92" w:rsidR="004B7A6C" w:rsidRPr="00271D7F" w:rsidRDefault="00F1625C" w:rsidP="00862ED2">
      <w:pPr>
        <w:pStyle w:val="Bodycopy"/>
      </w:pPr>
      <w:r w:rsidRPr="00F56A3D">
        <w:rPr>
          <w:rFonts w:cs="Arial"/>
          <w:szCs w:val="22"/>
        </w:rPr>
        <w:t>VU</w:t>
      </w:r>
      <w:r>
        <w:rPr>
          <w:rFonts w:cs="Arial"/>
          <w:szCs w:val="22"/>
        </w:rPr>
        <w:t>2327</w:t>
      </w:r>
      <w:r w:rsidRPr="00F56A3D">
        <w:rPr>
          <w:rFonts w:cs="Arial"/>
          <w:szCs w:val="22"/>
        </w:rPr>
        <w:t>6</w:t>
      </w:r>
      <w:r w:rsidR="004B7A6C">
        <w:t xml:space="preserve"> Investigate waves and optics</w:t>
      </w:r>
    </w:p>
    <w:p w14:paraId="470A1E25" w14:textId="073A3FDB" w:rsidR="004B7A6C" w:rsidRPr="00271D7F" w:rsidRDefault="00F1625C" w:rsidP="00862ED2">
      <w:pPr>
        <w:pStyle w:val="Bodycopy"/>
      </w:pPr>
      <w:r w:rsidRPr="00A804CE">
        <w:rPr>
          <w:rFonts w:cs="Arial"/>
          <w:szCs w:val="22"/>
        </w:rPr>
        <w:t>VU</w:t>
      </w:r>
      <w:r>
        <w:rPr>
          <w:rFonts w:cs="Arial"/>
          <w:szCs w:val="22"/>
        </w:rPr>
        <w:t>23277</w:t>
      </w:r>
      <w:r w:rsidR="004B7A6C">
        <w:t xml:space="preserve"> Apply principles of kinematics</w:t>
      </w:r>
    </w:p>
    <w:p w14:paraId="6A33497B" w14:textId="3C3C22B5" w:rsidR="004B7A6C" w:rsidRPr="00271D7F" w:rsidRDefault="00352AE9" w:rsidP="00862ED2">
      <w:pPr>
        <w:pStyle w:val="Bodycopy"/>
      </w:pPr>
      <w:r>
        <w:rPr>
          <w:rFonts w:cs="Arial"/>
          <w:color w:val="000000"/>
          <w:szCs w:val="22"/>
        </w:rPr>
        <w:t>VU23278</w:t>
      </w:r>
      <w:r w:rsidR="004B7A6C">
        <w:t xml:space="preserve"> Apply principles of electricity</w:t>
      </w:r>
    </w:p>
    <w:p w14:paraId="4C96DDEE" w14:textId="5A718E59" w:rsidR="004B7A6C" w:rsidRPr="00271D7F" w:rsidRDefault="00352AE9" w:rsidP="00862ED2">
      <w:pPr>
        <w:pStyle w:val="Bodycopy"/>
      </w:pPr>
      <w:r w:rsidRPr="00D87CDA">
        <w:rPr>
          <w:rFonts w:cs="Arial"/>
          <w:szCs w:val="22"/>
        </w:rPr>
        <w:t>VU</w:t>
      </w:r>
      <w:r>
        <w:rPr>
          <w:rFonts w:cs="Arial"/>
          <w:szCs w:val="22"/>
        </w:rPr>
        <w:t>2327</w:t>
      </w:r>
      <w:r w:rsidRPr="00F855EC">
        <w:rPr>
          <w:rFonts w:cs="Arial"/>
          <w:szCs w:val="22"/>
        </w:rPr>
        <w:t>9</w:t>
      </w:r>
      <w:r w:rsidR="004B7A6C">
        <w:t xml:space="preserve"> Apply dynamics and conservation principles</w:t>
      </w:r>
    </w:p>
    <w:p w14:paraId="52CCE307" w14:textId="5379B4DA" w:rsidR="004B7A6C" w:rsidRDefault="00352AE9" w:rsidP="00862ED2">
      <w:pPr>
        <w:pStyle w:val="Bodycopy"/>
      </w:pPr>
      <w:r w:rsidRPr="005804DE">
        <w:rPr>
          <w:rFonts w:cs="Arial"/>
          <w:szCs w:val="22"/>
        </w:rPr>
        <w:t>VU</w:t>
      </w:r>
      <w:r>
        <w:rPr>
          <w:rFonts w:cs="Arial"/>
          <w:szCs w:val="22"/>
        </w:rPr>
        <w:t>2328</w:t>
      </w:r>
      <w:r w:rsidRPr="00367644">
        <w:rPr>
          <w:rFonts w:cs="Arial"/>
          <w:szCs w:val="22"/>
        </w:rPr>
        <w:t>0</w:t>
      </w:r>
      <w:r w:rsidR="004B7A6C">
        <w:t xml:space="preserve"> Operate simple analogue and digital electronic circuits</w:t>
      </w:r>
    </w:p>
    <w:p w14:paraId="192E6F25" w14:textId="6AC60DF4" w:rsidR="004B7A6C" w:rsidRPr="00BE6BF9" w:rsidRDefault="00352AE9" w:rsidP="00862ED2">
      <w:pPr>
        <w:pStyle w:val="Bodycopy"/>
      </w:pPr>
      <w:r w:rsidRPr="006865F6">
        <w:rPr>
          <w:rFonts w:cs="Arial"/>
          <w:szCs w:val="22"/>
        </w:rPr>
        <w:t>VU</w:t>
      </w:r>
      <w:r>
        <w:rPr>
          <w:rFonts w:cs="Arial"/>
          <w:szCs w:val="22"/>
        </w:rPr>
        <w:t>2328</w:t>
      </w:r>
      <w:r w:rsidRPr="0000795B">
        <w:rPr>
          <w:rFonts w:cs="Arial"/>
          <w:szCs w:val="22"/>
        </w:rPr>
        <w:t>1</w:t>
      </w:r>
      <w:r w:rsidR="004B7A6C" w:rsidRPr="00BE6BF9">
        <w:t xml:space="preserve"> Investigate cell biology </w:t>
      </w:r>
    </w:p>
    <w:p w14:paraId="256A8BA0" w14:textId="6E86CA37" w:rsidR="004B7A6C" w:rsidRDefault="00352AE9" w:rsidP="00862ED2">
      <w:pPr>
        <w:pStyle w:val="Bodycopy"/>
      </w:pPr>
      <w:r w:rsidRPr="0082676E">
        <w:rPr>
          <w:rFonts w:cs="Arial"/>
          <w:szCs w:val="22"/>
        </w:rPr>
        <w:t>VU</w:t>
      </w:r>
      <w:r>
        <w:rPr>
          <w:rFonts w:cs="Arial"/>
          <w:szCs w:val="22"/>
        </w:rPr>
        <w:t>23282</w:t>
      </w:r>
      <w:r w:rsidR="004B7A6C" w:rsidRPr="00BE6BF9">
        <w:t xml:space="preserve"> Investigate anatomy and physiology</w:t>
      </w:r>
    </w:p>
    <w:p w14:paraId="037B40E9" w14:textId="08650A75" w:rsidR="004B7A6C" w:rsidRPr="00BE6BF9" w:rsidRDefault="00352AE9" w:rsidP="00862ED2">
      <w:pPr>
        <w:pStyle w:val="Bodycopy"/>
      </w:pPr>
      <w:r>
        <w:t>VU23283</w:t>
      </w:r>
      <w:r w:rsidR="004B7A6C" w:rsidRPr="00BE6BF9">
        <w:t xml:space="preserve"> Investigate introductory genetics</w:t>
      </w:r>
    </w:p>
    <w:p w14:paraId="2A75DE92" w14:textId="0B38D002" w:rsidR="004B7A6C" w:rsidRPr="00BE6BF9" w:rsidRDefault="00352AE9" w:rsidP="00862ED2">
      <w:pPr>
        <w:pStyle w:val="Bodycopy"/>
      </w:pPr>
      <w:r>
        <w:rPr>
          <w:rFonts w:cs="Arial"/>
          <w:color w:val="000000"/>
          <w:szCs w:val="22"/>
        </w:rPr>
        <w:t>VU23284</w:t>
      </w:r>
      <w:r w:rsidR="004B7A6C" w:rsidRPr="00BE6BF9">
        <w:t xml:space="preserve"> Investigate ecology</w:t>
      </w:r>
    </w:p>
    <w:p w14:paraId="06E85C29" w14:textId="3B9637DF" w:rsidR="004B7A6C" w:rsidRDefault="004B7A6C" w:rsidP="00862ED2">
      <w:pPr>
        <w:pStyle w:val="Bodycopy"/>
      </w:pPr>
      <w:r w:rsidRPr="00BE6BF9">
        <w:t>VU</w:t>
      </w:r>
      <w:r w:rsidR="00352AE9">
        <w:t>2328</w:t>
      </w:r>
      <w:r w:rsidRPr="00BE6BF9">
        <w:t>5 Work mathematically with statistics and calculus</w:t>
      </w:r>
    </w:p>
    <w:p w14:paraId="10682F8F" w14:textId="77777777" w:rsidR="000D4590" w:rsidRDefault="000D4590" w:rsidP="00862ED2">
      <w:pPr>
        <w:pStyle w:val="Bodycopy"/>
      </w:pPr>
    </w:p>
    <w:p w14:paraId="2437EFEC" w14:textId="77777777" w:rsidR="004B7A6C" w:rsidRDefault="004B7A6C" w:rsidP="002A6B12">
      <w:pPr>
        <w:pStyle w:val="Guidingtext"/>
        <w:sectPr w:rsidR="004B7A6C" w:rsidSect="00CC4B32">
          <w:headerReference w:type="even" r:id="rId51"/>
          <w:headerReference w:type="default" r:id="rId52"/>
          <w:footerReference w:type="default" r:id="rId53"/>
          <w:headerReference w:type="first" r:id="rId54"/>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417"/>
        <w:gridCol w:w="964"/>
        <w:gridCol w:w="567"/>
        <w:gridCol w:w="5528"/>
        <w:gridCol w:w="29"/>
      </w:tblGrid>
      <w:tr w:rsidR="004B7A6C" w:rsidRPr="00982853" w14:paraId="71404632" w14:textId="77777777" w:rsidTr="0016528D">
        <w:trPr>
          <w:gridAfter w:val="1"/>
          <w:wAfter w:w="29" w:type="dxa"/>
          <w:trHeight w:val="488"/>
        </w:trPr>
        <w:tc>
          <w:tcPr>
            <w:tcW w:w="2977" w:type="dxa"/>
            <w:gridSpan w:val="3"/>
          </w:tcPr>
          <w:p w14:paraId="23BEC937" w14:textId="77777777" w:rsidR="004B7A6C" w:rsidRPr="00367922" w:rsidRDefault="004B7A6C" w:rsidP="00862ED2">
            <w:pPr>
              <w:pStyle w:val="Code"/>
            </w:pPr>
            <w:r w:rsidRPr="00367922">
              <w:lastRenderedPageBreak/>
              <w:t>UNIT CODE</w:t>
            </w:r>
          </w:p>
        </w:tc>
        <w:tc>
          <w:tcPr>
            <w:tcW w:w="6095" w:type="dxa"/>
            <w:gridSpan w:val="2"/>
          </w:tcPr>
          <w:p w14:paraId="693A00DE" w14:textId="309CD99D" w:rsidR="004B7A6C" w:rsidRPr="009F04FF" w:rsidRDefault="007D24B2" w:rsidP="00862ED2">
            <w:pPr>
              <w:pStyle w:val="Code"/>
            </w:pPr>
            <w:r w:rsidRPr="007D24B2">
              <w:t>VU23249</w:t>
            </w:r>
          </w:p>
        </w:tc>
      </w:tr>
      <w:tr w:rsidR="004B7A6C" w:rsidRPr="00982853" w14:paraId="75448781" w14:textId="77777777" w:rsidTr="0016528D">
        <w:trPr>
          <w:gridAfter w:val="1"/>
          <w:wAfter w:w="29" w:type="dxa"/>
          <w:trHeight w:val="445"/>
        </w:trPr>
        <w:tc>
          <w:tcPr>
            <w:tcW w:w="2977" w:type="dxa"/>
            <w:gridSpan w:val="3"/>
          </w:tcPr>
          <w:p w14:paraId="49D1EE8A" w14:textId="77777777" w:rsidR="004B7A6C" w:rsidRPr="009F04FF" w:rsidRDefault="004B7A6C" w:rsidP="00862ED2">
            <w:pPr>
              <w:pStyle w:val="Code"/>
            </w:pPr>
            <w:r w:rsidRPr="00367922">
              <w:t>UNIT TITLE</w:t>
            </w:r>
          </w:p>
        </w:tc>
        <w:tc>
          <w:tcPr>
            <w:tcW w:w="6095" w:type="dxa"/>
            <w:gridSpan w:val="2"/>
          </w:tcPr>
          <w:p w14:paraId="15B90013" w14:textId="77777777" w:rsidR="004B7A6C" w:rsidRPr="00516F49" w:rsidRDefault="004B7A6C" w:rsidP="00862ED2">
            <w:pPr>
              <w:pStyle w:val="Code"/>
              <w:rPr>
                <w:lang w:eastAsia="en-AU"/>
              </w:rPr>
            </w:pPr>
            <w:r>
              <w:t>Conduct and present simple scientific research</w:t>
            </w:r>
          </w:p>
        </w:tc>
      </w:tr>
      <w:tr w:rsidR="004B7A6C" w:rsidRPr="00982853" w14:paraId="712C7A16" w14:textId="77777777" w:rsidTr="0016528D">
        <w:trPr>
          <w:gridAfter w:val="1"/>
          <w:wAfter w:w="29" w:type="dxa"/>
        </w:trPr>
        <w:tc>
          <w:tcPr>
            <w:tcW w:w="2977" w:type="dxa"/>
            <w:gridSpan w:val="3"/>
          </w:tcPr>
          <w:p w14:paraId="610F5F51" w14:textId="77777777" w:rsidR="004B7A6C" w:rsidRPr="009F04FF" w:rsidRDefault="004B7A6C" w:rsidP="00862ED2">
            <w:pPr>
              <w:pStyle w:val="Code"/>
            </w:pPr>
            <w:r w:rsidRPr="00367922">
              <w:t>APPLICATION</w:t>
            </w:r>
          </w:p>
        </w:tc>
        <w:tc>
          <w:tcPr>
            <w:tcW w:w="6095" w:type="dxa"/>
            <w:gridSpan w:val="2"/>
          </w:tcPr>
          <w:p w14:paraId="25C87F38" w14:textId="77777777" w:rsidR="004B7A6C" w:rsidRDefault="004B7A6C" w:rsidP="00862ED2">
            <w:pPr>
              <w:pStyle w:val="Bodycopy"/>
            </w:pPr>
            <w:r w:rsidRPr="00BC283C">
              <w:t>This unit describes the skills and knowledge to undertake and report on simple scientific experiments and investigations.</w:t>
            </w:r>
          </w:p>
          <w:p w14:paraId="17C54430" w14:textId="77777777" w:rsidR="004B7A6C" w:rsidRDefault="004B7A6C" w:rsidP="00862ED2">
            <w:pPr>
              <w:pStyle w:val="Bodycopy"/>
            </w:pPr>
            <w:r w:rsidRPr="00BC283C">
              <w:t>This unit applies to learners who are undertaking experiments/observations in different areas of Science (Chemistry, Physics or Biology) according to their intended destinations.</w:t>
            </w:r>
          </w:p>
          <w:p w14:paraId="05D5ABCD" w14:textId="77777777" w:rsidR="004B7A6C" w:rsidRPr="00325D1A" w:rsidRDefault="004B7A6C" w:rsidP="00862ED2">
            <w:pPr>
              <w:pStyle w:val="Bodycopy"/>
            </w:pPr>
            <w:r w:rsidRPr="00B10D32">
              <w:t>No occupational licensing, legislative, regulatory or certification requirements apply to this unit at the time of publication.</w:t>
            </w:r>
          </w:p>
        </w:tc>
      </w:tr>
      <w:tr w:rsidR="004B7A6C" w:rsidRPr="00982853" w14:paraId="5CD32C98" w14:textId="77777777" w:rsidTr="0016528D">
        <w:trPr>
          <w:gridAfter w:val="1"/>
          <w:wAfter w:w="29" w:type="dxa"/>
        </w:trPr>
        <w:tc>
          <w:tcPr>
            <w:tcW w:w="2977" w:type="dxa"/>
            <w:gridSpan w:val="3"/>
          </w:tcPr>
          <w:p w14:paraId="52549B0C" w14:textId="77777777" w:rsidR="004B7A6C" w:rsidRPr="009F04FF" w:rsidRDefault="004B7A6C" w:rsidP="00862ED2">
            <w:pPr>
              <w:pStyle w:val="Code"/>
            </w:pPr>
            <w:r w:rsidRPr="00367922">
              <w:t>ELEMENTS</w:t>
            </w:r>
          </w:p>
        </w:tc>
        <w:tc>
          <w:tcPr>
            <w:tcW w:w="6095" w:type="dxa"/>
            <w:gridSpan w:val="2"/>
          </w:tcPr>
          <w:p w14:paraId="12CCFB58"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597D78D" w14:textId="77777777" w:rsidTr="0016528D">
        <w:trPr>
          <w:gridAfter w:val="1"/>
          <w:wAfter w:w="29" w:type="dxa"/>
        </w:trPr>
        <w:tc>
          <w:tcPr>
            <w:tcW w:w="2977" w:type="dxa"/>
            <w:gridSpan w:val="3"/>
          </w:tcPr>
          <w:p w14:paraId="2C62A3F4"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5F388E39"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17B4FE98"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15BD7BEA" w14:textId="77777777" w:rsidTr="0016528D">
        <w:trPr>
          <w:gridAfter w:val="1"/>
          <w:wAfter w:w="29" w:type="dxa"/>
        </w:trPr>
        <w:tc>
          <w:tcPr>
            <w:tcW w:w="596" w:type="dxa"/>
            <w:vMerge w:val="restart"/>
          </w:tcPr>
          <w:p w14:paraId="7D34F6E3" w14:textId="77777777" w:rsidR="004B7A6C" w:rsidRDefault="004B7A6C" w:rsidP="00862ED2">
            <w:pPr>
              <w:pStyle w:val="Bodycopy"/>
            </w:pPr>
            <w:r>
              <w:t>1</w:t>
            </w:r>
          </w:p>
        </w:tc>
        <w:tc>
          <w:tcPr>
            <w:tcW w:w="2381" w:type="dxa"/>
            <w:gridSpan w:val="2"/>
            <w:vMerge w:val="restart"/>
          </w:tcPr>
          <w:p w14:paraId="73F06B48" w14:textId="77777777" w:rsidR="004B7A6C" w:rsidRPr="00BC283C" w:rsidRDefault="004B7A6C" w:rsidP="00862ED2">
            <w:pPr>
              <w:pStyle w:val="Bodycopy"/>
            </w:pPr>
            <w:r w:rsidRPr="00BC283C">
              <w:t xml:space="preserve">Conduct a simple scientific </w:t>
            </w:r>
            <w:r w:rsidRPr="00341935">
              <w:t>experiment</w:t>
            </w:r>
          </w:p>
        </w:tc>
        <w:tc>
          <w:tcPr>
            <w:tcW w:w="567" w:type="dxa"/>
          </w:tcPr>
          <w:p w14:paraId="69509D11" w14:textId="77777777" w:rsidR="004B7A6C" w:rsidRPr="00BC283C" w:rsidRDefault="004B7A6C" w:rsidP="00862ED2">
            <w:pPr>
              <w:pStyle w:val="PC"/>
            </w:pPr>
            <w:r>
              <w:t>1.1</w:t>
            </w:r>
          </w:p>
        </w:tc>
        <w:tc>
          <w:tcPr>
            <w:tcW w:w="5528" w:type="dxa"/>
          </w:tcPr>
          <w:p w14:paraId="54A69561" w14:textId="77777777" w:rsidR="004B7A6C" w:rsidRPr="006814E3" w:rsidRDefault="004B7A6C" w:rsidP="00862ED2">
            <w:pPr>
              <w:pStyle w:val="PC"/>
            </w:pPr>
            <w:r>
              <w:t>Formulate or develop a simple hypothesis for an experiment</w:t>
            </w:r>
          </w:p>
        </w:tc>
      </w:tr>
      <w:tr w:rsidR="004B7A6C" w:rsidRPr="00982853" w14:paraId="30DB6EB8" w14:textId="77777777" w:rsidTr="0016528D">
        <w:trPr>
          <w:gridAfter w:val="1"/>
          <w:wAfter w:w="29" w:type="dxa"/>
        </w:trPr>
        <w:tc>
          <w:tcPr>
            <w:tcW w:w="596" w:type="dxa"/>
            <w:vMerge/>
          </w:tcPr>
          <w:p w14:paraId="21477309" w14:textId="77777777" w:rsidR="004B7A6C" w:rsidRPr="00982853" w:rsidRDefault="004B7A6C" w:rsidP="00862ED2">
            <w:pPr>
              <w:pStyle w:val="Bodycopy"/>
            </w:pPr>
          </w:p>
        </w:tc>
        <w:tc>
          <w:tcPr>
            <w:tcW w:w="2381" w:type="dxa"/>
            <w:gridSpan w:val="2"/>
            <w:vMerge/>
          </w:tcPr>
          <w:p w14:paraId="4D14EE7F" w14:textId="77777777" w:rsidR="004B7A6C" w:rsidRPr="009F04FF" w:rsidRDefault="004B7A6C" w:rsidP="00862ED2">
            <w:pPr>
              <w:pStyle w:val="Bodycopy"/>
              <w:rPr>
                <w:rStyle w:val="Emphasis"/>
              </w:rPr>
            </w:pPr>
          </w:p>
        </w:tc>
        <w:tc>
          <w:tcPr>
            <w:tcW w:w="567" w:type="dxa"/>
          </w:tcPr>
          <w:p w14:paraId="370E49E4" w14:textId="77777777" w:rsidR="004B7A6C" w:rsidRPr="00BC283C" w:rsidRDefault="004B7A6C" w:rsidP="00862ED2">
            <w:pPr>
              <w:pStyle w:val="PC"/>
            </w:pPr>
            <w:r w:rsidRPr="00BC283C">
              <w:t>1.</w:t>
            </w:r>
            <w:r>
              <w:t>2</w:t>
            </w:r>
          </w:p>
        </w:tc>
        <w:tc>
          <w:tcPr>
            <w:tcW w:w="5528" w:type="dxa"/>
          </w:tcPr>
          <w:p w14:paraId="3A357BCE" w14:textId="77777777" w:rsidR="004B7A6C" w:rsidRPr="006814E3" w:rsidRDefault="004B7A6C" w:rsidP="00862ED2">
            <w:pPr>
              <w:pStyle w:val="PC"/>
            </w:pPr>
            <w:r w:rsidRPr="006814E3">
              <w:t>Identify a scientific concept/model/theory for investigation</w:t>
            </w:r>
          </w:p>
        </w:tc>
      </w:tr>
      <w:tr w:rsidR="004B7A6C" w:rsidRPr="00982853" w14:paraId="2106F76A" w14:textId="77777777" w:rsidTr="0016528D">
        <w:trPr>
          <w:gridAfter w:val="1"/>
          <w:wAfter w:w="29" w:type="dxa"/>
        </w:trPr>
        <w:tc>
          <w:tcPr>
            <w:tcW w:w="596" w:type="dxa"/>
            <w:vMerge/>
          </w:tcPr>
          <w:p w14:paraId="6D335D5C" w14:textId="77777777" w:rsidR="004B7A6C" w:rsidRPr="004317EA" w:rsidRDefault="004B7A6C" w:rsidP="00862ED2">
            <w:pPr>
              <w:pStyle w:val="Bodycopy"/>
            </w:pPr>
          </w:p>
        </w:tc>
        <w:tc>
          <w:tcPr>
            <w:tcW w:w="2381" w:type="dxa"/>
            <w:gridSpan w:val="2"/>
            <w:vMerge/>
          </w:tcPr>
          <w:p w14:paraId="66918E6D" w14:textId="77777777" w:rsidR="004B7A6C" w:rsidRPr="009F04FF" w:rsidRDefault="004B7A6C" w:rsidP="002A6B12">
            <w:pPr>
              <w:pStyle w:val="Guidingtext"/>
            </w:pPr>
          </w:p>
        </w:tc>
        <w:tc>
          <w:tcPr>
            <w:tcW w:w="567" w:type="dxa"/>
          </w:tcPr>
          <w:p w14:paraId="7911DD1C" w14:textId="77777777" w:rsidR="004B7A6C" w:rsidRPr="00BC283C" w:rsidRDefault="004B7A6C" w:rsidP="00862ED2">
            <w:pPr>
              <w:pStyle w:val="PC"/>
            </w:pPr>
            <w:r w:rsidRPr="00BC283C">
              <w:t>1.</w:t>
            </w:r>
            <w:r>
              <w:t>3</w:t>
            </w:r>
          </w:p>
        </w:tc>
        <w:tc>
          <w:tcPr>
            <w:tcW w:w="5528" w:type="dxa"/>
          </w:tcPr>
          <w:p w14:paraId="3D5C827E" w14:textId="77777777" w:rsidR="004B7A6C" w:rsidRPr="006814E3" w:rsidRDefault="004B7A6C" w:rsidP="00862ED2">
            <w:pPr>
              <w:pStyle w:val="PC"/>
            </w:pPr>
            <w:r w:rsidRPr="006814E3">
              <w:t>Identify a scientific method to investigate the scientific concept/model/theory</w:t>
            </w:r>
          </w:p>
        </w:tc>
      </w:tr>
      <w:tr w:rsidR="004B7A6C" w:rsidRPr="00982853" w14:paraId="2478E91C" w14:textId="77777777" w:rsidTr="0016528D">
        <w:trPr>
          <w:gridAfter w:val="1"/>
          <w:wAfter w:w="29" w:type="dxa"/>
        </w:trPr>
        <w:tc>
          <w:tcPr>
            <w:tcW w:w="596" w:type="dxa"/>
            <w:vMerge/>
          </w:tcPr>
          <w:p w14:paraId="234E569B" w14:textId="77777777" w:rsidR="004B7A6C" w:rsidRPr="009F04FF" w:rsidRDefault="004B7A6C" w:rsidP="00862ED2">
            <w:pPr>
              <w:pStyle w:val="Bodycopy"/>
            </w:pPr>
          </w:p>
        </w:tc>
        <w:tc>
          <w:tcPr>
            <w:tcW w:w="2381" w:type="dxa"/>
            <w:gridSpan w:val="2"/>
            <w:vMerge/>
          </w:tcPr>
          <w:p w14:paraId="0F5D3B86" w14:textId="77777777" w:rsidR="004B7A6C" w:rsidRPr="009F04FF" w:rsidRDefault="004B7A6C" w:rsidP="00862ED2">
            <w:pPr>
              <w:pStyle w:val="Bodycopy"/>
            </w:pPr>
          </w:p>
        </w:tc>
        <w:tc>
          <w:tcPr>
            <w:tcW w:w="567" w:type="dxa"/>
          </w:tcPr>
          <w:p w14:paraId="06C13489" w14:textId="77777777" w:rsidR="004B7A6C" w:rsidRPr="00BC283C" w:rsidRDefault="004B7A6C" w:rsidP="00862ED2">
            <w:pPr>
              <w:pStyle w:val="PC"/>
            </w:pPr>
            <w:r w:rsidRPr="00BC283C">
              <w:t>1.</w:t>
            </w:r>
            <w:r>
              <w:t>4</w:t>
            </w:r>
          </w:p>
        </w:tc>
        <w:tc>
          <w:tcPr>
            <w:tcW w:w="5528" w:type="dxa"/>
          </w:tcPr>
          <w:p w14:paraId="3D092FBB" w14:textId="77777777" w:rsidR="004B7A6C" w:rsidRPr="006814E3" w:rsidRDefault="004B7A6C" w:rsidP="00862ED2">
            <w:pPr>
              <w:pStyle w:val="PC"/>
            </w:pPr>
            <w:r w:rsidRPr="0008620F">
              <w:t>Us</w:t>
            </w:r>
            <w:r>
              <w:t xml:space="preserve">e </w:t>
            </w:r>
            <w:r w:rsidRPr="0008620F">
              <w:t>appropriate independent and dependent variables to undertake a simple experiment relating to the scientific concept/model/theory</w:t>
            </w:r>
          </w:p>
        </w:tc>
      </w:tr>
      <w:tr w:rsidR="004B7A6C" w:rsidRPr="00982853" w14:paraId="40AA6761" w14:textId="77777777" w:rsidTr="0016528D">
        <w:trPr>
          <w:gridAfter w:val="1"/>
          <w:wAfter w:w="29" w:type="dxa"/>
        </w:trPr>
        <w:tc>
          <w:tcPr>
            <w:tcW w:w="596" w:type="dxa"/>
            <w:vMerge/>
          </w:tcPr>
          <w:p w14:paraId="4D939849" w14:textId="77777777" w:rsidR="004B7A6C" w:rsidRPr="009F04FF" w:rsidRDefault="004B7A6C" w:rsidP="00862ED2">
            <w:pPr>
              <w:pStyle w:val="Bodycopy"/>
            </w:pPr>
          </w:p>
        </w:tc>
        <w:tc>
          <w:tcPr>
            <w:tcW w:w="2381" w:type="dxa"/>
            <w:gridSpan w:val="2"/>
            <w:vMerge/>
          </w:tcPr>
          <w:p w14:paraId="3245FC71" w14:textId="77777777" w:rsidR="004B7A6C" w:rsidRPr="009F04FF" w:rsidRDefault="004B7A6C" w:rsidP="00862ED2">
            <w:pPr>
              <w:pStyle w:val="Bodycopy"/>
            </w:pPr>
          </w:p>
        </w:tc>
        <w:tc>
          <w:tcPr>
            <w:tcW w:w="567" w:type="dxa"/>
          </w:tcPr>
          <w:p w14:paraId="41F23F50" w14:textId="77777777" w:rsidR="004B7A6C" w:rsidRPr="00BC283C" w:rsidRDefault="004B7A6C" w:rsidP="00862ED2">
            <w:pPr>
              <w:pStyle w:val="PC"/>
            </w:pPr>
            <w:r w:rsidRPr="00BC283C">
              <w:t>1.</w:t>
            </w:r>
            <w:r>
              <w:t>5</w:t>
            </w:r>
          </w:p>
        </w:tc>
        <w:tc>
          <w:tcPr>
            <w:tcW w:w="5528" w:type="dxa"/>
          </w:tcPr>
          <w:p w14:paraId="0573A5C0" w14:textId="77777777" w:rsidR="004B7A6C" w:rsidRPr="006814E3" w:rsidRDefault="004B7A6C" w:rsidP="00862ED2">
            <w:pPr>
              <w:pStyle w:val="PC"/>
            </w:pPr>
            <w:r w:rsidRPr="006814E3">
              <w:t>Record and analyse the results of the experiment</w:t>
            </w:r>
            <w:r>
              <w:t xml:space="preserve"> </w:t>
            </w:r>
            <w:r>
              <w:rPr>
                <w:lang w:eastAsia="en-AU"/>
              </w:rPr>
              <w:t>against the hypotheses</w:t>
            </w:r>
          </w:p>
        </w:tc>
      </w:tr>
      <w:tr w:rsidR="004B7A6C" w:rsidRPr="00982853" w14:paraId="0F66B600" w14:textId="77777777" w:rsidTr="0016528D">
        <w:trPr>
          <w:gridAfter w:val="1"/>
          <w:wAfter w:w="29" w:type="dxa"/>
        </w:trPr>
        <w:tc>
          <w:tcPr>
            <w:tcW w:w="596" w:type="dxa"/>
            <w:vMerge/>
          </w:tcPr>
          <w:p w14:paraId="644CC9A8" w14:textId="77777777" w:rsidR="004B7A6C" w:rsidRPr="009F04FF" w:rsidRDefault="004B7A6C" w:rsidP="00862ED2">
            <w:pPr>
              <w:pStyle w:val="Bodycopy"/>
            </w:pPr>
          </w:p>
        </w:tc>
        <w:tc>
          <w:tcPr>
            <w:tcW w:w="2381" w:type="dxa"/>
            <w:gridSpan w:val="2"/>
            <w:vMerge/>
          </w:tcPr>
          <w:p w14:paraId="70E10E91" w14:textId="77777777" w:rsidR="004B7A6C" w:rsidRPr="009F04FF" w:rsidRDefault="004B7A6C" w:rsidP="00862ED2">
            <w:pPr>
              <w:pStyle w:val="Bodycopy"/>
            </w:pPr>
          </w:p>
        </w:tc>
        <w:tc>
          <w:tcPr>
            <w:tcW w:w="567" w:type="dxa"/>
          </w:tcPr>
          <w:p w14:paraId="04F8B708" w14:textId="77777777" w:rsidR="004B7A6C" w:rsidRPr="00BC283C" w:rsidRDefault="004B7A6C" w:rsidP="00862ED2">
            <w:pPr>
              <w:pStyle w:val="PC"/>
            </w:pPr>
            <w:r w:rsidRPr="00BC283C">
              <w:t>1.</w:t>
            </w:r>
            <w:r>
              <w:t>6</w:t>
            </w:r>
          </w:p>
        </w:tc>
        <w:tc>
          <w:tcPr>
            <w:tcW w:w="5528" w:type="dxa"/>
          </w:tcPr>
          <w:p w14:paraId="5492662D" w14:textId="77777777" w:rsidR="004B7A6C" w:rsidRPr="006814E3" w:rsidRDefault="004B7A6C" w:rsidP="00862ED2">
            <w:pPr>
              <w:pStyle w:val="PC"/>
            </w:pPr>
            <w:r w:rsidRPr="006814E3">
              <w:t>Present the findings of the experiment using appropriate scientific terminology</w:t>
            </w:r>
          </w:p>
        </w:tc>
      </w:tr>
      <w:tr w:rsidR="004B7A6C" w:rsidRPr="00982853" w14:paraId="525834B3" w14:textId="77777777" w:rsidTr="0016528D">
        <w:trPr>
          <w:gridAfter w:val="1"/>
          <w:wAfter w:w="29" w:type="dxa"/>
        </w:trPr>
        <w:tc>
          <w:tcPr>
            <w:tcW w:w="596" w:type="dxa"/>
            <w:vMerge w:val="restart"/>
          </w:tcPr>
          <w:p w14:paraId="7260D5D2" w14:textId="77777777" w:rsidR="004B7A6C" w:rsidRPr="009F04FF" w:rsidRDefault="004B7A6C" w:rsidP="00862ED2">
            <w:pPr>
              <w:pStyle w:val="Bodycopy"/>
            </w:pPr>
            <w:r>
              <w:t>2</w:t>
            </w:r>
          </w:p>
        </w:tc>
        <w:tc>
          <w:tcPr>
            <w:tcW w:w="2381" w:type="dxa"/>
            <w:gridSpan w:val="2"/>
            <w:vMerge w:val="restart"/>
          </w:tcPr>
          <w:p w14:paraId="07F7BF7F" w14:textId="77777777" w:rsidR="004B7A6C" w:rsidRPr="0070465E" w:rsidRDefault="004B7A6C" w:rsidP="00862ED2">
            <w:pPr>
              <w:pStyle w:val="Bodycopy"/>
            </w:pPr>
            <w:r w:rsidRPr="0070465E">
              <w:t>Conduct a simple investigation of a scientific issue</w:t>
            </w:r>
          </w:p>
        </w:tc>
        <w:tc>
          <w:tcPr>
            <w:tcW w:w="567" w:type="dxa"/>
          </w:tcPr>
          <w:p w14:paraId="467A1552" w14:textId="77777777" w:rsidR="004B7A6C" w:rsidRPr="00BC283C" w:rsidRDefault="004B7A6C" w:rsidP="00862ED2">
            <w:pPr>
              <w:pStyle w:val="PC"/>
            </w:pPr>
            <w:r w:rsidRPr="00BC283C">
              <w:t>2.1</w:t>
            </w:r>
          </w:p>
        </w:tc>
        <w:tc>
          <w:tcPr>
            <w:tcW w:w="5528" w:type="dxa"/>
          </w:tcPr>
          <w:p w14:paraId="5490CEBE" w14:textId="77777777" w:rsidR="004B7A6C" w:rsidRPr="006814E3" w:rsidRDefault="004B7A6C" w:rsidP="00862ED2">
            <w:pPr>
              <w:pStyle w:val="PC"/>
            </w:pPr>
            <w:r w:rsidRPr="006814E3">
              <w:t>Identify an issue of scientific interest which has contributed to society</w:t>
            </w:r>
          </w:p>
        </w:tc>
      </w:tr>
      <w:tr w:rsidR="004B7A6C" w:rsidRPr="00982853" w14:paraId="6955208F" w14:textId="77777777" w:rsidTr="0016528D">
        <w:trPr>
          <w:gridAfter w:val="1"/>
          <w:wAfter w:w="29" w:type="dxa"/>
        </w:trPr>
        <w:tc>
          <w:tcPr>
            <w:tcW w:w="596" w:type="dxa"/>
            <w:vMerge/>
          </w:tcPr>
          <w:p w14:paraId="1CEAA387" w14:textId="77777777" w:rsidR="004B7A6C" w:rsidRPr="009F04FF" w:rsidRDefault="004B7A6C" w:rsidP="00862ED2">
            <w:pPr>
              <w:pStyle w:val="Bodycopy"/>
            </w:pPr>
          </w:p>
        </w:tc>
        <w:tc>
          <w:tcPr>
            <w:tcW w:w="2381" w:type="dxa"/>
            <w:gridSpan w:val="2"/>
            <w:vMerge/>
          </w:tcPr>
          <w:p w14:paraId="7090261E" w14:textId="77777777" w:rsidR="004B7A6C" w:rsidRPr="0070465E" w:rsidRDefault="004B7A6C" w:rsidP="00862ED2">
            <w:pPr>
              <w:pStyle w:val="Bodycopy"/>
            </w:pPr>
          </w:p>
        </w:tc>
        <w:tc>
          <w:tcPr>
            <w:tcW w:w="567" w:type="dxa"/>
          </w:tcPr>
          <w:p w14:paraId="65132FF4" w14:textId="77777777" w:rsidR="004B7A6C" w:rsidRPr="00BC283C" w:rsidRDefault="004B7A6C" w:rsidP="00862ED2">
            <w:pPr>
              <w:pStyle w:val="PC"/>
            </w:pPr>
            <w:r w:rsidRPr="00BC283C">
              <w:t>2.2</w:t>
            </w:r>
          </w:p>
        </w:tc>
        <w:tc>
          <w:tcPr>
            <w:tcW w:w="5528" w:type="dxa"/>
          </w:tcPr>
          <w:p w14:paraId="2C238294" w14:textId="77777777" w:rsidR="004B7A6C" w:rsidRPr="006814E3" w:rsidRDefault="004B7A6C" w:rsidP="00862ED2">
            <w:pPr>
              <w:pStyle w:val="PC"/>
            </w:pPr>
            <w:r w:rsidRPr="006814E3">
              <w:t>Identify the area of science which underpins the issue</w:t>
            </w:r>
          </w:p>
        </w:tc>
      </w:tr>
      <w:tr w:rsidR="004B7A6C" w:rsidRPr="00982853" w14:paraId="3B1ABC0F" w14:textId="77777777" w:rsidTr="0016528D">
        <w:trPr>
          <w:gridAfter w:val="1"/>
          <w:wAfter w:w="29" w:type="dxa"/>
        </w:trPr>
        <w:tc>
          <w:tcPr>
            <w:tcW w:w="596" w:type="dxa"/>
            <w:vMerge/>
          </w:tcPr>
          <w:p w14:paraId="01CF0204" w14:textId="77777777" w:rsidR="004B7A6C" w:rsidRPr="009F04FF" w:rsidRDefault="004B7A6C" w:rsidP="00862ED2">
            <w:pPr>
              <w:pStyle w:val="Bodycopy"/>
            </w:pPr>
          </w:p>
        </w:tc>
        <w:tc>
          <w:tcPr>
            <w:tcW w:w="2381" w:type="dxa"/>
            <w:gridSpan w:val="2"/>
            <w:vMerge/>
          </w:tcPr>
          <w:p w14:paraId="7D8D14CA" w14:textId="77777777" w:rsidR="004B7A6C" w:rsidRPr="0070465E" w:rsidRDefault="004B7A6C" w:rsidP="00862ED2">
            <w:pPr>
              <w:pStyle w:val="Bodycopy"/>
            </w:pPr>
          </w:p>
        </w:tc>
        <w:tc>
          <w:tcPr>
            <w:tcW w:w="567" w:type="dxa"/>
          </w:tcPr>
          <w:p w14:paraId="28637236" w14:textId="77777777" w:rsidR="004B7A6C" w:rsidRPr="00BC283C" w:rsidRDefault="004B7A6C" w:rsidP="00862ED2">
            <w:pPr>
              <w:pStyle w:val="PC"/>
            </w:pPr>
            <w:r w:rsidRPr="00BC283C">
              <w:t>2.3</w:t>
            </w:r>
          </w:p>
        </w:tc>
        <w:tc>
          <w:tcPr>
            <w:tcW w:w="5528" w:type="dxa"/>
          </w:tcPr>
          <w:p w14:paraId="0A215085" w14:textId="77777777" w:rsidR="004B7A6C" w:rsidRPr="006814E3" w:rsidRDefault="004B7A6C" w:rsidP="00862ED2">
            <w:pPr>
              <w:pStyle w:val="PC"/>
            </w:pPr>
            <w:r w:rsidRPr="006814E3">
              <w:t>Investigate the impact of the issue on society</w:t>
            </w:r>
          </w:p>
        </w:tc>
      </w:tr>
      <w:tr w:rsidR="004B7A6C" w:rsidRPr="00982853" w14:paraId="5157701F" w14:textId="77777777" w:rsidTr="0016528D">
        <w:trPr>
          <w:gridAfter w:val="1"/>
          <w:wAfter w:w="29" w:type="dxa"/>
        </w:trPr>
        <w:tc>
          <w:tcPr>
            <w:tcW w:w="596" w:type="dxa"/>
            <w:vMerge/>
          </w:tcPr>
          <w:p w14:paraId="0BAD58B4" w14:textId="77777777" w:rsidR="004B7A6C" w:rsidRPr="009F04FF" w:rsidRDefault="004B7A6C" w:rsidP="00862ED2">
            <w:pPr>
              <w:pStyle w:val="Bodycopy"/>
            </w:pPr>
          </w:p>
        </w:tc>
        <w:tc>
          <w:tcPr>
            <w:tcW w:w="2381" w:type="dxa"/>
            <w:gridSpan w:val="2"/>
            <w:vMerge/>
          </w:tcPr>
          <w:p w14:paraId="1430AF49" w14:textId="77777777" w:rsidR="004B7A6C" w:rsidRPr="0070465E" w:rsidRDefault="004B7A6C" w:rsidP="00862ED2">
            <w:pPr>
              <w:pStyle w:val="Bodycopy"/>
            </w:pPr>
          </w:p>
        </w:tc>
        <w:tc>
          <w:tcPr>
            <w:tcW w:w="567" w:type="dxa"/>
          </w:tcPr>
          <w:p w14:paraId="2AC13858" w14:textId="77777777" w:rsidR="004B7A6C" w:rsidRPr="00BC283C" w:rsidRDefault="004B7A6C" w:rsidP="00862ED2">
            <w:pPr>
              <w:pStyle w:val="PC"/>
            </w:pPr>
            <w:r w:rsidRPr="00BC283C">
              <w:t>2.4</w:t>
            </w:r>
          </w:p>
        </w:tc>
        <w:tc>
          <w:tcPr>
            <w:tcW w:w="5528" w:type="dxa"/>
          </w:tcPr>
          <w:p w14:paraId="519B63FB" w14:textId="77777777" w:rsidR="004B7A6C" w:rsidRPr="006814E3" w:rsidRDefault="004B7A6C" w:rsidP="00862ED2">
            <w:pPr>
              <w:pStyle w:val="PC"/>
            </w:pPr>
            <w:r w:rsidRPr="006814E3">
              <w:t>Record the results of the investigation using appropriate scientific terminology</w:t>
            </w:r>
          </w:p>
        </w:tc>
      </w:tr>
      <w:tr w:rsidR="004B7A6C" w:rsidRPr="00982853" w14:paraId="195C89F1" w14:textId="77777777" w:rsidTr="0016528D">
        <w:trPr>
          <w:gridAfter w:val="1"/>
          <w:wAfter w:w="29" w:type="dxa"/>
        </w:trPr>
        <w:tc>
          <w:tcPr>
            <w:tcW w:w="596" w:type="dxa"/>
            <w:vMerge/>
          </w:tcPr>
          <w:p w14:paraId="22752A3C" w14:textId="77777777" w:rsidR="004B7A6C" w:rsidRPr="009F04FF" w:rsidRDefault="004B7A6C" w:rsidP="00862ED2">
            <w:pPr>
              <w:pStyle w:val="Bodycopy"/>
            </w:pPr>
          </w:p>
        </w:tc>
        <w:tc>
          <w:tcPr>
            <w:tcW w:w="2381" w:type="dxa"/>
            <w:gridSpan w:val="2"/>
            <w:vMerge/>
          </w:tcPr>
          <w:p w14:paraId="03E1F287" w14:textId="77777777" w:rsidR="004B7A6C" w:rsidRPr="0070465E" w:rsidRDefault="004B7A6C" w:rsidP="00862ED2">
            <w:pPr>
              <w:pStyle w:val="Bodycopy"/>
            </w:pPr>
          </w:p>
        </w:tc>
        <w:tc>
          <w:tcPr>
            <w:tcW w:w="567" w:type="dxa"/>
          </w:tcPr>
          <w:p w14:paraId="0E21D766" w14:textId="77777777" w:rsidR="004B7A6C" w:rsidRPr="00BC283C" w:rsidRDefault="004B7A6C" w:rsidP="00862ED2">
            <w:pPr>
              <w:pStyle w:val="PC"/>
            </w:pPr>
            <w:r w:rsidRPr="00BC283C">
              <w:t>2.5</w:t>
            </w:r>
          </w:p>
        </w:tc>
        <w:tc>
          <w:tcPr>
            <w:tcW w:w="5528" w:type="dxa"/>
          </w:tcPr>
          <w:p w14:paraId="435119EE" w14:textId="77777777" w:rsidR="004B7A6C" w:rsidRPr="006814E3" w:rsidRDefault="004B7A6C" w:rsidP="00862ED2">
            <w:pPr>
              <w:pStyle w:val="PC"/>
            </w:pPr>
            <w:r w:rsidRPr="006814E3">
              <w:t>Present the findings of the investigation using appropriate scientific terminology</w:t>
            </w:r>
          </w:p>
        </w:tc>
      </w:tr>
      <w:tr w:rsidR="004B7A6C" w:rsidRPr="001214B1" w14:paraId="25519CED" w14:textId="77777777" w:rsidTr="0016528D">
        <w:tblPrEx>
          <w:tblLook w:val="04A0" w:firstRow="1" w:lastRow="0" w:firstColumn="1" w:lastColumn="0" w:noHBand="0" w:noVBand="1"/>
        </w:tblPrEx>
        <w:trPr>
          <w:trHeight w:val="70"/>
        </w:trPr>
        <w:tc>
          <w:tcPr>
            <w:tcW w:w="9101" w:type="dxa"/>
            <w:gridSpan w:val="6"/>
            <w:shd w:val="clear" w:color="auto" w:fill="auto"/>
          </w:tcPr>
          <w:p w14:paraId="4FEEFAEB" w14:textId="0B28FEB1" w:rsidR="004B7A6C" w:rsidRPr="00E3603E" w:rsidRDefault="004B7A6C" w:rsidP="00862ED2">
            <w:pPr>
              <w:pStyle w:val="Code"/>
            </w:pPr>
            <w:r w:rsidRPr="00367922">
              <w:lastRenderedPageBreak/>
              <w:t>RANGE</w:t>
            </w:r>
            <w:r w:rsidRPr="00E3603E">
              <w:t xml:space="preserve"> </w:t>
            </w:r>
            <w:r w:rsidRPr="00367922">
              <w:t>OF</w:t>
            </w:r>
            <w:r w:rsidRPr="00E3603E">
              <w:t xml:space="preserve"> </w:t>
            </w:r>
            <w:r w:rsidRPr="00367922">
              <w:t>CONDITIONS</w:t>
            </w:r>
          </w:p>
          <w:p w14:paraId="1E1CD99F" w14:textId="77777777" w:rsidR="004B7A6C" w:rsidRDefault="004B7A6C" w:rsidP="00BA3492">
            <w:pPr>
              <w:pStyle w:val="bullet"/>
              <w:widowControl w:val="0"/>
              <w:numPr>
                <w:ilvl w:val="0"/>
                <w:numId w:val="0"/>
              </w:numPr>
            </w:pPr>
            <w:r w:rsidRPr="004C14B1">
              <w:t>Scientific concept/model/theory may include but</w:t>
            </w:r>
            <w:r>
              <w:t xml:space="preserve"> is</w:t>
            </w:r>
            <w:r w:rsidRPr="004C14B1">
              <w:t xml:space="preserve"> not limited </w:t>
            </w:r>
            <w:proofErr w:type="gramStart"/>
            <w:r w:rsidRPr="004C14B1">
              <w:t>to:</w:t>
            </w:r>
            <w:proofErr w:type="gramEnd"/>
            <w:r>
              <w:t xml:space="preserve"> </w:t>
            </w:r>
            <w:r w:rsidRPr="00BC283C">
              <w:t>internal combustion engine</w:t>
            </w:r>
            <w:r>
              <w:t xml:space="preserve">, </w:t>
            </w:r>
            <w:r w:rsidRPr="00BC283C">
              <w:t>electricity</w:t>
            </w:r>
            <w:r>
              <w:t xml:space="preserve">, </w:t>
            </w:r>
            <w:r w:rsidRPr="00BC283C">
              <w:t>solar system</w:t>
            </w:r>
            <w:r>
              <w:t xml:space="preserve">, </w:t>
            </w:r>
            <w:r w:rsidRPr="00BC283C">
              <w:t>classification of living things</w:t>
            </w:r>
            <w:r>
              <w:t xml:space="preserve">, </w:t>
            </w:r>
            <w:r w:rsidRPr="00BC283C">
              <w:t>astronomy</w:t>
            </w:r>
            <w:r>
              <w:t xml:space="preserve">, </w:t>
            </w:r>
            <w:r w:rsidRPr="00BC283C">
              <w:t>periodic classification of the elements</w:t>
            </w:r>
            <w:r>
              <w:t xml:space="preserve"> or </w:t>
            </w:r>
            <w:r w:rsidRPr="00BC283C">
              <w:t>radioactivity</w:t>
            </w:r>
            <w:r>
              <w:br/>
            </w:r>
          </w:p>
          <w:p w14:paraId="53D570D8" w14:textId="77777777" w:rsidR="004B7A6C" w:rsidRPr="00F7686D" w:rsidRDefault="004B7A6C" w:rsidP="00BA3492">
            <w:pPr>
              <w:widowControl w:val="0"/>
              <w:rPr>
                <w:rFonts w:ascii="Arial" w:hAnsi="Arial" w:cs="Arial"/>
                <w:sz w:val="22"/>
                <w:szCs w:val="22"/>
                <w:lang w:val="en-AU" w:eastAsia="en-AU"/>
              </w:rPr>
            </w:pPr>
            <w:r w:rsidRPr="00F7686D">
              <w:rPr>
                <w:rFonts w:ascii="Arial" w:hAnsi="Arial" w:cs="Arial"/>
                <w:sz w:val="22"/>
                <w:szCs w:val="22"/>
                <w:lang w:val="en-AU" w:eastAsia="en-AU"/>
              </w:rPr>
              <w:t xml:space="preserve">Scientific hypothesis to include </w:t>
            </w:r>
            <w:r>
              <w:rPr>
                <w:rFonts w:ascii="Arial" w:hAnsi="Arial" w:cs="Arial"/>
                <w:sz w:val="22"/>
                <w:szCs w:val="22"/>
                <w:lang w:val="en-AU" w:eastAsia="en-AU"/>
              </w:rPr>
              <w:t>i</w:t>
            </w:r>
            <w:r w:rsidRPr="00F7686D">
              <w:rPr>
                <w:rFonts w:ascii="Arial" w:hAnsi="Arial" w:cs="Arial"/>
                <w:sz w:val="22"/>
                <w:szCs w:val="22"/>
                <w:lang w:val="en-AU" w:eastAsia="en-AU"/>
              </w:rPr>
              <w:t xml:space="preserve">ndependent </w:t>
            </w:r>
            <w:r>
              <w:rPr>
                <w:rFonts w:ascii="Arial" w:hAnsi="Arial" w:cs="Arial"/>
                <w:sz w:val="22"/>
                <w:szCs w:val="22"/>
                <w:lang w:val="en-AU" w:eastAsia="en-AU"/>
              </w:rPr>
              <w:t xml:space="preserve">and </w:t>
            </w:r>
            <w:r w:rsidRPr="00F7686D">
              <w:rPr>
                <w:rFonts w:ascii="Arial" w:hAnsi="Arial" w:cs="Arial"/>
                <w:sz w:val="22"/>
                <w:szCs w:val="22"/>
                <w:lang w:val="en-AU" w:eastAsia="en-AU"/>
              </w:rPr>
              <w:t>dependent variable</w:t>
            </w:r>
            <w:r>
              <w:rPr>
                <w:rFonts w:ascii="Arial" w:hAnsi="Arial" w:cs="Arial"/>
                <w:sz w:val="22"/>
                <w:szCs w:val="22"/>
                <w:lang w:val="en-AU" w:eastAsia="en-AU"/>
              </w:rPr>
              <w:br/>
            </w:r>
          </w:p>
          <w:p w14:paraId="3E56DE45" w14:textId="77777777" w:rsidR="004B7A6C" w:rsidRPr="0064699B" w:rsidRDefault="004B7A6C" w:rsidP="004B7A6C">
            <w:pPr>
              <w:rPr>
                <w:rFonts w:ascii="Arial" w:hAnsi="Arial"/>
                <w:sz w:val="22"/>
              </w:rPr>
            </w:pPr>
            <w:r w:rsidRPr="0064699B">
              <w:rPr>
                <w:rFonts w:ascii="Arial" w:hAnsi="Arial"/>
                <w:sz w:val="22"/>
              </w:rPr>
              <w:t>Simple experiments may include but are not limited to:</w:t>
            </w:r>
          </w:p>
          <w:p w14:paraId="2599C1B4" w14:textId="77777777" w:rsidR="004B7A6C" w:rsidRPr="004C14B1" w:rsidRDefault="004B7A6C" w:rsidP="00535B52">
            <w:pPr>
              <w:pStyle w:val="Bu"/>
            </w:pPr>
            <w:proofErr w:type="gramStart"/>
            <w:r>
              <w:t xml:space="preserve">reading </w:t>
            </w:r>
            <w:r w:rsidRPr="00BC283C">
              <w:t xml:space="preserve"> scale</w:t>
            </w:r>
            <w:r>
              <w:t>s</w:t>
            </w:r>
            <w:proofErr w:type="gramEnd"/>
            <w:r>
              <w:t xml:space="preserve"> such as</w:t>
            </w:r>
            <w:r w:rsidRPr="00BC283C">
              <w:t xml:space="preserve"> linear scales </w:t>
            </w:r>
            <w:r>
              <w:t>for example</w:t>
            </w:r>
            <w:r w:rsidRPr="00BC283C">
              <w:t xml:space="preserve"> burette</w:t>
            </w:r>
            <w:r>
              <w:t>s</w:t>
            </w:r>
            <w:r w:rsidRPr="00BC283C">
              <w:t xml:space="preserve"> or thermometer</w:t>
            </w:r>
            <w:r>
              <w:t>s,</w:t>
            </w:r>
            <w:r w:rsidRPr="00BC283C">
              <w:t xml:space="preserve"> dials on meters </w:t>
            </w:r>
            <w:r>
              <w:t xml:space="preserve">such as </w:t>
            </w:r>
            <w:r w:rsidRPr="00BC283C">
              <w:t>multi-range milliammeter</w:t>
            </w:r>
            <w:r>
              <w:t xml:space="preserve"> and/or </w:t>
            </w:r>
            <w:r w:rsidRPr="00BC283C">
              <w:t xml:space="preserve">digital displays </w:t>
            </w:r>
            <w:r>
              <w:t xml:space="preserve">such as </w:t>
            </w:r>
            <w:r w:rsidRPr="00BC283C">
              <w:t>pH meter</w:t>
            </w:r>
            <w:r>
              <w:t>s</w:t>
            </w:r>
          </w:p>
          <w:p w14:paraId="16A8D88E" w14:textId="77777777" w:rsidR="004B7A6C" w:rsidRPr="00BC283C" w:rsidRDefault="004B7A6C" w:rsidP="00535B52">
            <w:pPr>
              <w:pStyle w:val="Bu"/>
            </w:pPr>
            <w:r w:rsidRPr="00BC283C">
              <w:t xml:space="preserve">colour matching </w:t>
            </w:r>
            <w:r>
              <w:t>for example,</w:t>
            </w:r>
            <w:r w:rsidRPr="00BC283C">
              <w:t xml:space="preserve"> universal indicator, nitrate tester</w:t>
            </w:r>
          </w:p>
          <w:p w14:paraId="668881F8" w14:textId="77777777" w:rsidR="004B7A6C" w:rsidRPr="00BC283C" w:rsidRDefault="004B7A6C" w:rsidP="00535B52">
            <w:pPr>
              <w:pStyle w:val="Bu"/>
            </w:pPr>
            <w:r w:rsidRPr="00BC283C">
              <w:t>observing simple chemical reactions</w:t>
            </w:r>
            <w:r>
              <w:t xml:space="preserve"> and or </w:t>
            </w:r>
            <w:r w:rsidRPr="00BC283C">
              <w:t>biological samples using a microscope</w:t>
            </w:r>
          </w:p>
          <w:p w14:paraId="1DEF04C0" w14:textId="77777777" w:rsidR="004B7A6C" w:rsidRPr="00C20740" w:rsidRDefault="004B7A6C" w:rsidP="00535B52">
            <w:pPr>
              <w:pStyle w:val="Bu"/>
            </w:pPr>
            <w:r w:rsidRPr="00C20740">
              <w:t>classifying common substances using indicators or appropriate key</w:t>
            </w:r>
            <w:r>
              <w:t xml:space="preserve"> and/or </w:t>
            </w:r>
            <w:r w:rsidRPr="00BC283C">
              <w:t>simple living things</w:t>
            </w:r>
          </w:p>
          <w:p w14:paraId="759604AD" w14:textId="77777777" w:rsidR="004B7A6C" w:rsidRPr="003716E4" w:rsidRDefault="004B7A6C" w:rsidP="004B7A6C">
            <w:pPr>
              <w:pStyle w:val="bullet"/>
              <w:numPr>
                <w:ilvl w:val="0"/>
                <w:numId w:val="0"/>
              </w:numPr>
            </w:pPr>
            <w:r w:rsidRPr="003716E4">
              <w:t>Area of science may include</w:t>
            </w:r>
            <w:r>
              <w:t xml:space="preserve"> but is not limited to</w:t>
            </w:r>
            <w:r w:rsidRPr="003716E4">
              <w:t>:</w:t>
            </w:r>
          </w:p>
          <w:p w14:paraId="173E5344" w14:textId="77777777" w:rsidR="004B7A6C" w:rsidRPr="003716E4" w:rsidRDefault="004B7A6C" w:rsidP="00535B52">
            <w:pPr>
              <w:pStyle w:val="Bu"/>
            </w:pPr>
            <w:r w:rsidRPr="003716E4">
              <w:t>a branch of science such as: archaeology, astronomy, biochemistry, biology, biotechnology, chemistry, cosmology, meteorology, physics, microbiology</w:t>
            </w:r>
          </w:p>
          <w:p w14:paraId="4D0D1944" w14:textId="77777777" w:rsidR="004B7A6C" w:rsidRPr="003716E4" w:rsidRDefault="004B7A6C" w:rsidP="00535B52">
            <w:pPr>
              <w:pStyle w:val="Bu"/>
            </w:pPr>
            <w:r w:rsidRPr="003716E4">
              <w:t>combinations of areas of science in an application such as: biological and psychological understanding of human endurance applied to occupational health and safety in working environments</w:t>
            </w:r>
          </w:p>
          <w:p w14:paraId="0A8F1D13" w14:textId="77777777" w:rsidR="004B7A6C" w:rsidRPr="003716E4" w:rsidRDefault="004B7A6C" w:rsidP="00535B52">
            <w:pPr>
              <w:pStyle w:val="Bu"/>
            </w:pPr>
            <w:r w:rsidRPr="003716E4">
              <w:t>principles of science such as: conservation, achievement of equilibrium/balance, transfer and transformation of energy, levers/inclined plane applied to simple machines/toys</w:t>
            </w:r>
          </w:p>
          <w:p w14:paraId="2F5B0D70" w14:textId="77777777" w:rsidR="004B7A6C" w:rsidRPr="00BC283C" w:rsidRDefault="004B7A6C" w:rsidP="00535B52">
            <w:pPr>
              <w:pStyle w:val="Bu"/>
            </w:pPr>
            <w:r w:rsidRPr="00BC283C">
              <w:t>applications of science:</w:t>
            </w:r>
          </w:p>
          <w:p w14:paraId="531F499E" w14:textId="77777777" w:rsidR="004B7A6C" w:rsidRPr="00535B52" w:rsidRDefault="004B7A6C" w:rsidP="00535B52">
            <w:pPr>
              <w:pStyle w:val="en"/>
            </w:pPr>
            <w:r w:rsidRPr="00535B52">
              <w:t xml:space="preserve">technology such as telecommunications, electricity, calculators, plastics, </w:t>
            </w:r>
            <w:proofErr w:type="gramStart"/>
            <w:r w:rsidRPr="00535B52">
              <w:t>flight</w:t>
            </w:r>
            <w:proofErr w:type="gramEnd"/>
            <w:r w:rsidRPr="00535B52">
              <w:t xml:space="preserve"> and aviation </w:t>
            </w:r>
          </w:p>
          <w:p w14:paraId="72581A9F" w14:textId="77777777" w:rsidR="004B7A6C" w:rsidRPr="00535B52" w:rsidRDefault="004B7A6C" w:rsidP="00535B52">
            <w:pPr>
              <w:pStyle w:val="en"/>
            </w:pPr>
            <w:r w:rsidRPr="00535B52">
              <w:t>substance such as drugs (insulin, Ventolin, antibiotics, morphine) catalysts in industry</w:t>
            </w:r>
          </w:p>
          <w:p w14:paraId="39023901" w14:textId="77777777" w:rsidR="004B7A6C" w:rsidRPr="003C374B" w:rsidRDefault="004B7A6C" w:rsidP="00535B52">
            <w:pPr>
              <w:pStyle w:val="en"/>
              <w:rPr>
                <w:b/>
                <w:i/>
              </w:rPr>
            </w:pPr>
            <w:r w:rsidRPr="00535B52">
              <w:t>processes such as desalination, water purification and waste management</w:t>
            </w:r>
          </w:p>
        </w:tc>
      </w:tr>
      <w:tr w:rsidR="004B7A6C" w:rsidRPr="001214B1" w14:paraId="4DFDE6C7" w14:textId="77777777" w:rsidTr="0016528D">
        <w:tblPrEx>
          <w:tblLook w:val="04A0" w:firstRow="1" w:lastRow="0" w:firstColumn="1" w:lastColumn="0" w:noHBand="0" w:noVBand="1"/>
        </w:tblPrEx>
        <w:tc>
          <w:tcPr>
            <w:tcW w:w="9101" w:type="dxa"/>
            <w:gridSpan w:val="6"/>
            <w:shd w:val="clear" w:color="auto" w:fill="auto"/>
          </w:tcPr>
          <w:p w14:paraId="34E09699" w14:textId="38E1DB55"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EB83B97" w14:textId="77777777" w:rsidTr="004B7A6C">
              <w:tc>
                <w:tcPr>
                  <w:tcW w:w="3573" w:type="dxa"/>
                  <w:shd w:val="clear" w:color="auto" w:fill="auto"/>
                </w:tcPr>
                <w:p w14:paraId="26FE3876" w14:textId="77777777" w:rsidR="004B7A6C" w:rsidRPr="00C12D6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1C8C849"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37CCB78" w14:textId="77777777" w:rsidTr="004B7A6C">
              <w:tc>
                <w:tcPr>
                  <w:tcW w:w="3573" w:type="dxa"/>
                  <w:shd w:val="clear" w:color="auto" w:fill="auto"/>
                </w:tcPr>
                <w:p w14:paraId="4CD2C3A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CA7FC09" w14:textId="4185B590" w:rsidR="004B7A6C" w:rsidRPr="00E6574B" w:rsidRDefault="004B7A6C" w:rsidP="00535B52">
                  <w:pPr>
                    <w:pStyle w:val="Bu"/>
                  </w:pPr>
                  <w:r w:rsidRPr="00E6574B">
                    <w:t>present information in a tabular and graphical form.</w:t>
                  </w:r>
                </w:p>
              </w:tc>
            </w:tr>
            <w:tr w:rsidR="004B7A6C" w:rsidRPr="004C4A8C" w14:paraId="312E889B" w14:textId="77777777" w:rsidTr="004B7A6C">
              <w:tc>
                <w:tcPr>
                  <w:tcW w:w="3573" w:type="dxa"/>
                  <w:shd w:val="clear" w:color="auto" w:fill="auto"/>
                </w:tcPr>
                <w:p w14:paraId="4596B18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12485D1" w14:textId="77777777" w:rsidR="004B7A6C" w:rsidRPr="00E6574B" w:rsidRDefault="004B7A6C" w:rsidP="004A34F0">
                  <w:pPr>
                    <w:pStyle w:val="Bu"/>
                  </w:pPr>
                  <w:r w:rsidRPr="00E6574B">
                    <w:t>discuss and present research findings</w:t>
                  </w:r>
                </w:p>
              </w:tc>
            </w:tr>
            <w:tr w:rsidR="004B7A6C" w:rsidRPr="004C4A8C" w14:paraId="2C344B78" w14:textId="77777777" w:rsidTr="004B7A6C">
              <w:tc>
                <w:tcPr>
                  <w:tcW w:w="3573" w:type="dxa"/>
                  <w:shd w:val="clear" w:color="auto" w:fill="auto"/>
                </w:tcPr>
                <w:p w14:paraId="613B687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3F22917D" w14:textId="77777777" w:rsidR="004B7A6C" w:rsidRPr="00E6574B" w:rsidRDefault="004B7A6C" w:rsidP="004A34F0">
                  <w:pPr>
                    <w:pStyle w:val="Bu"/>
                  </w:pPr>
                  <w:r w:rsidRPr="00E6574B">
                    <w:t>interpret data in simple graphs or information in a table</w:t>
                  </w:r>
                </w:p>
              </w:tc>
            </w:tr>
            <w:tr w:rsidR="004B7A6C" w:rsidRPr="004C4A8C" w14:paraId="375F0FCB" w14:textId="77777777" w:rsidTr="004B7A6C">
              <w:tc>
                <w:tcPr>
                  <w:tcW w:w="3573" w:type="dxa"/>
                  <w:shd w:val="clear" w:color="auto" w:fill="auto"/>
                </w:tcPr>
                <w:p w14:paraId="6D3FF303" w14:textId="77777777" w:rsidR="004B7A6C" w:rsidRPr="004C4A8C" w:rsidRDefault="004B7A6C" w:rsidP="004B7A6C">
                  <w:pPr>
                    <w:autoSpaceDE w:val="0"/>
                    <w:autoSpaceDN w:val="0"/>
                    <w:adjustRightInd w:val="0"/>
                    <w:spacing w:before="120" w:after="120"/>
                    <w:rPr>
                      <w:rFonts w:ascii="Arial" w:hAnsi="Arial" w:cs="Arial"/>
                      <w:sz w:val="22"/>
                      <w:szCs w:val="22"/>
                    </w:rPr>
                  </w:pPr>
                  <w:r w:rsidRPr="00E6574B">
                    <w:rPr>
                      <w:rFonts w:ascii="Arial" w:hAnsi="Arial" w:cs="Arial"/>
                      <w:sz w:val="22"/>
                      <w:szCs w:val="22"/>
                    </w:rPr>
                    <w:t>Learning skills to:</w:t>
                  </w:r>
                </w:p>
              </w:tc>
              <w:tc>
                <w:tcPr>
                  <w:tcW w:w="5276" w:type="dxa"/>
                </w:tcPr>
                <w:p w14:paraId="495AB1AD" w14:textId="77777777" w:rsidR="004B7A6C" w:rsidRPr="00E6574B" w:rsidRDefault="004B7A6C" w:rsidP="004A34F0">
                  <w:pPr>
                    <w:pStyle w:val="Bu"/>
                  </w:pPr>
                  <w:r w:rsidRPr="00E6574B">
                    <w:t>identify and use reliable sources of information to establish a hypothesis.</w:t>
                  </w:r>
                </w:p>
              </w:tc>
            </w:tr>
            <w:tr w:rsidR="004B7A6C" w:rsidRPr="004C4A8C" w14:paraId="00F9D37F" w14:textId="77777777" w:rsidTr="004B7A6C">
              <w:tc>
                <w:tcPr>
                  <w:tcW w:w="3573" w:type="dxa"/>
                  <w:shd w:val="clear" w:color="auto" w:fill="auto"/>
                </w:tcPr>
                <w:p w14:paraId="54ED9F55"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B066FBF" w14:textId="77777777" w:rsidR="004B7A6C" w:rsidRPr="00E6574B" w:rsidRDefault="004B7A6C" w:rsidP="004A34F0">
                  <w:pPr>
                    <w:pStyle w:val="Bu"/>
                  </w:pPr>
                  <w:r w:rsidRPr="00E6574B">
                    <w:t xml:space="preserve">use scientific method to measure, </w:t>
                  </w:r>
                  <w:proofErr w:type="gramStart"/>
                  <w:r w:rsidRPr="00E6574B">
                    <w:t>record  and</w:t>
                  </w:r>
                  <w:proofErr w:type="gramEnd"/>
                  <w:r w:rsidRPr="00E6574B">
                    <w:t xml:space="preserve"> explain results in simple experiments</w:t>
                  </w:r>
                </w:p>
              </w:tc>
            </w:tr>
            <w:tr w:rsidR="004B7A6C" w:rsidRPr="004C4A8C" w14:paraId="4E53F7E7" w14:textId="77777777" w:rsidTr="004B7A6C">
              <w:tc>
                <w:tcPr>
                  <w:tcW w:w="3573" w:type="dxa"/>
                  <w:shd w:val="clear" w:color="auto" w:fill="auto"/>
                </w:tcPr>
                <w:p w14:paraId="0B337233"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Planning and organising skills to:</w:t>
                  </w:r>
                </w:p>
              </w:tc>
              <w:tc>
                <w:tcPr>
                  <w:tcW w:w="5276" w:type="dxa"/>
                </w:tcPr>
                <w:p w14:paraId="4FB0D7CF" w14:textId="77777777" w:rsidR="004B7A6C" w:rsidRPr="00E6574B" w:rsidRDefault="004B7A6C" w:rsidP="004A34F0">
                  <w:pPr>
                    <w:pStyle w:val="Bu"/>
                  </w:pPr>
                  <w:r w:rsidRPr="00E6574B">
                    <w:t xml:space="preserve">gather, </w:t>
                  </w:r>
                  <w:proofErr w:type="gramStart"/>
                  <w:r w:rsidRPr="00E6574B">
                    <w:t>select</w:t>
                  </w:r>
                  <w:proofErr w:type="gramEnd"/>
                  <w:r w:rsidRPr="00E6574B">
                    <w:t xml:space="preserve"> and organise information effectively</w:t>
                  </w:r>
                </w:p>
              </w:tc>
            </w:tr>
            <w:tr w:rsidR="008D74CC" w:rsidRPr="004C4A8C" w14:paraId="3B3E8343" w14:textId="77777777" w:rsidTr="004B7A6C">
              <w:tc>
                <w:tcPr>
                  <w:tcW w:w="3573" w:type="dxa"/>
                  <w:shd w:val="clear" w:color="auto" w:fill="auto"/>
                </w:tcPr>
                <w:p w14:paraId="728D9BA7" w14:textId="3E7AB858" w:rsidR="008D74CC" w:rsidRPr="004C4A8C" w:rsidRDefault="008D74CC" w:rsidP="004B7A6C">
                  <w:pPr>
                    <w:autoSpaceDE w:val="0"/>
                    <w:autoSpaceDN w:val="0"/>
                    <w:adjustRightInd w:val="0"/>
                    <w:spacing w:before="120" w:after="120"/>
                    <w:rPr>
                      <w:rFonts w:ascii="Arial" w:hAnsi="Arial" w:cs="Arial"/>
                      <w:sz w:val="22"/>
                      <w:szCs w:val="22"/>
                    </w:rPr>
                  </w:pPr>
                  <w:r>
                    <w:rPr>
                      <w:rFonts w:ascii="Arial" w:hAnsi="Arial" w:cs="Arial"/>
                      <w:sz w:val="22"/>
                      <w:szCs w:val="22"/>
                    </w:rPr>
                    <w:t>Digital literacy skills to:</w:t>
                  </w:r>
                </w:p>
              </w:tc>
              <w:tc>
                <w:tcPr>
                  <w:tcW w:w="5276" w:type="dxa"/>
                </w:tcPr>
                <w:p w14:paraId="3D994024" w14:textId="214906A2" w:rsidR="008D74CC" w:rsidRPr="00E6574B" w:rsidRDefault="008D74CC" w:rsidP="008D74CC">
                  <w:pPr>
                    <w:pStyle w:val="Bu"/>
                  </w:pPr>
                  <w:r w:rsidRPr="008D74CC">
                    <w:t>access information using online technologies</w:t>
                  </w:r>
                </w:p>
              </w:tc>
            </w:tr>
          </w:tbl>
          <w:p w14:paraId="065A3708" w14:textId="77777777" w:rsidR="004B7A6C" w:rsidRPr="004C404B" w:rsidRDefault="004B7A6C" w:rsidP="002A6B12">
            <w:pPr>
              <w:pStyle w:val="Guidingtext"/>
            </w:pPr>
          </w:p>
        </w:tc>
      </w:tr>
      <w:tr w:rsidR="004B7A6C" w:rsidRPr="001214B1" w14:paraId="11E34B9C" w14:textId="77777777" w:rsidTr="0016528D">
        <w:tblPrEx>
          <w:tblLook w:val="04A0" w:firstRow="1" w:lastRow="0" w:firstColumn="1" w:lastColumn="0" w:noHBand="0" w:noVBand="1"/>
        </w:tblPrEx>
        <w:tc>
          <w:tcPr>
            <w:tcW w:w="2013" w:type="dxa"/>
            <w:gridSpan w:val="2"/>
            <w:shd w:val="clear" w:color="auto" w:fill="auto"/>
          </w:tcPr>
          <w:p w14:paraId="208B34F7"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177BA4F3"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4764E47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D73C11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CC4504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4866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E8095C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5FFF4F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110A81D"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49CBEE9" w14:textId="1911B116" w:rsidR="004B7A6C" w:rsidRPr="00516F49" w:rsidRDefault="007D24B2" w:rsidP="00862ED2">
                  <w:pPr>
                    <w:pStyle w:val="Bodycopy"/>
                    <w:rPr>
                      <w:lang w:eastAsia="en-AU"/>
                    </w:rPr>
                  </w:pPr>
                  <w:r w:rsidRPr="007D24B2">
                    <w:t>VU23249</w:t>
                  </w:r>
                  <w:r>
                    <w:t xml:space="preserve"> </w:t>
                  </w:r>
                  <w:r w:rsidR="004B7A6C" w:rsidRPr="00516F49">
                    <w:t>Conduct and present simple scientific research</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C54ADCA" w14:textId="77777777" w:rsidR="004B7A6C" w:rsidRPr="00516F49" w:rsidRDefault="004B7A6C" w:rsidP="00862ED2">
                  <w:pPr>
                    <w:pStyle w:val="Bodycopy"/>
                  </w:pPr>
                  <w:r w:rsidRPr="00516F49">
                    <w:t>VU22065 Conduct and present simple scientific research</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79BDA41" w14:textId="77777777" w:rsidR="004B7A6C" w:rsidRPr="00516F49" w:rsidRDefault="004B7A6C" w:rsidP="00862ED2">
                  <w:pPr>
                    <w:pStyle w:val="Bodycopy"/>
                  </w:pPr>
                  <w:r w:rsidRPr="00516F49">
                    <w:t>Equivalent</w:t>
                  </w:r>
                </w:p>
              </w:tc>
            </w:tr>
          </w:tbl>
          <w:p w14:paraId="170E125E" w14:textId="77777777" w:rsidR="004B7A6C" w:rsidRPr="00C11F02" w:rsidRDefault="004B7A6C" w:rsidP="00862ED2">
            <w:pPr>
              <w:pStyle w:val="Bodycopy"/>
            </w:pPr>
          </w:p>
        </w:tc>
      </w:tr>
    </w:tbl>
    <w:p w14:paraId="57D860A2" w14:textId="77777777" w:rsidR="004B7A6C" w:rsidRDefault="004B7A6C" w:rsidP="004B7A6C">
      <w:pPr>
        <w:sectPr w:rsidR="004B7A6C">
          <w:headerReference w:type="even" r:id="rId55"/>
          <w:headerReference w:type="default" r:id="rId56"/>
          <w:footerReference w:type="default" r:id="rId57"/>
          <w:headerReference w:type="first" r:id="rId58"/>
          <w:pgSz w:w="11906" w:h="16838"/>
          <w:pgMar w:top="1440" w:right="1440" w:bottom="1440" w:left="1440" w:header="708" w:footer="708" w:gutter="0"/>
          <w:cols w:space="708"/>
          <w:docGrid w:linePitch="360"/>
        </w:sectPr>
      </w:pPr>
    </w:p>
    <w:p w14:paraId="2300133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F6BE259" w14:textId="77777777" w:rsidTr="004B7A6C">
        <w:tc>
          <w:tcPr>
            <w:tcW w:w="2127" w:type="dxa"/>
            <w:shd w:val="clear" w:color="auto" w:fill="auto"/>
          </w:tcPr>
          <w:p w14:paraId="54ED580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3056EFD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123BE925" w14:textId="3B9510E4" w:rsidR="004B7A6C" w:rsidRPr="00DA2EE5" w:rsidRDefault="004B7A6C" w:rsidP="00862ED2">
            <w:pPr>
              <w:pStyle w:val="Bodycopy"/>
              <w:rPr>
                <w:rFonts w:cs="Arial"/>
                <w:szCs w:val="22"/>
              </w:rPr>
            </w:pPr>
            <w:r w:rsidRPr="00DA2EE5">
              <w:rPr>
                <w:rFonts w:cs="Arial"/>
                <w:szCs w:val="22"/>
              </w:rPr>
              <w:t xml:space="preserve">Assessment Requirements for </w:t>
            </w:r>
            <w:r w:rsidR="007D24B2" w:rsidRPr="007D24B2">
              <w:t>VU23249</w:t>
            </w:r>
            <w:r w:rsidR="007D24B2">
              <w:t xml:space="preserve"> </w:t>
            </w:r>
            <w:r w:rsidRPr="00516F49">
              <w:t>Conduct and present simple scientific research</w:t>
            </w:r>
          </w:p>
        </w:tc>
      </w:tr>
      <w:tr w:rsidR="004B7A6C" w:rsidRPr="00371AA5" w14:paraId="30D3F423" w14:textId="77777777" w:rsidTr="004B7A6C">
        <w:tc>
          <w:tcPr>
            <w:tcW w:w="2127" w:type="dxa"/>
            <w:shd w:val="clear" w:color="auto" w:fill="auto"/>
          </w:tcPr>
          <w:p w14:paraId="08D722C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05D4F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B2CF31F" w14:textId="3EBF7177" w:rsidR="004C19CC" w:rsidRPr="001A28A4" w:rsidRDefault="004C19CC" w:rsidP="00862ED2">
            <w:pPr>
              <w:pStyle w:val="Bodycopy"/>
            </w:pPr>
            <w:r w:rsidRPr="001A28A4">
              <w:t>The candidate must demonstrate the ability to complete tasks outlined in the elements and performance criteria of this unit. Assessment must confirm the ability to:</w:t>
            </w:r>
          </w:p>
          <w:p w14:paraId="0EFD5691" w14:textId="466FB999" w:rsidR="00096204" w:rsidRPr="001A28A4" w:rsidRDefault="00096204" w:rsidP="004A34F0">
            <w:pPr>
              <w:pStyle w:val="Bu"/>
            </w:pPr>
            <w:r w:rsidRPr="001A28A4">
              <w:t xml:space="preserve">determine a basic hypothesis, conduct an </w:t>
            </w:r>
            <w:proofErr w:type="gramStart"/>
            <w:r w:rsidRPr="001A28A4">
              <w:t>experiment</w:t>
            </w:r>
            <w:proofErr w:type="gramEnd"/>
            <w:r w:rsidRPr="001A28A4">
              <w:t xml:space="preserve"> and present the results.</w:t>
            </w:r>
          </w:p>
          <w:p w14:paraId="3274404F" w14:textId="170B18C9" w:rsidR="004B7A6C" w:rsidRPr="001A28A4" w:rsidRDefault="00096204" w:rsidP="004A34F0">
            <w:pPr>
              <w:pStyle w:val="Bu"/>
            </w:pPr>
            <w:r w:rsidRPr="001A28A4">
              <w:t>undertake a simple investigation of the impact of a scientific issue on society, the environment or an individual and present the findings.</w:t>
            </w:r>
          </w:p>
        </w:tc>
      </w:tr>
      <w:tr w:rsidR="004B7A6C" w:rsidRPr="00371AA5" w14:paraId="5DAE9182" w14:textId="77777777" w:rsidTr="004B7A6C">
        <w:tc>
          <w:tcPr>
            <w:tcW w:w="2127" w:type="dxa"/>
            <w:shd w:val="clear" w:color="auto" w:fill="auto"/>
          </w:tcPr>
          <w:p w14:paraId="4E49A99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AFC25F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649C807" w14:textId="3D66F91B" w:rsidR="004B7A6C" w:rsidRPr="001A28A4" w:rsidRDefault="004B7A6C" w:rsidP="00862ED2">
            <w:pPr>
              <w:pStyle w:val="Bodycopy"/>
            </w:pPr>
            <w:r w:rsidRPr="001A28A4">
              <w:t>The learner must be able to</w:t>
            </w:r>
            <w:r w:rsidR="00A474EB">
              <w:t xml:space="preserve"> apply</w:t>
            </w:r>
            <w:r w:rsidRPr="001A28A4">
              <w:t xml:space="preserve"> knowledge required to effectively perform the task outlined in elements and performance criteria of this unit. This includes knowledge of:</w:t>
            </w:r>
          </w:p>
          <w:p w14:paraId="478B9713" w14:textId="77777777" w:rsidR="004B7A6C" w:rsidRPr="001A28A4" w:rsidRDefault="004B7A6C" w:rsidP="004A34F0">
            <w:pPr>
              <w:pStyle w:val="Bu"/>
            </w:pPr>
            <w:r w:rsidRPr="001A28A4">
              <w:t>terminology to describe scientific issues and the impact of scientific issues</w:t>
            </w:r>
          </w:p>
          <w:p w14:paraId="512F8845" w14:textId="77777777" w:rsidR="004B7A6C" w:rsidRPr="001A28A4" w:rsidRDefault="004B7A6C" w:rsidP="004A34F0">
            <w:pPr>
              <w:pStyle w:val="Bu"/>
            </w:pPr>
            <w:r w:rsidRPr="001A28A4">
              <w:t xml:space="preserve">basic scientific research methods </w:t>
            </w:r>
          </w:p>
          <w:p w14:paraId="278BAD23" w14:textId="77777777" w:rsidR="004B7A6C" w:rsidRPr="001A28A4" w:rsidRDefault="004B7A6C" w:rsidP="004A34F0">
            <w:pPr>
              <w:pStyle w:val="Bu"/>
            </w:pPr>
            <w:r w:rsidRPr="001A28A4">
              <w:t>impact of science on different areas of society</w:t>
            </w:r>
          </w:p>
          <w:p w14:paraId="347DEB09" w14:textId="63CCE899" w:rsidR="004B7A6C" w:rsidRPr="001A28A4" w:rsidRDefault="004B7A6C" w:rsidP="004A34F0">
            <w:pPr>
              <w:pStyle w:val="Bu"/>
            </w:pPr>
            <w:r w:rsidRPr="001A28A4">
              <w:t>what</w:t>
            </w:r>
            <w:r w:rsidR="00096204" w:rsidRPr="001A28A4">
              <w:t xml:space="preserve"> is</w:t>
            </w:r>
            <w:r w:rsidRPr="001A28A4">
              <w:t xml:space="preserve"> a scientific hypothesis and how it is used.</w:t>
            </w:r>
          </w:p>
        </w:tc>
      </w:tr>
      <w:tr w:rsidR="004B7A6C" w:rsidRPr="00371AA5" w14:paraId="19DB6665" w14:textId="77777777" w:rsidTr="004B7A6C">
        <w:tc>
          <w:tcPr>
            <w:tcW w:w="2127" w:type="dxa"/>
            <w:shd w:val="clear" w:color="auto" w:fill="auto"/>
          </w:tcPr>
          <w:p w14:paraId="0D110EE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274A1B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F6D7487" w14:textId="77777777" w:rsidR="004B7A6C" w:rsidRPr="00BC283C" w:rsidRDefault="004B7A6C" w:rsidP="00862ED2">
            <w:pPr>
              <w:pStyle w:val="Bodycopy"/>
            </w:pPr>
            <w:r w:rsidRPr="00BC283C">
              <w:t>Assessment must ensure access to:</w:t>
            </w:r>
          </w:p>
          <w:p w14:paraId="10D38270" w14:textId="36710AEE" w:rsidR="00780121" w:rsidRDefault="00780121" w:rsidP="004A34F0">
            <w:pPr>
              <w:pStyle w:val="Bu"/>
            </w:pPr>
            <w:r w:rsidRPr="00BC283C">
              <w:t xml:space="preserve">research facilities such as a library, </w:t>
            </w:r>
            <w:proofErr w:type="gramStart"/>
            <w:r w:rsidRPr="00BC283C">
              <w:t>computer</w:t>
            </w:r>
            <w:proofErr w:type="gramEnd"/>
            <w:r w:rsidRPr="00BC283C">
              <w:t xml:space="preserve"> and internet access</w:t>
            </w:r>
          </w:p>
          <w:p w14:paraId="29BD1571" w14:textId="4CB3E759" w:rsidR="00780121" w:rsidRPr="00BC283C" w:rsidRDefault="006209D0" w:rsidP="004A34F0">
            <w:pPr>
              <w:pStyle w:val="Bu"/>
            </w:pPr>
            <w:r w:rsidRPr="00BC283C">
              <w:t xml:space="preserve">equipment </w:t>
            </w:r>
            <w:r>
              <w:t xml:space="preserve">and resources as needed </w:t>
            </w:r>
            <w:r w:rsidRPr="00BC283C">
              <w:t xml:space="preserve">to </w:t>
            </w:r>
            <w:r>
              <w:t>undertake a simple scientific research task.</w:t>
            </w:r>
          </w:p>
          <w:p w14:paraId="731BB1AC" w14:textId="77777777" w:rsidR="004B7A6C" w:rsidRPr="00B864F7" w:rsidRDefault="004B7A6C" w:rsidP="00862ED2">
            <w:pPr>
              <w:pStyle w:val="Bodycopy"/>
            </w:pPr>
            <w:r w:rsidRPr="00B864F7">
              <w:t>Assessor requirements</w:t>
            </w:r>
          </w:p>
          <w:p w14:paraId="087C0BBF" w14:textId="77777777" w:rsidR="004B7A6C" w:rsidRPr="000E00B0" w:rsidRDefault="004B7A6C" w:rsidP="00862ED2">
            <w:pPr>
              <w:pStyle w:val="Bodycopy"/>
              <w:rPr>
                <w:i/>
              </w:rPr>
            </w:pPr>
            <w:r>
              <w:t>There are no s</w:t>
            </w:r>
            <w:r w:rsidRPr="000E00B0">
              <w:t>pecialist vocational competency requirements for assessors apply to this unit.</w:t>
            </w:r>
          </w:p>
        </w:tc>
      </w:tr>
    </w:tbl>
    <w:p w14:paraId="10F3F986" w14:textId="77777777" w:rsidR="004B7A6C" w:rsidRDefault="004B7A6C" w:rsidP="00862ED2">
      <w:pPr>
        <w:pStyle w:val="Bodycopy"/>
        <w:sectPr w:rsidR="004B7A6C" w:rsidSect="004B7A6C">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417"/>
        <w:gridCol w:w="964"/>
        <w:gridCol w:w="567"/>
        <w:gridCol w:w="5528"/>
        <w:gridCol w:w="29"/>
      </w:tblGrid>
      <w:tr w:rsidR="004B7A6C" w:rsidRPr="00982853" w14:paraId="74989260" w14:textId="77777777" w:rsidTr="004B7A6C">
        <w:trPr>
          <w:gridAfter w:val="1"/>
          <w:wAfter w:w="29" w:type="dxa"/>
          <w:trHeight w:val="557"/>
        </w:trPr>
        <w:tc>
          <w:tcPr>
            <w:tcW w:w="2977" w:type="dxa"/>
            <w:gridSpan w:val="3"/>
          </w:tcPr>
          <w:p w14:paraId="7AB8526F" w14:textId="77777777" w:rsidR="004B7A6C" w:rsidRPr="00367922" w:rsidRDefault="004B7A6C" w:rsidP="00862ED2">
            <w:pPr>
              <w:pStyle w:val="Code"/>
            </w:pPr>
            <w:r w:rsidRPr="00367922">
              <w:lastRenderedPageBreak/>
              <w:t>UNIT CODE</w:t>
            </w:r>
          </w:p>
        </w:tc>
        <w:tc>
          <w:tcPr>
            <w:tcW w:w="6095" w:type="dxa"/>
            <w:gridSpan w:val="2"/>
          </w:tcPr>
          <w:p w14:paraId="0C3F547A" w14:textId="7C449A4C" w:rsidR="004B7A6C" w:rsidRPr="009F04FF" w:rsidRDefault="00353CFF" w:rsidP="00862ED2">
            <w:pPr>
              <w:pStyle w:val="Code"/>
            </w:pPr>
            <w:r w:rsidRPr="00353CFF">
              <w:t>VU23252</w:t>
            </w:r>
          </w:p>
        </w:tc>
      </w:tr>
      <w:tr w:rsidR="004B7A6C" w:rsidRPr="00982853" w14:paraId="58168C9C" w14:textId="77777777" w:rsidTr="004B7A6C">
        <w:trPr>
          <w:gridAfter w:val="1"/>
          <w:wAfter w:w="29" w:type="dxa"/>
          <w:trHeight w:val="516"/>
        </w:trPr>
        <w:tc>
          <w:tcPr>
            <w:tcW w:w="2977" w:type="dxa"/>
            <w:gridSpan w:val="3"/>
          </w:tcPr>
          <w:p w14:paraId="1C3466B6" w14:textId="77777777" w:rsidR="004B7A6C" w:rsidRPr="009F04FF" w:rsidRDefault="004B7A6C" w:rsidP="00862ED2">
            <w:pPr>
              <w:pStyle w:val="Code"/>
            </w:pPr>
            <w:r w:rsidRPr="00367922">
              <w:t>UNIT TITLE</w:t>
            </w:r>
          </w:p>
        </w:tc>
        <w:tc>
          <w:tcPr>
            <w:tcW w:w="6095" w:type="dxa"/>
            <w:gridSpan w:val="2"/>
          </w:tcPr>
          <w:p w14:paraId="21551515" w14:textId="77777777" w:rsidR="004B7A6C" w:rsidRPr="009F04FF" w:rsidRDefault="004B7A6C" w:rsidP="00862ED2">
            <w:pPr>
              <w:pStyle w:val="Code"/>
            </w:pPr>
            <w:r w:rsidRPr="004024E9">
              <w:t>Develop study skills for science</w:t>
            </w:r>
          </w:p>
        </w:tc>
      </w:tr>
      <w:tr w:rsidR="004B7A6C" w:rsidRPr="00982853" w14:paraId="1FDB61E5" w14:textId="77777777" w:rsidTr="004B7A6C">
        <w:trPr>
          <w:gridAfter w:val="1"/>
          <w:wAfter w:w="29" w:type="dxa"/>
        </w:trPr>
        <w:tc>
          <w:tcPr>
            <w:tcW w:w="2977" w:type="dxa"/>
            <w:gridSpan w:val="3"/>
          </w:tcPr>
          <w:p w14:paraId="741D2F89" w14:textId="77777777" w:rsidR="004B7A6C" w:rsidRPr="009F04FF" w:rsidRDefault="004B7A6C" w:rsidP="00862ED2">
            <w:pPr>
              <w:pStyle w:val="Code"/>
            </w:pPr>
            <w:r w:rsidRPr="00367922">
              <w:t>APPLICATION</w:t>
            </w:r>
          </w:p>
        </w:tc>
        <w:tc>
          <w:tcPr>
            <w:tcW w:w="6095" w:type="dxa"/>
            <w:gridSpan w:val="2"/>
          </w:tcPr>
          <w:p w14:paraId="1EB58612" w14:textId="77777777" w:rsidR="004B7A6C" w:rsidRPr="008E7ABC" w:rsidRDefault="004B7A6C" w:rsidP="00425926">
            <w:pPr>
              <w:pStyle w:val="Bodycopy"/>
            </w:pPr>
            <w:r w:rsidRPr="008E7ABC">
              <w:t>This unit describes the skills and knowledge to establish a range of study strategies and develop specific study skills for science.</w:t>
            </w:r>
          </w:p>
          <w:p w14:paraId="34E51836" w14:textId="77777777" w:rsidR="004B7A6C" w:rsidRDefault="004B7A6C" w:rsidP="00862ED2">
            <w:pPr>
              <w:pStyle w:val="Bodycopy"/>
            </w:pPr>
            <w:r w:rsidRPr="00BC283C">
              <w:t>This unit applies to learners who are seeking to re-engage with learning in the science field as a pathway to entering or re-entering formal study in science related disciplines.</w:t>
            </w:r>
          </w:p>
          <w:p w14:paraId="53DEA7E2" w14:textId="77777777" w:rsidR="004B7A6C" w:rsidRPr="00325D1A" w:rsidRDefault="004B7A6C" w:rsidP="00862ED2">
            <w:pPr>
              <w:pStyle w:val="Bodycopy"/>
            </w:pPr>
            <w:r w:rsidRPr="00B10D32">
              <w:t>No occupational licensing, legislative, regulatory or certification requirements apply to this unit at the time of publication.</w:t>
            </w:r>
          </w:p>
        </w:tc>
      </w:tr>
      <w:tr w:rsidR="004B7A6C" w:rsidRPr="00982853" w14:paraId="05390F79" w14:textId="77777777" w:rsidTr="004B7A6C">
        <w:trPr>
          <w:gridAfter w:val="1"/>
          <w:wAfter w:w="29" w:type="dxa"/>
        </w:trPr>
        <w:tc>
          <w:tcPr>
            <w:tcW w:w="2977" w:type="dxa"/>
            <w:gridSpan w:val="3"/>
          </w:tcPr>
          <w:p w14:paraId="3E474B09" w14:textId="77777777" w:rsidR="004B7A6C" w:rsidRPr="009F04FF" w:rsidRDefault="004B7A6C" w:rsidP="00862ED2">
            <w:pPr>
              <w:pStyle w:val="Code"/>
            </w:pPr>
            <w:r w:rsidRPr="00367922">
              <w:t>ELEMENTS</w:t>
            </w:r>
          </w:p>
        </w:tc>
        <w:tc>
          <w:tcPr>
            <w:tcW w:w="6095" w:type="dxa"/>
            <w:gridSpan w:val="2"/>
          </w:tcPr>
          <w:p w14:paraId="50165EA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211C3554" w14:textId="77777777" w:rsidTr="004B7A6C">
        <w:trPr>
          <w:gridAfter w:val="1"/>
          <w:wAfter w:w="29" w:type="dxa"/>
        </w:trPr>
        <w:tc>
          <w:tcPr>
            <w:tcW w:w="2977" w:type="dxa"/>
            <w:gridSpan w:val="3"/>
          </w:tcPr>
          <w:p w14:paraId="79134548"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355E16D"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40B5FF9E"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7F94CF35" w14:textId="77777777" w:rsidTr="00AB0D34">
        <w:trPr>
          <w:gridAfter w:val="1"/>
          <w:wAfter w:w="29" w:type="dxa"/>
        </w:trPr>
        <w:tc>
          <w:tcPr>
            <w:tcW w:w="596" w:type="dxa"/>
            <w:vMerge w:val="restart"/>
          </w:tcPr>
          <w:p w14:paraId="5236A4B1" w14:textId="77777777" w:rsidR="004B7A6C" w:rsidRPr="009F04FF" w:rsidRDefault="004B7A6C" w:rsidP="00862ED2">
            <w:pPr>
              <w:pStyle w:val="Bodycopy"/>
            </w:pPr>
            <w:r>
              <w:t>1</w:t>
            </w:r>
          </w:p>
          <w:p w14:paraId="1558F797" w14:textId="77777777" w:rsidR="004B7A6C" w:rsidRPr="00982853" w:rsidRDefault="004B7A6C" w:rsidP="00862ED2">
            <w:pPr>
              <w:pStyle w:val="Bodycopy"/>
            </w:pPr>
          </w:p>
        </w:tc>
        <w:tc>
          <w:tcPr>
            <w:tcW w:w="2381" w:type="dxa"/>
            <w:gridSpan w:val="2"/>
            <w:vMerge w:val="restart"/>
          </w:tcPr>
          <w:p w14:paraId="111F14CE" w14:textId="77777777" w:rsidR="004B7A6C" w:rsidRPr="00894FA9" w:rsidRDefault="004B7A6C" w:rsidP="00862ED2">
            <w:pPr>
              <w:pStyle w:val="Bodycopy"/>
              <w:rPr>
                <w:rStyle w:val="Emphasis"/>
                <w:i w:val="0"/>
              </w:rPr>
            </w:pPr>
            <w:r w:rsidRPr="00894FA9">
              <w:t>Develop effective study strategies for science</w:t>
            </w:r>
          </w:p>
        </w:tc>
        <w:tc>
          <w:tcPr>
            <w:tcW w:w="567" w:type="dxa"/>
          </w:tcPr>
          <w:p w14:paraId="706DD81B" w14:textId="77777777" w:rsidR="004B7A6C" w:rsidRPr="00894FA9" w:rsidRDefault="004B7A6C" w:rsidP="00862ED2">
            <w:pPr>
              <w:pStyle w:val="Bodycopy"/>
            </w:pPr>
            <w:r w:rsidRPr="00894FA9">
              <w:t>1.1</w:t>
            </w:r>
          </w:p>
        </w:tc>
        <w:tc>
          <w:tcPr>
            <w:tcW w:w="5528" w:type="dxa"/>
          </w:tcPr>
          <w:p w14:paraId="410889A1" w14:textId="77777777" w:rsidR="004B7A6C" w:rsidRPr="00894FA9" w:rsidRDefault="004B7A6C" w:rsidP="00862ED2">
            <w:pPr>
              <w:pStyle w:val="Bodycopy"/>
            </w:pPr>
            <w:r w:rsidRPr="00894FA9">
              <w:t xml:space="preserve">Source information about effective study strategies </w:t>
            </w:r>
          </w:p>
        </w:tc>
      </w:tr>
      <w:tr w:rsidR="004B7A6C" w:rsidRPr="00982853" w14:paraId="10F2CE58" w14:textId="77777777" w:rsidTr="00AB0D34">
        <w:trPr>
          <w:gridAfter w:val="1"/>
          <w:wAfter w:w="29" w:type="dxa"/>
        </w:trPr>
        <w:tc>
          <w:tcPr>
            <w:tcW w:w="596" w:type="dxa"/>
            <w:vMerge/>
          </w:tcPr>
          <w:p w14:paraId="0ADE2FC6" w14:textId="77777777" w:rsidR="004B7A6C" w:rsidRPr="004317EA" w:rsidRDefault="004B7A6C" w:rsidP="00862ED2">
            <w:pPr>
              <w:pStyle w:val="Bodycopy"/>
            </w:pPr>
          </w:p>
        </w:tc>
        <w:tc>
          <w:tcPr>
            <w:tcW w:w="2381" w:type="dxa"/>
            <w:gridSpan w:val="2"/>
            <w:vMerge/>
          </w:tcPr>
          <w:p w14:paraId="08DB7ACD" w14:textId="77777777" w:rsidR="004B7A6C" w:rsidRPr="00894FA9" w:rsidRDefault="004B7A6C" w:rsidP="00862ED2">
            <w:pPr>
              <w:pStyle w:val="Bodycopy"/>
            </w:pPr>
          </w:p>
        </w:tc>
        <w:tc>
          <w:tcPr>
            <w:tcW w:w="567" w:type="dxa"/>
          </w:tcPr>
          <w:p w14:paraId="6702C2F7" w14:textId="77777777" w:rsidR="004B7A6C" w:rsidRPr="00894FA9" w:rsidRDefault="004B7A6C" w:rsidP="00862ED2">
            <w:pPr>
              <w:pStyle w:val="Bodycopy"/>
            </w:pPr>
            <w:r w:rsidRPr="00894FA9">
              <w:t>1.2</w:t>
            </w:r>
          </w:p>
        </w:tc>
        <w:tc>
          <w:tcPr>
            <w:tcW w:w="5528" w:type="dxa"/>
          </w:tcPr>
          <w:p w14:paraId="6FFE7C48" w14:textId="77777777" w:rsidR="004B7A6C" w:rsidRPr="00894FA9" w:rsidRDefault="004B7A6C" w:rsidP="00862ED2">
            <w:pPr>
              <w:pStyle w:val="Bodycopy"/>
            </w:pPr>
            <w:r w:rsidRPr="00894FA9">
              <w:t xml:space="preserve">Apply study strategies and techniques to science tasks </w:t>
            </w:r>
          </w:p>
        </w:tc>
      </w:tr>
      <w:tr w:rsidR="004B7A6C" w:rsidRPr="00982853" w14:paraId="2F620130" w14:textId="77777777" w:rsidTr="00AB0D34">
        <w:trPr>
          <w:gridAfter w:val="1"/>
          <w:wAfter w:w="29" w:type="dxa"/>
        </w:trPr>
        <w:tc>
          <w:tcPr>
            <w:tcW w:w="596" w:type="dxa"/>
            <w:vMerge/>
          </w:tcPr>
          <w:p w14:paraId="4DE2C6EE" w14:textId="77777777" w:rsidR="004B7A6C" w:rsidRPr="009F04FF" w:rsidRDefault="004B7A6C" w:rsidP="00862ED2">
            <w:pPr>
              <w:pStyle w:val="Bodycopy"/>
            </w:pPr>
          </w:p>
        </w:tc>
        <w:tc>
          <w:tcPr>
            <w:tcW w:w="2381" w:type="dxa"/>
            <w:gridSpan w:val="2"/>
            <w:vMerge/>
          </w:tcPr>
          <w:p w14:paraId="0FF684CF" w14:textId="77777777" w:rsidR="004B7A6C" w:rsidRPr="00894FA9" w:rsidRDefault="004B7A6C" w:rsidP="00862ED2">
            <w:pPr>
              <w:pStyle w:val="Bodycopy"/>
            </w:pPr>
          </w:p>
        </w:tc>
        <w:tc>
          <w:tcPr>
            <w:tcW w:w="567" w:type="dxa"/>
          </w:tcPr>
          <w:p w14:paraId="7F51C5B3" w14:textId="77777777" w:rsidR="004B7A6C" w:rsidRPr="00894FA9" w:rsidRDefault="004B7A6C" w:rsidP="00862ED2">
            <w:pPr>
              <w:pStyle w:val="Bodycopy"/>
            </w:pPr>
            <w:r w:rsidRPr="00894FA9">
              <w:t>1.3</w:t>
            </w:r>
          </w:p>
        </w:tc>
        <w:tc>
          <w:tcPr>
            <w:tcW w:w="5528" w:type="dxa"/>
          </w:tcPr>
          <w:p w14:paraId="7F1A4F52" w14:textId="77777777" w:rsidR="004B7A6C" w:rsidRPr="00894FA9" w:rsidRDefault="004B7A6C" w:rsidP="00862ED2">
            <w:pPr>
              <w:pStyle w:val="Bodycopy"/>
            </w:pPr>
            <w:r w:rsidRPr="00894FA9">
              <w:t>Identify and use tools to aid study</w:t>
            </w:r>
          </w:p>
        </w:tc>
      </w:tr>
      <w:tr w:rsidR="004B7A6C" w:rsidRPr="00982853" w14:paraId="00812E49" w14:textId="77777777" w:rsidTr="00AB0D34">
        <w:trPr>
          <w:gridAfter w:val="1"/>
          <w:wAfter w:w="29" w:type="dxa"/>
        </w:trPr>
        <w:tc>
          <w:tcPr>
            <w:tcW w:w="596" w:type="dxa"/>
            <w:vMerge/>
          </w:tcPr>
          <w:p w14:paraId="5DD466C7" w14:textId="77777777" w:rsidR="004B7A6C" w:rsidRPr="009F04FF" w:rsidRDefault="004B7A6C" w:rsidP="00862ED2">
            <w:pPr>
              <w:pStyle w:val="Bodycopy"/>
            </w:pPr>
          </w:p>
        </w:tc>
        <w:tc>
          <w:tcPr>
            <w:tcW w:w="2381" w:type="dxa"/>
            <w:gridSpan w:val="2"/>
            <w:vMerge/>
          </w:tcPr>
          <w:p w14:paraId="3877C00D" w14:textId="77777777" w:rsidR="004B7A6C" w:rsidRPr="00894FA9" w:rsidRDefault="004B7A6C" w:rsidP="00862ED2">
            <w:pPr>
              <w:pStyle w:val="Bodycopy"/>
            </w:pPr>
          </w:p>
        </w:tc>
        <w:tc>
          <w:tcPr>
            <w:tcW w:w="567" w:type="dxa"/>
          </w:tcPr>
          <w:p w14:paraId="650F91CE" w14:textId="77777777" w:rsidR="004B7A6C" w:rsidRPr="00894FA9" w:rsidRDefault="004B7A6C" w:rsidP="00862ED2">
            <w:pPr>
              <w:pStyle w:val="Bodycopy"/>
            </w:pPr>
            <w:r w:rsidRPr="00894FA9">
              <w:t>1.4</w:t>
            </w:r>
          </w:p>
        </w:tc>
        <w:tc>
          <w:tcPr>
            <w:tcW w:w="5528" w:type="dxa"/>
          </w:tcPr>
          <w:p w14:paraId="215978EF" w14:textId="77777777" w:rsidR="004B7A6C" w:rsidRPr="00894FA9" w:rsidRDefault="004B7A6C" w:rsidP="00862ED2">
            <w:pPr>
              <w:pStyle w:val="Bodycopy"/>
            </w:pPr>
            <w:r w:rsidRPr="00894FA9">
              <w:t xml:space="preserve">Investigate available study support services </w:t>
            </w:r>
          </w:p>
        </w:tc>
      </w:tr>
      <w:tr w:rsidR="004B7A6C" w:rsidRPr="00982853" w14:paraId="12171044" w14:textId="77777777" w:rsidTr="00AB0D34">
        <w:trPr>
          <w:gridAfter w:val="1"/>
          <w:wAfter w:w="29" w:type="dxa"/>
        </w:trPr>
        <w:tc>
          <w:tcPr>
            <w:tcW w:w="596" w:type="dxa"/>
            <w:vMerge w:val="restart"/>
          </w:tcPr>
          <w:p w14:paraId="76D9689A" w14:textId="77777777" w:rsidR="004B7A6C" w:rsidRPr="009F04FF" w:rsidRDefault="004B7A6C" w:rsidP="00862ED2">
            <w:pPr>
              <w:pStyle w:val="Bodycopy"/>
            </w:pPr>
            <w:r>
              <w:t>2</w:t>
            </w:r>
          </w:p>
          <w:p w14:paraId="0D8EE418" w14:textId="77777777" w:rsidR="004B7A6C" w:rsidRPr="009F04FF" w:rsidRDefault="004B7A6C" w:rsidP="00862ED2">
            <w:pPr>
              <w:pStyle w:val="Bodycopy"/>
            </w:pPr>
          </w:p>
        </w:tc>
        <w:tc>
          <w:tcPr>
            <w:tcW w:w="2381" w:type="dxa"/>
            <w:gridSpan w:val="2"/>
            <w:vMerge w:val="restart"/>
          </w:tcPr>
          <w:p w14:paraId="3DD12D62" w14:textId="77777777" w:rsidR="004B7A6C" w:rsidRPr="00894FA9" w:rsidRDefault="004B7A6C" w:rsidP="00862ED2">
            <w:pPr>
              <w:pStyle w:val="Bodycopy"/>
            </w:pPr>
            <w:r w:rsidRPr="00894FA9">
              <w:t>Develop note-taking skills</w:t>
            </w:r>
          </w:p>
        </w:tc>
        <w:tc>
          <w:tcPr>
            <w:tcW w:w="567" w:type="dxa"/>
          </w:tcPr>
          <w:p w14:paraId="1CC6D914" w14:textId="77777777" w:rsidR="004B7A6C" w:rsidRPr="00894FA9" w:rsidRDefault="004B7A6C" w:rsidP="00862ED2">
            <w:pPr>
              <w:pStyle w:val="Bodycopy"/>
            </w:pPr>
            <w:r w:rsidRPr="00894FA9">
              <w:t>2.1</w:t>
            </w:r>
          </w:p>
        </w:tc>
        <w:tc>
          <w:tcPr>
            <w:tcW w:w="5528" w:type="dxa"/>
          </w:tcPr>
          <w:p w14:paraId="13828AE4" w14:textId="77777777" w:rsidR="004B7A6C" w:rsidRPr="00894FA9" w:rsidRDefault="004B7A6C" w:rsidP="00862ED2">
            <w:pPr>
              <w:pStyle w:val="Bodycopy"/>
            </w:pPr>
            <w:r w:rsidRPr="00894FA9">
              <w:t>Use a range of techniques to highlight key information</w:t>
            </w:r>
          </w:p>
        </w:tc>
      </w:tr>
      <w:tr w:rsidR="004B7A6C" w:rsidRPr="00982853" w14:paraId="40FA304A" w14:textId="77777777" w:rsidTr="00AB0D34">
        <w:trPr>
          <w:gridAfter w:val="1"/>
          <w:wAfter w:w="29" w:type="dxa"/>
        </w:trPr>
        <w:tc>
          <w:tcPr>
            <w:tcW w:w="596" w:type="dxa"/>
            <w:vMerge/>
          </w:tcPr>
          <w:p w14:paraId="19D7C677" w14:textId="77777777" w:rsidR="004B7A6C" w:rsidRPr="009F04FF" w:rsidRDefault="004B7A6C" w:rsidP="00862ED2">
            <w:pPr>
              <w:pStyle w:val="Bodycopy"/>
            </w:pPr>
          </w:p>
        </w:tc>
        <w:tc>
          <w:tcPr>
            <w:tcW w:w="2381" w:type="dxa"/>
            <w:gridSpan w:val="2"/>
            <w:vMerge/>
          </w:tcPr>
          <w:p w14:paraId="05E57AD5" w14:textId="77777777" w:rsidR="004B7A6C" w:rsidRPr="00894FA9" w:rsidRDefault="004B7A6C" w:rsidP="00862ED2">
            <w:pPr>
              <w:pStyle w:val="Bodycopy"/>
            </w:pPr>
          </w:p>
        </w:tc>
        <w:tc>
          <w:tcPr>
            <w:tcW w:w="567" w:type="dxa"/>
          </w:tcPr>
          <w:p w14:paraId="4FA5E850" w14:textId="77777777" w:rsidR="004B7A6C" w:rsidRPr="00894FA9" w:rsidRDefault="004B7A6C" w:rsidP="00862ED2">
            <w:pPr>
              <w:pStyle w:val="Bodycopy"/>
            </w:pPr>
            <w:r w:rsidRPr="00894FA9">
              <w:t>2.2</w:t>
            </w:r>
          </w:p>
        </w:tc>
        <w:tc>
          <w:tcPr>
            <w:tcW w:w="5528" w:type="dxa"/>
          </w:tcPr>
          <w:p w14:paraId="2ACE21FA" w14:textId="77777777" w:rsidR="004B7A6C" w:rsidRPr="00894FA9" w:rsidRDefault="004B7A6C" w:rsidP="00862ED2">
            <w:pPr>
              <w:pStyle w:val="Bodycopy"/>
            </w:pPr>
            <w:r w:rsidRPr="00894FA9">
              <w:t>Use a range of note-taking techniques and methods</w:t>
            </w:r>
          </w:p>
        </w:tc>
      </w:tr>
      <w:tr w:rsidR="004B7A6C" w:rsidRPr="00982853" w14:paraId="2B658323" w14:textId="77777777" w:rsidTr="00AB0D34">
        <w:trPr>
          <w:gridAfter w:val="1"/>
          <w:wAfter w:w="29" w:type="dxa"/>
        </w:trPr>
        <w:tc>
          <w:tcPr>
            <w:tcW w:w="596" w:type="dxa"/>
            <w:vMerge/>
          </w:tcPr>
          <w:p w14:paraId="591B50C3" w14:textId="77777777" w:rsidR="004B7A6C" w:rsidRPr="009F04FF" w:rsidRDefault="004B7A6C" w:rsidP="00862ED2">
            <w:pPr>
              <w:pStyle w:val="Bodycopy"/>
            </w:pPr>
          </w:p>
        </w:tc>
        <w:tc>
          <w:tcPr>
            <w:tcW w:w="2381" w:type="dxa"/>
            <w:gridSpan w:val="2"/>
            <w:vMerge/>
          </w:tcPr>
          <w:p w14:paraId="07F6266E" w14:textId="77777777" w:rsidR="004B7A6C" w:rsidRPr="00894FA9" w:rsidRDefault="004B7A6C" w:rsidP="00862ED2">
            <w:pPr>
              <w:pStyle w:val="Bodycopy"/>
            </w:pPr>
          </w:p>
        </w:tc>
        <w:tc>
          <w:tcPr>
            <w:tcW w:w="567" w:type="dxa"/>
          </w:tcPr>
          <w:p w14:paraId="092CF86C" w14:textId="77777777" w:rsidR="004B7A6C" w:rsidRPr="00894FA9" w:rsidRDefault="004B7A6C" w:rsidP="00862ED2">
            <w:pPr>
              <w:pStyle w:val="Bodycopy"/>
            </w:pPr>
            <w:r w:rsidRPr="00894FA9">
              <w:t>2.3</w:t>
            </w:r>
          </w:p>
        </w:tc>
        <w:tc>
          <w:tcPr>
            <w:tcW w:w="5528" w:type="dxa"/>
          </w:tcPr>
          <w:p w14:paraId="1D42EC07" w14:textId="77777777" w:rsidR="004B7A6C" w:rsidRPr="00894FA9" w:rsidRDefault="004B7A6C" w:rsidP="00862ED2">
            <w:pPr>
              <w:pStyle w:val="Bodycopy"/>
            </w:pPr>
            <w:r w:rsidRPr="00894FA9">
              <w:t>Take accurate notes</w:t>
            </w:r>
          </w:p>
        </w:tc>
      </w:tr>
      <w:tr w:rsidR="004B7A6C" w:rsidRPr="00982853" w14:paraId="74CC8368" w14:textId="77777777" w:rsidTr="00AB0D34">
        <w:trPr>
          <w:gridAfter w:val="1"/>
          <w:wAfter w:w="29" w:type="dxa"/>
        </w:trPr>
        <w:tc>
          <w:tcPr>
            <w:tcW w:w="596" w:type="dxa"/>
            <w:vMerge w:val="restart"/>
          </w:tcPr>
          <w:p w14:paraId="7064B133" w14:textId="77777777" w:rsidR="004B7A6C" w:rsidRDefault="004B7A6C" w:rsidP="00862ED2">
            <w:pPr>
              <w:pStyle w:val="Bodycopy"/>
            </w:pPr>
            <w:r w:rsidRPr="009F04FF">
              <w:t>3</w:t>
            </w:r>
          </w:p>
          <w:p w14:paraId="61EEE969" w14:textId="77777777" w:rsidR="004B7A6C" w:rsidRPr="009F04FF" w:rsidRDefault="004B7A6C" w:rsidP="00862ED2">
            <w:pPr>
              <w:pStyle w:val="Bodycopy"/>
            </w:pPr>
          </w:p>
        </w:tc>
        <w:tc>
          <w:tcPr>
            <w:tcW w:w="2381" w:type="dxa"/>
            <w:gridSpan w:val="2"/>
            <w:vMerge w:val="restart"/>
          </w:tcPr>
          <w:p w14:paraId="257D52F6" w14:textId="77777777" w:rsidR="004B7A6C" w:rsidRPr="00894FA9" w:rsidRDefault="004B7A6C" w:rsidP="00862ED2">
            <w:pPr>
              <w:pStyle w:val="Bodycopy"/>
            </w:pPr>
            <w:r w:rsidRPr="00894FA9">
              <w:t>Apply critical thinking skills to respond to study tasks</w:t>
            </w:r>
          </w:p>
        </w:tc>
        <w:tc>
          <w:tcPr>
            <w:tcW w:w="567" w:type="dxa"/>
          </w:tcPr>
          <w:p w14:paraId="53E47DD5" w14:textId="77777777" w:rsidR="004B7A6C" w:rsidRPr="00894FA9" w:rsidRDefault="004B7A6C" w:rsidP="00862ED2">
            <w:pPr>
              <w:pStyle w:val="Bodycopy"/>
            </w:pPr>
            <w:r w:rsidRPr="00894FA9">
              <w:t>3.1</w:t>
            </w:r>
          </w:p>
        </w:tc>
        <w:tc>
          <w:tcPr>
            <w:tcW w:w="5528" w:type="dxa"/>
          </w:tcPr>
          <w:p w14:paraId="7FBC45BE" w14:textId="77777777" w:rsidR="004B7A6C" w:rsidRPr="00894FA9" w:rsidRDefault="004B7A6C" w:rsidP="00862ED2">
            <w:pPr>
              <w:pStyle w:val="Bodycopy"/>
            </w:pPr>
            <w:r w:rsidRPr="00894FA9">
              <w:t>Determine the purpose and audience for the study task</w:t>
            </w:r>
          </w:p>
        </w:tc>
      </w:tr>
      <w:tr w:rsidR="004B7A6C" w:rsidRPr="00982853" w14:paraId="28990C6B" w14:textId="77777777" w:rsidTr="00AB0D34">
        <w:trPr>
          <w:gridAfter w:val="1"/>
          <w:wAfter w:w="29" w:type="dxa"/>
        </w:trPr>
        <w:tc>
          <w:tcPr>
            <w:tcW w:w="596" w:type="dxa"/>
            <w:vMerge/>
          </w:tcPr>
          <w:p w14:paraId="64DA1082" w14:textId="77777777" w:rsidR="004B7A6C" w:rsidRPr="009F04FF" w:rsidRDefault="004B7A6C" w:rsidP="00862ED2">
            <w:pPr>
              <w:pStyle w:val="Bodycopy"/>
            </w:pPr>
          </w:p>
        </w:tc>
        <w:tc>
          <w:tcPr>
            <w:tcW w:w="2381" w:type="dxa"/>
            <w:gridSpan w:val="2"/>
            <w:vMerge/>
          </w:tcPr>
          <w:p w14:paraId="1CB84271" w14:textId="77777777" w:rsidR="004B7A6C" w:rsidRPr="00894FA9" w:rsidRDefault="004B7A6C" w:rsidP="00862ED2">
            <w:pPr>
              <w:pStyle w:val="Bodycopy"/>
            </w:pPr>
          </w:p>
        </w:tc>
        <w:tc>
          <w:tcPr>
            <w:tcW w:w="567" w:type="dxa"/>
          </w:tcPr>
          <w:p w14:paraId="63D99C26" w14:textId="77777777" w:rsidR="004B7A6C" w:rsidRPr="00894FA9" w:rsidRDefault="004B7A6C" w:rsidP="00862ED2">
            <w:pPr>
              <w:pStyle w:val="Bodycopy"/>
            </w:pPr>
            <w:r w:rsidRPr="00894FA9">
              <w:t>3.2</w:t>
            </w:r>
          </w:p>
        </w:tc>
        <w:tc>
          <w:tcPr>
            <w:tcW w:w="5528" w:type="dxa"/>
          </w:tcPr>
          <w:p w14:paraId="2E48595D" w14:textId="77777777" w:rsidR="004B7A6C" w:rsidRPr="00894FA9" w:rsidRDefault="004B7A6C" w:rsidP="00862ED2">
            <w:pPr>
              <w:pStyle w:val="Bodycopy"/>
            </w:pPr>
            <w:r w:rsidRPr="00894FA9">
              <w:t>Identify key science terms and concepts for the task</w:t>
            </w:r>
          </w:p>
        </w:tc>
      </w:tr>
      <w:tr w:rsidR="004B7A6C" w:rsidRPr="00982853" w14:paraId="1D494CDE" w14:textId="77777777" w:rsidTr="00AB0D34">
        <w:trPr>
          <w:gridAfter w:val="1"/>
          <w:wAfter w:w="29" w:type="dxa"/>
        </w:trPr>
        <w:tc>
          <w:tcPr>
            <w:tcW w:w="596" w:type="dxa"/>
            <w:vMerge/>
          </w:tcPr>
          <w:p w14:paraId="127E313A" w14:textId="77777777" w:rsidR="004B7A6C" w:rsidRPr="009F04FF" w:rsidRDefault="004B7A6C" w:rsidP="00862ED2">
            <w:pPr>
              <w:pStyle w:val="Bodycopy"/>
            </w:pPr>
          </w:p>
        </w:tc>
        <w:tc>
          <w:tcPr>
            <w:tcW w:w="2381" w:type="dxa"/>
            <w:gridSpan w:val="2"/>
            <w:vMerge/>
          </w:tcPr>
          <w:p w14:paraId="0E333512" w14:textId="77777777" w:rsidR="004B7A6C" w:rsidRPr="00894FA9" w:rsidRDefault="004B7A6C" w:rsidP="00862ED2">
            <w:pPr>
              <w:pStyle w:val="Bodycopy"/>
            </w:pPr>
          </w:p>
        </w:tc>
        <w:tc>
          <w:tcPr>
            <w:tcW w:w="567" w:type="dxa"/>
          </w:tcPr>
          <w:p w14:paraId="5D87B374" w14:textId="77777777" w:rsidR="004B7A6C" w:rsidRPr="00894FA9" w:rsidRDefault="004B7A6C" w:rsidP="00862ED2">
            <w:pPr>
              <w:pStyle w:val="Bodycopy"/>
            </w:pPr>
            <w:r w:rsidRPr="00894FA9">
              <w:t>3.3</w:t>
            </w:r>
          </w:p>
        </w:tc>
        <w:tc>
          <w:tcPr>
            <w:tcW w:w="5528" w:type="dxa"/>
          </w:tcPr>
          <w:p w14:paraId="39FC40A8" w14:textId="77777777" w:rsidR="004B7A6C" w:rsidRPr="00894FA9" w:rsidRDefault="004B7A6C" w:rsidP="00862ED2">
            <w:pPr>
              <w:pStyle w:val="Bodycopy"/>
            </w:pPr>
            <w:r w:rsidRPr="00894FA9">
              <w:t>Determine types of input needed to complete the task</w:t>
            </w:r>
          </w:p>
        </w:tc>
      </w:tr>
      <w:tr w:rsidR="004B7A6C" w:rsidRPr="00982853" w14:paraId="34C53DF8" w14:textId="77777777" w:rsidTr="00AB0D34">
        <w:trPr>
          <w:gridAfter w:val="1"/>
          <w:wAfter w:w="29" w:type="dxa"/>
        </w:trPr>
        <w:tc>
          <w:tcPr>
            <w:tcW w:w="596" w:type="dxa"/>
            <w:vMerge/>
          </w:tcPr>
          <w:p w14:paraId="2016A057" w14:textId="77777777" w:rsidR="004B7A6C" w:rsidRPr="009F04FF" w:rsidRDefault="004B7A6C" w:rsidP="00862ED2">
            <w:pPr>
              <w:pStyle w:val="Bodycopy"/>
            </w:pPr>
          </w:p>
        </w:tc>
        <w:tc>
          <w:tcPr>
            <w:tcW w:w="2381" w:type="dxa"/>
            <w:gridSpan w:val="2"/>
            <w:vMerge/>
          </w:tcPr>
          <w:p w14:paraId="1F11EC38" w14:textId="77777777" w:rsidR="004B7A6C" w:rsidRPr="00894FA9" w:rsidRDefault="004B7A6C" w:rsidP="00862ED2">
            <w:pPr>
              <w:pStyle w:val="Bodycopy"/>
            </w:pPr>
          </w:p>
        </w:tc>
        <w:tc>
          <w:tcPr>
            <w:tcW w:w="567" w:type="dxa"/>
          </w:tcPr>
          <w:p w14:paraId="0D9FE62E" w14:textId="77777777" w:rsidR="004B7A6C" w:rsidRPr="00894FA9" w:rsidRDefault="004B7A6C" w:rsidP="00862ED2">
            <w:pPr>
              <w:pStyle w:val="Bodycopy"/>
            </w:pPr>
            <w:r w:rsidRPr="00894FA9">
              <w:t>3.4</w:t>
            </w:r>
          </w:p>
        </w:tc>
        <w:tc>
          <w:tcPr>
            <w:tcW w:w="5528" w:type="dxa"/>
          </w:tcPr>
          <w:p w14:paraId="4A4E3147" w14:textId="77777777" w:rsidR="004B7A6C" w:rsidRPr="00894FA9" w:rsidRDefault="004B7A6C" w:rsidP="00862ED2">
            <w:pPr>
              <w:pStyle w:val="Bodycopy"/>
            </w:pPr>
            <w:r w:rsidRPr="00894FA9">
              <w:t>Examine science concepts using critical thinking skills</w:t>
            </w:r>
          </w:p>
        </w:tc>
      </w:tr>
      <w:tr w:rsidR="004B7A6C" w:rsidRPr="00982853" w14:paraId="2B6DB9BD" w14:textId="77777777" w:rsidTr="00AB0D34">
        <w:trPr>
          <w:gridAfter w:val="1"/>
          <w:wAfter w:w="29" w:type="dxa"/>
        </w:trPr>
        <w:tc>
          <w:tcPr>
            <w:tcW w:w="596" w:type="dxa"/>
            <w:vMerge/>
          </w:tcPr>
          <w:p w14:paraId="0DE73062" w14:textId="77777777" w:rsidR="004B7A6C" w:rsidRPr="009F04FF" w:rsidRDefault="004B7A6C" w:rsidP="00862ED2">
            <w:pPr>
              <w:pStyle w:val="Bodycopy"/>
            </w:pPr>
          </w:p>
        </w:tc>
        <w:tc>
          <w:tcPr>
            <w:tcW w:w="2381" w:type="dxa"/>
            <w:gridSpan w:val="2"/>
            <w:vMerge/>
          </w:tcPr>
          <w:p w14:paraId="7937D88B" w14:textId="77777777" w:rsidR="004B7A6C" w:rsidRPr="00894FA9" w:rsidRDefault="004B7A6C" w:rsidP="00862ED2">
            <w:pPr>
              <w:pStyle w:val="Bodycopy"/>
            </w:pPr>
          </w:p>
        </w:tc>
        <w:tc>
          <w:tcPr>
            <w:tcW w:w="567" w:type="dxa"/>
          </w:tcPr>
          <w:p w14:paraId="6E7B4E7F" w14:textId="77777777" w:rsidR="004B7A6C" w:rsidRPr="00894FA9" w:rsidRDefault="004B7A6C" w:rsidP="00862ED2">
            <w:pPr>
              <w:pStyle w:val="Bodycopy"/>
            </w:pPr>
            <w:r w:rsidRPr="00894FA9">
              <w:t>3.5</w:t>
            </w:r>
          </w:p>
        </w:tc>
        <w:tc>
          <w:tcPr>
            <w:tcW w:w="5528" w:type="dxa"/>
          </w:tcPr>
          <w:p w14:paraId="0B7F3DAD" w14:textId="77777777" w:rsidR="004B7A6C" w:rsidRPr="00894FA9" w:rsidRDefault="004B7A6C" w:rsidP="00862ED2">
            <w:pPr>
              <w:pStyle w:val="Bodycopy"/>
            </w:pPr>
            <w:r w:rsidRPr="00894FA9">
              <w:t>Seek advice from others in determining response to the task</w:t>
            </w:r>
          </w:p>
        </w:tc>
      </w:tr>
      <w:tr w:rsidR="004B7A6C" w:rsidRPr="00982853" w14:paraId="5862015F" w14:textId="77777777" w:rsidTr="00AB0D34">
        <w:trPr>
          <w:gridAfter w:val="1"/>
          <w:wAfter w:w="29" w:type="dxa"/>
        </w:trPr>
        <w:tc>
          <w:tcPr>
            <w:tcW w:w="596" w:type="dxa"/>
            <w:vMerge w:val="restart"/>
          </w:tcPr>
          <w:p w14:paraId="2B7B61BA" w14:textId="77777777" w:rsidR="004B7A6C" w:rsidRPr="009F04FF" w:rsidRDefault="004B7A6C" w:rsidP="00862ED2">
            <w:pPr>
              <w:pStyle w:val="Bodycopy"/>
            </w:pPr>
            <w:r>
              <w:t>4</w:t>
            </w:r>
          </w:p>
          <w:p w14:paraId="3760DCC9" w14:textId="77777777" w:rsidR="004B7A6C" w:rsidRPr="009F04FF" w:rsidRDefault="004B7A6C" w:rsidP="00862ED2">
            <w:pPr>
              <w:pStyle w:val="Bodycopy"/>
            </w:pPr>
          </w:p>
        </w:tc>
        <w:tc>
          <w:tcPr>
            <w:tcW w:w="2381" w:type="dxa"/>
            <w:gridSpan w:val="2"/>
            <w:vMerge w:val="restart"/>
          </w:tcPr>
          <w:p w14:paraId="1A02D80C" w14:textId="77777777" w:rsidR="004B7A6C" w:rsidRPr="00894FA9" w:rsidRDefault="004B7A6C" w:rsidP="00862ED2">
            <w:pPr>
              <w:pStyle w:val="Bodycopy"/>
            </w:pPr>
            <w:r w:rsidRPr="00894FA9">
              <w:t xml:space="preserve">Participate in group activity to complete </w:t>
            </w:r>
            <w:r w:rsidRPr="00894FA9">
              <w:lastRenderedPageBreak/>
              <w:t>study tasks</w:t>
            </w:r>
          </w:p>
        </w:tc>
        <w:tc>
          <w:tcPr>
            <w:tcW w:w="567" w:type="dxa"/>
          </w:tcPr>
          <w:p w14:paraId="7A2713B5" w14:textId="77777777" w:rsidR="004B7A6C" w:rsidRPr="00894FA9" w:rsidRDefault="004B7A6C" w:rsidP="00862ED2">
            <w:pPr>
              <w:pStyle w:val="Bodycopy"/>
            </w:pPr>
            <w:r w:rsidRPr="00894FA9">
              <w:lastRenderedPageBreak/>
              <w:t>4.1</w:t>
            </w:r>
          </w:p>
        </w:tc>
        <w:tc>
          <w:tcPr>
            <w:tcW w:w="5528" w:type="dxa"/>
          </w:tcPr>
          <w:p w14:paraId="482BEE4E" w14:textId="77777777" w:rsidR="004B7A6C" w:rsidRPr="00894FA9" w:rsidRDefault="004B7A6C" w:rsidP="00862ED2">
            <w:pPr>
              <w:pStyle w:val="Bodycopy"/>
            </w:pPr>
            <w:r w:rsidRPr="00894FA9">
              <w:t>Apply collaborative techniques to analyse task</w:t>
            </w:r>
          </w:p>
        </w:tc>
      </w:tr>
      <w:tr w:rsidR="004B7A6C" w:rsidRPr="00982853" w14:paraId="3A31592B" w14:textId="77777777" w:rsidTr="00AB0D34">
        <w:trPr>
          <w:gridAfter w:val="1"/>
          <w:wAfter w:w="29" w:type="dxa"/>
        </w:trPr>
        <w:tc>
          <w:tcPr>
            <w:tcW w:w="596" w:type="dxa"/>
            <w:vMerge/>
          </w:tcPr>
          <w:p w14:paraId="42DB8DF3" w14:textId="77777777" w:rsidR="004B7A6C" w:rsidRPr="009F04FF" w:rsidRDefault="004B7A6C" w:rsidP="00862ED2">
            <w:pPr>
              <w:pStyle w:val="Bodycopy"/>
            </w:pPr>
          </w:p>
        </w:tc>
        <w:tc>
          <w:tcPr>
            <w:tcW w:w="2381" w:type="dxa"/>
            <w:gridSpan w:val="2"/>
            <w:vMerge/>
          </w:tcPr>
          <w:p w14:paraId="7BE18774" w14:textId="77777777" w:rsidR="004B7A6C" w:rsidRPr="00894FA9" w:rsidRDefault="004B7A6C" w:rsidP="00862ED2">
            <w:pPr>
              <w:pStyle w:val="Bodycopy"/>
            </w:pPr>
          </w:p>
        </w:tc>
        <w:tc>
          <w:tcPr>
            <w:tcW w:w="567" w:type="dxa"/>
          </w:tcPr>
          <w:p w14:paraId="161667BA" w14:textId="77777777" w:rsidR="004B7A6C" w:rsidRPr="00894FA9" w:rsidRDefault="004B7A6C" w:rsidP="00862ED2">
            <w:pPr>
              <w:pStyle w:val="Bodycopy"/>
            </w:pPr>
            <w:r w:rsidRPr="00894FA9">
              <w:t>4.2</w:t>
            </w:r>
          </w:p>
        </w:tc>
        <w:tc>
          <w:tcPr>
            <w:tcW w:w="5528" w:type="dxa"/>
          </w:tcPr>
          <w:p w14:paraId="74960456" w14:textId="77777777" w:rsidR="004B7A6C" w:rsidRPr="00894FA9" w:rsidRDefault="004B7A6C" w:rsidP="00862ED2">
            <w:pPr>
              <w:pStyle w:val="Bodycopy"/>
            </w:pPr>
            <w:r w:rsidRPr="00894FA9">
              <w:t>Allocate roles and responsibilities</w:t>
            </w:r>
          </w:p>
        </w:tc>
      </w:tr>
      <w:tr w:rsidR="004B7A6C" w:rsidRPr="00982853" w14:paraId="692F5321" w14:textId="77777777" w:rsidTr="00AB0D34">
        <w:trPr>
          <w:gridAfter w:val="1"/>
          <w:wAfter w:w="29" w:type="dxa"/>
        </w:trPr>
        <w:tc>
          <w:tcPr>
            <w:tcW w:w="596" w:type="dxa"/>
            <w:vMerge/>
          </w:tcPr>
          <w:p w14:paraId="12369F44" w14:textId="77777777" w:rsidR="004B7A6C" w:rsidRPr="009F04FF" w:rsidRDefault="004B7A6C" w:rsidP="00862ED2">
            <w:pPr>
              <w:pStyle w:val="Bodycopy"/>
            </w:pPr>
          </w:p>
        </w:tc>
        <w:tc>
          <w:tcPr>
            <w:tcW w:w="2381" w:type="dxa"/>
            <w:gridSpan w:val="2"/>
            <w:vMerge/>
          </w:tcPr>
          <w:p w14:paraId="5488A29B" w14:textId="77777777" w:rsidR="004B7A6C" w:rsidRPr="00894FA9" w:rsidRDefault="004B7A6C" w:rsidP="00862ED2">
            <w:pPr>
              <w:pStyle w:val="Bodycopy"/>
            </w:pPr>
          </w:p>
        </w:tc>
        <w:tc>
          <w:tcPr>
            <w:tcW w:w="567" w:type="dxa"/>
          </w:tcPr>
          <w:p w14:paraId="18D30946" w14:textId="77777777" w:rsidR="004B7A6C" w:rsidRPr="00894FA9" w:rsidRDefault="004B7A6C" w:rsidP="00862ED2">
            <w:pPr>
              <w:pStyle w:val="Bodycopy"/>
            </w:pPr>
            <w:r w:rsidRPr="00894FA9">
              <w:t>4.3</w:t>
            </w:r>
          </w:p>
        </w:tc>
        <w:tc>
          <w:tcPr>
            <w:tcW w:w="5528" w:type="dxa"/>
          </w:tcPr>
          <w:p w14:paraId="73178AA8" w14:textId="77777777" w:rsidR="004B7A6C" w:rsidRPr="00894FA9" w:rsidRDefault="004B7A6C" w:rsidP="00862ED2">
            <w:pPr>
              <w:pStyle w:val="Bodycopy"/>
            </w:pPr>
            <w:r w:rsidRPr="00894FA9">
              <w:t>Produce a timeline for stages of completion</w:t>
            </w:r>
          </w:p>
        </w:tc>
      </w:tr>
      <w:tr w:rsidR="004B7A6C" w:rsidRPr="00982853" w14:paraId="4E86CE0E" w14:textId="77777777" w:rsidTr="00AB0D34">
        <w:trPr>
          <w:gridAfter w:val="1"/>
          <w:wAfter w:w="29" w:type="dxa"/>
        </w:trPr>
        <w:tc>
          <w:tcPr>
            <w:tcW w:w="596" w:type="dxa"/>
            <w:vMerge/>
          </w:tcPr>
          <w:p w14:paraId="5794FBD1" w14:textId="77777777" w:rsidR="004B7A6C" w:rsidRPr="009F04FF" w:rsidRDefault="004B7A6C" w:rsidP="00862ED2">
            <w:pPr>
              <w:pStyle w:val="Bodycopy"/>
            </w:pPr>
          </w:p>
        </w:tc>
        <w:tc>
          <w:tcPr>
            <w:tcW w:w="2381" w:type="dxa"/>
            <w:gridSpan w:val="2"/>
            <w:vMerge/>
          </w:tcPr>
          <w:p w14:paraId="098D712C" w14:textId="77777777" w:rsidR="004B7A6C" w:rsidRPr="00894FA9" w:rsidRDefault="004B7A6C" w:rsidP="00862ED2">
            <w:pPr>
              <w:pStyle w:val="Bodycopy"/>
            </w:pPr>
          </w:p>
        </w:tc>
        <w:tc>
          <w:tcPr>
            <w:tcW w:w="567" w:type="dxa"/>
          </w:tcPr>
          <w:p w14:paraId="123B5C36" w14:textId="77777777" w:rsidR="004B7A6C" w:rsidRPr="00894FA9" w:rsidRDefault="004B7A6C" w:rsidP="00862ED2">
            <w:pPr>
              <w:pStyle w:val="Bodycopy"/>
            </w:pPr>
            <w:r w:rsidRPr="00894FA9">
              <w:t>4.4</w:t>
            </w:r>
          </w:p>
        </w:tc>
        <w:tc>
          <w:tcPr>
            <w:tcW w:w="5528" w:type="dxa"/>
          </w:tcPr>
          <w:p w14:paraId="0A4D3214" w14:textId="77777777" w:rsidR="004B7A6C" w:rsidRPr="00894FA9" w:rsidRDefault="004B7A6C" w:rsidP="00862ED2">
            <w:pPr>
              <w:pStyle w:val="Bodycopy"/>
            </w:pPr>
            <w:r w:rsidRPr="00894FA9">
              <w:t>Establish group work protocols</w:t>
            </w:r>
          </w:p>
        </w:tc>
      </w:tr>
      <w:tr w:rsidR="004B7A6C" w:rsidRPr="00982853" w14:paraId="732A9F3D" w14:textId="77777777" w:rsidTr="00AB0D34">
        <w:trPr>
          <w:gridAfter w:val="1"/>
          <w:wAfter w:w="29" w:type="dxa"/>
        </w:trPr>
        <w:tc>
          <w:tcPr>
            <w:tcW w:w="596" w:type="dxa"/>
            <w:vMerge/>
          </w:tcPr>
          <w:p w14:paraId="249BD00C" w14:textId="77777777" w:rsidR="004B7A6C" w:rsidRPr="009F04FF" w:rsidRDefault="004B7A6C" w:rsidP="00862ED2">
            <w:pPr>
              <w:pStyle w:val="Bodycopy"/>
            </w:pPr>
          </w:p>
        </w:tc>
        <w:tc>
          <w:tcPr>
            <w:tcW w:w="2381" w:type="dxa"/>
            <w:gridSpan w:val="2"/>
            <w:vMerge/>
          </w:tcPr>
          <w:p w14:paraId="0889117D" w14:textId="77777777" w:rsidR="004B7A6C" w:rsidRPr="00894FA9" w:rsidRDefault="004B7A6C" w:rsidP="00862ED2">
            <w:pPr>
              <w:pStyle w:val="Bodycopy"/>
            </w:pPr>
          </w:p>
        </w:tc>
        <w:tc>
          <w:tcPr>
            <w:tcW w:w="567" w:type="dxa"/>
          </w:tcPr>
          <w:p w14:paraId="0D709393" w14:textId="77777777" w:rsidR="004B7A6C" w:rsidRPr="00894FA9" w:rsidRDefault="004B7A6C" w:rsidP="00862ED2">
            <w:pPr>
              <w:pStyle w:val="Bodycopy"/>
            </w:pPr>
            <w:r w:rsidRPr="00894FA9">
              <w:t>4.5</w:t>
            </w:r>
          </w:p>
        </w:tc>
        <w:tc>
          <w:tcPr>
            <w:tcW w:w="5528" w:type="dxa"/>
          </w:tcPr>
          <w:p w14:paraId="32DA137E" w14:textId="77777777" w:rsidR="004B7A6C" w:rsidRPr="00894FA9" w:rsidRDefault="004B7A6C" w:rsidP="00862ED2">
            <w:pPr>
              <w:pStyle w:val="Bodycopy"/>
            </w:pPr>
            <w:r w:rsidRPr="00894FA9">
              <w:t>Complete collaborative tasks</w:t>
            </w:r>
          </w:p>
        </w:tc>
      </w:tr>
      <w:tr w:rsidR="004B7A6C" w:rsidRPr="001214B1" w14:paraId="6FF49010" w14:textId="77777777" w:rsidTr="004B7A6C">
        <w:tblPrEx>
          <w:tblLook w:val="04A0" w:firstRow="1" w:lastRow="0" w:firstColumn="1" w:lastColumn="0" w:noHBand="0" w:noVBand="1"/>
        </w:tblPrEx>
        <w:tc>
          <w:tcPr>
            <w:tcW w:w="9101" w:type="dxa"/>
            <w:gridSpan w:val="6"/>
            <w:shd w:val="clear" w:color="auto" w:fill="auto"/>
          </w:tcPr>
          <w:p w14:paraId="452BD887"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3E1E8624" w14:textId="1E747758" w:rsidR="004B7A6C" w:rsidRPr="00771678" w:rsidRDefault="004B7A6C" w:rsidP="004B7A6C">
            <w:pPr>
              <w:pStyle w:val="bullet"/>
              <w:numPr>
                <w:ilvl w:val="0"/>
                <w:numId w:val="0"/>
              </w:numPr>
              <w:rPr>
                <w:lang w:val="en-US"/>
              </w:rPr>
            </w:pPr>
            <w:r w:rsidRPr="00771678">
              <w:t>Effective study strategies may include but</w:t>
            </w:r>
            <w:r w:rsidR="008D74CC">
              <w:t xml:space="preserve"> are</w:t>
            </w:r>
            <w:r w:rsidRPr="00771678">
              <w:t xml:space="preserve"> not limited to time management, prioritising work, record keeping, organising information, </w:t>
            </w:r>
            <w:proofErr w:type="gramStart"/>
            <w:r w:rsidRPr="00771678">
              <w:rPr>
                <w:lang w:val="en-US"/>
              </w:rPr>
              <w:t>listening</w:t>
            </w:r>
            <w:proofErr w:type="gramEnd"/>
            <w:r w:rsidRPr="00771678">
              <w:rPr>
                <w:lang w:val="en-US"/>
              </w:rPr>
              <w:t xml:space="preserve"> and reading techniques</w:t>
            </w:r>
          </w:p>
          <w:p w14:paraId="340CD76A" w14:textId="42A176AF" w:rsidR="004B7A6C" w:rsidRDefault="004B7A6C" w:rsidP="004B7A6C">
            <w:pPr>
              <w:pStyle w:val="bullet"/>
              <w:numPr>
                <w:ilvl w:val="0"/>
                <w:numId w:val="0"/>
              </w:numPr>
            </w:pPr>
            <w:r w:rsidRPr="00771678">
              <w:t xml:space="preserve">Study </w:t>
            </w:r>
            <w:r>
              <w:t>strategies</w:t>
            </w:r>
            <w:r w:rsidRPr="00771678">
              <w:t xml:space="preserve"> and techniques may include </w:t>
            </w:r>
            <w:r>
              <w:t>but</w:t>
            </w:r>
            <w:r w:rsidR="008D74CC">
              <w:t xml:space="preserve"> are</w:t>
            </w:r>
            <w:r>
              <w:t xml:space="preserve"> not limited to </w:t>
            </w:r>
            <w:r w:rsidRPr="00771678">
              <w:rPr>
                <w:bCs/>
                <w:iCs/>
                <w:lang w:val="en-US"/>
              </w:rPr>
              <w:t>writing</w:t>
            </w:r>
            <w:r w:rsidRPr="00771678">
              <w:rPr>
                <w:rFonts w:eastAsiaTheme="minorEastAsia"/>
              </w:rPr>
              <w:t xml:space="preserve"> up experiment results, </w:t>
            </w:r>
            <w:r w:rsidRPr="00771678">
              <w:t xml:space="preserve">brainstorming, mind maps, interpreting data/statistics, evaluating evidence, synthesizing </w:t>
            </w:r>
            <w:proofErr w:type="gramStart"/>
            <w:r w:rsidRPr="00771678">
              <w:t>information</w:t>
            </w:r>
            <w:proofErr w:type="gramEnd"/>
            <w:r w:rsidRPr="00771678">
              <w:t xml:space="preserve"> and identifying key questions</w:t>
            </w:r>
          </w:p>
          <w:p w14:paraId="6BB0CA28" w14:textId="5F151FE5" w:rsidR="004B7A6C" w:rsidRPr="00771678" w:rsidRDefault="004B7A6C" w:rsidP="004B7A6C">
            <w:pPr>
              <w:pStyle w:val="bullet"/>
              <w:numPr>
                <w:ilvl w:val="0"/>
                <w:numId w:val="0"/>
              </w:numPr>
            </w:pPr>
            <w:r>
              <w:t>Tools to aid study include but</w:t>
            </w:r>
            <w:r w:rsidR="008D74CC">
              <w:t xml:space="preserve"> are</w:t>
            </w:r>
            <w:r>
              <w:t xml:space="preserve"> not limited </w:t>
            </w:r>
            <w:proofErr w:type="gramStart"/>
            <w:r>
              <w:t>to:</w:t>
            </w:r>
            <w:proofErr w:type="gramEnd"/>
            <w:r>
              <w:t xml:space="preserve"> study support services or sessions, print-based and digital library resources, websites, mentors</w:t>
            </w:r>
          </w:p>
          <w:p w14:paraId="784859C3" w14:textId="71359ED2" w:rsidR="004B7A6C" w:rsidRPr="00771678" w:rsidRDefault="004B7A6C" w:rsidP="004B7A6C">
            <w:pPr>
              <w:pStyle w:val="bullet"/>
              <w:numPr>
                <w:ilvl w:val="0"/>
                <w:numId w:val="0"/>
              </w:numPr>
            </w:pPr>
            <w:r w:rsidRPr="00771678">
              <w:t>Critical thinking skills may include but</w:t>
            </w:r>
            <w:r w:rsidR="008D74CC">
              <w:t xml:space="preserve"> are</w:t>
            </w:r>
            <w:r w:rsidRPr="00771678">
              <w:t xml:space="preserve"> not limited to evaluation of statements and/or claims, investigating application of a theory to a context, analysing data, investigating validity of statements, problem solving and providing a solution.</w:t>
            </w:r>
          </w:p>
          <w:p w14:paraId="7EC89477" w14:textId="046BEF25" w:rsidR="004B7A6C" w:rsidRPr="00E3603E" w:rsidRDefault="004B7A6C" w:rsidP="004B7A6C">
            <w:pPr>
              <w:pStyle w:val="bullet"/>
              <w:numPr>
                <w:ilvl w:val="0"/>
                <w:numId w:val="0"/>
              </w:numPr>
            </w:pPr>
            <w:r w:rsidRPr="00771678">
              <w:rPr>
                <w:rFonts w:cstheme="minorBidi"/>
              </w:rPr>
              <w:t xml:space="preserve">Collaborative techniques may include </w:t>
            </w:r>
            <w:r w:rsidRPr="00771678">
              <w:t>but</w:t>
            </w:r>
            <w:r w:rsidR="008D74CC">
              <w:t xml:space="preserve"> are</w:t>
            </w:r>
            <w:r w:rsidRPr="00771678">
              <w:t xml:space="preserve"> not limited to brainstorming topic and task, participating in group or team-based learning with others to share ideas and/or problem solve.</w:t>
            </w:r>
          </w:p>
        </w:tc>
      </w:tr>
      <w:tr w:rsidR="004B7A6C" w:rsidRPr="001214B1" w14:paraId="52AF17A7" w14:textId="77777777" w:rsidTr="004B7A6C">
        <w:tblPrEx>
          <w:tblLook w:val="04A0" w:firstRow="1" w:lastRow="0" w:firstColumn="1" w:lastColumn="0" w:noHBand="0" w:noVBand="1"/>
        </w:tblPrEx>
        <w:tc>
          <w:tcPr>
            <w:tcW w:w="9101" w:type="dxa"/>
            <w:gridSpan w:val="6"/>
            <w:shd w:val="clear" w:color="auto" w:fill="auto"/>
          </w:tcPr>
          <w:p w14:paraId="089C7D14"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AC25857" w14:textId="77777777" w:rsidTr="004B7A6C">
              <w:tc>
                <w:tcPr>
                  <w:tcW w:w="3573" w:type="dxa"/>
                  <w:shd w:val="clear" w:color="auto" w:fill="auto"/>
                </w:tcPr>
                <w:p w14:paraId="528CD867" w14:textId="77777777" w:rsidR="004B7A6C" w:rsidRPr="00C12D6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56BDF7"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26AC8684" w14:textId="77777777" w:rsidTr="004B7A6C">
              <w:tc>
                <w:tcPr>
                  <w:tcW w:w="3573" w:type="dxa"/>
                  <w:shd w:val="clear" w:color="auto" w:fill="auto"/>
                </w:tcPr>
                <w:p w14:paraId="2CC3D082" w14:textId="77777777" w:rsidR="004B7A6C" w:rsidRPr="004C4A8C" w:rsidRDefault="004B7A6C" w:rsidP="00862ED2">
                  <w:pPr>
                    <w:pStyle w:val="Bodycopy"/>
                  </w:pPr>
                  <w:r w:rsidRPr="004C4A8C">
                    <w:t>Writing skills to:</w:t>
                  </w:r>
                </w:p>
              </w:tc>
              <w:tc>
                <w:tcPr>
                  <w:tcW w:w="5276" w:type="dxa"/>
                </w:tcPr>
                <w:p w14:paraId="6F22D75A" w14:textId="433B6451" w:rsidR="004B7A6C" w:rsidRPr="004C4A8C" w:rsidRDefault="00A474EB" w:rsidP="00A474EB">
                  <w:pPr>
                    <w:pStyle w:val="Bu"/>
                  </w:pPr>
                  <w:r>
                    <w:t>t</w:t>
                  </w:r>
                  <w:r w:rsidR="004B7A6C" w:rsidRPr="00BC283C">
                    <w:t>ake accurate notes</w:t>
                  </w:r>
                </w:p>
              </w:tc>
            </w:tr>
            <w:tr w:rsidR="004B7A6C" w:rsidRPr="004C4A8C" w14:paraId="59E79DF1" w14:textId="77777777" w:rsidTr="004B7A6C">
              <w:tc>
                <w:tcPr>
                  <w:tcW w:w="3573" w:type="dxa"/>
                  <w:shd w:val="clear" w:color="auto" w:fill="auto"/>
                </w:tcPr>
                <w:p w14:paraId="43B1424E" w14:textId="77777777" w:rsidR="004B7A6C" w:rsidRPr="004C4A8C" w:rsidRDefault="004B7A6C" w:rsidP="00862ED2">
                  <w:pPr>
                    <w:pStyle w:val="Bodycopy"/>
                  </w:pPr>
                  <w:r w:rsidRPr="004C4A8C">
                    <w:t>Oral communication skills to:</w:t>
                  </w:r>
                </w:p>
              </w:tc>
              <w:tc>
                <w:tcPr>
                  <w:tcW w:w="5276" w:type="dxa"/>
                </w:tcPr>
                <w:p w14:paraId="024987B3" w14:textId="49B07686" w:rsidR="004B7A6C" w:rsidRPr="004C4A8C" w:rsidRDefault="004B7A6C" w:rsidP="004A34F0">
                  <w:pPr>
                    <w:pStyle w:val="Bu"/>
                  </w:pPr>
                  <w:r w:rsidRPr="00BC283C">
                    <w:t>collaborate with other learners</w:t>
                  </w:r>
                </w:p>
              </w:tc>
            </w:tr>
            <w:tr w:rsidR="004B7A6C" w:rsidRPr="004C4A8C" w14:paraId="21A15514" w14:textId="77777777" w:rsidTr="004B7A6C">
              <w:tc>
                <w:tcPr>
                  <w:tcW w:w="3573" w:type="dxa"/>
                  <w:shd w:val="clear" w:color="auto" w:fill="auto"/>
                </w:tcPr>
                <w:p w14:paraId="25A2FE12" w14:textId="77777777" w:rsidR="004B7A6C" w:rsidRPr="004C4A8C" w:rsidRDefault="004B7A6C" w:rsidP="00862ED2">
                  <w:pPr>
                    <w:pStyle w:val="Bodycopy"/>
                  </w:pPr>
                  <w:r w:rsidRPr="004C4A8C">
                    <w:t>Problem-solving skills to:</w:t>
                  </w:r>
                </w:p>
              </w:tc>
              <w:tc>
                <w:tcPr>
                  <w:tcW w:w="5276" w:type="dxa"/>
                </w:tcPr>
                <w:p w14:paraId="78F9C902" w14:textId="77777777" w:rsidR="004B7A6C" w:rsidRPr="004C4A8C" w:rsidRDefault="004B7A6C" w:rsidP="004A34F0">
                  <w:pPr>
                    <w:pStyle w:val="Bu"/>
                  </w:pPr>
                  <w:r w:rsidRPr="00BC283C">
                    <w:t>manage time and prioritise tasks and information</w:t>
                  </w:r>
                </w:p>
              </w:tc>
            </w:tr>
            <w:tr w:rsidR="004B7A6C" w:rsidRPr="004C4A8C" w14:paraId="2E4B57A8" w14:textId="77777777" w:rsidTr="004B7A6C">
              <w:tc>
                <w:tcPr>
                  <w:tcW w:w="3573" w:type="dxa"/>
                  <w:shd w:val="clear" w:color="auto" w:fill="auto"/>
                </w:tcPr>
                <w:p w14:paraId="4549A3C7" w14:textId="77777777" w:rsidR="004B7A6C" w:rsidRPr="004C4A8C" w:rsidRDefault="004B7A6C" w:rsidP="00862ED2">
                  <w:pPr>
                    <w:pStyle w:val="Bodycopy"/>
                  </w:pPr>
                  <w:r w:rsidRPr="004C4A8C">
                    <w:t>Teamwork skills to:</w:t>
                  </w:r>
                </w:p>
              </w:tc>
              <w:tc>
                <w:tcPr>
                  <w:tcW w:w="5276" w:type="dxa"/>
                </w:tcPr>
                <w:p w14:paraId="351CD605" w14:textId="24D605D4" w:rsidR="004B7A6C" w:rsidRPr="00E6574B" w:rsidRDefault="00A474EB" w:rsidP="004A34F0">
                  <w:pPr>
                    <w:pStyle w:val="Bu"/>
                  </w:pPr>
                  <w:r>
                    <w:t>c</w:t>
                  </w:r>
                  <w:r w:rsidR="004B7A6C" w:rsidRPr="00E6574B">
                    <w:t>ollaborate and work with peers to complete group tasks</w:t>
                  </w:r>
                </w:p>
              </w:tc>
            </w:tr>
            <w:tr w:rsidR="004B7A6C" w:rsidRPr="004C4A8C" w14:paraId="451B76DB" w14:textId="77777777" w:rsidTr="004B7A6C">
              <w:tc>
                <w:tcPr>
                  <w:tcW w:w="3573" w:type="dxa"/>
                  <w:shd w:val="clear" w:color="auto" w:fill="auto"/>
                </w:tcPr>
                <w:p w14:paraId="1B6E99B5" w14:textId="77777777" w:rsidR="004B7A6C" w:rsidRPr="004C4A8C" w:rsidRDefault="004B7A6C" w:rsidP="00862ED2">
                  <w:pPr>
                    <w:pStyle w:val="Bodycopy"/>
                  </w:pPr>
                  <w:r w:rsidRPr="004C4A8C">
                    <w:t>Planning and organising skills to:</w:t>
                  </w:r>
                </w:p>
              </w:tc>
              <w:tc>
                <w:tcPr>
                  <w:tcW w:w="5276" w:type="dxa"/>
                </w:tcPr>
                <w:p w14:paraId="399931E2" w14:textId="6A4417E8" w:rsidR="004B7A6C" w:rsidRPr="004C4A8C" w:rsidRDefault="004B7A6C" w:rsidP="004A34F0">
                  <w:pPr>
                    <w:pStyle w:val="Bu"/>
                  </w:pPr>
                  <w:r w:rsidRPr="00BC283C">
                    <w:t>identify and apply effective study strategies</w:t>
                  </w:r>
                </w:p>
              </w:tc>
            </w:tr>
            <w:tr w:rsidR="00AE509E" w:rsidRPr="004C4A8C" w14:paraId="681CBA09" w14:textId="77777777" w:rsidTr="001A28A4">
              <w:tc>
                <w:tcPr>
                  <w:tcW w:w="3573" w:type="dxa"/>
                  <w:shd w:val="clear" w:color="auto" w:fill="auto"/>
                </w:tcPr>
                <w:p w14:paraId="3E4B926C" w14:textId="0BDD4C5D" w:rsidR="00AE509E" w:rsidRPr="001A28A4" w:rsidRDefault="00AE509E" w:rsidP="00862ED2">
                  <w:pPr>
                    <w:pStyle w:val="Bodycopy"/>
                  </w:pPr>
                  <w:proofErr w:type="spellStart"/>
                  <w:r w:rsidRPr="001A28A4">
                    <w:t>Self management</w:t>
                  </w:r>
                  <w:proofErr w:type="spellEnd"/>
                  <w:r w:rsidRPr="001A28A4">
                    <w:t xml:space="preserve"> skills to:</w:t>
                  </w:r>
                </w:p>
              </w:tc>
              <w:tc>
                <w:tcPr>
                  <w:tcW w:w="5276" w:type="dxa"/>
                  <w:shd w:val="clear" w:color="auto" w:fill="auto"/>
                </w:tcPr>
                <w:p w14:paraId="743D20B5" w14:textId="0A5322E6" w:rsidR="00AE509E" w:rsidRPr="001A28A4" w:rsidRDefault="00AE509E" w:rsidP="004A34F0">
                  <w:pPr>
                    <w:pStyle w:val="Bu"/>
                  </w:pPr>
                  <w:r w:rsidRPr="001A28A4">
                    <w:t>participate in collaborative group learning</w:t>
                  </w:r>
                  <w:r w:rsidR="00E27241" w:rsidRPr="001A28A4">
                    <w:t xml:space="preserve"> to complete tasks</w:t>
                  </w:r>
                </w:p>
              </w:tc>
            </w:tr>
          </w:tbl>
          <w:p w14:paraId="49AB7B89" w14:textId="77777777" w:rsidR="004B7A6C" w:rsidRPr="004C404B" w:rsidRDefault="004B7A6C" w:rsidP="002A6B12">
            <w:pPr>
              <w:pStyle w:val="Guidingtext"/>
            </w:pPr>
          </w:p>
        </w:tc>
      </w:tr>
      <w:tr w:rsidR="004B7A6C" w:rsidRPr="001214B1" w14:paraId="05595162" w14:textId="77777777" w:rsidTr="004B7A6C">
        <w:tblPrEx>
          <w:tblLook w:val="04A0" w:firstRow="1" w:lastRow="0" w:firstColumn="1" w:lastColumn="0" w:noHBand="0" w:noVBand="1"/>
        </w:tblPrEx>
        <w:tc>
          <w:tcPr>
            <w:tcW w:w="2013" w:type="dxa"/>
            <w:gridSpan w:val="2"/>
            <w:shd w:val="clear" w:color="auto" w:fill="auto"/>
          </w:tcPr>
          <w:p w14:paraId="222B3630"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6ECAA514"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2C8E2A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2BE1B4"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Code and Title</w:t>
                  </w:r>
                </w:p>
                <w:p w14:paraId="017EB6E6"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53B3672"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Code and Title</w:t>
                  </w:r>
                </w:p>
                <w:p w14:paraId="7BA4A9A6"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70D42CE"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Comments</w:t>
                  </w:r>
                </w:p>
              </w:tc>
            </w:tr>
            <w:tr w:rsidR="004B7A6C" w:rsidRPr="004C4A8C" w14:paraId="6F9E450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FAB15D3" w14:textId="65354755" w:rsidR="004B7A6C" w:rsidRPr="001A28A4" w:rsidRDefault="004B7A6C" w:rsidP="00862ED2">
                  <w:pPr>
                    <w:pStyle w:val="Bodycopy"/>
                  </w:pPr>
                  <w:r w:rsidRPr="00AA7F4C">
                    <w:t>VU</w:t>
                  </w:r>
                  <w:r w:rsidR="00210FF0">
                    <w:t>2325</w:t>
                  </w:r>
                  <w:r w:rsidRPr="00AA7F4C">
                    <w:t xml:space="preserve">2 </w:t>
                  </w:r>
                  <w:r w:rsidRPr="00FE0A57">
                    <w:t>Develop study skills for science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1712999" w14:textId="77777777" w:rsidR="004B7A6C" w:rsidRPr="001A28A4" w:rsidRDefault="004B7A6C" w:rsidP="00862ED2">
                  <w:pPr>
                    <w:pStyle w:val="Bodycopy"/>
                  </w:pPr>
                  <w:r w:rsidRPr="00AA7F4C">
                    <w:t xml:space="preserve">VU22066 </w:t>
                  </w:r>
                  <w:r w:rsidRPr="00FE0A57">
                    <w:t>Develop study skills for science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D55CCCA" w14:textId="77777777" w:rsidR="004B7A6C" w:rsidRPr="001A28A4" w:rsidRDefault="004B7A6C" w:rsidP="00862ED2">
                  <w:pPr>
                    <w:pStyle w:val="Bodycopy"/>
                  </w:pPr>
                  <w:r w:rsidRPr="00516F49">
                    <w:t>Equivalent</w:t>
                  </w:r>
                </w:p>
              </w:tc>
            </w:tr>
          </w:tbl>
          <w:p w14:paraId="25CB5A70" w14:textId="77777777" w:rsidR="004B7A6C" w:rsidRPr="00C11F02" w:rsidRDefault="004B7A6C" w:rsidP="00862ED2">
            <w:pPr>
              <w:pStyle w:val="Bodycopy"/>
            </w:pPr>
          </w:p>
        </w:tc>
      </w:tr>
    </w:tbl>
    <w:p w14:paraId="4E93D625" w14:textId="77777777" w:rsidR="004B7A6C" w:rsidRDefault="004B7A6C" w:rsidP="004B7A6C">
      <w:pPr>
        <w:sectPr w:rsidR="004B7A6C">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p>
    <w:p w14:paraId="188B3677"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2F572F2" w14:textId="77777777" w:rsidTr="004B7A6C">
        <w:tc>
          <w:tcPr>
            <w:tcW w:w="2127" w:type="dxa"/>
            <w:shd w:val="clear" w:color="auto" w:fill="auto"/>
          </w:tcPr>
          <w:p w14:paraId="2FB531B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5414C6A"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451D5FEA" w14:textId="139FBFA7" w:rsidR="004B7A6C" w:rsidRPr="00DA2EE5" w:rsidRDefault="004B7A6C" w:rsidP="00862ED2">
            <w:pPr>
              <w:pStyle w:val="Bodycopy"/>
              <w:rPr>
                <w:rFonts w:cs="Arial"/>
                <w:szCs w:val="22"/>
              </w:rPr>
            </w:pPr>
            <w:r w:rsidRPr="00DA2EE5">
              <w:rPr>
                <w:rFonts w:cs="Arial"/>
                <w:szCs w:val="22"/>
              </w:rPr>
              <w:t xml:space="preserve">Assessment Requirements for </w:t>
            </w:r>
            <w:r w:rsidR="00353CFF" w:rsidRPr="00353CFF">
              <w:t>VU23252</w:t>
            </w:r>
            <w:r w:rsidRPr="00AA7F4C">
              <w:t xml:space="preserve"> </w:t>
            </w:r>
            <w:r w:rsidRPr="00FE0A57">
              <w:t>Develop study skills for science</w:t>
            </w:r>
          </w:p>
        </w:tc>
      </w:tr>
      <w:tr w:rsidR="004B7A6C" w:rsidRPr="00371AA5" w14:paraId="21976D25" w14:textId="77777777" w:rsidTr="004B7A6C">
        <w:tc>
          <w:tcPr>
            <w:tcW w:w="2127" w:type="dxa"/>
            <w:shd w:val="clear" w:color="auto" w:fill="auto"/>
          </w:tcPr>
          <w:p w14:paraId="6D4766B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73C21D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A79AB6D"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C4160D3" w14:textId="77777777" w:rsidR="004B7A6C" w:rsidRPr="00894FA9" w:rsidRDefault="004B7A6C" w:rsidP="004A34F0">
            <w:pPr>
              <w:pStyle w:val="Bu"/>
            </w:pPr>
            <w:r w:rsidRPr="00894FA9">
              <w:t>identify and apply study strategies and use tools and techniques to aid effective study for a range of study tasks in the science field</w:t>
            </w:r>
          </w:p>
          <w:p w14:paraId="132C326E" w14:textId="77777777" w:rsidR="004B7A6C" w:rsidRPr="00894FA9" w:rsidRDefault="004B7A6C" w:rsidP="004A34F0">
            <w:pPr>
              <w:pStyle w:val="Bu"/>
            </w:pPr>
            <w:r w:rsidRPr="00894FA9">
              <w:t>complete study tasks by applying collaborative techniques</w:t>
            </w:r>
          </w:p>
        </w:tc>
      </w:tr>
      <w:tr w:rsidR="004B7A6C" w:rsidRPr="00371AA5" w14:paraId="15C72CCF" w14:textId="77777777" w:rsidTr="004B7A6C">
        <w:tc>
          <w:tcPr>
            <w:tcW w:w="2127" w:type="dxa"/>
            <w:shd w:val="clear" w:color="auto" w:fill="auto"/>
          </w:tcPr>
          <w:p w14:paraId="4942ED5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7983F0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6B7E01E" w14:textId="69EF31EF" w:rsidR="004B7A6C" w:rsidRDefault="004B7A6C" w:rsidP="00862ED2">
            <w:pPr>
              <w:pStyle w:val="Bodycopy"/>
            </w:pPr>
            <w:r w:rsidRPr="0073171A">
              <w:t>The learner must be able to</w:t>
            </w:r>
            <w:r w:rsidR="00A474EB">
              <w:t xml:space="preserve"> apply </w:t>
            </w:r>
            <w:r w:rsidRPr="0073171A">
              <w:t xml:space="preserve">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71DA52F" w14:textId="77777777" w:rsidR="004B7A6C" w:rsidRPr="00BC283C" w:rsidRDefault="004B7A6C" w:rsidP="004A34F0">
            <w:pPr>
              <w:pStyle w:val="Bu"/>
            </w:pPr>
            <w:r w:rsidRPr="00BC283C">
              <w:t>sources of information on effective study strategies</w:t>
            </w:r>
          </w:p>
          <w:p w14:paraId="3756BE16" w14:textId="77777777" w:rsidR="004B7A6C" w:rsidRPr="00DA2EE5" w:rsidRDefault="004B7A6C" w:rsidP="004A34F0">
            <w:pPr>
              <w:pStyle w:val="Bu"/>
            </w:pPr>
            <w:r w:rsidRPr="00BC283C">
              <w:t xml:space="preserve">study support services </w:t>
            </w:r>
          </w:p>
        </w:tc>
      </w:tr>
      <w:tr w:rsidR="004B7A6C" w:rsidRPr="00371AA5" w14:paraId="78AE901E" w14:textId="77777777" w:rsidTr="004B7A6C">
        <w:tc>
          <w:tcPr>
            <w:tcW w:w="2127" w:type="dxa"/>
            <w:shd w:val="clear" w:color="auto" w:fill="auto"/>
          </w:tcPr>
          <w:p w14:paraId="150EBA5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11098B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4BE9166" w14:textId="77777777" w:rsidR="004B7A6C" w:rsidRPr="00FE16C7" w:rsidRDefault="004B7A6C" w:rsidP="00862ED2">
            <w:pPr>
              <w:pStyle w:val="Bodycopy"/>
            </w:pPr>
            <w:r w:rsidRPr="0050735B">
              <w:t>Assessment must ensure</w:t>
            </w:r>
            <w:r w:rsidRPr="00FE16C7">
              <w:t>:</w:t>
            </w:r>
          </w:p>
          <w:p w14:paraId="3DDCBA77" w14:textId="77777777" w:rsidR="004B7A6C" w:rsidRPr="00BC283C" w:rsidRDefault="004B7A6C" w:rsidP="004A34F0">
            <w:pPr>
              <w:pStyle w:val="Bu"/>
            </w:pPr>
            <w:r w:rsidRPr="00BC283C">
              <w:t>allowance of sufficient time for learners to develop and apply their study skills to a range of tasks</w:t>
            </w:r>
          </w:p>
          <w:p w14:paraId="57EA3AD9" w14:textId="77777777" w:rsidR="004B7A6C" w:rsidRDefault="004B7A6C" w:rsidP="004A34F0">
            <w:pPr>
              <w:pStyle w:val="Bu"/>
            </w:pPr>
            <w:r w:rsidRPr="00BC283C">
              <w:t>access to sources of information on study strategies</w:t>
            </w:r>
          </w:p>
          <w:p w14:paraId="4FE08BF2" w14:textId="77777777" w:rsidR="004B7A6C" w:rsidRPr="00594C46" w:rsidRDefault="004B7A6C" w:rsidP="00862ED2">
            <w:pPr>
              <w:pStyle w:val="Bodycopy"/>
            </w:pPr>
            <w:r w:rsidRPr="00594C46">
              <w:t>Assessor requirements</w:t>
            </w:r>
          </w:p>
          <w:p w14:paraId="74659914" w14:textId="77777777" w:rsidR="004B7A6C" w:rsidRPr="000E00B0" w:rsidRDefault="004B7A6C" w:rsidP="00862ED2">
            <w:pPr>
              <w:pStyle w:val="Bodycopy"/>
              <w:rPr>
                <w:i/>
              </w:rPr>
            </w:pPr>
            <w:r w:rsidRPr="000E00B0">
              <w:t>No specialist vocational competency requirements for assessors apply to this unit.</w:t>
            </w:r>
          </w:p>
        </w:tc>
      </w:tr>
    </w:tbl>
    <w:p w14:paraId="5BDBD8D7" w14:textId="77777777" w:rsidR="004B7A6C" w:rsidRDefault="004B7A6C" w:rsidP="00862ED2">
      <w:pPr>
        <w:pStyle w:val="Bodycopy"/>
        <w:sectPr w:rsidR="004B7A6C" w:rsidSect="004B7A6C">
          <w:headerReference w:type="even" r:id="rId65"/>
          <w:headerReference w:type="default" r:id="rId66"/>
          <w:headerReference w:type="first" r:id="rId67"/>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60B9BB5B" w14:textId="77777777" w:rsidTr="004B7A6C">
        <w:trPr>
          <w:trHeight w:val="558"/>
        </w:trPr>
        <w:tc>
          <w:tcPr>
            <w:tcW w:w="2977" w:type="dxa"/>
            <w:gridSpan w:val="2"/>
          </w:tcPr>
          <w:p w14:paraId="1C1A9962" w14:textId="77777777" w:rsidR="004B7A6C" w:rsidRPr="00367922" w:rsidRDefault="004B7A6C" w:rsidP="00862ED2">
            <w:pPr>
              <w:pStyle w:val="Code"/>
            </w:pPr>
            <w:r w:rsidRPr="00367922">
              <w:lastRenderedPageBreak/>
              <w:t>UNIT CODE</w:t>
            </w:r>
          </w:p>
        </w:tc>
        <w:tc>
          <w:tcPr>
            <w:tcW w:w="6095" w:type="dxa"/>
            <w:gridSpan w:val="2"/>
          </w:tcPr>
          <w:p w14:paraId="437AFFF2" w14:textId="4CB70B1A" w:rsidR="004B7A6C" w:rsidRPr="009F04FF" w:rsidRDefault="004B7A6C" w:rsidP="00862ED2">
            <w:pPr>
              <w:pStyle w:val="Code"/>
            </w:pPr>
            <w:r>
              <w:t>VU</w:t>
            </w:r>
            <w:r w:rsidR="00353CFF">
              <w:t>23263</w:t>
            </w:r>
          </w:p>
        </w:tc>
      </w:tr>
      <w:tr w:rsidR="004B7A6C" w:rsidRPr="00982853" w14:paraId="560138C5" w14:textId="77777777" w:rsidTr="004B7A6C">
        <w:trPr>
          <w:trHeight w:val="530"/>
        </w:trPr>
        <w:tc>
          <w:tcPr>
            <w:tcW w:w="2977" w:type="dxa"/>
            <w:gridSpan w:val="2"/>
          </w:tcPr>
          <w:p w14:paraId="50558719" w14:textId="77777777" w:rsidR="004B7A6C" w:rsidRPr="009F04FF" w:rsidRDefault="004B7A6C" w:rsidP="00862ED2">
            <w:pPr>
              <w:pStyle w:val="Code"/>
            </w:pPr>
            <w:r w:rsidRPr="00367922">
              <w:t>UNIT TITLE</w:t>
            </w:r>
          </w:p>
        </w:tc>
        <w:tc>
          <w:tcPr>
            <w:tcW w:w="6095" w:type="dxa"/>
            <w:gridSpan w:val="2"/>
          </w:tcPr>
          <w:p w14:paraId="7C2C9947" w14:textId="77777777" w:rsidR="004B7A6C" w:rsidRPr="009F04FF" w:rsidRDefault="004B7A6C" w:rsidP="00862ED2">
            <w:pPr>
              <w:pStyle w:val="Code"/>
            </w:pPr>
            <w:r w:rsidRPr="00C57352">
              <w:t>Work with mathematical techniques</w:t>
            </w:r>
          </w:p>
        </w:tc>
      </w:tr>
      <w:tr w:rsidR="004B7A6C" w:rsidRPr="00982853" w14:paraId="057B143C" w14:textId="77777777" w:rsidTr="004B7A6C">
        <w:tc>
          <w:tcPr>
            <w:tcW w:w="2977" w:type="dxa"/>
            <w:gridSpan w:val="2"/>
          </w:tcPr>
          <w:p w14:paraId="07EBC0B3" w14:textId="77777777" w:rsidR="004B7A6C" w:rsidRPr="009F04FF" w:rsidRDefault="004B7A6C" w:rsidP="00862ED2">
            <w:pPr>
              <w:pStyle w:val="Code"/>
            </w:pPr>
            <w:r w:rsidRPr="00367922">
              <w:t>APPLICATION</w:t>
            </w:r>
          </w:p>
        </w:tc>
        <w:tc>
          <w:tcPr>
            <w:tcW w:w="6095" w:type="dxa"/>
            <w:gridSpan w:val="2"/>
          </w:tcPr>
          <w:p w14:paraId="7A4C526A" w14:textId="77777777" w:rsidR="004B7A6C" w:rsidRPr="00BF5948" w:rsidRDefault="004B7A6C" w:rsidP="00862ED2">
            <w:pPr>
              <w:pStyle w:val="Bodycopy"/>
            </w:pPr>
            <w:r w:rsidRPr="00BF5948">
              <w:t>This unit describes the skills and knowledge to work with key mathematical concepts and apply them in a scientific context.</w:t>
            </w:r>
          </w:p>
          <w:p w14:paraId="5D029FF9" w14:textId="77777777" w:rsidR="004B7A6C" w:rsidRPr="00BF5948" w:rsidRDefault="004B7A6C" w:rsidP="00862ED2">
            <w:pPr>
              <w:pStyle w:val="Bodycopy"/>
            </w:pPr>
            <w:r w:rsidRPr="00BF5948">
              <w:t xml:space="preserve">This unit applies to learners who wish to develop mathematical knowledge and skills which can be applied to </w:t>
            </w:r>
            <w:proofErr w:type="gramStart"/>
            <w:r w:rsidRPr="00BF5948">
              <w:t>a number of</w:t>
            </w:r>
            <w:proofErr w:type="gramEnd"/>
            <w:r w:rsidRPr="00BF5948">
              <w:t xml:space="preserve"> science streams.</w:t>
            </w:r>
          </w:p>
          <w:p w14:paraId="48BFE9D9" w14:textId="77777777" w:rsidR="004B7A6C" w:rsidRPr="0016528D" w:rsidRDefault="004B7A6C" w:rsidP="00862ED2">
            <w:pPr>
              <w:pStyle w:val="Bodycopy"/>
            </w:pPr>
            <w:r w:rsidRPr="0016528D">
              <w:t>No occupational licensing, legislative, regulatory or certification requirements apply to this unit at the time of publication.</w:t>
            </w:r>
          </w:p>
        </w:tc>
      </w:tr>
      <w:tr w:rsidR="004B7A6C" w:rsidRPr="00982853" w14:paraId="7C17EAC4" w14:textId="77777777" w:rsidTr="004B7A6C">
        <w:tc>
          <w:tcPr>
            <w:tcW w:w="2977" w:type="dxa"/>
            <w:gridSpan w:val="2"/>
          </w:tcPr>
          <w:p w14:paraId="5DC3F293" w14:textId="77777777" w:rsidR="004B7A6C" w:rsidRPr="009F04FF" w:rsidRDefault="004B7A6C" w:rsidP="00862ED2">
            <w:pPr>
              <w:pStyle w:val="Code"/>
            </w:pPr>
            <w:r w:rsidRPr="00367922">
              <w:t>ELEMENTS</w:t>
            </w:r>
          </w:p>
        </w:tc>
        <w:tc>
          <w:tcPr>
            <w:tcW w:w="6095" w:type="dxa"/>
            <w:gridSpan w:val="2"/>
          </w:tcPr>
          <w:p w14:paraId="413DD4C2"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71B1D6AB" w14:textId="77777777" w:rsidTr="004B7A6C">
        <w:tc>
          <w:tcPr>
            <w:tcW w:w="2977" w:type="dxa"/>
            <w:gridSpan w:val="2"/>
          </w:tcPr>
          <w:p w14:paraId="3C966EAB"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2206D8F"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6118062D"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1DCA076F" w14:textId="77777777" w:rsidTr="004B7A6C">
        <w:tc>
          <w:tcPr>
            <w:tcW w:w="879" w:type="dxa"/>
            <w:vMerge w:val="restart"/>
          </w:tcPr>
          <w:p w14:paraId="4E8554A8" w14:textId="77777777" w:rsidR="004B7A6C" w:rsidRPr="00982853" w:rsidRDefault="004B7A6C" w:rsidP="00862ED2">
            <w:pPr>
              <w:pStyle w:val="Bodycopy"/>
            </w:pPr>
            <w:r>
              <w:t>1</w:t>
            </w:r>
          </w:p>
          <w:p w14:paraId="6C0D98A8" w14:textId="77777777" w:rsidR="004B7A6C" w:rsidRPr="00982853" w:rsidRDefault="004B7A6C" w:rsidP="00862ED2">
            <w:pPr>
              <w:pStyle w:val="Bodycopy"/>
            </w:pPr>
          </w:p>
        </w:tc>
        <w:tc>
          <w:tcPr>
            <w:tcW w:w="2098" w:type="dxa"/>
            <w:vMerge w:val="restart"/>
          </w:tcPr>
          <w:p w14:paraId="60A646E3" w14:textId="77777777" w:rsidR="004B7A6C" w:rsidRPr="009F04FF" w:rsidRDefault="004B7A6C" w:rsidP="00862ED2">
            <w:pPr>
              <w:pStyle w:val="Bodycopy"/>
              <w:rPr>
                <w:rStyle w:val="Heading3Char"/>
              </w:rPr>
            </w:pPr>
            <w:r w:rsidRPr="00BC283C">
              <w:t xml:space="preserve">Work with whole numbers, fractions, </w:t>
            </w:r>
            <w:proofErr w:type="gramStart"/>
            <w:r w:rsidRPr="00BC283C">
              <w:t>percentages</w:t>
            </w:r>
            <w:proofErr w:type="gramEnd"/>
            <w:r w:rsidRPr="00BC283C">
              <w:t xml:space="preserve"> and ratio</w:t>
            </w:r>
          </w:p>
        </w:tc>
        <w:tc>
          <w:tcPr>
            <w:tcW w:w="567" w:type="dxa"/>
          </w:tcPr>
          <w:p w14:paraId="65FA54FE" w14:textId="77777777" w:rsidR="004B7A6C" w:rsidRPr="00982853" w:rsidRDefault="004B7A6C" w:rsidP="00862ED2">
            <w:pPr>
              <w:pStyle w:val="Bodycopy"/>
            </w:pPr>
            <w:r w:rsidRPr="00BC283C">
              <w:t>1.1</w:t>
            </w:r>
          </w:p>
        </w:tc>
        <w:tc>
          <w:tcPr>
            <w:tcW w:w="5528" w:type="dxa"/>
          </w:tcPr>
          <w:p w14:paraId="4F9B8F01" w14:textId="77777777" w:rsidR="004B7A6C" w:rsidRPr="00BF5948" w:rsidRDefault="004B7A6C" w:rsidP="00862ED2">
            <w:pPr>
              <w:pStyle w:val="Bodycopy"/>
            </w:pPr>
            <w:r w:rsidRPr="00BF5948">
              <w:t>Perform basic functions using whole numbers and directed numbers</w:t>
            </w:r>
          </w:p>
        </w:tc>
      </w:tr>
      <w:tr w:rsidR="004B7A6C" w:rsidRPr="00982853" w14:paraId="1D1EDCE3" w14:textId="77777777" w:rsidTr="004B7A6C">
        <w:tc>
          <w:tcPr>
            <w:tcW w:w="879" w:type="dxa"/>
            <w:vMerge/>
          </w:tcPr>
          <w:p w14:paraId="6A8C00A4" w14:textId="77777777" w:rsidR="004B7A6C" w:rsidRPr="004317EA" w:rsidRDefault="004B7A6C" w:rsidP="00862ED2">
            <w:pPr>
              <w:pStyle w:val="Bodycopy"/>
            </w:pPr>
          </w:p>
        </w:tc>
        <w:tc>
          <w:tcPr>
            <w:tcW w:w="2098" w:type="dxa"/>
            <w:vMerge/>
          </w:tcPr>
          <w:p w14:paraId="1801932F" w14:textId="77777777" w:rsidR="004B7A6C" w:rsidRPr="009F04FF" w:rsidRDefault="004B7A6C" w:rsidP="00862ED2">
            <w:pPr>
              <w:pStyle w:val="Bodycopy"/>
            </w:pPr>
          </w:p>
        </w:tc>
        <w:tc>
          <w:tcPr>
            <w:tcW w:w="567" w:type="dxa"/>
          </w:tcPr>
          <w:p w14:paraId="0F78325E" w14:textId="77777777" w:rsidR="004B7A6C" w:rsidRPr="009F04FF" w:rsidRDefault="004B7A6C" w:rsidP="00862ED2">
            <w:pPr>
              <w:pStyle w:val="Bodycopy"/>
            </w:pPr>
            <w:r w:rsidRPr="00BC283C">
              <w:t>1.2</w:t>
            </w:r>
          </w:p>
        </w:tc>
        <w:tc>
          <w:tcPr>
            <w:tcW w:w="5528" w:type="dxa"/>
          </w:tcPr>
          <w:p w14:paraId="1130EDC8" w14:textId="77777777" w:rsidR="004B7A6C" w:rsidRPr="00BF5948" w:rsidRDefault="004B7A6C" w:rsidP="00862ED2">
            <w:pPr>
              <w:pStyle w:val="Bodycopy"/>
            </w:pPr>
            <w:r w:rsidRPr="00BF5948">
              <w:t>Determine and simplify ratios from information in a practical problem</w:t>
            </w:r>
          </w:p>
        </w:tc>
      </w:tr>
      <w:tr w:rsidR="004B7A6C" w:rsidRPr="00982853" w14:paraId="315A46D3" w14:textId="77777777" w:rsidTr="004B7A6C">
        <w:tc>
          <w:tcPr>
            <w:tcW w:w="879" w:type="dxa"/>
            <w:vMerge/>
          </w:tcPr>
          <w:p w14:paraId="440CB207" w14:textId="77777777" w:rsidR="004B7A6C" w:rsidRPr="009F04FF" w:rsidRDefault="004B7A6C" w:rsidP="00862ED2">
            <w:pPr>
              <w:pStyle w:val="Bodycopy"/>
            </w:pPr>
          </w:p>
        </w:tc>
        <w:tc>
          <w:tcPr>
            <w:tcW w:w="2098" w:type="dxa"/>
            <w:vMerge/>
          </w:tcPr>
          <w:p w14:paraId="36168DE9" w14:textId="77777777" w:rsidR="004B7A6C" w:rsidRPr="009F04FF" w:rsidRDefault="004B7A6C" w:rsidP="00862ED2">
            <w:pPr>
              <w:pStyle w:val="Bodycopy"/>
            </w:pPr>
          </w:p>
        </w:tc>
        <w:tc>
          <w:tcPr>
            <w:tcW w:w="567" w:type="dxa"/>
          </w:tcPr>
          <w:p w14:paraId="1A4EF58B" w14:textId="77777777" w:rsidR="004B7A6C" w:rsidRPr="009F04FF" w:rsidRDefault="004B7A6C" w:rsidP="00862ED2">
            <w:pPr>
              <w:pStyle w:val="Bodycopy"/>
            </w:pPr>
            <w:r w:rsidRPr="00BC283C">
              <w:t>1.3</w:t>
            </w:r>
          </w:p>
        </w:tc>
        <w:tc>
          <w:tcPr>
            <w:tcW w:w="5528" w:type="dxa"/>
          </w:tcPr>
          <w:p w14:paraId="622E9D6D" w14:textId="77777777" w:rsidR="004B7A6C" w:rsidRPr="00BF5948" w:rsidRDefault="004B7A6C" w:rsidP="00862ED2">
            <w:pPr>
              <w:pStyle w:val="Bodycopy"/>
            </w:pPr>
            <w:r w:rsidRPr="00BF5948">
              <w:t>Apply ratios to quantities</w:t>
            </w:r>
          </w:p>
        </w:tc>
      </w:tr>
      <w:tr w:rsidR="004B7A6C" w:rsidRPr="00982853" w14:paraId="566D0C9E" w14:textId="77777777" w:rsidTr="004B7A6C">
        <w:tc>
          <w:tcPr>
            <w:tcW w:w="879" w:type="dxa"/>
            <w:vMerge/>
          </w:tcPr>
          <w:p w14:paraId="6F5BD987" w14:textId="77777777" w:rsidR="004B7A6C" w:rsidRPr="009F04FF" w:rsidRDefault="004B7A6C" w:rsidP="00862ED2">
            <w:pPr>
              <w:pStyle w:val="Bodycopy"/>
            </w:pPr>
          </w:p>
        </w:tc>
        <w:tc>
          <w:tcPr>
            <w:tcW w:w="2098" w:type="dxa"/>
            <w:vMerge/>
          </w:tcPr>
          <w:p w14:paraId="31B4F7D2" w14:textId="77777777" w:rsidR="004B7A6C" w:rsidRPr="009F04FF" w:rsidRDefault="004B7A6C" w:rsidP="00862ED2">
            <w:pPr>
              <w:pStyle w:val="Bodycopy"/>
            </w:pPr>
          </w:p>
        </w:tc>
        <w:tc>
          <w:tcPr>
            <w:tcW w:w="567" w:type="dxa"/>
          </w:tcPr>
          <w:p w14:paraId="0693FCCC" w14:textId="77777777" w:rsidR="004B7A6C" w:rsidRPr="009F04FF" w:rsidRDefault="004B7A6C" w:rsidP="00862ED2">
            <w:pPr>
              <w:pStyle w:val="Bodycopy"/>
            </w:pPr>
            <w:r w:rsidRPr="00BC283C">
              <w:t>1.4</w:t>
            </w:r>
          </w:p>
        </w:tc>
        <w:tc>
          <w:tcPr>
            <w:tcW w:w="5528" w:type="dxa"/>
          </w:tcPr>
          <w:p w14:paraId="7655D8DA" w14:textId="77777777" w:rsidR="004B7A6C" w:rsidRPr="00BF5948" w:rsidRDefault="004B7A6C" w:rsidP="00862ED2">
            <w:pPr>
              <w:pStyle w:val="Bodycopy"/>
            </w:pPr>
            <w:r w:rsidRPr="00BF5948">
              <w:t xml:space="preserve">Convert between fractions, </w:t>
            </w:r>
            <w:proofErr w:type="gramStart"/>
            <w:r w:rsidRPr="00BF5948">
              <w:t>decimals</w:t>
            </w:r>
            <w:proofErr w:type="gramEnd"/>
            <w:r w:rsidRPr="00BF5948">
              <w:t xml:space="preserve"> and percentages</w:t>
            </w:r>
          </w:p>
        </w:tc>
      </w:tr>
      <w:tr w:rsidR="004B7A6C" w:rsidRPr="00982853" w14:paraId="08EA0640" w14:textId="77777777" w:rsidTr="004B7A6C">
        <w:tc>
          <w:tcPr>
            <w:tcW w:w="879" w:type="dxa"/>
            <w:vMerge/>
          </w:tcPr>
          <w:p w14:paraId="3089F91E" w14:textId="77777777" w:rsidR="004B7A6C" w:rsidRPr="009F04FF" w:rsidRDefault="004B7A6C" w:rsidP="00862ED2">
            <w:pPr>
              <w:pStyle w:val="Bodycopy"/>
            </w:pPr>
          </w:p>
        </w:tc>
        <w:tc>
          <w:tcPr>
            <w:tcW w:w="2098" w:type="dxa"/>
            <w:vMerge/>
          </w:tcPr>
          <w:p w14:paraId="3826C712" w14:textId="77777777" w:rsidR="004B7A6C" w:rsidRPr="009F04FF" w:rsidRDefault="004B7A6C" w:rsidP="00862ED2">
            <w:pPr>
              <w:pStyle w:val="Bodycopy"/>
            </w:pPr>
          </w:p>
        </w:tc>
        <w:tc>
          <w:tcPr>
            <w:tcW w:w="567" w:type="dxa"/>
          </w:tcPr>
          <w:p w14:paraId="42AFC8D8" w14:textId="77777777" w:rsidR="004B7A6C" w:rsidRPr="009F04FF" w:rsidRDefault="004B7A6C" w:rsidP="00862ED2">
            <w:pPr>
              <w:pStyle w:val="Bodycopy"/>
            </w:pPr>
            <w:r w:rsidRPr="00BC283C">
              <w:t>1.5</w:t>
            </w:r>
          </w:p>
        </w:tc>
        <w:tc>
          <w:tcPr>
            <w:tcW w:w="5528" w:type="dxa"/>
          </w:tcPr>
          <w:p w14:paraId="6CB8CEFF" w14:textId="77777777" w:rsidR="004B7A6C" w:rsidRPr="00BF5948" w:rsidRDefault="004B7A6C" w:rsidP="00862ED2">
            <w:pPr>
              <w:pStyle w:val="Bodycopy"/>
            </w:pPr>
            <w:r w:rsidRPr="00BF5948">
              <w:t xml:space="preserve">Perform simple calculations involving fractions, decimals, mixed </w:t>
            </w:r>
            <w:proofErr w:type="gramStart"/>
            <w:r w:rsidRPr="00BF5948">
              <w:t>numbers</w:t>
            </w:r>
            <w:proofErr w:type="gramEnd"/>
            <w:r w:rsidRPr="00BF5948">
              <w:t xml:space="preserve"> and percent.</w:t>
            </w:r>
          </w:p>
        </w:tc>
      </w:tr>
      <w:tr w:rsidR="004B7A6C" w:rsidRPr="00982853" w14:paraId="303C15CD" w14:textId="77777777" w:rsidTr="004B7A6C">
        <w:tc>
          <w:tcPr>
            <w:tcW w:w="879" w:type="dxa"/>
            <w:vMerge w:val="restart"/>
          </w:tcPr>
          <w:p w14:paraId="14FE713C" w14:textId="77777777" w:rsidR="004B7A6C" w:rsidRPr="009F04FF" w:rsidRDefault="004B7A6C" w:rsidP="00862ED2">
            <w:pPr>
              <w:pStyle w:val="Bodycopy"/>
            </w:pPr>
            <w:r w:rsidRPr="00BC283C">
              <w:t>2</w:t>
            </w:r>
          </w:p>
          <w:p w14:paraId="004AD62E" w14:textId="77777777" w:rsidR="004B7A6C" w:rsidRPr="009F04FF" w:rsidRDefault="004B7A6C" w:rsidP="00862ED2">
            <w:pPr>
              <w:pStyle w:val="Bodycopy"/>
            </w:pPr>
          </w:p>
        </w:tc>
        <w:tc>
          <w:tcPr>
            <w:tcW w:w="2098" w:type="dxa"/>
            <w:vMerge w:val="restart"/>
          </w:tcPr>
          <w:p w14:paraId="52074BD9" w14:textId="77777777" w:rsidR="004B7A6C" w:rsidRPr="009F04FF" w:rsidRDefault="004B7A6C" w:rsidP="00862ED2">
            <w:pPr>
              <w:pStyle w:val="Bodycopy"/>
            </w:pPr>
            <w:r w:rsidRPr="00BC283C">
              <w:t>Work with measurement to solve problems</w:t>
            </w:r>
          </w:p>
        </w:tc>
        <w:tc>
          <w:tcPr>
            <w:tcW w:w="567" w:type="dxa"/>
          </w:tcPr>
          <w:p w14:paraId="7CF592F4" w14:textId="77777777" w:rsidR="004B7A6C" w:rsidRPr="009F04FF" w:rsidRDefault="004B7A6C" w:rsidP="00862ED2">
            <w:pPr>
              <w:pStyle w:val="Bodycopy"/>
            </w:pPr>
            <w:r w:rsidRPr="00BC283C">
              <w:t>2.1</w:t>
            </w:r>
          </w:p>
        </w:tc>
        <w:tc>
          <w:tcPr>
            <w:tcW w:w="5528" w:type="dxa"/>
          </w:tcPr>
          <w:p w14:paraId="7413A208" w14:textId="77777777" w:rsidR="004B7A6C" w:rsidRPr="00BF5948" w:rsidRDefault="004B7A6C" w:rsidP="00862ED2">
            <w:pPr>
              <w:pStyle w:val="Bodycopy"/>
            </w:pPr>
            <w:r w:rsidRPr="00BF5948">
              <w:t>Identify measurements using the metric system</w:t>
            </w:r>
          </w:p>
        </w:tc>
      </w:tr>
      <w:tr w:rsidR="004B7A6C" w:rsidRPr="00982853" w14:paraId="7893D071" w14:textId="77777777" w:rsidTr="004B7A6C">
        <w:tc>
          <w:tcPr>
            <w:tcW w:w="879" w:type="dxa"/>
            <w:vMerge/>
          </w:tcPr>
          <w:p w14:paraId="0C1D2DEC" w14:textId="77777777" w:rsidR="004B7A6C" w:rsidRPr="009F04FF" w:rsidRDefault="004B7A6C" w:rsidP="00862ED2">
            <w:pPr>
              <w:pStyle w:val="Bodycopy"/>
            </w:pPr>
          </w:p>
        </w:tc>
        <w:tc>
          <w:tcPr>
            <w:tcW w:w="2098" w:type="dxa"/>
            <w:vMerge/>
          </w:tcPr>
          <w:p w14:paraId="56775F0B" w14:textId="77777777" w:rsidR="004B7A6C" w:rsidRPr="009F04FF" w:rsidRDefault="004B7A6C" w:rsidP="00862ED2">
            <w:pPr>
              <w:pStyle w:val="Bodycopy"/>
            </w:pPr>
          </w:p>
        </w:tc>
        <w:tc>
          <w:tcPr>
            <w:tcW w:w="567" w:type="dxa"/>
          </w:tcPr>
          <w:p w14:paraId="3C861E8F" w14:textId="77777777" w:rsidR="004B7A6C" w:rsidRPr="009F04FF" w:rsidRDefault="004B7A6C" w:rsidP="00862ED2">
            <w:pPr>
              <w:pStyle w:val="Bodycopy"/>
            </w:pPr>
            <w:r w:rsidRPr="00BC283C">
              <w:t>2.2</w:t>
            </w:r>
          </w:p>
        </w:tc>
        <w:tc>
          <w:tcPr>
            <w:tcW w:w="5528" w:type="dxa"/>
          </w:tcPr>
          <w:p w14:paraId="004F2D91" w14:textId="77777777" w:rsidR="004B7A6C" w:rsidRPr="00BF5948" w:rsidRDefault="004B7A6C" w:rsidP="00862ED2">
            <w:pPr>
              <w:pStyle w:val="Bodycopy"/>
            </w:pPr>
            <w:r w:rsidRPr="00BF5948">
              <w:t>Use the metric system of measurement to solve problems</w:t>
            </w:r>
          </w:p>
        </w:tc>
      </w:tr>
      <w:tr w:rsidR="004B7A6C" w:rsidRPr="00982853" w14:paraId="52B28770" w14:textId="77777777" w:rsidTr="004B7A6C">
        <w:tc>
          <w:tcPr>
            <w:tcW w:w="879" w:type="dxa"/>
            <w:vMerge/>
          </w:tcPr>
          <w:p w14:paraId="59B064CE" w14:textId="77777777" w:rsidR="004B7A6C" w:rsidRPr="009F04FF" w:rsidRDefault="004B7A6C" w:rsidP="00862ED2">
            <w:pPr>
              <w:pStyle w:val="Bodycopy"/>
            </w:pPr>
          </w:p>
        </w:tc>
        <w:tc>
          <w:tcPr>
            <w:tcW w:w="2098" w:type="dxa"/>
            <w:vMerge/>
          </w:tcPr>
          <w:p w14:paraId="5F180E52" w14:textId="77777777" w:rsidR="004B7A6C" w:rsidRPr="009F04FF" w:rsidRDefault="004B7A6C" w:rsidP="00862ED2">
            <w:pPr>
              <w:pStyle w:val="Bodycopy"/>
            </w:pPr>
          </w:p>
        </w:tc>
        <w:tc>
          <w:tcPr>
            <w:tcW w:w="567" w:type="dxa"/>
          </w:tcPr>
          <w:p w14:paraId="38EA57AD" w14:textId="77777777" w:rsidR="004B7A6C" w:rsidRPr="009F04FF" w:rsidRDefault="004B7A6C" w:rsidP="00862ED2">
            <w:pPr>
              <w:pStyle w:val="Bodycopy"/>
            </w:pPr>
            <w:r w:rsidRPr="00BC283C">
              <w:t>2.3</w:t>
            </w:r>
          </w:p>
        </w:tc>
        <w:tc>
          <w:tcPr>
            <w:tcW w:w="5528" w:type="dxa"/>
          </w:tcPr>
          <w:p w14:paraId="1132534E" w14:textId="77777777" w:rsidR="004B7A6C" w:rsidRPr="00BF5948" w:rsidRDefault="004B7A6C" w:rsidP="00862ED2">
            <w:pPr>
              <w:pStyle w:val="Bodycopy"/>
            </w:pPr>
            <w:r w:rsidRPr="00BF5948">
              <w:t>Identify two-dimensional and three-dimensional shapes and their properties</w:t>
            </w:r>
          </w:p>
        </w:tc>
      </w:tr>
      <w:tr w:rsidR="004B7A6C" w:rsidRPr="00982853" w14:paraId="79FD74C6" w14:textId="77777777" w:rsidTr="004B7A6C">
        <w:tc>
          <w:tcPr>
            <w:tcW w:w="879" w:type="dxa"/>
            <w:vMerge/>
          </w:tcPr>
          <w:p w14:paraId="2602C50E" w14:textId="77777777" w:rsidR="004B7A6C" w:rsidRPr="009F04FF" w:rsidRDefault="004B7A6C" w:rsidP="00862ED2">
            <w:pPr>
              <w:pStyle w:val="Bodycopy"/>
            </w:pPr>
          </w:p>
        </w:tc>
        <w:tc>
          <w:tcPr>
            <w:tcW w:w="2098" w:type="dxa"/>
            <w:vMerge/>
          </w:tcPr>
          <w:p w14:paraId="534E7D1B" w14:textId="77777777" w:rsidR="004B7A6C" w:rsidRPr="009F04FF" w:rsidRDefault="004B7A6C" w:rsidP="00862ED2">
            <w:pPr>
              <w:pStyle w:val="Bodycopy"/>
            </w:pPr>
          </w:p>
        </w:tc>
        <w:tc>
          <w:tcPr>
            <w:tcW w:w="567" w:type="dxa"/>
          </w:tcPr>
          <w:p w14:paraId="0522588B" w14:textId="77777777" w:rsidR="004B7A6C" w:rsidRPr="009F04FF" w:rsidRDefault="004B7A6C" w:rsidP="00862ED2">
            <w:pPr>
              <w:pStyle w:val="Bodycopy"/>
            </w:pPr>
            <w:r w:rsidRPr="00BC283C">
              <w:t>2.4</w:t>
            </w:r>
          </w:p>
        </w:tc>
        <w:tc>
          <w:tcPr>
            <w:tcW w:w="5528" w:type="dxa"/>
          </w:tcPr>
          <w:p w14:paraId="11AB76E9" w14:textId="77777777" w:rsidR="004B7A6C" w:rsidRPr="00BF5948" w:rsidRDefault="004B7A6C" w:rsidP="00862ED2">
            <w:pPr>
              <w:pStyle w:val="Bodycopy"/>
            </w:pPr>
            <w:r w:rsidRPr="00BF5948">
              <w:t>Calculate perimeters and areas of basic shapes using appropriate and correct units</w:t>
            </w:r>
          </w:p>
        </w:tc>
      </w:tr>
      <w:tr w:rsidR="004B7A6C" w:rsidRPr="00982853" w14:paraId="791B04DF" w14:textId="77777777" w:rsidTr="004B7A6C">
        <w:tc>
          <w:tcPr>
            <w:tcW w:w="879" w:type="dxa"/>
            <w:vMerge/>
          </w:tcPr>
          <w:p w14:paraId="0B75CF9C" w14:textId="77777777" w:rsidR="004B7A6C" w:rsidRPr="009F04FF" w:rsidRDefault="004B7A6C" w:rsidP="00862ED2">
            <w:pPr>
              <w:pStyle w:val="Bodycopy"/>
            </w:pPr>
          </w:p>
        </w:tc>
        <w:tc>
          <w:tcPr>
            <w:tcW w:w="2098" w:type="dxa"/>
            <w:vMerge/>
          </w:tcPr>
          <w:p w14:paraId="41AA5AEE" w14:textId="77777777" w:rsidR="004B7A6C" w:rsidRPr="009F04FF" w:rsidRDefault="004B7A6C" w:rsidP="00862ED2">
            <w:pPr>
              <w:pStyle w:val="Bodycopy"/>
            </w:pPr>
          </w:p>
        </w:tc>
        <w:tc>
          <w:tcPr>
            <w:tcW w:w="567" w:type="dxa"/>
          </w:tcPr>
          <w:p w14:paraId="3F6F2C56" w14:textId="77777777" w:rsidR="004B7A6C" w:rsidRPr="009F04FF" w:rsidRDefault="004B7A6C" w:rsidP="00862ED2">
            <w:pPr>
              <w:pStyle w:val="Bodycopy"/>
            </w:pPr>
            <w:r w:rsidRPr="00BC283C">
              <w:t>2.5</w:t>
            </w:r>
          </w:p>
        </w:tc>
        <w:tc>
          <w:tcPr>
            <w:tcW w:w="5528" w:type="dxa"/>
          </w:tcPr>
          <w:p w14:paraId="2704AAD9" w14:textId="77777777" w:rsidR="004B7A6C" w:rsidRPr="00BF5948" w:rsidRDefault="004B7A6C" w:rsidP="00862ED2">
            <w:pPr>
              <w:pStyle w:val="Bodycopy"/>
            </w:pPr>
            <w:r w:rsidRPr="00BF5948">
              <w:t>Calculate volumes of prisms using appropriate and correct units</w:t>
            </w:r>
          </w:p>
        </w:tc>
      </w:tr>
      <w:tr w:rsidR="004B7A6C" w:rsidRPr="00982853" w14:paraId="5F78DE27" w14:textId="77777777" w:rsidTr="004B7A6C">
        <w:tc>
          <w:tcPr>
            <w:tcW w:w="879" w:type="dxa"/>
            <w:vMerge/>
          </w:tcPr>
          <w:p w14:paraId="1C96C823" w14:textId="77777777" w:rsidR="004B7A6C" w:rsidRPr="009F04FF" w:rsidRDefault="004B7A6C" w:rsidP="00862ED2">
            <w:pPr>
              <w:pStyle w:val="Bodycopy"/>
            </w:pPr>
          </w:p>
        </w:tc>
        <w:tc>
          <w:tcPr>
            <w:tcW w:w="2098" w:type="dxa"/>
            <w:vMerge/>
          </w:tcPr>
          <w:p w14:paraId="5F88BA8F" w14:textId="77777777" w:rsidR="004B7A6C" w:rsidRPr="009F04FF" w:rsidRDefault="004B7A6C" w:rsidP="00862ED2">
            <w:pPr>
              <w:pStyle w:val="Bodycopy"/>
            </w:pPr>
          </w:p>
        </w:tc>
        <w:tc>
          <w:tcPr>
            <w:tcW w:w="567" w:type="dxa"/>
          </w:tcPr>
          <w:p w14:paraId="1B69E39B" w14:textId="77777777" w:rsidR="004B7A6C" w:rsidRPr="00BC283C" w:rsidRDefault="004B7A6C" w:rsidP="00862ED2">
            <w:pPr>
              <w:pStyle w:val="Bodycopy"/>
            </w:pPr>
            <w:r>
              <w:t>2.6</w:t>
            </w:r>
          </w:p>
        </w:tc>
        <w:tc>
          <w:tcPr>
            <w:tcW w:w="5528" w:type="dxa"/>
          </w:tcPr>
          <w:p w14:paraId="484D7B1D" w14:textId="77777777" w:rsidR="004B7A6C" w:rsidRPr="00BF5948" w:rsidRDefault="004B7A6C" w:rsidP="00862ED2">
            <w:pPr>
              <w:pStyle w:val="Bodycopy"/>
            </w:pPr>
            <w:r w:rsidRPr="00BF5948">
              <w:t xml:space="preserve">Use Pythagoras’ Theorem to determine unknown sides of </w:t>
            </w:r>
            <w:proofErr w:type="gramStart"/>
            <w:r w:rsidRPr="00BF5948">
              <w:t>right angled</w:t>
            </w:r>
            <w:proofErr w:type="gramEnd"/>
            <w:r w:rsidRPr="00BF5948">
              <w:t xml:space="preserve"> triangles</w:t>
            </w:r>
          </w:p>
        </w:tc>
      </w:tr>
      <w:tr w:rsidR="004B7A6C" w:rsidRPr="00982853" w14:paraId="6BD9DDE6" w14:textId="77777777" w:rsidTr="004B7A6C">
        <w:tc>
          <w:tcPr>
            <w:tcW w:w="879" w:type="dxa"/>
            <w:vMerge/>
          </w:tcPr>
          <w:p w14:paraId="3AEF571C" w14:textId="77777777" w:rsidR="004B7A6C" w:rsidRPr="009F04FF" w:rsidRDefault="004B7A6C" w:rsidP="00862ED2">
            <w:pPr>
              <w:pStyle w:val="Bodycopy"/>
            </w:pPr>
          </w:p>
        </w:tc>
        <w:tc>
          <w:tcPr>
            <w:tcW w:w="2098" w:type="dxa"/>
            <w:vMerge/>
          </w:tcPr>
          <w:p w14:paraId="0AED97F4" w14:textId="77777777" w:rsidR="004B7A6C" w:rsidRPr="009F04FF" w:rsidRDefault="004B7A6C" w:rsidP="00862ED2">
            <w:pPr>
              <w:pStyle w:val="Bodycopy"/>
            </w:pPr>
          </w:p>
        </w:tc>
        <w:tc>
          <w:tcPr>
            <w:tcW w:w="567" w:type="dxa"/>
          </w:tcPr>
          <w:p w14:paraId="57EB29C1" w14:textId="77777777" w:rsidR="004B7A6C" w:rsidRPr="00BC283C" w:rsidRDefault="004B7A6C" w:rsidP="00862ED2">
            <w:pPr>
              <w:pStyle w:val="Bodycopy"/>
            </w:pPr>
            <w:r>
              <w:t>2.7</w:t>
            </w:r>
          </w:p>
        </w:tc>
        <w:tc>
          <w:tcPr>
            <w:tcW w:w="5528" w:type="dxa"/>
          </w:tcPr>
          <w:p w14:paraId="73ADC134" w14:textId="7917B1CF" w:rsidR="004B7A6C" w:rsidRPr="001A28A4" w:rsidRDefault="004B7A6C" w:rsidP="00862ED2">
            <w:pPr>
              <w:pStyle w:val="Bodycopy"/>
            </w:pPr>
            <w:r w:rsidRPr="001A28A4">
              <w:t xml:space="preserve">Use </w:t>
            </w:r>
            <w:r w:rsidR="00EC5E57" w:rsidRPr="001A28A4">
              <w:t>common propert</w:t>
            </w:r>
            <w:r w:rsidR="00096204" w:rsidRPr="001A28A4">
              <w:t xml:space="preserve">ies of triangles </w:t>
            </w:r>
            <w:r w:rsidR="00EC5E57" w:rsidRPr="001A28A4">
              <w:t xml:space="preserve">and quadrilaterals </w:t>
            </w:r>
            <w:r w:rsidR="00EC5E57" w:rsidRPr="001A28A4">
              <w:lastRenderedPageBreak/>
              <w:t>to determine unknown angles</w:t>
            </w:r>
          </w:p>
        </w:tc>
      </w:tr>
      <w:tr w:rsidR="004B7A6C" w:rsidRPr="00982853" w14:paraId="3DB40BA4" w14:textId="77777777" w:rsidTr="004B7A6C">
        <w:tc>
          <w:tcPr>
            <w:tcW w:w="879" w:type="dxa"/>
            <w:vMerge w:val="restart"/>
          </w:tcPr>
          <w:p w14:paraId="2022C40E" w14:textId="77777777" w:rsidR="004B7A6C" w:rsidRPr="009F04FF" w:rsidRDefault="004B7A6C" w:rsidP="00862ED2">
            <w:pPr>
              <w:pStyle w:val="Bodycopy"/>
            </w:pPr>
            <w:r>
              <w:lastRenderedPageBreak/>
              <w:t>3</w:t>
            </w:r>
          </w:p>
          <w:p w14:paraId="70C81E88" w14:textId="77777777" w:rsidR="004B7A6C" w:rsidRPr="009F04FF" w:rsidRDefault="004B7A6C" w:rsidP="00862ED2">
            <w:pPr>
              <w:pStyle w:val="Bodycopy"/>
            </w:pPr>
          </w:p>
        </w:tc>
        <w:tc>
          <w:tcPr>
            <w:tcW w:w="2098" w:type="dxa"/>
            <w:vMerge w:val="restart"/>
          </w:tcPr>
          <w:p w14:paraId="48483241" w14:textId="77777777" w:rsidR="004B7A6C" w:rsidRPr="009F04FF" w:rsidRDefault="004B7A6C" w:rsidP="00862ED2">
            <w:pPr>
              <w:pStyle w:val="Bodycopy"/>
            </w:pPr>
            <w:r w:rsidRPr="00BC283C">
              <w:t>Work with basic indices</w:t>
            </w:r>
          </w:p>
        </w:tc>
        <w:tc>
          <w:tcPr>
            <w:tcW w:w="567" w:type="dxa"/>
          </w:tcPr>
          <w:p w14:paraId="14BCC25B" w14:textId="77777777" w:rsidR="004B7A6C" w:rsidRPr="009F04FF" w:rsidRDefault="004B7A6C" w:rsidP="00862ED2">
            <w:pPr>
              <w:pStyle w:val="Bodycopy"/>
            </w:pPr>
            <w:r>
              <w:t>3</w:t>
            </w:r>
            <w:r w:rsidRPr="00BC283C">
              <w:t>.1</w:t>
            </w:r>
          </w:p>
        </w:tc>
        <w:tc>
          <w:tcPr>
            <w:tcW w:w="5528" w:type="dxa"/>
          </w:tcPr>
          <w:p w14:paraId="2878CF43" w14:textId="77777777" w:rsidR="004B7A6C" w:rsidRPr="001A28A4" w:rsidRDefault="004B7A6C" w:rsidP="00862ED2">
            <w:pPr>
              <w:pStyle w:val="Bodycopy"/>
            </w:pPr>
            <w:r w:rsidRPr="001A28A4">
              <w:t>Evaluate simple index form expressions</w:t>
            </w:r>
          </w:p>
        </w:tc>
      </w:tr>
      <w:tr w:rsidR="004B7A6C" w:rsidRPr="00982853" w14:paraId="1FDAF300" w14:textId="77777777" w:rsidTr="004B7A6C">
        <w:tc>
          <w:tcPr>
            <w:tcW w:w="879" w:type="dxa"/>
            <w:vMerge/>
          </w:tcPr>
          <w:p w14:paraId="3F2F654D" w14:textId="77777777" w:rsidR="004B7A6C" w:rsidRPr="009F04FF" w:rsidRDefault="004B7A6C" w:rsidP="00862ED2">
            <w:pPr>
              <w:pStyle w:val="Bodycopy"/>
            </w:pPr>
          </w:p>
        </w:tc>
        <w:tc>
          <w:tcPr>
            <w:tcW w:w="2098" w:type="dxa"/>
            <w:vMerge/>
          </w:tcPr>
          <w:p w14:paraId="184E02D5" w14:textId="77777777" w:rsidR="004B7A6C" w:rsidRPr="009F04FF" w:rsidRDefault="004B7A6C" w:rsidP="00862ED2">
            <w:pPr>
              <w:pStyle w:val="Bodycopy"/>
            </w:pPr>
          </w:p>
        </w:tc>
        <w:tc>
          <w:tcPr>
            <w:tcW w:w="567" w:type="dxa"/>
          </w:tcPr>
          <w:p w14:paraId="03CF6047" w14:textId="77777777" w:rsidR="004B7A6C" w:rsidRPr="009F04FF" w:rsidRDefault="004B7A6C" w:rsidP="00862ED2">
            <w:pPr>
              <w:pStyle w:val="Bodycopy"/>
            </w:pPr>
            <w:r>
              <w:t>3</w:t>
            </w:r>
            <w:r w:rsidRPr="00BC283C">
              <w:t>.2</w:t>
            </w:r>
          </w:p>
        </w:tc>
        <w:tc>
          <w:tcPr>
            <w:tcW w:w="5528" w:type="dxa"/>
          </w:tcPr>
          <w:p w14:paraId="45AD2E6D" w14:textId="77777777" w:rsidR="004B7A6C" w:rsidRPr="001A28A4" w:rsidRDefault="004B7A6C" w:rsidP="00862ED2">
            <w:pPr>
              <w:pStyle w:val="Bodycopy"/>
            </w:pPr>
            <w:r w:rsidRPr="001A28A4">
              <w:t>Apply the first two index laws to simplify simple exponential expressions</w:t>
            </w:r>
          </w:p>
        </w:tc>
      </w:tr>
      <w:tr w:rsidR="004B7A6C" w:rsidRPr="00982853" w14:paraId="2DEDEBC2" w14:textId="77777777" w:rsidTr="004B7A6C">
        <w:tc>
          <w:tcPr>
            <w:tcW w:w="879" w:type="dxa"/>
            <w:vMerge/>
          </w:tcPr>
          <w:p w14:paraId="2DA913F4" w14:textId="77777777" w:rsidR="004B7A6C" w:rsidRPr="009F04FF" w:rsidRDefault="004B7A6C" w:rsidP="00862ED2">
            <w:pPr>
              <w:pStyle w:val="Bodycopy"/>
            </w:pPr>
          </w:p>
        </w:tc>
        <w:tc>
          <w:tcPr>
            <w:tcW w:w="2098" w:type="dxa"/>
            <w:vMerge/>
          </w:tcPr>
          <w:p w14:paraId="4A6F4005" w14:textId="77777777" w:rsidR="004B7A6C" w:rsidRPr="009F04FF" w:rsidRDefault="004B7A6C" w:rsidP="00862ED2">
            <w:pPr>
              <w:pStyle w:val="Bodycopy"/>
            </w:pPr>
          </w:p>
        </w:tc>
        <w:tc>
          <w:tcPr>
            <w:tcW w:w="567" w:type="dxa"/>
          </w:tcPr>
          <w:p w14:paraId="28F7EB7D" w14:textId="77777777" w:rsidR="004B7A6C" w:rsidRPr="009F04FF" w:rsidRDefault="004B7A6C" w:rsidP="00862ED2">
            <w:pPr>
              <w:pStyle w:val="Bodycopy"/>
            </w:pPr>
            <w:r>
              <w:t>3</w:t>
            </w:r>
            <w:r w:rsidRPr="00BC283C">
              <w:t>.3</w:t>
            </w:r>
          </w:p>
        </w:tc>
        <w:tc>
          <w:tcPr>
            <w:tcW w:w="5528" w:type="dxa"/>
          </w:tcPr>
          <w:p w14:paraId="4A11F4EC" w14:textId="77777777" w:rsidR="004B7A6C" w:rsidRPr="001A28A4" w:rsidRDefault="004B7A6C" w:rsidP="00862ED2">
            <w:pPr>
              <w:pStyle w:val="Bodycopy"/>
            </w:pPr>
            <w:r w:rsidRPr="001A28A4">
              <w:t>Apply Scientific Notation to large and small decimal numbers</w:t>
            </w:r>
          </w:p>
        </w:tc>
      </w:tr>
      <w:tr w:rsidR="004B7A6C" w:rsidRPr="00982853" w14:paraId="3702A3E3" w14:textId="77777777" w:rsidTr="004B7A6C">
        <w:tc>
          <w:tcPr>
            <w:tcW w:w="879" w:type="dxa"/>
            <w:vMerge/>
          </w:tcPr>
          <w:p w14:paraId="1B7A4C24" w14:textId="77777777" w:rsidR="004B7A6C" w:rsidRPr="009F04FF" w:rsidRDefault="004B7A6C" w:rsidP="00862ED2">
            <w:pPr>
              <w:pStyle w:val="Bodycopy"/>
            </w:pPr>
          </w:p>
        </w:tc>
        <w:tc>
          <w:tcPr>
            <w:tcW w:w="2098" w:type="dxa"/>
            <w:vMerge/>
          </w:tcPr>
          <w:p w14:paraId="3DC7D2AD" w14:textId="77777777" w:rsidR="004B7A6C" w:rsidRPr="009F04FF" w:rsidRDefault="004B7A6C" w:rsidP="00862ED2">
            <w:pPr>
              <w:pStyle w:val="Bodycopy"/>
            </w:pPr>
          </w:p>
        </w:tc>
        <w:tc>
          <w:tcPr>
            <w:tcW w:w="567" w:type="dxa"/>
          </w:tcPr>
          <w:p w14:paraId="35EA0945" w14:textId="77777777" w:rsidR="004B7A6C" w:rsidRPr="009F04FF" w:rsidRDefault="004B7A6C" w:rsidP="00862ED2">
            <w:pPr>
              <w:pStyle w:val="Bodycopy"/>
            </w:pPr>
            <w:r>
              <w:t>3</w:t>
            </w:r>
            <w:r w:rsidRPr="00BC283C">
              <w:t>.4</w:t>
            </w:r>
          </w:p>
        </w:tc>
        <w:tc>
          <w:tcPr>
            <w:tcW w:w="5528" w:type="dxa"/>
          </w:tcPr>
          <w:p w14:paraId="6E726E69" w14:textId="679F6FB3" w:rsidR="004B7A6C" w:rsidRPr="001A28A4" w:rsidRDefault="004B7A6C" w:rsidP="00862ED2">
            <w:pPr>
              <w:pStyle w:val="Bodycopy"/>
            </w:pPr>
            <w:r w:rsidRPr="001A28A4">
              <w:t>Perform simple calculations with numbers expressed in S</w:t>
            </w:r>
            <w:r w:rsidR="00C1194E" w:rsidRPr="001A28A4">
              <w:t xml:space="preserve">cientific </w:t>
            </w:r>
            <w:r w:rsidRPr="001A28A4">
              <w:t>Notation</w:t>
            </w:r>
          </w:p>
        </w:tc>
      </w:tr>
      <w:tr w:rsidR="004B7A6C" w:rsidRPr="00982853" w14:paraId="1CFC0B6C" w14:textId="77777777" w:rsidTr="004B7A6C">
        <w:tc>
          <w:tcPr>
            <w:tcW w:w="879" w:type="dxa"/>
            <w:vMerge w:val="restart"/>
          </w:tcPr>
          <w:p w14:paraId="7B560B1C" w14:textId="77777777" w:rsidR="004B7A6C" w:rsidRPr="009F04FF" w:rsidRDefault="004B7A6C" w:rsidP="00862ED2">
            <w:pPr>
              <w:pStyle w:val="Bodycopy"/>
            </w:pPr>
            <w:r>
              <w:t>4</w:t>
            </w:r>
          </w:p>
          <w:p w14:paraId="2EF53499" w14:textId="77777777" w:rsidR="004B7A6C" w:rsidRPr="009F04FF" w:rsidRDefault="004B7A6C" w:rsidP="00862ED2">
            <w:pPr>
              <w:pStyle w:val="Bodycopy"/>
            </w:pPr>
          </w:p>
        </w:tc>
        <w:tc>
          <w:tcPr>
            <w:tcW w:w="2098" w:type="dxa"/>
            <w:vMerge w:val="restart"/>
          </w:tcPr>
          <w:p w14:paraId="0FEF9C24" w14:textId="77777777" w:rsidR="004B7A6C" w:rsidRPr="009F04FF" w:rsidRDefault="004B7A6C" w:rsidP="00862ED2">
            <w:pPr>
              <w:pStyle w:val="Bodycopy"/>
            </w:pPr>
            <w:r w:rsidRPr="00BC283C">
              <w:t>Work with simple equations and formulae</w:t>
            </w:r>
          </w:p>
        </w:tc>
        <w:tc>
          <w:tcPr>
            <w:tcW w:w="567" w:type="dxa"/>
          </w:tcPr>
          <w:p w14:paraId="7645BA49" w14:textId="77777777" w:rsidR="004B7A6C" w:rsidRPr="009F04FF" w:rsidRDefault="004B7A6C" w:rsidP="00862ED2">
            <w:pPr>
              <w:pStyle w:val="Bodycopy"/>
            </w:pPr>
            <w:r>
              <w:t>4</w:t>
            </w:r>
            <w:r w:rsidRPr="00BC283C">
              <w:t>.1</w:t>
            </w:r>
          </w:p>
        </w:tc>
        <w:tc>
          <w:tcPr>
            <w:tcW w:w="5528" w:type="dxa"/>
          </w:tcPr>
          <w:p w14:paraId="6C087EF9" w14:textId="77777777" w:rsidR="004B7A6C" w:rsidRPr="001A28A4" w:rsidRDefault="004B7A6C" w:rsidP="00862ED2">
            <w:pPr>
              <w:pStyle w:val="Bodycopy"/>
            </w:pPr>
            <w:r w:rsidRPr="001A28A4">
              <w:t>Substitute given values into simple equations and formulae</w:t>
            </w:r>
          </w:p>
        </w:tc>
      </w:tr>
      <w:tr w:rsidR="004B7A6C" w:rsidRPr="00982853" w14:paraId="3DF4AF04" w14:textId="77777777" w:rsidTr="004B7A6C">
        <w:tc>
          <w:tcPr>
            <w:tcW w:w="879" w:type="dxa"/>
            <w:vMerge/>
          </w:tcPr>
          <w:p w14:paraId="0C4EF68B" w14:textId="77777777" w:rsidR="004B7A6C" w:rsidRPr="009F04FF" w:rsidRDefault="004B7A6C" w:rsidP="00862ED2">
            <w:pPr>
              <w:pStyle w:val="Bodycopy"/>
            </w:pPr>
          </w:p>
        </w:tc>
        <w:tc>
          <w:tcPr>
            <w:tcW w:w="2098" w:type="dxa"/>
            <w:vMerge/>
          </w:tcPr>
          <w:p w14:paraId="4C54F0D6" w14:textId="77777777" w:rsidR="004B7A6C" w:rsidRPr="009F04FF" w:rsidRDefault="004B7A6C" w:rsidP="00862ED2">
            <w:pPr>
              <w:pStyle w:val="Bodycopy"/>
            </w:pPr>
          </w:p>
        </w:tc>
        <w:tc>
          <w:tcPr>
            <w:tcW w:w="567" w:type="dxa"/>
          </w:tcPr>
          <w:p w14:paraId="71A82060" w14:textId="77777777" w:rsidR="004B7A6C" w:rsidRPr="009F04FF" w:rsidRDefault="004B7A6C" w:rsidP="00862ED2">
            <w:pPr>
              <w:pStyle w:val="Bodycopy"/>
            </w:pPr>
            <w:r>
              <w:t>4</w:t>
            </w:r>
            <w:r w:rsidRPr="00BC283C">
              <w:t>.2</w:t>
            </w:r>
          </w:p>
        </w:tc>
        <w:tc>
          <w:tcPr>
            <w:tcW w:w="5528" w:type="dxa"/>
          </w:tcPr>
          <w:p w14:paraId="59EEEC86" w14:textId="77777777" w:rsidR="004B7A6C" w:rsidRPr="001A28A4" w:rsidRDefault="004B7A6C" w:rsidP="00862ED2">
            <w:pPr>
              <w:pStyle w:val="Bodycopy"/>
            </w:pPr>
            <w:r w:rsidRPr="001A28A4">
              <w:t>Write equations to solve simple problems</w:t>
            </w:r>
          </w:p>
        </w:tc>
      </w:tr>
      <w:tr w:rsidR="004B7A6C" w:rsidRPr="00982853" w14:paraId="77BB9668" w14:textId="77777777" w:rsidTr="004B7A6C">
        <w:tc>
          <w:tcPr>
            <w:tcW w:w="879" w:type="dxa"/>
            <w:vMerge/>
          </w:tcPr>
          <w:p w14:paraId="6EEAFA3A" w14:textId="77777777" w:rsidR="004B7A6C" w:rsidRPr="009F04FF" w:rsidRDefault="004B7A6C" w:rsidP="00862ED2">
            <w:pPr>
              <w:pStyle w:val="Bodycopy"/>
            </w:pPr>
          </w:p>
        </w:tc>
        <w:tc>
          <w:tcPr>
            <w:tcW w:w="2098" w:type="dxa"/>
            <w:vMerge/>
          </w:tcPr>
          <w:p w14:paraId="478E71BD" w14:textId="77777777" w:rsidR="004B7A6C" w:rsidRPr="009F04FF" w:rsidRDefault="004B7A6C" w:rsidP="00862ED2">
            <w:pPr>
              <w:pStyle w:val="Bodycopy"/>
            </w:pPr>
          </w:p>
        </w:tc>
        <w:tc>
          <w:tcPr>
            <w:tcW w:w="567" w:type="dxa"/>
          </w:tcPr>
          <w:p w14:paraId="3EAE4470" w14:textId="77777777" w:rsidR="004B7A6C" w:rsidRPr="009F04FF" w:rsidRDefault="004B7A6C" w:rsidP="00862ED2">
            <w:pPr>
              <w:pStyle w:val="Bodycopy"/>
            </w:pPr>
            <w:r>
              <w:t>4</w:t>
            </w:r>
            <w:r w:rsidRPr="00BC283C">
              <w:t>.3</w:t>
            </w:r>
          </w:p>
        </w:tc>
        <w:tc>
          <w:tcPr>
            <w:tcW w:w="5528" w:type="dxa"/>
          </w:tcPr>
          <w:p w14:paraId="3E84624A" w14:textId="77777777" w:rsidR="004B7A6C" w:rsidRPr="001A28A4" w:rsidRDefault="004B7A6C" w:rsidP="00862ED2">
            <w:pPr>
              <w:pStyle w:val="Bodycopy"/>
            </w:pPr>
            <w:r w:rsidRPr="001A28A4">
              <w:t>Transpose simple formulae</w:t>
            </w:r>
          </w:p>
        </w:tc>
      </w:tr>
      <w:tr w:rsidR="004B7A6C" w:rsidRPr="00982853" w14:paraId="45C90DFA" w14:textId="77777777" w:rsidTr="004B7A6C">
        <w:tc>
          <w:tcPr>
            <w:tcW w:w="879" w:type="dxa"/>
            <w:vMerge/>
          </w:tcPr>
          <w:p w14:paraId="728618B4" w14:textId="77777777" w:rsidR="004B7A6C" w:rsidRPr="009F04FF" w:rsidRDefault="004B7A6C" w:rsidP="00862ED2">
            <w:pPr>
              <w:pStyle w:val="Bodycopy"/>
            </w:pPr>
          </w:p>
        </w:tc>
        <w:tc>
          <w:tcPr>
            <w:tcW w:w="2098" w:type="dxa"/>
            <w:vMerge/>
          </w:tcPr>
          <w:p w14:paraId="1D6E9439" w14:textId="77777777" w:rsidR="004B7A6C" w:rsidRPr="009F04FF" w:rsidRDefault="004B7A6C" w:rsidP="00862ED2">
            <w:pPr>
              <w:pStyle w:val="Bodycopy"/>
            </w:pPr>
          </w:p>
        </w:tc>
        <w:tc>
          <w:tcPr>
            <w:tcW w:w="567" w:type="dxa"/>
          </w:tcPr>
          <w:p w14:paraId="363918AA" w14:textId="77777777" w:rsidR="004B7A6C" w:rsidRPr="009F04FF" w:rsidRDefault="004B7A6C" w:rsidP="00862ED2">
            <w:pPr>
              <w:pStyle w:val="Bodycopy"/>
            </w:pPr>
            <w:r>
              <w:t>4</w:t>
            </w:r>
            <w:r w:rsidRPr="00BC283C">
              <w:t>.4</w:t>
            </w:r>
          </w:p>
        </w:tc>
        <w:tc>
          <w:tcPr>
            <w:tcW w:w="5528" w:type="dxa"/>
          </w:tcPr>
          <w:p w14:paraId="4773EFF3" w14:textId="77777777" w:rsidR="004B7A6C" w:rsidRPr="001A28A4" w:rsidRDefault="004B7A6C" w:rsidP="00862ED2">
            <w:pPr>
              <w:pStyle w:val="Bodycopy"/>
            </w:pPr>
            <w:r w:rsidRPr="001A28A4">
              <w:t>Solve simple linear equations</w:t>
            </w:r>
          </w:p>
        </w:tc>
      </w:tr>
      <w:tr w:rsidR="004B7A6C" w:rsidRPr="00982853" w14:paraId="79288130" w14:textId="77777777" w:rsidTr="004B7A6C">
        <w:tc>
          <w:tcPr>
            <w:tcW w:w="879" w:type="dxa"/>
            <w:vMerge/>
          </w:tcPr>
          <w:p w14:paraId="4D29FB59" w14:textId="77777777" w:rsidR="004B7A6C" w:rsidRPr="009F04FF" w:rsidRDefault="004B7A6C" w:rsidP="00862ED2">
            <w:pPr>
              <w:pStyle w:val="Bodycopy"/>
            </w:pPr>
          </w:p>
        </w:tc>
        <w:tc>
          <w:tcPr>
            <w:tcW w:w="2098" w:type="dxa"/>
            <w:vMerge/>
          </w:tcPr>
          <w:p w14:paraId="5E9C62C4" w14:textId="77777777" w:rsidR="004B7A6C" w:rsidRPr="009F04FF" w:rsidRDefault="004B7A6C" w:rsidP="00862ED2">
            <w:pPr>
              <w:pStyle w:val="Bodycopy"/>
            </w:pPr>
          </w:p>
        </w:tc>
        <w:tc>
          <w:tcPr>
            <w:tcW w:w="567" w:type="dxa"/>
          </w:tcPr>
          <w:p w14:paraId="3085E673" w14:textId="77777777" w:rsidR="004B7A6C" w:rsidRPr="009F04FF" w:rsidRDefault="004B7A6C" w:rsidP="00862ED2">
            <w:pPr>
              <w:pStyle w:val="Bodycopy"/>
            </w:pPr>
            <w:r>
              <w:t>4</w:t>
            </w:r>
            <w:r w:rsidRPr="00BC283C">
              <w:t>.5</w:t>
            </w:r>
          </w:p>
        </w:tc>
        <w:tc>
          <w:tcPr>
            <w:tcW w:w="5528" w:type="dxa"/>
          </w:tcPr>
          <w:p w14:paraId="1BE69D2D" w14:textId="77777777" w:rsidR="004B7A6C" w:rsidRPr="001A28A4" w:rsidRDefault="004B7A6C" w:rsidP="00862ED2">
            <w:pPr>
              <w:pStyle w:val="Bodycopy"/>
            </w:pPr>
            <w:r w:rsidRPr="001A28A4">
              <w:t>Solve simultaneous linear equations</w:t>
            </w:r>
          </w:p>
        </w:tc>
      </w:tr>
      <w:tr w:rsidR="004B7A6C" w:rsidRPr="00982853" w14:paraId="3CB61B5A" w14:textId="77777777" w:rsidTr="004B7A6C">
        <w:tc>
          <w:tcPr>
            <w:tcW w:w="879" w:type="dxa"/>
            <w:vMerge w:val="restart"/>
          </w:tcPr>
          <w:p w14:paraId="21F11755" w14:textId="77777777" w:rsidR="004B7A6C" w:rsidRPr="009F04FF" w:rsidRDefault="004B7A6C" w:rsidP="00862ED2">
            <w:pPr>
              <w:pStyle w:val="Bodycopy"/>
            </w:pPr>
            <w:r>
              <w:t>5</w:t>
            </w:r>
          </w:p>
          <w:p w14:paraId="3918EC53" w14:textId="77777777" w:rsidR="004B7A6C" w:rsidRPr="009F04FF" w:rsidRDefault="004B7A6C" w:rsidP="00862ED2">
            <w:pPr>
              <w:pStyle w:val="Bodycopy"/>
            </w:pPr>
          </w:p>
        </w:tc>
        <w:tc>
          <w:tcPr>
            <w:tcW w:w="2098" w:type="dxa"/>
            <w:vMerge w:val="restart"/>
          </w:tcPr>
          <w:p w14:paraId="0C2EFAD5" w14:textId="77777777" w:rsidR="004B7A6C" w:rsidRPr="009F04FF" w:rsidRDefault="004B7A6C" w:rsidP="00862ED2">
            <w:pPr>
              <w:pStyle w:val="Bodycopy"/>
            </w:pPr>
            <w:r w:rsidRPr="00BC283C">
              <w:t>Work with simple line graphs</w:t>
            </w:r>
          </w:p>
        </w:tc>
        <w:tc>
          <w:tcPr>
            <w:tcW w:w="567" w:type="dxa"/>
          </w:tcPr>
          <w:p w14:paraId="01596638" w14:textId="77777777" w:rsidR="004B7A6C" w:rsidRPr="009F04FF" w:rsidRDefault="004B7A6C" w:rsidP="00862ED2">
            <w:pPr>
              <w:pStyle w:val="Bodycopy"/>
            </w:pPr>
            <w:r>
              <w:t>5</w:t>
            </w:r>
            <w:r w:rsidRPr="00BC283C">
              <w:t xml:space="preserve">.1 </w:t>
            </w:r>
          </w:p>
        </w:tc>
        <w:tc>
          <w:tcPr>
            <w:tcW w:w="5528" w:type="dxa"/>
          </w:tcPr>
          <w:p w14:paraId="5DB32598" w14:textId="77777777" w:rsidR="004B7A6C" w:rsidRPr="001A28A4" w:rsidRDefault="004B7A6C" w:rsidP="00862ED2">
            <w:pPr>
              <w:pStyle w:val="Bodycopy"/>
            </w:pPr>
            <w:r w:rsidRPr="001A28A4">
              <w:t>Identify parts of a graph</w:t>
            </w:r>
          </w:p>
        </w:tc>
      </w:tr>
      <w:tr w:rsidR="004B7A6C" w:rsidRPr="00982853" w14:paraId="6408D0BF" w14:textId="77777777" w:rsidTr="004B7A6C">
        <w:tc>
          <w:tcPr>
            <w:tcW w:w="879" w:type="dxa"/>
            <w:vMerge/>
          </w:tcPr>
          <w:p w14:paraId="3144168D" w14:textId="77777777" w:rsidR="004B7A6C" w:rsidRPr="009F04FF" w:rsidRDefault="004B7A6C" w:rsidP="00862ED2">
            <w:pPr>
              <w:pStyle w:val="Bodycopy"/>
            </w:pPr>
          </w:p>
        </w:tc>
        <w:tc>
          <w:tcPr>
            <w:tcW w:w="2098" w:type="dxa"/>
            <w:vMerge/>
          </w:tcPr>
          <w:p w14:paraId="1C21E44F" w14:textId="77777777" w:rsidR="004B7A6C" w:rsidRPr="009F04FF" w:rsidRDefault="004B7A6C" w:rsidP="00862ED2">
            <w:pPr>
              <w:pStyle w:val="Bodycopy"/>
            </w:pPr>
          </w:p>
        </w:tc>
        <w:tc>
          <w:tcPr>
            <w:tcW w:w="567" w:type="dxa"/>
          </w:tcPr>
          <w:p w14:paraId="5B40704E" w14:textId="77777777" w:rsidR="004B7A6C" w:rsidRPr="009F04FF" w:rsidRDefault="004B7A6C" w:rsidP="00862ED2">
            <w:pPr>
              <w:pStyle w:val="Bodycopy"/>
            </w:pPr>
            <w:r>
              <w:t>5</w:t>
            </w:r>
            <w:r w:rsidRPr="00BC283C">
              <w:t>.2</w:t>
            </w:r>
          </w:p>
        </w:tc>
        <w:tc>
          <w:tcPr>
            <w:tcW w:w="5528" w:type="dxa"/>
          </w:tcPr>
          <w:p w14:paraId="522156B9" w14:textId="6CFD66BC" w:rsidR="004B7A6C" w:rsidRPr="001A28A4" w:rsidRDefault="004D276C" w:rsidP="00862ED2">
            <w:pPr>
              <w:pStyle w:val="Bodycopy"/>
            </w:pPr>
            <w:r w:rsidRPr="001A28A4">
              <w:t xml:space="preserve">Plot points </w:t>
            </w:r>
            <w:r w:rsidR="004B7A6C" w:rsidRPr="001A28A4">
              <w:t>determined from the general formula y=</w:t>
            </w:r>
            <w:proofErr w:type="spellStart"/>
            <w:r w:rsidR="004B7A6C" w:rsidRPr="001A28A4">
              <w:t>mx+c</w:t>
            </w:r>
            <w:proofErr w:type="spellEnd"/>
            <w:r w:rsidR="004B7A6C" w:rsidRPr="001A28A4">
              <w:t xml:space="preserve"> on the Cartesian plane</w:t>
            </w:r>
          </w:p>
        </w:tc>
      </w:tr>
      <w:tr w:rsidR="004B7A6C" w:rsidRPr="00982853" w14:paraId="7399418F" w14:textId="77777777" w:rsidTr="004B7A6C">
        <w:tc>
          <w:tcPr>
            <w:tcW w:w="879" w:type="dxa"/>
            <w:vMerge/>
          </w:tcPr>
          <w:p w14:paraId="413D0B8C" w14:textId="77777777" w:rsidR="004B7A6C" w:rsidRPr="009F04FF" w:rsidRDefault="004B7A6C" w:rsidP="00862ED2">
            <w:pPr>
              <w:pStyle w:val="Bodycopy"/>
            </w:pPr>
          </w:p>
        </w:tc>
        <w:tc>
          <w:tcPr>
            <w:tcW w:w="2098" w:type="dxa"/>
            <w:vMerge/>
          </w:tcPr>
          <w:p w14:paraId="5DF0E3BB" w14:textId="77777777" w:rsidR="004B7A6C" w:rsidRPr="009F04FF" w:rsidRDefault="004B7A6C" w:rsidP="00862ED2">
            <w:pPr>
              <w:pStyle w:val="Bodycopy"/>
            </w:pPr>
          </w:p>
        </w:tc>
        <w:tc>
          <w:tcPr>
            <w:tcW w:w="567" w:type="dxa"/>
          </w:tcPr>
          <w:p w14:paraId="7D5D7005" w14:textId="77777777" w:rsidR="004B7A6C" w:rsidRPr="009F04FF" w:rsidRDefault="004B7A6C" w:rsidP="00862ED2">
            <w:pPr>
              <w:pStyle w:val="Bodycopy"/>
            </w:pPr>
            <w:r>
              <w:t>5</w:t>
            </w:r>
            <w:r w:rsidRPr="00BC283C">
              <w:t>.3</w:t>
            </w:r>
          </w:p>
        </w:tc>
        <w:tc>
          <w:tcPr>
            <w:tcW w:w="5528" w:type="dxa"/>
          </w:tcPr>
          <w:p w14:paraId="049F7006" w14:textId="77777777" w:rsidR="004B7A6C" w:rsidRPr="00BF5948" w:rsidRDefault="004B7A6C" w:rsidP="00862ED2">
            <w:pPr>
              <w:pStyle w:val="Bodycopy"/>
            </w:pPr>
            <w:r w:rsidRPr="00BF5948">
              <w:t>Determine the gradient of a straight line</w:t>
            </w:r>
          </w:p>
        </w:tc>
      </w:tr>
      <w:tr w:rsidR="004B7A6C" w:rsidRPr="00982853" w14:paraId="2806ABCA" w14:textId="77777777" w:rsidTr="004B7A6C">
        <w:tc>
          <w:tcPr>
            <w:tcW w:w="879" w:type="dxa"/>
            <w:vMerge/>
          </w:tcPr>
          <w:p w14:paraId="597511AB" w14:textId="77777777" w:rsidR="004B7A6C" w:rsidRPr="009F04FF" w:rsidRDefault="004B7A6C" w:rsidP="00862ED2">
            <w:pPr>
              <w:pStyle w:val="Bodycopy"/>
            </w:pPr>
          </w:p>
        </w:tc>
        <w:tc>
          <w:tcPr>
            <w:tcW w:w="2098" w:type="dxa"/>
            <w:vMerge/>
          </w:tcPr>
          <w:p w14:paraId="7B33BDBC" w14:textId="77777777" w:rsidR="004B7A6C" w:rsidRPr="009F04FF" w:rsidRDefault="004B7A6C" w:rsidP="00862ED2">
            <w:pPr>
              <w:pStyle w:val="Bodycopy"/>
            </w:pPr>
          </w:p>
        </w:tc>
        <w:tc>
          <w:tcPr>
            <w:tcW w:w="567" w:type="dxa"/>
          </w:tcPr>
          <w:p w14:paraId="0B02D5BA" w14:textId="77777777" w:rsidR="004B7A6C" w:rsidRPr="009F04FF" w:rsidRDefault="004B7A6C" w:rsidP="00862ED2">
            <w:pPr>
              <w:pStyle w:val="Bodycopy"/>
            </w:pPr>
            <w:r>
              <w:t>5</w:t>
            </w:r>
            <w:r w:rsidRPr="00BC283C">
              <w:t>.4</w:t>
            </w:r>
          </w:p>
        </w:tc>
        <w:tc>
          <w:tcPr>
            <w:tcW w:w="5528" w:type="dxa"/>
          </w:tcPr>
          <w:p w14:paraId="06CE00F0" w14:textId="77777777" w:rsidR="004B7A6C" w:rsidRPr="00BF5948" w:rsidRDefault="004B7A6C" w:rsidP="00862ED2">
            <w:pPr>
              <w:pStyle w:val="Bodycopy"/>
            </w:pPr>
            <w:r w:rsidRPr="00BF5948">
              <w:t>Determine the equation of a straight line with the general formula y = mx + c, y = a and x = b</w:t>
            </w:r>
          </w:p>
        </w:tc>
      </w:tr>
      <w:tr w:rsidR="004B7A6C" w:rsidRPr="00982853" w14:paraId="3866B7FC" w14:textId="77777777" w:rsidTr="004B7A6C">
        <w:tc>
          <w:tcPr>
            <w:tcW w:w="879" w:type="dxa"/>
            <w:vMerge/>
          </w:tcPr>
          <w:p w14:paraId="22F92B7E" w14:textId="77777777" w:rsidR="004B7A6C" w:rsidRPr="009F04FF" w:rsidRDefault="004B7A6C" w:rsidP="00862ED2">
            <w:pPr>
              <w:pStyle w:val="Bodycopy"/>
            </w:pPr>
          </w:p>
        </w:tc>
        <w:tc>
          <w:tcPr>
            <w:tcW w:w="2098" w:type="dxa"/>
            <w:vMerge/>
          </w:tcPr>
          <w:p w14:paraId="4C0642B6" w14:textId="77777777" w:rsidR="004B7A6C" w:rsidRPr="009F04FF" w:rsidRDefault="004B7A6C" w:rsidP="00862ED2">
            <w:pPr>
              <w:pStyle w:val="Bodycopy"/>
            </w:pPr>
          </w:p>
        </w:tc>
        <w:tc>
          <w:tcPr>
            <w:tcW w:w="567" w:type="dxa"/>
          </w:tcPr>
          <w:p w14:paraId="273A13F7" w14:textId="77777777" w:rsidR="004B7A6C" w:rsidRPr="009F04FF" w:rsidRDefault="004B7A6C" w:rsidP="00862ED2">
            <w:pPr>
              <w:pStyle w:val="Bodycopy"/>
            </w:pPr>
            <w:r>
              <w:t>5</w:t>
            </w:r>
            <w:r w:rsidRPr="00BC283C">
              <w:t>.5</w:t>
            </w:r>
          </w:p>
        </w:tc>
        <w:tc>
          <w:tcPr>
            <w:tcW w:w="5528" w:type="dxa"/>
          </w:tcPr>
          <w:p w14:paraId="7A1CA805" w14:textId="77777777" w:rsidR="004B7A6C" w:rsidRPr="00BF5948" w:rsidRDefault="004B7A6C" w:rsidP="00862ED2">
            <w:pPr>
              <w:pStyle w:val="Bodycopy"/>
            </w:pPr>
            <w:r w:rsidRPr="00BF5948">
              <w:t>Interpret graphical information</w:t>
            </w:r>
          </w:p>
        </w:tc>
      </w:tr>
      <w:tr w:rsidR="004B7A6C" w:rsidRPr="00982853" w14:paraId="48F1B706" w14:textId="77777777" w:rsidTr="004B7A6C">
        <w:tc>
          <w:tcPr>
            <w:tcW w:w="879" w:type="dxa"/>
            <w:vMerge/>
          </w:tcPr>
          <w:p w14:paraId="57AD153D" w14:textId="77777777" w:rsidR="004B7A6C" w:rsidRPr="009F04FF" w:rsidRDefault="004B7A6C" w:rsidP="00862ED2">
            <w:pPr>
              <w:pStyle w:val="Bodycopy"/>
            </w:pPr>
          </w:p>
        </w:tc>
        <w:tc>
          <w:tcPr>
            <w:tcW w:w="2098" w:type="dxa"/>
            <w:vMerge/>
          </w:tcPr>
          <w:p w14:paraId="2614A512" w14:textId="77777777" w:rsidR="004B7A6C" w:rsidRPr="009F04FF" w:rsidRDefault="004B7A6C" w:rsidP="00862ED2">
            <w:pPr>
              <w:pStyle w:val="Bodycopy"/>
            </w:pPr>
          </w:p>
        </w:tc>
        <w:tc>
          <w:tcPr>
            <w:tcW w:w="567" w:type="dxa"/>
          </w:tcPr>
          <w:p w14:paraId="010D6A33" w14:textId="77777777" w:rsidR="004B7A6C" w:rsidRPr="009F04FF" w:rsidRDefault="004B7A6C" w:rsidP="00862ED2">
            <w:pPr>
              <w:pStyle w:val="Bodycopy"/>
            </w:pPr>
            <w:r>
              <w:t>5</w:t>
            </w:r>
            <w:r w:rsidRPr="00BC283C">
              <w:t>.6</w:t>
            </w:r>
          </w:p>
        </w:tc>
        <w:tc>
          <w:tcPr>
            <w:tcW w:w="5528" w:type="dxa"/>
          </w:tcPr>
          <w:p w14:paraId="7AAFE504" w14:textId="77777777" w:rsidR="004B7A6C" w:rsidRPr="00BF5948" w:rsidRDefault="004B7A6C" w:rsidP="00862ED2">
            <w:pPr>
              <w:pStyle w:val="Bodycopy"/>
            </w:pPr>
            <w:r w:rsidRPr="00BF5948">
              <w:t>Draw and make predictions based on a line of best fit</w:t>
            </w:r>
          </w:p>
        </w:tc>
      </w:tr>
      <w:tr w:rsidR="004B7A6C" w:rsidRPr="00982853" w14:paraId="3850A25A" w14:textId="77777777" w:rsidTr="004B7A6C">
        <w:tc>
          <w:tcPr>
            <w:tcW w:w="879" w:type="dxa"/>
            <w:vMerge w:val="restart"/>
          </w:tcPr>
          <w:p w14:paraId="7C074E32" w14:textId="77777777" w:rsidR="004B7A6C" w:rsidRPr="009F04FF" w:rsidRDefault="004B7A6C" w:rsidP="00862ED2">
            <w:pPr>
              <w:pStyle w:val="Bodycopy"/>
            </w:pPr>
            <w:r>
              <w:t>6</w:t>
            </w:r>
          </w:p>
          <w:p w14:paraId="3F4FDF62" w14:textId="77777777" w:rsidR="004B7A6C" w:rsidRPr="009F04FF" w:rsidRDefault="004B7A6C" w:rsidP="00862ED2">
            <w:pPr>
              <w:pStyle w:val="Bodycopy"/>
            </w:pPr>
          </w:p>
        </w:tc>
        <w:tc>
          <w:tcPr>
            <w:tcW w:w="2098" w:type="dxa"/>
            <w:vMerge w:val="restart"/>
          </w:tcPr>
          <w:p w14:paraId="763978F5" w14:textId="77777777" w:rsidR="004B7A6C" w:rsidRPr="009F04FF" w:rsidRDefault="004B7A6C" w:rsidP="00862ED2">
            <w:pPr>
              <w:pStyle w:val="Bodycopy"/>
            </w:pPr>
            <w:r w:rsidRPr="00BC283C">
              <w:t>Work with formulae and their graphical representations</w:t>
            </w:r>
          </w:p>
        </w:tc>
        <w:tc>
          <w:tcPr>
            <w:tcW w:w="567" w:type="dxa"/>
          </w:tcPr>
          <w:p w14:paraId="237EB32D" w14:textId="35F2CCAE" w:rsidR="004B7A6C" w:rsidRPr="009F04FF" w:rsidRDefault="004B7A6C" w:rsidP="00862ED2">
            <w:pPr>
              <w:pStyle w:val="Bodycopy"/>
            </w:pPr>
            <w:r>
              <w:t>6</w:t>
            </w:r>
            <w:r w:rsidRPr="00BC283C">
              <w:t>.1</w:t>
            </w:r>
          </w:p>
        </w:tc>
        <w:tc>
          <w:tcPr>
            <w:tcW w:w="5528" w:type="dxa"/>
          </w:tcPr>
          <w:p w14:paraId="4CA385CB" w14:textId="476E4122" w:rsidR="004B7A6C" w:rsidRPr="00BF5948" w:rsidRDefault="004B7A6C" w:rsidP="00862ED2">
            <w:pPr>
              <w:pStyle w:val="Bodycopy"/>
            </w:pPr>
            <w:r w:rsidRPr="00BF5948">
              <w:t>Sketch linear and simple non-linear graphs</w:t>
            </w:r>
          </w:p>
        </w:tc>
      </w:tr>
      <w:tr w:rsidR="004B7A6C" w:rsidRPr="00982853" w14:paraId="053B6E0F" w14:textId="77777777" w:rsidTr="004B7A6C">
        <w:tc>
          <w:tcPr>
            <w:tcW w:w="879" w:type="dxa"/>
            <w:vMerge/>
          </w:tcPr>
          <w:p w14:paraId="087115DD" w14:textId="77777777" w:rsidR="004B7A6C" w:rsidRDefault="004B7A6C" w:rsidP="00862ED2">
            <w:pPr>
              <w:pStyle w:val="Bodycopy"/>
            </w:pPr>
          </w:p>
        </w:tc>
        <w:tc>
          <w:tcPr>
            <w:tcW w:w="2098" w:type="dxa"/>
            <w:vMerge/>
          </w:tcPr>
          <w:p w14:paraId="7560777A" w14:textId="77777777" w:rsidR="004B7A6C" w:rsidRPr="009F04FF" w:rsidRDefault="004B7A6C" w:rsidP="00862ED2">
            <w:pPr>
              <w:pStyle w:val="Bodycopy"/>
            </w:pPr>
          </w:p>
        </w:tc>
        <w:tc>
          <w:tcPr>
            <w:tcW w:w="567" w:type="dxa"/>
          </w:tcPr>
          <w:p w14:paraId="10D48C5E" w14:textId="77777777" w:rsidR="004B7A6C" w:rsidRPr="009F04FF" w:rsidRDefault="004B7A6C" w:rsidP="00862ED2">
            <w:pPr>
              <w:pStyle w:val="Bodycopy"/>
            </w:pPr>
            <w:r>
              <w:t>6</w:t>
            </w:r>
            <w:r w:rsidRPr="00BC283C">
              <w:t>.2</w:t>
            </w:r>
          </w:p>
        </w:tc>
        <w:tc>
          <w:tcPr>
            <w:tcW w:w="5528" w:type="dxa"/>
          </w:tcPr>
          <w:p w14:paraId="4519AE2B" w14:textId="77777777" w:rsidR="004B7A6C" w:rsidRPr="00BF5948" w:rsidRDefault="004B7A6C" w:rsidP="00862ED2">
            <w:pPr>
              <w:pStyle w:val="Bodycopy"/>
            </w:pPr>
            <w:r w:rsidRPr="00BF5948">
              <w:t>Determine equations for given linear graphs, including lines of best fit</w:t>
            </w:r>
          </w:p>
        </w:tc>
      </w:tr>
      <w:tr w:rsidR="004B7A6C" w:rsidRPr="00982853" w14:paraId="4C2224C4" w14:textId="77777777" w:rsidTr="004B7A6C">
        <w:tc>
          <w:tcPr>
            <w:tcW w:w="879" w:type="dxa"/>
            <w:vMerge w:val="restart"/>
          </w:tcPr>
          <w:p w14:paraId="53F9DF09" w14:textId="77777777" w:rsidR="004B7A6C" w:rsidRDefault="004B7A6C" w:rsidP="00862ED2">
            <w:pPr>
              <w:pStyle w:val="Bodycopy"/>
            </w:pPr>
            <w:r>
              <w:t>7</w:t>
            </w:r>
          </w:p>
          <w:p w14:paraId="33EE2ED7" w14:textId="77777777" w:rsidR="004B7A6C" w:rsidRDefault="004B7A6C" w:rsidP="00862ED2">
            <w:pPr>
              <w:pStyle w:val="Bodycopy"/>
            </w:pPr>
          </w:p>
        </w:tc>
        <w:tc>
          <w:tcPr>
            <w:tcW w:w="2098" w:type="dxa"/>
            <w:vMerge w:val="restart"/>
          </w:tcPr>
          <w:p w14:paraId="5387CE63" w14:textId="77777777" w:rsidR="004B7A6C" w:rsidRPr="009F04FF" w:rsidRDefault="004B7A6C" w:rsidP="00862ED2">
            <w:pPr>
              <w:pStyle w:val="Bodycopy"/>
            </w:pPr>
            <w:r w:rsidRPr="00BC283C">
              <w:t>Work with statistical information</w:t>
            </w:r>
          </w:p>
        </w:tc>
        <w:tc>
          <w:tcPr>
            <w:tcW w:w="567" w:type="dxa"/>
          </w:tcPr>
          <w:p w14:paraId="1C059577" w14:textId="77777777" w:rsidR="004B7A6C" w:rsidRPr="009F04FF" w:rsidRDefault="004B7A6C" w:rsidP="00862ED2">
            <w:pPr>
              <w:pStyle w:val="Bodycopy"/>
            </w:pPr>
            <w:r>
              <w:t>7</w:t>
            </w:r>
            <w:r w:rsidRPr="00BC283C">
              <w:t>.1</w:t>
            </w:r>
          </w:p>
        </w:tc>
        <w:tc>
          <w:tcPr>
            <w:tcW w:w="5528" w:type="dxa"/>
          </w:tcPr>
          <w:p w14:paraId="1D43C67B" w14:textId="77777777" w:rsidR="004B7A6C" w:rsidRPr="00BF5948" w:rsidRDefault="004B7A6C" w:rsidP="00862ED2">
            <w:pPr>
              <w:pStyle w:val="Bodycopy"/>
            </w:pPr>
            <w:r w:rsidRPr="00BF5948">
              <w:t xml:space="preserve">Collect, </w:t>
            </w:r>
            <w:proofErr w:type="gramStart"/>
            <w:r w:rsidRPr="00BF5948">
              <w:t>organise</w:t>
            </w:r>
            <w:proofErr w:type="gramEnd"/>
            <w:r w:rsidRPr="00BF5948">
              <w:t xml:space="preserve"> and produce representations of statistical data</w:t>
            </w:r>
          </w:p>
        </w:tc>
      </w:tr>
      <w:tr w:rsidR="004B7A6C" w:rsidRPr="00982853" w14:paraId="077AE63D" w14:textId="77777777" w:rsidTr="004B7A6C">
        <w:tc>
          <w:tcPr>
            <w:tcW w:w="879" w:type="dxa"/>
            <w:vMerge/>
          </w:tcPr>
          <w:p w14:paraId="54E94300" w14:textId="77777777" w:rsidR="004B7A6C" w:rsidRDefault="004B7A6C" w:rsidP="00862ED2">
            <w:pPr>
              <w:pStyle w:val="Bodycopy"/>
            </w:pPr>
          </w:p>
        </w:tc>
        <w:tc>
          <w:tcPr>
            <w:tcW w:w="2098" w:type="dxa"/>
            <w:vMerge/>
          </w:tcPr>
          <w:p w14:paraId="13BC4200" w14:textId="77777777" w:rsidR="004B7A6C" w:rsidRPr="009F04FF" w:rsidRDefault="004B7A6C" w:rsidP="00862ED2">
            <w:pPr>
              <w:pStyle w:val="Bodycopy"/>
            </w:pPr>
          </w:p>
        </w:tc>
        <w:tc>
          <w:tcPr>
            <w:tcW w:w="567" w:type="dxa"/>
          </w:tcPr>
          <w:p w14:paraId="383CBC2A" w14:textId="77777777" w:rsidR="004B7A6C" w:rsidRPr="009F04FF" w:rsidRDefault="004B7A6C" w:rsidP="00862ED2">
            <w:pPr>
              <w:pStyle w:val="Bodycopy"/>
            </w:pPr>
            <w:r>
              <w:t>7</w:t>
            </w:r>
            <w:r w:rsidRPr="00BC283C">
              <w:t>.2</w:t>
            </w:r>
          </w:p>
        </w:tc>
        <w:tc>
          <w:tcPr>
            <w:tcW w:w="5528" w:type="dxa"/>
          </w:tcPr>
          <w:p w14:paraId="0D0B59A6" w14:textId="77777777" w:rsidR="004B7A6C" w:rsidRPr="00BF5948" w:rsidRDefault="004B7A6C" w:rsidP="00862ED2">
            <w:pPr>
              <w:pStyle w:val="Bodycopy"/>
            </w:pPr>
            <w:r w:rsidRPr="00BF5948">
              <w:t>Interpret representations of statistical data</w:t>
            </w:r>
          </w:p>
        </w:tc>
      </w:tr>
      <w:tr w:rsidR="004B7A6C" w:rsidRPr="00982853" w14:paraId="6F737357" w14:textId="77777777" w:rsidTr="004B7A6C">
        <w:tc>
          <w:tcPr>
            <w:tcW w:w="879" w:type="dxa"/>
            <w:vMerge/>
          </w:tcPr>
          <w:p w14:paraId="10DF56BA" w14:textId="77777777" w:rsidR="004B7A6C" w:rsidRDefault="004B7A6C" w:rsidP="00862ED2">
            <w:pPr>
              <w:pStyle w:val="Bodycopy"/>
            </w:pPr>
          </w:p>
        </w:tc>
        <w:tc>
          <w:tcPr>
            <w:tcW w:w="2098" w:type="dxa"/>
            <w:vMerge/>
          </w:tcPr>
          <w:p w14:paraId="630EE99F" w14:textId="77777777" w:rsidR="004B7A6C" w:rsidRPr="009F04FF" w:rsidRDefault="004B7A6C" w:rsidP="00862ED2">
            <w:pPr>
              <w:pStyle w:val="Bodycopy"/>
            </w:pPr>
          </w:p>
        </w:tc>
        <w:tc>
          <w:tcPr>
            <w:tcW w:w="567" w:type="dxa"/>
          </w:tcPr>
          <w:p w14:paraId="4E25609D" w14:textId="77777777" w:rsidR="004B7A6C" w:rsidRPr="009F04FF" w:rsidRDefault="004B7A6C" w:rsidP="00862ED2">
            <w:pPr>
              <w:pStyle w:val="Bodycopy"/>
            </w:pPr>
            <w:r>
              <w:t>7</w:t>
            </w:r>
            <w:r w:rsidRPr="00BC283C">
              <w:t>.3</w:t>
            </w:r>
          </w:p>
        </w:tc>
        <w:tc>
          <w:tcPr>
            <w:tcW w:w="5528" w:type="dxa"/>
          </w:tcPr>
          <w:p w14:paraId="0AF83770" w14:textId="77777777" w:rsidR="004B7A6C" w:rsidRPr="00BF5948" w:rsidRDefault="004B7A6C" w:rsidP="00862ED2">
            <w:pPr>
              <w:pStyle w:val="Bodycopy"/>
            </w:pPr>
            <w:r w:rsidRPr="00BF5948">
              <w:t>Calculate measures of central tendency</w:t>
            </w:r>
          </w:p>
        </w:tc>
      </w:tr>
    </w:tbl>
    <w:p w14:paraId="3B1CBE87"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A12F9" w:rsidRPr="001214B1" w14:paraId="3FF444F3" w14:textId="77777777" w:rsidTr="00BA3492">
        <w:trPr>
          <w:trHeight w:val="5245"/>
        </w:trPr>
        <w:tc>
          <w:tcPr>
            <w:tcW w:w="9101" w:type="dxa"/>
            <w:gridSpan w:val="2"/>
            <w:shd w:val="clear" w:color="auto" w:fill="auto"/>
          </w:tcPr>
          <w:p w14:paraId="4817F928" w14:textId="77777777" w:rsidR="00DA12F9" w:rsidRPr="00E3603E" w:rsidRDefault="00DA12F9" w:rsidP="00862ED2">
            <w:pPr>
              <w:pStyle w:val="Code"/>
            </w:pPr>
            <w:r w:rsidRPr="00367922">
              <w:lastRenderedPageBreak/>
              <w:t>RANGE</w:t>
            </w:r>
            <w:r w:rsidRPr="00E3603E">
              <w:t xml:space="preserve"> </w:t>
            </w:r>
            <w:r w:rsidRPr="00367922">
              <w:t>OF</w:t>
            </w:r>
            <w:r w:rsidRPr="00E3603E">
              <w:t xml:space="preserve"> </w:t>
            </w:r>
            <w:r w:rsidRPr="00367922">
              <w:t>CONDITIONS</w:t>
            </w:r>
          </w:p>
          <w:p w14:paraId="5ABE523D" w14:textId="77777777" w:rsidR="00DA12F9" w:rsidRPr="00BC283C" w:rsidRDefault="00DA12F9" w:rsidP="004B7A6C">
            <w:pPr>
              <w:pStyle w:val="bullet"/>
              <w:numPr>
                <w:ilvl w:val="0"/>
                <w:numId w:val="0"/>
              </w:numPr>
            </w:pPr>
            <w:r w:rsidRPr="00BC283C">
              <w:t>Calculations should be performed using a combination of pen and paper and calculator as appropriate to the calculation</w:t>
            </w:r>
          </w:p>
          <w:p w14:paraId="5265DEC7" w14:textId="77777777" w:rsidR="00DA12F9" w:rsidRPr="00BC2C08" w:rsidRDefault="00DA12F9" w:rsidP="004B7A6C">
            <w:pPr>
              <w:pStyle w:val="SectionCsubsection"/>
              <w:rPr>
                <w:b/>
              </w:rPr>
            </w:pPr>
            <w:r w:rsidRPr="00BC2C08">
              <w:t xml:space="preserve">Basic functions may include but not limited to addition, subtraction, </w:t>
            </w:r>
            <w:proofErr w:type="gramStart"/>
            <w:r w:rsidRPr="00BC2C08">
              <w:t>multiplication</w:t>
            </w:r>
            <w:proofErr w:type="gramEnd"/>
            <w:r w:rsidRPr="00BC2C08">
              <w:t xml:space="preserve"> and division </w:t>
            </w:r>
          </w:p>
          <w:p w14:paraId="2920525C" w14:textId="77777777" w:rsidR="00DA12F9" w:rsidRPr="00BC2C08" w:rsidRDefault="00DA12F9" w:rsidP="00862ED2">
            <w:pPr>
              <w:pStyle w:val="Bodycopy"/>
            </w:pPr>
            <w:r w:rsidRPr="00BC2C08">
              <w:t xml:space="preserve">The simple calculations may include but not limited to all the basic functions listed and a percentage </w:t>
            </w:r>
            <w:r>
              <w:t xml:space="preserve">(%) </w:t>
            </w:r>
            <w:r w:rsidRPr="00BC2C08">
              <w:t>of.</w:t>
            </w:r>
          </w:p>
          <w:p w14:paraId="580453A2" w14:textId="77777777" w:rsidR="00DA12F9" w:rsidRPr="00BC2C08" w:rsidRDefault="00DA12F9" w:rsidP="004B7A6C">
            <w:pPr>
              <w:pStyle w:val="bullet"/>
              <w:numPr>
                <w:ilvl w:val="0"/>
                <w:numId w:val="0"/>
              </w:numPr>
            </w:pPr>
            <w:r w:rsidRPr="00BC2C08">
              <w:t xml:space="preserve">Measurements must include length, </w:t>
            </w:r>
            <w:proofErr w:type="gramStart"/>
            <w:r w:rsidRPr="00BC2C08">
              <w:t>mass</w:t>
            </w:r>
            <w:proofErr w:type="gramEnd"/>
            <w:r w:rsidRPr="00BC2C08">
              <w:t xml:space="preserve"> and volume</w:t>
            </w:r>
          </w:p>
          <w:p w14:paraId="3909613E" w14:textId="77777777" w:rsidR="00DA12F9" w:rsidRPr="00BC2C08" w:rsidRDefault="00DA12F9" w:rsidP="004B7A6C">
            <w:pPr>
              <w:pStyle w:val="bullet"/>
              <w:numPr>
                <w:ilvl w:val="0"/>
                <w:numId w:val="0"/>
              </w:numPr>
            </w:pPr>
            <w:r w:rsidRPr="00BC2C08">
              <w:t>Basic shapes</w:t>
            </w:r>
            <w:r>
              <w:t xml:space="preserve"> </w:t>
            </w:r>
            <w:r w:rsidRPr="00BC2C08">
              <w:t xml:space="preserve">include rectangles, triangles, </w:t>
            </w:r>
            <w:proofErr w:type="gramStart"/>
            <w:r w:rsidRPr="00BC2C08">
              <w:t>circles</w:t>
            </w:r>
            <w:proofErr w:type="gramEnd"/>
            <w:r w:rsidRPr="00BC2C08">
              <w:t xml:space="preserve"> and simple combined shapes.</w:t>
            </w:r>
          </w:p>
          <w:p w14:paraId="37E456E0" w14:textId="77777777" w:rsidR="00DA12F9" w:rsidRPr="00BC2C08" w:rsidRDefault="00DA12F9" w:rsidP="004B7A6C">
            <w:pPr>
              <w:pStyle w:val="bullet"/>
              <w:numPr>
                <w:ilvl w:val="0"/>
                <w:numId w:val="0"/>
              </w:numPr>
            </w:pPr>
            <w:r w:rsidRPr="00BC2C08">
              <w:t>Prisms should include cross sections of</w:t>
            </w:r>
            <w:r>
              <w:t xml:space="preserve"> </w:t>
            </w:r>
            <w:r w:rsidRPr="00BC2C08">
              <w:t xml:space="preserve">rectangular, triangular, </w:t>
            </w:r>
            <w:proofErr w:type="gramStart"/>
            <w:r w:rsidRPr="00BC2C08">
              <w:t>circular</w:t>
            </w:r>
            <w:proofErr w:type="gramEnd"/>
            <w:r>
              <w:t xml:space="preserve"> and </w:t>
            </w:r>
            <w:r w:rsidRPr="00BC2C08">
              <w:t>combining simple shapes</w:t>
            </w:r>
          </w:p>
          <w:p w14:paraId="4DE59090" w14:textId="77777777" w:rsidR="00DA12F9" w:rsidRPr="00BC2C08" w:rsidRDefault="00DA12F9" w:rsidP="004B7A6C">
            <w:pPr>
              <w:pStyle w:val="bullet"/>
              <w:numPr>
                <w:ilvl w:val="0"/>
                <w:numId w:val="0"/>
              </w:numPr>
            </w:pPr>
            <w:r w:rsidRPr="00BC2C08">
              <w:t>Formulae include simple formulae with powers.</w:t>
            </w:r>
          </w:p>
          <w:p w14:paraId="7AE7BF32" w14:textId="77777777" w:rsidR="00DA12F9" w:rsidRPr="00BC2C08" w:rsidRDefault="00DA12F9" w:rsidP="004B7A6C">
            <w:pPr>
              <w:pStyle w:val="bullet"/>
              <w:numPr>
                <w:ilvl w:val="0"/>
                <w:numId w:val="0"/>
              </w:numPr>
            </w:pPr>
            <w:r w:rsidRPr="00BC2C08">
              <w:t xml:space="preserve">Simple linear equations </w:t>
            </w:r>
            <w:proofErr w:type="gramStart"/>
            <w:r w:rsidRPr="00BC2C08">
              <w:t>refers</w:t>
            </w:r>
            <w:proofErr w:type="gramEnd"/>
            <w:r w:rsidRPr="00BC2C08">
              <w:t xml:space="preserve"> to one and two step operations.</w:t>
            </w:r>
          </w:p>
          <w:p w14:paraId="279EEE08" w14:textId="77777777" w:rsidR="00DA12F9" w:rsidRPr="00BC2C08" w:rsidRDefault="00DA12F9" w:rsidP="004B7A6C">
            <w:pPr>
              <w:pStyle w:val="bullet"/>
              <w:numPr>
                <w:ilvl w:val="0"/>
                <w:numId w:val="0"/>
              </w:numPr>
            </w:pPr>
            <w:r w:rsidRPr="00BC2C08">
              <w:t>Statistical data may include but</w:t>
            </w:r>
            <w:r>
              <w:t xml:space="preserve"> is</w:t>
            </w:r>
            <w:r w:rsidRPr="00BC2C08">
              <w:t xml:space="preserve"> not limited to grouped or individual data</w:t>
            </w:r>
          </w:p>
          <w:p w14:paraId="58C60680" w14:textId="79F58C77" w:rsidR="00DA12F9" w:rsidRPr="00E3603E" w:rsidRDefault="00DA12F9" w:rsidP="00DA12F9">
            <w:pPr>
              <w:pStyle w:val="bullet"/>
              <w:numPr>
                <w:ilvl w:val="0"/>
                <w:numId w:val="0"/>
              </w:numPr>
            </w:pPr>
            <w:r w:rsidRPr="00BC2C08">
              <w:t>Measures of central tendency may include</w:t>
            </w:r>
            <w:r>
              <w:t xml:space="preserve"> </w:t>
            </w:r>
            <w:r w:rsidRPr="00BC2C08">
              <w:t>but</w:t>
            </w:r>
            <w:r>
              <w:t xml:space="preserve"> are</w:t>
            </w:r>
            <w:r w:rsidRPr="00BC2C08">
              <w:t xml:space="preserve"> not limited </w:t>
            </w:r>
            <w:proofErr w:type="gramStart"/>
            <w:r w:rsidRPr="00BC2C08">
              <w:t>to</w:t>
            </w:r>
            <w:r>
              <w:t>:</w:t>
            </w:r>
            <w:proofErr w:type="gramEnd"/>
            <w:r w:rsidRPr="00BC2C08">
              <w:t xml:space="preserve"> mean, median, mode</w:t>
            </w:r>
            <w:r>
              <w:t>.</w:t>
            </w:r>
          </w:p>
        </w:tc>
      </w:tr>
      <w:tr w:rsidR="004B7A6C" w:rsidRPr="001214B1" w14:paraId="764548D6" w14:textId="77777777" w:rsidTr="004B7A6C">
        <w:tc>
          <w:tcPr>
            <w:tcW w:w="9101" w:type="dxa"/>
            <w:gridSpan w:val="2"/>
            <w:shd w:val="clear" w:color="auto" w:fill="auto"/>
          </w:tcPr>
          <w:p w14:paraId="1D3C44B6"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6AE845E" w14:textId="77777777" w:rsidTr="004B7A6C">
              <w:tc>
                <w:tcPr>
                  <w:tcW w:w="3573" w:type="dxa"/>
                  <w:shd w:val="clear" w:color="auto" w:fill="auto"/>
                </w:tcPr>
                <w:p w14:paraId="2C24BD41" w14:textId="77777777" w:rsidR="004B7A6C" w:rsidRPr="008925A7" w:rsidRDefault="004B7A6C" w:rsidP="00DA12F9">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87D36DD" w14:textId="77777777" w:rsidR="004B7A6C" w:rsidRPr="004C4A8C" w:rsidRDefault="004B7A6C" w:rsidP="00DA12F9">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84904" w14:paraId="145C5C60" w14:textId="77777777" w:rsidTr="004B7A6C">
              <w:tc>
                <w:tcPr>
                  <w:tcW w:w="3573" w:type="dxa"/>
                  <w:shd w:val="clear" w:color="auto" w:fill="auto"/>
                </w:tcPr>
                <w:p w14:paraId="4018D9F3"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46E03EA" w14:textId="77777777" w:rsidR="004B7A6C" w:rsidRPr="00BC283C" w:rsidRDefault="004B7A6C" w:rsidP="00DA12F9">
                  <w:pPr>
                    <w:pStyle w:val="Bu"/>
                    <w:widowControl w:val="0"/>
                  </w:pPr>
                  <w:r w:rsidRPr="00BC283C">
                    <w:t xml:space="preserve">read off values in a table, </w:t>
                  </w:r>
                  <w:proofErr w:type="gramStart"/>
                  <w:r w:rsidRPr="00BC283C">
                    <w:t>chart</w:t>
                  </w:r>
                  <w:proofErr w:type="gramEnd"/>
                  <w:r w:rsidRPr="00BC283C">
                    <w:t xml:space="preserve"> or graph</w:t>
                  </w:r>
                </w:p>
                <w:p w14:paraId="5B98EA2B" w14:textId="77777777" w:rsidR="004B7A6C" w:rsidRPr="00484904" w:rsidRDefault="004B7A6C" w:rsidP="00DA12F9">
                  <w:pPr>
                    <w:pStyle w:val="Bu"/>
                    <w:widowControl w:val="0"/>
                  </w:pPr>
                  <w:proofErr w:type="gramStart"/>
                  <w:r w:rsidRPr="00BC283C">
                    <w:t>locate  information</w:t>
                  </w:r>
                  <w:proofErr w:type="gramEnd"/>
                  <w:r w:rsidRPr="00BC283C">
                    <w:t xml:space="preserve"> necessary to solve a problem </w:t>
                  </w:r>
                </w:p>
              </w:tc>
            </w:tr>
            <w:tr w:rsidR="004B7A6C" w:rsidRPr="004C4A8C" w14:paraId="49134741" w14:textId="77777777" w:rsidTr="004B7A6C">
              <w:tc>
                <w:tcPr>
                  <w:tcW w:w="3573" w:type="dxa"/>
                  <w:shd w:val="clear" w:color="auto" w:fill="auto"/>
                </w:tcPr>
                <w:p w14:paraId="36507FCE"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943CCC4" w14:textId="5FC9F051" w:rsidR="004B7A6C" w:rsidRPr="001F5AAE" w:rsidRDefault="004B7A6C" w:rsidP="00DA12F9">
                  <w:pPr>
                    <w:pStyle w:val="Bu"/>
                    <w:widowControl w:val="0"/>
                  </w:pPr>
                  <w:r w:rsidRPr="001F5AAE">
                    <w:t>represent information in a graphical form</w:t>
                  </w:r>
                </w:p>
              </w:tc>
            </w:tr>
            <w:tr w:rsidR="004B7A6C" w:rsidRPr="004C4A8C" w14:paraId="1B35D782" w14:textId="77777777" w:rsidTr="004B7A6C">
              <w:tc>
                <w:tcPr>
                  <w:tcW w:w="3573" w:type="dxa"/>
                  <w:shd w:val="clear" w:color="auto" w:fill="auto"/>
                </w:tcPr>
                <w:p w14:paraId="03A17078"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36455A0" w14:textId="77777777" w:rsidR="004B7A6C" w:rsidRPr="001F5AAE" w:rsidRDefault="004B7A6C" w:rsidP="00DA12F9">
                  <w:pPr>
                    <w:pStyle w:val="Bu"/>
                    <w:widowControl w:val="0"/>
                  </w:pPr>
                  <w:r w:rsidRPr="001F5AAE">
                    <w:t>describe the general shape of a given or plotted scatter diagram</w:t>
                  </w:r>
                </w:p>
              </w:tc>
            </w:tr>
            <w:tr w:rsidR="004B7A6C" w:rsidRPr="004C4A8C" w14:paraId="728F3178" w14:textId="77777777" w:rsidTr="004B7A6C">
              <w:tc>
                <w:tcPr>
                  <w:tcW w:w="3573" w:type="dxa"/>
                  <w:shd w:val="clear" w:color="auto" w:fill="auto"/>
                </w:tcPr>
                <w:p w14:paraId="7B995DC8" w14:textId="77777777" w:rsidR="004B7A6C" w:rsidRPr="004C4A8C" w:rsidRDefault="004B7A6C" w:rsidP="00DA12F9">
                  <w:pPr>
                    <w:keepNext/>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5AFAD67" w14:textId="77777777" w:rsidR="004B7A6C" w:rsidRPr="00BC283C" w:rsidRDefault="004B7A6C" w:rsidP="00DA12F9">
                  <w:pPr>
                    <w:pStyle w:val="Bu"/>
                    <w:keepNext/>
                    <w:widowControl w:val="0"/>
                  </w:pPr>
                  <w:r w:rsidRPr="00BC283C">
                    <w:t>estimate to check calculations and reasonableness of outcomes</w:t>
                  </w:r>
                </w:p>
                <w:p w14:paraId="7F9C2A0C" w14:textId="77777777" w:rsidR="004B7A6C" w:rsidRPr="00BC283C" w:rsidRDefault="004B7A6C" w:rsidP="00DA12F9">
                  <w:pPr>
                    <w:pStyle w:val="Bu"/>
                    <w:keepNext/>
                    <w:widowControl w:val="0"/>
                  </w:pPr>
                  <w:r w:rsidRPr="00BC283C">
                    <w:t xml:space="preserve">use mathematical symbols, charts, </w:t>
                  </w:r>
                  <w:proofErr w:type="gramStart"/>
                  <w:r w:rsidRPr="00BC283C">
                    <w:t>diagrams</w:t>
                  </w:r>
                  <w:proofErr w:type="gramEnd"/>
                  <w:r w:rsidRPr="00BC283C">
                    <w:t xml:space="preserve"> and graphs as appropriate to convey mathematical thinking and processing</w:t>
                  </w:r>
                </w:p>
                <w:p w14:paraId="25060233" w14:textId="77777777" w:rsidR="004B7A6C" w:rsidRPr="004C4A8C" w:rsidRDefault="004B7A6C" w:rsidP="00DA12F9">
                  <w:pPr>
                    <w:pStyle w:val="Bu"/>
                    <w:keepNext/>
                    <w:widowControl w:val="0"/>
                  </w:pPr>
                  <w:r w:rsidRPr="00BC283C">
                    <w:t>use specialised calculator functions relevant to mathematical needs</w:t>
                  </w:r>
                </w:p>
              </w:tc>
            </w:tr>
            <w:tr w:rsidR="004B7A6C" w:rsidRPr="004C4A8C" w14:paraId="4CE0075F" w14:textId="77777777" w:rsidTr="004B7A6C">
              <w:tc>
                <w:tcPr>
                  <w:tcW w:w="3573" w:type="dxa"/>
                  <w:shd w:val="clear" w:color="auto" w:fill="auto"/>
                </w:tcPr>
                <w:p w14:paraId="7A69CBB7"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47B926E3" w14:textId="77777777" w:rsidR="004B7A6C" w:rsidRPr="00BC283C" w:rsidRDefault="004B7A6C" w:rsidP="00DA12F9">
                  <w:pPr>
                    <w:pStyle w:val="Bu"/>
                    <w:widowControl w:val="0"/>
                  </w:pPr>
                  <w:r w:rsidRPr="00BC283C">
                    <w:t>perform calculations involving fractions and mixed numbers</w:t>
                  </w:r>
                </w:p>
                <w:p w14:paraId="2515B29A" w14:textId="77777777" w:rsidR="004B7A6C" w:rsidRPr="00BC283C" w:rsidRDefault="004B7A6C" w:rsidP="00DA12F9">
                  <w:pPr>
                    <w:pStyle w:val="Bu"/>
                    <w:widowControl w:val="0"/>
                  </w:pPr>
                  <w:r w:rsidRPr="00BC283C">
                    <w:t>perform calculations involving whole numbers, decimals and directed number</w:t>
                  </w:r>
                </w:p>
                <w:p w14:paraId="4C717325" w14:textId="77777777" w:rsidR="004B7A6C" w:rsidRPr="00BC283C" w:rsidRDefault="004B7A6C" w:rsidP="00DA12F9">
                  <w:pPr>
                    <w:pStyle w:val="Bu"/>
                    <w:widowControl w:val="0"/>
                  </w:pPr>
                  <w:r w:rsidRPr="00BC283C">
                    <w:t>round a decimal to a given number of decimal places</w:t>
                  </w:r>
                </w:p>
                <w:p w14:paraId="375B2AEF" w14:textId="1063F2C6" w:rsidR="004B7A6C" w:rsidRPr="00BC283C" w:rsidRDefault="004B7A6C" w:rsidP="00DA12F9">
                  <w:pPr>
                    <w:pStyle w:val="Bu"/>
                    <w:widowControl w:val="0"/>
                  </w:pPr>
                  <w:r w:rsidRPr="00BC283C">
                    <w:t xml:space="preserve">use simple geometry to determine angles in triangles </w:t>
                  </w:r>
                </w:p>
                <w:p w14:paraId="3F8ADA28" w14:textId="77777777" w:rsidR="004B7A6C" w:rsidRPr="00BC283C" w:rsidRDefault="004B7A6C" w:rsidP="00DA12F9">
                  <w:pPr>
                    <w:pStyle w:val="Bu"/>
                    <w:widowControl w:val="0"/>
                  </w:pPr>
                  <w:r w:rsidRPr="00BC283C">
                    <w:lastRenderedPageBreak/>
                    <w:t>convert quantities between different metric units</w:t>
                  </w:r>
                </w:p>
              </w:tc>
            </w:tr>
          </w:tbl>
          <w:p w14:paraId="4987B55B" w14:textId="77777777" w:rsidR="004B7A6C" w:rsidRPr="004C404B" w:rsidRDefault="004B7A6C" w:rsidP="002A6B12">
            <w:pPr>
              <w:pStyle w:val="Guidingtext"/>
            </w:pPr>
          </w:p>
        </w:tc>
      </w:tr>
      <w:tr w:rsidR="004B7A6C" w:rsidRPr="001214B1" w14:paraId="3AD18602" w14:textId="77777777" w:rsidTr="004B7A6C">
        <w:tc>
          <w:tcPr>
            <w:tcW w:w="2013" w:type="dxa"/>
            <w:shd w:val="clear" w:color="auto" w:fill="auto"/>
          </w:tcPr>
          <w:p w14:paraId="5B081F58"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61A7587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030E20C3"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BFADEB2"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Code and Title</w:t>
                  </w:r>
                </w:p>
                <w:p w14:paraId="123E3559"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7915359"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Code and Title</w:t>
                  </w:r>
                </w:p>
                <w:p w14:paraId="1D376A21"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EF43EF"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Comments</w:t>
                  </w:r>
                </w:p>
              </w:tc>
            </w:tr>
            <w:tr w:rsidR="004B7A6C" w:rsidRPr="004C4A8C" w14:paraId="04774B5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00B92E9" w14:textId="5022F585" w:rsidR="004B7A6C" w:rsidRPr="00BF5948" w:rsidRDefault="004B7A6C" w:rsidP="00DA12F9">
                  <w:pPr>
                    <w:widowControl w:val="0"/>
                    <w:spacing w:before="120" w:after="120"/>
                    <w:rPr>
                      <w:rFonts w:ascii="Arial" w:hAnsi="Arial" w:cs="Arial"/>
                      <w:sz w:val="22"/>
                      <w:szCs w:val="22"/>
                    </w:rPr>
                  </w:pPr>
                  <w:r w:rsidRPr="00BF5948">
                    <w:rPr>
                      <w:rFonts w:ascii="Arial" w:hAnsi="Arial" w:cs="Arial"/>
                      <w:sz w:val="22"/>
                      <w:szCs w:val="22"/>
                    </w:rPr>
                    <w:t>VU</w:t>
                  </w:r>
                  <w:r w:rsidR="00353CFF">
                    <w:rPr>
                      <w:rFonts w:ascii="Arial" w:hAnsi="Arial" w:cs="Arial"/>
                      <w:sz w:val="22"/>
                      <w:szCs w:val="22"/>
                    </w:rPr>
                    <w:t>2326</w:t>
                  </w:r>
                  <w:r w:rsidRPr="00BF5948">
                    <w:rPr>
                      <w:rFonts w:ascii="Arial" w:hAnsi="Arial" w:cs="Arial"/>
                      <w:sz w:val="22"/>
                      <w:szCs w:val="22"/>
                    </w:rPr>
                    <w:t>3 Work with mathematical techniques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70FC5B8" w14:textId="77777777" w:rsidR="004B7A6C" w:rsidRPr="00BF5948" w:rsidRDefault="004B7A6C" w:rsidP="00DA12F9">
                  <w:pPr>
                    <w:widowControl w:val="0"/>
                    <w:spacing w:before="120" w:after="120"/>
                    <w:rPr>
                      <w:rFonts w:ascii="Arial" w:hAnsi="Arial" w:cs="Arial"/>
                      <w:sz w:val="22"/>
                      <w:szCs w:val="22"/>
                    </w:rPr>
                  </w:pPr>
                  <w:r w:rsidRPr="00BF5948">
                    <w:rPr>
                      <w:rFonts w:ascii="Arial" w:hAnsi="Arial" w:cs="Arial"/>
                      <w:sz w:val="22"/>
                      <w:szCs w:val="22"/>
                    </w:rPr>
                    <w:t>VU2206</w:t>
                  </w:r>
                  <w:r>
                    <w:rPr>
                      <w:rFonts w:ascii="Arial" w:hAnsi="Arial" w:cs="Arial"/>
                      <w:sz w:val="22"/>
                      <w:szCs w:val="22"/>
                    </w:rPr>
                    <w:t>7</w:t>
                  </w:r>
                  <w:r w:rsidRPr="00BF5948">
                    <w:rPr>
                      <w:rFonts w:ascii="Arial" w:hAnsi="Arial" w:cs="Arial"/>
                      <w:sz w:val="22"/>
                      <w:szCs w:val="22"/>
                    </w:rPr>
                    <w:t xml:space="preserve"> Work with mathematical techniques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2102DA" w14:textId="77777777" w:rsidR="004B7A6C" w:rsidRPr="00BF5948" w:rsidRDefault="004B7A6C" w:rsidP="00DA12F9">
                  <w:pPr>
                    <w:widowControl w:val="0"/>
                    <w:spacing w:before="120" w:after="120"/>
                    <w:rPr>
                      <w:rFonts w:ascii="Arial" w:hAnsi="Arial" w:cs="Arial"/>
                      <w:sz w:val="22"/>
                      <w:szCs w:val="22"/>
                    </w:rPr>
                  </w:pPr>
                  <w:r>
                    <w:rPr>
                      <w:rFonts w:ascii="Arial" w:hAnsi="Arial" w:cs="Arial"/>
                      <w:sz w:val="22"/>
                      <w:szCs w:val="22"/>
                    </w:rPr>
                    <w:t xml:space="preserve">Not </w:t>
                  </w:r>
                  <w:r w:rsidRPr="00BF5948">
                    <w:rPr>
                      <w:rFonts w:ascii="Arial" w:hAnsi="Arial" w:cs="Arial"/>
                      <w:sz w:val="22"/>
                      <w:szCs w:val="22"/>
                    </w:rPr>
                    <w:t>Equivalent</w:t>
                  </w:r>
                </w:p>
              </w:tc>
            </w:tr>
          </w:tbl>
          <w:p w14:paraId="6F9178BB" w14:textId="77777777" w:rsidR="004B7A6C" w:rsidRPr="00C11F02" w:rsidRDefault="004B7A6C" w:rsidP="00862ED2">
            <w:pPr>
              <w:pStyle w:val="Bodycopy"/>
            </w:pPr>
          </w:p>
        </w:tc>
      </w:tr>
    </w:tbl>
    <w:p w14:paraId="130EE01C" w14:textId="77777777" w:rsidR="004B7A6C" w:rsidRDefault="004B7A6C" w:rsidP="004B7A6C">
      <w:pPr>
        <w:sectPr w:rsidR="004B7A6C">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08" w:footer="708" w:gutter="0"/>
          <w:cols w:space="708"/>
          <w:docGrid w:linePitch="360"/>
        </w:sectPr>
      </w:pPr>
    </w:p>
    <w:p w14:paraId="3CB83C6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F4391D7" w14:textId="77777777" w:rsidTr="004B7A6C">
        <w:tc>
          <w:tcPr>
            <w:tcW w:w="2127" w:type="dxa"/>
            <w:shd w:val="clear" w:color="auto" w:fill="auto"/>
          </w:tcPr>
          <w:p w14:paraId="02F332E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6F3E9A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1657BEE8" w14:textId="4122D55B" w:rsidR="004B7A6C" w:rsidRPr="00DA2EE5" w:rsidRDefault="004B7A6C" w:rsidP="00862ED2">
            <w:pPr>
              <w:pStyle w:val="Bodycopy"/>
            </w:pPr>
            <w:r w:rsidRPr="00AA7F4C">
              <w:t xml:space="preserve">Assessment Requirements for </w:t>
            </w:r>
            <w:r w:rsidR="00353CFF">
              <w:t>VU23263</w:t>
            </w:r>
            <w:r>
              <w:t xml:space="preserve"> </w:t>
            </w:r>
            <w:r w:rsidRPr="00C57352">
              <w:rPr>
                <w:color w:val="000000"/>
                <w:lang w:eastAsia="en-AU"/>
              </w:rPr>
              <w:t>Work with mathematical techniques</w:t>
            </w:r>
          </w:p>
        </w:tc>
      </w:tr>
      <w:tr w:rsidR="004B7A6C" w:rsidRPr="00371AA5" w14:paraId="1475CF28" w14:textId="77777777" w:rsidTr="004B7A6C">
        <w:tc>
          <w:tcPr>
            <w:tcW w:w="2127" w:type="dxa"/>
            <w:shd w:val="clear" w:color="auto" w:fill="auto"/>
          </w:tcPr>
          <w:p w14:paraId="1E3EAA7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51F5EE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C25C0BB"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27A87EF9" w14:textId="77777777" w:rsidR="004B7A6C" w:rsidRPr="00BC283C" w:rsidRDefault="004B7A6C" w:rsidP="004A34F0">
            <w:pPr>
              <w:pStyle w:val="Bu"/>
            </w:pPr>
            <w:r w:rsidRPr="00BC283C">
              <w:t xml:space="preserve">work with </w:t>
            </w:r>
            <w:proofErr w:type="gramStart"/>
            <w:r w:rsidRPr="00BC283C">
              <w:t>a number of</w:t>
            </w:r>
            <w:proofErr w:type="gramEnd"/>
            <w:r w:rsidRPr="00BC283C">
              <w:t xml:space="preserve"> mathematical concepts to perform simple calculations and solve simple problems</w:t>
            </w:r>
          </w:p>
          <w:p w14:paraId="061BE49C" w14:textId="77777777" w:rsidR="004B7A6C" w:rsidRPr="00BC283C" w:rsidRDefault="004B7A6C" w:rsidP="004A34F0">
            <w:pPr>
              <w:pStyle w:val="Bu"/>
            </w:pPr>
            <w:r w:rsidRPr="00BC283C">
              <w:t>sketch graphs from a given formula to:</w:t>
            </w:r>
          </w:p>
          <w:p w14:paraId="771DF974" w14:textId="77777777" w:rsidR="004B7A6C" w:rsidRPr="00BC283C" w:rsidRDefault="004B7A6C" w:rsidP="004A34F0">
            <w:pPr>
              <w:pStyle w:val="en"/>
            </w:pPr>
            <w:r w:rsidRPr="00BC283C">
              <w:t>represent statistical information</w:t>
            </w:r>
          </w:p>
          <w:p w14:paraId="53F7CD9A" w14:textId="77777777" w:rsidR="004B7A6C" w:rsidRPr="00BC283C" w:rsidRDefault="004B7A6C" w:rsidP="004A34F0">
            <w:pPr>
              <w:pStyle w:val="en"/>
            </w:pPr>
            <w:r w:rsidRPr="00BC283C">
              <w:t>identify connections between formulae and graphical representations</w:t>
            </w:r>
          </w:p>
          <w:p w14:paraId="64976D87" w14:textId="77777777" w:rsidR="004B7A6C" w:rsidRDefault="004B7A6C" w:rsidP="004A34F0">
            <w:pPr>
              <w:pStyle w:val="Bu"/>
            </w:pPr>
            <w:r w:rsidRPr="00BC283C">
              <w:t>use simple algebraic techniques to solve problems</w:t>
            </w:r>
          </w:p>
          <w:p w14:paraId="2051B30E" w14:textId="77777777" w:rsidR="004B7A6C" w:rsidRPr="00BC283C" w:rsidRDefault="004B7A6C" w:rsidP="004A34F0">
            <w:pPr>
              <w:pStyle w:val="Bu"/>
            </w:pPr>
            <w:r>
              <w:t>use Pythagoras’ theorem to solve problems</w:t>
            </w:r>
          </w:p>
          <w:p w14:paraId="794EDFD9" w14:textId="77777777" w:rsidR="004B7A6C" w:rsidRPr="00BC283C" w:rsidRDefault="004B7A6C" w:rsidP="004A34F0">
            <w:pPr>
              <w:pStyle w:val="Bu"/>
            </w:pPr>
            <w:r w:rsidRPr="00BC283C">
              <w:t>use estimating skills to check calculations and reasonableness of outcomes</w:t>
            </w:r>
          </w:p>
          <w:p w14:paraId="61EE77C6" w14:textId="77777777" w:rsidR="004B7A6C" w:rsidRPr="00CF2D70" w:rsidRDefault="004B7A6C" w:rsidP="004A34F0">
            <w:pPr>
              <w:pStyle w:val="Bu"/>
            </w:pPr>
            <w:r w:rsidRPr="00BC283C">
              <w:t xml:space="preserve">use mathematical symbolism, charts, </w:t>
            </w:r>
            <w:proofErr w:type="gramStart"/>
            <w:r w:rsidRPr="00BC283C">
              <w:t>diagrams</w:t>
            </w:r>
            <w:proofErr w:type="gramEnd"/>
            <w:r w:rsidRPr="00BC283C">
              <w:t xml:space="preserve"> and graphs as appropriate to convey mathematical thinking and processing</w:t>
            </w:r>
          </w:p>
        </w:tc>
      </w:tr>
      <w:tr w:rsidR="004B7A6C" w:rsidRPr="00371AA5" w14:paraId="35651BD1" w14:textId="77777777" w:rsidTr="004B7A6C">
        <w:tc>
          <w:tcPr>
            <w:tcW w:w="2127" w:type="dxa"/>
            <w:shd w:val="clear" w:color="auto" w:fill="auto"/>
          </w:tcPr>
          <w:p w14:paraId="0698FE69" w14:textId="77777777" w:rsidR="004B7A6C" w:rsidRPr="0050735B" w:rsidRDefault="004B7A6C" w:rsidP="004B7A6C">
            <w:pPr>
              <w:spacing w:before="120"/>
              <w:rPr>
                <w:rFonts w:ascii="Arial" w:hAnsi="Arial" w:cs="Arial"/>
                <w:b/>
                <w:sz w:val="22"/>
                <w:szCs w:val="22"/>
              </w:rPr>
            </w:pPr>
            <w:r w:rsidRPr="0050735B">
              <w:rPr>
                <w:rFonts w:ascii="Arial" w:hAnsi="Arial" w:cs="Arial"/>
                <w:b/>
                <w:sz w:val="22"/>
                <w:szCs w:val="22"/>
              </w:rPr>
              <w:t>KNOWLEDGE EVIDENCE</w:t>
            </w:r>
          </w:p>
          <w:p w14:paraId="3664C38F" w14:textId="77777777" w:rsidR="004B7A6C" w:rsidRPr="0050735B" w:rsidRDefault="004B7A6C" w:rsidP="004B7A6C">
            <w:pPr>
              <w:spacing w:after="120"/>
              <w:rPr>
                <w:rFonts w:ascii="Arial" w:hAnsi="Arial" w:cs="Arial"/>
                <w:b/>
                <w:sz w:val="22"/>
                <w:szCs w:val="22"/>
              </w:rPr>
            </w:pPr>
          </w:p>
        </w:tc>
        <w:tc>
          <w:tcPr>
            <w:tcW w:w="7371" w:type="dxa"/>
            <w:shd w:val="clear" w:color="auto" w:fill="auto"/>
          </w:tcPr>
          <w:p w14:paraId="52AF0E61" w14:textId="6A02F172" w:rsidR="004B7A6C" w:rsidRPr="0050735B" w:rsidRDefault="004B7A6C" w:rsidP="00862ED2">
            <w:pPr>
              <w:pStyle w:val="Bodycopy"/>
            </w:pPr>
            <w:r w:rsidRPr="0050735B">
              <w:t xml:space="preserve">The learner must be able to </w:t>
            </w:r>
            <w:r w:rsidR="00A474EB">
              <w:t>apply</w:t>
            </w:r>
            <w:r w:rsidRPr="0050735B">
              <w:t xml:space="preserve"> knowledge required to effectively perform the task outlined in elements and performance criteria of this unit. This includes knowledge of:</w:t>
            </w:r>
          </w:p>
          <w:p w14:paraId="20C77961" w14:textId="77777777" w:rsidR="004B7A6C" w:rsidRPr="0050735B" w:rsidRDefault="004B7A6C" w:rsidP="004A34F0">
            <w:pPr>
              <w:pStyle w:val="Bu"/>
            </w:pPr>
            <w:r w:rsidRPr="0050735B">
              <w:t>fractions and mixed numbers</w:t>
            </w:r>
          </w:p>
          <w:p w14:paraId="1F88456C" w14:textId="77777777" w:rsidR="004B7A6C" w:rsidRPr="0050735B" w:rsidRDefault="004B7A6C" w:rsidP="004A34F0">
            <w:pPr>
              <w:pStyle w:val="Bu"/>
            </w:pPr>
            <w:r w:rsidRPr="0050735B">
              <w:t>whole numbers, decimals and directed number</w:t>
            </w:r>
          </w:p>
          <w:p w14:paraId="49DC0924" w14:textId="77777777" w:rsidR="004B7A6C" w:rsidRPr="0050735B" w:rsidRDefault="004B7A6C" w:rsidP="004A34F0">
            <w:pPr>
              <w:pStyle w:val="Bu"/>
            </w:pPr>
            <w:r w:rsidRPr="0050735B">
              <w:t>terminology for metric units</w:t>
            </w:r>
          </w:p>
          <w:p w14:paraId="195779CE" w14:textId="77777777" w:rsidR="004B7A6C" w:rsidRPr="0050735B" w:rsidRDefault="004B7A6C" w:rsidP="004A34F0">
            <w:pPr>
              <w:pStyle w:val="Bu"/>
            </w:pPr>
            <w:r w:rsidRPr="0050735B">
              <w:t>features of general shapes</w:t>
            </w:r>
          </w:p>
          <w:p w14:paraId="4BE89180" w14:textId="77777777" w:rsidR="004B7A6C" w:rsidRPr="0050735B" w:rsidRDefault="004B7A6C" w:rsidP="004A34F0">
            <w:pPr>
              <w:pStyle w:val="Bu"/>
            </w:pPr>
            <w:r w:rsidRPr="0050735B">
              <w:t>main characteristics of linear and simple non-linear graphs</w:t>
            </w:r>
          </w:p>
          <w:p w14:paraId="3422C826" w14:textId="77777777" w:rsidR="004B7A6C" w:rsidRPr="0050735B" w:rsidRDefault="004B7A6C" w:rsidP="004A34F0">
            <w:pPr>
              <w:pStyle w:val="Bu"/>
            </w:pPr>
            <w:r w:rsidRPr="0050735B">
              <w:t>Pythagoras’ theorem</w:t>
            </w:r>
          </w:p>
        </w:tc>
      </w:tr>
      <w:tr w:rsidR="004B7A6C" w:rsidRPr="00371AA5" w14:paraId="7363B3A7" w14:textId="77777777" w:rsidTr="004B7A6C">
        <w:tc>
          <w:tcPr>
            <w:tcW w:w="2127" w:type="dxa"/>
            <w:shd w:val="clear" w:color="auto" w:fill="auto"/>
          </w:tcPr>
          <w:p w14:paraId="02E8FBB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3F0E613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5B38559" w14:textId="77777777" w:rsidR="004B7A6C" w:rsidRPr="00BC283C" w:rsidRDefault="004B7A6C" w:rsidP="00862ED2">
            <w:pPr>
              <w:pStyle w:val="Bodycopy"/>
            </w:pPr>
            <w:r w:rsidRPr="00BC283C">
              <w:t>Assessment must ensure access to:</w:t>
            </w:r>
          </w:p>
          <w:p w14:paraId="730F6B10" w14:textId="77777777" w:rsidR="004B7A6C" w:rsidRPr="004A34F0" w:rsidRDefault="004B7A6C" w:rsidP="004A34F0">
            <w:pPr>
              <w:pStyle w:val="Bu"/>
            </w:pPr>
            <w:r w:rsidRPr="004A34F0">
              <w:t xml:space="preserve">materials and texts to support completion of tasks </w:t>
            </w:r>
          </w:p>
          <w:p w14:paraId="0D5BC366" w14:textId="77777777" w:rsidR="004D276C" w:rsidRPr="004A34F0" w:rsidRDefault="004B7A6C" w:rsidP="004A34F0">
            <w:pPr>
              <w:pStyle w:val="Bu"/>
            </w:pPr>
            <w:r w:rsidRPr="004A34F0">
              <w:t>computer and internet to access relevant mathematical information/data to complete tasks</w:t>
            </w:r>
          </w:p>
          <w:p w14:paraId="318B4CCF" w14:textId="59853737" w:rsidR="004B7A6C" w:rsidRPr="004A34F0" w:rsidRDefault="004D276C" w:rsidP="004A34F0">
            <w:pPr>
              <w:pStyle w:val="Bu"/>
            </w:pPr>
            <w:r w:rsidRPr="004A34F0">
              <w:t>a scientific calculator</w:t>
            </w:r>
            <w:r w:rsidR="004B7A6C" w:rsidRPr="004A34F0">
              <w:t>.</w:t>
            </w:r>
          </w:p>
          <w:p w14:paraId="480E6EC0" w14:textId="77777777" w:rsidR="004B7A6C" w:rsidRPr="00F317C6" w:rsidRDefault="004B7A6C" w:rsidP="00862ED2">
            <w:pPr>
              <w:pStyle w:val="Bodycopy"/>
            </w:pPr>
            <w:r w:rsidRPr="00F317C6">
              <w:t>Assessor requirements</w:t>
            </w:r>
          </w:p>
          <w:p w14:paraId="6CBB9583" w14:textId="77777777" w:rsidR="004B7A6C" w:rsidRPr="000E00B0" w:rsidRDefault="004B7A6C" w:rsidP="00862ED2">
            <w:pPr>
              <w:pStyle w:val="Bodycopy"/>
              <w:rPr>
                <w:i/>
              </w:rPr>
            </w:pPr>
            <w:r w:rsidRPr="000E00B0">
              <w:t>No specialist vocational competency requirements for assessors apply to this unit.</w:t>
            </w:r>
          </w:p>
        </w:tc>
      </w:tr>
    </w:tbl>
    <w:p w14:paraId="52F0119E" w14:textId="77777777" w:rsidR="004B7A6C" w:rsidRDefault="004B7A6C" w:rsidP="00862ED2">
      <w:pPr>
        <w:pStyle w:val="Bodycopy"/>
      </w:pPr>
    </w:p>
    <w:p w14:paraId="5EE0AF4A" w14:textId="77777777" w:rsidR="004B7A6C" w:rsidRDefault="004B7A6C" w:rsidP="004B7A6C">
      <w:pPr>
        <w:rPr>
          <w:lang w:val="en-AU" w:eastAsia="en-US"/>
        </w:rPr>
      </w:pPr>
    </w:p>
    <w:p w14:paraId="6CB1A25D" w14:textId="77777777" w:rsidR="004B7A6C" w:rsidRDefault="004B7A6C" w:rsidP="004B7A6C">
      <w:pPr>
        <w:tabs>
          <w:tab w:val="left" w:pos="3525"/>
        </w:tabs>
        <w:rPr>
          <w:lang w:val="en-AU" w:eastAsia="en-US"/>
        </w:rPr>
        <w:sectPr w:rsidR="004B7A6C" w:rsidSect="004B7A6C">
          <w:headerReference w:type="even" r:id="rId74"/>
          <w:headerReference w:type="default" r:id="rId75"/>
          <w:headerReference w:type="first" r:id="rId76"/>
          <w:pgSz w:w="11906" w:h="16838"/>
          <w:pgMar w:top="1440" w:right="1440" w:bottom="1440" w:left="1440" w:header="708" w:footer="708" w:gutter="0"/>
          <w:cols w:space="708"/>
          <w:docGrid w:linePitch="360"/>
        </w:sectPr>
      </w:pPr>
      <w:r>
        <w:rPr>
          <w:lang w:val="en-AU" w:eastAsia="en-US"/>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6F75918" w14:textId="77777777" w:rsidTr="004B7A6C">
        <w:trPr>
          <w:trHeight w:val="699"/>
        </w:trPr>
        <w:tc>
          <w:tcPr>
            <w:tcW w:w="2977" w:type="dxa"/>
            <w:gridSpan w:val="2"/>
          </w:tcPr>
          <w:p w14:paraId="75AECCFB" w14:textId="77777777" w:rsidR="004B7A6C" w:rsidRPr="00581993" w:rsidRDefault="004B7A6C" w:rsidP="00862ED2">
            <w:pPr>
              <w:pStyle w:val="Code"/>
            </w:pPr>
            <w:r w:rsidRPr="00581993">
              <w:lastRenderedPageBreak/>
              <w:t>UNIT CODE</w:t>
            </w:r>
          </w:p>
        </w:tc>
        <w:tc>
          <w:tcPr>
            <w:tcW w:w="6095" w:type="dxa"/>
            <w:gridSpan w:val="2"/>
          </w:tcPr>
          <w:p w14:paraId="4DFABB7C" w14:textId="08B53701" w:rsidR="004B7A6C" w:rsidRPr="009F04FF" w:rsidRDefault="004B7A6C" w:rsidP="00862ED2">
            <w:pPr>
              <w:pStyle w:val="Code"/>
            </w:pPr>
            <w:r>
              <w:t>VU</w:t>
            </w:r>
            <w:r w:rsidR="00353CFF">
              <w:t>2326</w:t>
            </w:r>
            <w:r>
              <w:t>4</w:t>
            </w:r>
          </w:p>
        </w:tc>
      </w:tr>
      <w:tr w:rsidR="004B7A6C" w:rsidRPr="00982853" w14:paraId="0D605C23" w14:textId="77777777" w:rsidTr="004B7A6C">
        <w:trPr>
          <w:trHeight w:val="709"/>
        </w:trPr>
        <w:tc>
          <w:tcPr>
            <w:tcW w:w="2977" w:type="dxa"/>
            <w:gridSpan w:val="2"/>
          </w:tcPr>
          <w:p w14:paraId="7A21A769" w14:textId="77777777" w:rsidR="004B7A6C" w:rsidRPr="00581993" w:rsidRDefault="004B7A6C" w:rsidP="00862ED2">
            <w:pPr>
              <w:pStyle w:val="Code"/>
            </w:pPr>
            <w:r w:rsidRPr="00581993">
              <w:t>UNIT TITLE</w:t>
            </w:r>
          </w:p>
        </w:tc>
        <w:tc>
          <w:tcPr>
            <w:tcW w:w="6095" w:type="dxa"/>
            <w:gridSpan w:val="2"/>
          </w:tcPr>
          <w:p w14:paraId="78206219" w14:textId="77777777" w:rsidR="004B7A6C" w:rsidRPr="004C19CC" w:rsidRDefault="004B7A6C" w:rsidP="00862ED2">
            <w:pPr>
              <w:pStyle w:val="Code"/>
            </w:pPr>
            <w:r w:rsidRPr="004C19CC">
              <w:t>Examine concepts in biology</w:t>
            </w:r>
          </w:p>
        </w:tc>
      </w:tr>
      <w:tr w:rsidR="004B7A6C" w:rsidRPr="00982853" w14:paraId="7F8CFF66" w14:textId="77777777" w:rsidTr="004B7A6C">
        <w:tc>
          <w:tcPr>
            <w:tcW w:w="2977" w:type="dxa"/>
            <w:gridSpan w:val="2"/>
          </w:tcPr>
          <w:p w14:paraId="44BB525A" w14:textId="77777777" w:rsidR="004B7A6C" w:rsidRPr="00581993" w:rsidRDefault="004B7A6C" w:rsidP="00862ED2">
            <w:pPr>
              <w:pStyle w:val="Code"/>
            </w:pPr>
            <w:r w:rsidRPr="00581993">
              <w:t>APPLICATION</w:t>
            </w:r>
          </w:p>
        </w:tc>
        <w:tc>
          <w:tcPr>
            <w:tcW w:w="6095" w:type="dxa"/>
            <w:gridSpan w:val="2"/>
          </w:tcPr>
          <w:p w14:paraId="615323E8" w14:textId="77777777" w:rsidR="004B7A6C" w:rsidRDefault="004B7A6C" w:rsidP="00862ED2">
            <w:pPr>
              <w:pStyle w:val="Bodycopy"/>
            </w:pPr>
            <w:r w:rsidRPr="00BC283C">
              <w:t>This unit describes the skills and knowledge to examine the major concepts in biology such as cell biology and ecology and their basic application.</w:t>
            </w:r>
          </w:p>
          <w:p w14:paraId="4D95539F" w14:textId="77777777" w:rsidR="004B7A6C" w:rsidRDefault="004B7A6C" w:rsidP="00862ED2">
            <w:pPr>
              <w:pStyle w:val="Bodycopy"/>
            </w:pPr>
            <w:r w:rsidRPr="00BC283C">
              <w:t xml:space="preserve">This unit applies to learners who wish to develop basic knowledge and skills </w:t>
            </w:r>
            <w:proofErr w:type="gramStart"/>
            <w:r w:rsidRPr="00BC283C">
              <w:t>in the area of</w:t>
            </w:r>
            <w:proofErr w:type="gramEnd"/>
            <w:r w:rsidRPr="00BC283C">
              <w:t xml:space="preserve"> biology.</w:t>
            </w:r>
          </w:p>
          <w:p w14:paraId="74B5DA84"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5B7C9656" w14:textId="77777777" w:rsidTr="004B7A6C">
        <w:tc>
          <w:tcPr>
            <w:tcW w:w="2977" w:type="dxa"/>
            <w:gridSpan w:val="2"/>
          </w:tcPr>
          <w:p w14:paraId="5F2ED939" w14:textId="77777777" w:rsidR="004B7A6C" w:rsidRPr="00581993" w:rsidRDefault="004B7A6C" w:rsidP="00862ED2">
            <w:pPr>
              <w:pStyle w:val="Bold"/>
            </w:pPr>
            <w:r w:rsidRPr="00581993">
              <w:t>ELEMENTS</w:t>
            </w:r>
          </w:p>
        </w:tc>
        <w:tc>
          <w:tcPr>
            <w:tcW w:w="6095" w:type="dxa"/>
            <w:gridSpan w:val="2"/>
          </w:tcPr>
          <w:p w14:paraId="23505293" w14:textId="77777777" w:rsidR="004B7A6C" w:rsidRPr="00581993" w:rsidRDefault="004B7A6C" w:rsidP="00862ED2">
            <w:pPr>
              <w:pStyle w:val="Bold"/>
            </w:pPr>
            <w:r w:rsidRPr="00581993">
              <w:t>PERFORMANCE CRITERIA</w:t>
            </w:r>
          </w:p>
        </w:tc>
      </w:tr>
      <w:tr w:rsidR="004B7A6C" w:rsidRPr="00982853" w14:paraId="17775671" w14:textId="77777777" w:rsidTr="004B7A6C">
        <w:tc>
          <w:tcPr>
            <w:tcW w:w="2977" w:type="dxa"/>
            <w:gridSpan w:val="2"/>
          </w:tcPr>
          <w:p w14:paraId="55A03F47" w14:textId="77777777" w:rsidR="004B7A6C" w:rsidRPr="001618D5" w:rsidRDefault="004B7A6C" w:rsidP="004B7A6C">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7FA85F0E" w14:textId="77777777" w:rsidR="004B7A6C" w:rsidRPr="001618D5" w:rsidRDefault="004B7A6C" w:rsidP="004B7A6C">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9539B3C" w14:textId="77777777" w:rsidR="004B7A6C" w:rsidRPr="001618D5" w:rsidRDefault="004B7A6C" w:rsidP="004B7A6C">
            <w:pPr>
              <w:pStyle w:val="CKTableBullet210pt"/>
              <w:numPr>
                <w:ilvl w:val="0"/>
                <w:numId w:val="0"/>
              </w:numPr>
              <w:rPr>
                <w:sz w:val="22"/>
                <w:szCs w:val="22"/>
              </w:rPr>
            </w:pPr>
            <w:r w:rsidRPr="001618D5">
              <w:rPr>
                <w:sz w:val="22"/>
                <w:szCs w:val="22"/>
              </w:rPr>
              <w:t>Assessment of performance is to be consistent with the evidence guide.</w:t>
            </w:r>
          </w:p>
        </w:tc>
      </w:tr>
      <w:tr w:rsidR="004B7A6C" w:rsidRPr="00982853" w14:paraId="40E7A34D" w14:textId="77777777" w:rsidTr="004B7A6C">
        <w:tc>
          <w:tcPr>
            <w:tcW w:w="879" w:type="dxa"/>
            <w:vMerge w:val="restart"/>
          </w:tcPr>
          <w:p w14:paraId="32500396" w14:textId="2B81CAD7" w:rsidR="004B7A6C" w:rsidRPr="00982853" w:rsidRDefault="004B7A6C" w:rsidP="00862ED2">
            <w:pPr>
              <w:pStyle w:val="Bodycopy"/>
            </w:pPr>
            <w:r>
              <w:t>1</w:t>
            </w:r>
          </w:p>
        </w:tc>
        <w:tc>
          <w:tcPr>
            <w:tcW w:w="2098" w:type="dxa"/>
            <w:vMerge w:val="restart"/>
          </w:tcPr>
          <w:p w14:paraId="61CA7B16" w14:textId="718CA8E3" w:rsidR="004B7A6C" w:rsidRPr="009F04FF" w:rsidRDefault="004B7A6C" w:rsidP="00862ED2">
            <w:pPr>
              <w:pStyle w:val="Bodycopy"/>
              <w:rPr>
                <w:rStyle w:val="Emphasis"/>
              </w:rPr>
            </w:pPr>
            <w:r>
              <w:t xml:space="preserve">Examine </w:t>
            </w:r>
            <w:r w:rsidRPr="00BC283C">
              <w:t>the basic building blocks for life</w:t>
            </w:r>
          </w:p>
        </w:tc>
        <w:tc>
          <w:tcPr>
            <w:tcW w:w="567" w:type="dxa"/>
          </w:tcPr>
          <w:p w14:paraId="2FE0D355" w14:textId="77777777" w:rsidR="004B7A6C" w:rsidRPr="00982853" w:rsidRDefault="004B7A6C" w:rsidP="00862ED2">
            <w:pPr>
              <w:pStyle w:val="Bodycopy"/>
            </w:pPr>
            <w:r w:rsidRPr="00BC283C">
              <w:t>1.1</w:t>
            </w:r>
          </w:p>
        </w:tc>
        <w:tc>
          <w:tcPr>
            <w:tcW w:w="5528" w:type="dxa"/>
          </w:tcPr>
          <w:p w14:paraId="5F1843A3" w14:textId="5C787265" w:rsidR="004B7A6C" w:rsidRPr="00894C99" w:rsidRDefault="004B7A6C" w:rsidP="00862ED2">
            <w:pPr>
              <w:pStyle w:val="Bodycopy"/>
            </w:pPr>
            <w:r w:rsidRPr="00894C99">
              <w:t xml:space="preserve">Compare the characteristics of living and non-living </w:t>
            </w:r>
            <w:r w:rsidR="00907C36">
              <w:t>things</w:t>
            </w:r>
            <w:r w:rsidRPr="00894C99">
              <w:t xml:space="preserve">. </w:t>
            </w:r>
          </w:p>
        </w:tc>
      </w:tr>
      <w:tr w:rsidR="004B7A6C" w:rsidRPr="00982853" w14:paraId="5355DB6A" w14:textId="77777777" w:rsidTr="004B7A6C">
        <w:tc>
          <w:tcPr>
            <w:tcW w:w="879" w:type="dxa"/>
            <w:vMerge/>
          </w:tcPr>
          <w:p w14:paraId="117087B5" w14:textId="77777777" w:rsidR="004B7A6C" w:rsidRPr="004317EA" w:rsidRDefault="004B7A6C" w:rsidP="00862ED2">
            <w:pPr>
              <w:pStyle w:val="Bodycopy"/>
            </w:pPr>
          </w:p>
        </w:tc>
        <w:tc>
          <w:tcPr>
            <w:tcW w:w="2098" w:type="dxa"/>
            <w:vMerge/>
          </w:tcPr>
          <w:p w14:paraId="2512F037" w14:textId="77777777" w:rsidR="004B7A6C" w:rsidRPr="009F04FF" w:rsidRDefault="004B7A6C" w:rsidP="00862ED2">
            <w:pPr>
              <w:pStyle w:val="Bodycopy"/>
            </w:pPr>
          </w:p>
        </w:tc>
        <w:tc>
          <w:tcPr>
            <w:tcW w:w="567" w:type="dxa"/>
          </w:tcPr>
          <w:p w14:paraId="62963011" w14:textId="77777777" w:rsidR="004B7A6C" w:rsidRPr="009F04FF" w:rsidRDefault="004B7A6C" w:rsidP="00862ED2">
            <w:pPr>
              <w:pStyle w:val="Bodycopy"/>
            </w:pPr>
            <w:r w:rsidRPr="00BC283C">
              <w:t>1.2</w:t>
            </w:r>
          </w:p>
        </w:tc>
        <w:tc>
          <w:tcPr>
            <w:tcW w:w="5528" w:type="dxa"/>
          </w:tcPr>
          <w:p w14:paraId="36BEDDF5" w14:textId="77777777" w:rsidR="004B7A6C" w:rsidRPr="00894C99" w:rsidRDefault="004B7A6C" w:rsidP="00862ED2">
            <w:pPr>
              <w:pStyle w:val="Bodycopy"/>
            </w:pPr>
            <w:r w:rsidRPr="00894C99">
              <w:t xml:space="preserve">Identify the </w:t>
            </w:r>
            <w:r>
              <w:t>cellular features</w:t>
            </w:r>
            <w:r w:rsidRPr="00894C99">
              <w:t xml:space="preserve"> within different types of </w:t>
            </w:r>
            <w:proofErr w:type="gramStart"/>
            <w:r w:rsidRPr="00894C99">
              <w:t>cells  and</w:t>
            </w:r>
            <w:proofErr w:type="gramEnd"/>
            <w:r w:rsidRPr="00894C99">
              <w:t xml:space="preserve"> describe their function </w:t>
            </w:r>
          </w:p>
        </w:tc>
      </w:tr>
      <w:tr w:rsidR="004B7A6C" w:rsidRPr="00982853" w14:paraId="69079EF4" w14:textId="77777777" w:rsidTr="004B7A6C">
        <w:tc>
          <w:tcPr>
            <w:tcW w:w="879" w:type="dxa"/>
            <w:vMerge/>
          </w:tcPr>
          <w:p w14:paraId="1FCF626D" w14:textId="77777777" w:rsidR="004B7A6C" w:rsidRPr="009F04FF" w:rsidRDefault="004B7A6C" w:rsidP="00862ED2">
            <w:pPr>
              <w:pStyle w:val="Bodycopy"/>
            </w:pPr>
          </w:p>
        </w:tc>
        <w:tc>
          <w:tcPr>
            <w:tcW w:w="2098" w:type="dxa"/>
            <w:vMerge/>
          </w:tcPr>
          <w:p w14:paraId="71FFBF2B" w14:textId="77777777" w:rsidR="004B7A6C" w:rsidRPr="009F04FF" w:rsidRDefault="004B7A6C" w:rsidP="00862ED2">
            <w:pPr>
              <w:pStyle w:val="Bodycopy"/>
            </w:pPr>
          </w:p>
        </w:tc>
        <w:tc>
          <w:tcPr>
            <w:tcW w:w="567" w:type="dxa"/>
          </w:tcPr>
          <w:p w14:paraId="7B55D113" w14:textId="77777777" w:rsidR="004B7A6C" w:rsidRPr="009F04FF" w:rsidRDefault="004B7A6C" w:rsidP="00862ED2">
            <w:pPr>
              <w:pStyle w:val="Bodycopy"/>
            </w:pPr>
            <w:r w:rsidRPr="00BC283C">
              <w:t>1.3</w:t>
            </w:r>
          </w:p>
        </w:tc>
        <w:tc>
          <w:tcPr>
            <w:tcW w:w="5528" w:type="dxa"/>
          </w:tcPr>
          <w:p w14:paraId="2642BADE" w14:textId="77777777" w:rsidR="004B7A6C" w:rsidRPr="00894C99" w:rsidRDefault="004B7A6C" w:rsidP="00862ED2">
            <w:pPr>
              <w:pStyle w:val="Bodycopy"/>
            </w:pPr>
            <w:r w:rsidRPr="00894C99">
              <w:t>Explain the differences between plant and animal cells</w:t>
            </w:r>
          </w:p>
        </w:tc>
      </w:tr>
      <w:tr w:rsidR="004B7A6C" w:rsidRPr="00982853" w14:paraId="4392FC9F" w14:textId="77777777" w:rsidTr="004B7A6C">
        <w:tc>
          <w:tcPr>
            <w:tcW w:w="879" w:type="dxa"/>
            <w:vMerge/>
          </w:tcPr>
          <w:p w14:paraId="6469DB58" w14:textId="77777777" w:rsidR="004B7A6C" w:rsidRPr="009F04FF" w:rsidRDefault="004B7A6C" w:rsidP="00862ED2">
            <w:pPr>
              <w:pStyle w:val="Bodycopy"/>
            </w:pPr>
          </w:p>
        </w:tc>
        <w:tc>
          <w:tcPr>
            <w:tcW w:w="2098" w:type="dxa"/>
            <w:vMerge/>
          </w:tcPr>
          <w:p w14:paraId="4C109D9A" w14:textId="77777777" w:rsidR="004B7A6C" w:rsidRPr="009F04FF" w:rsidRDefault="004B7A6C" w:rsidP="00862ED2">
            <w:pPr>
              <w:pStyle w:val="Bodycopy"/>
            </w:pPr>
          </w:p>
        </w:tc>
        <w:tc>
          <w:tcPr>
            <w:tcW w:w="567" w:type="dxa"/>
          </w:tcPr>
          <w:p w14:paraId="347B0698" w14:textId="77777777" w:rsidR="004B7A6C" w:rsidRPr="009F04FF" w:rsidRDefault="004B7A6C" w:rsidP="00862ED2">
            <w:pPr>
              <w:pStyle w:val="Bodycopy"/>
            </w:pPr>
            <w:r w:rsidRPr="00BC283C">
              <w:t>1.4</w:t>
            </w:r>
          </w:p>
        </w:tc>
        <w:tc>
          <w:tcPr>
            <w:tcW w:w="5528" w:type="dxa"/>
          </w:tcPr>
          <w:p w14:paraId="6EB8D367" w14:textId="77777777" w:rsidR="004B7A6C" w:rsidRPr="00894C99" w:rsidRDefault="004B7A6C" w:rsidP="00862ED2">
            <w:pPr>
              <w:pStyle w:val="Bodycopy"/>
            </w:pPr>
            <w:r>
              <w:t>Describe</w:t>
            </w:r>
            <w:r w:rsidRPr="00894C99">
              <w:t xml:space="preserve"> the process of cell</w:t>
            </w:r>
            <w:r>
              <w:t>ular</w:t>
            </w:r>
            <w:r w:rsidRPr="00894C99">
              <w:t xml:space="preserve"> </w:t>
            </w:r>
            <w:r>
              <w:t>replication</w:t>
            </w:r>
          </w:p>
        </w:tc>
      </w:tr>
      <w:tr w:rsidR="004B7A6C" w:rsidRPr="00982853" w14:paraId="6A29AD52" w14:textId="77777777" w:rsidTr="004B7A6C">
        <w:tc>
          <w:tcPr>
            <w:tcW w:w="879" w:type="dxa"/>
            <w:vMerge/>
          </w:tcPr>
          <w:p w14:paraId="78F2304E" w14:textId="77777777" w:rsidR="004B7A6C" w:rsidRPr="009F04FF" w:rsidRDefault="004B7A6C" w:rsidP="00862ED2">
            <w:pPr>
              <w:pStyle w:val="Bodycopy"/>
            </w:pPr>
          </w:p>
        </w:tc>
        <w:tc>
          <w:tcPr>
            <w:tcW w:w="2098" w:type="dxa"/>
            <w:vMerge/>
          </w:tcPr>
          <w:p w14:paraId="7E342AA6" w14:textId="77777777" w:rsidR="004B7A6C" w:rsidRPr="009F04FF" w:rsidRDefault="004B7A6C" w:rsidP="00862ED2">
            <w:pPr>
              <w:pStyle w:val="Bodycopy"/>
            </w:pPr>
          </w:p>
        </w:tc>
        <w:tc>
          <w:tcPr>
            <w:tcW w:w="567" w:type="dxa"/>
          </w:tcPr>
          <w:p w14:paraId="32552E7F" w14:textId="77777777" w:rsidR="004B7A6C" w:rsidRPr="009F04FF" w:rsidRDefault="004B7A6C" w:rsidP="00862ED2">
            <w:pPr>
              <w:pStyle w:val="Bodycopy"/>
            </w:pPr>
            <w:r w:rsidRPr="00BC283C">
              <w:t>1.5</w:t>
            </w:r>
          </w:p>
        </w:tc>
        <w:tc>
          <w:tcPr>
            <w:tcW w:w="5528" w:type="dxa"/>
          </w:tcPr>
          <w:p w14:paraId="08E59249" w14:textId="77777777" w:rsidR="004B7A6C" w:rsidRPr="00894C99" w:rsidRDefault="004B7A6C" w:rsidP="00862ED2">
            <w:pPr>
              <w:pStyle w:val="Bodycopy"/>
            </w:pPr>
            <w:r>
              <w:t>Describe</w:t>
            </w:r>
            <w:r w:rsidRPr="00894C99">
              <w:t xml:space="preserve"> the sources of energy and the processes cells use to obtain and use energy </w:t>
            </w:r>
          </w:p>
        </w:tc>
      </w:tr>
      <w:tr w:rsidR="004B7A6C" w:rsidRPr="00982853" w14:paraId="1F02EFE4" w14:textId="77777777" w:rsidTr="004B7A6C">
        <w:tc>
          <w:tcPr>
            <w:tcW w:w="879" w:type="dxa"/>
            <w:vMerge w:val="restart"/>
          </w:tcPr>
          <w:p w14:paraId="386B07C2" w14:textId="23C1F26A" w:rsidR="004B7A6C" w:rsidRPr="009F04FF" w:rsidRDefault="004B7A6C" w:rsidP="00862ED2">
            <w:pPr>
              <w:pStyle w:val="Bodycopy"/>
            </w:pPr>
            <w:r>
              <w:t>2</w:t>
            </w:r>
          </w:p>
        </w:tc>
        <w:tc>
          <w:tcPr>
            <w:tcW w:w="2098" w:type="dxa"/>
            <w:vMerge w:val="restart"/>
          </w:tcPr>
          <w:p w14:paraId="7D15628F" w14:textId="77777777" w:rsidR="004B7A6C" w:rsidRPr="009F04FF" w:rsidRDefault="004B7A6C" w:rsidP="00862ED2">
            <w:pPr>
              <w:pStyle w:val="Bodycopy"/>
            </w:pPr>
            <w:r w:rsidRPr="00BC283C">
              <w:t>Explain the classification of living things</w:t>
            </w:r>
          </w:p>
        </w:tc>
        <w:tc>
          <w:tcPr>
            <w:tcW w:w="567" w:type="dxa"/>
          </w:tcPr>
          <w:p w14:paraId="3872F3EC" w14:textId="77777777" w:rsidR="004B7A6C" w:rsidRPr="009F04FF" w:rsidRDefault="004B7A6C" w:rsidP="00862ED2">
            <w:pPr>
              <w:pStyle w:val="Bodycopy"/>
            </w:pPr>
            <w:r w:rsidRPr="00BC283C">
              <w:t>2.1</w:t>
            </w:r>
          </w:p>
        </w:tc>
        <w:tc>
          <w:tcPr>
            <w:tcW w:w="5528" w:type="dxa"/>
          </w:tcPr>
          <w:p w14:paraId="2D0474D6" w14:textId="77777777" w:rsidR="004B7A6C" w:rsidRPr="00894C99" w:rsidRDefault="004B7A6C" w:rsidP="00862ED2">
            <w:pPr>
              <w:pStyle w:val="Bodycopy"/>
            </w:pPr>
            <w:r>
              <w:t>Identify key features of different kingdoms to classify organisms</w:t>
            </w:r>
            <w:r w:rsidRPr="00894C99">
              <w:t xml:space="preserve"> </w:t>
            </w:r>
          </w:p>
        </w:tc>
      </w:tr>
      <w:tr w:rsidR="004B7A6C" w:rsidRPr="00982853" w14:paraId="1DF04086" w14:textId="77777777" w:rsidTr="004B7A6C">
        <w:tc>
          <w:tcPr>
            <w:tcW w:w="879" w:type="dxa"/>
            <w:vMerge/>
          </w:tcPr>
          <w:p w14:paraId="4EB9AF81" w14:textId="77777777" w:rsidR="004B7A6C" w:rsidRPr="009F04FF" w:rsidRDefault="004B7A6C" w:rsidP="00862ED2">
            <w:pPr>
              <w:pStyle w:val="Bodycopy"/>
            </w:pPr>
          </w:p>
        </w:tc>
        <w:tc>
          <w:tcPr>
            <w:tcW w:w="2098" w:type="dxa"/>
            <w:vMerge/>
          </w:tcPr>
          <w:p w14:paraId="448ED21D" w14:textId="77777777" w:rsidR="004B7A6C" w:rsidRPr="009F04FF" w:rsidRDefault="004B7A6C" w:rsidP="00862ED2">
            <w:pPr>
              <w:pStyle w:val="Bodycopy"/>
            </w:pPr>
          </w:p>
        </w:tc>
        <w:tc>
          <w:tcPr>
            <w:tcW w:w="567" w:type="dxa"/>
          </w:tcPr>
          <w:p w14:paraId="361F6BBE" w14:textId="77777777" w:rsidR="004B7A6C" w:rsidRPr="009F04FF" w:rsidRDefault="004B7A6C" w:rsidP="00862ED2">
            <w:pPr>
              <w:pStyle w:val="Bodycopy"/>
            </w:pPr>
            <w:r w:rsidRPr="00BC283C">
              <w:t>2.2</w:t>
            </w:r>
          </w:p>
        </w:tc>
        <w:tc>
          <w:tcPr>
            <w:tcW w:w="5528" w:type="dxa"/>
          </w:tcPr>
          <w:p w14:paraId="6E751D41" w14:textId="77777777" w:rsidR="004B7A6C" w:rsidRPr="00894C99" w:rsidRDefault="004B7A6C" w:rsidP="00862ED2">
            <w:pPr>
              <w:pStyle w:val="Bodycopy"/>
            </w:pPr>
            <w:r w:rsidRPr="00894C99">
              <w:t>Explain the lower levels of classification</w:t>
            </w:r>
          </w:p>
        </w:tc>
      </w:tr>
      <w:tr w:rsidR="004B7A6C" w:rsidRPr="00982853" w14:paraId="00F2C399" w14:textId="77777777" w:rsidTr="004B7A6C">
        <w:tc>
          <w:tcPr>
            <w:tcW w:w="879" w:type="dxa"/>
            <w:vMerge/>
          </w:tcPr>
          <w:p w14:paraId="24E81C8A" w14:textId="77777777" w:rsidR="004B7A6C" w:rsidRPr="009F04FF" w:rsidRDefault="004B7A6C" w:rsidP="00862ED2">
            <w:pPr>
              <w:pStyle w:val="Bodycopy"/>
            </w:pPr>
          </w:p>
        </w:tc>
        <w:tc>
          <w:tcPr>
            <w:tcW w:w="2098" w:type="dxa"/>
            <w:vMerge/>
          </w:tcPr>
          <w:p w14:paraId="779B9506" w14:textId="77777777" w:rsidR="004B7A6C" w:rsidRPr="009F04FF" w:rsidRDefault="004B7A6C" w:rsidP="00862ED2">
            <w:pPr>
              <w:pStyle w:val="Bodycopy"/>
            </w:pPr>
          </w:p>
        </w:tc>
        <w:tc>
          <w:tcPr>
            <w:tcW w:w="567" w:type="dxa"/>
          </w:tcPr>
          <w:p w14:paraId="26B0FE8B" w14:textId="77777777" w:rsidR="004B7A6C" w:rsidRPr="009F04FF" w:rsidRDefault="004B7A6C" w:rsidP="00862ED2">
            <w:pPr>
              <w:pStyle w:val="Bodycopy"/>
            </w:pPr>
            <w:r w:rsidRPr="00BC283C">
              <w:t>2.3</w:t>
            </w:r>
          </w:p>
        </w:tc>
        <w:tc>
          <w:tcPr>
            <w:tcW w:w="5528" w:type="dxa"/>
          </w:tcPr>
          <w:p w14:paraId="6F21DB9B" w14:textId="77777777" w:rsidR="004B7A6C" w:rsidRPr="00894C99" w:rsidRDefault="004B7A6C" w:rsidP="00862ED2">
            <w:pPr>
              <w:pStyle w:val="Bodycopy"/>
            </w:pPr>
            <w:r w:rsidRPr="00894C99">
              <w:t xml:space="preserve">Use </w:t>
            </w:r>
            <w:r>
              <w:t>dichotomous</w:t>
            </w:r>
            <w:r w:rsidRPr="00894C99">
              <w:t xml:space="preserve"> keys to classify living things</w:t>
            </w:r>
          </w:p>
        </w:tc>
      </w:tr>
      <w:tr w:rsidR="004B7A6C" w:rsidRPr="00982853" w14:paraId="0EDCD93E" w14:textId="77777777" w:rsidTr="004B7A6C">
        <w:tc>
          <w:tcPr>
            <w:tcW w:w="879" w:type="dxa"/>
            <w:vMerge w:val="restart"/>
          </w:tcPr>
          <w:p w14:paraId="1CD31911" w14:textId="49920F1B" w:rsidR="004B7A6C" w:rsidRPr="009F04FF" w:rsidRDefault="004B7A6C" w:rsidP="00862ED2">
            <w:pPr>
              <w:pStyle w:val="Bodycopy"/>
            </w:pPr>
            <w:r w:rsidRPr="009F04FF">
              <w:t>3</w:t>
            </w:r>
          </w:p>
        </w:tc>
        <w:tc>
          <w:tcPr>
            <w:tcW w:w="2098" w:type="dxa"/>
            <w:vMerge w:val="restart"/>
          </w:tcPr>
          <w:p w14:paraId="6975540D" w14:textId="77777777" w:rsidR="004B7A6C" w:rsidRPr="009F04FF" w:rsidRDefault="004B7A6C" w:rsidP="00862ED2">
            <w:pPr>
              <w:pStyle w:val="Bodycopy"/>
            </w:pPr>
            <w:r w:rsidRPr="00BC283C">
              <w:t>Describe the interaction of living things</w:t>
            </w:r>
          </w:p>
        </w:tc>
        <w:tc>
          <w:tcPr>
            <w:tcW w:w="567" w:type="dxa"/>
          </w:tcPr>
          <w:p w14:paraId="55265D60" w14:textId="77777777" w:rsidR="004B7A6C" w:rsidRPr="009F04FF" w:rsidRDefault="004B7A6C" w:rsidP="00862ED2">
            <w:pPr>
              <w:pStyle w:val="Bodycopy"/>
            </w:pPr>
            <w:r w:rsidRPr="00BC283C">
              <w:t>3.1</w:t>
            </w:r>
          </w:p>
        </w:tc>
        <w:tc>
          <w:tcPr>
            <w:tcW w:w="5528" w:type="dxa"/>
          </w:tcPr>
          <w:p w14:paraId="3BD8FFDF" w14:textId="77777777" w:rsidR="004B7A6C" w:rsidRPr="00894C99" w:rsidRDefault="004B7A6C" w:rsidP="00862ED2">
            <w:pPr>
              <w:pStyle w:val="Bodycopy"/>
            </w:pPr>
            <w:r w:rsidRPr="00894C99">
              <w:t xml:space="preserve">Identify ecosystems and their features </w:t>
            </w:r>
          </w:p>
        </w:tc>
      </w:tr>
      <w:tr w:rsidR="004B7A6C" w:rsidRPr="00982853" w14:paraId="2469BB13" w14:textId="77777777" w:rsidTr="004B7A6C">
        <w:tc>
          <w:tcPr>
            <w:tcW w:w="879" w:type="dxa"/>
            <w:vMerge/>
          </w:tcPr>
          <w:p w14:paraId="4986E116" w14:textId="77777777" w:rsidR="004B7A6C" w:rsidRPr="009F04FF" w:rsidRDefault="004B7A6C" w:rsidP="00862ED2">
            <w:pPr>
              <w:pStyle w:val="Bodycopy"/>
            </w:pPr>
          </w:p>
        </w:tc>
        <w:tc>
          <w:tcPr>
            <w:tcW w:w="2098" w:type="dxa"/>
            <w:vMerge/>
          </w:tcPr>
          <w:p w14:paraId="5675E05C" w14:textId="77777777" w:rsidR="004B7A6C" w:rsidRPr="009F04FF" w:rsidRDefault="004B7A6C" w:rsidP="00862ED2">
            <w:pPr>
              <w:pStyle w:val="Bodycopy"/>
            </w:pPr>
          </w:p>
        </w:tc>
        <w:tc>
          <w:tcPr>
            <w:tcW w:w="567" w:type="dxa"/>
          </w:tcPr>
          <w:p w14:paraId="032CFB53" w14:textId="77777777" w:rsidR="004B7A6C" w:rsidRPr="009F04FF" w:rsidRDefault="004B7A6C" w:rsidP="00862ED2">
            <w:pPr>
              <w:pStyle w:val="Bodycopy"/>
            </w:pPr>
            <w:r w:rsidRPr="00BC283C">
              <w:t>3.2</w:t>
            </w:r>
          </w:p>
        </w:tc>
        <w:tc>
          <w:tcPr>
            <w:tcW w:w="5528" w:type="dxa"/>
          </w:tcPr>
          <w:p w14:paraId="6FB240B8" w14:textId="77777777" w:rsidR="004B7A6C" w:rsidRPr="00894C99" w:rsidRDefault="004B7A6C" w:rsidP="00862ED2">
            <w:pPr>
              <w:pStyle w:val="Bodycopy"/>
            </w:pPr>
            <w:r w:rsidRPr="00894C99">
              <w:t>Describe the flow of energy through ecosystems</w:t>
            </w:r>
          </w:p>
        </w:tc>
      </w:tr>
      <w:tr w:rsidR="004B7A6C" w:rsidRPr="00982853" w14:paraId="3B8AAB35" w14:textId="77777777" w:rsidTr="004B7A6C">
        <w:tc>
          <w:tcPr>
            <w:tcW w:w="879" w:type="dxa"/>
            <w:vMerge/>
          </w:tcPr>
          <w:p w14:paraId="073A856C" w14:textId="77777777" w:rsidR="004B7A6C" w:rsidRPr="009F04FF" w:rsidRDefault="004B7A6C" w:rsidP="00862ED2">
            <w:pPr>
              <w:pStyle w:val="Bodycopy"/>
            </w:pPr>
          </w:p>
        </w:tc>
        <w:tc>
          <w:tcPr>
            <w:tcW w:w="2098" w:type="dxa"/>
            <w:vMerge/>
          </w:tcPr>
          <w:p w14:paraId="6B1D3894" w14:textId="77777777" w:rsidR="004B7A6C" w:rsidRPr="009F04FF" w:rsidRDefault="004B7A6C" w:rsidP="002A6B12">
            <w:pPr>
              <w:pStyle w:val="Guidingtext"/>
            </w:pPr>
          </w:p>
        </w:tc>
        <w:tc>
          <w:tcPr>
            <w:tcW w:w="567" w:type="dxa"/>
          </w:tcPr>
          <w:p w14:paraId="5B107662" w14:textId="77777777" w:rsidR="004B7A6C" w:rsidRPr="009F04FF" w:rsidRDefault="004B7A6C" w:rsidP="00862ED2">
            <w:pPr>
              <w:pStyle w:val="Bodycopy"/>
            </w:pPr>
            <w:r w:rsidRPr="00BC283C">
              <w:t>3.3</w:t>
            </w:r>
          </w:p>
        </w:tc>
        <w:tc>
          <w:tcPr>
            <w:tcW w:w="5528" w:type="dxa"/>
          </w:tcPr>
          <w:p w14:paraId="219A67BE" w14:textId="77777777" w:rsidR="004B7A6C" w:rsidRPr="00894C99" w:rsidRDefault="004B7A6C" w:rsidP="00862ED2">
            <w:pPr>
              <w:pStyle w:val="Bodycopy"/>
            </w:pPr>
            <w:r>
              <w:t xml:space="preserve">Investigate </w:t>
            </w:r>
            <w:r w:rsidRPr="00894C99">
              <w:t xml:space="preserve">the relationships between members of ecosystems </w:t>
            </w:r>
          </w:p>
        </w:tc>
      </w:tr>
      <w:tr w:rsidR="004B7A6C" w:rsidRPr="00982853" w14:paraId="1DFAF2E7" w14:textId="77777777" w:rsidTr="004B7A6C">
        <w:tc>
          <w:tcPr>
            <w:tcW w:w="879" w:type="dxa"/>
            <w:vMerge/>
          </w:tcPr>
          <w:p w14:paraId="51D6D929" w14:textId="77777777" w:rsidR="004B7A6C" w:rsidRPr="009F04FF" w:rsidRDefault="004B7A6C" w:rsidP="00862ED2">
            <w:pPr>
              <w:pStyle w:val="Bodycopy"/>
            </w:pPr>
          </w:p>
        </w:tc>
        <w:tc>
          <w:tcPr>
            <w:tcW w:w="2098" w:type="dxa"/>
            <w:vMerge/>
          </w:tcPr>
          <w:p w14:paraId="3A55C99E" w14:textId="77777777" w:rsidR="004B7A6C" w:rsidRPr="009F04FF" w:rsidRDefault="004B7A6C" w:rsidP="002A6B12">
            <w:pPr>
              <w:pStyle w:val="Guidingtext"/>
            </w:pPr>
          </w:p>
        </w:tc>
        <w:tc>
          <w:tcPr>
            <w:tcW w:w="567" w:type="dxa"/>
          </w:tcPr>
          <w:p w14:paraId="0824966E" w14:textId="77777777" w:rsidR="004B7A6C" w:rsidRPr="009F04FF" w:rsidRDefault="004B7A6C" w:rsidP="00862ED2">
            <w:pPr>
              <w:pStyle w:val="Bodycopy"/>
            </w:pPr>
            <w:r w:rsidRPr="00BC283C">
              <w:t>3.4</w:t>
            </w:r>
          </w:p>
        </w:tc>
        <w:tc>
          <w:tcPr>
            <w:tcW w:w="5528" w:type="dxa"/>
          </w:tcPr>
          <w:p w14:paraId="7EABC03D" w14:textId="77777777" w:rsidR="004B7A6C" w:rsidRPr="00894C99" w:rsidRDefault="004B7A6C" w:rsidP="00862ED2">
            <w:pPr>
              <w:pStyle w:val="Bodycopy"/>
            </w:pPr>
            <w:r w:rsidRPr="00894C99">
              <w:t>Describe the adaptations of living things to their surroundings</w:t>
            </w:r>
          </w:p>
        </w:tc>
      </w:tr>
    </w:tbl>
    <w:p w14:paraId="3F453C71"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3266BD4C" w14:textId="77777777" w:rsidTr="004B7A6C">
        <w:tc>
          <w:tcPr>
            <w:tcW w:w="9101" w:type="dxa"/>
            <w:gridSpan w:val="2"/>
            <w:shd w:val="clear" w:color="auto" w:fill="auto"/>
          </w:tcPr>
          <w:p w14:paraId="0759AF6A" w14:textId="77777777" w:rsidR="004B7A6C" w:rsidRDefault="004B7A6C" w:rsidP="00862ED2">
            <w:pPr>
              <w:pStyle w:val="Code"/>
            </w:pPr>
            <w:r w:rsidRPr="00367922">
              <w:lastRenderedPageBreak/>
              <w:t>RANGE</w:t>
            </w:r>
            <w:r w:rsidRPr="00E3603E">
              <w:t xml:space="preserve"> </w:t>
            </w:r>
            <w:r w:rsidRPr="00367922">
              <w:t>OF</w:t>
            </w:r>
            <w:r w:rsidRPr="00E3603E">
              <w:t xml:space="preserve"> </w:t>
            </w:r>
            <w:r w:rsidRPr="00367922">
              <w:t>CONDITIONS</w:t>
            </w:r>
          </w:p>
          <w:p w14:paraId="16AB3679" w14:textId="77777777" w:rsidR="004B7A6C" w:rsidRPr="005816D5" w:rsidRDefault="004B7A6C" w:rsidP="00862ED2">
            <w:pPr>
              <w:pStyle w:val="Bodycopy"/>
              <w:rPr>
                <w:b/>
              </w:rPr>
            </w:pPr>
            <w:r w:rsidRPr="00894C99">
              <w:t>Where possible, theoretical concepts should be supported by demonstrations and/or laboratory experiments to reinforce the links between theoretical knowledge and its practical applications</w:t>
            </w:r>
            <w:r>
              <w:t>.</w:t>
            </w:r>
          </w:p>
          <w:p w14:paraId="415585F1" w14:textId="77777777" w:rsidR="004B7A6C" w:rsidRPr="00894C99" w:rsidRDefault="004B7A6C" w:rsidP="00862ED2">
            <w:pPr>
              <w:pStyle w:val="Bodycopy"/>
              <w:rPr>
                <w:b/>
              </w:rPr>
            </w:pPr>
            <w:r w:rsidRPr="00894C99">
              <w:t>Cell Types include eukaryotes and prokaryotes</w:t>
            </w:r>
          </w:p>
          <w:p w14:paraId="09003B0E" w14:textId="77777777" w:rsidR="004B7A6C" w:rsidRPr="00894C99" w:rsidRDefault="004B7A6C" w:rsidP="00862ED2">
            <w:pPr>
              <w:pStyle w:val="Bodycopy"/>
            </w:pPr>
            <w:r w:rsidRPr="00894C99">
              <w:t>Cell</w:t>
            </w:r>
            <w:r>
              <w:t>ular</w:t>
            </w:r>
            <w:r w:rsidRPr="00894C99">
              <w:t xml:space="preserve"> </w:t>
            </w:r>
            <w:proofErr w:type="spellStart"/>
            <w:r>
              <w:t>replication</w:t>
            </w:r>
            <w:r w:rsidRPr="00894C99">
              <w:t>includes</w:t>
            </w:r>
            <w:proofErr w:type="spellEnd"/>
            <w:r w:rsidRPr="00894C99">
              <w:t xml:space="preserve">: </w:t>
            </w:r>
            <w:r>
              <w:t xml:space="preserve">cell cycle </w:t>
            </w:r>
            <w:r w:rsidRPr="00894C99">
              <w:t>mitosis</w:t>
            </w:r>
            <w:r>
              <w:t xml:space="preserve"> (including </w:t>
            </w:r>
            <w:r w:rsidRPr="00894C99">
              <w:t>cytokinesis</w:t>
            </w:r>
            <w:r>
              <w:t>)</w:t>
            </w:r>
            <w:r w:rsidRPr="00894C99">
              <w:t xml:space="preserve">, </w:t>
            </w:r>
            <w:r>
              <w:t>meiosis and binary fission</w:t>
            </w:r>
          </w:p>
          <w:p w14:paraId="68E64D05" w14:textId="77777777" w:rsidR="004B7A6C" w:rsidRPr="00894C99" w:rsidRDefault="004B7A6C" w:rsidP="00862ED2">
            <w:pPr>
              <w:pStyle w:val="Bodycopy"/>
            </w:pPr>
            <w:r w:rsidRPr="00894C99">
              <w:t>Sources of energy may include but not limited to food and light</w:t>
            </w:r>
          </w:p>
          <w:p w14:paraId="662596D9" w14:textId="77777777" w:rsidR="004B7A6C" w:rsidRPr="00894C99" w:rsidRDefault="004B7A6C" w:rsidP="00862ED2">
            <w:pPr>
              <w:pStyle w:val="Bodycopy"/>
            </w:pPr>
            <w:r w:rsidRPr="00894C99">
              <w:t>Processes include photosynthesis and cellular respiration</w:t>
            </w:r>
            <w:r>
              <w:t xml:space="preserve"> (aerobic and anaerobic) </w:t>
            </w:r>
          </w:p>
          <w:p w14:paraId="4B190176" w14:textId="77777777" w:rsidR="004B7A6C" w:rsidRPr="00894C99" w:rsidRDefault="004B7A6C" w:rsidP="00862ED2">
            <w:pPr>
              <w:pStyle w:val="Bodycopy"/>
            </w:pPr>
            <w:r w:rsidRPr="00894C99">
              <w:t xml:space="preserve">Kingdoms </w:t>
            </w:r>
            <w:proofErr w:type="gramStart"/>
            <w:r w:rsidRPr="00894C99">
              <w:t>include:</w:t>
            </w:r>
            <w:proofErr w:type="gramEnd"/>
            <w:r>
              <w:t xml:space="preserve"> </w:t>
            </w:r>
            <w:r w:rsidRPr="00894C99">
              <w:t>eubacteria</w:t>
            </w:r>
            <w:r>
              <w:t xml:space="preserve">, </w:t>
            </w:r>
            <w:proofErr w:type="spellStart"/>
            <w:r>
              <w:t>archaea</w:t>
            </w:r>
            <w:r w:rsidRPr="00894C99">
              <w:t>protists</w:t>
            </w:r>
            <w:proofErr w:type="spellEnd"/>
            <w:r>
              <w:t xml:space="preserve">, </w:t>
            </w:r>
            <w:r w:rsidRPr="00894C99">
              <w:t>fungi</w:t>
            </w:r>
            <w:r>
              <w:t xml:space="preserve">, </w:t>
            </w:r>
            <w:r w:rsidRPr="00894C99">
              <w:t>plants</w:t>
            </w:r>
            <w:r>
              <w:t xml:space="preserve">, </w:t>
            </w:r>
            <w:r w:rsidRPr="00894C99">
              <w:t>animals</w:t>
            </w:r>
          </w:p>
          <w:p w14:paraId="1959E4A9" w14:textId="77777777" w:rsidR="004B7A6C" w:rsidRDefault="004B7A6C" w:rsidP="00862ED2">
            <w:pPr>
              <w:pStyle w:val="Bodycopy"/>
            </w:pPr>
            <w:r w:rsidRPr="00894C99">
              <w:t>Lower levels</w:t>
            </w:r>
            <w:r>
              <w:t xml:space="preserve"> of classification</w:t>
            </w:r>
            <w:r w:rsidRPr="00894C99">
              <w:t xml:space="preserve"> </w:t>
            </w:r>
            <w:proofErr w:type="gramStart"/>
            <w:r w:rsidRPr="00894C99">
              <w:t>include:</w:t>
            </w:r>
            <w:proofErr w:type="gramEnd"/>
            <w:r>
              <w:t xml:space="preserve"> </w:t>
            </w:r>
            <w:r w:rsidRPr="00894C99">
              <w:t>phylum</w:t>
            </w:r>
            <w:r>
              <w:t xml:space="preserve">, </w:t>
            </w:r>
            <w:r w:rsidRPr="00894C99">
              <w:t>class</w:t>
            </w:r>
            <w:r>
              <w:t xml:space="preserve">, </w:t>
            </w:r>
            <w:r w:rsidRPr="00894C99">
              <w:t>order</w:t>
            </w:r>
            <w:r>
              <w:t xml:space="preserve">, </w:t>
            </w:r>
            <w:r w:rsidRPr="00894C99">
              <w:t>family</w:t>
            </w:r>
            <w:r>
              <w:t xml:space="preserve">, </w:t>
            </w:r>
            <w:r w:rsidRPr="00894C99">
              <w:t>genus</w:t>
            </w:r>
            <w:r>
              <w:t xml:space="preserve">, </w:t>
            </w:r>
            <w:r w:rsidRPr="00894C99">
              <w:t>species</w:t>
            </w:r>
          </w:p>
          <w:p w14:paraId="28A5E43D" w14:textId="77777777" w:rsidR="004B7A6C" w:rsidRDefault="004B7A6C" w:rsidP="00862ED2">
            <w:pPr>
              <w:pStyle w:val="Bodycopy"/>
            </w:pPr>
            <w:r w:rsidRPr="00894C99">
              <w:t xml:space="preserve">Ecosystems may </w:t>
            </w:r>
            <w:proofErr w:type="gramStart"/>
            <w:r w:rsidRPr="00894C99">
              <w:t>include:</w:t>
            </w:r>
            <w:proofErr w:type="gramEnd"/>
            <w:r>
              <w:t xml:space="preserve"> </w:t>
            </w:r>
            <w:r w:rsidRPr="00894C99">
              <w:t>aquatic</w:t>
            </w:r>
            <w:r>
              <w:t xml:space="preserve">, </w:t>
            </w:r>
            <w:r w:rsidRPr="00894C99">
              <w:t>marine</w:t>
            </w:r>
            <w:r>
              <w:t xml:space="preserve">, </w:t>
            </w:r>
            <w:r w:rsidRPr="00894C99">
              <w:t>terrestrial</w:t>
            </w:r>
          </w:p>
          <w:p w14:paraId="7F31BE84" w14:textId="77777777" w:rsidR="004B7A6C" w:rsidRPr="00E3603E" w:rsidRDefault="004B7A6C" w:rsidP="00862ED2">
            <w:pPr>
              <w:pStyle w:val="Bodycopy"/>
            </w:pPr>
            <w:r w:rsidRPr="1AD6314D">
              <w:t xml:space="preserve">Interrelationships may </w:t>
            </w:r>
            <w:proofErr w:type="gramStart"/>
            <w:r w:rsidRPr="1AD6314D">
              <w:t>include:</w:t>
            </w:r>
            <w:proofErr w:type="gramEnd"/>
            <w:r w:rsidRPr="1AD6314D">
              <w:t xml:space="preserve"> symbiosis, commensalism, prey</w:t>
            </w:r>
            <w:r>
              <w:t>/</w:t>
            </w:r>
            <w:r w:rsidRPr="1AD6314D">
              <w:t>predator</w:t>
            </w:r>
          </w:p>
        </w:tc>
      </w:tr>
      <w:tr w:rsidR="004B7A6C" w:rsidRPr="001214B1" w14:paraId="7ABAA09E" w14:textId="77777777" w:rsidTr="004B7A6C">
        <w:tc>
          <w:tcPr>
            <w:tcW w:w="9101" w:type="dxa"/>
            <w:gridSpan w:val="2"/>
            <w:shd w:val="clear" w:color="auto" w:fill="auto"/>
          </w:tcPr>
          <w:p w14:paraId="2A78E374" w14:textId="77777777" w:rsidR="004B7A6C" w:rsidRPr="00BB2FB5" w:rsidRDefault="004B7A6C" w:rsidP="002A6B12">
            <w:pPr>
              <w:pStyle w:val="Guidingtext"/>
            </w:pPr>
          </w:p>
        </w:tc>
      </w:tr>
      <w:tr w:rsidR="004B7A6C" w:rsidRPr="001214B1" w14:paraId="2D15C103" w14:textId="77777777" w:rsidTr="004B7A6C">
        <w:tc>
          <w:tcPr>
            <w:tcW w:w="9101" w:type="dxa"/>
            <w:gridSpan w:val="2"/>
            <w:shd w:val="clear" w:color="auto" w:fill="auto"/>
          </w:tcPr>
          <w:p w14:paraId="64B0D88A" w14:textId="77777777" w:rsidR="004B7A6C" w:rsidRPr="00BB2FB5" w:rsidRDefault="004B7A6C" w:rsidP="00862ED2">
            <w:pPr>
              <w:pStyle w:val="Bold"/>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32AC4380" w14:textId="77777777" w:rsidTr="004B7A6C">
              <w:tc>
                <w:tcPr>
                  <w:tcW w:w="3573" w:type="dxa"/>
                  <w:shd w:val="clear" w:color="auto" w:fill="auto"/>
                </w:tcPr>
                <w:p w14:paraId="3881F0B2" w14:textId="77777777" w:rsidR="004B7A6C" w:rsidRPr="005C0AE8"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BFBB71A"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975C3BF" w14:textId="77777777" w:rsidTr="004B7A6C">
              <w:tc>
                <w:tcPr>
                  <w:tcW w:w="3573" w:type="dxa"/>
                  <w:shd w:val="clear" w:color="auto" w:fill="auto"/>
                </w:tcPr>
                <w:p w14:paraId="15A66470" w14:textId="77777777" w:rsidR="004B7A6C" w:rsidRPr="004C4A8C" w:rsidRDefault="004B7A6C" w:rsidP="00862ED2">
                  <w:pPr>
                    <w:pStyle w:val="Bodycopy"/>
                  </w:pPr>
                  <w:r w:rsidRPr="004C4A8C">
                    <w:t>Reading skills to:</w:t>
                  </w:r>
                </w:p>
              </w:tc>
              <w:tc>
                <w:tcPr>
                  <w:tcW w:w="5276" w:type="dxa"/>
                </w:tcPr>
                <w:p w14:paraId="2B67D57C" w14:textId="77777777" w:rsidR="004B7A6C" w:rsidRPr="00117540" w:rsidRDefault="004B7A6C" w:rsidP="00117540">
                  <w:pPr>
                    <w:pStyle w:val="Bu"/>
                  </w:pPr>
                  <w:r w:rsidRPr="00117540">
                    <w:t>interpret information about key concepts in biology</w:t>
                  </w:r>
                </w:p>
              </w:tc>
            </w:tr>
            <w:tr w:rsidR="004B7A6C" w:rsidRPr="004C4A8C" w14:paraId="35B1E230" w14:textId="77777777" w:rsidTr="004B7A6C">
              <w:tc>
                <w:tcPr>
                  <w:tcW w:w="3573" w:type="dxa"/>
                  <w:shd w:val="clear" w:color="auto" w:fill="auto"/>
                </w:tcPr>
                <w:p w14:paraId="45E35E16" w14:textId="77777777" w:rsidR="004B7A6C" w:rsidRPr="004C4A8C" w:rsidRDefault="004B7A6C" w:rsidP="00862ED2">
                  <w:pPr>
                    <w:pStyle w:val="Bodycopy"/>
                  </w:pPr>
                  <w:r w:rsidRPr="004C4A8C">
                    <w:t>Writing skills to:</w:t>
                  </w:r>
                </w:p>
              </w:tc>
              <w:tc>
                <w:tcPr>
                  <w:tcW w:w="5276" w:type="dxa"/>
                </w:tcPr>
                <w:p w14:paraId="3E9D5AD1" w14:textId="77777777" w:rsidR="004B7A6C" w:rsidRPr="00117540" w:rsidRDefault="004B7A6C" w:rsidP="00117540">
                  <w:pPr>
                    <w:pStyle w:val="Bu"/>
                  </w:pPr>
                  <w:r w:rsidRPr="00117540">
                    <w:t>convey information about key concepts in biology</w:t>
                  </w:r>
                </w:p>
              </w:tc>
            </w:tr>
            <w:tr w:rsidR="004B7A6C" w:rsidRPr="004C4A8C" w14:paraId="130A2C65" w14:textId="77777777" w:rsidTr="004B7A6C">
              <w:tc>
                <w:tcPr>
                  <w:tcW w:w="3573" w:type="dxa"/>
                  <w:shd w:val="clear" w:color="auto" w:fill="auto"/>
                </w:tcPr>
                <w:p w14:paraId="043F1240" w14:textId="77777777" w:rsidR="004B7A6C" w:rsidRPr="004C4A8C" w:rsidRDefault="004B7A6C" w:rsidP="00862ED2">
                  <w:pPr>
                    <w:pStyle w:val="Bodycopy"/>
                  </w:pPr>
                  <w:r w:rsidRPr="004C4A8C">
                    <w:t>Problem-solving skills to:</w:t>
                  </w:r>
                </w:p>
              </w:tc>
              <w:tc>
                <w:tcPr>
                  <w:tcW w:w="5276" w:type="dxa"/>
                </w:tcPr>
                <w:p w14:paraId="02ABC751" w14:textId="77777777" w:rsidR="004B7A6C" w:rsidRPr="00117540" w:rsidRDefault="004B7A6C" w:rsidP="00117540">
                  <w:pPr>
                    <w:pStyle w:val="Bu"/>
                  </w:pPr>
                  <w:r w:rsidRPr="00117540">
                    <w:t>analyse scientific relationships and compare concepts</w:t>
                  </w:r>
                </w:p>
              </w:tc>
            </w:tr>
            <w:tr w:rsidR="004B7A6C" w:rsidRPr="004C4A8C" w14:paraId="366FB1CC" w14:textId="77777777" w:rsidTr="004B7A6C">
              <w:tc>
                <w:tcPr>
                  <w:tcW w:w="3573" w:type="dxa"/>
                  <w:shd w:val="clear" w:color="auto" w:fill="auto"/>
                </w:tcPr>
                <w:p w14:paraId="0855DA7E" w14:textId="77777777" w:rsidR="004B7A6C" w:rsidRPr="004C4A8C" w:rsidRDefault="004B7A6C" w:rsidP="00862ED2">
                  <w:pPr>
                    <w:pStyle w:val="Bodycopy"/>
                  </w:pPr>
                  <w:r w:rsidRPr="004C4A8C">
                    <w:t>Planning and organising skills to:</w:t>
                  </w:r>
                </w:p>
              </w:tc>
              <w:tc>
                <w:tcPr>
                  <w:tcW w:w="5276" w:type="dxa"/>
                </w:tcPr>
                <w:p w14:paraId="60ABB5F0" w14:textId="77777777" w:rsidR="004B7A6C" w:rsidRPr="00117540" w:rsidRDefault="004B7A6C" w:rsidP="00117540">
                  <w:pPr>
                    <w:pStyle w:val="Bu"/>
                  </w:pPr>
                  <w:r w:rsidRPr="00117540">
                    <w:t xml:space="preserve">compare and </w:t>
                  </w:r>
                  <w:proofErr w:type="gramStart"/>
                  <w:r w:rsidRPr="00117540">
                    <w:t>classify  information</w:t>
                  </w:r>
                  <w:proofErr w:type="gramEnd"/>
                  <w:r w:rsidRPr="00117540">
                    <w:t xml:space="preserve"> and concepts</w:t>
                  </w:r>
                </w:p>
              </w:tc>
            </w:tr>
          </w:tbl>
          <w:p w14:paraId="7604B161" w14:textId="77777777" w:rsidR="004B7A6C" w:rsidRPr="004C404B" w:rsidRDefault="004B7A6C" w:rsidP="002A6B12">
            <w:pPr>
              <w:pStyle w:val="Guidingtext"/>
            </w:pPr>
          </w:p>
        </w:tc>
      </w:tr>
      <w:tr w:rsidR="004B7A6C" w:rsidRPr="001214B1" w14:paraId="6F6D2706" w14:textId="77777777" w:rsidTr="004B7A6C">
        <w:trPr>
          <w:trHeight w:val="1886"/>
        </w:trPr>
        <w:tc>
          <w:tcPr>
            <w:tcW w:w="2013" w:type="dxa"/>
            <w:shd w:val="clear" w:color="auto" w:fill="auto"/>
          </w:tcPr>
          <w:p w14:paraId="369A63C9" w14:textId="77777777" w:rsidR="004B7A6C" w:rsidRPr="00BB2FB5" w:rsidRDefault="004B7A6C" w:rsidP="00862ED2">
            <w:pPr>
              <w:pStyle w:val="Bold"/>
            </w:pPr>
            <w:r w:rsidRPr="00367922">
              <w:t>UNIT</w:t>
            </w:r>
            <w:r>
              <w:t xml:space="preserve"> </w:t>
            </w:r>
            <w:r w:rsidRPr="00367922">
              <w:t>MAPPING</w:t>
            </w:r>
            <w:r>
              <w:t xml:space="preserve"> </w:t>
            </w:r>
            <w:r w:rsidRPr="00367922">
              <w:t>INFORMATION</w:t>
            </w:r>
          </w:p>
        </w:tc>
        <w:tc>
          <w:tcPr>
            <w:tcW w:w="7088" w:type="dxa"/>
            <w:shd w:val="clear" w:color="auto" w:fill="auto"/>
          </w:tcPr>
          <w:tbl>
            <w:tblPr>
              <w:tblpPr w:leftFromText="180" w:rightFromText="180" w:vertAnchor="page" w:horzAnchor="margin" w:tblpY="242"/>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BE5941" w:rsidRPr="00BE5941" w14:paraId="3FC091C8" w14:textId="77777777" w:rsidTr="00BE5941">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B6E3357" w14:textId="77777777" w:rsidR="00BE5941" w:rsidRPr="00EA4F80" w:rsidRDefault="00BE5941" w:rsidP="00862ED2">
                  <w:pPr>
                    <w:pStyle w:val="Bodycopy"/>
                  </w:pPr>
                  <w:r w:rsidRPr="00EA4F80">
                    <w:t>Code and Title</w:t>
                  </w:r>
                </w:p>
                <w:p w14:paraId="7DB47B13" w14:textId="77777777" w:rsidR="00BE5941" w:rsidRPr="00EA4F80" w:rsidRDefault="00BE5941" w:rsidP="00862ED2">
                  <w:pPr>
                    <w:pStyle w:val="Bodycopy"/>
                  </w:pPr>
                  <w:r w:rsidRPr="00EA4F80">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FE28C74" w14:textId="77777777" w:rsidR="00BE5941" w:rsidRPr="00EA4F80" w:rsidRDefault="00BE5941" w:rsidP="00862ED2">
                  <w:pPr>
                    <w:pStyle w:val="Bodycopy"/>
                  </w:pPr>
                  <w:r w:rsidRPr="00EA4F80">
                    <w:t>Code and Title</w:t>
                  </w:r>
                </w:p>
                <w:p w14:paraId="0132FE0F" w14:textId="77777777" w:rsidR="00BE5941" w:rsidRPr="00EA4F80" w:rsidRDefault="00BE5941" w:rsidP="00862ED2">
                  <w:pPr>
                    <w:pStyle w:val="Bodycopy"/>
                  </w:pPr>
                  <w:r w:rsidRPr="00EA4F80">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C49369B" w14:textId="77777777" w:rsidR="00BE5941" w:rsidRPr="00EA4F80" w:rsidRDefault="00BE5941" w:rsidP="00862ED2">
                  <w:pPr>
                    <w:pStyle w:val="Bodycopy"/>
                  </w:pPr>
                  <w:r w:rsidRPr="00EA4F80">
                    <w:t>Comments</w:t>
                  </w:r>
                </w:p>
              </w:tc>
            </w:tr>
            <w:tr w:rsidR="00BE5941" w:rsidRPr="00BE5941" w14:paraId="6FC67C7E" w14:textId="77777777" w:rsidTr="00BE5941">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9A570D8" w14:textId="77777777" w:rsidR="00BE5941" w:rsidRPr="00EA4F80" w:rsidRDefault="00BE5941" w:rsidP="00862ED2">
                  <w:pPr>
                    <w:pStyle w:val="Bodycopy"/>
                  </w:pPr>
                  <w:r w:rsidRPr="00EA4F80">
                    <w:t>VU23264 Examine concepts in biology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AE7060E" w14:textId="77777777" w:rsidR="00BE5941" w:rsidRPr="00EA4F80" w:rsidRDefault="00BE5941" w:rsidP="00862ED2">
                  <w:pPr>
                    <w:pStyle w:val="Bodycopy"/>
                  </w:pPr>
                  <w:r w:rsidRPr="00EA4F80">
                    <w:t>VU22068 Examine concepts in biology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E01D07" w14:textId="77777777" w:rsidR="00BE5941" w:rsidRPr="00EA4F80" w:rsidRDefault="00BE5941" w:rsidP="00862ED2">
                  <w:pPr>
                    <w:pStyle w:val="Bodycopy"/>
                  </w:pPr>
                  <w:r w:rsidRPr="00EA4F80">
                    <w:t>Equivalent</w:t>
                  </w:r>
                </w:p>
              </w:tc>
            </w:tr>
          </w:tbl>
          <w:p w14:paraId="472EF4AB" w14:textId="77777777" w:rsidR="004B7A6C" w:rsidRPr="00C11F02" w:rsidRDefault="004B7A6C" w:rsidP="00862ED2">
            <w:pPr>
              <w:pStyle w:val="Bodycopy"/>
            </w:pPr>
          </w:p>
        </w:tc>
      </w:tr>
    </w:tbl>
    <w:p w14:paraId="497F0864" w14:textId="77777777" w:rsidR="004B7A6C" w:rsidRDefault="004B7A6C" w:rsidP="004B7A6C">
      <w:pPr>
        <w:sectPr w:rsidR="004B7A6C">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8" w:footer="708" w:gutter="0"/>
          <w:cols w:space="708"/>
          <w:docGrid w:linePitch="360"/>
        </w:sectPr>
      </w:pPr>
    </w:p>
    <w:p w14:paraId="2971BDD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2107F55" w14:textId="77777777" w:rsidTr="004B7A6C">
        <w:tc>
          <w:tcPr>
            <w:tcW w:w="2127" w:type="dxa"/>
            <w:shd w:val="clear" w:color="auto" w:fill="auto"/>
          </w:tcPr>
          <w:p w14:paraId="0B8DC9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983F412"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363749A1" w14:textId="5DA9D33F" w:rsidR="004B7A6C" w:rsidRPr="00117540" w:rsidRDefault="004B7A6C" w:rsidP="00862ED2">
            <w:pPr>
              <w:pStyle w:val="Bodycopy"/>
            </w:pPr>
            <w:r w:rsidRPr="00117540">
              <w:t xml:space="preserve">Assessment Requirements for </w:t>
            </w:r>
            <w:r w:rsidR="00353CFF">
              <w:t>VU23264</w:t>
            </w:r>
            <w:r w:rsidRPr="00117540">
              <w:t xml:space="preserve"> Examine concepts in biology</w:t>
            </w:r>
          </w:p>
        </w:tc>
      </w:tr>
      <w:tr w:rsidR="004B7A6C" w:rsidRPr="00371AA5" w14:paraId="4803989C" w14:textId="77777777" w:rsidTr="004B7A6C">
        <w:tc>
          <w:tcPr>
            <w:tcW w:w="2127" w:type="dxa"/>
            <w:shd w:val="clear" w:color="auto" w:fill="auto"/>
          </w:tcPr>
          <w:p w14:paraId="4DF18B3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67589D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4A3ADD3"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6AF98692" w14:textId="77777777" w:rsidR="004B7A6C" w:rsidRPr="00BC283C" w:rsidRDefault="004B7A6C" w:rsidP="00117540">
            <w:pPr>
              <w:pStyle w:val="Bu"/>
            </w:pPr>
            <w:r w:rsidRPr="00BC283C">
              <w:t>Apply the basic concepts of biology to explain:</w:t>
            </w:r>
          </w:p>
          <w:p w14:paraId="01AC8235" w14:textId="77777777" w:rsidR="004B7A6C" w:rsidRPr="00566CF3" w:rsidRDefault="004B7A6C" w:rsidP="00117540">
            <w:pPr>
              <w:pStyle w:val="en"/>
            </w:pPr>
            <w:r w:rsidRPr="00566CF3">
              <w:t>the structure and function of cells</w:t>
            </w:r>
          </w:p>
          <w:p w14:paraId="520BE5C6" w14:textId="77777777" w:rsidR="004B7A6C" w:rsidRPr="00566CF3" w:rsidRDefault="004B7A6C" w:rsidP="00117540">
            <w:pPr>
              <w:pStyle w:val="en"/>
            </w:pPr>
            <w:r w:rsidRPr="00566CF3">
              <w:t>sources and use of energy</w:t>
            </w:r>
          </w:p>
          <w:p w14:paraId="2D7AB174" w14:textId="77777777" w:rsidR="004B7A6C" w:rsidRPr="00566CF3" w:rsidRDefault="004B7A6C" w:rsidP="00117540">
            <w:pPr>
              <w:pStyle w:val="en"/>
            </w:pPr>
            <w:r w:rsidRPr="00566CF3">
              <w:t>the classification of living things</w:t>
            </w:r>
          </w:p>
          <w:p w14:paraId="56F6756C" w14:textId="77777777" w:rsidR="004B7A6C" w:rsidRPr="00CF2D70" w:rsidRDefault="004B7A6C" w:rsidP="00117540">
            <w:pPr>
              <w:pStyle w:val="en"/>
            </w:pPr>
            <w:r w:rsidRPr="00BC283C">
              <w:t>functions and relationships of ecosystems</w:t>
            </w:r>
          </w:p>
        </w:tc>
      </w:tr>
      <w:tr w:rsidR="004B7A6C" w:rsidRPr="00371AA5" w14:paraId="6DDB2266" w14:textId="77777777" w:rsidTr="004B7A6C">
        <w:tc>
          <w:tcPr>
            <w:tcW w:w="2127" w:type="dxa"/>
            <w:shd w:val="clear" w:color="auto" w:fill="auto"/>
          </w:tcPr>
          <w:p w14:paraId="4D02737C"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2153B9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39B8D4F" w14:textId="13B6C41D"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188E2F1" w14:textId="77777777" w:rsidR="004B7A6C" w:rsidRPr="005816D5" w:rsidRDefault="004B7A6C" w:rsidP="00117540">
            <w:pPr>
              <w:pStyle w:val="Bu"/>
            </w:pPr>
            <w:r w:rsidRPr="005816D5">
              <w:t>structure and function of cells</w:t>
            </w:r>
          </w:p>
          <w:p w14:paraId="2B773030" w14:textId="77777777" w:rsidR="004B7A6C" w:rsidRPr="005816D5" w:rsidRDefault="004B7A6C" w:rsidP="00117540">
            <w:pPr>
              <w:pStyle w:val="Bu"/>
            </w:pPr>
            <w:r w:rsidRPr="005816D5">
              <w:t xml:space="preserve">sources and use of energy in cellular processes </w:t>
            </w:r>
          </w:p>
          <w:p w14:paraId="16806600" w14:textId="77777777" w:rsidR="004B7A6C" w:rsidRPr="005816D5" w:rsidRDefault="004B7A6C" w:rsidP="00117540">
            <w:pPr>
              <w:pStyle w:val="Bu"/>
            </w:pPr>
            <w:r w:rsidRPr="005816D5">
              <w:t>classification of living things</w:t>
            </w:r>
          </w:p>
          <w:p w14:paraId="56D5C931" w14:textId="77777777" w:rsidR="004B7A6C" w:rsidRPr="005816D5" w:rsidRDefault="004B7A6C" w:rsidP="00117540">
            <w:pPr>
              <w:pStyle w:val="Bu"/>
            </w:pPr>
            <w:r w:rsidRPr="005816D5">
              <w:t>functions of ecosystems</w:t>
            </w:r>
          </w:p>
          <w:p w14:paraId="629449AB" w14:textId="77777777" w:rsidR="004B7A6C" w:rsidRPr="00DA2EE5" w:rsidRDefault="004B7A6C" w:rsidP="00117540">
            <w:pPr>
              <w:pStyle w:val="Bu"/>
            </w:pPr>
            <w:r w:rsidRPr="005816D5">
              <w:t>scientific terminology related to the area of biology</w:t>
            </w:r>
          </w:p>
        </w:tc>
      </w:tr>
      <w:tr w:rsidR="004B7A6C" w:rsidRPr="00371AA5" w14:paraId="3826E389" w14:textId="77777777" w:rsidTr="004B7A6C">
        <w:tc>
          <w:tcPr>
            <w:tcW w:w="2127" w:type="dxa"/>
            <w:shd w:val="clear" w:color="auto" w:fill="auto"/>
          </w:tcPr>
          <w:p w14:paraId="0AC397D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CA6006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769762F" w14:textId="77777777" w:rsidR="004B7A6C" w:rsidRPr="008E7ABC" w:rsidRDefault="004B7A6C" w:rsidP="00862ED2">
            <w:pPr>
              <w:pStyle w:val="Bodycopy"/>
            </w:pPr>
            <w:r w:rsidRPr="008E7ABC">
              <w:t>Assessment must ensure access to:</w:t>
            </w:r>
          </w:p>
          <w:p w14:paraId="03E7C6F7" w14:textId="109D4FA6" w:rsidR="004B7A6C" w:rsidRPr="00BC283C" w:rsidRDefault="004B7A6C" w:rsidP="00117540">
            <w:pPr>
              <w:pStyle w:val="Bu"/>
            </w:pPr>
            <w:r w:rsidRPr="00BC283C">
              <w:t xml:space="preserve">research facilities such </w:t>
            </w:r>
            <w:proofErr w:type="gramStart"/>
            <w:r w:rsidRPr="00BC283C">
              <w:t>as  library</w:t>
            </w:r>
            <w:proofErr w:type="gramEnd"/>
            <w:r w:rsidRPr="00BC283C">
              <w:t xml:space="preserve">, computer and internet </w:t>
            </w:r>
          </w:p>
          <w:p w14:paraId="6DC895B2" w14:textId="77777777" w:rsidR="004B7A6C" w:rsidRDefault="004B7A6C" w:rsidP="00117540">
            <w:pPr>
              <w:pStyle w:val="Bu"/>
            </w:pPr>
            <w:r w:rsidRPr="00BC283C">
              <w:t>scientific texts</w:t>
            </w:r>
          </w:p>
          <w:p w14:paraId="4323AEB2" w14:textId="77777777" w:rsidR="004B7A6C" w:rsidRPr="00B864F7" w:rsidRDefault="004B7A6C" w:rsidP="00862ED2">
            <w:pPr>
              <w:pStyle w:val="Bodycopy"/>
            </w:pPr>
            <w:r w:rsidRPr="00B864F7">
              <w:t>Assessor requirements</w:t>
            </w:r>
          </w:p>
          <w:p w14:paraId="4AF1C532" w14:textId="77777777" w:rsidR="004B7A6C" w:rsidRPr="000E00B0" w:rsidRDefault="004B7A6C" w:rsidP="00862ED2">
            <w:pPr>
              <w:pStyle w:val="Bodycopy"/>
              <w:rPr>
                <w:i/>
              </w:rPr>
            </w:pPr>
            <w:r w:rsidRPr="000E00B0">
              <w:t>No specialist vocational competency requirements for assessors apply to this unit.</w:t>
            </w:r>
          </w:p>
        </w:tc>
      </w:tr>
    </w:tbl>
    <w:p w14:paraId="46F3C67A" w14:textId="77777777" w:rsidR="004B7A6C" w:rsidRDefault="004B7A6C" w:rsidP="004B7A6C"/>
    <w:p w14:paraId="111209A5" w14:textId="77777777" w:rsidR="004B7A6C" w:rsidRDefault="004B7A6C" w:rsidP="004B7A6C"/>
    <w:p w14:paraId="7C08B1D0" w14:textId="77777777" w:rsidR="004B7A6C" w:rsidRDefault="004B7A6C" w:rsidP="004B7A6C"/>
    <w:p w14:paraId="749A8593" w14:textId="77777777" w:rsidR="004B7A6C" w:rsidRDefault="004B7A6C" w:rsidP="004B7A6C">
      <w:pPr>
        <w:tabs>
          <w:tab w:val="left" w:pos="3525"/>
        </w:tabs>
        <w:rPr>
          <w:lang w:val="en-AU" w:eastAsia="en-US"/>
        </w:rPr>
        <w:sectPr w:rsidR="004B7A6C" w:rsidSect="004B7A6C">
          <w:headerReference w:type="even" r:id="rId83"/>
          <w:headerReference w:type="default" r:id="rId84"/>
          <w:headerReference w:type="first" r:id="rId85"/>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159FFDC2" w14:textId="77777777" w:rsidTr="00DA12F9">
        <w:trPr>
          <w:gridAfter w:val="1"/>
          <w:wAfter w:w="29" w:type="dxa"/>
          <w:trHeight w:val="557"/>
        </w:trPr>
        <w:tc>
          <w:tcPr>
            <w:tcW w:w="2977" w:type="dxa"/>
            <w:gridSpan w:val="3"/>
          </w:tcPr>
          <w:p w14:paraId="670352E8" w14:textId="77777777" w:rsidR="004B7A6C" w:rsidRPr="00367922" w:rsidRDefault="004B7A6C" w:rsidP="00862ED2">
            <w:pPr>
              <w:pStyle w:val="Code"/>
            </w:pPr>
            <w:r w:rsidRPr="00367922">
              <w:lastRenderedPageBreak/>
              <w:t>UNIT CODE</w:t>
            </w:r>
          </w:p>
        </w:tc>
        <w:tc>
          <w:tcPr>
            <w:tcW w:w="6095" w:type="dxa"/>
            <w:gridSpan w:val="2"/>
          </w:tcPr>
          <w:p w14:paraId="05908DE3" w14:textId="5E93CE19" w:rsidR="004B7A6C" w:rsidRPr="009F04FF" w:rsidRDefault="004B7A6C" w:rsidP="00862ED2">
            <w:pPr>
              <w:pStyle w:val="Code"/>
            </w:pPr>
            <w:r>
              <w:t>VU</w:t>
            </w:r>
            <w:r w:rsidR="00353CFF">
              <w:t>2326</w:t>
            </w:r>
            <w:r>
              <w:t>5</w:t>
            </w:r>
          </w:p>
        </w:tc>
      </w:tr>
      <w:tr w:rsidR="004B7A6C" w:rsidRPr="00982853" w14:paraId="4D25CAFB" w14:textId="77777777" w:rsidTr="00DA12F9">
        <w:trPr>
          <w:gridAfter w:val="1"/>
          <w:wAfter w:w="29" w:type="dxa"/>
          <w:trHeight w:val="697"/>
        </w:trPr>
        <w:tc>
          <w:tcPr>
            <w:tcW w:w="2977" w:type="dxa"/>
            <w:gridSpan w:val="3"/>
          </w:tcPr>
          <w:p w14:paraId="35D6A91C" w14:textId="77777777" w:rsidR="004B7A6C" w:rsidRPr="009F04FF" w:rsidRDefault="004B7A6C" w:rsidP="00862ED2">
            <w:pPr>
              <w:pStyle w:val="Code"/>
            </w:pPr>
            <w:r w:rsidRPr="00367922">
              <w:t>UNIT TITLE</w:t>
            </w:r>
          </w:p>
        </w:tc>
        <w:tc>
          <w:tcPr>
            <w:tcW w:w="6095" w:type="dxa"/>
            <w:gridSpan w:val="2"/>
          </w:tcPr>
          <w:p w14:paraId="07226267" w14:textId="77777777" w:rsidR="004B7A6C" w:rsidRPr="0019280E" w:rsidRDefault="004B7A6C" w:rsidP="00862ED2">
            <w:pPr>
              <w:pStyle w:val="Code"/>
            </w:pPr>
            <w:r w:rsidRPr="0019280E">
              <w:t>Examine concepts in chemistry</w:t>
            </w:r>
          </w:p>
        </w:tc>
      </w:tr>
      <w:tr w:rsidR="004B7A6C" w:rsidRPr="00982853" w14:paraId="33C3236C" w14:textId="77777777" w:rsidTr="00DA12F9">
        <w:trPr>
          <w:gridAfter w:val="1"/>
          <w:wAfter w:w="29" w:type="dxa"/>
        </w:trPr>
        <w:tc>
          <w:tcPr>
            <w:tcW w:w="2977" w:type="dxa"/>
            <w:gridSpan w:val="3"/>
          </w:tcPr>
          <w:p w14:paraId="3DE8D68D" w14:textId="77777777" w:rsidR="004B7A6C" w:rsidRPr="009F04FF" w:rsidRDefault="004B7A6C" w:rsidP="00862ED2">
            <w:pPr>
              <w:pStyle w:val="Code"/>
            </w:pPr>
            <w:r w:rsidRPr="00367922">
              <w:t>APPLICATION</w:t>
            </w:r>
          </w:p>
        </w:tc>
        <w:tc>
          <w:tcPr>
            <w:tcW w:w="6095" w:type="dxa"/>
            <w:gridSpan w:val="2"/>
          </w:tcPr>
          <w:p w14:paraId="287BB11F" w14:textId="77777777" w:rsidR="004B7A6C" w:rsidRDefault="004B7A6C" w:rsidP="00862ED2">
            <w:pPr>
              <w:pStyle w:val="Bodycopy"/>
            </w:pPr>
            <w:r w:rsidRPr="00BC283C">
              <w:t>This unit describes the skills and knowledge to examine the major concepts in chemistry such as atomic structure, chemical reactions and solution chemistry and their basic application</w:t>
            </w:r>
            <w:r>
              <w:t>.</w:t>
            </w:r>
          </w:p>
          <w:p w14:paraId="2C46BA32" w14:textId="77777777" w:rsidR="004B7A6C" w:rsidRDefault="004B7A6C" w:rsidP="00862ED2">
            <w:pPr>
              <w:pStyle w:val="Bodycopy"/>
            </w:pPr>
            <w:r w:rsidRPr="00BC283C">
              <w:t xml:space="preserve">This unit applies to learners who wish to develop basic knowledge and skills </w:t>
            </w:r>
            <w:proofErr w:type="gramStart"/>
            <w:r w:rsidRPr="00BC283C">
              <w:t>in the area of</w:t>
            </w:r>
            <w:proofErr w:type="gramEnd"/>
            <w:r w:rsidRPr="00BC283C">
              <w:t xml:space="preserve"> chemistry.</w:t>
            </w:r>
          </w:p>
          <w:p w14:paraId="3061D207"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14FD8A70" w14:textId="77777777" w:rsidTr="00DA12F9">
        <w:trPr>
          <w:gridAfter w:val="1"/>
          <w:wAfter w:w="29" w:type="dxa"/>
        </w:trPr>
        <w:tc>
          <w:tcPr>
            <w:tcW w:w="2977" w:type="dxa"/>
            <w:gridSpan w:val="3"/>
          </w:tcPr>
          <w:p w14:paraId="6032A7A5" w14:textId="77777777" w:rsidR="004B7A6C" w:rsidRPr="009F04FF" w:rsidRDefault="004B7A6C" w:rsidP="00862ED2">
            <w:pPr>
              <w:pStyle w:val="Code"/>
            </w:pPr>
            <w:r w:rsidRPr="00367922">
              <w:t>ELEMENTS</w:t>
            </w:r>
          </w:p>
        </w:tc>
        <w:tc>
          <w:tcPr>
            <w:tcW w:w="6095" w:type="dxa"/>
            <w:gridSpan w:val="2"/>
          </w:tcPr>
          <w:p w14:paraId="125654BD"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7E4987BF" w14:textId="77777777" w:rsidTr="00DA12F9">
        <w:trPr>
          <w:gridAfter w:val="1"/>
          <w:wAfter w:w="29" w:type="dxa"/>
        </w:trPr>
        <w:tc>
          <w:tcPr>
            <w:tcW w:w="2977" w:type="dxa"/>
            <w:gridSpan w:val="3"/>
          </w:tcPr>
          <w:p w14:paraId="5DB4B1DE"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81880EA"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F168718"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56973EF4" w14:textId="77777777" w:rsidTr="00DA12F9">
        <w:trPr>
          <w:gridAfter w:val="1"/>
          <w:wAfter w:w="29" w:type="dxa"/>
        </w:trPr>
        <w:tc>
          <w:tcPr>
            <w:tcW w:w="879" w:type="dxa"/>
            <w:vMerge w:val="restart"/>
          </w:tcPr>
          <w:p w14:paraId="65E99708" w14:textId="77777777" w:rsidR="004B7A6C" w:rsidRPr="00982853" w:rsidRDefault="004B7A6C" w:rsidP="00862ED2">
            <w:pPr>
              <w:pStyle w:val="Bodycopy"/>
            </w:pPr>
            <w:r>
              <w:t>1</w:t>
            </w:r>
          </w:p>
          <w:p w14:paraId="4D53F66E" w14:textId="77777777" w:rsidR="004B7A6C" w:rsidRPr="00982853" w:rsidRDefault="004B7A6C" w:rsidP="00862ED2">
            <w:pPr>
              <w:pStyle w:val="Bodycopy"/>
            </w:pPr>
          </w:p>
        </w:tc>
        <w:tc>
          <w:tcPr>
            <w:tcW w:w="2098" w:type="dxa"/>
            <w:gridSpan w:val="2"/>
            <w:vMerge w:val="restart"/>
          </w:tcPr>
          <w:p w14:paraId="2921C2B6" w14:textId="77777777" w:rsidR="004B7A6C" w:rsidRPr="009F04FF" w:rsidRDefault="004B7A6C" w:rsidP="00862ED2">
            <w:pPr>
              <w:pStyle w:val="Bodycopy"/>
              <w:rPr>
                <w:rStyle w:val="Emphasis"/>
              </w:rPr>
            </w:pPr>
            <w:r>
              <w:t xml:space="preserve">Examine </w:t>
            </w:r>
            <w:r w:rsidRPr="00BC283C">
              <w:t>atomic structure</w:t>
            </w:r>
          </w:p>
        </w:tc>
        <w:tc>
          <w:tcPr>
            <w:tcW w:w="567" w:type="dxa"/>
          </w:tcPr>
          <w:p w14:paraId="0F379769" w14:textId="77777777" w:rsidR="004B7A6C" w:rsidRPr="00982853" w:rsidRDefault="004B7A6C" w:rsidP="00862ED2">
            <w:pPr>
              <w:pStyle w:val="Bodycopy"/>
            </w:pPr>
            <w:r w:rsidRPr="00BC283C">
              <w:t>1.1</w:t>
            </w:r>
          </w:p>
        </w:tc>
        <w:tc>
          <w:tcPr>
            <w:tcW w:w="5528" w:type="dxa"/>
          </w:tcPr>
          <w:p w14:paraId="62B86212" w14:textId="77777777" w:rsidR="004B7A6C" w:rsidRPr="003C59F2" w:rsidRDefault="004B7A6C" w:rsidP="00862ED2">
            <w:pPr>
              <w:pStyle w:val="Bodycopy"/>
            </w:pPr>
            <w:r w:rsidRPr="003C59F2">
              <w:t xml:space="preserve">Describe the particle theory view of matter </w:t>
            </w:r>
          </w:p>
        </w:tc>
      </w:tr>
      <w:tr w:rsidR="004B7A6C" w:rsidRPr="00982853" w14:paraId="016D721F" w14:textId="77777777" w:rsidTr="00DA12F9">
        <w:trPr>
          <w:gridAfter w:val="1"/>
          <w:wAfter w:w="29" w:type="dxa"/>
        </w:trPr>
        <w:tc>
          <w:tcPr>
            <w:tcW w:w="879" w:type="dxa"/>
            <w:vMerge/>
          </w:tcPr>
          <w:p w14:paraId="0356FE7F" w14:textId="77777777" w:rsidR="004B7A6C" w:rsidRPr="004317EA" w:rsidRDefault="004B7A6C" w:rsidP="00862ED2">
            <w:pPr>
              <w:pStyle w:val="Bodycopy"/>
            </w:pPr>
          </w:p>
        </w:tc>
        <w:tc>
          <w:tcPr>
            <w:tcW w:w="2098" w:type="dxa"/>
            <w:gridSpan w:val="2"/>
            <w:vMerge/>
          </w:tcPr>
          <w:p w14:paraId="3B6DF82C" w14:textId="77777777" w:rsidR="004B7A6C" w:rsidRPr="009F04FF" w:rsidRDefault="004B7A6C" w:rsidP="00862ED2">
            <w:pPr>
              <w:pStyle w:val="Bodycopy"/>
            </w:pPr>
          </w:p>
        </w:tc>
        <w:tc>
          <w:tcPr>
            <w:tcW w:w="567" w:type="dxa"/>
          </w:tcPr>
          <w:p w14:paraId="04D68602" w14:textId="77777777" w:rsidR="004B7A6C" w:rsidRPr="009F04FF" w:rsidRDefault="004B7A6C" w:rsidP="00862ED2">
            <w:pPr>
              <w:pStyle w:val="Bodycopy"/>
            </w:pPr>
            <w:r w:rsidRPr="00BC283C">
              <w:t>1.2</w:t>
            </w:r>
          </w:p>
        </w:tc>
        <w:tc>
          <w:tcPr>
            <w:tcW w:w="5528" w:type="dxa"/>
          </w:tcPr>
          <w:p w14:paraId="34DF9BEC" w14:textId="77777777" w:rsidR="004B7A6C" w:rsidRPr="003C59F2" w:rsidRDefault="004B7A6C" w:rsidP="00862ED2">
            <w:pPr>
              <w:pStyle w:val="Bodycopy"/>
            </w:pPr>
            <w:r w:rsidRPr="003C59F2">
              <w:t>Explain states of matter and their properties with reference to particles</w:t>
            </w:r>
          </w:p>
        </w:tc>
      </w:tr>
      <w:tr w:rsidR="004B7A6C" w:rsidRPr="00982853" w14:paraId="1C876EE9" w14:textId="77777777" w:rsidTr="00DA12F9">
        <w:trPr>
          <w:gridAfter w:val="1"/>
          <w:wAfter w:w="29" w:type="dxa"/>
        </w:trPr>
        <w:tc>
          <w:tcPr>
            <w:tcW w:w="879" w:type="dxa"/>
            <w:vMerge/>
          </w:tcPr>
          <w:p w14:paraId="5EBFCA61" w14:textId="77777777" w:rsidR="004B7A6C" w:rsidRPr="009F04FF" w:rsidRDefault="004B7A6C" w:rsidP="00862ED2">
            <w:pPr>
              <w:pStyle w:val="Bodycopy"/>
            </w:pPr>
          </w:p>
        </w:tc>
        <w:tc>
          <w:tcPr>
            <w:tcW w:w="2098" w:type="dxa"/>
            <w:gridSpan w:val="2"/>
            <w:vMerge/>
          </w:tcPr>
          <w:p w14:paraId="7EC3D123" w14:textId="77777777" w:rsidR="004B7A6C" w:rsidRPr="009F04FF" w:rsidRDefault="004B7A6C" w:rsidP="00862ED2">
            <w:pPr>
              <w:pStyle w:val="Bodycopy"/>
            </w:pPr>
          </w:p>
        </w:tc>
        <w:tc>
          <w:tcPr>
            <w:tcW w:w="567" w:type="dxa"/>
          </w:tcPr>
          <w:p w14:paraId="393B3895" w14:textId="77777777" w:rsidR="004B7A6C" w:rsidRPr="009F04FF" w:rsidRDefault="004B7A6C" w:rsidP="00862ED2">
            <w:pPr>
              <w:pStyle w:val="Bodycopy"/>
            </w:pPr>
            <w:r w:rsidRPr="00BC283C">
              <w:t>1.3</w:t>
            </w:r>
          </w:p>
        </w:tc>
        <w:tc>
          <w:tcPr>
            <w:tcW w:w="5528" w:type="dxa"/>
          </w:tcPr>
          <w:p w14:paraId="2FF67230" w14:textId="77777777" w:rsidR="004B7A6C" w:rsidRPr="003C59F2" w:rsidRDefault="004B7A6C" w:rsidP="00862ED2">
            <w:pPr>
              <w:pStyle w:val="Bodycopy"/>
            </w:pPr>
            <w:r w:rsidRPr="003C59F2">
              <w:t xml:space="preserve">Describe the arrangement of subatomic particles in an atom and their electrical charge </w:t>
            </w:r>
          </w:p>
        </w:tc>
      </w:tr>
      <w:tr w:rsidR="004B7A6C" w:rsidRPr="00982853" w14:paraId="743174AF" w14:textId="77777777" w:rsidTr="00DA12F9">
        <w:trPr>
          <w:gridAfter w:val="1"/>
          <w:wAfter w:w="29" w:type="dxa"/>
        </w:trPr>
        <w:tc>
          <w:tcPr>
            <w:tcW w:w="879" w:type="dxa"/>
            <w:vMerge/>
          </w:tcPr>
          <w:p w14:paraId="12B6A176" w14:textId="77777777" w:rsidR="004B7A6C" w:rsidRPr="009F04FF" w:rsidRDefault="004B7A6C" w:rsidP="00862ED2">
            <w:pPr>
              <w:pStyle w:val="Bodycopy"/>
            </w:pPr>
          </w:p>
        </w:tc>
        <w:tc>
          <w:tcPr>
            <w:tcW w:w="2098" w:type="dxa"/>
            <w:gridSpan w:val="2"/>
            <w:vMerge/>
          </w:tcPr>
          <w:p w14:paraId="035CE3EB" w14:textId="77777777" w:rsidR="004B7A6C" w:rsidRPr="009F04FF" w:rsidRDefault="004B7A6C" w:rsidP="00862ED2">
            <w:pPr>
              <w:pStyle w:val="Bodycopy"/>
            </w:pPr>
          </w:p>
        </w:tc>
        <w:tc>
          <w:tcPr>
            <w:tcW w:w="567" w:type="dxa"/>
          </w:tcPr>
          <w:p w14:paraId="1DA05CC1" w14:textId="77777777" w:rsidR="004B7A6C" w:rsidRPr="009F04FF" w:rsidRDefault="004B7A6C" w:rsidP="00862ED2">
            <w:pPr>
              <w:pStyle w:val="Bodycopy"/>
            </w:pPr>
            <w:r w:rsidRPr="00BC283C">
              <w:t>1.4</w:t>
            </w:r>
          </w:p>
        </w:tc>
        <w:tc>
          <w:tcPr>
            <w:tcW w:w="5528" w:type="dxa"/>
          </w:tcPr>
          <w:p w14:paraId="2C131C4D" w14:textId="77777777" w:rsidR="004B7A6C" w:rsidRPr="003C59F2" w:rsidRDefault="004B7A6C" w:rsidP="00862ED2">
            <w:pPr>
              <w:pStyle w:val="Bodycopy"/>
            </w:pPr>
            <w:r w:rsidRPr="003C59F2">
              <w:t>Explain the mass and volume of atoms in terms of their structure</w:t>
            </w:r>
          </w:p>
        </w:tc>
      </w:tr>
      <w:tr w:rsidR="004B7A6C" w:rsidRPr="00982853" w14:paraId="03A03C84" w14:textId="77777777" w:rsidTr="00DA12F9">
        <w:trPr>
          <w:gridAfter w:val="1"/>
          <w:wAfter w:w="29" w:type="dxa"/>
        </w:trPr>
        <w:tc>
          <w:tcPr>
            <w:tcW w:w="879" w:type="dxa"/>
            <w:vMerge/>
          </w:tcPr>
          <w:p w14:paraId="28565F0D" w14:textId="77777777" w:rsidR="004B7A6C" w:rsidRPr="009F04FF" w:rsidRDefault="004B7A6C" w:rsidP="00862ED2">
            <w:pPr>
              <w:pStyle w:val="Bodycopy"/>
            </w:pPr>
          </w:p>
        </w:tc>
        <w:tc>
          <w:tcPr>
            <w:tcW w:w="2098" w:type="dxa"/>
            <w:gridSpan w:val="2"/>
            <w:vMerge/>
          </w:tcPr>
          <w:p w14:paraId="14894AC5" w14:textId="77777777" w:rsidR="004B7A6C" w:rsidRPr="009F04FF" w:rsidRDefault="004B7A6C" w:rsidP="00862ED2">
            <w:pPr>
              <w:pStyle w:val="Bodycopy"/>
            </w:pPr>
          </w:p>
        </w:tc>
        <w:tc>
          <w:tcPr>
            <w:tcW w:w="567" w:type="dxa"/>
          </w:tcPr>
          <w:p w14:paraId="72062142" w14:textId="77777777" w:rsidR="004B7A6C" w:rsidRPr="009F04FF" w:rsidRDefault="004B7A6C" w:rsidP="00862ED2">
            <w:pPr>
              <w:pStyle w:val="Bodycopy"/>
            </w:pPr>
            <w:r w:rsidRPr="00BC283C">
              <w:t>1.5</w:t>
            </w:r>
          </w:p>
        </w:tc>
        <w:tc>
          <w:tcPr>
            <w:tcW w:w="5528" w:type="dxa"/>
          </w:tcPr>
          <w:p w14:paraId="7036DBEE" w14:textId="77777777" w:rsidR="004B7A6C" w:rsidRPr="003C59F2" w:rsidRDefault="004B7A6C" w:rsidP="00862ED2">
            <w:pPr>
              <w:pStyle w:val="Bodycopy"/>
            </w:pPr>
            <w:r w:rsidRPr="003C59F2">
              <w:t>Explain the structure of isotopes and ions of atoms</w:t>
            </w:r>
          </w:p>
        </w:tc>
      </w:tr>
      <w:tr w:rsidR="004B7A6C" w:rsidRPr="00982853" w14:paraId="301FA048" w14:textId="77777777" w:rsidTr="00DA12F9">
        <w:trPr>
          <w:gridAfter w:val="1"/>
          <w:wAfter w:w="29" w:type="dxa"/>
        </w:trPr>
        <w:tc>
          <w:tcPr>
            <w:tcW w:w="879" w:type="dxa"/>
            <w:vMerge w:val="restart"/>
          </w:tcPr>
          <w:p w14:paraId="353E3B97" w14:textId="77777777" w:rsidR="004B7A6C" w:rsidRPr="009F04FF" w:rsidRDefault="004B7A6C" w:rsidP="00862ED2">
            <w:pPr>
              <w:pStyle w:val="Bodycopy"/>
            </w:pPr>
            <w:r>
              <w:t>2</w:t>
            </w:r>
          </w:p>
          <w:p w14:paraId="2F80ED11" w14:textId="77777777" w:rsidR="004B7A6C" w:rsidRPr="009F04FF" w:rsidRDefault="004B7A6C" w:rsidP="00862ED2">
            <w:pPr>
              <w:pStyle w:val="Bodycopy"/>
            </w:pPr>
          </w:p>
        </w:tc>
        <w:tc>
          <w:tcPr>
            <w:tcW w:w="2098" w:type="dxa"/>
            <w:gridSpan w:val="2"/>
            <w:vMerge w:val="restart"/>
          </w:tcPr>
          <w:p w14:paraId="00137D85" w14:textId="77777777" w:rsidR="004B7A6C" w:rsidRPr="009F04FF" w:rsidRDefault="004B7A6C" w:rsidP="00862ED2">
            <w:pPr>
              <w:pStyle w:val="Bodycopy"/>
            </w:pPr>
            <w:r>
              <w:t>Examine</w:t>
            </w:r>
            <w:r w:rsidRPr="00BC283C">
              <w:t xml:space="preserve"> how atoms combine</w:t>
            </w:r>
          </w:p>
        </w:tc>
        <w:tc>
          <w:tcPr>
            <w:tcW w:w="567" w:type="dxa"/>
          </w:tcPr>
          <w:p w14:paraId="06C310B7" w14:textId="77777777" w:rsidR="004B7A6C" w:rsidRPr="009F04FF" w:rsidRDefault="004B7A6C" w:rsidP="00862ED2">
            <w:pPr>
              <w:pStyle w:val="Bodycopy"/>
            </w:pPr>
            <w:r w:rsidRPr="00BC283C">
              <w:t>2.1</w:t>
            </w:r>
          </w:p>
        </w:tc>
        <w:tc>
          <w:tcPr>
            <w:tcW w:w="5528" w:type="dxa"/>
          </w:tcPr>
          <w:p w14:paraId="0464F535" w14:textId="77777777" w:rsidR="004B7A6C" w:rsidRPr="003C59F2" w:rsidRDefault="004B7A6C" w:rsidP="00862ED2">
            <w:pPr>
              <w:pStyle w:val="Bodycopy"/>
            </w:pPr>
            <w:r w:rsidRPr="003C59F2">
              <w:t xml:space="preserve">Describe the combination of atoms to make more stable formations </w:t>
            </w:r>
          </w:p>
        </w:tc>
      </w:tr>
      <w:tr w:rsidR="004B7A6C" w:rsidRPr="00982853" w14:paraId="5497FF80" w14:textId="77777777" w:rsidTr="00DA12F9">
        <w:trPr>
          <w:gridAfter w:val="1"/>
          <w:wAfter w:w="29" w:type="dxa"/>
        </w:trPr>
        <w:tc>
          <w:tcPr>
            <w:tcW w:w="879" w:type="dxa"/>
            <w:vMerge/>
          </w:tcPr>
          <w:p w14:paraId="4854AA04" w14:textId="77777777" w:rsidR="004B7A6C" w:rsidRPr="009F04FF" w:rsidRDefault="004B7A6C" w:rsidP="00862ED2">
            <w:pPr>
              <w:pStyle w:val="Bodycopy"/>
            </w:pPr>
          </w:p>
        </w:tc>
        <w:tc>
          <w:tcPr>
            <w:tcW w:w="2098" w:type="dxa"/>
            <w:gridSpan w:val="2"/>
            <w:vMerge/>
          </w:tcPr>
          <w:p w14:paraId="730B2421" w14:textId="77777777" w:rsidR="004B7A6C" w:rsidRPr="009F04FF" w:rsidRDefault="004B7A6C" w:rsidP="00862ED2">
            <w:pPr>
              <w:pStyle w:val="Bodycopy"/>
            </w:pPr>
          </w:p>
        </w:tc>
        <w:tc>
          <w:tcPr>
            <w:tcW w:w="567" w:type="dxa"/>
          </w:tcPr>
          <w:p w14:paraId="0D760D89" w14:textId="77777777" w:rsidR="004B7A6C" w:rsidRPr="009F04FF" w:rsidRDefault="004B7A6C" w:rsidP="00862ED2">
            <w:pPr>
              <w:pStyle w:val="Bodycopy"/>
            </w:pPr>
            <w:r w:rsidRPr="00BC283C">
              <w:t>2.2</w:t>
            </w:r>
          </w:p>
        </w:tc>
        <w:tc>
          <w:tcPr>
            <w:tcW w:w="5528" w:type="dxa"/>
          </w:tcPr>
          <w:p w14:paraId="04F20AE1" w14:textId="77777777" w:rsidR="004B7A6C" w:rsidRPr="003C59F2" w:rsidRDefault="004B7A6C" w:rsidP="00862ED2">
            <w:pPr>
              <w:pStyle w:val="Bodycopy"/>
            </w:pPr>
            <w:r>
              <w:t>Describe</w:t>
            </w:r>
            <w:r w:rsidRPr="003C59F2">
              <w:t xml:space="preserve"> different types of chemical bonding </w:t>
            </w:r>
          </w:p>
        </w:tc>
      </w:tr>
      <w:tr w:rsidR="004B7A6C" w:rsidRPr="00982853" w14:paraId="091CC10C" w14:textId="77777777" w:rsidTr="00DA12F9">
        <w:trPr>
          <w:gridAfter w:val="1"/>
          <w:wAfter w:w="29" w:type="dxa"/>
        </w:trPr>
        <w:tc>
          <w:tcPr>
            <w:tcW w:w="879" w:type="dxa"/>
            <w:vMerge/>
          </w:tcPr>
          <w:p w14:paraId="6631C051" w14:textId="77777777" w:rsidR="004B7A6C" w:rsidRPr="009F04FF" w:rsidRDefault="004B7A6C" w:rsidP="00862ED2">
            <w:pPr>
              <w:pStyle w:val="Bodycopy"/>
            </w:pPr>
          </w:p>
        </w:tc>
        <w:tc>
          <w:tcPr>
            <w:tcW w:w="2098" w:type="dxa"/>
            <w:gridSpan w:val="2"/>
            <w:vMerge/>
          </w:tcPr>
          <w:p w14:paraId="1DABD612" w14:textId="77777777" w:rsidR="004B7A6C" w:rsidRPr="009F04FF" w:rsidRDefault="004B7A6C" w:rsidP="00862ED2">
            <w:pPr>
              <w:pStyle w:val="Bodycopy"/>
            </w:pPr>
          </w:p>
        </w:tc>
        <w:tc>
          <w:tcPr>
            <w:tcW w:w="567" w:type="dxa"/>
          </w:tcPr>
          <w:p w14:paraId="64402091" w14:textId="77777777" w:rsidR="004B7A6C" w:rsidRPr="009F04FF" w:rsidRDefault="004B7A6C" w:rsidP="00862ED2">
            <w:pPr>
              <w:pStyle w:val="Bodycopy"/>
            </w:pPr>
            <w:r w:rsidRPr="00BC283C">
              <w:t>2.3</w:t>
            </w:r>
          </w:p>
        </w:tc>
        <w:tc>
          <w:tcPr>
            <w:tcW w:w="5528" w:type="dxa"/>
          </w:tcPr>
          <w:p w14:paraId="0B2E4514" w14:textId="77777777" w:rsidR="004B7A6C" w:rsidRPr="003C59F2" w:rsidRDefault="004B7A6C" w:rsidP="00862ED2">
            <w:pPr>
              <w:pStyle w:val="Bodycopy"/>
            </w:pPr>
            <w:r w:rsidRPr="003C59F2">
              <w:t>Describe the concept of mole in chemistry</w:t>
            </w:r>
          </w:p>
        </w:tc>
      </w:tr>
      <w:tr w:rsidR="004B7A6C" w:rsidRPr="00982853" w14:paraId="077F4B46" w14:textId="77777777" w:rsidTr="00DA12F9">
        <w:trPr>
          <w:gridAfter w:val="1"/>
          <w:wAfter w:w="29" w:type="dxa"/>
        </w:trPr>
        <w:tc>
          <w:tcPr>
            <w:tcW w:w="879" w:type="dxa"/>
            <w:vMerge/>
          </w:tcPr>
          <w:p w14:paraId="2F26A65A" w14:textId="77777777" w:rsidR="004B7A6C" w:rsidRPr="009F04FF" w:rsidRDefault="004B7A6C" w:rsidP="00862ED2">
            <w:pPr>
              <w:pStyle w:val="Bodycopy"/>
            </w:pPr>
          </w:p>
        </w:tc>
        <w:tc>
          <w:tcPr>
            <w:tcW w:w="2098" w:type="dxa"/>
            <w:gridSpan w:val="2"/>
            <w:vMerge/>
          </w:tcPr>
          <w:p w14:paraId="78C89EFD" w14:textId="77777777" w:rsidR="004B7A6C" w:rsidRPr="009F04FF" w:rsidRDefault="004B7A6C" w:rsidP="00862ED2">
            <w:pPr>
              <w:pStyle w:val="Bodycopy"/>
            </w:pPr>
          </w:p>
        </w:tc>
        <w:tc>
          <w:tcPr>
            <w:tcW w:w="567" w:type="dxa"/>
          </w:tcPr>
          <w:p w14:paraId="43883703" w14:textId="77777777" w:rsidR="004B7A6C" w:rsidRPr="009F04FF" w:rsidRDefault="004B7A6C" w:rsidP="00862ED2">
            <w:pPr>
              <w:pStyle w:val="Bodycopy"/>
            </w:pPr>
            <w:r w:rsidRPr="00BC283C">
              <w:t>2.4</w:t>
            </w:r>
          </w:p>
        </w:tc>
        <w:tc>
          <w:tcPr>
            <w:tcW w:w="5528" w:type="dxa"/>
          </w:tcPr>
          <w:p w14:paraId="5BB34588" w14:textId="77777777" w:rsidR="004B7A6C" w:rsidRPr="003C59F2" w:rsidRDefault="004B7A6C" w:rsidP="00862ED2">
            <w:pPr>
              <w:pStyle w:val="Bodycopy"/>
            </w:pPr>
            <w:r w:rsidRPr="003C59F2">
              <w:t xml:space="preserve">Calculate the mass in grams of one mole of selected compounds </w:t>
            </w:r>
          </w:p>
        </w:tc>
      </w:tr>
      <w:tr w:rsidR="004B7A6C" w:rsidRPr="00982853" w14:paraId="269D1793" w14:textId="77777777" w:rsidTr="00DA12F9">
        <w:trPr>
          <w:gridAfter w:val="1"/>
          <w:wAfter w:w="29" w:type="dxa"/>
        </w:trPr>
        <w:tc>
          <w:tcPr>
            <w:tcW w:w="879" w:type="dxa"/>
            <w:vMerge w:val="restart"/>
          </w:tcPr>
          <w:p w14:paraId="3977803E" w14:textId="77777777" w:rsidR="004B7A6C" w:rsidRPr="009F04FF" w:rsidRDefault="004B7A6C" w:rsidP="00862ED2">
            <w:pPr>
              <w:pStyle w:val="Bodycopy"/>
            </w:pPr>
            <w:r>
              <w:t>3</w:t>
            </w:r>
          </w:p>
          <w:p w14:paraId="387F8CC3" w14:textId="77777777" w:rsidR="004B7A6C" w:rsidRPr="009F04FF" w:rsidRDefault="004B7A6C" w:rsidP="00862ED2">
            <w:pPr>
              <w:pStyle w:val="Bodycopy"/>
            </w:pPr>
          </w:p>
        </w:tc>
        <w:tc>
          <w:tcPr>
            <w:tcW w:w="2098" w:type="dxa"/>
            <w:gridSpan w:val="2"/>
            <w:vMerge w:val="restart"/>
          </w:tcPr>
          <w:p w14:paraId="1047DE33" w14:textId="77777777" w:rsidR="004B7A6C" w:rsidRPr="009F04FF" w:rsidRDefault="004B7A6C" w:rsidP="00862ED2">
            <w:pPr>
              <w:pStyle w:val="Bodycopy"/>
            </w:pPr>
            <w:r w:rsidRPr="00BC283C">
              <w:t>Describe the periodic table</w:t>
            </w:r>
          </w:p>
          <w:p w14:paraId="3023F756" w14:textId="77777777" w:rsidR="004B7A6C" w:rsidRPr="009F04FF" w:rsidRDefault="004B7A6C" w:rsidP="00862ED2">
            <w:pPr>
              <w:pStyle w:val="Bodycopy"/>
            </w:pPr>
          </w:p>
        </w:tc>
        <w:tc>
          <w:tcPr>
            <w:tcW w:w="567" w:type="dxa"/>
          </w:tcPr>
          <w:p w14:paraId="6ED4698B" w14:textId="77777777" w:rsidR="004B7A6C" w:rsidRPr="009F04FF" w:rsidRDefault="004B7A6C" w:rsidP="00862ED2">
            <w:pPr>
              <w:pStyle w:val="Bodycopy"/>
            </w:pPr>
            <w:r w:rsidRPr="00BC283C">
              <w:t>3.1</w:t>
            </w:r>
          </w:p>
        </w:tc>
        <w:tc>
          <w:tcPr>
            <w:tcW w:w="5528" w:type="dxa"/>
          </w:tcPr>
          <w:p w14:paraId="65E1E863" w14:textId="77777777" w:rsidR="004B7A6C" w:rsidRPr="003C59F2" w:rsidRDefault="004B7A6C" w:rsidP="00862ED2">
            <w:pPr>
              <w:pStyle w:val="Bodycopy"/>
            </w:pPr>
            <w:r>
              <w:t xml:space="preserve">Discuss </w:t>
            </w:r>
            <w:r w:rsidRPr="003C59F2">
              <w:t xml:space="preserve">the purpose of the periodic table </w:t>
            </w:r>
          </w:p>
        </w:tc>
      </w:tr>
      <w:tr w:rsidR="004B7A6C" w:rsidRPr="00982853" w14:paraId="7651E0EF" w14:textId="77777777" w:rsidTr="00DA12F9">
        <w:trPr>
          <w:gridAfter w:val="1"/>
          <w:wAfter w:w="29" w:type="dxa"/>
        </w:trPr>
        <w:tc>
          <w:tcPr>
            <w:tcW w:w="879" w:type="dxa"/>
            <w:vMerge/>
          </w:tcPr>
          <w:p w14:paraId="739E34AC" w14:textId="77777777" w:rsidR="004B7A6C" w:rsidRPr="009F04FF" w:rsidRDefault="004B7A6C" w:rsidP="00862ED2">
            <w:pPr>
              <w:pStyle w:val="Bodycopy"/>
            </w:pPr>
          </w:p>
        </w:tc>
        <w:tc>
          <w:tcPr>
            <w:tcW w:w="2098" w:type="dxa"/>
            <w:gridSpan w:val="2"/>
            <w:vMerge/>
          </w:tcPr>
          <w:p w14:paraId="17579543" w14:textId="77777777" w:rsidR="004B7A6C" w:rsidRPr="009F04FF" w:rsidRDefault="004B7A6C" w:rsidP="00862ED2">
            <w:pPr>
              <w:pStyle w:val="Bodycopy"/>
            </w:pPr>
          </w:p>
        </w:tc>
        <w:tc>
          <w:tcPr>
            <w:tcW w:w="567" w:type="dxa"/>
          </w:tcPr>
          <w:p w14:paraId="1605D8AD" w14:textId="77777777" w:rsidR="004B7A6C" w:rsidRPr="009F04FF" w:rsidRDefault="004B7A6C" w:rsidP="00862ED2">
            <w:pPr>
              <w:pStyle w:val="Bodycopy"/>
            </w:pPr>
            <w:r w:rsidRPr="00BC283C">
              <w:t>3.2</w:t>
            </w:r>
          </w:p>
        </w:tc>
        <w:tc>
          <w:tcPr>
            <w:tcW w:w="5528" w:type="dxa"/>
          </w:tcPr>
          <w:p w14:paraId="79561433" w14:textId="77777777" w:rsidR="004B7A6C" w:rsidRPr="003C59F2" w:rsidRDefault="004B7A6C" w:rsidP="00862ED2">
            <w:pPr>
              <w:pStyle w:val="Bodycopy"/>
            </w:pPr>
            <w:r>
              <w:t>Discuss</w:t>
            </w:r>
            <w:r w:rsidRPr="003C59F2">
              <w:t xml:space="preserve"> the structure of the periodic table</w:t>
            </w:r>
          </w:p>
        </w:tc>
      </w:tr>
      <w:tr w:rsidR="004B7A6C" w:rsidRPr="00982853" w14:paraId="5895B76D" w14:textId="77777777" w:rsidTr="00DA12F9">
        <w:trPr>
          <w:gridAfter w:val="1"/>
          <w:wAfter w:w="29" w:type="dxa"/>
        </w:trPr>
        <w:tc>
          <w:tcPr>
            <w:tcW w:w="879" w:type="dxa"/>
            <w:vMerge/>
          </w:tcPr>
          <w:p w14:paraId="3E2F2D21" w14:textId="77777777" w:rsidR="004B7A6C" w:rsidRPr="009F04FF" w:rsidRDefault="004B7A6C" w:rsidP="00862ED2">
            <w:pPr>
              <w:pStyle w:val="Bodycopy"/>
            </w:pPr>
          </w:p>
        </w:tc>
        <w:tc>
          <w:tcPr>
            <w:tcW w:w="2098" w:type="dxa"/>
            <w:gridSpan w:val="2"/>
            <w:vMerge/>
          </w:tcPr>
          <w:p w14:paraId="32E33204" w14:textId="77777777" w:rsidR="004B7A6C" w:rsidRPr="009F04FF" w:rsidRDefault="004B7A6C" w:rsidP="00862ED2">
            <w:pPr>
              <w:pStyle w:val="Bodycopy"/>
            </w:pPr>
          </w:p>
        </w:tc>
        <w:tc>
          <w:tcPr>
            <w:tcW w:w="567" w:type="dxa"/>
          </w:tcPr>
          <w:p w14:paraId="510293ED" w14:textId="77777777" w:rsidR="004B7A6C" w:rsidRPr="009F04FF" w:rsidRDefault="004B7A6C" w:rsidP="00862ED2">
            <w:pPr>
              <w:pStyle w:val="Bodycopy"/>
            </w:pPr>
            <w:r w:rsidRPr="00BC283C">
              <w:t>3.3</w:t>
            </w:r>
          </w:p>
        </w:tc>
        <w:tc>
          <w:tcPr>
            <w:tcW w:w="5528" w:type="dxa"/>
          </w:tcPr>
          <w:p w14:paraId="6AF1C815" w14:textId="77777777" w:rsidR="004B7A6C" w:rsidRPr="003C59F2" w:rsidRDefault="004B7A6C" w:rsidP="00862ED2">
            <w:pPr>
              <w:pStyle w:val="Bodycopy"/>
            </w:pPr>
            <w:r w:rsidRPr="003C59F2">
              <w:t xml:space="preserve">Describe the relationship between elements in a group </w:t>
            </w:r>
          </w:p>
        </w:tc>
      </w:tr>
      <w:tr w:rsidR="004B7A6C" w:rsidRPr="00982853" w14:paraId="52FC4277" w14:textId="77777777" w:rsidTr="00DA12F9">
        <w:trPr>
          <w:gridAfter w:val="1"/>
          <w:wAfter w:w="29" w:type="dxa"/>
        </w:trPr>
        <w:tc>
          <w:tcPr>
            <w:tcW w:w="879" w:type="dxa"/>
            <w:vMerge/>
          </w:tcPr>
          <w:p w14:paraId="02AABCB9" w14:textId="77777777" w:rsidR="004B7A6C" w:rsidRPr="009F04FF" w:rsidRDefault="004B7A6C" w:rsidP="00862ED2">
            <w:pPr>
              <w:pStyle w:val="Bodycopy"/>
            </w:pPr>
          </w:p>
        </w:tc>
        <w:tc>
          <w:tcPr>
            <w:tcW w:w="2098" w:type="dxa"/>
            <w:gridSpan w:val="2"/>
            <w:vMerge/>
          </w:tcPr>
          <w:p w14:paraId="6B16BCCD" w14:textId="77777777" w:rsidR="004B7A6C" w:rsidRPr="009F04FF" w:rsidRDefault="004B7A6C" w:rsidP="00862ED2">
            <w:pPr>
              <w:pStyle w:val="Bodycopy"/>
            </w:pPr>
          </w:p>
        </w:tc>
        <w:tc>
          <w:tcPr>
            <w:tcW w:w="567" w:type="dxa"/>
          </w:tcPr>
          <w:p w14:paraId="6255FC22" w14:textId="77777777" w:rsidR="004B7A6C" w:rsidRPr="009F04FF" w:rsidRDefault="004B7A6C" w:rsidP="00862ED2">
            <w:pPr>
              <w:pStyle w:val="Bodycopy"/>
            </w:pPr>
            <w:r w:rsidRPr="00BC283C">
              <w:t>3.4</w:t>
            </w:r>
          </w:p>
        </w:tc>
        <w:tc>
          <w:tcPr>
            <w:tcW w:w="5528" w:type="dxa"/>
          </w:tcPr>
          <w:p w14:paraId="17B69845" w14:textId="77777777" w:rsidR="004B7A6C" w:rsidRPr="003C59F2" w:rsidRDefault="004B7A6C" w:rsidP="00862ED2">
            <w:pPr>
              <w:pStyle w:val="Bodycopy"/>
            </w:pPr>
            <w:r w:rsidRPr="003C59F2">
              <w:t xml:space="preserve">Identify the information contained in the table for each element </w:t>
            </w:r>
          </w:p>
        </w:tc>
      </w:tr>
      <w:tr w:rsidR="004B7A6C" w:rsidRPr="00982853" w14:paraId="2ED760C8" w14:textId="77777777" w:rsidTr="00DA12F9">
        <w:trPr>
          <w:gridAfter w:val="1"/>
          <w:wAfter w:w="29" w:type="dxa"/>
        </w:trPr>
        <w:tc>
          <w:tcPr>
            <w:tcW w:w="879" w:type="dxa"/>
            <w:vMerge/>
          </w:tcPr>
          <w:p w14:paraId="328EC04C" w14:textId="77777777" w:rsidR="004B7A6C" w:rsidRPr="009F04FF" w:rsidRDefault="004B7A6C" w:rsidP="00862ED2">
            <w:pPr>
              <w:pStyle w:val="Bodycopy"/>
            </w:pPr>
          </w:p>
        </w:tc>
        <w:tc>
          <w:tcPr>
            <w:tcW w:w="2098" w:type="dxa"/>
            <w:gridSpan w:val="2"/>
            <w:vMerge/>
          </w:tcPr>
          <w:p w14:paraId="2974011F" w14:textId="77777777" w:rsidR="004B7A6C" w:rsidRPr="009F04FF" w:rsidRDefault="004B7A6C" w:rsidP="00862ED2">
            <w:pPr>
              <w:pStyle w:val="Bodycopy"/>
            </w:pPr>
          </w:p>
        </w:tc>
        <w:tc>
          <w:tcPr>
            <w:tcW w:w="567" w:type="dxa"/>
          </w:tcPr>
          <w:p w14:paraId="625BD01C" w14:textId="77777777" w:rsidR="004B7A6C" w:rsidRPr="009F04FF" w:rsidRDefault="004B7A6C" w:rsidP="00862ED2">
            <w:pPr>
              <w:pStyle w:val="Bodycopy"/>
            </w:pPr>
            <w:r w:rsidRPr="00BC283C">
              <w:t>3.5</w:t>
            </w:r>
          </w:p>
        </w:tc>
        <w:tc>
          <w:tcPr>
            <w:tcW w:w="5528" w:type="dxa"/>
          </w:tcPr>
          <w:p w14:paraId="774BB7CE" w14:textId="77777777" w:rsidR="004B7A6C" w:rsidRPr="003C59F2" w:rsidRDefault="004B7A6C" w:rsidP="00862ED2">
            <w:pPr>
              <w:pStyle w:val="Bodycopy"/>
            </w:pPr>
            <w:r w:rsidRPr="003C59F2">
              <w:t xml:space="preserve">Describe the general features of metals, </w:t>
            </w:r>
            <w:proofErr w:type="gramStart"/>
            <w:r w:rsidRPr="003C59F2">
              <w:t>metalloids</w:t>
            </w:r>
            <w:proofErr w:type="gramEnd"/>
            <w:r w:rsidRPr="003C59F2">
              <w:t xml:space="preserve"> and non-metals</w:t>
            </w:r>
          </w:p>
        </w:tc>
      </w:tr>
      <w:tr w:rsidR="004B7A6C" w:rsidRPr="00982853" w14:paraId="04E6C409" w14:textId="77777777" w:rsidTr="00DA12F9">
        <w:trPr>
          <w:gridAfter w:val="1"/>
          <w:wAfter w:w="29" w:type="dxa"/>
        </w:trPr>
        <w:tc>
          <w:tcPr>
            <w:tcW w:w="879" w:type="dxa"/>
            <w:vMerge w:val="restart"/>
          </w:tcPr>
          <w:p w14:paraId="17A8B7BE" w14:textId="77777777" w:rsidR="004B7A6C" w:rsidRPr="009F04FF" w:rsidRDefault="004B7A6C" w:rsidP="00862ED2">
            <w:pPr>
              <w:pStyle w:val="Bodycopy"/>
            </w:pPr>
            <w:r>
              <w:t>4</w:t>
            </w:r>
          </w:p>
          <w:p w14:paraId="3E9DBAC2" w14:textId="77777777" w:rsidR="004B7A6C" w:rsidRPr="009F04FF" w:rsidRDefault="004B7A6C" w:rsidP="00862ED2">
            <w:pPr>
              <w:pStyle w:val="Bodycopy"/>
            </w:pPr>
          </w:p>
        </w:tc>
        <w:tc>
          <w:tcPr>
            <w:tcW w:w="2098" w:type="dxa"/>
            <w:gridSpan w:val="2"/>
            <w:vMerge w:val="restart"/>
          </w:tcPr>
          <w:p w14:paraId="441269EF" w14:textId="77777777" w:rsidR="004B7A6C" w:rsidRPr="009F04FF" w:rsidRDefault="004B7A6C" w:rsidP="00862ED2">
            <w:pPr>
              <w:pStyle w:val="Bodycopy"/>
            </w:pPr>
            <w:r w:rsidRPr="00BC283C">
              <w:t xml:space="preserve">Describe chemical reactions </w:t>
            </w:r>
          </w:p>
        </w:tc>
        <w:tc>
          <w:tcPr>
            <w:tcW w:w="567" w:type="dxa"/>
          </w:tcPr>
          <w:p w14:paraId="1176DE47" w14:textId="77777777" w:rsidR="004B7A6C" w:rsidRPr="009F04FF" w:rsidRDefault="004B7A6C" w:rsidP="00862ED2">
            <w:pPr>
              <w:pStyle w:val="Bodycopy"/>
            </w:pPr>
            <w:r w:rsidRPr="00BC283C">
              <w:t>4.1</w:t>
            </w:r>
          </w:p>
        </w:tc>
        <w:tc>
          <w:tcPr>
            <w:tcW w:w="5528" w:type="dxa"/>
          </w:tcPr>
          <w:p w14:paraId="183A0537" w14:textId="77777777" w:rsidR="004B7A6C" w:rsidRPr="003C59F2" w:rsidRDefault="004B7A6C" w:rsidP="00862ED2">
            <w:pPr>
              <w:pStyle w:val="Bodycopy"/>
            </w:pPr>
            <w:r w:rsidRPr="003C59F2">
              <w:t xml:space="preserve">Describe the difference between chemical and physical changes </w:t>
            </w:r>
          </w:p>
        </w:tc>
      </w:tr>
      <w:tr w:rsidR="004B7A6C" w:rsidRPr="00982853" w14:paraId="2EB8443A" w14:textId="77777777" w:rsidTr="00DA12F9">
        <w:trPr>
          <w:gridAfter w:val="1"/>
          <w:wAfter w:w="29" w:type="dxa"/>
        </w:trPr>
        <w:tc>
          <w:tcPr>
            <w:tcW w:w="879" w:type="dxa"/>
            <w:vMerge/>
          </w:tcPr>
          <w:p w14:paraId="23FB3176" w14:textId="77777777" w:rsidR="004B7A6C" w:rsidRPr="009F04FF" w:rsidRDefault="004B7A6C" w:rsidP="00862ED2">
            <w:pPr>
              <w:pStyle w:val="Bodycopy"/>
            </w:pPr>
          </w:p>
        </w:tc>
        <w:tc>
          <w:tcPr>
            <w:tcW w:w="2098" w:type="dxa"/>
            <w:gridSpan w:val="2"/>
            <w:vMerge/>
          </w:tcPr>
          <w:p w14:paraId="76A54B70" w14:textId="77777777" w:rsidR="004B7A6C" w:rsidRPr="009F04FF" w:rsidRDefault="004B7A6C" w:rsidP="00862ED2">
            <w:pPr>
              <w:pStyle w:val="Bodycopy"/>
            </w:pPr>
          </w:p>
        </w:tc>
        <w:tc>
          <w:tcPr>
            <w:tcW w:w="567" w:type="dxa"/>
          </w:tcPr>
          <w:p w14:paraId="3E4C0425" w14:textId="77777777" w:rsidR="004B7A6C" w:rsidRPr="009F04FF" w:rsidRDefault="004B7A6C" w:rsidP="00862ED2">
            <w:pPr>
              <w:pStyle w:val="Bodycopy"/>
            </w:pPr>
            <w:r w:rsidRPr="00BC283C">
              <w:t>4.2</w:t>
            </w:r>
          </w:p>
        </w:tc>
        <w:tc>
          <w:tcPr>
            <w:tcW w:w="5528" w:type="dxa"/>
          </w:tcPr>
          <w:p w14:paraId="0547CE0C" w14:textId="77777777" w:rsidR="004B7A6C" w:rsidRPr="003C59F2" w:rsidRDefault="004B7A6C" w:rsidP="00862ED2">
            <w:pPr>
              <w:pStyle w:val="Bodycopy"/>
            </w:pPr>
            <w:r w:rsidRPr="003C59F2">
              <w:t xml:space="preserve">Describe the main classes of chemical reactions </w:t>
            </w:r>
          </w:p>
        </w:tc>
      </w:tr>
      <w:tr w:rsidR="004B7A6C" w:rsidRPr="00982853" w14:paraId="112DFCE5" w14:textId="77777777" w:rsidTr="00DA12F9">
        <w:trPr>
          <w:gridAfter w:val="1"/>
          <w:wAfter w:w="29" w:type="dxa"/>
        </w:trPr>
        <w:tc>
          <w:tcPr>
            <w:tcW w:w="879" w:type="dxa"/>
            <w:vMerge/>
          </w:tcPr>
          <w:p w14:paraId="6E1E42CE" w14:textId="77777777" w:rsidR="004B7A6C" w:rsidRPr="009F04FF" w:rsidRDefault="004B7A6C" w:rsidP="00862ED2">
            <w:pPr>
              <w:pStyle w:val="Bodycopy"/>
            </w:pPr>
          </w:p>
        </w:tc>
        <w:tc>
          <w:tcPr>
            <w:tcW w:w="2098" w:type="dxa"/>
            <w:gridSpan w:val="2"/>
            <w:vMerge/>
          </w:tcPr>
          <w:p w14:paraId="19F5BB98" w14:textId="77777777" w:rsidR="004B7A6C" w:rsidRPr="009F04FF" w:rsidRDefault="004B7A6C" w:rsidP="00862ED2">
            <w:pPr>
              <w:pStyle w:val="Bodycopy"/>
            </w:pPr>
          </w:p>
        </w:tc>
        <w:tc>
          <w:tcPr>
            <w:tcW w:w="567" w:type="dxa"/>
          </w:tcPr>
          <w:p w14:paraId="032A7949" w14:textId="77777777" w:rsidR="004B7A6C" w:rsidRPr="009F04FF" w:rsidRDefault="004B7A6C" w:rsidP="00862ED2">
            <w:pPr>
              <w:pStyle w:val="Bodycopy"/>
            </w:pPr>
            <w:r w:rsidRPr="00BC283C">
              <w:t>4.3</w:t>
            </w:r>
          </w:p>
        </w:tc>
        <w:tc>
          <w:tcPr>
            <w:tcW w:w="5528" w:type="dxa"/>
          </w:tcPr>
          <w:p w14:paraId="0F7B8870" w14:textId="77777777" w:rsidR="004B7A6C" w:rsidRPr="003C59F2" w:rsidRDefault="004B7A6C" w:rsidP="00862ED2">
            <w:pPr>
              <w:pStyle w:val="Bodycopy"/>
            </w:pPr>
            <w:r w:rsidRPr="003C59F2">
              <w:t xml:space="preserve">Write balanced chemical equation for common reactions </w:t>
            </w:r>
          </w:p>
        </w:tc>
      </w:tr>
      <w:tr w:rsidR="004B7A6C" w:rsidRPr="00982853" w14:paraId="0E2AC97D" w14:textId="77777777" w:rsidTr="00DA12F9">
        <w:trPr>
          <w:gridAfter w:val="1"/>
          <w:wAfter w:w="29" w:type="dxa"/>
        </w:trPr>
        <w:tc>
          <w:tcPr>
            <w:tcW w:w="879" w:type="dxa"/>
            <w:vMerge w:val="restart"/>
          </w:tcPr>
          <w:p w14:paraId="2C4B9D42" w14:textId="77777777" w:rsidR="004B7A6C" w:rsidRPr="009F04FF" w:rsidRDefault="004B7A6C" w:rsidP="00862ED2">
            <w:pPr>
              <w:pStyle w:val="Bodycopy"/>
            </w:pPr>
            <w:r>
              <w:t>5</w:t>
            </w:r>
          </w:p>
          <w:p w14:paraId="6BDCAC10" w14:textId="77777777" w:rsidR="004B7A6C" w:rsidRPr="009F04FF" w:rsidRDefault="004B7A6C" w:rsidP="00862ED2">
            <w:pPr>
              <w:pStyle w:val="Bodycopy"/>
            </w:pPr>
          </w:p>
        </w:tc>
        <w:tc>
          <w:tcPr>
            <w:tcW w:w="2098" w:type="dxa"/>
            <w:gridSpan w:val="2"/>
            <w:vMerge w:val="restart"/>
          </w:tcPr>
          <w:p w14:paraId="0BC1DFC5" w14:textId="77777777" w:rsidR="004B7A6C" w:rsidRPr="009F04FF" w:rsidRDefault="004B7A6C" w:rsidP="00862ED2">
            <w:pPr>
              <w:pStyle w:val="Bodycopy"/>
            </w:pPr>
            <w:r>
              <w:t>Investigate</w:t>
            </w:r>
            <w:r w:rsidRPr="00BC283C">
              <w:t xml:space="preserve"> the reactions between acids and bases</w:t>
            </w:r>
          </w:p>
        </w:tc>
        <w:tc>
          <w:tcPr>
            <w:tcW w:w="567" w:type="dxa"/>
          </w:tcPr>
          <w:p w14:paraId="27B24915" w14:textId="77777777" w:rsidR="004B7A6C" w:rsidRPr="009F04FF" w:rsidRDefault="004B7A6C" w:rsidP="00862ED2">
            <w:pPr>
              <w:pStyle w:val="Bodycopy"/>
            </w:pPr>
            <w:r w:rsidRPr="00BC283C">
              <w:t>5.1</w:t>
            </w:r>
          </w:p>
        </w:tc>
        <w:tc>
          <w:tcPr>
            <w:tcW w:w="5528" w:type="dxa"/>
          </w:tcPr>
          <w:p w14:paraId="7DAA6D29" w14:textId="77777777" w:rsidR="004B7A6C" w:rsidRPr="003C59F2" w:rsidRDefault="004B7A6C" w:rsidP="00862ED2">
            <w:pPr>
              <w:pStyle w:val="Bodycopy"/>
            </w:pPr>
            <w:r>
              <w:t>Define</w:t>
            </w:r>
            <w:r w:rsidRPr="003C59F2">
              <w:t xml:space="preserve"> the meaning of the </w:t>
            </w:r>
            <w:proofErr w:type="gramStart"/>
            <w:r w:rsidRPr="003C59F2">
              <w:t>terms</w:t>
            </w:r>
            <w:proofErr w:type="gramEnd"/>
            <w:r w:rsidRPr="003C59F2">
              <w:t xml:space="preserve"> acid and base according to the </w:t>
            </w:r>
            <w:proofErr w:type="spellStart"/>
            <w:r w:rsidRPr="003C59F2">
              <w:t>Brønsted</w:t>
            </w:r>
            <w:proofErr w:type="spellEnd"/>
            <w:r w:rsidRPr="003C59F2">
              <w:t>-Lowry theory</w:t>
            </w:r>
          </w:p>
        </w:tc>
      </w:tr>
      <w:tr w:rsidR="004B7A6C" w:rsidRPr="00982853" w14:paraId="6FDEDF4B" w14:textId="77777777" w:rsidTr="00DA12F9">
        <w:trPr>
          <w:gridAfter w:val="1"/>
          <w:wAfter w:w="29" w:type="dxa"/>
        </w:trPr>
        <w:tc>
          <w:tcPr>
            <w:tcW w:w="879" w:type="dxa"/>
            <w:vMerge/>
          </w:tcPr>
          <w:p w14:paraId="1A80832D" w14:textId="77777777" w:rsidR="004B7A6C" w:rsidRPr="009F04FF" w:rsidRDefault="004B7A6C" w:rsidP="00862ED2">
            <w:pPr>
              <w:pStyle w:val="Bodycopy"/>
            </w:pPr>
          </w:p>
        </w:tc>
        <w:tc>
          <w:tcPr>
            <w:tcW w:w="2098" w:type="dxa"/>
            <w:gridSpan w:val="2"/>
            <w:vMerge/>
          </w:tcPr>
          <w:p w14:paraId="4F3502C1" w14:textId="77777777" w:rsidR="004B7A6C" w:rsidRPr="009F04FF" w:rsidRDefault="004B7A6C" w:rsidP="00862ED2">
            <w:pPr>
              <w:pStyle w:val="Bodycopy"/>
            </w:pPr>
          </w:p>
        </w:tc>
        <w:tc>
          <w:tcPr>
            <w:tcW w:w="567" w:type="dxa"/>
          </w:tcPr>
          <w:p w14:paraId="3FB782CD" w14:textId="77777777" w:rsidR="004B7A6C" w:rsidRPr="009F04FF" w:rsidRDefault="004B7A6C" w:rsidP="00862ED2">
            <w:pPr>
              <w:pStyle w:val="Bodycopy"/>
            </w:pPr>
            <w:r w:rsidRPr="00BC283C">
              <w:t>5.2</w:t>
            </w:r>
          </w:p>
        </w:tc>
        <w:tc>
          <w:tcPr>
            <w:tcW w:w="5528" w:type="dxa"/>
          </w:tcPr>
          <w:p w14:paraId="7E21C065" w14:textId="77777777" w:rsidR="004B7A6C" w:rsidRPr="003C59F2" w:rsidRDefault="004B7A6C" w:rsidP="00862ED2">
            <w:pPr>
              <w:pStyle w:val="Bodycopy"/>
            </w:pPr>
            <w:r w:rsidRPr="003C59F2">
              <w:t>Explain the properties of acids and bases</w:t>
            </w:r>
          </w:p>
        </w:tc>
      </w:tr>
      <w:tr w:rsidR="004B7A6C" w:rsidRPr="00982853" w14:paraId="70BACB12" w14:textId="77777777" w:rsidTr="00DA12F9">
        <w:trPr>
          <w:gridAfter w:val="1"/>
          <w:wAfter w:w="29" w:type="dxa"/>
        </w:trPr>
        <w:tc>
          <w:tcPr>
            <w:tcW w:w="879" w:type="dxa"/>
            <w:vMerge/>
          </w:tcPr>
          <w:p w14:paraId="54294325" w14:textId="77777777" w:rsidR="004B7A6C" w:rsidRPr="009F04FF" w:rsidRDefault="004B7A6C" w:rsidP="00862ED2">
            <w:pPr>
              <w:pStyle w:val="Bodycopy"/>
            </w:pPr>
          </w:p>
        </w:tc>
        <w:tc>
          <w:tcPr>
            <w:tcW w:w="2098" w:type="dxa"/>
            <w:gridSpan w:val="2"/>
            <w:vMerge/>
          </w:tcPr>
          <w:p w14:paraId="4E01C8DE" w14:textId="77777777" w:rsidR="004B7A6C" w:rsidRPr="009F04FF" w:rsidRDefault="004B7A6C" w:rsidP="00862ED2">
            <w:pPr>
              <w:pStyle w:val="Bodycopy"/>
            </w:pPr>
          </w:p>
        </w:tc>
        <w:tc>
          <w:tcPr>
            <w:tcW w:w="567" w:type="dxa"/>
          </w:tcPr>
          <w:p w14:paraId="3583D21A" w14:textId="77777777" w:rsidR="004B7A6C" w:rsidRPr="009F04FF" w:rsidRDefault="004B7A6C" w:rsidP="00862ED2">
            <w:pPr>
              <w:pStyle w:val="Bodycopy"/>
            </w:pPr>
            <w:r w:rsidRPr="00BC283C">
              <w:t>5.3</w:t>
            </w:r>
          </w:p>
        </w:tc>
        <w:tc>
          <w:tcPr>
            <w:tcW w:w="5528" w:type="dxa"/>
          </w:tcPr>
          <w:p w14:paraId="1D20070A" w14:textId="77777777" w:rsidR="004B7A6C" w:rsidRPr="003C59F2" w:rsidRDefault="004B7A6C" w:rsidP="00862ED2">
            <w:pPr>
              <w:pStyle w:val="Bodycopy"/>
            </w:pPr>
            <w:r>
              <w:t>Describe</w:t>
            </w:r>
            <w:r w:rsidRPr="003C59F2">
              <w:t xml:space="preserve"> the process of neutralisation</w:t>
            </w:r>
          </w:p>
        </w:tc>
      </w:tr>
      <w:tr w:rsidR="004B7A6C" w:rsidRPr="00982853" w14:paraId="214A0BF2" w14:textId="77777777" w:rsidTr="00DA12F9">
        <w:trPr>
          <w:gridAfter w:val="1"/>
          <w:wAfter w:w="29" w:type="dxa"/>
        </w:trPr>
        <w:tc>
          <w:tcPr>
            <w:tcW w:w="879" w:type="dxa"/>
            <w:vMerge/>
          </w:tcPr>
          <w:p w14:paraId="490D5378" w14:textId="77777777" w:rsidR="004B7A6C" w:rsidRPr="009F04FF" w:rsidRDefault="004B7A6C" w:rsidP="00862ED2">
            <w:pPr>
              <w:pStyle w:val="Bodycopy"/>
            </w:pPr>
          </w:p>
        </w:tc>
        <w:tc>
          <w:tcPr>
            <w:tcW w:w="2098" w:type="dxa"/>
            <w:gridSpan w:val="2"/>
            <w:vMerge/>
          </w:tcPr>
          <w:p w14:paraId="1F480C05" w14:textId="77777777" w:rsidR="004B7A6C" w:rsidRPr="009F04FF" w:rsidRDefault="004B7A6C" w:rsidP="00862ED2">
            <w:pPr>
              <w:pStyle w:val="Bodycopy"/>
            </w:pPr>
          </w:p>
        </w:tc>
        <w:tc>
          <w:tcPr>
            <w:tcW w:w="567" w:type="dxa"/>
          </w:tcPr>
          <w:p w14:paraId="2A01E519" w14:textId="77777777" w:rsidR="004B7A6C" w:rsidRPr="009F04FF" w:rsidRDefault="004B7A6C" w:rsidP="00862ED2">
            <w:pPr>
              <w:pStyle w:val="Bodycopy"/>
            </w:pPr>
            <w:r w:rsidRPr="00BC283C">
              <w:t>5.4</w:t>
            </w:r>
          </w:p>
        </w:tc>
        <w:tc>
          <w:tcPr>
            <w:tcW w:w="5528" w:type="dxa"/>
          </w:tcPr>
          <w:p w14:paraId="25BEBC49" w14:textId="77777777" w:rsidR="004B7A6C" w:rsidRPr="003C59F2" w:rsidRDefault="004B7A6C" w:rsidP="00862ED2">
            <w:pPr>
              <w:pStyle w:val="Bodycopy"/>
            </w:pPr>
            <w:r>
              <w:t>Determine</w:t>
            </w:r>
            <w:r w:rsidRPr="003C59F2">
              <w:t xml:space="preserve"> the pH of substances.</w:t>
            </w:r>
          </w:p>
        </w:tc>
      </w:tr>
      <w:tr w:rsidR="004B7A6C" w:rsidRPr="00982853" w14:paraId="37C1A1C3" w14:textId="77777777" w:rsidTr="00DA12F9">
        <w:trPr>
          <w:gridAfter w:val="1"/>
          <w:wAfter w:w="29" w:type="dxa"/>
        </w:trPr>
        <w:tc>
          <w:tcPr>
            <w:tcW w:w="879" w:type="dxa"/>
            <w:vMerge w:val="restart"/>
          </w:tcPr>
          <w:p w14:paraId="30B90B12" w14:textId="77777777" w:rsidR="004B7A6C" w:rsidRPr="009F04FF" w:rsidRDefault="004B7A6C" w:rsidP="00862ED2">
            <w:pPr>
              <w:pStyle w:val="Bodycopy"/>
            </w:pPr>
            <w:r>
              <w:t>6</w:t>
            </w:r>
          </w:p>
          <w:p w14:paraId="45EA884E" w14:textId="77777777" w:rsidR="004B7A6C" w:rsidRPr="009F04FF" w:rsidRDefault="004B7A6C" w:rsidP="00862ED2">
            <w:pPr>
              <w:pStyle w:val="Bodycopy"/>
            </w:pPr>
          </w:p>
        </w:tc>
        <w:tc>
          <w:tcPr>
            <w:tcW w:w="2098" w:type="dxa"/>
            <w:gridSpan w:val="2"/>
            <w:vMerge w:val="restart"/>
          </w:tcPr>
          <w:p w14:paraId="517BFF36" w14:textId="77777777" w:rsidR="004B7A6C" w:rsidRPr="009F04FF" w:rsidRDefault="004B7A6C" w:rsidP="00862ED2">
            <w:pPr>
              <w:pStyle w:val="Bodycopy"/>
            </w:pPr>
            <w:r>
              <w:t>Define</w:t>
            </w:r>
            <w:r w:rsidRPr="00BC283C">
              <w:t xml:space="preserve"> solutions and solubility</w:t>
            </w:r>
          </w:p>
        </w:tc>
        <w:tc>
          <w:tcPr>
            <w:tcW w:w="567" w:type="dxa"/>
          </w:tcPr>
          <w:p w14:paraId="1CFAA385" w14:textId="77777777" w:rsidR="004B7A6C" w:rsidRPr="009F04FF" w:rsidRDefault="004B7A6C" w:rsidP="00862ED2">
            <w:pPr>
              <w:pStyle w:val="Bodycopy"/>
            </w:pPr>
            <w:r w:rsidRPr="00BC283C">
              <w:t>6.1</w:t>
            </w:r>
          </w:p>
        </w:tc>
        <w:tc>
          <w:tcPr>
            <w:tcW w:w="5528" w:type="dxa"/>
          </w:tcPr>
          <w:p w14:paraId="565FE42E" w14:textId="77777777" w:rsidR="004B7A6C" w:rsidRPr="003C59F2" w:rsidRDefault="004B7A6C" w:rsidP="00862ED2">
            <w:pPr>
              <w:pStyle w:val="Bodycopy"/>
            </w:pPr>
            <w:r w:rsidRPr="003C59F2">
              <w:t xml:space="preserve">Explain the characteristics of solutions, </w:t>
            </w:r>
            <w:proofErr w:type="gramStart"/>
            <w:r w:rsidRPr="003C59F2">
              <w:t>suspensions</w:t>
            </w:r>
            <w:proofErr w:type="gramEnd"/>
            <w:r w:rsidRPr="003C59F2">
              <w:t xml:space="preserve"> and other mixtures </w:t>
            </w:r>
          </w:p>
        </w:tc>
      </w:tr>
      <w:tr w:rsidR="004B7A6C" w:rsidRPr="00982853" w14:paraId="751D3B8B" w14:textId="77777777" w:rsidTr="00DA12F9">
        <w:trPr>
          <w:gridAfter w:val="1"/>
          <w:wAfter w:w="29" w:type="dxa"/>
        </w:trPr>
        <w:tc>
          <w:tcPr>
            <w:tcW w:w="879" w:type="dxa"/>
            <w:vMerge/>
          </w:tcPr>
          <w:p w14:paraId="1A6782A5" w14:textId="77777777" w:rsidR="004B7A6C" w:rsidRPr="009F04FF" w:rsidRDefault="004B7A6C" w:rsidP="00862ED2">
            <w:pPr>
              <w:pStyle w:val="Bodycopy"/>
            </w:pPr>
          </w:p>
        </w:tc>
        <w:tc>
          <w:tcPr>
            <w:tcW w:w="2098" w:type="dxa"/>
            <w:gridSpan w:val="2"/>
            <w:vMerge/>
          </w:tcPr>
          <w:p w14:paraId="100BAE64" w14:textId="77777777" w:rsidR="004B7A6C" w:rsidRPr="009F04FF" w:rsidRDefault="004B7A6C" w:rsidP="00862ED2">
            <w:pPr>
              <w:pStyle w:val="Bodycopy"/>
            </w:pPr>
          </w:p>
        </w:tc>
        <w:tc>
          <w:tcPr>
            <w:tcW w:w="567" w:type="dxa"/>
          </w:tcPr>
          <w:p w14:paraId="2B2DD984" w14:textId="77777777" w:rsidR="004B7A6C" w:rsidRPr="009F04FF" w:rsidRDefault="004B7A6C" w:rsidP="00862ED2">
            <w:pPr>
              <w:pStyle w:val="Bodycopy"/>
            </w:pPr>
            <w:r w:rsidRPr="00BC283C">
              <w:t>6.2</w:t>
            </w:r>
          </w:p>
        </w:tc>
        <w:tc>
          <w:tcPr>
            <w:tcW w:w="5528" w:type="dxa"/>
          </w:tcPr>
          <w:p w14:paraId="18FE76B8" w14:textId="77777777" w:rsidR="004B7A6C" w:rsidRPr="003C59F2" w:rsidRDefault="004B7A6C" w:rsidP="00862ED2">
            <w:pPr>
              <w:pStyle w:val="Bodycopy"/>
            </w:pPr>
            <w:r w:rsidRPr="003C59F2">
              <w:t xml:space="preserve">Interpret solubility curves </w:t>
            </w:r>
          </w:p>
        </w:tc>
      </w:tr>
      <w:tr w:rsidR="004B7A6C" w:rsidRPr="00982853" w14:paraId="4BDA3BCE" w14:textId="77777777" w:rsidTr="00DA12F9">
        <w:trPr>
          <w:gridAfter w:val="1"/>
          <w:wAfter w:w="29" w:type="dxa"/>
        </w:trPr>
        <w:tc>
          <w:tcPr>
            <w:tcW w:w="879" w:type="dxa"/>
            <w:vMerge/>
          </w:tcPr>
          <w:p w14:paraId="7D82475E" w14:textId="77777777" w:rsidR="004B7A6C" w:rsidRPr="009F04FF" w:rsidRDefault="004B7A6C" w:rsidP="00862ED2">
            <w:pPr>
              <w:pStyle w:val="Bodycopy"/>
            </w:pPr>
          </w:p>
        </w:tc>
        <w:tc>
          <w:tcPr>
            <w:tcW w:w="2098" w:type="dxa"/>
            <w:gridSpan w:val="2"/>
            <w:vMerge/>
          </w:tcPr>
          <w:p w14:paraId="09F8D55E" w14:textId="77777777" w:rsidR="004B7A6C" w:rsidRPr="009F04FF" w:rsidRDefault="004B7A6C" w:rsidP="00862ED2">
            <w:pPr>
              <w:pStyle w:val="Bodycopy"/>
            </w:pPr>
          </w:p>
        </w:tc>
        <w:tc>
          <w:tcPr>
            <w:tcW w:w="567" w:type="dxa"/>
          </w:tcPr>
          <w:p w14:paraId="2A1E2023" w14:textId="77777777" w:rsidR="004B7A6C" w:rsidRPr="009F04FF" w:rsidRDefault="004B7A6C" w:rsidP="00862ED2">
            <w:pPr>
              <w:pStyle w:val="Bodycopy"/>
            </w:pPr>
            <w:r w:rsidRPr="00BC283C">
              <w:t>6.3</w:t>
            </w:r>
          </w:p>
        </w:tc>
        <w:tc>
          <w:tcPr>
            <w:tcW w:w="5528" w:type="dxa"/>
          </w:tcPr>
          <w:p w14:paraId="60C39FE7" w14:textId="77777777" w:rsidR="004B7A6C" w:rsidRPr="003C59F2" w:rsidRDefault="004B7A6C" w:rsidP="00862ED2">
            <w:pPr>
              <w:pStyle w:val="Bodycopy"/>
            </w:pPr>
            <w:r w:rsidRPr="003C59F2">
              <w:t>Construct solubility curves using experimental data</w:t>
            </w:r>
          </w:p>
        </w:tc>
      </w:tr>
      <w:tr w:rsidR="004B7A6C" w:rsidRPr="00982853" w14:paraId="00FE7B4D" w14:textId="77777777" w:rsidTr="00DA12F9">
        <w:trPr>
          <w:gridAfter w:val="1"/>
          <w:wAfter w:w="29" w:type="dxa"/>
        </w:trPr>
        <w:tc>
          <w:tcPr>
            <w:tcW w:w="879" w:type="dxa"/>
            <w:vMerge/>
          </w:tcPr>
          <w:p w14:paraId="0E353457" w14:textId="77777777" w:rsidR="004B7A6C" w:rsidRPr="009F04FF" w:rsidRDefault="004B7A6C" w:rsidP="00862ED2">
            <w:pPr>
              <w:pStyle w:val="Bodycopy"/>
            </w:pPr>
          </w:p>
        </w:tc>
        <w:tc>
          <w:tcPr>
            <w:tcW w:w="2098" w:type="dxa"/>
            <w:gridSpan w:val="2"/>
            <w:vMerge/>
          </w:tcPr>
          <w:p w14:paraId="2A25B3AA" w14:textId="77777777" w:rsidR="004B7A6C" w:rsidRPr="009F04FF" w:rsidRDefault="004B7A6C" w:rsidP="00862ED2">
            <w:pPr>
              <w:pStyle w:val="Bodycopy"/>
            </w:pPr>
          </w:p>
        </w:tc>
        <w:tc>
          <w:tcPr>
            <w:tcW w:w="567" w:type="dxa"/>
          </w:tcPr>
          <w:p w14:paraId="036A543B" w14:textId="77777777" w:rsidR="004B7A6C" w:rsidRPr="009F04FF" w:rsidRDefault="004B7A6C" w:rsidP="00862ED2">
            <w:pPr>
              <w:pStyle w:val="Bodycopy"/>
            </w:pPr>
            <w:r w:rsidRPr="00BC283C">
              <w:t>6.4</w:t>
            </w:r>
          </w:p>
        </w:tc>
        <w:tc>
          <w:tcPr>
            <w:tcW w:w="5528" w:type="dxa"/>
          </w:tcPr>
          <w:p w14:paraId="212E1C40" w14:textId="77777777" w:rsidR="004B7A6C" w:rsidRPr="003C59F2" w:rsidRDefault="004B7A6C" w:rsidP="00862ED2">
            <w:pPr>
              <w:pStyle w:val="Bodycopy"/>
            </w:pPr>
            <w:r w:rsidRPr="003C59F2">
              <w:t xml:space="preserve">Calculate the molarity of solutions </w:t>
            </w:r>
          </w:p>
        </w:tc>
      </w:tr>
      <w:tr w:rsidR="004B7A6C" w:rsidRPr="001214B1" w14:paraId="6DEB79EA" w14:textId="77777777" w:rsidTr="00DA12F9">
        <w:tblPrEx>
          <w:tblLook w:val="04A0" w:firstRow="1" w:lastRow="0" w:firstColumn="1" w:lastColumn="0" w:noHBand="0" w:noVBand="1"/>
        </w:tblPrEx>
        <w:tc>
          <w:tcPr>
            <w:tcW w:w="9101" w:type="dxa"/>
            <w:gridSpan w:val="6"/>
            <w:shd w:val="clear" w:color="auto" w:fill="auto"/>
          </w:tcPr>
          <w:p w14:paraId="04640512"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0C23306D" w14:textId="77777777" w:rsidR="004B7A6C" w:rsidRPr="003C59F2" w:rsidRDefault="004B7A6C" w:rsidP="00862ED2">
            <w:pPr>
              <w:pStyle w:val="Bodycopy"/>
              <w:rPr>
                <w:b/>
              </w:rPr>
            </w:pPr>
            <w:r w:rsidRPr="003C59F2">
              <w:t>Where possible, theoretical concepts should be supported by demonstrations and/or laboratory experiments to reinforce the links between theoretical knowledge and its practical applications</w:t>
            </w:r>
            <w:r>
              <w:t>. The theoretical concepts and practical applications for this unit should be at a foundational or introductory level of learning.</w:t>
            </w:r>
          </w:p>
          <w:p w14:paraId="687A07E3" w14:textId="77777777" w:rsidR="00102117" w:rsidRPr="00526565" w:rsidRDefault="00102117" w:rsidP="00DA12F9">
            <w:pPr>
              <w:pStyle w:val="SectionCsubsection"/>
              <w:keepNext/>
              <w:rPr>
                <w:b/>
                <w:color w:val="000000" w:themeColor="text1"/>
                <w:szCs w:val="24"/>
              </w:rPr>
            </w:pPr>
            <w:r w:rsidRPr="00526565">
              <w:rPr>
                <w:color w:val="000000" w:themeColor="text1"/>
                <w:szCs w:val="24"/>
              </w:rPr>
              <w:t>States of matter include</w:t>
            </w:r>
            <w:r>
              <w:rPr>
                <w:color w:val="000000" w:themeColor="text1"/>
                <w:szCs w:val="24"/>
              </w:rPr>
              <w:t xml:space="preserve"> but not limited to</w:t>
            </w:r>
            <w:r w:rsidRPr="00526565">
              <w:rPr>
                <w:color w:val="000000" w:themeColor="text1"/>
                <w:szCs w:val="24"/>
              </w:rPr>
              <w:t xml:space="preserve"> gases, liquids</w:t>
            </w:r>
            <w:r>
              <w:rPr>
                <w:color w:val="000000" w:themeColor="text1"/>
                <w:szCs w:val="24"/>
              </w:rPr>
              <w:t xml:space="preserve"> and </w:t>
            </w:r>
            <w:r w:rsidRPr="00526565">
              <w:rPr>
                <w:color w:val="000000" w:themeColor="text1"/>
                <w:szCs w:val="24"/>
              </w:rPr>
              <w:t>solids</w:t>
            </w:r>
            <w:r>
              <w:rPr>
                <w:color w:val="000000" w:themeColor="text1"/>
                <w:szCs w:val="24"/>
              </w:rPr>
              <w:t xml:space="preserve"> and can include intramolecular (</w:t>
            </w:r>
            <w:proofErr w:type="gramStart"/>
            <w:r>
              <w:rPr>
                <w:color w:val="000000" w:themeColor="text1"/>
                <w:szCs w:val="24"/>
              </w:rPr>
              <w:t>e.g.</w:t>
            </w:r>
            <w:proofErr w:type="gramEnd"/>
            <w:r>
              <w:rPr>
                <w:color w:val="000000" w:themeColor="text1"/>
                <w:szCs w:val="24"/>
              </w:rPr>
              <w:t xml:space="preserve"> covalent bonds, ionic bonds &amp; metallic bonds) and </w:t>
            </w:r>
            <w:r w:rsidRPr="00BE3CB7">
              <w:rPr>
                <w:color w:val="000000" w:themeColor="text1"/>
                <w:szCs w:val="24"/>
              </w:rPr>
              <w:t xml:space="preserve">intermolecular </w:t>
            </w:r>
            <w:r w:rsidRPr="00102117">
              <w:rPr>
                <w:color w:val="000000" w:themeColor="text1"/>
                <w:szCs w:val="24"/>
              </w:rPr>
              <w:t>Interactions (including but not limited to hydrogen</w:t>
            </w:r>
            <w:r>
              <w:rPr>
                <w:color w:val="000000" w:themeColor="text1"/>
                <w:szCs w:val="24"/>
              </w:rPr>
              <w:t xml:space="preserve"> bonding and dispersion forces).</w:t>
            </w:r>
            <w:r w:rsidRPr="00BE3CB7">
              <w:rPr>
                <w:color w:val="000000" w:themeColor="text1"/>
                <w:szCs w:val="24"/>
              </w:rPr>
              <w:t xml:space="preserve"> </w:t>
            </w:r>
            <w:r w:rsidRPr="00526565">
              <w:rPr>
                <w:color w:val="000000" w:themeColor="text1"/>
                <w:szCs w:val="24"/>
              </w:rPr>
              <w:t xml:space="preserve">Subatomic particles include protons, </w:t>
            </w:r>
            <w:proofErr w:type="gramStart"/>
            <w:r w:rsidRPr="00526565">
              <w:rPr>
                <w:color w:val="000000" w:themeColor="text1"/>
                <w:szCs w:val="24"/>
              </w:rPr>
              <w:t>neutrons</w:t>
            </w:r>
            <w:proofErr w:type="gramEnd"/>
            <w:r>
              <w:rPr>
                <w:color w:val="000000" w:themeColor="text1"/>
                <w:szCs w:val="24"/>
              </w:rPr>
              <w:t xml:space="preserve"> and</w:t>
            </w:r>
            <w:r w:rsidRPr="00526565">
              <w:rPr>
                <w:color w:val="000000" w:themeColor="text1"/>
                <w:szCs w:val="24"/>
              </w:rPr>
              <w:t xml:space="preserve"> electrons </w:t>
            </w:r>
          </w:p>
          <w:p w14:paraId="14E04CA4" w14:textId="77777777" w:rsidR="004B7A6C" w:rsidRPr="00526565" w:rsidRDefault="004B7A6C" w:rsidP="00862ED2">
            <w:pPr>
              <w:pStyle w:val="Bodycopy"/>
              <w:rPr>
                <w:b/>
              </w:rPr>
            </w:pPr>
            <w:r w:rsidRPr="00526565">
              <w:t xml:space="preserve">Formations include molecules, </w:t>
            </w:r>
            <w:proofErr w:type="gramStart"/>
            <w:r w:rsidRPr="00526565">
              <w:t>ions</w:t>
            </w:r>
            <w:proofErr w:type="gramEnd"/>
            <w:r>
              <w:t xml:space="preserve"> and </w:t>
            </w:r>
            <w:r w:rsidRPr="00526565">
              <w:t>lattices</w:t>
            </w:r>
          </w:p>
          <w:p w14:paraId="7BE8DCD5" w14:textId="77777777" w:rsidR="004B7A6C" w:rsidRPr="00526565" w:rsidRDefault="004B7A6C" w:rsidP="00862ED2">
            <w:pPr>
              <w:pStyle w:val="Bodycopy"/>
              <w:rPr>
                <w:b/>
              </w:rPr>
            </w:pPr>
            <w:r w:rsidRPr="00526565">
              <w:t>Bonding includes</w:t>
            </w:r>
            <w:r>
              <w:t xml:space="preserve"> Intramolecular interactions (including </w:t>
            </w:r>
            <w:r w:rsidRPr="00526565">
              <w:t xml:space="preserve">covalent, </w:t>
            </w:r>
            <w:proofErr w:type="gramStart"/>
            <w:r w:rsidRPr="00526565">
              <w:t>ionic</w:t>
            </w:r>
            <w:proofErr w:type="gramEnd"/>
            <w:r>
              <w:t xml:space="preserve"> and</w:t>
            </w:r>
            <w:r w:rsidRPr="00526565">
              <w:t xml:space="preserve"> metallic</w:t>
            </w:r>
            <w:r>
              <w:t xml:space="preserve">) as well as chemical bonding for example </w:t>
            </w:r>
            <w:r w:rsidRPr="008C4006">
              <w:rPr>
                <w:lang w:eastAsia="en-AU"/>
              </w:rPr>
              <w:t>intermolecular bonding</w:t>
            </w:r>
            <w:r>
              <w:rPr>
                <w:lang w:eastAsia="en-AU"/>
              </w:rPr>
              <w:t xml:space="preserve"> (hydrogen bonding or dispersion forces)</w:t>
            </w:r>
            <w:r>
              <w:t xml:space="preserve"> </w:t>
            </w:r>
          </w:p>
          <w:p w14:paraId="2F6CCC7E" w14:textId="77777777" w:rsidR="004B7A6C" w:rsidRPr="00526565" w:rsidRDefault="004B7A6C" w:rsidP="00862ED2">
            <w:pPr>
              <w:pStyle w:val="Bodycopy"/>
              <w:rPr>
                <w:b/>
              </w:rPr>
            </w:pPr>
            <w:r w:rsidRPr="00526565">
              <w:t>Identit</w:t>
            </w:r>
            <w:r>
              <w:t>y Information in periodic table</w:t>
            </w:r>
            <w:r w:rsidRPr="00526565">
              <w:t xml:space="preserve"> includ</w:t>
            </w:r>
            <w:r>
              <w:t>ing</w:t>
            </w:r>
            <w:r w:rsidRPr="00526565">
              <w:t xml:space="preserve"> name, symbol, atomic number, mass number</w:t>
            </w:r>
          </w:p>
          <w:p w14:paraId="7BEDD403" w14:textId="77777777" w:rsidR="004B7A6C" w:rsidRPr="00E3603E" w:rsidRDefault="004B7A6C" w:rsidP="00862ED2">
            <w:pPr>
              <w:pStyle w:val="Bodycopy"/>
            </w:pPr>
            <w:r w:rsidRPr="00526565">
              <w:t>Main Classes of chemical reactions include</w:t>
            </w:r>
            <w:r>
              <w:t xml:space="preserve"> </w:t>
            </w:r>
            <w:r w:rsidRPr="00526565">
              <w:t>combination or synthesis</w:t>
            </w:r>
            <w:r>
              <w:t xml:space="preserve">, </w:t>
            </w:r>
            <w:r w:rsidRPr="00526565">
              <w:t>decomposition</w:t>
            </w:r>
            <w:r>
              <w:t xml:space="preserve">, </w:t>
            </w:r>
            <w:r w:rsidRPr="00526565">
              <w:t>simple displacement</w:t>
            </w:r>
            <w:r>
              <w:t xml:space="preserve">, double displacement, </w:t>
            </w:r>
            <w:r w:rsidRPr="00526565">
              <w:t xml:space="preserve">acid-base </w:t>
            </w:r>
            <w:r>
              <w:t xml:space="preserve">and </w:t>
            </w:r>
            <w:r w:rsidRPr="00526565">
              <w:t>combustion</w:t>
            </w:r>
          </w:p>
        </w:tc>
      </w:tr>
      <w:tr w:rsidR="004B7A6C" w:rsidRPr="001214B1" w14:paraId="49B0582C" w14:textId="77777777" w:rsidTr="00DA12F9">
        <w:tblPrEx>
          <w:tblLook w:val="04A0" w:firstRow="1" w:lastRow="0" w:firstColumn="1" w:lastColumn="0" w:noHBand="0" w:noVBand="1"/>
        </w:tblPrEx>
        <w:tc>
          <w:tcPr>
            <w:tcW w:w="9101" w:type="dxa"/>
            <w:gridSpan w:val="6"/>
            <w:shd w:val="clear" w:color="auto" w:fill="auto"/>
          </w:tcPr>
          <w:p w14:paraId="7165D58F" w14:textId="77777777" w:rsidR="008E7ABC" w:rsidRDefault="008E7ABC" w:rsidP="00862ED2">
            <w:pPr>
              <w:pStyle w:val="Code"/>
            </w:pPr>
          </w:p>
          <w:p w14:paraId="5EBA8701" w14:textId="77777777" w:rsidR="008E7ABC" w:rsidRDefault="008E7ABC" w:rsidP="00862ED2">
            <w:pPr>
              <w:pStyle w:val="Code"/>
            </w:pPr>
          </w:p>
          <w:p w14:paraId="17C8D2E4" w14:textId="15B1BD5E"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6545915C" w14:textId="77777777" w:rsidTr="004B7A6C">
              <w:tc>
                <w:tcPr>
                  <w:tcW w:w="3573" w:type="dxa"/>
                  <w:shd w:val="clear" w:color="auto" w:fill="auto"/>
                </w:tcPr>
                <w:p w14:paraId="0E4F3C03" w14:textId="77777777" w:rsidR="004B7A6C" w:rsidRPr="00C90BE6" w:rsidRDefault="004B7A6C" w:rsidP="008E7ABC">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lastRenderedPageBreak/>
                    <w:t>Skill</w:t>
                  </w:r>
                </w:p>
              </w:tc>
              <w:tc>
                <w:tcPr>
                  <w:tcW w:w="5276" w:type="dxa"/>
                </w:tcPr>
                <w:p w14:paraId="10BE0800" w14:textId="77777777" w:rsidR="004B7A6C" w:rsidRPr="004C4A8C" w:rsidRDefault="004B7A6C" w:rsidP="008E7ABC">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D24C08F" w14:textId="77777777" w:rsidTr="004B7A6C">
              <w:tc>
                <w:tcPr>
                  <w:tcW w:w="3573" w:type="dxa"/>
                  <w:shd w:val="clear" w:color="auto" w:fill="auto"/>
                </w:tcPr>
                <w:p w14:paraId="38E65A74" w14:textId="77777777" w:rsidR="004B7A6C" w:rsidRPr="004C4A8C" w:rsidRDefault="004B7A6C" w:rsidP="008E7ABC">
                  <w:pPr>
                    <w:keepNext/>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828DA6C" w14:textId="37283838" w:rsidR="004B7A6C" w:rsidRPr="00117540" w:rsidRDefault="004D276C" w:rsidP="008E7ABC">
                  <w:pPr>
                    <w:pStyle w:val="Bu"/>
                    <w:keepNext/>
                  </w:pPr>
                  <w:r w:rsidRPr="00117540">
                    <w:t>r</w:t>
                  </w:r>
                  <w:r w:rsidR="004B7A6C" w:rsidRPr="00117540">
                    <w:t>ead and interpret key information</w:t>
                  </w:r>
                </w:p>
                <w:p w14:paraId="5250499C" w14:textId="5DED5A34" w:rsidR="004B7A6C" w:rsidRPr="00117540" w:rsidRDefault="004D276C" w:rsidP="008E7ABC">
                  <w:pPr>
                    <w:pStyle w:val="Bu"/>
                    <w:keepNext/>
                  </w:pPr>
                  <w:r w:rsidRPr="00117540">
                    <w:t>r</w:t>
                  </w:r>
                  <w:r w:rsidR="004B7A6C" w:rsidRPr="00117540">
                    <w:t>ead and follow instructions</w:t>
                  </w:r>
                </w:p>
              </w:tc>
            </w:tr>
            <w:tr w:rsidR="004B7A6C" w:rsidRPr="004C4A8C" w14:paraId="5B0E24D0" w14:textId="77777777" w:rsidTr="004B7A6C">
              <w:tc>
                <w:tcPr>
                  <w:tcW w:w="3573" w:type="dxa"/>
                  <w:shd w:val="clear" w:color="auto" w:fill="auto"/>
                </w:tcPr>
                <w:p w14:paraId="35FC14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2A96C33" w14:textId="77777777" w:rsidR="004B7A6C" w:rsidRPr="00117540" w:rsidRDefault="004B7A6C" w:rsidP="00117540">
                  <w:pPr>
                    <w:pStyle w:val="Bu"/>
                  </w:pPr>
                  <w:r w:rsidRPr="00117540">
                    <w:t>summarise key information</w:t>
                  </w:r>
                </w:p>
                <w:p w14:paraId="58A8B3FF" w14:textId="77777777" w:rsidR="004B7A6C" w:rsidRPr="00117540" w:rsidRDefault="004B7A6C" w:rsidP="00117540">
                  <w:pPr>
                    <w:pStyle w:val="Bu"/>
                  </w:pPr>
                  <w:r w:rsidRPr="00117540">
                    <w:t>record results</w:t>
                  </w:r>
                </w:p>
              </w:tc>
            </w:tr>
            <w:tr w:rsidR="004B7A6C" w:rsidRPr="004C4A8C" w14:paraId="5A5D4EFB" w14:textId="77777777" w:rsidTr="004B7A6C">
              <w:tc>
                <w:tcPr>
                  <w:tcW w:w="3573" w:type="dxa"/>
                  <w:shd w:val="clear" w:color="auto" w:fill="auto"/>
                </w:tcPr>
                <w:p w14:paraId="48A71DF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E35AE33" w14:textId="77777777" w:rsidR="004B7A6C" w:rsidRPr="00BC283C" w:rsidRDefault="004B7A6C" w:rsidP="00117540">
                  <w:pPr>
                    <w:pStyle w:val="Bu"/>
                  </w:pPr>
                  <w:r w:rsidRPr="00BC283C">
                    <w:t>calculate mass of various compounds</w:t>
                  </w:r>
                </w:p>
                <w:p w14:paraId="7C68C512" w14:textId="77777777" w:rsidR="004B7A6C" w:rsidRPr="004C4A8C" w:rsidRDefault="004B7A6C" w:rsidP="00117540">
                  <w:pPr>
                    <w:pStyle w:val="Bu"/>
                  </w:pPr>
                  <w:r w:rsidRPr="00BC283C">
                    <w:t>calculate molarity</w:t>
                  </w:r>
                </w:p>
              </w:tc>
            </w:tr>
            <w:tr w:rsidR="004B7A6C" w:rsidRPr="004C4A8C" w14:paraId="7904905E" w14:textId="77777777" w:rsidTr="004B7A6C">
              <w:tc>
                <w:tcPr>
                  <w:tcW w:w="3573" w:type="dxa"/>
                  <w:shd w:val="clear" w:color="auto" w:fill="auto"/>
                </w:tcPr>
                <w:p w14:paraId="48ABCE5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218EE87" w14:textId="77777777" w:rsidR="004B7A6C" w:rsidRPr="00BC283C" w:rsidRDefault="004B7A6C" w:rsidP="00117540">
                  <w:pPr>
                    <w:pStyle w:val="Bu"/>
                  </w:pPr>
                  <w:r w:rsidRPr="00BC283C">
                    <w:t>write balanced chemical equations</w:t>
                  </w:r>
                </w:p>
                <w:p w14:paraId="1183669F" w14:textId="77777777" w:rsidR="004B7A6C" w:rsidRPr="004C4A8C" w:rsidRDefault="004B7A6C" w:rsidP="00117540">
                  <w:pPr>
                    <w:pStyle w:val="Bu"/>
                  </w:pPr>
                  <w:r w:rsidRPr="00BC283C">
                    <w:t>identify relationships between elements</w:t>
                  </w:r>
                </w:p>
              </w:tc>
            </w:tr>
          </w:tbl>
          <w:p w14:paraId="3F23563E" w14:textId="77777777" w:rsidR="004B7A6C" w:rsidRPr="004C404B" w:rsidRDefault="004B7A6C" w:rsidP="002A6B12">
            <w:pPr>
              <w:pStyle w:val="Guidingtext"/>
            </w:pPr>
          </w:p>
        </w:tc>
      </w:tr>
      <w:tr w:rsidR="004B7A6C" w:rsidRPr="001214B1" w14:paraId="6A40EDE1" w14:textId="77777777" w:rsidTr="00DA12F9">
        <w:tblPrEx>
          <w:tblLook w:val="04A0" w:firstRow="1" w:lastRow="0" w:firstColumn="1" w:lastColumn="0" w:noHBand="0" w:noVBand="1"/>
        </w:tblPrEx>
        <w:tc>
          <w:tcPr>
            <w:tcW w:w="2013" w:type="dxa"/>
            <w:gridSpan w:val="2"/>
            <w:shd w:val="clear" w:color="auto" w:fill="auto"/>
          </w:tcPr>
          <w:p w14:paraId="0D336D0C"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08EB2FC4"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97ED830"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19433D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6D959D7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FC5C5D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01431E7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F4D43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9A2CCD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389F57" w14:textId="543A950B" w:rsidR="004B7A6C" w:rsidRPr="00117540" w:rsidRDefault="004B7A6C" w:rsidP="00353CFF">
                  <w:pPr>
                    <w:spacing w:before="120" w:after="120"/>
                    <w:rPr>
                      <w:rFonts w:ascii="Arial" w:hAnsi="Arial" w:cs="Arial"/>
                      <w:sz w:val="22"/>
                      <w:szCs w:val="22"/>
                    </w:rPr>
                  </w:pPr>
                  <w:r w:rsidRPr="00117540">
                    <w:rPr>
                      <w:rFonts w:ascii="Arial" w:hAnsi="Arial" w:cs="Arial"/>
                      <w:sz w:val="22"/>
                      <w:szCs w:val="22"/>
                    </w:rPr>
                    <w:t>VU</w:t>
                  </w:r>
                  <w:r w:rsidR="00353CFF">
                    <w:rPr>
                      <w:rFonts w:ascii="Arial" w:hAnsi="Arial" w:cs="Arial"/>
                      <w:sz w:val="22"/>
                      <w:szCs w:val="22"/>
                    </w:rPr>
                    <w:t>2326</w:t>
                  </w:r>
                  <w:r w:rsidRPr="00117540">
                    <w:rPr>
                      <w:rFonts w:ascii="Arial" w:hAnsi="Arial" w:cs="Arial"/>
                      <w:sz w:val="22"/>
                      <w:szCs w:val="22"/>
                    </w:rPr>
                    <w:t>5 Examine concepts in Chemistry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1458C12" w14:textId="77777777" w:rsidR="004B7A6C" w:rsidRPr="00117540" w:rsidRDefault="004B7A6C" w:rsidP="00117540">
                  <w:pPr>
                    <w:spacing w:before="120" w:after="120"/>
                    <w:rPr>
                      <w:rFonts w:ascii="Arial" w:hAnsi="Arial" w:cs="Arial"/>
                      <w:sz w:val="22"/>
                      <w:szCs w:val="22"/>
                    </w:rPr>
                  </w:pPr>
                  <w:r w:rsidRPr="00117540">
                    <w:rPr>
                      <w:rFonts w:ascii="Arial" w:hAnsi="Arial" w:cs="Arial"/>
                      <w:sz w:val="22"/>
                      <w:szCs w:val="22"/>
                    </w:rPr>
                    <w:t>VU22069 Examine concepts in Chemistry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41B629D" w14:textId="77777777" w:rsidR="004B7A6C" w:rsidRPr="00117540" w:rsidRDefault="004B7A6C" w:rsidP="00117540">
                  <w:pPr>
                    <w:spacing w:before="120" w:after="120"/>
                    <w:rPr>
                      <w:rFonts w:ascii="Arial" w:hAnsi="Arial" w:cs="Arial"/>
                      <w:sz w:val="22"/>
                      <w:szCs w:val="22"/>
                    </w:rPr>
                  </w:pPr>
                  <w:r w:rsidRPr="00117540">
                    <w:rPr>
                      <w:rFonts w:ascii="Arial" w:hAnsi="Arial" w:cs="Arial"/>
                      <w:sz w:val="22"/>
                      <w:szCs w:val="22"/>
                    </w:rPr>
                    <w:t>Equivalent</w:t>
                  </w:r>
                </w:p>
              </w:tc>
            </w:tr>
          </w:tbl>
          <w:p w14:paraId="659A4473" w14:textId="77777777" w:rsidR="004B7A6C" w:rsidRPr="00C11F02" w:rsidRDefault="004B7A6C" w:rsidP="00862ED2">
            <w:pPr>
              <w:pStyle w:val="Bodycopy"/>
            </w:pPr>
          </w:p>
        </w:tc>
      </w:tr>
    </w:tbl>
    <w:p w14:paraId="57F2C57A" w14:textId="77777777" w:rsidR="004B7A6C" w:rsidRDefault="004B7A6C" w:rsidP="004B7A6C">
      <w:pPr>
        <w:sectPr w:rsidR="004B7A6C">
          <w:headerReference w:type="even" r:id="rId86"/>
          <w:headerReference w:type="default" r:id="rId87"/>
          <w:footerReference w:type="even" r:id="rId88"/>
          <w:footerReference w:type="default" r:id="rId89"/>
          <w:headerReference w:type="first" r:id="rId90"/>
          <w:footerReference w:type="first" r:id="rId91"/>
          <w:pgSz w:w="11906" w:h="16838"/>
          <w:pgMar w:top="1440" w:right="1440" w:bottom="1440" w:left="1440" w:header="708" w:footer="708" w:gutter="0"/>
          <w:cols w:space="708"/>
          <w:docGrid w:linePitch="360"/>
        </w:sectPr>
      </w:pPr>
    </w:p>
    <w:p w14:paraId="178EB30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A486370" w14:textId="77777777" w:rsidTr="00115811">
        <w:trPr>
          <w:trHeight w:val="594"/>
        </w:trPr>
        <w:tc>
          <w:tcPr>
            <w:tcW w:w="2127" w:type="dxa"/>
            <w:shd w:val="clear" w:color="auto" w:fill="auto"/>
          </w:tcPr>
          <w:p w14:paraId="58763DD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B2EA949"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582122FF" w14:textId="79B407E8" w:rsidR="004B7A6C" w:rsidRPr="00DA2EE5" w:rsidRDefault="004B7A6C" w:rsidP="00862ED2">
            <w:pPr>
              <w:pStyle w:val="Bodycopy"/>
              <w:rPr>
                <w:rFonts w:cs="Arial"/>
                <w:szCs w:val="22"/>
              </w:rPr>
            </w:pPr>
            <w:r w:rsidRPr="00DA2EE5">
              <w:rPr>
                <w:rFonts w:cs="Arial"/>
                <w:szCs w:val="22"/>
              </w:rPr>
              <w:t xml:space="preserve">Assessment </w:t>
            </w:r>
            <w:r w:rsidRPr="00766913">
              <w:rPr>
                <w:rStyle w:val="BodycopyChar"/>
              </w:rPr>
              <w:t>Requirements for VU</w:t>
            </w:r>
            <w:r w:rsidR="00353CFF">
              <w:rPr>
                <w:rStyle w:val="BodycopyChar"/>
              </w:rPr>
              <w:t>2326</w:t>
            </w:r>
            <w:r w:rsidRPr="00766913">
              <w:rPr>
                <w:rStyle w:val="BodycopyChar"/>
              </w:rPr>
              <w:t>5 Examine concepts in Chemistry</w:t>
            </w:r>
          </w:p>
        </w:tc>
      </w:tr>
      <w:tr w:rsidR="004B7A6C" w:rsidRPr="00371AA5" w14:paraId="5AFE164C" w14:textId="77777777" w:rsidTr="004B7A6C">
        <w:tc>
          <w:tcPr>
            <w:tcW w:w="2127" w:type="dxa"/>
            <w:shd w:val="clear" w:color="auto" w:fill="auto"/>
          </w:tcPr>
          <w:p w14:paraId="161B682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47756F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242DF02"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357B3D9D" w14:textId="77777777" w:rsidR="004B7A6C" w:rsidRPr="00024904" w:rsidRDefault="004B7A6C" w:rsidP="00117540">
            <w:pPr>
              <w:pStyle w:val="Bu"/>
            </w:pPr>
            <w:r w:rsidRPr="00024904">
              <w:t>apply the basic concepts in chemistry to</w:t>
            </w:r>
            <w:r>
              <w:t xml:space="preserve"> explain or describe</w:t>
            </w:r>
            <w:r w:rsidRPr="00024904">
              <w:t>:</w:t>
            </w:r>
          </w:p>
          <w:p w14:paraId="53F78EBE" w14:textId="77777777" w:rsidR="004B7A6C" w:rsidRPr="00024904" w:rsidRDefault="004B7A6C" w:rsidP="00117540">
            <w:pPr>
              <w:pStyle w:val="en"/>
            </w:pPr>
            <w:r w:rsidRPr="00024904">
              <w:t>the classification and properties of matter</w:t>
            </w:r>
          </w:p>
          <w:p w14:paraId="5B2BFFA4" w14:textId="77777777" w:rsidR="004B7A6C" w:rsidRPr="00024904" w:rsidRDefault="004B7A6C" w:rsidP="00117540">
            <w:pPr>
              <w:pStyle w:val="en"/>
            </w:pPr>
            <w:r w:rsidRPr="00024904">
              <w:t>atomic structure</w:t>
            </w:r>
          </w:p>
          <w:p w14:paraId="41FB10A4" w14:textId="77777777" w:rsidR="004B7A6C" w:rsidRPr="00024904" w:rsidRDefault="004B7A6C" w:rsidP="00117540">
            <w:pPr>
              <w:pStyle w:val="en"/>
            </w:pPr>
            <w:r w:rsidRPr="00024904">
              <w:t>the features and characteristics of the periodic table</w:t>
            </w:r>
          </w:p>
          <w:p w14:paraId="57BA4A27" w14:textId="77777777" w:rsidR="004B7A6C" w:rsidRPr="00024904" w:rsidRDefault="004B7A6C" w:rsidP="00117540">
            <w:pPr>
              <w:pStyle w:val="en"/>
            </w:pPr>
            <w:r w:rsidRPr="00024904">
              <w:t xml:space="preserve">solutions and solubility </w:t>
            </w:r>
          </w:p>
          <w:p w14:paraId="20BBAD8F" w14:textId="77777777" w:rsidR="004B7A6C" w:rsidRPr="00024904" w:rsidRDefault="004B7A6C" w:rsidP="00117540">
            <w:pPr>
              <w:pStyle w:val="en"/>
            </w:pPr>
            <w:r w:rsidRPr="00024904">
              <w:t>chemical reactions including those involving acids</w:t>
            </w:r>
          </w:p>
        </w:tc>
      </w:tr>
      <w:tr w:rsidR="004B7A6C" w:rsidRPr="00371AA5" w14:paraId="0258BBDB" w14:textId="77777777" w:rsidTr="004B7A6C">
        <w:tc>
          <w:tcPr>
            <w:tcW w:w="2127" w:type="dxa"/>
            <w:shd w:val="clear" w:color="auto" w:fill="auto"/>
          </w:tcPr>
          <w:p w14:paraId="60AA492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FC584C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783D328" w14:textId="0D877383"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74891F3" w14:textId="77777777" w:rsidR="004B7A6C" w:rsidRPr="003C59F2" w:rsidRDefault="004B7A6C" w:rsidP="00117540">
            <w:pPr>
              <w:pStyle w:val="Bu"/>
            </w:pPr>
            <w:r w:rsidRPr="003C59F2">
              <w:t>classification and properties of matter</w:t>
            </w:r>
          </w:p>
          <w:p w14:paraId="3614111D" w14:textId="77777777" w:rsidR="004B7A6C" w:rsidRPr="00117540" w:rsidRDefault="004B7A6C" w:rsidP="00117540">
            <w:pPr>
              <w:pStyle w:val="Bu"/>
            </w:pPr>
            <w:r w:rsidRPr="00117540">
              <w:t>using scientific terminology</w:t>
            </w:r>
          </w:p>
          <w:p w14:paraId="3AE14680" w14:textId="77777777" w:rsidR="004B7A6C" w:rsidRPr="00117540" w:rsidRDefault="004B7A6C" w:rsidP="00117540">
            <w:pPr>
              <w:pStyle w:val="Bu"/>
            </w:pPr>
            <w:r w:rsidRPr="00117540">
              <w:t>atomic structure</w:t>
            </w:r>
          </w:p>
          <w:p w14:paraId="6F5A627B" w14:textId="77777777" w:rsidR="004B7A6C" w:rsidRPr="00117540" w:rsidRDefault="004B7A6C" w:rsidP="00117540">
            <w:pPr>
              <w:pStyle w:val="Bu"/>
            </w:pPr>
            <w:r w:rsidRPr="00117540">
              <w:t>periodic table</w:t>
            </w:r>
          </w:p>
          <w:p w14:paraId="7980FB8C" w14:textId="77777777" w:rsidR="004B7A6C" w:rsidRPr="00117540" w:rsidRDefault="004B7A6C" w:rsidP="00117540">
            <w:pPr>
              <w:pStyle w:val="Bu"/>
            </w:pPr>
            <w:r w:rsidRPr="00117540">
              <w:t>chemical equations</w:t>
            </w:r>
          </w:p>
          <w:p w14:paraId="643F153B" w14:textId="77777777" w:rsidR="004B7A6C" w:rsidRPr="00117540" w:rsidRDefault="004B7A6C" w:rsidP="00117540">
            <w:pPr>
              <w:pStyle w:val="Bu"/>
            </w:pPr>
            <w:r w:rsidRPr="00117540">
              <w:t>chemical reactions</w:t>
            </w:r>
          </w:p>
          <w:p w14:paraId="631E5D83" w14:textId="77777777" w:rsidR="004B7A6C" w:rsidRPr="00117540" w:rsidRDefault="004B7A6C" w:rsidP="00117540">
            <w:pPr>
              <w:pStyle w:val="Bu"/>
            </w:pPr>
            <w:r w:rsidRPr="00117540">
              <w:t xml:space="preserve"> solutions and solubility</w:t>
            </w:r>
            <w:r w:rsidRPr="00117540" w:rsidDel="0053708F">
              <w:t xml:space="preserve"> </w:t>
            </w:r>
          </w:p>
          <w:p w14:paraId="1EF645B4" w14:textId="77777777" w:rsidR="004B7A6C" w:rsidRPr="00117540" w:rsidRDefault="004B7A6C" w:rsidP="00117540">
            <w:pPr>
              <w:pStyle w:val="Bu"/>
            </w:pPr>
            <w:r w:rsidRPr="00117540">
              <w:t xml:space="preserve">acids and bases </w:t>
            </w:r>
          </w:p>
          <w:p w14:paraId="68DCDF6F" w14:textId="77777777" w:rsidR="004B7A6C" w:rsidRPr="00117540" w:rsidRDefault="004B7A6C" w:rsidP="00117540">
            <w:pPr>
              <w:pStyle w:val="Bu"/>
            </w:pPr>
            <w:proofErr w:type="spellStart"/>
            <w:r w:rsidRPr="00117540">
              <w:t>Brønsted</w:t>
            </w:r>
            <w:proofErr w:type="spellEnd"/>
            <w:r w:rsidRPr="00117540">
              <w:t>-Lowry theory</w:t>
            </w:r>
          </w:p>
          <w:p w14:paraId="7C748561" w14:textId="77777777" w:rsidR="004B7A6C" w:rsidRPr="003C59F2" w:rsidRDefault="004B7A6C" w:rsidP="00117540">
            <w:pPr>
              <w:pStyle w:val="Bu"/>
            </w:pPr>
            <w:r w:rsidRPr="003C59F2">
              <w:t>relationship between mole and mass</w:t>
            </w:r>
          </w:p>
          <w:p w14:paraId="1D2DD533" w14:textId="77777777" w:rsidR="004B7A6C" w:rsidRPr="00DA2EE5" w:rsidRDefault="004B7A6C" w:rsidP="00117540">
            <w:pPr>
              <w:pStyle w:val="Bu"/>
            </w:pPr>
            <w:r w:rsidRPr="003C59F2">
              <w:t>basic chemical calculations</w:t>
            </w:r>
          </w:p>
        </w:tc>
      </w:tr>
      <w:tr w:rsidR="004B7A6C" w:rsidRPr="00371AA5" w14:paraId="12FBB88B" w14:textId="77777777" w:rsidTr="004B7A6C">
        <w:tc>
          <w:tcPr>
            <w:tcW w:w="2127" w:type="dxa"/>
            <w:shd w:val="clear" w:color="auto" w:fill="auto"/>
          </w:tcPr>
          <w:p w14:paraId="212B681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946438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7989F54" w14:textId="77777777" w:rsidR="004B7A6C" w:rsidRPr="00E74258" w:rsidRDefault="004B7A6C" w:rsidP="00862ED2">
            <w:pPr>
              <w:pStyle w:val="Bodycopy"/>
            </w:pPr>
            <w:r w:rsidRPr="00E74258">
              <w:t>Assessment must ensure access to:</w:t>
            </w:r>
          </w:p>
          <w:p w14:paraId="75252FD5" w14:textId="77777777" w:rsidR="004B7A6C" w:rsidRPr="00BC283C" w:rsidRDefault="004B7A6C" w:rsidP="00117540">
            <w:pPr>
              <w:pStyle w:val="Bu"/>
            </w:pPr>
            <w:r w:rsidRPr="00BC283C">
              <w:t xml:space="preserve">research facilities such as a library, </w:t>
            </w:r>
            <w:proofErr w:type="gramStart"/>
            <w:r w:rsidRPr="00BC283C">
              <w:t>computer</w:t>
            </w:r>
            <w:proofErr w:type="gramEnd"/>
            <w:r w:rsidRPr="00BC283C">
              <w:t xml:space="preserve"> and internet access</w:t>
            </w:r>
          </w:p>
          <w:p w14:paraId="2EA8E1CF" w14:textId="77777777" w:rsidR="004B7A6C" w:rsidRPr="00956E83" w:rsidRDefault="004B7A6C" w:rsidP="00117540">
            <w:pPr>
              <w:pStyle w:val="Bu"/>
              <w:rPr>
                <w:b/>
              </w:rPr>
            </w:pPr>
            <w:r w:rsidRPr="00BC283C">
              <w:t>relevant scientific texts</w:t>
            </w:r>
            <w:r w:rsidRPr="00FE58E6">
              <w:t xml:space="preserve"> </w:t>
            </w:r>
          </w:p>
          <w:p w14:paraId="1FEB9D8A" w14:textId="77777777" w:rsidR="004B7A6C" w:rsidRPr="00FE58E6" w:rsidRDefault="004B7A6C" w:rsidP="00862ED2">
            <w:pPr>
              <w:pStyle w:val="Bodycopy"/>
            </w:pPr>
            <w:r w:rsidRPr="00FE58E6">
              <w:t>Assessor requirements</w:t>
            </w:r>
          </w:p>
          <w:p w14:paraId="2D077AB8" w14:textId="77777777" w:rsidR="004B7A6C" w:rsidRPr="000E00B0" w:rsidRDefault="004B7A6C" w:rsidP="00862ED2">
            <w:pPr>
              <w:pStyle w:val="Bodycopy"/>
              <w:rPr>
                <w:i/>
              </w:rPr>
            </w:pPr>
            <w:r w:rsidRPr="00FE58E6">
              <w:t>No specialist vocational competency requirements for assessors apply to this unit.</w:t>
            </w:r>
          </w:p>
        </w:tc>
      </w:tr>
    </w:tbl>
    <w:p w14:paraId="5DE35BD9" w14:textId="77777777" w:rsidR="004B7A6C" w:rsidRDefault="004B7A6C" w:rsidP="004B7A6C">
      <w:pPr>
        <w:tabs>
          <w:tab w:val="left" w:pos="3525"/>
        </w:tabs>
        <w:rPr>
          <w:lang w:val="en-AU" w:eastAsia="en-US"/>
        </w:rPr>
        <w:sectPr w:rsidR="004B7A6C" w:rsidSect="004B7A6C">
          <w:headerReference w:type="even" r:id="rId92"/>
          <w:headerReference w:type="default" r:id="rId93"/>
          <w:headerReference w:type="first" r:id="rId94"/>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5"/>
        <w:gridCol w:w="964"/>
        <w:gridCol w:w="567"/>
        <w:gridCol w:w="5528"/>
        <w:gridCol w:w="29"/>
      </w:tblGrid>
      <w:tr w:rsidR="004B7A6C" w:rsidRPr="00982853" w14:paraId="5F6E6876" w14:textId="77777777" w:rsidTr="00115811">
        <w:trPr>
          <w:gridAfter w:val="1"/>
          <w:wAfter w:w="29" w:type="dxa"/>
          <w:trHeight w:val="558"/>
        </w:trPr>
        <w:tc>
          <w:tcPr>
            <w:tcW w:w="2977" w:type="dxa"/>
            <w:gridSpan w:val="3"/>
          </w:tcPr>
          <w:p w14:paraId="76478C3D" w14:textId="77777777" w:rsidR="004B7A6C" w:rsidRPr="00367922" w:rsidRDefault="004B7A6C" w:rsidP="00862ED2">
            <w:pPr>
              <w:pStyle w:val="Code"/>
            </w:pPr>
            <w:r w:rsidRPr="00367922">
              <w:lastRenderedPageBreak/>
              <w:t>UNIT CODE</w:t>
            </w:r>
          </w:p>
        </w:tc>
        <w:tc>
          <w:tcPr>
            <w:tcW w:w="6095" w:type="dxa"/>
            <w:gridSpan w:val="2"/>
          </w:tcPr>
          <w:p w14:paraId="31DBFC64" w14:textId="2BB687FA" w:rsidR="004B7A6C" w:rsidRPr="002E47FA" w:rsidRDefault="004B7A6C" w:rsidP="00862ED2">
            <w:pPr>
              <w:pStyle w:val="Code"/>
            </w:pPr>
            <w:r w:rsidRPr="002E47FA">
              <w:t>VU</w:t>
            </w:r>
            <w:r w:rsidR="00353CFF">
              <w:t>2326</w:t>
            </w:r>
            <w:r w:rsidRPr="002E47FA">
              <w:t>6</w:t>
            </w:r>
          </w:p>
        </w:tc>
      </w:tr>
      <w:tr w:rsidR="004B7A6C" w:rsidRPr="00982853" w14:paraId="72820F78" w14:textId="77777777" w:rsidTr="00115811">
        <w:trPr>
          <w:gridAfter w:val="1"/>
          <w:wAfter w:w="29" w:type="dxa"/>
          <w:trHeight w:val="410"/>
        </w:trPr>
        <w:tc>
          <w:tcPr>
            <w:tcW w:w="2977" w:type="dxa"/>
            <w:gridSpan w:val="3"/>
          </w:tcPr>
          <w:p w14:paraId="29AA526E" w14:textId="77777777" w:rsidR="004B7A6C" w:rsidRPr="009F04FF" w:rsidRDefault="004B7A6C" w:rsidP="00862ED2">
            <w:pPr>
              <w:pStyle w:val="Code"/>
            </w:pPr>
            <w:r w:rsidRPr="00367922">
              <w:t>UNIT TITLE</w:t>
            </w:r>
          </w:p>
        </w:tc>
        <w:tc>
          <w:tcPr>
            <w:tcW w:w="6095" w:type="dxa"/>
            <w:gridSpan w:val="2"/>
          </w:tcPr>
          <w:p w14:paraId="06291E75" w14:textId="77777777" w:rsidR="004B7A6C" w:rsidRPr="002E47FA" w:rsidRDefault="004B7A6C" w:rsidP="00862ED2">
            <w:pPr>
              <w:pStyle w:val="Code"/>
            </w:pPr>
            <w:r w:rsidRPr="002E47FA">
              <w:t>Examine concepts in physics</w:t>
            </w:r>
          </w:p>
        </w:tc>
      </w:tr>
      <w:tr w:rsidR="004B7A6C" w:rsidRPr="00982853" w14:paraId="7077F8FB" w14:textId="77777777" w:rsidTr="00115811">
        <w:trPr>
          <w:gridAfter w:val="1"/>
          <w:wAfter w:w="29" w:type="dxa"/>
          <w:trHeight w:val="1622"/>
        </w:trPr>
        <w:tc>
          <w:tcPr>
            <w:tcW w:w="2977" w:type="dxa"/>
            <w:gridSpan w:val="3"/>
          </w:tcPr>
          <w:p w14:paraId="02986BCE" w14:textId="77777777" w:rsidR="004B7A6C" w:rsidRPr="009F04FF" w:rsidRDefault="004B7A6C" w:rsidP="00862ED2">
            <w:pPr>
              <w:pStyle w:val="Code"/>
            </w:pPr>
            <w:r w:rsidRPr="00367922">
              <w:t>APPLICATION</w:t>
            </w:r>
          </w:p>
        </w:tc>
        <w:tc>
          <w:tcPr>
            <w:tcW w:w="6095" w:type="dxa"/>
            <w:gridSpan w:val="2"/>
          </w:tcPr>
          <w:p w14:paraId="2C6C5F08" w14:textId="77777777" w:rsidR="004B7A6C" w:rsidRDefault="004B7A6C" w:rsidP="00862ED2">
            <w:pPr>
              <w:pStyle w:val="Bodycopy"/>
            </w:pPr>
            <w:r w:rsidRPr="00BC283C">
              <w:t>This unit describes the skills and knowledge required to examine the major concepts in physics such as motion, magnetism and sound and their basic application.</w:t>
            </w:r>
          </w:p>
          <w:p w14:paraId="54867B4B" w14:textId="77777777" w:rsidR="004B7A6C" w:rsidRDefault="004B7A6C" w:rsidP="00862ED2">
            <w:pPr>
              <w:pStyle w:val="Bodycopy"/>
            </w:pPr>
            <w:r>
              <w:t>This unit applies to learners who wish to develop basic knowledge and skills in the areas of physics</w:t>
            </w:r>
          </w:p>
          <w:p w14:paraId="4634BE5E"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602BF964" w14:textId="77777777" w:rsidTr="00115811">
        <w:trPr>
          <w:gridAfter w:val="1"/>
          <w:wAfter w:w="29" w:type="dxa"/>
        </w:trPr>
        <w:tc>
          <w:tcPr>
            <w:tcW w:w="2977" w:type="dxa"/>
            <w:gridSpan w:val="3"/>
          </w:tcPr>
          <w:p w14:paraId="4597B769" w14:textId="77777777" w:rsidR="004B7A6C" w:rsidRPr="009F04FF" w:rsidRDefault="004B7A6C" w:rsidP="00862ED2">
            <w:pPr>
              <w:pStyle w:val="Code"/>
            </w:pPr>
            <w:r w:rsidRPr="00367922">
              <w:t>ELEMENTS</w:t>
            </w:r>
          </w:p>
        </w:tc>
        <w:tc>
          <w:tcPr>
            <w:tcW w:w="6095" w:type="dxa"/>
            <w:gridSpan w:val="2"/>
          </w:tcPr>
          <w:p w14:paraId="6864054B"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76FF8E5" w14:textId="77777777" w:rsidTr="00115811">
        <w:trPr>
          <w:gridAfter w:val="1"/>
          <w:wAfter w:w="29" w:type="dxa"/>
        </w:trPr>
        <w:tc>
          <w:tcPr>
            <w:tcW w:w="2977" w:type="dxa"/>
            <w:gridSpan w:val="3"/>
          </w:tcPr>
          <w:p w14:paraId="120B67CB" w14:textId="77777777" w:rsidR="004B7A6C" w:rsidRPr="001618D5" w:rsidRDefault="004B7A6C" w:rsidP="00115811">
            <w:pPr>
              <w:pStyle w:val="CKTableBullet210pt"/>
              <w:keepNext/>
              <w:numPr>
                <w:ilvl w:val="0"/>
                <w:numId w:val="0"/>
              </w:numPr>
              <w:rPr>
                <w:sz w:val="22"/>
                <w:szCs w:val="22"/>
              </w:rPr>
            </w:pPr>
            <w:r w:rsidRPr="001618D5">
              <w:rPr>
                <w:sz w:val="22"/>
                <w:szCs w:val="22"/>
              </w:rPr>
              <w:t>Elements describe the essential outcomes of a unit of competency.</w:t>
            </w:r>
          </w:p>
        </w:tc>
        <w:tc>
          <w:tcPr>
            <w:tcW w:w="6095" w:type="dxa"/>
            <w:gridSpan w:val="2"/>
          </w:tcPr>
          <w:p w14:paraId="5A9990E4" w14:textId="77777777" w:rsidR="004B7A6C" w:rsidRPr="001618D5" w:rsidRDefault="004B7A6C" w:rsidP="00115811">
            <w:pPr>
              <w:pStyle w:val="CKTableBullet210pt"/>
              <w:keepNext/>
              <w:numPr>
                <w:ilvl w:val="0"/>
                <w:numId w:val="0"/>
              </w:numPr>
              <w:rPr>
                <w:sz w:val="22"/>
                <w:szCs w:val="22"/>
              </w:rPr>
            </w:pPr>
            <w:r w:rsidRPr="001618D5">
              <w:rPr>
                <w:sz w:val="22"/>
                <w:szCs w:val="22"/>
              </w:rPr>
              <w:t>Performance criteria describe the required performance needed to demonstrate achievement of the element.</w:t>
            </w:r>
          </w:p>
          <w:p w14:paraId="505852DE" w14:textId="77777777" w:rsidR="004B7A6C" w:rsidRPr="001618D5" w:rsidRDefault="004B7A6C" w:rsidP="00115811">
            <w:pPr>
              <w:pStyle w:val="CKTableBullet210pt"/>
              <w:keepNext/>
              <w:numPr>
                <w:ilvl w:val="0"/>
                <w:numId w:val="0"/>
              </w:numPr>
              <w:rPr>
                <w:sz w:val="22"/>
                <w:szCs w:val="22"/>
              </w:rPr>
            </w:pPr>
            <w:r w:rsidRPr="001618D5">
              <w:rPr>
                <w:sz w:val="22"/>
                <w:szCs w:val="22"/>
              </w:rPr>
              <w:t>Assessment of performance is to be consistent with the evidence guide.</w:t>
            </w:r>
          </w:p>
        </w:tc>
      </w:tr>
      <w:tr w:rsidR="004B7A6C" w:rsidRPr="00982853" w14:paraId="0023393E" w14:textId="77777777" w:rsidTr="00115811">
        <w:trPr>
          <w:gridAfter w:val="1"/>
          <w:wAfter w:w="29" w:type="dxa"/>
        </w:trPr>
        <w:tc>
          <w:tcPr>
            <w:tcW w:w="738" w:type="dxa"/>
            <w:vMerge w:val="restart"/>
          </w:tcPr>
          <w:p w14:paraId="4DAC58C2" w14:textId="77777777" w:rsidR="004B7A6C" w:rsidRPr="00982853" w:rsidRDefault="004B7A6C" w:rsidP="00862ED2">
            <w:pPr>
              <w:pStyle w:val="Bodycopy"/>
            </w:pPr>
            <w:r>
              <w:t>1</w:t>
            </w:r>
          </w:p>
        </w:tc>
        <w:tc>
          <w:tcPr>
            <w:tcW w:w="2239" w:type="dxa"/>
            <w:gridSpan w:val="2"/>
            <w:vMerge w:val="restart"/>
          </w:tcPr>
          <w:p w14:paraId="67D5F612" w14:textId="1BA9512B" w:rsidR="004B7A6C" w:rsidRPr="00117540" w:rsidRDefault="004D276C" w:rsidP="00862ED2">
            <w:pPr>
              <w:pStyle w:val="Bodycopy"/>
              <w:rPr>
                <w:rStyle w:val="Emphasis"/>
              </w:rPr>
            </w:pPr>
            <w:r w:rsidRPr="00117540">
              <w:t>D</w:t>
            </w:r>
            <w:r w:rsidR="004B7A6C" w:rsidRPr="00117540">
              <w:t xml:space="preserve">etermine basic quantities in the measurement of </w:t>
            </w:r>
            <w:proofErr w:type="gramStart"/>
            <w:r w:rsidR="004B7A6C" w:rsidRPr="00117540">
              <w:t>straight line</w:t>
            </w:r>
            <w:proofErr w:type="gramEnd"/>
            <w:r w:rsidR="004B7A6C" w:rsidRPr="00117540">
              <w:t xml:space="preserve"> motion</w:t>
            </w:r>
          </w:p>
        </w:tc>
        <w:tc>
          <w:tcPr>
            <w:tcW w:w="567" w:type="dxa"/>
          </w:tcPr>
          <w:p w14:paraId="164E0A73" w14:textId="77777777" w:rsidR="004B7A6C" w:rsidRPr="00982853" w:rsidRDefault="004B7A6C" w:rsidP="00862ED2">
            <w:pPr>
              <w:pStyle w:val="Bodycopy"/>
            </w:pPr>
            <w:r w:rsidRPr="00BC283C">
              <w:t>1.1</w:t>
            </w:r>
          </w:p>
        </w:tc>
        <w:tc>
          <w:tcPr>
            <w:tcW w:w="5528" w:type="dxa"/>
          </w:tcPr>
          <w:p w14:paraId="4AF3A58F" w14:textId="77777777" w:rsidR="004B7A6C" w:rsidRPr="00CD0204" w:rsidRDefault="004B7A6C" w:rsidP="00862ED2">
            <w:pPr>
              <w:pStyle w:val="Bodycopy"/>
            </w:pPr>
            <w:r w:rsidRPr="00CD0204">
              <w:t xml:space="preserve">Explain key terminology relevant to the description of </w:t>
            </w:r>
            <w:proofErr w:type="gramStart"/>
            <w:r w:rsidRPr="00CD0204">
              <w:t>straight line</w:t>
            </w:r>
            <w:proofErr w:type="gramEnd"/>
            <w:r w:rsidRPr="00CD0204">
              <w:t xml:space="preserve"> motion </w:t>
            </w:r>
          </w:p>
        </w:tc>
      </w:tr>
      <w:tr w:rsidR="004B7A6C" w:rsidRPr="00982853" w14:paraId="262CDC76" w14:textId="77777777" w:rsidTr="00115811">
        <w:trPr>
          <w:gridAfter w:val="1"/>
          <w:wAfter w:w="29" w:type="dxa"/>
        </w:trPr>
        <w:tc>
          <w:tcPr>
            <w:tcW w:w="738" w:type="dxa"/>
            <w:vMerge/>
          </w:tcPr>
          <w:p w14:paraId="6257AE47" w14:textId="77777777" w:rsidR="004B7A6C" w:rsidRPr="004317EA" w:rsidRDefault="004B7A6C" w:rsidP="00862ED2">
            <w:pPr>
              <w:pStyle w:val="Bodycopy"/>
            </w:pPr>
          </w:p>
        </w:tc>
        <w:tc>
          <w:tcPr>
            <w:tcW w:w="2239" w:type="dxa"/>
            <w:gridSpan w:val="2"/>
            <w:vMerge/>
          </w:tcPr>
          <w:p w14:paraId="58C5C0D2" w14:textId="77777777" w:rsidR="004B7A6C" w:rsidRPr="009F04FF" w:rsidRDefault="004B7A6C" w:rsidP="00862ED2">
            <w:pPr>
              <w:pStyle w:val="Bodycopy"/>
            </w:pPr>
          </w:p>
        </w:tc>
        <w:tc>
          <w:tcPr>
            <w:tcW w:w="567" w:type="dxa"/>
          </w:tcPr>
          <w:p w14:paraId="35831726" w14:textId="77777777" w:rsidR="004B7A6C" w:rsidRPr="009F04FF" w:rsidRDefault="004B7A6C" w:rsidP="00862ED2">
            <w:pPr>
              <w:pStyle w:val="Bodycopy"/>
            </w:pPr>
            <w:r w:rsidRPr="00BC283C">
              <w:t>1.2</w:t>
            </w:r>
          </w:p>
        </w:tc>
        <w:tc>
          <w:tcPr>
            <w:tcW w:w="5528" w:type="dxa"/>
          </w:tcPr>
          <w:p w14:paraId="011BE500" w14:textId="77777777" w:rsidR="004B7A6C" w:rsidRPr="00CD0204" w:rsidRDefault="004B7A6C" w:rsidP="00862ED2">
            <w:pPr>
              <w:pStyle w:val="Bodycopy"/>
            </w:pPr>
            <w:r w:rsidRPr="00CD0204">
              <w:t xml:space="preserve">Make measurements of displacement and time from observations of </w:t>
            </w:r>
            <w:proofErr w:type="gramStart"/>
            <w:r w:rsidRPr="00CD0204">
              <w:t>straight line</w:t>
            </w:r>
            <w:proofErr w:type="gramEnd"/>
            <w:r w:rsidRPr="00CD0204">
              <w:t xml:space="preserve"> motion</w:t>
            </w:r>
          </w:p>
        </w:tc>
      </w:tr>
      <w:tr w:rsidR="004B7A6C" w:rsidRPr="00982853" w14:paraId="6925320C" w14:textId="77777777" w:rsidTr="00115811">
        <w:trPr>
          <w:gridAfter w:val="1"/>
          <w:wAfter w:w="29" w:type="dxa"/>
        </w:trPr>
        <w:tc>
          <w:tcPr>
            <w:tcW w:w="738" w:type="dxa"/>
            <w:vMerge/>
          </w:tcPr>
          <w:p w14:paraId="22125BD5" w14:textId="77777777" w:rsidR="004B7A6C" w:rsidRPr="009F04FF" w:rsidRDefault="004B7A6C" w:rsidP="00862ED2">
            <w:pPr>
              <w:pStyle w:val="Bodycopy"/>
            </w:pPr>
          </w:p>
        </w:tc>
        <w:tc>
          <w:tcPr>
            <w:tcW w:w="2239" w:type="dxa"/>
            <w:gridSpan w:val="2"/>
            <w:vMerge/>
          </w:tcPr>
          <w:p w14:paraId="3559CBDD" w14:textId="77777777" w:rsidR="004B7A6C" w:rsidRPr="009F04FF" w:rsidRDefault="004B7A6C" w:rsidP="00862ED2">
            <w:pPr>
              <w:pStyle w:val="Bodycopy"/>
            </w:pPr>
          </w:p>
        </w:tc>
        <w:tc>
          <w:tcPr>
            <w:tcW w:w="567" w:type="dxa"/>
          </w:tcPr>
          <w:p w14:paraId="50EEB86F" w14:textId="77777777" w:rsidR="004B7A6C" w:rsidRPr="009F04FF" w:rsidRDefault="004B7A6C" w:rsidP="00862ED2">
            <w:pPr>
              <w:pStyle w:val="Bodycopy"/>
            </w:pPr>
            <w:r w:rsidRPr="00BC283C">
              <w:t>1.3</w:t>
            </w:r>
          </w:p>
        </w:tc>
        <w:tc>
          <w:tcPr>
            <w:tcW w:w="5528" w:type="dxa"/>
          </w:tcPr>
          <w:p w14:paraId="71266608" w14:textId="77777777" w:rsidR="004B7A6C" w:rsidRPr="00CD0204" w:rsidRDefault="004B7A6C" w:rsidP="00862ED2">
            <w:pPr>
              <w:pStyle w:val="Bodycopy"/>
            </w:pPr>
            <w:r w:rsidRPr="00CD0204">
              <w:t>Make determinations of velocity and acceleration from straight line motion data</w:t>
            </w:r>
          </w:p>
        </w:tc>
      </w:tr>
      <w:tr w:rsidR="004B7A6C" w:rsidRPr="00982853" w14:paraId="22ABD258" w14:textId="77777777" w:rsidTr="00115811">
        <w:trPr>
          <w:gridAfter w:val="1"/>
          <w:wAfter w:w="29" w:type="dxa"/>
        </w:trPr>
        <w:tc>
          <w:tcPr>
            <w:tcW w:w="738" w:type="dxa"/>
            <w:vMerge/>
          </w:tcPr>
          <w:p w14:paraId="52FDDAFD" w14:textId="77777777" w:rsidR="004B7A6C" w:rsidRPr="009F04FF" w:rsidRDefault="004B7A6C" w:rsidP="00862ED2">
            <w:pPr>
              <w:pStyle w:val="Bodycopy"/>
            </w:pPr>
          </w:p>
        </w:tc>
        <w:tc>
          <w:tcPr>
            <w:tcW w:w="2239" w:type="dxa"/>
            <w:gridSpan w:val="2"/>
            <w:vMerge/>
          </w:tcPr>
          <w:p w14:paraId="6FC6F393" w14:textId="77777777" w:rsidR="004B7A6C" w:rsidRPr="009F04FF" w:rsidRDefault="004B7A6C" w:rsidP="00862ED2">
            <w:pPr>
              <w:pStyle w:val="Bodycopy"/>
            </w:pPr>
          </w:p>
        </w:tc>
        <w:tc>
          <w:tcPr>
            <w:tcW w:w="567" w:type="dxa"/>
          </w:tcPr>
          <w:p w14:paraId="3E7B3C2C" w14:textId="77777777" w:rsidR="004B7A6C" w:rsidRPr="009F04FF" w:rsidRDefault="004B7A6C" w:rsidP="00862ED2">
            <w:pPr>
              <w:pStyle w:val="Bodycopy"/>
            </w:pPr>
            <w:r w:rsidRPr="00BC283C">
              <w:t>1.4</w:t>
            </w:r>
          </w:p>
        </w:tc>
        <w:tc>
          <w:tcPr>
            <w:tcW w:w="5528" w:type="dxa"/>
          </w:tcPr>
          <w:p w14:paraId="18C041DF" w14:textId="77777777" w:rsidR="004B7A6C" w:rsidRPr="00CD0204" w:rsidRDefault="004B7A6C" w:rsidP="00862ED2">
            <w:pPr>
              <w:pStyle w:val="Bodycopy"/>
            </w:pPr>
            <w:r w:rsidRPr="00CD0204">
              <w:t>Plot displacement and velocity graphs from straight line motion data</w:t>
            </w:r>
          </w:p>
        </w:tc>
      </w:tr>
      <w:tr w:rsidR="004B7A6C" w:rsidRPr="00982853" w14:paraId="01D40A32" w14:textId="77777777" w:rsidTr="00115811">
        <w:trPr>
          <w:gridAfter w:val="1"/>
          <w:wAfter w:w="29" w:type="dxa"/>
        </w:trPr>
        <w:tc>
          <w:tcPr>
            <w:tcW w:w="738" w:type="dxa"/>
            <w:vMerge/>
          </w:tcPr>
          <w:p w14:paraId="34B134A3" w14:textId="77777777" w:rsidR="004B7A6C" w:rsidRPr="009F04FF" w:rsidRDefault="004B7A6C" w:rsidP="00862ED2">
            <w:pPr>
              <w:pStyle w:val="Bodycopy"/>
            </w:pPr>
          </w:p>
        </w:tc>
        <w:tc>
          <w:tcPr>
            <w:tcW w:w="2239" w:type="dxa"/>
            <w:gridSpan w:val="2"/>
            <w:vMerge/>
          </w:tcPr>
          <w:p w14:paraId="0D3D33AD" w14:textId="77777777" w:rsidR="004B7A6C" w:rsidRPr="009F04FF" w:rsidRDefault="004B7A6C" w:rsidP="00862ED2">
            <w:pPr>
              <w:pStyle w:val="Bodycopy"/>
            </w:pPr>
          </w:p>
        </w:tc>
        <w:tc>
          <w:tcPr>
            <w:tcW w:w="567" w:type="dxa"/>
          </w:tcPr>
          <w:p w14:paraId="7FF41AE2" w14:textId="77777777" w:rsidR="004B7A6C" w:rsidRPr="009F04FF" w:rsidRDefault="004B7A6C" w:rsidP="00862ED2">
            <w:pPr>
              <w:pStyle w:val="Bodycopy"/>
            </w:pPr>
            <w:r w:rsidRPr="00BC283C">
              <w:t>1.5</w:t>
            </w:r>
          </w:p>
        </w:tc>
        <w:tc>
          <w:tcPr>
            <w:tcW w:w="5528" w:type="dxa"/>
          </w:tcPr>
          <w:p w14:paraId="52B8424B" w14:textId="77777777" w:rsidR="004B7A6C" w:rsidRPr="00CD0204" w:rsidRDefault="004B7A6C" w:rsidP="00862ED2">
            <w:pPr>
              <w:pStyle w:val="Bodycopy"/>
            </w:pPr>
            <w:r w:rsidRPr="00CD0204">
              <w:t>Make descriptions of motion from displacement and velocity graphs</w:t>
            </w:r>
          </w:p>
        </w:tc>
      </w:tr>
      <w:tr w:rsidR="004B7A6C" w:rsidRPr="00982853" w14:paraId="37E0DF90" w14:textId="77777777" w:rsidTr="00115811">
        <w:trPr>
          <w:gridAfter w:val="1"/>
          <w:wAfter w:w="29" w:type="dxa"/>
        </w:trPr>
        <w:tc>
          <w:tcPr>
            <w:tcW w:w="738" w:type="dxa"/>
            <w:vMerge w:val="restart"/>
          </w:tcPr>
          <w:p w14:paraId="3E97D690" w14:textId="77777777" w:rsidR="004B7A6C" w:rsidRPr="009F04FF" w:rsidRDefault="004B7A6C" w:rsidP="00862ED2">
            <w:pPr>
              <w:pStyle w:val="Bodycopy"/>
            </w:pPr>
            <w:r>
              <w:t>2</w:t>
            </w:r>
          </w:p>
        </w:tc>
        <w:tc>
          <w:tcPr>
            <w:tcW w:w="2239" w:type="dxa"/>
            <w:gridSpan w:val="2"/>
            <w:vMerge w:val="restart"/>
          </w:tcPr>
          <w:p w14:paraId="620F2735" w14:textId="77777777" w:rsidR="004B7A6C" w:rsidRPr="009F04FF" w:rsidRDefault="004B7A6C" w:rsidP="00862ED2">
            <w:pPr>
              <w:pStyle w:val="Bodycopy"/>
            </w:pPr>
            <w:r w:rsidRPr="00BC283C">
              <w:t>Explain the basic concepts in Newton’s laws of motion</w:t>
            </w:r>
          </w:p>
        </w:tc>
        <w:tc>
          <w:tcPr>
            <w:tcW w:w="567" w:type="dxa"/>
          </w:tcPr>
          <w:p w14:paraId="7A600560" w14:textId="77777777" w:rsidR="004B7A6C" w:rsidRPr="009F04FF" w:rsidRDefault="004B7A6C" w:rsidP="00862ED2">
            <w:pPr>
              <w:pStyle w:val="Bodycopy"/>
            </w:pPr>
            <w:r w:rsidRPr="00BC283C">
              <w:t>2.1</w:t>
            </w:r>
          </w:p>
        </w:tc>
        <w:tc>
          <w:tcPr>
            <w:tcW w:w="5528" w:type="dxa"/>
          </w:tcPr>
          <w:p w14:paraId="50BB2E02" w14:textId="77777777" w:rsidR="004B7A6C" w:rsidRPr="00CD0204" w:rsidRDefault="004B7A6C" w:rsidP="00862ED2">
            <w:pPr>
              <w:pStyle w:val="Bodycopy"/>
            </w:pPr>
            <w:r w:rsidRPr="00CD0204">
              <w:t xml:space="preserve">Explain key terminology relevant to the laws of motion </w:t>
            </w:r>
          </w:p>
        </w:tc>
      </w:tr>
      <w:tr w:rsidR="004B7A6C" w:rsidRPr="00982853" w14:paraId="460B1780" w14:textId="77777777" w:rsidTr="00115811">
        <w:trPr>
          <w:gridAfter w:val="1"/>
          <w:wAfter w:w="29" w:type="dxa"/>
        </w:trPr>
        <w:tc>
          <w:tcPr>
            <w:tcW w:w="738" w:type="dxa"/>
            <w:vMerge/>
          </w:tcPr>
          <w:p w14:paraId="48ED732D" w14:textId="77777777" w:rsidR="004B7A6C" w:rsidRPr="009F04FF" w:rsidRDefault="004B7A6C" w:rsidP="00862ED2">
            <w:pPr>
              <w:pStyle w:val="Bodycopy"/>
            </w:pPr>
          </w:p>
        </w:tc>
        <w:tc>
          <w:tcPr>
            <w:tcW w:w="2239" w:type="dxa"/>
            <w:gridSpan w:val="2"/>
            <w:vMerge/>
          </w:tcPr>
          <w:p w14:paraId="58685359" w14:textId="77777777" w:rsidR="004B7A6C" w:rsidRPr="009F04FF" w:rsidRDefault="004B7A6C" w:rsidP="00862ED2">
            <w:pPr>
              <w:pStyle w:val="Bodycopy"/>
            </w:pPr>
          </w:p>
        </w:tc>
        <w:tc>
          <w:tcPr>
            <w:tcW w:w="567" w:type="dxa"/>
          </w:tcPr>
          <w:p w14:paraId="35525A8B" w14:textId="77777777" w:rsidR="004B7A6C" w:rsidRPr="009F04FF" w:rsidRDefault="004B7A6C" w:rsidP="00862ED2">
            <w:pPr>
              <w:pStyle w:val="Bodycopy"/>
            </w:pPr>
            <w:r w:rsidRPr="00BC283C">
              <w:t>2.2</w:t>
            </w:r>
          </w:p>
        </w:tc>
        <w:tc>
          <w:tcPr>
            <w:tcW w:w="5528" w:type="dxa"/>
          </w:tcPr>
          <w:p w14:paraId="33685ED6" w14:textId="77777777" w:rsidR="004B7A6C" w:rsidRPr="00CD0204" w:rsidRDefault="004B7A6C" w:rsidP="00862ED2">
            <w:pPr>
              <w:pStyle w:val="Bodycopy"/>
            </w:pPr>
            <w:r w:rsidRPr="00CD0204">
              <w:t xml:space="preserve">Describe the effect on the movement of a body in the absence of a net force </w:t>
            </w:r>
          </w:p>
        </w:tc>
      </w:tr>
      <w:tr w:rsidR="004B7A6C" w:rsidRPr="00982853" w14:paraId="76594D8D" w14:textId="77777777" w:rsidTr="00115811">
        <w:trPr>
          <w:gridAfter w:val="1"/>
          <w:wAfter w:w="29" w:type="dxa"/>
        </w:trPr>
        <w:tc>
          <w:tcPr>
            <w:tcW w:w="738" w:type="dxa"/>
            <w:vMerge/>
          </w:tcPr>
          <w:p w14:paraId="32916896" w14:textId="77777777" w:rsidR="004B7A6C" w:rsidRPr="009F04FF" w:rsidRDefault="004B7A6C" w:rsidP="00862ED2">
            <w:pPr>
              <w:pStyle w:val="Bodycopy"/>
            </w:pPr>
          </w:p>
        </w:tc>
        <w:tc>
          <w:tcPr>
            <w:tcW w:w="2239" w:type="dxa"/>
            <w:gridSpan w:val="2"/>
            <w:vMerge/>
          </w:tcPr>
          <w:p w14:paraId="0F66093A" w14:textId="77777777" w:rsidR="004B7A6C" w:rsidRPr="009F04FF" w:rsidRDefault="004B7A6C" w:rsidP="00862ED2">
            <w:pPr>
              <w:pStyle w:val="Bodycopy"/>
            </w:pPr>
          </w:p>
        </w:tc>
        <w:tc>
          <w:tcPr>
            <w:tcW w:w="567" w:type="dxa"/>
          </w:tcPr>
          <w:p w14:paraId="587CBB87" w14:textId="77777777" w:rsidR="004B7A6C" w:rsidRPr="009F04FF" w:rsidRDefault="004B7A6C" w:rsidP="00862ED2">
            <w:pPr>
              <w:pStyle w:val="Bodycopy"/>
            </w:pPr>
            <w:r w:rsidRPr="00BC283C">
              <w:t>2.3</w:t>
            </w:r>
          </w:p>
        </w:tc>
        <w:tc>
          <w:tcPr>
            <w:tcW w:w="5528" w:type="dxa"/>
          </w:tcPr>
          <w:p w14:paraId="4433127E" w14:textId="77777777" w:rsidR="004B7A6C" w:rsidRPr="00CD0204" w:rsidRDefault="004B7A6C" w:rsidP="00862ED2">
            <w:pPr>
              <w:pStyle w:val="Bodycopy"/>
            </w:pPr>
            <w:r w:rsidRPr="00CD0204">
              <w:t xml:space="preserve">Explain the relationships between the net force, </w:t>
            </w:r>
            <w:proofErr w:type="gramStart"/>
            <w:r w:rsidRPr="00CD0204">
              <w:t>acceleration</w:t>
            </w:r>
            <w:proofErr w:type="gramEnd"/>
            <w:r w:rsidRPr="00CD0204">
              <w:t xml:space="preserve"> and mass </w:t>
            </w:r>
          </w:p>
        </w:tc>
      </w:tr>
      <w:tr w:rsidR="004B7A6C" w:rsidRPr="00982853" w14:paraId="252E6783" w14:textId="77777777" w:rsidTr="00115811">
        <w:trPr>
          <w:gridAfter w:val="1"/>
          <w:wAfter w:w="29" w:type="dxa"/>
        </w:trPr>
        <w:tc>
          <w:tcPr>
            <w:tcW w:w="738" w:type="dxa"/>
            <w:vMerge/>
          </w:tcPr>
          <w:p w14:paraId="5B011BFF" w14:textId="77777777" w:rsidR="004B7A6C" w:rsidRPr="009F04FF" w:rsidRDefault="004B7A6C" w:rsidP="00862ED2">
            <w:pPr>
              <w:pStyle w:val="Bodycopy"/>
            </w:pPr>
          </w:p>
        </w:tc>
        <w:tc>
          <w:tcPr>
            <w:tcW w:w="2239" w:type="dxa"/>
            <w:gridSpan w:val="2"/>
            <w:vMerge/>
          </w:tcPr>
          <w:p w14:paraId="549BF68D" w14:textId="77777777" w:rsidR="004B7A6C" w:rsidRPr="009F04FF" w:rsidRDefault="004B7A6C" w:rsidP="00862ED2">
            <w:pPr>
              <w:pStyle w:val="Bodycopy"/>
            </w:pPr>
          </w:p>
        </w:tc>
        <w:tc>
          <w:tcPr>
            <w:tcW w:w="567" w:type="dxa"/>
          </w:tcPr>
          <w:p w14:paraId="7E4E7528" w14:textId="77777777" w:rsidR="004B7A6C" w:rsidRPr="009F04FF" w:rsidRDefault="004B7A6C" w:rsidP="00862ED2">
            <w:pPr>
              <w:pStyle w:val="Bodycopy"/>
            </w:pPr>
            <w:r w:rsidRPr="00BC283C">
              <w:t>2.4</w:t>
            </w:r>
          </w:p>
        </w:tc>
        <w:tc>
          <w:tcPr>
            <w:tcW w:w="5528" w:type="dxa"/>
          </w:tcPr>
          <w:p w14:paraId="22F17BFD" w14:textId="77777777" w:rsidR="004B7A6C" w:rsidRPr="00CD0204" w:rsidRDefault="004B7A6C" w:rsidP="00862ED2">
            <w:pPr>
              <w:pStyle w:val="Bodycopy"/>
            </w:pPr>
            <w:r w:rsidRPr="00CD0204">
              <w:t xml:space="preserve">Explain the relationship between gravity, </w:t>
            </w:r>
            <w:proofErr w:type="gramStart"/>
            <w:r w:rsidRPr="00CD0204">
              <w:t>mass</w:t>
            </w:r>
            <w:proofErr w:type="gramEnd"/>
            <w:r w:rsidRPr="00CD0204">
              <w:t xml:space="preserve"> and weight</w:t>
            </w:r>
          </w:p>
        </w:tc>
      </w:tr>
      <w:tr w:rsidR="004B7A6C" w:rsidRPr="00982853" w14:paraId="3A5D2C02" w14:textId="77777777" w:rsidTr="00115811">
        <w:trPr>
          <w:gridAfter w:val="1"/>
          <w:wAfter w:w="29" w:type="dxa"/>
        </w:trPr>
        <w:tc>
          <w:tcPr>
            <w:tcW w:w="738" w:type="dxa"/>
            <w:vMerge/>
          </w:tcPr>
          <w:p w14:paraId="0045D4D3" w14:textId="77777777" w:rsidR="004B7A6C" w:rsidRPr="009F04FF" w:rsidRDefault="004B7A6C" w:rsidP="00862ED2">
            <w:pPr>
              <w:pStyle w:val="Bodycopy"/>
            </w:pPr>
          </w:p>
        </w:tc>
        <w:tc>
          <w:tcPr>
            <w:tcW w:w="2239" w:type="dxa"/>
            <w:gridSpan w:val="2"/>
            <w:vMerge/>
          </w:tcPr>
          <w:p w14:paraId="12025A07" w14:textId="77777777" w:rsidR="004B7A6C" w:rsidRPr="009F04FF" w:rsidRDefault="004B7A6C" w:rsidP="00862ED2">
            <w:pPr>
              <w:pStyle w:val="Bodycopy"/>
            </w:pPr>
          </w:p>
        </w:tc>
        <w:tc>
          <w:tcPr>
            <w:tcW w:w="567" w:type="dxa"/>
          </w:tcPr>
          <w:p w14:paraId="7F447AEF" w14:textId="77777777" w:rsidR="004B7A6C" w:rsidRPr="009F04FF" w:rsidRDefault="004B7A6C" w:rsidP="00862ED2">
            <w:pPr>
              <w:pStyle w:val="Bodycopy"/>
            </w:pPr>
            <w:r w:rsidRPr="00BC283C">
              <w:t>2.5</w:t>
            </w:r>
          </w:p>
        </w:tc>
        <w:tc>
          <w:tcPr>
            <w:tcW w:w="5528" w:type="dxa"/>
          </w:tcPr>
          <w:p w14:paraId="012D1A78" w14:textId="77777777" w:rsidR="004B7A6C" w:rsidRPr="00CD0204" w:rsidRDefault="004B7A6C" w:rsidP="00862ED2">
            <w:pPr>
              <w:pStyle w:val="Bodycopy"/>
            </w:pPr>
            <w:r w:rsidRPr="00CD0204">
              <w:t>Explain observable phenomena that illustrate the motion of an object consistent with Newton’s first and second laws</w:t>
            </w:r>
          </w:p>
        </w:tc>
      </w:tr>
      <w:tr w:rsidR="004B7A6C" w:rsidRPr="00982853" w14:paraId="1906E209" w14:textId="77777777" w:rsidTr="00115811">
        <w:trPr>
          <w:gridAfter w:val="1"/>
          <w:wAfter w:w="29" w:type="dxa"/>
        </w:trPr>
        <w:tc>
          <w:tcPr>
            <w:tcW w:w="738" w:type="dxa"/>
            <w:vMerge/>
          </w:tcPr>
          <w:p w14:paraId="236E2E55" w14:textId="77777777" w:rsidR="004B7A6C" w:rsidRPr="009F04FF" w:rsidRDefault="004B7A6C" w:rsidP="00862ED2">
            <w:pPr>
              <w:pStyle w:val="Bodycopy"/>
            </w:pPr>
          </w:p>
        </w:tc>
        <w:tc>
          <w:tcPr>
            <w:tcW w:w="2239" w:type="dxa"/>
            <w:gridSpan w:val="2"/>
            <w:vMerge/>
          </w:tcPr>
          <w:p w14:paraId="54F43D82" w14:textId="77777777" w:rsidR="004B7A6C" w:rsidRPr="009F04FF" w:rsidRDefault="004B7A6C" w:rsidP="00862ED2">
            <w:pPr>
              <w:pStyle w:val="Bodycopy"/>
            </w:pPr>
          </w:p>
        </w:tc>
        <w:tc>
          <w:tcPr>
            <w:tcW w:w="567" w:type="dxa"/>
          </w:tcPr>
          <w:p w14:paraId="38E87AC5" w14:textId="77777777" w:rsidR="004B7A6C" w:rsidRPr="009F04FF" w:rsidRDefault="004B7A6C" w:rsidP="00862ED2">
            <w:pPr>
              <w:pStyle w:val="Bodycopy"/>
            </w:pPr>
            <w:r w:rsidRPr="00BC283C">
              <w:t>2.6</w:t>
            </w:r>
          </w:p>
        </w:tc>
        <w:tc>
          <w:tcPr>
            <w:tcW w:w="5528" w:type="dxa"/>
          </w:tcPr>
          <w:p w14:paraId="49BAA98A" w14:textId="77777777" w:rsidR="004B7A6C" w:rsidRPr="00CD0204" w:rsidRDefault="004B7A6C" w:rsidP="00862ED2">
            <w:pPr>
              <w:pStyle w:val="Bodycopy"/>
            </w:pPr>
            <w:r w:rsidRPr="00CD0204">
              <w:t>Explain observable phenomena that illustrate reactive forces consistent with Newton’s third law</w:t>
            </w:r>
          </w:p>
        </w:tc>
      </w:tr>
      <w:tr w:rsidR="004B7A6C" w:rsidRPr="00982853" w14:paraId="1EB80B30" w14:textId="77777777" w:rsidTr="00115811">
        <w:trPr>
          <w:gridAfter w:val="1"/>
          <w:wAfter w:w="29" w:type="dxa"/>
        </w:trPr>
        <w:tc>
          <w:tcPr>
            <w:tcW w:w="738" w:type="dxa"/>
            <w:vMerge w:val="restart"/>
          </w:tcPr>
          <w:p w14:paraId="381A3103" w14:textId="77777777" w:rsidR="004B7A6C" w:rsidRPr="009F04FF" w:rsidRDefault="004B7A6C" w:rsidP="00862ED2">
            <w:pPr>
              <w:pStyle w:val="Bodycopy"/>
            </w:pPr>
            <w:r>
              <w:lastRenderedPageBreak/>
              <w:t>3</w:t>
            </w:r>
          </w:p>
        </w:tc>
        <w:tc>
          <w:tcPr>
            <w:tcW w:w="2239" w:type="dxa"/>
            <w:gridSpan w:val="2"/>
            <w:vMerge w:val="restart"/>
          </w:tcPr>
          <w:p w14:paraId="5FD70D57" w14:textId="77777777" w:rsidR="004B7A6C" w:rsidRPr="009F04FF" w:rsidRDefault="004B7A6C" w:rsidP="00862ED2">
            <w:pPr>
              <w:pStyle w:val="Bodycopy"/>
            </w:pPr>
            <w:r>
              <w:t>Explain the basic concepts in magnetism</w:t>
            </w:r>
          </w:p>
        </w:tc>
        <w:tc>
          <w:tcPr>
            <w:tcW w:w="567" w:type="dxa"/>
          </w:tcPr>
          <w:p w14:paraId="5827A6DC" w14:textId="77777777" w:rsidR="004B7A6C" w:rsidRPr="00BC283C" w:rsidRDefault="004B7A6C" w:rsidP="00862ED2">
            <w:pPr>
              <w:pStyle w:val="Bodycopy"/>
            </w:pPr>
            <w:r w:rsidRPr="00BC283C">
              <w:t>3.1</w:t>
            </w:r>
          </w:p>
        </w:tc>
        <w:tc>
          <w:tcPr>
            <w:tcW w:w="5528" w:type="dxa"/>
          </w:tcPr>
          <w:p w14:paraId="0439211D" w14:textId="77777777" w:rsidR="004B7A6C" w:rsidRPr="00CD0204" w:rsidRDefault="004B7A6C" w:rsidP="00862ED2">
            <w:pPr>
              <w:pStyle w:val="Bodycopy"/>
            </w:pPr>
            <w:r w:rsidRPr="00CD0204">
              <w:t xml:space="preserve">Describe magnetic forces in relation to the north and south poles of a compass </w:t>
            </w:r>
          </w:p>
        </w:tc>
      </w:tr>
      <w:tr w:rsidR="004B7A6C" w:rsidRPr="00982853" w14:paraId="0AFA1513" w14:textId="77777777" w:rsidTr="00115811">
        <w:trPr>
          <w:gridAfter w:val="1"/>
          <w:wAfter w:w="29" w:type="dxa"/>
        </w:trPr>
        <w:tc>
          <w:tcPr>
            <w:tcW w:w="738" w:type="dxa"/>
            <w:vMerge/>
          </w:tcPr>
          <w:p w14:paraId="1591E604" w14:textId="77777777" w:rsidR="004B7A6C" w:rsidRPr="009F04FF" w:rsidRDefault="004B7A6C" w:rsidP="00862ED2">
            <w:pPr>
              <w:pStyle w:val="Bodycopy"/>
            </w:pPr>
          </w:p>
        </w:tc>
        <w:tc>
          <w:tcPr>
            <w:tcW w:w="2239" w:type="dxa"/>
            <w:gridSpan w:val="2"/>
            <w:vMerge/>
          </w:tcPr>
          <w:p w14:paraId="1931D610" w14:textId="77777777" w:rsidR="004B7A6C" w:rsidRPr="009F04FF" w:rsidRDefault="004B7A6C" w:rsidP="00862ED2">
            <w:pPr>
              <w:pStyle w:val="Bodycopy"/>
            </w:pPr>
          </w:p>
        </w:tc>
        <w:tc>
          <w:tcPr>
            <w:tcW w:w="567" w:type="dxa"/>
          </w:tcPr>
          <w:p w14:paraId="27EDD68A" w14:textId="77777777" w:rsidR="004B7A6C" w:rsidRPr="00BC283C" w:rsidRDefault="004B7A6C" w:rsidP="00862ED2">
            <w:pPr>
              <w:pStyle w:val="Bodycopy"/>
            </w:pPr>
            <w:r w:rsidRPr="00BC283C">
              <w:t>3.2</w:t>
            </w:r>
          </w:p>
        </w:tc>
        <w:tc>
          <w:tcPr>
            <w:tcW w:w="5528" w:type="dxa"/>
          </w:tcPr>
          <w:p w14:paraId="6A4C44D8" w14:textId="77777777" w:rsidR="004B7A6C" w:rsidRPr="00CD0204" w:rsidRDefault="004B7A6C" w:rsidP="00862ED2">
            <w:pPr>
              <w:pStyle w:val="Bodycopy"/>
            </w:pPr>
            <w:r w:rsidRPr="00CD0204">
              <w:t>Explain the difference between a magnetised and non-magnetised piece of iron</w:t>
            </w:r>
          </w:p>
        </w:tc>
      </w:tr>
      <w:tr w:rsidR="004B7A6C" w:rsidRPr="00982853" w14:paraId="1645EB3F" w14:textId="77777777" w:rsidTr="00115811">
        <w:trPr>
          <w:gridAfter w:val="1"/>
          <w:wAfter w:w="29" w:type="dxa"/>
        </w:trPr>
        <w:tc>
          <w:tcPr>
            <w:tcW w:w="738" w:type="dxa"/>
            <w:vMerge/>
          </w:tcPr>
          <w:p w14:paraId="37071E05" w14:textId="77777777" w:rsidR="004B7A6C" w:rsidRPr="009F04FF" w:rsidRDefault="004B7A6C" w:rsidP="00862ED2">
            <w:pPr>
              <w:pStyle w:val="Bodycopy"/>
            </w:pPr>
          </w:p>
        </w:tc>
        <w:tc>
          <w:tcPr>
            <w:tcW w:w="2239" w:type="dxa"/>
            <w:gridSpan w:val="2"/>
            <w:vMerge/>
          </w:tcPr>
          <w:p w14:paraId="27176E6C" w14:textId="77777777" w:rsidR="004B7A6C" w:rsidRPr="009F04FF" w:rsidRDefault="004B7A6C" w:rsidP="00862ED2">
            <w:pPr>
              <w:pStyle w:val="Bodycopy"/>
            </w:pPr>
          </w:p>
        </w:tc>
        <w:tc>
          <w:tcPr>
            <w:tcW w:w="567" w:type="dxa"/>
          </w:tcPr>
          <w:p w14:paraId="48F3FF73" w14:textId="77777777" w:rsidR="004B7A6C" w:rsidRPr="00BC283C" w:rsidRDefault="004B7A6C" w:rsidP="00862ED2">
            <w:pPr>
              <w:pStyle w:val="Bodycopy"/>
            </w:pPr>
            <w:r w:rsidRPr="00BC283C">
              <w:t>3.3</w:t>
            </w:r>
          </w:p>
        </w:tc>
        <w:tc>
          <w:tcPr>
            <w:tcW w:w="5528" w:type="dxa"/>
          </w:tcPr>
          <w:p w14:paraId="539BACED" w14:textId="77777777" w:rsidR="004B7A6C" w:rsidRPr="00CD0204" w:rsidRDefault="004B7A6C" w:rsidP="00862ED2">
            <w:pPr>
              <w:pStyle w:val="Bodycopy"/>
            </w:pPr>
            <w:r w:rsidRPr="00CD0204">
              <w:t>Explain the production of magnetic fields by an electric current</w:t>
            </w:r>
          </w:p>
        </w:tc>
      </w:tr>
      <w:tr w:rsidR="004B7A6C" w:rsidRPr="00982853" w14:paraId="2D795795" w14:textId="77777777" w:rsidTr="00115811">
        <w:trPr>
          <w:gridAfter w:val="1"/>
          <w:wAfter w:w="29" w:type="dxa"/>
        </w:trPr>
        <w:tc>
          <w:tcPr>
            <w:tcW w:w="738" w:type="dxa"/>
            <w:vMerge/>
          </w:tcPr>
          <w:p w14:paraId="135E9FFD" w14:textId="77777777" w:rsidR="004B7A6C" w:rsidRPr="009F04FF" w:rsidRDefault="004B7A6C" w:rsidP="00862ED2">
            <w:pPr>
              <w:pStyle w:val="Bodycopy"/>
            </w:pPr>
          </w:p>
        </w:tc>
        <w:tc>
          <w:tcPr>
            <w:tcW w:w="2239" w:type="dxa"/>
            <w:gridSpan w:val="2"/>
            <w:vMerge/>
          </w:tcPr>
          <w:p w14:paraId="302C670E" w14:textId="77777777" w:rsidR="004B7A6C" w:rsidRPr="009F04FF" w:rsidRDefault="004B7A6C" w:rsidP="00862ED2">
            <w:pPr>
              <w:pStyle w:val="Bodycopy"/>
            </w:pPr>
          </w:p>
        </w:tc>
        <w:tc>
          <w:tcPr>
            <w:tcW w:w="567" w:type="dxa"/>
          </w:tcPr>
          <w:p w14:paraId="327A5C21" w14:textId="77777777" w:rsidR="004B7A6C" w:rsidRPr="00BC283C" w:rsidRDefault="004B7A6C" w:rsidP="00862ED2">
            <w:pPr>
              <w:pStyle w:val="Bodycopy"/>
            </w:pPr>
            <w:r w:rsidRPr="00BC283C">
              <w:t>3.4</w:t>
            </w:r>
          </w:p>
        </w:tc>
        <w:tc>
          <w:tcPr>
            <w:tcW w:w="5528" w:type="dxa"/>
          </w:tcPr>
          <w:p w14:paraId="1B2D21E0" w14:textId="77777777" w:rsidR="004B7A6C" w:rsidRPr="00CD0204" w:rsidRDefault="004B7A6C" w:rsidP="00862ED2">
            <w:pPr>
              <w:pStyle w:val="Bodycopy"/>
            </w:pPr>
            <w:r w:rsidRPr="00CD0204">
              <w:t xml:space="preserve">Describe the construction of an electromagnet </w:t>
            </w:r>
          </w:p>
        </w:tc>
      </w:tr>
      <w:tr w:rsidR="004B7A6C" w:rsidRPr="00982853" w14:paraId="22FDCEB2" w14:textId="77777777" w:rsidTr="00115811">
        <w:trPr>
          <w:gridAfter w:val="1"/>
          <w:wAfter w:w="29" w:type="dxa"/>
        </w:trPr>
        <w:tc>
          <w:tcPr>
            <w:tcW w:w="738" w:type="dxa"/>
            <w:vMerge/>
          </w:tcPr>
          <w:p w14:paraId="2321B45D" w14:textId="77777777" w:rsidR="004B7A6C" w:rsidRPr="009F04FF" w:rsidRDefault="004B7A6C" w:rsidP="00862ED2">
            <w:pPr>
              <w:pStyle w:val="Bodycopy"/>
            </w:pPr>
          </w:p>
        </w:tc>
        <w:tc>
          <w:tcPr>
            <w:tcW w:w="2239" w:type="dxa"/>
            <w:gridSpan w:val="2"/>
            <w:vMerge/>
          </w:tcPr>
          <w:p w14:paraId="5F112754" w14:textId="77777777" w:rsidR="004B7A6C" w:rsidRPr="009F04FF" w:rsidRDefault="004B7A6C" w:rsidP="00862ED2">
            <w:pPr>
              <w:pStyle w:val="Bodycopy"/>
            </w:pPr>
          </w:p>
        </w:tc>
        <w:tc>
          <w:tcPr>
            <w:tcW w:w="567" w:type="dxa"/>
          </w:tcPr>
          <w:p w14:paraId="301EAFA9" w14:textId="77777777" w:rsidR="004B7A6C" w:rsidRPr="00BC283C" w:rsidRDefault="004B7A6C" w:rsidP="00862ED2">
            <w:pPr>
              <w:pStyle w:val="Bodycopy"/>
            </w:pPr>
            <w:r w:rsidRPr="00BC283C">
              <w:t>3.5</w:t>
            </w:r>
          </w:p>
        </w:tc>
        <w:tc>
          <w:tcPr>
            <w:tcW w:w="5528" w:type="dxa"/>
          </w:tcPr>
          <w:p w14:paraId="2445C0AF" w14:textId="77777777" w:rsidR="004B7A6C" w:rsidRPr="00CD0204" w:rsidRDefault="004B7A6C" w:rsidP="00862ED2">
            <w:pPr>
              <w:pStyle w:val="Bodycopy"/>
            </w:pPr>
            <w:r w:rsidRPr="00CD0204">
              <w:t xml:space="preserve">Describe factors that affect the strength of a magnetic force </w:t>
            </w:r>
          </w:p>
        </w:tc>
      </w:tr>
      <w:tr w:rsidR="004B7A6C" w:rsidRPr="00982853" w14:paraId="5108E2D0" w14:textId="77777777" w:rsidTr="00115811">
        <w:trPr>
          <w:gridAfter w:val="1"/>
          <w:wAfter w:w="29" w:type="dxa"/>
        </w:trPr>
        <w:tc>
          <w:tcPr>
            <w:tcW w:w="738" w:type="dxa"/>
            <w:vMerge/>
          </w:tcPr>
          <w:p w14:paraId="7DEF4353" w14:textId="77777777" w:rsidR="004B7A6C" w:rsidRPr="009F04FF" w:rsidRDefault="004B7A6C" w:rsidP="00862ED2">
            <w:pPr>
              <w:pStyle w:val="Bodycopy"/>
            </w:pPr>
          </w:p>
        </w:tc>
        <w:tc>
          <w:tcPr>
            <w:tcW w:w="2239" w:type="dxa"/>
            <w:gridSpan w:val="2"/>
            <w:vMerge/>
          </w:tcPr>
          <w:p w14:paraId="5EF6BDFD" w14:textId="77777777" w:rsidR="004B7A6C" w:rsidRPr="009F04FF" w:rsidRDefault="004B7A6C" w:rsidP="00862ED2">
            <w:pPr>
              <w:pStyle w:val="Bodycopy"/>
            </w:pPr>
          </w:p>
        </w:tc>
        <w:tc>
          <w:tcPr>
            <w:tcW w:w="567" w:type="dxa"/>
          </w:tcPr>
          <w:p w14:paraId="3AE3700C" w14:textId="77777777" w:rsidR="004B7A6C" w:rsidRPr="00BC283C" w:rsidRDefault="004B7A6C" w:rsidP="00862ED2">
            <w:pPr>
              <w:pStyle w:val="Bodycopy"/>
            </w:pPr>
            <w:r w:rsidRPr="00BC283C">
              <w:t>3.6</w:t>
            </w:r>
          </w:p>
        </w:tc>
        <w:tc>
          <w:tcPr>
            <w:tcW w:w="5528" w:type="dxa"/>
          </w:tcPr>
          <w:p w14:paraId="424E4DBB" w14:textId="77777777" w:rsidR="004B7A6C" w:rsidRPr="00CD0204" w:rsidRDefault="004B7A6C" w:rsidP="00862ED2">
            <w:pPr>
              <w:pStyle w:val="Bodycopy"/>
            </w:pPr>
            <w:r w:rsidRPr="00CD0204">
              <w:t xml:space="preserve">Identify the use of magnets in </w:t>
            </w:r>
            <w:proofErr w:type="gramStart"/>
            <w:r w:rsidRPr="00CD0204">
              <w:t>day to day</w:t>
            </w:r>
            <w:proofErr w:type="gramEnd"/>
            <w:r w:rsidRPr="00CD0204">
              <w:t xml:space="preserve"> life</w:t>
            </w:r>
          </w:p>
        </w:tc>
      </w:tr>
      <w:tr w:rsidR="004B7A6C" w:rsidRPr="00982853" w14:paraId="63D911C6" w14:textId="77777777" w:rsidTr="00115811">
        <w:trPr>
          <w:gridAfter w:val="1"/>
          <w:wAfter w:w="29" w:type="dxa"/>
        </w:trPr>
        <w:tc>
          <w:tcPr>
            <w:tcW w:w="738" w:type="dxa"/>
            <w:vMerge w:val="restart"/>
          </w:tcPr>
          <w:p w14:paraId="5CF22445" w14:textId="77777777" w:rsidR="004B7A6C" w:rsidRPr="009F04FF" w:rsidRDefault="004B7A6C" w:rsidP="00862ED2">
            <w:pPr>
              <w:pStyle w:val="Bodycopy"/>
            </w:pPr>
            <w:r>
              <w:t>4</w:t>
            </w:r>
          </w:p>
        </w:tc>
        <w:tc>
          <w:tcPr>
            <w:tcW w:w="2239" w:type="dxa"/>
            <w:gridSpan w:val="2"/>
            <w:vMerge w:val="restart"/>
          </w:tcPr>
          <w:p w14:paraId="50665BAF" w14:textId="77777777" w:rsidR="004B7A6C" w:rsidRPr="009F04FF" w:rsidRDefault="004B7A6C" w:rsidP="00862ED2">
            <w:pPr>
              <w:pStyle w:val="Bodycopy"/>
            </w:pPr>
            <w:r w:rsidRPr="00BC283C">
              <w:t>Explain the properties and behaviour of sound</w:t>
            </w:r>
          </w:p>
        </w:tc>
        <w:tc>
          <w:tcPr>
            <w:tcW w:w="567" w:type="dxa"/>
          </w:tcPr>
          <w:p w14:paraId="01D822A4" w14:textId="77777777" w:rsidR="004B7A6C" w:rsidRPr="009F04FF" w:rsidRDefault="004B7A6C" w:rsidP="00862ED2">
            <w:pPr>
              <w:pStyle w:val="Bodycopy"/>
            </w:pPr>
            <w:r w:rsidRPr="00BC283C">
              <w:t>4.1</w:t>
            </w:r>
          </w:p>
        </w:tc>
        <w:tc>
          <w:tcPr>
            <w:tcW w:w="5528" w:type="dxa"/>
          </w:tcPr>
          <w:p w14:paraId="5BB5ADCA" w14:textId="77777777" w:rsidR="004B7A6C" w:rsidRPr="00CD0204" w:rsidRDefault="004B7A6C" w:rsidP="00862ED2">
            <w:pPr>
              <w:pStyle w:val="Bodycopy"/>
            </w:pPr>
            <w:r w:rsidRPr="00CD0204">
              <w:t>Explain the movement of sound through various mediums.</w:t>
            </w:r>
          </w:p>
        </w:tc>
      </w:tr>
      <w:tr w:rsidR="004B7A6C" w:rsidRPr="00982853" w14:paraId="365B0327" w14:textId="77777777" w:rsidTr="00115811">
        <w:trPr>
          <w:gridAfter w:val="1"/>
          <w:wAfter w:w="29" w:type="dxa"/>
        </w:trPr>
        <w:tc>
          <w:tcPr>
            <w:tcW w:w="738" w:type="dxa"/>
            <w:vMerge/>
          </w:tcPr>
          <w:p w14:paraId="198BBF49" w14:textId="77777777" w:rsidR="004B7A6C" w:rsidRPr="009F04FF" w:rsidRDefault="004B7A6C" w:rsidP="00862ED2">
            <w:pPr>
              <w:pStyle w:val="Bodycopy"/>
            </w:pPr>
          </w:p>
        </w:tc>
        <w:tc>
          <w:tcPr>
            <w:tcW w:w="2239" w:type="dxa"/>
            <w:gridSpan w:val="2"/>
            <w:vMerge/>
          </w:tcPr>
          <w:p w14:paraId="21360BA5" w14:textId="77777777" w:rsidR="004B7A6C" w:rsidRPr="009F04FF" w:rsidRDefault="004B7A6C" w:rsidP="00862ED2">
            <w:pPr>
              <w:pStyle w:val="Bodycopy"/>
            </w:pPr>
          </w:p>
        </w:tc>
        <w:tc>
          <w:tcPr>
            <w:tcW w:w="567" w:type="dxa"/>
          </w:tcPr>
          <w:p w14:paraId="31696E4B" w14:textId="77777777" w:rsidR="004B7A6C" w:rsidRPr="009F04FF" w:rsidRDefault="004B7A6C" w:rsidP="00862ED2">
            <w:pPr>
              <w:pStyle w:val="Bodycopy"/>
            </w:pPr>
            <w:r w:rsidRPr="00BC283C">
              <w:t>4.2</w:t>
            </w:r>
          </w:p>
        </w:tc>
        <w:tc>
          <w:tcPr>
            <w:tcW w:w="5528" w:type="dxa"/>
          </w:tcPr>
          <w:p w14:paraId="34B8F350" w14:textId="77777777" w:rsidR="004B7A6C" w:rsidRPr="00CD0204" w:rsidRDefault="004B7A6C" w:rsidP="00862ED2">
            <w:pPr>
              <w:pStyle w:val="Bodycopy"/>
            </w:pPr>
            <w:r w:rsidRPr="00CD0204">
              <w:t xml:space="preserve">Explain the representation of sound </w:t>
            </w:r>
            <w:proofErr w:type="gramStart"/>
            <w:r w:rsidRPr="00CD0204">
              <w:t>by the use of</w:t>
            </w:r>
            <w:proofErr w:type="gramEnd"/>
            <w:r w:rsidRPr="00CD0204">
              <w:t xml:space="preserve"> a wave </w:t>
            </w:r>
          </w:p>
        </w:tc>
      </w:tr>
      <w:tr w:rsidR="004B7A6C" w:rsidRPr="00982853" w14:paraId="1D12FA6A" w14:textId="77777777" w:rsidTr="00115811">
        <w:trPr>
          <w:gridAfter w:val="1"/>
          <w:wAfter w:w="29" w:type="dxa"/>
        </w:trPr>
        <w:tc>
          <w:tcPr>
            <w:tcW w:w="738" w:type="dxa"/>
            <w:vMerge/>
          </w:tcPr>
          <w:p w14:paraId="5C94C6C2" w14:textId="77777777" w:rsidR="004B7A6C" w:rsidRPr="009F04FF" w:rsidRDefault="004B7A6C" w:rsidP="00862ED2">
            <w:pPr>
              <w:pStyle w:val="Bodycopy"/>
            </w:pPr>
          </w:p>
        </w:tc>
        <w:tc>
          <w:tcPr>
            <w:tcW w:w="2239" w:type="dxa"/>
            <w:gridSpan w:val="2"/>
            <w:vMerge/>
          </w:tcPr>
          <w:p w14:paraId="5299E747" w14:textId="77777777" w:rsidR="004B7A6C" w:rsidRPr="009F04FF" w:rsidRDefault="004B7A6C" w:rsidP="00862ED2">
            <w:pPr>
              <w:pStyle w:val="Bodycopy"/>
            </w:pPr>
          </w:p>
        </w:tc>
        <w:tc>
          <w:tcPr>
            <w:tcW w:w="567" w:type="dxa"/>
          </w:tcPr>
          <w:p w14:paraId="754A70B9" w14:textId="77777777" w:rsidR="004B7A6C" w:rsidRPr="009F04FF" w:rsidRDefault="004B7A6C" w:rsidP="00862ED2">
            <w:pPr>
              <w:pStyle w:val="Bodycopy"/>
            </w:pPr>
            <w:r w:rsidRPr="00BC283C">
              <w:t>4.3</w:t>
            </w:r>
          </w:p>
        </w:tc>
        <w:tc>
          <w:tcPr>
            <w:tcW w:w="5528" w:type="dxa"/>
          </w:tcPr>
          <w:p w14:paraId="43D3528E" w14:textId="77777777" w:rsidR="004B7A6C" w:rsidRPr="00CD0204" w:rsidRDefault="004B7A6C" w:rsidP="00862ED2">
            <w:pPr>
              <w:pStyle w:val="Bodycopy"/>
            </w:pPr>
            <w:r w:rsidRPr="00CD0204">
              <w:t>Explain the meaning of intensity, its representation and measurement</w:t>
            </w:r>
          </w:p>
        </w:tc>
      </w:tr>
      <w:tr w:rsidR="004B7A6C" w:rsidRPr="00982853" w14:paraId="5C04A418" w14:textId="77777777" w:rsidTr="00115811">
        <w:trPr>
          <w:gridAfter w:val="1"/>
          <w:wAfter w:w="29" w:type="dxa"/>
        </w:trPr>
        <w:tc>
          <w:tcPr>
            <w:tcW w:w="738" w:type="dxa"/>
            <w:vMerge/>
          </w:tcPr>
          <w:p w14:paraId="7C1D6C67" w14:textId="77777777" w:rsidR="004B7A6C" w:rsidRPr="009F04FF" w:rsidRDefault="004B7A6C" w:rsidP="00862ED2">
            <w:pPr>
              <w:pStyle w:val="Bodycopy"/>
            </w:pPr>
          </w:p>
        </w:tc>
        <w:tc>
          <w:tcPr>
            <w:tcW w:w="2239" w:type="dxa"/>
            <w:gridSpan w:val="2"/>
            <w:vMerge/>
          </w:tcPr>
          <w:p w14:paraId="0FD49897" w14:textId="77777777" w:rsidR="004B7A6C" w:rsidRPr="009F04FF" w:rsidRDefault="004B7A6C" w:rsidP="00862ED2">
            <w:pPr>
              <w:pStyle w:val="Bodycopy"/>
            </w:pPr>
          </w:p>
        </w:tc>
        <w:tc>
          <w:tcPr>
            <w:tcW w:w="567" w:type="dxa"/>
          </w:tcPr>
          <w:p w14:paraId="69EEA55B" w14:textId="77777777" w:rsidR="004B7A6C" w:rsidRPr="009F04FF" w:rsidRDefault="004B7A6C" w:rsidP="00862ED2">
            <w:pPr>
              <w:pStyle w:val="Bodycopy"/>
            </w:pPr>
            <w:r w:rsidRPr="00BC283C">
              <w:t>4.4</w:t>
            </w:r>
          </w:p>
        </w:tc>
        <w:tc>
          <w:tcPr>
            <w:tcW w:w="5528" w:type="dxa"/>
          </w:tcPr>
          <w:p w14:paraId="034A7F5C" w14:textId="77777777" w:rsidR="004B7A6C" w:rsidRPr="00CD0204" w:rsidRDefault="004B7A6C" w:rsidP="00862ED2">
            <w:pPr>
              <w:pStyle w:val="Bodycopy"/>
            </w:pPr>
            <w:r w:rsidRPr="00CD0204">
              <w:t xml:space="preserve">Explain the meaning of frequency, its representation and measurement </w:t>
            </w:r>
          </w:p>
        </w:tc>
      </w:tr>
      <w:tr w:rsidR="004B7A6C" w:rsidRPr="00982853" w14:paraId="5247B5F2" w14:textId="77777777" w:rsidTr="00115811">
        <w:trPr>
          <w:gridAfter w:val="1"/>
          <w:wAfter w:w="29" w:type="dxa"/>
        </w:trPr>
        <w:tc>
          <w:tcPr>
            <w:tcW w:w="738" w:type="dxa"/>
            <w:vMerge/>
          </w:tcPr>
          <w:p w14:paraId="391804FD" w14:textId="77777777" w:rsidR="004B7A6C" w:rsidRPr="009F04FF" w:rsidRDefault="004B7A6C" w:rsidP="00862ED2">
            <w:pPr>
              <w:pStyle w:val="Bodycopy"/>
            </w:pPr>
          </w:p>
        </w:tc>
        <w:tc>
          <w:tcPr>
            <w:tcW w:w="2239" w:type="dxa"/>
            <w:gridSpan w:val="2"/>
            <w:vMerge/>
          </w:tcPr>
          <w:p w14:paraId="69842756" w14:textId="77777777" w:rsidR="004B7A6C" w:rsidRPr="009F04FF" w:rsidRDefault="004B7A6C" w:rsidP="00862ED2">
            <w:pPr>
              <w:pStyle w:val="Bodycopy"/>
            </w:pPr>
          </w:p>
        </w:tc>
        <w:tc>
          <w:tcPr>
            <w:tcW w:w="567" w:type="dxa"/>
          </w:tcPr>
          <w:p w14:paraId="0DE60EBF" w14:textId="77777777" w:rsidR="004B7A6C" w:rsidRPr="009F04FF" w:rsidRDefault="004B7A6C" w:rsidP="00862ED2">
            <w:pPr>
              <w:pStyle w:val="Bodycopy"/>
            </w:pPr>
            <w:r w:rsidRPr="00BC283C">
              <w:t>4.5</w:t>
            </w:r>
          </w:p>
        </w:tc>
        <w:tc>
          <w:tcPr>
            <w:tcW w:w="5528" w:type="dxa"/>
          </w:tcPr>
          <w:p w14:paraId="4DD07C91" w14:textId="77777777" w:rsidR="004B7A6C" w:rsidRPr="00CD0204" w:rsidRDefault="004B7A6C" w:rsidP="00862ED2">
            <w:pPr>
              <w:pStyle w:val="Bodycopy"/>
            </w:pPr>
            <w:r w:rsidRPr="00CD0204">
              <w:t xml:space="preserve">Explain the meaning of velocity, its representation and measurement </w:t>
            </w:r>
          </w:p>
        </w:tc>
      </w:tr>
      <w:tr w:rsidR="004B7A6C" w:rsidRPr="001214B1" w14:paraId="6BAE9062" w14:textId="77777777" w:rsidTr="00115811">
        <w:tblPrEx>
          <w:tblLook w:val="04A0" w:firstRow="1" w:lastRow="0" w:firstColumn="1" w:lastColumn="0" w:noHBand="0" w:noVBand="1"/>
        </w:tblPrEx>
        <w:tc>
          <w:tcPr>
            <w:tcW w:w="9101" w:type="dxa"/>
            <w:gridSpan w:val="6"/>
            <w:shd w:val="clear" w:color="auto" w:fill="auto"/>
          </w:tcPr>
          <w:p w14:paraId="389411FF"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3833E74" w14:textId="77777777" w:rsidR="004B7A6C" w:rsidRPr="00BC283C" w:rsidRDefault="004B7A6C" w:rsidP="00BA3492">
            <w:pPr>
              <w:pStyle w:val="bullet"/>
              <w:keepNext/>
              <w:numPr>
                <w:ilvl w:val="0"/>
                <w:numId w:val="0"/>
              </w:numPr>
            </w:pPr>
            <w:r w:rsidRPr="00BC283C">
              <w:t>Where possible, theoretical concepts should be supported by demonstrations and/or laboratory experiments to reinforce the links between theoretical knowledge and its practical applications.</w:t>
            </w:r>
          </w:p>
          <w:p w14:paraId="7CFFA14F" w14:textId="77777777" w:rsidR="004B7A6C" w:rsidRPr="00D00F3C" w:rsidRDefault="004B7A6C" w:rsidP="00BA3492">
            <w:pPr>
              <w:pStyle w:val="bullet"/>
              <w:keepNext/>
              <w:numPr>
                <w:ilvl w:val="0"/>
                <w:numId w:val="0"/>
              </w:numPr>
            </w:pPr>
            <w:r w:rsidRPr="00D00F3C">
              <w:t>Factors</w:t>
            </w:r>
            <w:r>
              <w:t xml:space="preserve"> that affect magnetic force</w:t>
            </w:r>
            <w:r w:rsidRPr="00D00F3C">
              <w:t xml:space="preserve"> may include but not limited to</w:t>
            </w:r>
            <w:r>
              <w:t xml:space="preserve"> temperature, knocks or vibrations, </w:t>
            </w:r>
            <w:r w:rsidRPr="00D00F3C">
              <w:t>metal alloy used in construction of magnet</w:t>
            </w:r>
            <w:r>
              <w:t xml:space="preserve"> and from magnet and/or pole</w:t>
            </w:r>
          </w:p>
          <w:p w14:paraId="75DC443D" w14:textId="77777777" w:rsidR="004B7A6C" w:rsidRDefault="004B7A6C" w:rsidP="00862ED2">
            <w:pPr>
              <w:pStyle w:val="Bodycopy"/>
            </w:pPr>
            <w:r>
              <w:t>The u</w:t>
            </w:r>
            <w:r w:rsidRPr="00D00F3C">
              <w:t>se of magnets may include but not limited to</w:t>
            </w:r>
            <w:r>
              <w:t xml:space="preserve"> </w:t>
            </w:r>
            <w:r w:rsidRPr="00D00F3C">
              <w:t>tools</w:t>
            </w:r>
            <w:r>
              <w:t>,</w:t>
            </w:r>
            <w:r w:rsidRPr="00D00F3C">
              <w:t xml:space="preserve"> utensils</w:t>
            </w:r>
            <w:r>
              <w:t xml:space="preserve">, </w:t>
            </w:r>
            <w:r w:rsidRPr="00D00F3C">
              <w:t>toys</w:t>
            </w:r>
            <w:r>
              <w:t xml:space="preserve">, </w:t>
            </w:r>
            <w:r w:rsidRPr="00D00F3C">
              <w:t>games</w:t>
            </w:r>
            <w:r>
              <w:t>, compasses,</w:t>
            </w:r>
          </w:p>
          <w:p w14:paraId="1E32D1C5" w14:textId="77777777" w:rsidR="004B7A6C" w:rsidRPr="00D00F3C" w:rsidRDefault="004B7A6C" w:rsidP="00862ED2">
            <w:pPr>
              <w:pStyle w:val="Bodycopy"/>
            </w:pPr>
            <w:r>
              <w:t>e</w:t>
            </w:r>
            <w:r w:rsidRPr="00D00F3C">
              <w:t>lectricity</w:t>
            </w:r>
            <w:r>
              <w:t xml:space="preserve">, </w:t>
            </w:r>
            <w:proofErr w:type="gramStart"/>
            <w:r w:rsidRPr="00D00F3C">
              <w:t>headphones</w:t>
            </w:r>
            <w:proofErr w:type="gramEnd"/>
            <w:r w:rsidRPr="00D00F3C">
              <w:t xml:space="preserve"> and speakers</w:t>
            </w:r>
          </w:p>
          <w:p w14:paraId="1EA644EA" w14:textId="77777777" w:rsidR="004B7A6C" w:rsidRPr="00E3603E" w:rsidRDefault="004B7A6C" w:rsidP="00862ED2">
            <w:pPr>
              <w:pStyle w:val="Bodycopy"/>
            </w:pPr>
            <w:r w:rsidRPr="00D00F3C">
              <w:t xml:space="preserve">Mediums </w:t>
            </w:r>
            <w:r>
              <w:t xml:space="preserve">for sound to pass through may </w:t>
            </w:r>
            <w:r w:rsidRPr="00D00F3C">
              <w:t>include</w:t>
            </w:r>
            <w:r>
              <w:t xml:space="preserve"> </w:t>
            </w:r>
            <w:r w:rsidRPr="00D00F3C">
              <w:t>gases</w:t>
            </w:r>
            <w:r>
              <w:t xml:space="preserve">, </w:t>
            </w:r>
            <w:r w:rsidRPr="00D00F3C">
              <w:t>liquids</w:t>
            </w:r>
            <w:r>
              <w:t xml:space="preserve"> and/or </w:t>
            </w:r>
            <w:r w:rsidRPr="00D00F3C">
              <w:t>solids</w:t>
            </w:r>
          </w:p>
        </w:tc>
      </w:tr>
      <w:tr w:rsidR="004B7A6C" w:rsidRPr="001214B1" w14:paraId="3C514AAF" w14:textId="77777777" w:rsidTr="00115811">
        <w:tblPrEx>
          <w:tblLook w:val="04A0" w:firstRow="1" w:lastRow="0" w:firstColumn="1" w:lastColumn="0" w:noHBand="0" w:noVBand="1"/>
        </w:tblPrEx>
        <w:tc>
          <w:tcPr>
            <w:tcW w:w="9101" w:type="dxa"/>
            <w:gridSpan w:val="6"/>
            <w:shd w:val="clear" w:color="auto" w:fill="auto"/>
          </w:tcPr>
          <w:p w14:paraId="22E5F577"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A715888" w14:textId="77777777" w:rsidTr="004B7A6C">
              <w:tc>
                <w:tcPr>
                  <w:tcW w:w="3573" w:type="dxa"/>
                  <w:shd w:val="clear" w:color="auto" w:fill="auto"/>
                </w:tcPr>
                <w:p w14:paraId="6B06A56D" w14:textId="77777777" w:rsidR="004B7A6C" w:rsidRPr="00CD0204"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9054692"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5FA37AD8" w14:textId="77777777" w:rsidTr="004B7A6C">
              <w:tc>
                <w:tcPr>
                  <w:tcW w:w="3573" w:type="dxa"/>
                  <w:shd w:val="clear" w:color="auto" w:fill="auto"/>
                </w:tcPr>
                <w:p w14:paraId="495E3F3C" w14:textId="77777777" w:rsidR="004B7A6C" w:rsidRPr="00FB51EF" w:rsidRDefault="004B7A6C" w:rsidP="004B7A6C">
                  <w:pPr>
                    <w:autoSpaceDE w:val="0"/>
                    <w:autoSpaceDN w:val="0"/>
                    <w:adjustRightInd w:val="0"/>
                    <w:spacing w:before="120" w:after="120"/>
                    <w:rPr>
                      <w:rFonts w:ascii="Arial" w:hAnsi="Arial" w:cs="Arial"/>
                      <w:sz w:val="22"/>
                      <w:szCs w:val="22"/>
                    </w:rPr>
                  </w:pPr>
                  <w:r w:rsidRPr="00FB51EF">
                    <w:rPr>
                      <w:rFonts w:ascii="Arial" w:hAnsi="Arial" w:cs="Arial"/>
                      <w:sz w:val="22"/>
                      <w:szCs w:val="22"/>
                    </w:rPr>
                    <w:t>Reading skills to:</w:t>
                  </w:r>
                </w:p>
              </w:tc>
              <w:tc>
                <w:tcPr>
                  <w:tcW w:w="5276" w:type="dxa"/>
                </w:tcPr>
                <w:p w14:paraId="3FACB4DE" w14:textId="3C621771" w:rsidR="004B7A6C" w:rsidRPr="00117540" w:rsidRDefault="004D276C" w:rsidP="00117540">
                  <w:pPr>
                    <w:pStyle w:val="Bu"/>
                  </w:pPr>
                  <w:r w:rsidRPr="00117540">
                    <w:t>r</w:t>
                  </w:r>
                  <w:r w:rsidR="004B7A6C" w:rsidRPr="00117540">
                    <w:t>ead and interpret and about key concepts in physics</w:t>
                  </w:r>
                </w:p>
              </w:tc>
            </w:tr>
            <w:tr w:rsidR="004B7A6C" w:rsidRPr="004C4A8C" w14:paraId="0AEF7B5D" w14:textId="77777777" w:rsidTr="004B7A6C">
              <w:tc>
                <w:tcPr>
                  <w:tcW w:w="3573" w:type="dxa"/>
                  <w:shd w:val="clear" w:color="auto" w:fill="auto"/>
                </w:tcPr>
                <w:p w14:paraId="1DAC9447"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00C1192D" w14:textId="77777777" w:rsidR="004B7A6C" w:rsidRPr="00117540" w:rsidRDefault="004B7A6C" w:rsidP="00117540">
                  <w:pPr>
                    <w:pStyle w:val="Bu"/>
                  </w:pPr>
                  <w:r w:rsidRPr="00117540">
                    <w:t>convey information about key concepts in physics</w:t>
                  </w:r>
                </w:p>
              </w:tc>
            </w:tr>
            <w:tr w:rsidR="004B7A6C" w:rsidRPr="004C4A8C" w14:paraId="0FACD4C0" w14:textId="77777777" w:rsidTr="004B7A6C">
              <w:tc>
                <w:tcPr>
                  <w:tcW w:w="3573" w:type="dxa"/>
                  <w:shd w:val="clear" w:color="auto" w:fill="auto"/>
                </w:tcPr>
                <w:p w14:paraId="205C521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Numeracy skills to:</w:t>
                  </w:r>
                </w:p>
              </w:tc>
              <w:tc>
                <w:tcPr>
                  <w:tcW w:w="5276" w:type="dxa"/>
                </w:tcPr>
                <w:p w14:paraId="10C6F1C6" w14:textId="77777777" w:rsidR="004B7A6C" w:rsidRPr="00117540" w:rsidRDefault="004B7A6C" w:rsidP="00117540">
                  <w:pPr>
                    <w:pStyle w:val="Bu"/>
                  </w:pPr>
                  <w:r w:rsidRPr="00117540">
                    <w:t>measure displacement and time</w:t>
                  </w:r>
                </w:p>
                <w:p w14:paraId="3B3602D9" w14:textId="77777777" w:rsidR="004B7A6C" w:rsidRPr="00117540" w:rsidRDefault="004B7A6C" w:rsidP="00117540">
                  <w:pPr>
                    <w:pStyle w:val="Bu"/>
                  </w:pPr>
                  <w:r w:rsidRPr="00117540">
                    <w:t>determine velocity and acceleration</w:t>
                  </w:r>
                </w:p>
                <w:p w14:paraId="22180CB9" w14:textId="77777777" w:rsidR="004B7A6C" w:rsidRPr="00117540" w:rsidRDefault="004B7A6C" w:rsidP="00117540">
                  <w:pPr>
                    <w:pStyle w:val="Bu"/>
                  </w:pPr>
                  <w:r w:rsidRPr="00117540">
                    <w:t>plot graphs from data</w:t>
                  </w:r>
                </w:p>
              </w:tc>
            </w:tr>
            <w:tr w:rsidR="004B7A6C" w:rsidRPr="004C4A8C" w14:paraId="71AFC0B7" w14:textId="77777777" w:rsidTr="004B7A6C">
              <w:tc>
                <w:tcPr>
                  <w:tcW w:w="3573" w:type="dxa"/>
                  <w:shd w:val="clear" w:color="auto" w:fill="auto"/>
                </w:tcPr>
                <w:p w14:paraId="746A7E6C" w14:textId="77777777" w:rsidR="004B7A6C" w:rsidRPr="004C4A8C" w:rsidRDefault="004B7A6C" w:rsidP="009870F6">
                  <w:pPr>
                    <w:pStyle w:val="Bu"/>
                    <w:numPr>
                      <w:ilvl w:val="0"/>
                      <w:numId w:val="0"/>
                    </w:numPr>
                  </w:pPr>
                  <w:r w:rsidRPr="004C4A8C">
                    <w:t>Problem-solving skills to:</w:t>
                  </w:r>
                </w:p>
              </w:tc>
              <w:tc>
                <w:tcPr>
                  <w:tcW w:w="5276" w:type="dxa"/>
                </w:tcPr>
                <w:p w14:paraId="3480E9AD" w14:textId="77777777" w:rsidR="004B7A6C" w:rsidRPr="00117540" w:rsidRDefault="004B7A6C" w:rsidP="00117540">
                  <w:pPr>
                    <w:pStyle w:val="Bu"/>
                  </w:pPr>
                  <w:r w:rsidRPr="00117540">
                    <w:t xml:space="preserve">use data to determine and plot information </w:t>
                  </w:r>
                </w:p>
                <w:p w14:paraId="50914FD0" w14:textId="77777777" w:rsidR="004B7A6C" w:rsidRPr="00117540" w:rsidRDefault="004B7A6C" w:rsidP="00117540">
                  <w:pPr>
                    <w:pStyle w:val="Bu"/>
                  </w:pPr>
                  <w:r w:rsidRPr="00117540">
                    <w:t>identify relationships between concepts of motion</w:t>
                  </w:r>
                </w:p>
              </w:tc>
            </w:tr>
          </w:tbl>
          <w:p w14:paraId="7E812ABB" w14:textId="77777777" w:rsidR="004B7A6C" w:rsidRPr="004C404B" w:rsidRDefault="004B7A6C" w:rsidP="002A6B12">
            <w:pPr>
              <w:pStyle w:val="Guidingtext"/>
            </w:pPr>
          </w:p>
        </w:tc>
      </w:tr>
      <w:tr w:rsidR="004B7A6C" w:rsidRPr="001214B1" w14:paraId="44BC96EA" w14:textId="77777777" w:rsidTr="00115811">
        <w:tblPrEx>
          <w:tblLook w:val="04A0" w:firstRow="1" w:lastRow="0" w:firstColumn="1" w:lastColumn="0" w:noHBand="0" w:noVBand="1"/>
        </w:tblPrEx>
        <w:tc>
          <w:tcPr>
            <w:tcW w:w="2013" w:type="dxa"/>
            <w:gridSpan w:val="2"/>
            <w:shd w:val="clear" w:color="auto" w:fill="auto"/>
          </w:tcPr>
          <w:p w14:paraId="15AAF411"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5A61F782"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1363CA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B610D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53F330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952BB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9BC0B9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1470B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11C319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C0E640" w14:textId="1BCCFB0D" w:rsidR="004B7A6C" w:rsidRPr="00117540" w:rsidRDefault="004B7A6C" w:rsidP="00353CFF">
                  <w:pPr>
                    <w:spacing w:before="120" w:after="120"/>
                    <w:rPr>
                      <w:rFonts w:ascii="Arial" w:hAnsi="Arial" w:cs="Arial"/>
                      <w:sz w:val="22"/>
                      <w:szCs w:val="22"/>
                    </w:rPr>
                  </w:pPr>
                  <w:r w:rsidRPr="00117540">
                    <w:rPr>
                      <w:rFonts w:ascii="Arial" w:hAnsi="Arial" w:cs="Arial"/>
                      <w:sz w:val="22"/>
                      <w:szCs w:val="22"/>
                    </w:rPr>
                    <w:t>VU</w:t>
                  </w:r>
                  <w:r w:rsidR="00353CFF">
                    <w:rPr>
                      <w:rFonts w:ascii="Arial" w:hAnsi="Arial" w:cs="Arial"/>
                      <w:sz w:val="22"/>
                      <w:szCs w:val="22"/>
                    </w:rPr>
                    <w:t>2326</w:t>
                  </w:r>
                  <w:r w:rsidRPr="00117540">
                    <w:rPr>
                      <w:rFonts w:ascii="Arial" w:hAnsi="Arial" w:cs="Arial"/>
                      <w:sz w:val="22"/>
                      <w:szCs w:val="22"/>
                    </w:rPr>
                    <w:t>6 Examine concepts in physics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B4DDF19" w14:textId="77777777" w:rsidR="004B7A6C" w:rsidRPr="00117540" w:rsidRDefault="004B7A6C" w:rsidP="004B7A6C">
                  <w:pPr>
                    <w:spacing w:before="120" w:after="120"/>
                    <w:rPr>
                      <w:rFonts w:ascii="Arial" w:hAnsi="Arial" w:cs="Arial"/>
                      <w:sz w:val="22"/>
                      <w:szCs w:val="22"/>
                    </w:rPr>
                  </w:pPr>
                  <w:r w:rsidRPr="00117540">
                    <w:rPr>
                      <w:rFonts w:ascii="Arial" w:hAnsi="Arial" w:cs="Arial"/>
                      <w:sz w:val="22"/>
                      <w:szCs w:val="22"/>
                    </w:rPr>
                    <w:t>VU22070 Examine concepts in physics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747E40" w14:textId="77777777" w:rsidR="004B7A6C" w:rsidRPr="00117540" w:rsidRDefault="004B7A6C" w:rsidP="00862ED2">
                  <w:pPr>
                    <w:pStyle w:val="Bodycopy"/>
                  </w:pPr>
                  <w:r w:rsidRPr="00117540">
                    <w:t>Equivalent</w:t>
                  </w:r>
                </w:p>
              </w:tc>
            </w:tr>
          </w:tbl>
          <w:p w14:paraId="51A86878" w14:textId="77777777" w:rsidR="004B7A6C" w:rsidRPr="00C11F02" w:rsidRDefault="004B7A6C" w:rsidP="00862ED2">
            <w:pPr>
              <w:pStyle w:val="Bodycopy"/>
            </w:pPr>
          </w:p>
        </w:tc>
      </w:tr>
    </w:tbl>
    <w:p w14:paraId="11F66840" w14:textId="77777777" w:rsidR="004B7A6C" w:rsidRDefault="004B7A6C" w:rsidP="004B7A6C">
      <w:pPr>
        <w:sectPr w:rsidR="004B7A6C">
          <w:headerReference w:type="even" r:id="rId95"/>
          <w:headerReference w:type="default" r:id="rId96"/>
          <w:footerReference w:type="even" r:id="rId97"/>
          <w:footerReference w:type="default" r:id="rId98"/>
          <w:headerReference w:type="first" r:id="rId99"/>
          <w:footerReference w:type="first" r:id="rId100"/>
          <w:pgSz w:w="11906" w:h="16838"/>
          <w:pgMar w:top="1440" w:right="1440" w:bottom="1440" w:left="1440" w:header="708" w:footer="708" w:gutter="0"/>
          <w:cols w:space="708"/>
          <w:docGrid w:linePitch="360"/>
        </w:sectPr>
      </w:pPr>
    </w:p>
    <w:p w14:paraId="350A1F8A"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9487BE9" w14:textId="77777777" w:rsidTr="004B7A6C">
        <w:tc>
          <w:tcPr>
            <w:tcW w:w="2127" w:type="dxa"/>
            <w:shd w:val="clear" w:color="auto" w:fill="auto"/>
          </w:tcPr>
          <w:p w14:paraId="6068C520" w14:textId="77777777" w:rsidR="004B7A6C" w:rsidRPr="00A37894"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2E5F4E38" w14:textId="39F1519B" w:rsidR="004B7A6C" w:rsidRPr="00DA2EE5" w:rsidRDefault="004B7A6C" w:rsidP="00353CFF">
            <w:pPr>
              <w:spacing w:before="120" w:after="120"/>
              <w:rPr>
                <w:rFonts w:ascii="Arial" w:hAnsi="Arial" w:cs="Arial"/>
                <w:sz w:val="22"/>
                <w:szCs w:val="22"/>
              </w:rPr>
            </w:pPr>
            <w:r w:rsidRPr="00DA2EE5">
              <w:rPr>
                <w:rFonts w:ascii="Arial" w:hAnsi="Arial" w:cs="Arial"/>
                <w:sz w:val="22"/>
                <w:szCs w:val="22"/>
              </w:rPr>
              <w:t xml:space="preserve">Assessment Requirements for </w:t>
            </w:r>
            <w:r>
              <w:rPr>
                <w:rFonts w:ascii="Arial" w:hAnsi="Arial" w:cs="Arial"/>
                <w:color w:val="000000"/>
                <w:sz w:val="22"/>
                <w:szCs w:val="22"/>
                <w:lang w:val="en-AU" w:eastAsia="en-AU"/>
              </w:rPr>
              <w:t>VU</w:t>
            </w:r>
            <w:r w:rsidR="00353CFF">
              <w:rPr>
                <w:rFonts w:ascii="Arial" w:hAnsi="Arial" w:cs="Arial"/>
                <w:color w:val="000000"/>
                <w:sz w:val="22"/>
                <w:szCs w:val="22"/>
                <w:lang w:val="en-AU" w:eastAsia="en-AU"/>
              </w:rPr>
              <w:t>2326</w:t>
            </w:r>
            <w:r>
              <w:rPr>
                <w:rFonts w:ascii="Arial" w:hAnsi="Arial" w:cs="Arial"/>
                <w:color w:val="000000"/>
                <w:sz w:val="22"/>
                <w:szCs w:val="22"/>
                <w:lang w:val="en-AU" w:eastAsia="en-AU"/>
              </w:rPr>
              <w:t xml:space="preserve">6 </w:t>
            </w:r>
            <w:r w:rsidRPr="007B79D4">
              <w:rPr>
                <w:rFonts w:ascii="Arial" w:hAnsi="Arial" w:cs="Arial"/>
                <w:color w:val="000000"/>
                <w:sz w:val="22"/>
                <w:szCs w:val="22"/>
                <w:lang w:val="en-AU" w:eastAsia="en-AU"/>
              </w:rPr>
              <w:t>Examine concepts in physics</w:t>
            </w:r>
          </w:p>
        </w:tc>
      </w:tr>
      <w:tr w:rsidR="004B7A6C" w:rsidRPr="00371AA5" w14:paraId="17FEE913" w14:textId="77777777" w:rsidTr="004B7A6C">
        <w:tc>
          <w:tcPr>
            <w:tcW w:w="2127" w:type="dxa"/>
            <w:shd w:val="clear" w:color="auto" w:fill="auto"/>
          </w:tcPr>
          <w:p w14:paraId="0CC64AA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2E2A943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48E7D23"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A039E84" w14:textId="77777777" w:rsidR="004B7A6C" w:rsidRPr="00E74258" w:rsidRDefault="004B7A6C" w:rsidP="00117540">
            <w:pPr>
              <w:pStyle w:val="Bu"/>
            </w:pPr>
            <w:r w:rsidRPr="00E74258">
              <w:t>Apply basic concepts in physics to explain:</w:t>
            </w:r>
          </w:p>
          <w:p w14:paraId="17E4FAD5" w14:textId="77777777" w:rsidR="004B7A6C" w:rsidRPr="00E74258" w:rsidRDefault="004B7A6C" w:rsidP="00117540">
            <w:pPr>
              <w:pStyle w:val="en"/>
            </w:pPr>
            <w:r w:rsidRPr="00E74258">
              <w:t>straight line motion</w:t>
            </w:r>
          </w:p>
          <w:p w14:paraId="46777ECB" w14:textId="77777777" w:rsidR="004B7A6C" w:rsidRPr="00E74258" w:rsidRDefault="004B7A6C" w:rsidP="00117540">
            <w:pPr>
              <w:pStyle w:val="en"/>
            </w:pPr>
            <w:r w:rsidRPr="00E74258">
              <w:t xml:space="preserve">the relationship between acceleration, </w:t>
            </w:r>
            <w:proofErr w:type="gramStart"/>
            <w:r w:rsidRPr="00E74258">
              <w:t>force</w:t>
            </w:r>
            <w:proofErr w:type="gramEnd"/>
            <w:r w:rsidRPr="00E74258">
              <w:t xml:space="preserve"> and mass</w:t>
            </w:r>
          </w:p>
          <w:p w14:paraId="7147FB2C" w14:textId="77777777" w:rsidR="004B7A6C" w:rsidRPr="00E74258" w:rsidRDefault="004B7A6C" w:rsidP="00117540">
            <w:pPr>
              <w:pStyle w:val="en"/>
            </w:pPr>
            <w:r w:rsidRPr="00E74258">
              <w:t>the attractive force between objects</w:t>
            </w:r>
          </w:p>
          <w:p w14:paraId="717BC77C" w14:textId="77777777" w:rsidR="004B7A6C" w:rsidRPr="00E74258" w:rsidRDefault="004B7A6C" w:rsidP="00117540">
            <w:pPr>
              <w:pStyle w:val="en"/>
            </w:pPr>
            <w:r w:rsidRPr="00E74258">
              <w:t>magnetism and magnetic force</w:t>
            </w:r>
          </w:p>
          <w:p w14:paraId="34A0CDAB" w14:textId="77777777" w:rsidR="004B7A6C" w:rsidRPr="00E74258" w:rsidRDefault="004B7A6C" w:rsidP="00117540">
            <w:pPr>
              <w:pStyle w:val="en"/>
            </w:pPr>
            <w:r w:rsidRPr="00E74258">
              <w:t>properties of sound.</w:t>
            </w:r>
          </w:p>
        </w:tc>
      </w:tr>
      <w:tr w:rsidR="004B7A6C" w:rsidRPr="00371AA5" w14:paraId="1A6A8EED" w14:textId="77777777" w:rsidTr="004B7A6C">
        <w:tc>
          <w:tcPr>
            <w:tcW w:w="2127" w:type="dxa"/>
            <w:shd w:val="clear" w:color="auto" w:fill="auto"/>
          </w:tcPr>
          <w:p w14:paraId="29402A1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D9C547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160CFA5" w14:textId="26EE5C4A"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A0A96D3" w14:textId="77777777" w:rsidR="004B7A6C" w:rsidRPr="00244CED" w:rsidRDefault="004B7A6C" w:rsidP="00244CED">
            <w:pPr>
              <w:pStyle w:val="Bu"/>
            </w:pPr>
            <w:r w:rsidRPr="00244CED">
              <w:t>the actions of an object</w:t>
            </w:r>
          </w:p>
          <w:p w14:paraId="13490B1A" w14:textId="77777777" w:rsidR="004B7A6C" w:rsidRPr="00FB51EF" w:rsidRDefault="004B7A6C" w:rsidP="00117540">
            <w:pPr>
              <w:pStyle w:val="Bu"/>
            </w:pPr>
            <w:r w:rsidRPr="00FB51EF">
              <w:t xml:space="preserve">the relationship between acceleration, </w:t>
            </w:r>
            <w:proofErr w:type="gramStart"/>
            <w:r w:rsidRPr="00FB51EF">
              <w:t>force</w:t>
            </w:r>
            <w:proofErr w:type="gramEnd"/>
            <w:r w:rsidRPr="00FB51EF">
              <w:t xml:space="preserve"> and mass</w:t>
            </w:r>
          </w:p>
          <w:p w14:paraId="743B8DE1" w14:textId="77777777" w:rsidR="004B7A6C" w:rsidRPr="00FB51EF" w:rsidRDefault="004B7A6C" w:rsidP="00117540">
            <w:pPr>
              <w:pStyle w:val="Bu"/>
            </w:pPr>
            <w:r w:rsidRPr="00FB51EF">
              <w:t>the attractive force between objects</w:t>
            </w:r>
          </w:p>
          <w:p w14:paraId="2BBEDBBD" w14:textId="77777777" w:rsidR="004B7A6C" w:rsidRPr="00FB51EF" w:rsidRDefault="004B7A6C" w:rsidP="00117540">
            <w:pPr>
              <w:pStyle w:val="Bu"/>
            </w:pPr>
            <w:r w:rsidRPr="00FB51EF">
              <w:t>magnetism and magnetic force</w:t>
            </w:r>
          </w:p>
          <w:p w14:paraId="5400A3D2" w14:textId="77777777" w:rsidR="004B7A6C" w:rsidRPr="00FB51EF" w:rsidRDefault="004B7A6C" w:rsidP="00117540">
            <w:pPr>
              <w:pStyle w:val="Bu"/>
            </w:pPr>
            <w:r w:rsidRPr="00FB51EF">
              <w:t>sound energy and its behaviour</w:t>
            </w:r>
          </w:p>
          <w:p w14:paraId="3799980A" w14:textId="77777777" w:rsidR="004B7A6C" w:rsidRPr="00DA2EE5" w:rsidRDefault="004B7A6C" w:rsidP="00117540">
            <w:pPr>
              <w:pStyle w:val="Bu"/>
            </w:pPr>
            <w:r w:rsidRPr="00FB51EF">
              <w:t>scientific terminology related to physics</w:t>
            </w:r>
          </w:p>
        </w:tc>
      </w:tr>
      <w:tr w:rsidR="004B7A6C" w:rsidRPr="00371AA5" w14:paraId="56536C89" w14:textId="77777777" w:rsidTr="004B7A6C">
        <w:tc>
          <w:tcPr>
            <w:tcW w:w="2127" w:type="dxa"/>
            <w:shd w:val="clear" w:color="auto" w:fill="auto"/>
          </w:tcPr>
          <w:p w14:paraId="04F9E50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1D4099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E80F412" w14:textId="77777777" w:rsidR="004B7A6C" w:rsidRPr="00BC283C" w:rsidRDefault="004B7A6C" w:rsidP="00862ED2">
            <w:pPr>
              <w:pStyle w:val="Bodycopy"/>
            </w:pPr>
            <w:r w:rsidRPr="00BC283C">
              <w:t>Assessment must ensure access to:</w:t>
            </w:r>
          </w:p>
          <w:p w14:paraId="742026F0" w14:textId="672EB288" w:rsidR="004B7A6C" w:rsidRPr="00BC283C" w:rsidRDefault="004B7A6C" w:rsidP="00117540">
            <w:pPr>
              <w:pStyle w:val="Bu"/>
            </w:pPr>
            <w:r w:rsidRPr="00BC283C">
              <w:t xml:space="preserve">research facilities </w:t>
            </w:r>
            <w:r w:rsidR="000A5110">
              <w:t xml:space="preserve">such as </w:t>
            </w:r>
            <w:r w:rsidRPr="00BC283C">
              <w:t>library, computer, internet resources</w:t>
            </w:r>
          </w:p>
          <w:p w14:paraId="1082B236" w14:textId="77777777" w:rsidR="004B7A6C" w:rsidRDefault="004B7A6C" w:rsidP="00117540">
            <w:pPr>
              <w:pStyle w:val="Bu"/>
              <w:rPr>
                <w:b/>
              </w:rPr>
            </w:pPr>
            <w:r w:rsidRPr="00BC283C">
              <w:t>relevant scientific texts</w:t>
            </w:r>
          </w:p>
          <w:p w14:paraId="00FB8030" w14:textId="77777777" w:rsidR="004B7A6C" w:rsidRPr="00F317C6" w:rsidRDefault="004B7A6C" w:rsidP="00862ED2">
            <w:pPr>
              <w:pStyle w:val="Bodycopy"/>
            </w:pPr>
            <w:r w:rsidRPr="00F317C6">
              <w:t>Assessor requirements</w:t>
            </w:r>
          </w:p>
          <w:p w14:paraId="4B715840" w14:textId="77777777" w:rsidR="004B7A6C" w:rsidRPr="000E00B0" w:rsidRDefault="004B7A6C" w:rsidP="00862ED2">
            <w:pPr>
              <w:pStyle w:val="Bodycopy"/>
              <w:rPr>
                <w:i/>
              </w:rPr>
            </w:pPr>
            <w:r w:rsidRPr="000E00B0">
              <w:t>No specialist vocational competency requirements for assessors apply to this unit.</w:t>
            </w:r>
          </w:p>
        </w:tc>
      </w:tr>
    </w:tbl>
    <w:p w14:paraId="5977AE8B" w14:textId="77777777" w:rsidR="004B7A6C" w:rsidRDefault="004B7A6C" w:rsidP="004B7A6C"/>
    <w:p w14:paraId="5F6FDE1D" w14:textId="77777777" w:rsidR="004B7A6C" w:rsidRDefault="004B7A6C" w:rsidP="004B7A6C">
      <w:pPr>
        <w:sectPr w:rsidR="004B7A6C" w:rsidSect="004B7A6C">
          <w:headerReference w:type="even" r:id="rId101"/>
          <w:headerReference w:type="default" r:id="rId102"/>
          <w:headerReference w:type="first" r:id="rId103"/>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F267F49" w14:textId="77777777" w:rsidTr="004B7A6C">
        <w:trPr>
          <w:trHeight w:val="558"/>
        </w:trPr>
        <w:tc>
          <w:tcPr>
            <w:tcW w:w="2977" w:type="dxa"/>
            <w:gridSpan w:val="2"/>
          </w:tcPr>
          <w:p w14:paraId="2997FD79" w14:textId="77777777" w:rsidR="004B7A6C" w:rsidRPr="00367922" w:rsidRDefault="004B7A6C" w:rsidP="00862ED2">
            <w:pPr>
              <w:pStyle w:val="Code"/>
            </w:pPr>
            <w:r w:rsidRPr="00367922">
              <w:lastRenderedPageBreak/>
              <w:t>UNIT CODE</w:t>
            </w:r>
          </w:p>
        </w:tc>
        <w:tc>
          <w:tcPr>
            <w:tcW w:w="6095" w:type="dxa"/>
            <w:gridSpan w:val="2"/>
          </w:tcPr>
          <w:p w14:paraId="46E3E073" w14:textId="7BED0F22" w:rsidR="004B7A6C" w:rsidRPr="002E47FA" w:rsidRDefault="004B7A6C" w:rsidP="00862ED2">
            <w:pPr>
              <w:pStyle w:val="Code"/>
            </w:pPr>
            <w:r w:rsidRPr="002E47FA">
              <w:t>VU</w:t>
            </w:r>
            <w:r w:rsidR="00353CFF">
              <w:t>2326</w:t>
            </w:r>
            <w:r w:rsidRPr="002E47FA">
              <w:t>7</w:t>
            </w:r>
          </w:p>
        </w:tc>
      </w:tr>
      <w:tr w:rsidR="004B7A6C" w:rsidRPr="00982853" w14:paraId="507F61FE" w14:textId="77777777" w:rsidTr="004B7A6C">
        <w:trPr>
          <w:trHeight w:val="530"/>
        </w:trPr>
        <w:tc>
          <w:tcPr>
            <w:tcW w:w="2977" w:type="dxa"/>
            <w:gridSpan w:val="2"/>
          </w:tcPr>
          <w:p w14:paraId="72EDCF62" w14:textId="77777777" w:rsidR="004B7A6C" w:rsidRPr="009F04FF" w:rsidRDefault="004B7A6C" w:rsidP="00862ED2">
            <w:pPr>
              <w:pStyle w:val="Code"/>
            </w:pPr>
            <w:r w:rsidRPr="00367922">
              <w:t>UNIT TITLE</w:t>
            </w:r>
          </w:p>
        </w:tc>
        <w:tc>
          <w:tcPr>
            <w:tcW w:w="6095" w:type="dxa"/>
            <w:gridSpan w:val="2"/>
          </w:tcPr>
          <w:p w14:paraId="2839E7D3" w14:textId="77777777" w:rsidR="004B7A6C" w:rsidRPr="002E47FA" w:rsidRDefault="004B7A6C" w:rsidP="00862ED2">
            <w:pPr>
              <w:pStyle w:val="Code"/>
            </w:pPr>
            <w:r w:rsidRPr="002E47FA">
              <w:t>Examine body systems</w:t>
            </w:r>
          </w:p>
        </w:tc>
      </w:tr>
      <w:tr w:rsidR="004B7A6C" w:rsidRPr="00982853" w14:paraId="66025E86" w14:textId="77777777" w:rsidTr="004B7A6C">
        <w:tc>
          <w:tcPr>
            <w:tcW w:w="2977" w:type="dxa"/>
            <w:gridSpan w:val="2"/>
          </w:tcPr>
          <w:p w14:paraId="41DF2D08" w14:textId="77777777" w:rsidR="004B7A6C" w:rsidRPr="009F04FF" w:rsidRDefault="004B7A6C" w:rsidP="00862ED2">
            <w:pPr>
              <w:pStyle w:val="Code"/>
            </w:pPr>
            <w:r w:rsidRPr="00367922">
              <w:t>APPLICATION</w:t>
            </w:r>
          </w:p>
        </w:tc>
        <w:tc>
          <w:tcPr>
            <w:tcW w:w="6095" w:type="dxa"/>
            <w:gridSpan w:val="2"/>
          </w:tcPr>
          <w:p w14:paraId="29CF6AFE" w14:textId="77777777" w:rsidR="004B7A6C" w:rsidRDefault="004B7A6C" w:rsidP="00862ED2">
            <w:pPr>
              <w:pStyle w:val="Bodycopy"/>
            </w:pPr>
            <w:r w:rsidRPr="00BC283C">
              <w:t>This unit describes the skills and knowledge to examine the major body systems, the organs which belong to them and their functions.</w:t>
            </w:r>
            <w:r>
              <w:t xml:space="preserve"> </w:t>
            </w:r>
          </w:p>
          <w:p w14:paraId="15485902" w14:textId="77777777" w:rsidR="004B7A6C" w:rsidRDefault="004B7A6C" w:rsidP="00862ED2">
            <w:pPr>
              <w:pStyle w:val="Bodycopy"/>
            </w:pPr>
            <w:r w:rsidRPr="00BC283C">
              <w:t xml:space="preserve">This unit applies to learners who wish to develop their knowledge and skills </w:t>
            </w:r>
            <w:proofErr w:type="gramStart"/>
            <w:r w:rsidRPr="00BC283C">
              <w:t>in the area of</w:t>
            </w:r>
            <w:proofErr w:type="gramEnd"/>
            <w:r w:rsidRPr="00BC283C">
              <w:t xml:space="preserve"> anatomy and physiology and related science disciplines.</w:t>
            </w:r>
          </w:p>
          <w:p w14:paraId="138B6730"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7BA6B2B5" w14:textId="77777777" w:rsidTr="004B7A6C">
        <w:tc>
          <w:tcPr>
            <w:tcW w:w="2977" w:type="dxa"/>
            <w:gridSpan w:val="2"/>
          </w:tcPr>
          <w:p w14:paraId="03F11C77" w14:textId="77777777" w:rsidR="004B7A6C" w:rsidRPr="009F04FF" w:rsidRDefault="004B7A6C" w:rsidP="00862ED2">
            <w:pPr>
              <w:pStyle w:val="Code"/>
            </w:pPr>
            <w:r w:rsidRPr="00367922">
              <w:t>ELEMENTS</w:t>
            </w:r>
          </w:p>
        </w:tc>
        <w:tc>
          <w:tcPr>
            <w:tcW w:w="6095" w:type="dxa"/>
            <w:gridSpan w:val="2"/>
          </w:tcPr>
          <w:p w14:paraId="53DDB647"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7477D63" w14:textId="77777777" w:rsidTr="004B7A6C">
        <w:tc>
          <w:tcPr>
            <w:tcW w:w="2977" w:type="dxa"/>
            <w:gridSpan w:val="2"/>
          </w:tcPr>
          <w:p w14:paraId="4522BFB1" w14:textId="77777777" w:rsidR="004B7A6C" w:rsidRPr="001618D5" w:rsidRDefault="004B7A6C" w:rsidP="004B7A6C">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120BF8B" w14:textId="77777777" w:rsidR="004B7A6C" w:rsidRPr="001618D5" w:rsidRDefault="004B7A6C" w:rsidP="004B7A6C">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06113F5" w14:textId="77777777" w:rsidR="004B7A6C" w:rsidRPr="001618D5" w:rsidRDefault="004B7A6C" w:rsidP="004B7A6C">
            <w:pPr>
              <w:pStyle w:val="CKTableBullet210pt"/>
              <w:numPr>
                <w:ilvl w:val="0"/>
                <w:numId w:val="0"/>
              </w:numPr>
              <w:rPr>
                <w:sz w:val="22"/>
                <w:szCs w:val="22"/>
              </w:rPr>
            </w:pPr>
            <w:r w:rsidRPr="001618D5">
              <w:rPr>
                <w:sz w:val="22"/>
                <w:szCs w:val="22"/>
              </w:rPr>
              <w:t>Assessment of performance is to be consistent with the evidence guide.</w:t>
            </w:r>
          </w:p>
        </w:tc>
      </w:tr>
      <w:tr w:rsidR="004B7A6C" w:rsidRPr="00982853" w14:paraId="4A64C7C5" w14:textId="77777777" w:rsidTr="004B7A6C">
        <w:tc>
          <w:tcPr>
            <w:tcW w:w="879" w:type="dxa"/>
            <w:vMerge w:val="restart"/>
          </w:tcPr>
          <w:p w14:paraId="3CA22192" w14:textId="77777777" w:rsidR="004B7A6C" w:rsidRPr="00982853" w:rsidRDefault="004B7A6C" w:rsidP="00862ED2">
            <w:pPr>
              <w:pStyle w:val="Bodycopy"/>
            </w:pPr>
            <w:r>
              <w:t>1</w:t>
            </w:r>
          </w:p>
          <w:p w14:paraId="32EEB961" w14:textId="77777777" w:rsidR="004B7A6C" w:rsidRPr="00982853" w:rsidRDefault="004B7A6C" w:rsidP="00862ED2">
            <w:pPr>
              <w:pStyle w:val="Bodycopy"/>
            </w:pPr>
          </w:p>
        </w:tc>
        <w:tc>
          <w:tcPr>
            <w:tcW w:w="2098" w:type="dxa"/>
            <w:vMerge w:val="restart"/>
          </w:tcPr>
          <w:p w14:paraId="0B4A81D4" w14:textId="77777777" w:rsidR="004B7A6C" w:rsidRPr="009F04FF" w:rsidRDefault="004B7A6C" w:rsidP="00862ED2">
            <w:pPr>
              <w:pStyle w:val="Bodycopy"/>
              <w:rPr>
                <w:rStyle w:val="Emphasis"/>
              </w:rPr>
            </w:pPr>
            <w:r w:rsidRPr="00BC283C">
              <w:t>Identify major body systems</w:t>
            </w:r>
          </w:p>
        </w:tc>
        <w:tc>
          <w:tcPr>
            <w:tcW w:w="567" w:type="dxa"/>
          </w:tcPr>
          <w:p w14:paraId="44634F59" w14:textId="77777777" w:rsidR="004B7A6C" w:rsidRPr="00982853" w:rsidRDefault="004B7A6C" w:rsidP="00862ED2">
            <w:pPr>
              <w:pStyle w:val="Bodycopy"/>
            </w:pPr>
            <w:r w:rsidRPr="00BC283C">
              <w:t>1.1</w:t>
            </w:r>
          </w:p>
        </w:tc>
        <w:tc>
          <w:tcPr>
            <w:tcW w:w="5528" w:type="dxa"/>
          </w:tcPr>
          <w:p w14:paraId="30E7DF0D" w14:textId="77777777" w:rsidR="004B7A6C" w:rsidRPr="00764DC8" w:rsidRDefault="004B7A6C" w:rsidP="00862ED2">
            <w:pPr>
              <w:pStyle w:val="Bodycopy"/>
            </w:pPr>
            <w:r w:rsidRPr="00764DC8">
              <w:t>Identify the major body systems and their major organs</w:t>
            </w:r>
          </w:p>
        </w:tc>
      </w:tr>
      <w:tr w:rsidR="004B7A6C" w:rsidRPr="00982853" w14:paraId="7F72AF0B" w14:textId="77777777" w:rsidTr="004B7A6C">
        <w:tc>
          <w:tcPr>
            <w:tcW w:w="879" w:type="dxa"/>
            <w:vMerge/>
          </w:tcPr>
          <w:p w14:paraId="1750A670" w14:textId="77777777" w:rsidR="004B7A6C" w:rsidRPr="004317EA" w:rsidRDefault="004B7A6C" w:rsidP="00862ED2">
            <w:pPr>
              <w:pStyle w:val="Bodycopy"/>
            </w:pPr>
          </w:p>
        </w:tc>
        <w:tc>
          <w:tcPr>
            <w:tcW w:w="2098" w:type="dxa"/>
            <w:vMerge/>
          </w:tcPr>
          <w:p w14:paraId="0C0DD050" w14:textId="77777777" w:rsidR="004B7A6C" w:rsidRPr="009F04FF" w:rsidRDefault="004B7A6C" w:rsidP="00862ED2">
            <w:pPr>
              <w:pStyle w:val="Bodycopy"/>
            </w:pPr>
          </w:p>
        </w:tc>
        <w:tc>
          <w:tcPr>
            <w:tcW w:w="567" w:type="dxa"/>
          </w:tcPr>
          <w:p w14:paraId="08FD3454" w14:textId="77777777" w:rsidR="004B7A6C" w:rsidRPr="009F04FF" w:rsidRDefault="004B7A6C" w:rsidP="00862ED2">
            <w:pPr>
              <w:pStyle w:val="Bodycopy"/>
            </w:pPr>
            <w:r w:rsidRPr="00BC283C">
              <w:t>1.2</w:t>
            </w:r>
          </w:p>
        </w:tc>
        <w:tc>
          <w:tcPr>
            <w:tcW w:w="5528" w:type="dxa"/>
          </w:tcPr>
          <w:p w14:paraId="74CD34E2" w14:textId="0BE67594" w:rsidR="004B7A6C" w:rsidRPr="00117540" w:rsidRDefault="00A412D4" w:rsidP="00862ED2">
            <w:pPr>
              <w:pStyle w:val="Bodycopy"/>
            </w:pPr>
            <w:r w:rsidRPr="00117540">
              <w:t>Explain</w:t>
            </w:r>
            <w:r w:rsidR="004B7A6C" w:rsidRPr="00117540">
              <w:t xml:space="preserve"> the functions of major body systems </w:t>
            </w:r>
          </w:p>
        </w:tc>
      </w:tr>
      <w:tr w:rsidR="004B7A6C" w:rsidRPr="00982853" w14:paraId="47C43127" w14:textId="77777777" w:rsidTr="004B7A6C">
        <w:tc>
          <w:tcPr>
            <w:tcW w:w="879" w:type="dxa"/>
            <w:vMerge w:val="restart"/>
          </w:tcPr>
          <w:p w14:paraId="6DB23D64" w14:textId="77777777" w:rsidR="004B7A6C" w:rsidRPr="009F04FF" w:rsidRDefault="004B7A6C" w:rsidP="00862ED2">
            <w:pPr>
              <w:pStyle w:val="Bodycopy"/>
            </w:pPr>
            <w:r>
              <w:t>2</w:t>
            </w:r>
          </w:p>
          <w:p w14:paraId="69EA2408" w14:textId="77777777" w:rsidR="004B7A6C" w:rsidRPr="009F04FF" w:rsidRDefault="004B7A6C" w:rsidP="00862ED2">
            <w:pPr>
              <w:pStyle w:val="Bodycopy"/>
            </w:pPr>
          </w:p>
        </w:tc>
        <w:tc>
          <w:tcPr>
            <w:tcW w:w="2098" w:type="dxa"/>
            <w:vMerge w:val="restart"/>
          </w:tcPr>
          <w:p w14:paraId="567526BD" w14:textId="77777777" w:rsidR="004B7A6C" w:rsidRPr="009F04FF" w:rsidRDefault="004B7A6C" w:rsidP="00862ED2">
            <w:pPr>
              <w:pStyle w:val="Bodycopy"/>
            </w:pPr>
            <w:r w:rsidRPr="00BC283C">
              <w:t>Examine a body system</w:t>
            </w:r>
          </w:p>
          <w:p w14:paraId="675C06B6" w14:textId="77777777" w:rsidR="004B7A6C" w:rsidRPr="009F04FF" w:rsidRDefault="004B7A6C" w:rsidP="00862ED2">
            <w:pPr>
              <w:pStyle w:val="Bodycopy"/>
            </w:pPr>
          </w:p>
        </w:tc>
        <w:tc>
          <w:tcPr>
            <w:tcW w:w="567" w:type="dxa"/>
          </w:tcPr>
          <w:p w14:paraId="507A5D17" w14:textId="77777777" w:rsidR="004B7A6C" w:rsidRPr="009F04FF" w:rsidRDefault="004B7A6C" w:rsidP="00862ED2">
            <w:pPr>
              <w:pStyle w:val="Bodycopy"/>
            </w:pPr>
            <w:r w:rsidRPr="00BC283C">
              <w:t>2.1</w:t>
            </w:r>
          </w:p>
        </w:tc>
        <w:tc>
          <w:tcPr>
            <w:tcW w:w="5528" w:type="dxa"/>
          </w:tcPr>
          <w:p w14:paraId="0152278E" w14:textId="77777777" w:rsidR="004B7A6C" w:rsidRPr="00764DC8" w:rsidRDefault="004B7A6C" w:rsidP="00862ED2">
            <w:pPr>
              <w:pStyle w:val="Bodycopy"/>
            </w:pPr>
            <w:r w:rsidRPr="00764DC8">
              <w:t>Select a body system for examination</w:t>
            </w:r>
          </w:p>
        </w:tc>
      </w:tr>
      <w:tr w:rsidR="004B7A6C" w:rsidRPr="00982853" w14:paraId="1C846EDE" w14:textId="77777777" w:rsidTr="004B7A6C">
        <w:tc>
          <w:tcPr>
            <w:tcW w:w="879" w:type="dxa"/>
            <w:vMerge/>
          </w:tcPr>
          <w:p w14:paraId="4C9E7258" w14:textId="77777777" w:rsidR="004B7A6C" w:rsidRPr="009F04FF" w:rsidRDefault="004B7A6C" w:rsidP="00862ED2">
            <w:pPr>
              <w:pStyle w:val="Bodycopy"/>
            </w:pPr>
          </w:p>
        </w:tc>
        <w:tc>
          <w:tcPr>
            <w:tcW w:w="2098" w:type="dxa"/>
            <w:vMerge/>
          </w:tcPr>
          <w:p w14:paraId="759582B7" w14:textId="77777777" w:rsidR="004B7A6C" w:rsidRPr="009F04FF" w:rsidRDefault="004B7A6C" w:rsidP="00862ED2">
            <w:pPr>
              <w:pStyle w:val="Bodycopy"/>
            </w:pPr>
          </w:p>
        </w:tc>
        <w:tc>
          <w:tcPr>
            <w:tcW w:w="567" w:type="dxa"/>
          </w:tcPr>
          <w:p w14:paraId="03C4A424" w14:textId="77777777" w:rsidR="004B7A6C" w:rsidRPr="009F04FF" w:rsidRDefault="004B7A6C" w:rsidP="00862ED2">
            <w:pPr>
              <w:pStyle w:val="Bodycopy"/>
            </w:pPr>
            <w:r w:rsidRPr="00BC283C">
              <w:t>2.2</w:t>
            </w:r>
          </w:p>
        </w:tc>
        <w:tc>
          <w:tcPr>
            <w:tcW w:w="5528" w:type="dxa"/>
          </w:tcPr>
          <w:p w14:paraId="29D99DB8" w14:textId="77777777" w:rsidR="004B7A6C" w:rsidRPr="00764DC8" w:rsidRDefault="004B7A6C" w:rsidP="00862ED2">
            <w:pPr>
              <w:pStyle w:val="Bodycopy"/>
            </w:pPr>
            <w:r w:rsidRPr="00764DC8">
              <w:t>Determine the parts of the body system being examined</w:t>
            </w:r>
          </w:p>
        </w:tc>
      </w:tr>
      <w:tr w:rsidR="004B7A6C" w:rsidRPr="00982853" w14:paraId="3A01A388" w14:textId="77777777" w:rsidTr="004B7A6C">
        <w:tc>
          <w:tcPr>
            <w:tcW w:w="879" w:type="dxa"/>
            <w:vMerge/>
          </w:tcPr>
          <w:p w14:paraId="1F9DF804" w14:textId="77777777" w:rsidR="004B7A6C" w:rsidRPr="009F04FF" w:rsidRDefault="004B7A6C" w:rsidP="00862ED2">
            <w:pPr>
              <w:pStyle w:val="Bodycopy"/>
            </w:pPr>
          </w:p>
        </w:tc>
        <w:tc>
          <w:tcPr>
            <w:tcW w:w="2098" w:type="dxa"/>
            <w:vMerge/>
          </w:tcPr>
          <w:p w14:paraId="0A40823B" w14:textId="77777777" w:rsidR="004B7A6C" w:rsidRPr="009F04FF" w:rsidRDefault="004B7A6C" w:rsidP="00862ED2">
            <w:pPr>
              <w:pStyle w:val="Bodycopy"/>
            </w:pPr>
          </w:p>
        </w:tc>
        <w:tc>
          <w:tcPr>
            <w:tcW w:w="567" w:type="dxa"/>
          </w:tcPr>
          <w:p w14:paraId="67D0BD90" w14:textId="77777777" w:rsidR="004B7A6C" w:rsidRPr="009F04FF" w:rsidRDefault="004B7A6C" w:rsidP="00862ED2">
            <w:pPr>
              <w:pStyle w:val="Bodycopy"/>
            </w:pPr>
            <w:r w:rsidRPr="00BC283C">
              <w:t>2.3</w:t>
            </w:r>
          </w:p>
        </w:tc>
        <w:tc>
          <w:tcPr>
            <w:tcW w:w="5528" w:type="dxa"/>
          </w:tcPr>
          <w:p w14:paraId="4E053CFD" w14:textId="77777777" w:rsidR="004B7A6C" w:rsidRPr="00764DC8" w:rsidRDefault="004B7A6C" w:rsidP="00862ED2">
            <w:pPr>
              <w:pStyle w:val="Bodycopy"/>
            </w:pPr>
            <w:r w:rsidRPr="00764DC8">
              <w:t>Examine the structure and function of the organs within the system</w:t>
            </w:r>
          </w:p>
        </w:tc>
      </w:tr>
      <w:tr w:rsidR="004B7A6C" w:rsidRPr="00982853" w14:paraId="429A72F2" w14:textId="77777777" w:rsidTr="004B7A6C">
        <w:tc>
          <w:tcPr>
            <w:tcW w:w="879" w:type="dxa"/>
            <w:vMerge/>
          </w:tcPr>
          <w:p w14:paraId="6BEB6847" w14:textId="77777777" w:rsidR="004B7A6C" w:rsidRPr="009F04FF" w:rsidRDefault="004B7A6C" w:rsidP="00862ED2">
            <w:pPr>
              <w:pStyle w:val="Bodycopy"/>
            </w:pPr>
          </w:p>
        </w:tc>
        <w:tc>
          <w:tcPr>
            <w:tcW w:w="2098" w:type="dxa"/>
            <w:vMerge/>
          </w:tcPr>
          <w:p w14:paraId="410C5DC2" w14:textId="77777777" w:rsidR="004B7A6C" w:rsidRPr="009F04FF" w:rsidRDefault="004B7A6C" w:rsidP="00862ED2">
            <w:pPr>
              <w:pStyle w:val="Bodycopy"/>
            </w:pPr>
          </w:p>
        </w:tc>
        <w:tc>
          <w:tcPr>
            <w:tcW w:w="567" w:type="dxa"/>
          </w:tcPr>
          <w:p w14:paraId="1275BFF5" w14:textId="77777777" w:rsidR="004B7A6C" w:rsidRPr="009F04FF" w:rsidRDefault="004B7A6C" w:rsidP="00862ED2">
            <w:pPr>
              <w:pStyle w:val="Bodycopy"/>
            </w:pPr>
            <w:r w:rsidRPr="00BC283C">
              <w:t>2.4</w:t>
            </w:r>
          </w:p>
        </w:tc>
        <w:tc>
          <w:tcPr>
            <w:tcW w:w="5528" w:type="dxa"/>
          </w:tcPr>
          <w:p w14:paraId="4A51E3BC" w14:textId="77777777" w:rsidR="004B7A6C" w:rsidRPr="00764DC8" w:rsidRDefault="004B7A6C" w:rsidP="00862ED2">
            <w:pPr>
              <w:pStyle w:val="Bodycopy"/>
            </w:pPr>
            <w:r w:rsidRPr="00764DC8">
              <w:t>Identify disorders</w:t>
            </w:r>
            <w:r>
              <w:t xml:space="preserve"> or diseases</w:t>
            </w:r>
            <w:r w:rsidRPr="00764DC8">
              <w:t xml:space="preserve"> affecting the body system</w:t>
            </w:r>
          </w:p>
        </w:tc>
      </w:tr>
      <w:tr w:rsidR="004B7A6C" w:rsidRPr="00982853" w14:paraId="74BDF721" w14:textId="77777777" w:rsidTr="004B7A6C">
        <w:tc>
          <w:tcPr>
            <w:tcW w:w="879" w:type="dxa"/>
            <w:vMerge/>
          </w:tcPr>
          <w:p w14:paraId="3A388AFA" w14:textId="77777777" w:rsidR="004B7A6C" w:rsidRPr="009F04FF" w:rsidRDefault="004B7A6C" w:rsidP="00862ED2">
            <w:pPr>
              <w:pStyle w:val="Bodycopy"/>
            </w:pPr>
          </w:p>
        </w:tc>
        <w:tc>
          <w:tcPr>
            <w:tcW w:w="2098" w:type="dxa"/>
            <w:vMerge/>
          </w:tcPr>
          <w:p w14:paraId="2638633A" w14:textId="77777777" w:rsidR="004B7A6C" w:rsidRPr="009F04FF" w:rsidRDefault="004B7A6C" w:rsidP="00862ED2">
            <w:pPr>
              <w:pStyle w:val="Bodycopy"/>
            </w:pPr>
          </w:p>
        </w:tc>
        <w:tc>
          <w:tcPr>
            <w:tcW w:w="567" w:type="dxa"/>
          </w:tcPr>
          <w:p w14:paraId="5C4369B5" w14:textId="77777777" w:rsidR="004B7A6C" w:rsidRPr="009F04FF" w:rsidRDefault="004B7A6C" w:rsidP="00862ED2">
            <w:pPr>
              <w:pStyle w:val="Bodycopy"/>
            </w:pPr>
            <w:r w:rsidRPr="00BC283C">
              <w:t>2.5</w:t>
            </w:r>
          </w:p>
        </w:tc>
        <w:tc>
          <w:tcPr>
            <w:tcW w:w="5528" w:type="dxa"/>
          </w:tcPr>
          <w:p w14:paraId="213B2317" w14:textId="77777777" w:rsidR="004B7A6C" w:rsidRPr="00764DC8" w:rsidRDefault="004B7A6C" w:rsidP="00862ED2">
            <w:pPr>
              <w:pStyle w:val="Bodycopy"/>
            </w:pPr>
            <w:r w:rsidRPr="00764DC8">
              <w:t>Compare disorders with the normal function of the body system</w:t>
            </w:r>
          </w:p>
        </w:tc>
      </w:tr>
    </w:tbl>
    <w:p w14:paraId="779CCACD" w14:textId="0E2E8CBA"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6FE67FD7" w14:textId="77777777" w:rsidTr="004B7A6C">
        <w:tc>
          <w:tcPr>
            <w:tcW w:w="9101" w:type="dxa"/>
            <w:gridSpan w:val="2"/>
            <w:shd w:val="clear" w:color="auto" w:fill="auto"/>
          </w:tcPr>
          <w:p w14:paraId="551D0000" w14:textId="77777777" w:rsidR="004B7A6C" w:rsidRPr="00E3603E" w:rsidRDefault="004B7A6C" w:rsidP="00862ED2">
            <w:pPr>
              <w:pStyle w:val="Code"/>
            </w:pPr>
            <w:r w:rsidRPr="00367922">
              <w:t>RANGE</w:t>
            </w:r>
            <w:r w:rsidRPr="00E3603E">
              <w:t xml:space="preserve"> </w:t>
            </w:r>
            <w:r w:rsidRPr="00367922">
              <w:t>OF</w:t>
            </w:r>
            <w:r w:rsidRPr="00E3603E">
              <w:t xml:space="preserve"> </w:t>
            </w:r>
            <w:r w:rsidRPr="00367922">
              <w:t>CONDITIONS</w:t>
            </w:r>
          </w:p>
          <w:p w14:paraId="5495DEA2" w14:textId="77777777" w:rsidR="004B7A6C" w:rsidRPr="00A272E1"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148AD681" w14:textId="77777777" w:rsidR="004B7A6C" w:rsidRPr="00C90D5B" w:rsidRDefault="004B7A6C" w:rsidP="00862ED2">
            <w:pPr>
              <w:pStyle w:val="Bodycopy"/>
            </w:pPr>
            <w:r w:rsidRPr="00C90D5B">
              <w:t>Major body sy</w:t>
            </w:r>
            <w:r w:rsidRPr="00DD20A0">
              <w:t>stems may include circulatory, respiratory, skeletal, muscular, digestive</w:t>
            </w:r>
            <w:r>
              <w:t xml:space="preserve"> and/or</w:t>
            </w:r>
            <w:r w:rsidRPr="00DD20A0">
              <w:t xml:space="preserve"> nervous</w:t>
            </w:r>
          </w:p>
          <w:p w14:paraId="2D53CAB0" w14:textId="77777777" w:rsidR="004B7A6C" w:rsidRPr="00DD20A0" w:rsidRDefault="004B7A6C" w:rsidP="00862ED2">
            <w:pPr>
              <w:pStyle w:val="Bodycopy"/>
            </w:pPr>
            <w:r w:rsidRPr="00C90D5B">
              <w:t xml:space="preserve">Major organs may </w:t>
            </w:r>
            <w:proofErr w:type="gramStart"/>
            <w:r w:rsidRPr="00C90D5B">
              <w:t>include:</w:t>
            </w:r>
            <w:proofErr w:type="gramEnd"/>
            <w:r>
              <w:t xml:space="preserve"> </w:t>
            </w:r>
            <w:r w:rsidRPr="00DD20A0">
              <w:t>heart, lungs, stomach, liver</w:t>
            </w:r>
            <w:r>
              <w:t xml:space="preserve"> and/or </w:t>
            </w:r>
            <w:r w:rsidRPr="00DD20A0">
              <w:t>brain</w:t>
            </w:r>
          </w:p>
          <w:p w14:paraId="029381C8" w14:textId="77777777" w:rsidR="004B7A6C" w:rsidRPr="00E3603E" w:rsidRDefault="004B7A6C" w:rsidP="00862ED2">
            <w:pPr>
              <w:pStyle w:val="Bodycopy"/>
            </w:pPr>
            <w:r w:rsidRPr="00DD20A0">
              <w:t>Disorders include illnesses, diseases</w:t>
            </w:r>
            <w:r>
              <w:t xml:space="preserve"> and/or </w:t>
            </w:r>
            <w:r w:rsidRPr="00DD20A0">
              <w:t>conditions that affect the system's ability to function normally</w:t>
            </w:r>
          </w:p>
        </w:tc>
      </w:tr>
      <w:tr w:rsidR="004B7A6C" w:rsidRPr="001214B1" w14:paraId="37F77C72" w14:textId="77777777" w:rsidTr="004B7A6C">
        <w:tc>
          <w:tcPr>
            <w:tcW w:w="9101" w:type="dxa"/>
            <w:gridSpan w:val="2"/>
            <w:shd w:val="clear" w:color="auto" w:fill="auto"/>
          </w:tcPr>
          <w:p w14:paraId="2A54F85E" w14:textId="77777777" w:rsidR="004B7A6C" w:rsidRPr="00BB2FB5"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C74D129" w14:textId="77777777" w:rsidTr="004B7A6C">
              <w:tc>
                <w:tcPr>
                  <w:tcW w:w="3573" w:type="dxa"/>
                  <w:shd w:val="clear" w:color="auto" w:fill="auto"/>
                </w:tcPr>
                <w:p w14:paraId="18C8E5F9" w14:textId="77777777" w:rsidR="004B7A6C" w:rsidRPr="00A272E1"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E2B414B"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2537E8BF" w14:textId="77777777" w:rsidTr="004B7A6C">
              <w:trPr>
                <w:trHeight w:val="685"/>
              </w:trPr>
              <w:tc>
                <w:tcPr>
                  <w:tcW w:w="3573" w:type="dxa"/>
                  <w:shd w:val="clear" w:color="auto" w:fill="auto"/>
                </w:tcPr>
                <w:p w14:paraId="7888CF8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38F8D99" w14:textId="77777777" w:rsidR="004B7A6C" w:rsidRPr="00A272E1" w:rsidRDefault="004B7A6C" w:rsidP="00117540">
                  <w:pPr>
                    <w:pStyle w:val="Bu"/>
                  </w:pPr>
                  <w:r>
                    <w:t>a</w:t>
                  </w:r>
                  <w:r w:rsidRPr="00BC283C">
                    <w:t>ccess</w:t>
                  </w:r>
                  <w:r>
                    <w:t>, read</w:t>
                  </w:r>
                  <w:r w:rsidRPr="00BC283C">
                    <w:t xml:space="preserve"> and interpret information about the major body systems and their parts</w:t>
                  </w:r>
                </w:p>
              </w:tc>
            </w:tr>
            <w:tr w:rsidR="004B7A6C" w:rsidRPr="004C4A8C" w14:paraId="276A9DB6" w14:textId="77777777" w:rsidTr="004B7A6C">
              <w:tc>
                <w:tcPr>
                  <w:tcW w:w="3573" w:type="dxa"/>
                  <w:shd w:val="clear" w:color="auto" w:fill="auto"/>
                </w:tcPr>
                <w:p w14:paraId="6CE8A9C5"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4C5E839" w14:textId="77777777" w:rsidR="004B7A6C" w:rsidRPr="004C4A8C" w:rsidRDefault="004B7A6C" w:rsidP="00117540">
                  <w:pPr>
                    <w:pStyle w:val="Bu"/>
                    <w:rPr>
                      <w:szCs w:val="22"/>
                    </w:rPr>
                  </w:pPr>
                  <w:r w:rsidRPr="00BC283C">
                    <w:t>locate organs within the appropriate body system</w:t>
                  </w:r>
                </w:p>
              </w:tc>
            </w:tr>
          </w:tbl>
          <w:p w14:paraId="40312223" w14:textId="77777777" w:rsidR="004B7A6C" w:rsidRPr="004C404B" w:rsidRDefault="004B7A6C" w:rsidP="002A6B12">
            <w:pPr>
              <w:pStyle w:val="Guidingtext"/>
            </w:pPr>
          </w:p>
        </w:tc>
      </w:tr>
      <w:tr w:rsidR="004B7A6C" w:rsidRPr="001214B1" w14:paraId="2FC9A239" w14:textId="77777777" w:rsidTr="004B7A6C">
        <w:tc>
          <w:tcPr>
            <w:tcW w:w="2013" w:type="dxa"/>
            <w:shd w:val="clear" w:color="auto" w:fill="auto"/>
          </w:tcPr>
          <w:p w14:paraId="2C6DF230"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10F0EDF0"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E961D0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5E4C32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41F035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CFCA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289AC8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AB8EE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46570B4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FE502C4" w14:textId="3F6853BB" w:rsidR="004B7A6C" w:rsidRPr="00EE6B52" w:rsidRDefault="004B7A6C" w:rsidP="00862ED2">
                  <w:pPr>
                    <w:pStyle w:val="Bodycopy"/>
                  </w:pPr>
                  <w:r>
                    <w:t>VU</w:t>
                  </w:r>
                  <w:r w:rsidR="00353CFF">
                    <w:t>2326</w:t>
                  </w:r>
                  <w:r>
                    <w:t xml:space="preserve">7 </w:t>
                  </w:r>
                  <w:r w:rsidRPr="00D63F72">
                    <w:t>Examine body systems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A7F609" w14:textId="77777777" w:rsidR="004B7A6C" w:rsidRPr="00EE6B52" w:rsidRDefault="004B7A6C" w:rsidP="00862ED2">
                  <w:pPr>
                    <w:pStyle w:val="Bodycopy"/>
                  </w:pPr>
                  <w:r w:rsidRPr="00D63F72">
                    <w:t>VU22071</w:t>
                  </w:r>
                  <w:r>
                    <w:t xml:space="preserve"> </w:t>
                  </w:r>
                  <w:r w:rsidRPr="00D63F72">
                    <w:t>Examine body systems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996B97F" w14:textId="77777777" w:rsidR="004B7A6C" w:rsidRPr="00EE6B52" w:rsidRDefault="004B7A6C" w:rsidP="00862ED2">
                  <w:pPr>
                    <w:pStyle w:val="Bodycopy"/>
                  </w:pPr>
                  <w:r>
                    <w:t>Equivalent</w:t>
                  </w:r>
                </w:p>
              </w:tc>
            </w:tr>
          </w:tbl>
          <w:p w14:paraId="1458DAAC" w14:textId="77777777" w:rsidR="004B7A6C" w:rsidRPr="00C11F02" w:rsidRDefault="004B7A6C" w:rsidP="00862ED2">
            <w:pPr>
              <w:pStyle w:val="Bodycopy"/>
            </w:pPr>
          </w:p>
        </w:tc>
      </w:tr>
    </w:tbl>
    <w:p w14:paraId="65611ED9" w14:textId="77777777" w:rsidR="004B7A6C" w:rsidRDefault="004B7A6C" w:rsidP="004B7A6C">
      <w:pPr>
        <w:sectPr w:rsidR="004B7A6C">
          <w:headerReference w:type="even" r:id="rId104"/>
          <w:headerReference w:type="default" r:id="rId105"/>
          <w:footerReference w:type="default" r:id="rId106"/>
          <w:headerReference w:type="first" r:id="rId107"/>
          <w:pgSz w:w="11906" w:h="16838"/>
          <w:pgMar w:top="1440" w:right="1440" w:bottom="1440" w:left="1440" w:header="708" w:footer="708" w:gutter="0"/>
          <w:cols w:space="708"/>
          <w:docGrid w:linePitch="360"/>
        </w:sectPr>
      </w:pPr>
    </w:p>
    <w:p w14:paraId="59E9693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0811F31" w14:textId="77777777" w:rsidTr="00B87D06">
        <w:trPr>
          <w:trHeight w:val="593"/>
        </w:trPr>
        <w:tc>
          <w:tcPr>
            <w:tcW w:w="2127" w:type="dxa"/>
            <w:shd w:val="clear" w:color="auto" w:fill="auto"/>
          </w:tcPr>
          <w:p w14:paraId="743C4E90" w14:textId="2F221FC7" w:rsidR="004B7A6C" w:rsidRPr="00B87D06" w:rsidRDefault="004B7A6C" w:rsidP="00B87D06">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489ED5E9" w14:textId="505F5D9F" w:rsidR="004B7A6C" w:rsidRPr="00DA2EE5" w:rsidRDefault="004B7A6C" w:rsidP="00862ED2">
            <w:pPr>
              <w:pStyle w:val="Bodycopy"/>
            </w:pPr>
            <w:r w:rsidRPr="00DA2EE5">
              <w:t xml:space="preserve">Assessment Requirements for </w:t>
            </w:r>
            <w:r w:rsidRPr="00A272E1">
              <w:t>VU</w:t>
            </w:r>
            <w:r w:rsidR="00353CFF">
              <w:t>2326</w:t>
            </w:r>
            <w:r w:rsidRPr="00A272E1">
              <w:t>7 Examine body systems</w:t>
            </w:r>
          </w:p>
        </w:tc>
      </w:tr>
      <w:tr w:rsidR="004B7A6C" w:rsidRPr="00371AA5" w14:paraId="1D816488" w14:textId="77777777" w:rsidTr="004B7A6C">
        <w:tc>
          <w:tcPr>
            <w:tcW w:w="2127" w:type="dxa"/>
            <w:shd w:val="clear" w:color="auto" w:fill="auto"/>
          </w:tcPr>
          <w:p w14:paraId="4496629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850C86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04BEC70"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709221EF" w14:textId="77777777" w:rsidR="004B7A6C" w:rsidRPr="00BC283C" w:rsidRDefault="004B7A6C" w:rsidP="00117540">
            <w:pPr>
              <w:pStyle w:val="Bu"/>
            </w:pPr>
            <w:r w:rsidRPr="00BC283C">
              <w:t>access and interpret information about major body systems and the major organs which belong to them</w:t>
            </w:r>
          </w:p>
          <w:p w14:paraId="312CC4A9" w14:textId="77777777" w:rsidR="004B7A6C" w:rsidRPr="00CF2D70" w:rsidRDefault="004B7A6C" w:rsidP="00117540">
            <w:pPr>
              <w:pStyle w:val="Bu"/>
            </w:pPr>
            <w:r w:rsidRPr="00BC283C">
              <w:t>select at least 2 body systems and examine their components and normal function within the whole system</w:t>
            </w:r>
          </w:p>
        </w:tc>
      </w:tr>
      <w:tr w:rsidR="004B7A6C" w:rsidRPr="00371AA5" w14:paraId="7CE5C223" w14:textId="77777777" w:rsidTr="004B7A6C">
        <w:tc>
          <w:tcPr>
            <w:tcW w:w="2127" w:type="dxa"/>
            <w:shd w:val="clear" w:color="auto" w:fill="auto"/>
          </w:tcPr>
          <w:p w14:paraId="07FA86C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111642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33CCAB3" w14:textId="6E9E7487"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E38D8EB" w14:textId="77777777" w:rsidR="004B7A6C" w:rsidRPr="00A272E1" w:rsidRDefault="004B7A6C" w:rsidP="00117540">
            <w:pPr>
              <w:pStyle w:val="Bu"/>
            </w:pPr>
            <w:r w:rsidRPr="00A272E1">
              <w:t>terminology related to the anatomy and physiology of major body systems</w:t>
            </w:r>
            <w:r>
              <w:t xml:space="preserve"> and major organs</w:t>
            </w:r>
          </w:p>
          <w:p w14:paraId="75E6896F" w14:textId="77777777" w:rsidR="004B7A6C" w:rsidRPr="00A272E1" w:rsidRDefault="004B7A6C" w:rsidP="00117540">
            <w:pPr>
              <w:pStyle w:val="Bu"/>
            </w:pPr>
            <w:r w:rsidRPr="00A272E1">
              <w:t xml:space="preserve">location of major body systems </w:t>
            </w:r>
          </w:p>
          <w:p w14:paraId="283364E8" w14:textId="77777777" w:rsidR="004B7A6C" w:rsidRDefault="004B7A6C" w:rsidP="00117540">
            <w:pPr>
              <w:pStyle w:val="Bu"/>
            </w:pPr>
            <w:r w:rsidRPr="00A272E1">
              <w:t>functions of major organs</w:t>
            </w:r>
          </w:p>
          <w:p w14:paraId="56B2DC3D" w14:textId="77777777" w:rsidR="004B7A6C" w:rsidRDefault="004B7A6C" w:rsidP="00117540">
            <w:pPr>
              <w:pStyle w:val="Bu"/>
            </w:pPr>
            <w:r>
              <w:t>disorders which can affect different body systems</w:t>
            </w:r>
          </w:p>
          <w:p w14:paraId="26B806B3" w14:textId="77777777" w:rsidR="004B7A6C" w:rsidRPr="00DA2EE5" w:rsidRDefault="004B7A6C" w:rsidP="00117540">
            <w:pPr>
              <w:pStyle w:val="Bu"/>
            </w:pPr>
            <w:r>
              <w:t>differences between healthy and diseased body systems and organs</w:t>
            </w:r>
          </w:p>
        </w:tc>
      </w:tr>
      <w:tr w:rsidR="004B7A6C" w:rsidRPr="00371AA5" w14:paraId="7CB280C1" w14:textId="77777777" w:rsidTr="004B7A6C">
        <w:tc>
          <w:tcPr>
            <w:tcW w:w="2127" w:type="dxa"/>
            <w:shd w:val="clear" w:color="auto" w:fill="auto"/>
          </w:tcPr>
          <w:p w14:paraId="1555B30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3C0CB4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6428F05" w14:textId="77777777" w:rsidR="004B7A6C" w:rsidRPr="00BC283C" w:rsidRDefault="004B7A6C" w:rsidP="00862ED2">
            <w:pPr>
              <w:pStyle w:val="Bodycopy"/>
            </w:pPr>
            <w:r w:rsidRPr="00BC283C">
              <w:t>Assessment must ensure access to:</w:t>
            </w:r>
          </w:p>
          <w:p w14:paraId="2275B02C" w14:textId="77777777" w:rsidR="004B7A6C" w:rsidRPr="00BC283C" w:rsidRDefault="004B7A6C" w:rsidP="00117540">
            <w:pPr>
              <w:pStyle w:val="Bu"/>
            </w:pPr>
            <w:r w:rsidRPr="00BC283C">
              <w:t>information about body systems and their parts</w:t>
            </w:r>
          </w:p>
          <w:p w14:paraId="17F45D68" w14:textId="77777777" w:rsidR="004B7A6C" w:rsidRDefault="004B7A6C" w:rsidP="00117540">
            <w:pPr>
              <w:pStyle w:val="Bu"/>
              <w:rPr>
                <w:b/>
              </w:rPr>
            </w:pPr>
            <w:r w:rsidRPr="00BC283C">
              <w:t>models and charts of body systems</w:t>
            </w:r>
          </w:p>
          <w:p w14:paraId="14B014F5" w14:textId="77777777" w:rsidR="004B7A6C" w:rsidRPr="00F317C6" w:rsidRDefault="004B7A6C" w:rsidP="00862ED2">
            <w:pPr>
              <w:pStyle w:val="Bodycopy"/>
            </w:pPr>
            <w:r w:rsidRPr="00F317C6">
              <w:t>Assessor requirements</w:t>
            </w:r>
          </w:p>
          <w:p w14:paraId="4220BAFE" w14:textId="77777777" w:rsidR="004B7A6C" w:rsidRPr="000E00B0" w:rsidRDefault="004B7A6C" w:rsidP="00862ED2">
            <w:pPr>
              <w:pStyle w:val="Bodycopy"/>
              <w:rPr>
                <w:i/>
              </w:rPr>
            </w:pPr>
            <w:r w:rsidRPr="000E00B0">
              <w:t>No specialist vocational competency requirements for assessors apply to this unit.</w:t>
            </w:r>
          </w:p>
        </w:tc>
      </w:tr>
    </w:tbl>
    <w:p w14:paraId="67026E30" w14:textId="77777777" w:rsidR="004B7A6C" w:rsidRDefault="004B7A6C" w:rsidP="004B7A6C">
      <w:pPr>
        <w:tabs>
          <w:tab w:val="left" w:pos="3525"/>
        </w:tabs>
        <w:rPr>
          <w:lang w:val="en-AU" w:eastAsia="en-US"/>
        </w:rPr>
        <w:sectPr w:rsidR="004B7A6C" w:rsidSect="004B7A6C">
          <w:headerReference w:type="even" r:id="rId108"/>
          <w:headerReference w:type="default" r:id="rId109"/>
          <w:headerReference w:type="first" r:id="rId110"/>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30F7641" w14:textId="77777777" w:rsidTr="004B7A6C">
        <w:trPr>
          <w:trHeight w:val="416"/>
        </w:trPr>
        <w:tc>
          <w:tcPr>
            <w:tcW w:w="2977" w:type="dxa"/>
            <w:gridSpan w:val="2"/>
          </w:tcPr>
          <w:p w14:paraId="634A0DDD" w14:textId="77777777" w:rsidR="004B7A6C" w:rsidRPr="00367922" w:rsidRDefault="004B7A6C" w:rsidP="00862ED2">
            <w:pPr>
              <w:pStyle w:val="Code"/>
            </w:pPr>
            <w:r w:rsidRPr="00367922">
              <w:lastRenderedPageBreak/>
              <w:t>UNIT CODE</w:t>
            </w:r>
          </w:p>
        </w:tc>
        <w:tc>
          <w:tcPr>
            <w:tcW w:w="6095" w:type="dxa"/>
            <w:gridSpan w:val="2"/>
          </w:tcPr>
          <w:p w14:paraId="2B02BCBD" w14:textId="597D4696" w:rsidR="004B7A6C" w:rsidRPr="00B87D06" w:rsidRDefault="00C01BFE" w:rsidP="00862ED2">
            <w:pPr>
              <w:pStyle w:val="Code"/>
            </w:pPr>
            <w:r w:rsidRPr="00B87D06">
              <w:t>VU23268</w:t>
            </w:r>
          </w:p>
        </w:tc>
      </w:tr>
      <w:tr w:rsidR="004B7A6C" w:rsidRPr="00982853" w14:paraId="0A2D3005" w14:textId="77777777" w:rsidTr="004B7A6C">
        <w:trPr>
          <w:trHeight w:val="452"/>
        </w:trPr>
        <w:tc>
          <w:tcPr>
            <w:tcW w:w="2977" w:type="dxa"/>
            <w:gridSpan w:val="2"/>
          </w:tcPr>
          <w:p w14:paraId="23385C0E" w14:textId="77777777" w:rsidR="004B7A6C" w:rsidRPr="009F04FF" w:rsidRDefault="004B7A6C" w:rsidP="00862ED2">
            <w:pPr>
              <w:pStyle w:val="Code"/>
            </w:pPr>
            <w:r w:rsidRPr="00367922">
              <w:t>UNIT TITLE</w:t>
            </w:r>
          </w:p>
        </w:tc>
        <w:tc>
          <w:tcPr>
            <w:tcW w:w="6095" w:type="dxa"/>
            <w:gridSpan w:val="2"/>
          </w:tcPr>
          <w:p w14:paraId="443040A7" w14:textId="77777777" w:rsidR="004B7A6C" w:rsidRPr="009F04FF" w:rsidRDefault="004B7A6C" w:rsidP="00862ED2">
            <w:pPr>
              <w:pStyle w:val="Code"/>
            </w:pPr>
            <w:r w:rsidRPr="005D0429">
              <w:t>Apply essential further study skills for science</w:t>
            </w:r>
          </w:p>
        </w:tc>
      </w:tr>
      <w:tr w:rsidR="004B7A6C" w:rsidRPr="00982853" w14:paraId="1581174A" w14:textId="77777777" w:rsidTr="004B7A6C">
        <w:tc>
          <w:tcPr>
            <w:tcW w:w="2977" w:type="dxa"/>
            <w:gridSpan w:val="2"/>
          </w:tcPr>
          <w:p w14:paraId="0297F222" w14:textId="77777777" w:rsidR="004B7A6C" w:rsidRPr="009F04FF" w:rsidRDefault="004B7A6C" w:rsidP="00862ED2">
            <w:pPr>
              <w:pStyle w:val="Code"/>
            </w:pPr>
            <w:r w:rsidRPr="00367922">
              <w:t>APPLICATION</w:t>
            </w:r>
          </w:p>
        </w:tc>
        <w:tc>
          <w:tcPr>
            <w:tcW w:w="6095" w:type="dxa"/>
            <w:gridSpan w:val="2"/>
          </w:tcPr>
          <w:p w14:paraId="1A30AC50" w14:textId="77777777" w:rsidR="004B7A6C" w:rsidRDefault="004B7A6C" w:rsidP="00862ED2">
            <w:pPr>
              <w:pStyle w:val="Bodycopy"/>
            </w:pPr>
            <w:r w:rsidRPr="00BC283C">
              <w:t>This unit describes the knowledge and skills required to study and participate effectively in a tertiary learning environment within a science or science related discipline.</w:t>
            </w:r>
          </w:p>
          <w:p w14:paraId="584F481D" w14:textId="77777777" w:rsidR="004B7A6C" w:rsidRDefault="004B7A6C" w:rsidP="00862ED2">
            <w:pPr>
              <w:pStyle w:val="Bodycopy"/>
            </w:pPr>
            <w:r w:rsidRPr="00BC283C">
              <w:t>This unit applies to learners who wish to engage with studies in the science field and who need to develop study skills essential to the study of science or science related disciplines.</w:t>
            </w:r>
          </w:p>
          <w:p w14:paraId="748E6336" w14:textId="77777777" w:rsidR="004B7A6C" w:rsidRPr="00325D1A" w:rsidRDefault="004B7A6C" w:rsidP="00862ED2">
            <w:pPr>
              <w:pStyle w:val="Bodycopy"/>
            </w:pPr>
            <w:r w:rsidRPr="009A6D53">
              <w:t>No occupational licensing, legislative, regulatory or certification requirements apply to this unit at the time of publication.</w:t>
            </w:r>
          </w:p>
        </w:tc>
      </w:tr>
      <w:tr w:rsidR="004B7A6C" w:rsidRPr="00982853" w14:paraId="190BFC9E" w14:textId="77777777" w:rsidTr="004B7A6C">
        <w:tc>
          <w:tcPr>
            <w:tcW w:w="2977" w:type="dxa"/>
            <w:gridSpan w:val="2"/>
          </w:tcPr>
          <w:p w14:paraId="1467315A" w14:textId="77777777" w:rsidR="004B7A6C" w:rsidRPr="009F04FF" w:rsidRDefault="004B7A6C" w:rsidP="00862ED2">
            <w:pPr>
              <w:pStyle w:val="Code"/>
            </w:pPr>
            <w:r w:rsidRPr="00367922">
              <w:t>ELEMENTS</w:t>
            </w:r>
          </w:p>
        </w:tc>
        <w:tc>
          <w:tcPr>
            <w:tcW w:w="6095" w:type="dxa"/>
            <w:gridSpan w:val="2"/>
          </w:tcPr>
          <w:p w14:paraId="55DCF767"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E0766D1" w14:textId="77777777" w:rsidTr="004B7A6C">
        <w:tc>
          <w:tcPr>
            <w:tcW w:w="2977" w:type="dxa"/>
            <w:gridSpan w:val="2"/>
          </w:tcPr>
          <w:p w14:paraId="7BE6F6D6"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66986DD8"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00BAEC49"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99CF7BB" w14:textId="77777777" w:rsidTr="004B7A6C">
        <w:tc>
          <w:tcPr>
            <w:tcW w:w="879" w:type="dxa"/>
            <w:vMerge w:val="restart"/>
          </w:tcPr>
          <w:p w14:paraId="1D001F8B" w14:textId="77777777" w:rsidR="004B7A6C" w:rsidRPr="001D32D1" w:rsidRDefault="004B7A6C" w:rsidP="00862ED2">
            <w:pPr>
              <w:pStyle w:val="Bodycopy"/>
            </w:pPr>
            <w:r w:rsidRPr="001D32D1">
              <w:t>1</w:t>
            </w:r>
          </w:p>
        </w:tc>
        <w:tc>
          <w:tcPr>
            <w:tcW w:w="2098" w:type="dxa"/>
            <w:vMerge w:val="restart"/>
          </w:tcPr>
          <w:p w14:paraId="28C6DEA4" w14:textId="77777777" w:rsidR="004B7A6C" w:rsidRPr="001D32D1" w:rsidRDefault="004B7A6C" w:rsidP="00862ED2">
            <w:pPr>
              <w:pStyle w:val="Bodycopy"/>
              <w:rPr>
                <w:rStyle w:val="Emphasis"/>
              </w:rPr>
            </w:pPr>
            <w:r w:rsidRPr="001D32D1">
              <w:t>Use a range of learning strategies</w:t>
            </w:r>
            <w:r>
              <w:t xml:space="preserve"> related</w:t>
            </w:r>
            <w:r w:rsidRPr="001D32D1">
              <w:t xml:space="preserve"> to the study of science</w:t>
            </w:r>
          </w:p>
        </w:tc>
        <w:tc>
          <w:tcPr>
            <w:tcW w:w="567" w:type="dxa"/>
          </w:tcPr>
          <w:p w14:paraId="7058122E" w14:textId="77777777" w:rsidR="004B7A6C" w:rsidRPr="001D32D1" w:rsidRDefault="004B7A6C" w:rsidP="00862ED2">
            <w:pPr>
              <w:pStyle w:val="Bodycopy"/>
            </w:pPr>
            <w:r w:rsidRPr="001D32D1">
              <w:t>1.1</w:t>
            </w:r>
          </w:p>
        </w:tc>
        <w:tc>
          <w:tcPr>
            <w:tcW w:w="5528" w:type="dxa"/>
          </w:tcPr>
          <w:p w14:paraId="7DBE53AC" w14:textId="77777777" w:rsidR="004B7A6C" w:rsidRPr="001D32D1" w:rsidRDefault="004B7A6C" w:rsidP="00862ED2">
            <w:pPr>
              <w:pStyle w:val="Bodycopy"/>
            </w:pPr>
            <w:r w:rsidRPr="001D32D1">
              <w:t>Identify a range of learning strategies that can be applied to the study of science</w:t>
            </w:r>
          </w:p>
        </w:tc>
      </w:tr>
      <w:tr w:rsidR="004B7A6C" w:rsidRPr="00982853" w14:paraId="2BF91DED" w14:textId="77777777" w:rsidTr="004B7A6C">
        <w:tc>
          <w:tcPr>
            <w:tcW w:w="879" w:type="dxa"/>
            <w:vMerge/>
          </w:tcPr>
          <w:p w14:paraId="65D8795A" w14:textId="77777777" w:rsidR="004B7A6C" w:rsidRPr="001D32D1" w:rsidRDefault="004B7A6C" w:rsidP="00862ED2">
            <w:pPr>
              <w:pStyle w:val="Bodycopy"/>
            </w:pPr>
          </w:p>
        </w:tc>
        <w:tc>
          <w:tcPr>
            <w:tcW w:w="2098" w:type="dxa"/>
            <w:vMerge/>
          </w:tcPr>
          <w:p w14:paraId="3CB46948" w14:textId="77777777" w:rsidR="004B7A6C" w:rsidRPr="001D32D1" w:rsidRDefault="004B7A6C" w:rsidP="00862ED2">
            <w:pPr>
              <w:pStyle w:val="Bodycopy"/>
            </w:pPr>
          </w:p>
        </w:tc>
        <w:tc>
          <w:tcPr>
            <w:tcW w:w="567" w:type="dxa"/>
          </w:tcPr>
          <w:p w14:paraId="7037C519" w14:textId="77777777" w:rsidR="004B7A6C" w:rsidRPr="001D32D1" w:rsidRDefault="004B7A6C" w:rsidP="00862ED2">
            <w:pPr>
              <w:pStyle w:val="Bodycopy"/>
            </w:pPr>
            <w:r w:rsidRPr="001D32D1">
              <w:t>1.2</w:t>
            </w:r>
          </w:p>
        </w:tc>
        <w:tc>
          <w:tcPr>
            <w:tcW w:w="5528" w:type="dxa"/>
          </w:tcPr>
          <w:p w14:paraId="26913709" w14:textId="77777777" w:rsidR="004B7A6C" w:rsidRPr="001D32D1" w:rsidRDefault="004B7A6C" w:rsidP="00862ED2">
            <w:pPr>
              <w:pStyle w:val="Bodycopy"/>
            </w:pPr>
            <w:r w:rsidRPr="001D32D1">
              <w:t xml:space="preserve">Investigate the main learning contexts that may be experienced in the study of science in a tertiary learning environment </w:t>
            </w:r>
          </w:p>
        </w:tc>
      </w:tr>
      <w:tr w:rsidR="004B7A6C" w:rsidRPr="00982853" w14:paraId="6DA7C122" w14:textId="77777777" w:rsidTr="004B7A6C">
        <w:tc>
          <w:tcPr>
            <w:tcW w:w="879" w:type="dxa"/>
            <w:vMerge/>
          </w:tcPr>
          <w:p w14:paraId="0EFDD5C8" w14:textId="77777777" w:rsidR="004B7A6C" w:rsidRPr="001D32D1" w:rsidRDefault="004B7A6C" w:rsidP="00862ED2">
            <w:pPr>
              <w:pStyle w:val="Bodycopy"/>
            </w:pPr>
          </w:p>
        </w:tc>
        <w:tc>
          <w:tcPr>
            <w:tcW w:w="2098" w:type="dxa"/>
            <w:vMerge/>
          </w:tcPr>
          <w:p w14:paraId="3AFF147A" w14:textId="77777777" w:rsidR="004B7A6C" w:rsidRPr="001D32D1" w:rsidRDefault="004B7A6C" w:rsidP="00862ED2">
            <w:pPr>
              <w:pStyle w:val="Bodycopy"/>
            </w:pPr>
          </w:p>
        </w:tc>
        <w:tc>
          <w:tcPr>
            <w:tcW w:w="567" w:type="dxa"/>
          </w:tcPr>
          <w:p w14:paraId="66C15659" w14:textId="77777777" w:rsidR="004B7A6C" w:rsidRPr="001D32D1" w:rsidRDefault="004B7A6C" w:rsidP="00862ED2">
            <w:pPr>
              <w:pStyle w:val="Bodycopy"/>
            </w:pPr>
            <w:r w:rsidRPr="001D32D1">
              <w:t>1.3</w:t>
            </w:r>
          </w:p>
        </w:tc>
        <w:tc>
          <w:tcPr>
            <w:tcW w:w="5528" w:type="dxa"/>
          </w:tcPr>
          <w:p w14:paraId="221A7FDB" w14:textId="77777777" w:rsidR="004B7A6C" w:rsidRPr="001D32D1" w:rsidRDefault="004B7A6C" w:rsidP="00862ED2">
            <w:pPr>
              <w:pStyle w:val="Bodycopy"/>
            </w:pPr>
            <w:r w:rsidRPr="001D32D1">
              <w:t>Use learning strategies appropriate for a range of learning contexts in the science field</w:t>
            </w:r>
          </w:p>
        </w:tc>
      </w:tr>
      <w:tr w:rsidR="004B7A6C" w:rsidRPr="00982853" w14:paraId="4134FF33" w14:textId="77777777" w:rsidTr="004B7A6C">
        <w:tc>
          <w:tcPr>
            <w:tcW w:w="879" w:type="dxa"/>
            <w:vMerge/>
          </w:tcPr>
          <w:p w14:paraId="57A9279E" w14:textId="77777777" w:rsidR="004B7A6C" w:rsidRPr="001D32D1" w:rsidRDefault="004B7A6C" w:rsidP="00862ED2">
            <w:pPr>
              <w:pStyle w:val="Bodycopy"/>
            </w:pPr>
          </w:p>
        </w:tc>
        <w:tc>
          <w:tcPr>
            <w:tcW w:w="2098" w:type="dxa"/>
            <w:vMerge/>
          </w:tcPr>
          <w:p w14:paraId="0F61B264" w14:textId="77777777" w:rsidR="004B7A6C" w:rsidRPr="001D32D1" w:rsidRDefault="004B7A6C" w:rsidP="00862ED2">
            <w:pPr>
              <w:pStyle w:val="Bodycopy"/>
            </w:pPr>
          </w:p>
        </w:tc>
        <w:tc>
          <w:tcPr>
            <w:tcW w:w="567" w:type="dxa"/>
          </w:tcPr>
          <w:p w14:paraId="32055F93" w14:textId="77777777" w:rsidR="004B7A6C" w:rsidRPr="001D32D1" w:rsidRDefault="004B7A6C" w:rsidP="00862ED2">
            <w:pPr>
              <w:pStyle w:val="Bodycopy"/>
            </w:pPr>
            <w:r w:rsidRPr="001D32D1">
              <w:t>1.4</w:t>
            </w:r>
          </w:p>
        </w:tc>
        <w:tc>
          <w:tcPr>
            <w:tcW w:w="5528" w:type="dxa"/>
          </w:tcPr>
          <w:p w14:paraId="13305B8E" w14:textId="77777777" w:rsidR="004B7A6C" w:rsidRPr="001D32D1" w:rsidRDefault="004B7A6C" w:rsidP="00862ED2">
            <w:pPr>
              <w:pStyle w:val="Bodycopy"/>
            </w:pPr>
            <w:r w:rsidRPr="001D32D1">
              <w:t xml:space="preserve">Assess individual strengths, </w:t>
            </w:r>
            <w:proofErr w:type="gramStart"/>
            <w:r w:rsidRPr="001D32D1">
              <w:t>weaknesses</w:t>
            </w:r>
            <w:proofErr w:type="gramEnd"/>
            <w:r w:rsidRPr="001D32D1">
              <w:t xml:space="preserve"> and preferences in the use of different learning strategies to support the study of science</w:t>
            </w:r>
          </w:p>
        </w:tc>
      </w:tr>
      <w:tr w:rsidR="004B7A6C" w:rsidRPr="00982853" w14:paraId="13CE2063" w14:textId="77777777" w:rsidTr="004B7A6C">
        <w:tc>
          <w:tcPr>
            <w:tcW w:w="879" w:type="dxa"/>
            <w:vMerge w:val="restart"/>
          </w:tcPr>
          <w:p w14:paraId="292F0C3D" w14:textId="77777777" w:rsidR="004B7A6C" w:rsidRPr="001D32D1" w:rsidRDefault="004B7A6C" w:rsidP="00862ED2">
            <w:pPr>
              <w:pStyle w:val="Bodycopy"/>
            </w:pPr>
            <w:r w:rsidRPr="001D32D1">
              <w:t>2</w:t>
            </w:r>
          </w:p>
        </w:tc>
        <w:tc>
          <w:tcPr>
            <w:tcW w:w="2098" w:type="dxa"/>
            <w:vMerge w:val="restart"/>
          </w:tcPr>
          <w:p w14:paraId="0CF5494B" w14:textId="77777777" w:rsidR="004B7A6C" w:rsidRPr="001D32D1" w:rsidRDefault="004B7A6C" w:rsidP="00862ED2">
            <w:pPr>
              <w:pStyle w:val="Bodycopy"/>
            </w:pPr>
            <w:r w:rsidRPr="001D32D1">
              <w:t>Use a range of library and online sources to access information related to the science field</w:t>
            </w:r>
          </w:p>
        </w:tc>
        <w:tc>
          <w:tcPr>
            <w:tcW w:w="567" w:type="dxa"/>
          </w:tcPr>
          <w:p w14:paraId="39098083" w14:textId="77777777" w:rsidR="004B7A6C" w:rsidRPr="001D32D1" w:rsidRDefault="004B7A6C" w:rsidP="00862ED2">
            <w:pPr>
              <w:pStyle w:val="Bodycopy"/>
            </w:pPr>
            <w:r w:rsidRPr="001D32D1">
              <w:t>2.1</w:t>
            </w:r>
          </w:p>
        </w:tc>
        <w:tc>
          <w:tcPr>
            <w:tcW w:w="5528" w:type="dxa"/>
          </w:tcPr>
          <w:p w14:paraId="3C93F942" w14:textId="77777777" w:rsidR="004B7A6C" w:rsidRPr="001D32D1" w:rsidRDefault="004B7A6C" w:rsidP="00862ED2">
            <w:pPr>
              <w:pStyle w:val="Bodycopy"/>
            </w:pPr>
            <w:r w:rsidRPr="001D32D1">
              <w:t>Describe the main services of a library</w:t>
            </w:r>
          </w:p>
        </w:tc>
      </w:tr>
      <w:tr w:rsidR="004B7A6C" w:rsidRPr="00982853" w14:paraId="295C3183" w14:textId="77777777" w:rsidTr="004B7A6C">
        <w:tc>
          <w:tcPr>
            <w:tcW w:w="879" w:type="dxa"/>
            <w:vMerge/>
          </w:tcPr>
          <w:p w14:paraId="65BD2D69" w14:textId="77777777" w:rsidR="004B7A6C" w:rsidRPr="001D32D1" w:rsidRDefault="004B7A6C" w:rsidP="00862ED2">
            <w:pPr>
              <w:pStyle w:val="Bodycopy"/>
            </w:pPr>
          </w:p>
        </w:tc>
        <w:tc>
          <w:tcPr>
            <w:tcW w:w="2098" w:type="dxa"/>
            <w:vMerge/>
          </w:tcPr>
          <w:p w14:paraId="2583FEDF" w14:textId="77777777" w:rsidR="004B7A6C" w:rsidRPr="001D32D1" w:rsidRDefault="004B7A6C" w:rsidP="00862ED2">
            <w:pPr>
              <w:pStyle w:val="Bodycopy"/>
            </w:pPr>
          </w:p>
        </w:tc>
        <w:tc>
          <w:tcPr>
            <w:tcW w:w="567" w:type="dxa"/>
          </w:tcPr>
          <w:p w14:paraId="53D56FCD" w14:textId="77777777" w:rsidR="004B7A6C" w:rsidRPr="001D32D1" w:rsidRDefault="004B7A6C" w:rsidP="00862ED2">
            <w:pPr>
              <w:pStyle w:val="Bodycopy"/>
            </w:pPr>
            <w:r w:rsidRPr="001D32D1">
              <w:t>2.2</w:t>
            </w:r>
          </w:p>
        </w:tc>
        <w:tc>
          <w:tcPr>
            <w:tcW w:w="5528" w:type="dxa"/>
          </w:tcPr>
          <w:p w14:paraId="3E2EED8E" w14:textId="77777777" w:rsidR="004B7A6C" w:rsidRPr="001D32D1" w:rsidRDefault="004B7A6C" w:rsidP="00862ED2">
            <w:pPr>
              <w:pStyle w:val="Bodycopy"/>
            </w:pPr>
            <w:r w:rsidRPr="001D32D1">
              <w:t>Identify the range of sources for obtaining information about science in a library</w:t>
            </w:r>
          </w:p>
        </w:tc>
      </w:tr>
      <w:tr w:rsidR="004B7A6C" w:rsidRPr="00982853" w14:paraId="1E32FE0D" w14:textId="77777777" w:rsidTr="004B7A6C">
        <w:tc>
          <w:tcPr>
            <w:tcW w:w="879" w:type="dxa"/>
            <w:vMerge/>
          </w:tcPr>
          <w:p w14:paraId="50E428A9" w14:textId="77777777" w:rsidR="004B7A6C" w:rsidRPr="001D32D1" w:rsidRDefault="004B7A6C" w:rsidP="00862ED2">
            <w:pPr>
              <w:pStyle w:val="Bodycopy"/>
            </w:pPr>
          </w:p>
        </w:tc>
        <w:tc>
          <w:tcPr>
            <w:tcW w:w="2098" w:type="dxa"/>
            <w:vMerge/>
          </w:tcPr>
          <w:p w14:paraId="5BF8AC77" w14:textId="77777777" w:rsidR="004B7A6C" w:rsidRPr="001D32D1" w:rsidRDefault="004B7A6C" w:rsidP="00862ED2">
            <w:pPr>
              <w:pStyle w:val="Bodycopy"/>
            </w:pPr>
          </w:p>
        </w:tc>
        <w:tc>
          <w:tcPr>
            <w:tcW w:w="567" w:type="dxa"/>
          </w:tcPr>
          <w:p w14:paraId="6DFD3F99" w14:textId="77777777" w:rsidR="004B7A6C" w:rsidRPr="001D32D1" w:rsidRDefault="004B7A6C" w:rsidP="00862ED2">
            <w:pPr>
              <w:pStyle w:val="Bodycopy"/>
            </w:pPr>
            <w:r w:rsidRPr="001D32D1">
              <w:t>2.3</w:t>
            </w:r>
          </w:p>
        </w:tc>
        <w:tc>
          <w:tcPr>
            <w:tcW w:w="5528" w:type="dxa"/>
          </w:tcPr>
          <w:p w14:paraId="277DBFC7" w14:textId="77777777" w:rsidR="004B7A6C" w:rsidRPr="001D32D1" w:rsidRDefault="004B7A6C" w:rsidP="00862ED2">
            <w:pPr>
              <w:pStyle w:val="Bodycopy"/>
            </w:pPr>
            <w:r>
              <w:t>Access and a</w:t>
            </w:r>
            <w:r w:rsidRPr="001D32D1">
              <w:t>ssess appropriateness of scientific information.</w:t>
            </w:r>
          </w:p>
        </w:tc>
      </w:tr>
      <w:tr w:rsidR="004B7A6C" w:rsidRPr="00982853" w14:paraId="41C658E3" w14:textId="77777777" w:rsidTr="004B7A6C">
        <w:tc>
          <w:tcPr>
            <w:tcW w:w="879" w:type="dxa"/>
            <w:vMerge/>
          </w:tcPr>
          <w:p w14:paraId="2548FA83" w14:textId="77777777" w:rsidR="004B7A6C" w:rsidRPr="001D32D1" w:rsidRDefault="004B7A6C" w:rsidP="00862ED2">
            <w:pPr>
              <w:pStyle w:val="Bodycopy"/>
            </w:pPr>
          </w:p>
        </w:tc>
        <w:tc>
          <w:tcPr>
            <w:tcW w:w="2098" w:type="dxa"/>
            <w:vMerge/>
          </w:tcPr>
          <w:p w14:paraId="7BBF397F" w14:textId="77777777" w:rsidR="004B7A6C" w:rsidRPr="001D32D1" w:rsidRDefault="004B7A6C" w:rsidP="00862ED2">
            <w:pPr>
              <w:pStyle w:val="Bodycopy"/>
            </w:pPr>
          </w:p>
        </w:tc>
        <w:tc>
          <w:tcPr>
            <w:tcW w:w="567" w:type="dxa"/>
          </w:tcPr>
          <w:p w14:paraId="720DA908" w14:textId="77777777" w:rsidR="004B7A6C" w:rsidRPr="001D32D1" w:rsidRDefault="004B7A6C" w:rsidP="00862ED2">
            <w:pPr>
              <w:pStyle w:val="Bodycopy"/>
            </w:pPr>
            <w:r w:rsidRPr="001D32D1">
              <w:t>2.4</w:t>
            </w:r>
          </w:p>
        </w:tc>
        <w:tc>
          <w:tcPr>
            <w:tcW w:w="5528" w:type="dxa"/>
          </w:tcPr>
          <w:p w14:paraId="111A8754" w14:textId="77777777" w:rsidR="004B7A6C" w:rsidRPr="001D32D1" w:rsidRDefault="004B7A6C" w:rsidP="00862ED2">
            <w:pPr>
              <w:pStyle w:val="Bodycopy"/>
            </w:pPr>
            <w:r w:rsidRPr="001D32D1">
              <w:t>Record and store information appropriately</w:t>
            </w:r>
          </w:p>
        </w:tc>
      </w:tr>
      <w:tr w:rsidR="004B7A6C" w:rsidRPr="00982853" w14:paraId="50B90D49" w14:textId="77777777" w:rsidTr="004B7A6C">
        <w:tc>
          <w:tcPr>
            <w:tcW w:w="879" w:type="dxa"/>
            <w:vMerge w:val="restart"/>
          </w:tcPr>
          <w:p w14:paraId="714CDF38" w14:textId="77777777" w:rsidR="004B7A6C" w:rsidRPr="001D32D1" w:rsidRDefault="004B7A6C" w:rsidP="00862ED2">
            <w:pPr>
              <w:pStyle w:val="Bodycopy"/>
            </w:pPr>
            <w:r w:rsidRPr="001D32D1">
              <w:t>3</w:t>
            </w:r>
          </w:p>
          <w:p w14:paraId="2D1C509F" w14:textId="77777777" w:rsidR="004B7A6C" w:rsidRPr="001D32D1" w:rsidRDefault="004B7A6C" w:rsidP="00862ED2">
            <w:pPr>
              <w:pStyle w:val="Bodycopy"/>
            </w:pPr>
          </w:p>
        </w:tc>
        <w:tc>
          <w:tcPr>
            <w:tcW w:w="2098" w:type="dxa"/>
            <w:vMerge w:val="restart"/>
          </w:tcPr>
          <w:p w14:paraId="324D9F2E" w14:textId="77777777" w:rsidR="004B7A6C" w:rsidRPr="001D32D1" w:rsidRDefault="004B7A6C" w:rsidP="00862ED2">
            <w:pPr>
              <w:pStyle w:val="Bodycopy"/>
            </w:pPr>
            <w:r w:rsidRPr="001D32D1">
              <w:t>Use effective reading strategies to interpret complex scientific texts</w:t>
            </w:r>
          </w:p>
        </w:tc>
        <w:tc>
          <w:tcPr>
            <w:tcW w:w="567" w:type="dxa"/>
          </w:tcPr>
          <w:p w14:paraId="66E0831F" w14:textId="77777777" w:rsidR="004B7A6C" w:rsidRPr="001D32D1" w:rsidRDefault="004B7A6C" w:rsidP="00862ED2">
            <w:pPr>
              <w:pStyle w:val="Bodycopy"/>
            </w:pPr>
            <w:r w:rsidRPr="001D32D1">
              <w:t>3.1</w:t>
            </w:r>
          </w:p>
        </w:tc>
        <w:tc>
          <w:tcPr>
            <w:tcW w:w="5528" w:type="dxa"/>
          </w:tcPr>
          <w:p w14:paraId="4E132D2E" w14:textId="77777777" w:rsidR="004B7A6C" w:rsidRPr="001D32D1" w:rsidRDefault="004B7A6C" w:rsidP="00862ED2">
            <w:pPr>
              <w:pStyle w:val="Bodycopy"/>
            </w:pPr>
            <w:r w:rsidRPr="001D32D1">
              <w:t xml:space="preserve">Describe and apply a range of academic reading strategies </w:t>
            </w:r>
          </w:p>
        </w:tc>
      </w:tr>
      <w:tr w:rsidR="004B7A6C" w:rsidRPr="00982853" w14:paraId="161E805C" w14:textId="77777777" w:rsidTr="004B7A6C">
        <w:tc>
          <w:tcPr>
            <w:tcW w:w="879" w:type="dxa"/>
            <w:vMerge/>
          </w:tcPr>
          <w:p w14:paraId="663F7F9C" w14:textId="77777777" w:rsidR="004B7A6C" w:rsidRPr="001D32D1" w:rsidRDefault="004B7A6C" w:rsidP="00862ED2">
            <w:pPr>
              <w:pStyle w:val="Bodycopy"/>
            </w:pPr>
          </w:p>
        </w:tc>
        <w:tc>
          <w:tcPr>
            <w:tcW w:w="2098" w:type="dxa"/>
            <w:vMerge/>
          </w:tcPr>
          <w:p w14:paraId="2D0F7890" w14:textId="77777777" w:rsidR="004B7A6C" w:rsidRPr="001D32D1" w:rsidRDefault="004B7A6C" w:rsidP="00862ED2">
            <w:pPr>
              <w:pStyle w:val="Bodycopy"/>
            </w:pPr>
          </w:p>
        </w:tc>
        <w:tc>
          <w:tcPr>
            <w:tcW w:w="567" w:type="dxa"/>
          </w:tcPr>
          <w:p w14:paraId="4590ED93" w14:textId="77777777" w:rsidR="004B7A6C" w:rsidRPr="001D32D1" w:rsidRDefault="004B7A6C" w:rsidP="00862ED2">
            <w:pPr>
              <w:pStyle w:val="Bodycopy"/>
            </w:pPr>
            <w:r w:rsidRPr="001D32D1">
              <w:t>3.2</w:t>
            </w:r>
          </w:p>
        </w:tc>
        <w:tc>
          <w:tcPr>
            <w:tcW w:w="5528" w:type="dxa"/>
          </w:tcPr>
          <w:p w14:paraId="63F70242" w14:textId="77777777" w:rsidR="004B7A6C" w:rsidRPr="001D32D1" w:rsidRDefault="004B7A6C" w:rsidP="00862ED2">
            <w:pPr>
              <w:pStyle w:val="Bodycopy"/>
            </w:pPr>
            <w:r w:rsidRPr="001D32D1">
              <w:t xml:space="preserve">Identify and discuss the significance of context for the meaning of a text </w:t>
            </w:r>
          </w:p>
        </w:tc>
      </w:tr>
      <w:tr w:rsidR="004B7A6C" w:rsidRPr="00982853" w14:paraId="762628D3" w14:textId="77777777" w:rsidTr="004B7A6C">
        <w:tc>
          <w:tcPr>
            <w:tcW w:w="879" w:type="dxa"/>
            <w:vMerge/>
          </w:tcPr>
          <w:p w14:paraId="2B2F0FDB" w14:textId="77777777" w:rsidR="004B7A6C" w:rsidRPr="001D32D1" w:rsidRDefault="004B7A6C" w:rsidP="00862ED2">
            <w:pPr>
              <w:pStyle w:val="Bodycopy"/>
            </w:pPr>
          </w:p>
        </w:tc>
        <w:tc>
          <w:tcPr>
            <w:tcW w:w="2098" w:type="dxa"/>
            <w:vMerge/>
          </w:tcPr>
          <w:p w14:paraId="47801482" w14:textId="77777777" w:rsidR="004B7A6C" w:rsidRPr="001D32D1" w:rsidRDefault="004B7A6C" w:rsidP="00862ED2">
            <w:pPr>
              <w:pStyle w:val="Bodycopy"/>
            </w:pPr>
          </w:p>
        </w:tc>
        <w:tc>
          <w:tcPr>
            <w:tcW w:w="567" w:type="dxa"/>
          </w:tcPr>
          <w:p w14:paraId="179F91CD" w14:textId="77777777" w:rsidR="004B7A6C" w:rsidRPr="001D32D1" w:rsidRDefault="004B7A6C" w:rsidP="00862ED2">
            <w:pPr>
              <w:pStyle w:val="Bodycopy"/>
            </w:pPr>
            <w:r w:rsidRPr="001D32D1">
              <w:t>3.3</w:t>
            </w:r>
          </w:p>
        </w:tc>
        <w:tc>
          <w:tcPr>
            <w:tcW w:w="5528" w:type="dxa"/>
          </w:tcPr>
          <w:p w14:paraId="5FA91F64" w14:textId="77777777" w:rsidR="004B7A6C" w:rsidRPr="001D32D1" w:rsidRDefault="004B7A6C" w:rsidP="00862ED2">
            <w:pPr>
              <w:pStyle w:val="Bodycopy"/>
            </w:pPr>
            <w:r w:rsidRPr="001D32D1">
              <w:t xml:space="preserve">Apply techniques for </w:t>
            </w:r>
            <w:proofErr w:type="gramStart"/>
            <w:r w:rsidRPr="001D32D1">
              <w:t>note-taking</w:t>
            </w:r>
            <w:proofErr w:type="gramEnd"/>
            <w:r w:rsidRPr="001D32D1">
              <w:t xml:space="preserve">, summarising and </w:t>
            </w:r>
            <w:r w:rsidRPr="001D32D1">
              <w:lastRenderedPageBreak/>
              <w:t>synthesising information</w:t>
            </w:r>
          </w:p>
        </w:tc>
      </w:tr>
      <w:tr w:rsidR="004B7A6C" w:rsidRPr="00982853" w14:paraId="5E1FC576" w14:textId="77777777" w:rsidTr="004B7A6C">
        <w:tc>
          <w:tcPr>
            <w:tcW w:w="879" w:type="dxa"/>
            <w:vMerge/>
          </w:tcPr>
          <w:p w14:paraId="30F91D44" w14:textId="77777777" w:rsidR="004B7A6C" w:rsidRPr="001D32D1" w:rsidRDefault="004B7A6C" w:rsidP="00862ED2">
            <w:pPr>
              <w:pStyle w:val="Bodycopy"/>
            </w:pPr>
          </w:p>
        </w:tc>
        <w:tc>
          <w:tcPr>
            <w:tcW w:w="2098" w:type="dxa"/>
            <w:vMerge/>
          </w:tcPr>
          <w:p w14:paraId="5FE481DC" w14:textId="77777777" w:rsidR="004B7A6C" w:rsidRPr="001D32D1" w:rsidRDefault="004B7A6C" w:rsidP="00862ED2">
            <w:pPr>
              <w:pStyle w:val="Bodycopy"/>
            </w:pPr>
          </w:p>
        </w:tc>
        <w:tc>
          <w:tcPr>
            <w:tcW w:w="567" w:type="dxa"/>
          </w:tcPr>
          <w:p w14:paraId="5C56ABB0" w14:textId="77777777" w:rsidR="004B7A6C" w:rsidRPr="001D32D1" w:rsidRDefault="004B7A6C" w:rsidP="00862ED2">
            <w:pPr>
              <w:pStyle w:val="Bodycopy"/>
            </w:pPr>
            <w:r w:rsidRPr="001D32D1">
              <w:t>3.4</w:t>
            </w:r>
          </w:p>
        </w:tc>
        <w:tc>
          <w:tcPr>
            <w:tcW w:w="5528" w:type="dxa"/>
          </w:tcPr>
          <w:p w14:paraId="040565D1" w14:textId="77777777" w:rsidR="004B7A6C" w:rsidRPr="001D32D1" w:rsidRDefault="004B7A6C" w:rsidP="00862ED2">
            <w:pPr>
              <w:pStyle w:val="Bodycopy"/>
            </w:pPr>
            <w:r w:rsidRPr="001D32D1">
              <w:t xml:space="preserve">Use </w:t>
            </w:r>
            <w:r>
              <w:t xml:space="preserve">the parts of the text </w:t>
            </w:r>
            <w:r w:rsidRPr="001D32D1">
              <w:t>to assist with interpretation of meaning</w:t>
            </w:r>
          </w:p>
        </w:tc>
      </w:tr>
      <w:tr w:rsidR="004B7A6C" w:rsidRPr="00982853" w14:paraId="43F7FE8E" w14:textId="77777777" w:rsidTr="004B7A6C">
        <w:tc>
          <w:tcPr>
            <w:tcW w:w="879" w:type="dxa"/>
            <w:vMerge/>
          </w:tcPr>
          <w:p w14:paraId="03E72519" w14:textId="77777777" w:rsidR="004B7A6C" w:rsidRPr="001D32D1" w:rsidRDefault="004B7A6C" w:rsidP="00862ED2">
            <w:pPr>
              <w:pStyle w:val="Bodycopy"/>
            </w:pPr>
          </w:p>
        </w:tc>
        <w:tc>
          <w:tcPr>
            <w:tcW w:w="2098" w:type="dxa"/>
            <w:vMerge/>
          </w:tcPr>
          <w:p w14:paraId="5586F2C4" w14:textId="77777777" w:rsidR="004B7A6C" w:rsidRPr="001D32D1" w:rsidRDefault="004B7A6C" w:rsidP="00862ED2">
            <w:pPr>
              <w:pStyle w:val="Bodycopy"/>
            </w:pPr>
          </w:p>
        </w:tc>
        <w:tc>
          <w:tcPr>
            <w:tcW w:w="567" w:type="dxa"/>
          </w:tcPr>
          <w:p w14:paraId="351C3C5E" w14:textId="77777777" w:rsidR="004B7A6C" w:rsidRPr="001D32D1" w:rsidRDefault="004B7A6C" w:rsidP="00862ED2">
            <w:pPr>
              <w:pStyle w:val="Bodycopy"/>
            </w:pPr>
            <w:r w:rsidRPr="001D32D1">
              <w:t>3.5</w:t>
            </w:r>
          </w:p>
        </w:tc>
        <w:tc>
          <w:tcPr>
            <w:tcW w:w="5528" w:type="dxa"/>
          </w:tcPr>
          <w:p w14:paraId="1744C2F5" w14:textId="77777777" w:rsidR="004B7A6C" w:rsidRPr="001D32D1" w:rsidRDefault="004B7A6C" w:rsidP="00862ED2">
            <w:pPr>
              <w:pStyle w:val="Bodycopy"/>
            </w:pPr>
            <w:r w:rsidRPr="001D32D1">
              <w:t>Use dictionaries and other reference materials to assist with interpretation of scientific texts</w:t>
            </w:r>
          </w:p>
        </w:tc>
      </w:tr>
      <w:tr w:rsidR="004B7A6C" w:rsidRPr="00982853" w14:paraId="4741C251" w14:textId="77777777" w:rsidTr="004B7A6C">
        <w:tc>
          <w:tcPr>
            <w:tcW w:w="879" w:type="dxa"/>
            <w:vMerge w:val="restart"/>
          </w:tcPr>
          <w:p w14:paraId="1BED675A" w14:textId="77777777" w:rsidR="004B7A6C" w:rsidRPr="001D32D1" w:rsidRDefault="004B7A6C" w:rsidP="00862ED2">
            <w:pPr>
              <w:pStyle w:val="Bodycopy"/>
            </w:pPr>
            <w:r w:rsidRPr="001D32D1">
              <w:t>4</w:t>
            </w:r>
          </w:p>
        </w:tc>
        <w:tc>
          <w:tcPr>
            <w:tcW w:w="2098" w:type="dxa"/>
            <w:vMerge w:val="restart"/>
          </w:tcPr>
          <w:p w14:paraId="7DA2B265" w14:textId="77777777" w:rsidR="004B7A6C" w:rsidRPr="001D32D1" w:rsidRDefault="004B7A6C" w:rsidP="00862ED2">
            <w:pPr>
              <w:pStyle w:val="Bodycopy"/>
            </w:pPr>
            <w:r w:rsidRPr="001D32D1">
              <w:t>Use academic writing skills to produce complex scientific texts</w:t>
            </w:r>
          </w:p>
        </w:tc>
        <w:tc>
          <w:tcPr>
            <w:tcW w:w="567" w:type="dxa"/>
          </w:tcPr>
          <w:p w14:paraId="65A2D090" w14:textId="77777777" w:rsidR="004B7A6C" w:rsidRPr="001D32D1" w:rsidRDefault="004B7A6C" w:rsidP="00862ED2">
            <w:pPr>
              <w:pStyle w:val="Bodycopy"/>
            </w:pPr>
            <w:r w:rsidRPr="001D32D1">
              <w:t>4.1</w:t>
            </w:r>
          </w:p>
        </w:tc>
        <w:tc>
          <w:tcPr>
            <w:tcW w:w="5528" w:type="dxa"/>
          </w:tcPr>
          <w:p w14:paraId="32281887" w14:textId="77777777" w:rsidR="004B7A6C" w:rsidRPr="001D32D1" w:rsidRDefault="004B7A6C" w:rsidP="00862ED2">
            <w:pPr>
              <w:pStyle w:val="Bodycopy"/>
            </w:pPr>
            <w:r w:rsidRPr="001D32D1">
              <w:t>Identify the main features of different academic texts in the science field</w:t>
            </w:r>
          </w:p>
        </w:tc>
      </w:tr>
      <w:tr w:rsidR="004B7A6C" w:rsidRPr="00982853" w14:paraId="6B05C06C" w14:textId="77777777" w:rsidTr="004B7A6C">
        <w:tc>
          <w:tcPr>
            <w:tcW w:w="879" w:type="dxa"/>
            <w:vMerge/>
          </w:tcPr>
          <w:p w14:paraId="40C87E02" w14:textId="77777777" w:rsidR="004B7A6C" w:rsidRPr="001D32D1" w:rsidRDefault="004B7A6C" w:rsidP="00862ED2">
            <w:pPr>
              <w:pStyle w:val="Bodycopy"/>
            </w:pPr>
          </w:p>
        </w:tc>
        <w:tc>
          <w:tcPr>
            <w:tcW w:w="2098" w:type="dxa"/>
            <w:vMerge/>
          </w:tcPr>
          <w:p w14:paraId="6696F1BC" w14:textId="77777777" w:rsidR="004B7A6C" w:rsidRPr="001D32D1" w:rsidRDefault="004B7A6C" w:rsidP="00862ED2">
            <w:pPr>
              <w:pStyle w:val="Bodycopy"/>
            </w:pPr>
          </w:p>
        </w:tc>
        <w:tc>
          <w:tcPr>
            <w:tcW w:w="567" w:type="dxa"/>
          </w:tcPr>
          <w:p w14:paraId="47C49F6D" w14:textId="77777777" w:rsidR="004B7A6C" w:rsidRPr="001D32D1" w:rsidRDefault="004B7A6C" w:rsidP="00862ED2">
            <w:pPr>
              <w:pStyle w:val="Bodycopy"/>
            </w:pPr>
            <w:r w:rsidRPr="001D32D1">
              <w:t>4.2</w:t>
            </w:r>
          </w:p>
        </w:tc>
        <w:tc>
          <w:tcPr>
            <w:tcW w:w="5528" w:type="dxa"/>
          </w:tcPr>
          <w:p w14:paraId="5D24E22D" w14:textId="77777777" w:rsidR="004B7A6C" w:rsidRPr="001D32D1" w:rsidRDefault="004B7A6C" w:rsidP="00862ED2">
            <w:pPr>
              <w:pStyle w:val="Bodycopy"/>
            </w:pPr>
            <w:r w:rsidRPr="001D32D1">
              <w:t xml:space="preserve">Identify the main phases of the academic writing process </w:t>
            </w:r>
          </w:p>
        </w:tc>
      </w:tr>
      <w:tr w:rsidR="004B7A6C" w:rsidRPr="00982853" w14:paraId="2902D3BE" w14:textId="77777777" w:rsidTr="004B7A6C">
        <w:tc>
          <w:tcPr>
            <w:tcW w:w="879" w:type="dxa"/>
            <w:vMerge/>
          </w:tcPr>
          <w:p w14:paraId="56B3D489" w14:textId="77777777" w:rsidR="004B7A6C" w:rsidRPr="001D32D1" w:rsidRDefault="004B7A6C" w:rsidP="00862ED2">
            <w:pPr>
              <w:pStyle w:val="Bodycopy"/>
            </w:pPr>
          </w:p>
        </w:tc>
        <w:tc>
          <w:tcPr>
            <w:tcW w:w="2098" w:type="dxa"/>
            <w:vMerge/>
          </w:tcPr>
          <w:p w14:paraId="4BED7BC9" w14:textId="77777777" w:rsidR="004B7A6C" w:rsidRPr="001D32D1" w:rsidRDefault="004B7A6C" w:rsidP="00862ED2">
            <w:pPr>
              <w:pStyle w:val="Bodycopy"/>
            </w:pPr>
          </w:p>
        </w:tc>
        <w:tc>
          <w:tcPr>
            <w:tcW w:w="567" w:type="dxa"/>
          </w:tcPr>
          <w:p w14:paraId="70B2BD10" w14:textId="77777777" w:rsidR="004B7A6C" w:rsidRPr="001D32D1" w:rsidRDefault="004B7A6C" w:rsidP="00862ED2">
            <w:pPr>
              <w:pStyle w:val="Bodycopy"/>
            </w:pPr>
            <w:r w:rsidRPr="001D32D1">
              <w:t>4.3</w:t>
            </w:r>
          </w:p>
        </w:tc>
        <w:tc>
          <w:tcPr>
            <w:tcW w:w="5528" w:type="dxa"/>
          </w:tcPr>
          <w:p w14:paraId="140BEFFF" w14:textId="77777777" w:rsidR="004B7A6C" w:rsidRPr="001D32D1" w:rsidRDefault="004B7A6C" w:rsidP="00862ED2">
            <w:pPr>
              <w:pStyle w:val="Bodycopy"/>
            </w:pPr>
            <w:r w:rsidRPr="001D32D1">
              <w:t>Identify the significance of audience and context in the conventions of academic writing</w:t>
            </w:r>
          </w:p>
        </w:tc>
      </w:tr>
      <w:tr w:rsidR="004B7A6C" w:rsidRPr="00982853" w14:paraId="1565AC7E" w14:textId="77777777" w:rsidTr="004B7A6C">
        <w:tc>
          <w:tcPr>
            <w:tcW w:w="879" w:type="dxa"/>
            <w:vMerge/>
          </w:tcPr>
          <w:p w14:paraId="6C81EC26" w14:textId="77777777" w:rsidR="004B7A6C" w:rsidRPr="001D32D1" w:rsidRDefault="004B7A6C" w:rsidP="00862ED2">
            <w:pPr>
              <w:pStyle w:val="Bodycopy"/>
            </w:pPr>
          </w:p>
        </w:tc>
        <w:tc>
          <w:tcPr>
            <w:tcW w:w="2098" w:type="dxa"/>
            <w:vMerge/>
          </w:tcPr>
          <w:p w14:paraId="4F4D5C9F" w14:textId="77777777" w:rsidR="004B7A6C" w:rsidRPr="001D32D1" w:rsidRDefault="004B7A6C" w:rsidP="00862ED2">
            <w:pPr>
              <w:pStyle w:val="Bodycopy"/>
            </w:pPr>
          </w:p>
        </w:tc>
        <w:tc>
          <w:tcPr>
            <w:tcW w:w="567" w:type="dxa"/>
          </w:tcPr>
          <w:p w14:paraId="65E7327A" w14:textId="77777777" w:rsidR="004B7A6C" w:rsidRPr="001D32D1" w:rsidRDefault="004B7A6C" w:rsidP="00862ED2">
            <w:pPr>
              <w:pStyle w:val="Bodycopy"/>
            </w:pPr>
            <w:r w:rsidRPr="001D32D1">
              <w:t>4.4</w:t>
            </w:r>
          </w:p>
        </w:tc>
        <w:tc>
          <w:tcPr>
            <w:tcW w:w="5528" w:type="dxa"/>
          </w:tcPr>
          <w:p w14:paraId="71884FAE" w14:textId="77777777" w:rsidR="004B7A6C" w:rsidRPr="001D32D1" w:rsidRDefault="004B7A6C" w:rsidP="00862ED2">
            <w:pPr>
              <w:pStyle w:val="Bodycopy"/>
            </w:pPr>
            <w:r w:rsidRPr="001D32D1">
              <w:t>Use appropriate citation for references and quoted work</w:t>
            </w:r>
          </w:p>
        </w:tc>
      </w:tr>
      <w:tr w:rsidR="004B7A6C" w:rsidRPr="00982853" w14:paraId="5CC0E6E0" w14:textId="77777777" w:rsidTr="004B7A6C">
        <w:tc>
          <w:tcPr>
            <w:tcW w:w="879" w:type="dxa"/>
            <w:vMerge/>
          </w:tcPr>
          <w:p w14:paraId="78970F00" w14:textId="77777777" w:rsidR="004B7A6C" w:rsidRPr="001D32D1" w:rsidRDefault="004B7A6C" w:rsidP="00862ED2">
            <w:pPr>
              <w:pStyle w:val="Bodycopy"/>
            </w:pPr>
          </w:p>
        </w:tc>
        <w:tc>
          <w:tcPr>
            <w:tcW w:w="2098" w:type="dxa"/>
            <w:vMerge/>
          </w:tcPr>
          <w:p w14:paraId="562759CD" w14:textId="77777777" w:rsidR="004B7A6C" w:rsidRPr="001D32D1" w:rsidRDefault="004B7A6C" w:rsidP="00862ED2">
            <w:pPr>
              <w:pStyle w:val="Bodycopy"/>
            </w:pPr>
          </w:p>
        </w:tc>
        <w:tc>
          <w:tcPr>
            <w:tcW w:w="567" w:type="dxa"/>
          </w:tcPr>
          <w:p w14:paraId="3EACEF68" w14:textId="77777777" w:rsidR="004B7A6C" w:rsidRPr="001D32D1" w:rsidRDefault="004B7A6C" w:rsidP="00862ED2">
            <w:pPr>
              <w:pStyle w:val="Bodycopy"/>
            </w:pPr>
            <w:r w:rsidRPr="001D32D1">
              <w:t>4.5</w:t>
            </w:r>
          </w:p>
        </w:tc>
        <w:tc>
          <w:tcPr>
            <w:tcW w:w="5528" w:type="dxa"/>
          </w:tcPr>
          <w:p w14:paraId="0B692BC5" w14:textId="77777777" w:rsidR="004B7A6C" w:rsidRPr="001D32D1" w:rsidRDefault="004B7A6C" w:rsidP="00862ED2">
            <w:pPr>
              <w:pStyle w:val="Bodycopy"/>
            </w:pPr>
            <w:r>
              <w:t>Apply</w:t>
            </w:r>
            <w:r w:rsidRPr="001D32D1">
              <w:t xml:space="preserve"> academic standards on plagiarism and collusion</w:t>
            </w:r>
          </w:p>
        </w:tc>
      </w:tr>
      <w:tr w:rsidR="004B7A6C" w:rsidRPr="00982853" w14:paraId="6A6434B4" w14:textId="77777777" w:rsidTr="004B7A6C">
        <w:tc>
          <w:tcPr>
            <w:tcW w:w="879" w:type="dxa"/>
            <w:vMerge/>
          </w:tcPr>
          <w:p w14:paraId="6F66160F" w14:textId="77777777" w:rsidR="004B7A6C" w:rsidRPr="001D32D1" w:rsidRDefault="004B7A6C" w:rsidP="00862ED2">
            <w:pPr>
              <w:pStyle w:val="Bodycopy"/>
            </w:pPr>
          </w:p>
        </w:tc>
        <w:tc>
          <w:tcPr>
            <w:tcW w:w="2098" w:type="dxa"/>
            <w:vMerge/>
          </w:tcPr>
          <w:p w14:paraId="3A6932DD" w14:textId="77777777" w:rsidR="004B7A6C" w:rsidRPr="001D32D1" w:rsidRDefault="004B7A6C" w:rsidP="00862ED2">
            <w:pPr>
              <w:pStyle w:val="Bodycopy"/>
            </w:pPr>
          </w:p>
        </w:tc>
        <w:tc>
          <w:tcPr>
            <w:tcW w:w="567" w:type="dxa"/>
          </w:tcPr>
          <w:p w14:paraId="70D11409" w14:textId="77777777" w:rsidR="004B7A6C" w:rsidRPr="001D32D1" w:rsidRDefault="004B7A6C" w:rsidP="00862ED2">
            <w:pPr>
              <w:pStyle w:val="Bodycopy"/>
            </w:pPr>
            <w:r w:rsidRPr="001D32D1">
              <w:t>4.6</w:t>
            </w:r>
          </w:p>
        </w:tc>
        <w:tc>
          <w:tcPr>
            <w:tcW w:w="5528" w:type="dxa"/>
          </w:tcPr>
          <w:p w14:paraId="1FFA8F9D" w14:textId="77777777" w:rsidR="004B7A6C" w:rsidRPr="001D32D1" w:rsidRDefault="004B7A6C" w:rsidP="00862ED2">
            <w:pPr>
              <w:pStyle w:val="Bodycopy"/>
            </w:pPr>
            <w:r w:rsidRPr="001D32D1">
              <w:t>Produce a scientific text</w:t>
            </w:r>
          </w:p>
        </w:tc>
      </w:tr>
      <w:tr w:rsidR="004B7A6C" w:rsidRPr="00982853" w14:paraId="45E9624D" w14:textId="77777777" w:rsidTr="004B7A6C">
        <w:tc>
          <w:tcPr>
            <w:tcW w:w="879" w:type="dxa"/>
            <w:vMerge w:val="restart"/>
          </w:tcPr>
          <w:p w14:paraId="2146BFD9" w14:textId="77777777" w:rsidR="004B7A6C" w:rsidRPr="001D32D1" w:rsidRDefault="004B7A6C" w:rsidP="00862ED2">
            <w:pPr>
              <w:pStyle w:val="Bodycopy"/>
            </w:pPr>
            <w:r w:rsidRPr="001D32D1">
              <w:t>5</w:t>
            </w:r>
          </w:p>
        </w:tc>
        <w:tc>
          <w:tcPr>
            <w:tcW w:w="2098" w:type="dxa"/>
            <w:vMerge w:val="restart"/>
          </w:tcPr>
          <w:p w14:paraId="323AB53C" w14:textId="77777777" w:rsidR="004B7A6C" w:rsidRPr="001D32D1" w:rsidRDefault="004B7A6C" w:rsidP="00862ED2">
            <w:pPr>
              <w:pStyle w:val="Bodycopy"/>
            </w:pPr>
            <w:r w:rsidRPr="001D32D1">
              <w:t>Participate effectively in collaborative learning</w:t>
            </w:r>
          </w:p>
        </w:tc>
        <w:tc>
          <w:tcPr>
            <w:tcW w:w="567" w:type="dxa"/>
          </w:tcPr>
          <w:p w14:paraId="11478AA1" w14:textId="77777777" w:rsidR="004B7A6C" w:rsidRPr="001D32D1" w:rsidRDefault="004B7A6C" w:rsidP="00862ED2">
            <w:pPr>
              <w:pStyle w:val="Bodycopy"/>
            </w:pPr>
            <w:r w:rsidRPr="001D32D1">
              <w:t>5.1</w:t>
            </w:r>
          </w:p>
        </w:tc>
        <w:tc>
          <w:tcPr>
            <w:tcW w:w="5528" w:type="dxa"/>
          </w:tcPr>
          <w:p w14:paraId="009DEF13" w14:textId="77777777" w:rsidR="004B7A6C" w:rsidRPr="001D32D1" w:rsidRDefault="004B7A6C" w:rsidP="00862ED2">
            <w:pPr>
              <w:pStyle w:val="Bodycopy"/>
            </w:pPr>
            <w:r w:rsidRPr="001D32D1">
              <w:t>Identify the key features of collaborative learning</w:t>
            </w:r>
          </w:p>
        </w:tc>
      </w:tr>
      <w:tr w:rsidR="004B7A6C" w:rsidRPr="00982853" w14:paraId="6D929E2D" w14:textId="77777777" w:rsidTr="004B7A6C">
        <w:tc>
          <w:tcPr>
            <w:tcW w:w="879" w:type="dxa"/>
            <w:vMerge/>
          </w:tcPr>
          <w:p w14:paraId="256CF8DF" w14:textId="77777777" w:rsidR="004B7A6C" w:rsidRPr="001D32D1" w:rsidRDefault="004B7A6C" w:rsidP="00862ED2">
            <w:pPr>
              <w:pStyle w:val="Bodycopy"/>
            </w:pPr>
          </w:p>
        </w:tc>
        <w:tc>
          <w:tcPr>
            <w:tcW w:w="2098" w:type="dxa"/>
            <w:vMerge/>
          </w:tcPr>
          <w:p w14:paraId="60943A3B" w14:textId="77777777" w:rsidR="004B7A6C" w:rsidRPr="001D32D1" w:rsidRDefault="004B7A6C" w:rsidP="00862ED2">
            <w:pPr>
              <w:pStyle w:val="Bodycopy"/>
            </w:pPr>
          </w:p>
        </w:tc>
        <w:tc>
          <w:tcPr>
            <w:tcW w:w="567" w:type="dxa"/>
          </w:tcPr>
          <w:p w14:paraId="318AE49E" w14:textId="77777777" w:rsidR="004B7A6C" w:rsidRPr="001D32D1" w:rsidRDefault="004B7A6C" w:rsidP="00862ED2">
            <w:pPr>
              <w:pStyle w:val="Bodycopy"/>
            </w:pPr>
            <w:r w:rsidRPr="001D32D1">
              <w:t>5.2</w:t>
            </w:r>
          </w:p>
        </w:tc>
        <w:tc>
          <w:tcPr>
            <w:tcW w:w="5528" w:type="dxa"/>
          </w:tcPr>
          <w:p w14:paraId="38714C8D" w14:textId="77777777" w:rsidR="004B7A6C" w:rsidRPr="001D32D1" w:rsidRDefault="004B7A6C" w:rsidP="00862ED2">
            <w:pPr>
              <w:pStyle w:val="Bodycopy"/>
            </w:pPr>
            <w:r w:rsidRPr="001D32D1">
              <w:t xml:space="preserve">Describe the characteristics of effective collaborative learning </w:t>
            </w:r>
          </w:p>
        </w:tc>
      </w:tr>
      <w:tr w:rsidR="004B7A6C" w:rsidRPr="00982853" w14:paraId="1320B336" w14:textId="77777777" w:rsidTr="004B7A6C">
        <w:tc>
          <w:tcPr>
            <w:tcW w:w="879" w:type="dxa"/>
            <w:vMerge/>
          </w:tcPr>
          <w:p w14:paraId="2CCB2633" w14:textId="77777777" w:rsidR="004B7A6C" w:rsidRPr="001D32D1" w:rsidRDefault="004B7A6C" w:rsidP="00862ED2">
            <w:pPr>
              <w:pStyle w:val="Bodycopy"/>
            </w:pPr>
          </w:p>
        </w:tc>
        <w:tc>
          <w:tcPr>
            <w:tcW w:w="2098" w:type="dxa"/>
            <w:vMerge/>
          </w:tcPr>
          <w:p w14:paraId="08854421" w14:textId="77777777" w:rsidR="004B7A6C" w:rsidRPr="001D32D1" w:rsidRDefault="004B7A6C" w:rsidP="00862ED2">
            <w:pPr>
              <w:pStyle w:val="Bodycopy"/>
            </w:pPr>
          </w:p>
        </w:tc>
        <w:tc>
          <w:tcPr>
            <w:tcW w:w="567" w:type="dxa"/>
          </w:tcPr>
          <w:p w14:paraId="7B93520B" w14:textId="77777777" w:rsidR="004B7A6C" w:rsidRPr="001D32D1" w:rsidRDefault="004B7A6C" w:rsidP="00862ED2">
            <w:pPr>
              <w:pStyle w:val="Bodycopy"/>
            </w:pPr>
            <w:r w:rsidRPr="001D32D1">
              <w:t>5.3</w:t>
            </w:r>
          </w:p>
        </w:tc>
        <w:tc>
          <w:tcPr>
            <w:tcW w:w="5528" w:type="dxa"/>
          </w:tcPr>
          <w:p w14:paraId="5DBF68B4" w14:textId="77777777" w:rsidR="004B7A6C" w:rsidRPr="001D32D1" w:rsidRDefault="004B7A6C" w:rsidP="00862ED2">
            <w:pPr>
              <w:pStyle w:val="Bodycopy"/>
            </w:pPr>
            <w:r w:rsidRPr="001D32D1">
              <w:t xml:space="preserve">Apply verbal, </w:t>
            </w:r>
            <w:proofErr w:type="gramStart"/>
            <w:r w:rsidRPr="001D32D1">
              <w:t>interpersonal</w:t>
            </w:r>
            <w:proofErr w:type="gramEnd"/>
            <w:r w:rsidRPr="001D32D1">
              <w:t xml:space="preserve"> and participatory skills necessary for effective learning collaboration </w:t>
            </w:r>
          </w:p>
        </w:tc>
      </w:tr>
      <w:tr w:rsidR="004B7A6C" w:rsidRPr="00982853" w14:paraId="0178A0B1" w14:textId="77777777" w:rsidTr="004B7A6C">
        <w:tc>
          <w:tcPr>
            <w:tcW w:w="879" w:type="dxa"/>
            <w:vMerge/>
          </w:tcPr>
          <w:p w14:paraId="6887CEB8" w14:textId="77777777" w:rsidR="004B7A6C" w:rsidRPr="001D32D1" w:rsidRDefault="004B7A6C" w:rsidP="00862ED2">
            <w:pPr>
              <w:pStyle w:val="Bodycopy"/>
            </w:pPr>
          </w:p>
        </w:tc>
        <w:tc>
          <w:tcPr>
            <w:tcW w:w="2098" w:type="dxa"/>
            <w:vMerge/>
          </w:tcPr>
          <w:p w14:paraId="3D125A36" w14:textId="77777777" w:rsidR="004B7A6C" w:rsidRPr="001D32D1" w:rsidRDefault="004B7A6C" w:rsidP="00862ED2">
            <w:pPr>
              <w:pStyle w:val="Bodycopy"/>
            </w:pPr>
          </w:p>
        </w:tc>
        <w:tc>
          <w:tcPr>
            <w:tcW w:w="567" w:type="dxa"/>
          </w:tcPr>
          <w:p w14:paraId="041B9CA4" w14:textId="77777777" w:rsidR="004B7A6C" w:rsidRPr="001D32D1" w:rsidRDefault="004B7A6C" w:rsidP="00862ED2">
            <w:pPr>
              <w:pStyle w:val="Bodycopy"/>
            </w:pPr>
            <w:r w:rsidRPr="001D32D1">
              <w:t>5.4</w:t>
            </w:r>
          </w:p>
        </w:tc>
        <w:tc>
          <w:tcPr>
            <w:tcW w:w="5528" w:type="dxa"/>
          </w:tcPr>
          <w:p w14:paraId="3254FCF2" w14:textId="77777777" w:rsidR="004B7A6C" w:rsidRPr="001D32D1" w:rsidRDefault="004B7A6C" w:rsidP="00862ED2">
            <w:pPr>
              <w:pStyle w:val="Bodycopy"/>
            </w:pPr>
            <w:r w:rsidRPr="001D32D1">
              <w:t>Negotiate appropriate planning processes with fellow students to achieve agreed outcomes</w:t>
            </w:r>
          </w:p>
        </w:tc>
      </w:tr>
    </w:tbl>
    <w:p w14:paraId="5F9C45A3"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16BD3C2" w14:textId="77777777" w:rsidTr="004B7A6C">
        <w:tc>
          <w:tcPr>
            <w:tcW w:w="9101" w:type="dxa"/>
            <w:gridSpan w:val="2"/>
            <w:shd w:val="clear" w:color="auto" w:fill="auto"/>
          </w:tcPr>
          <w:p w14:paraId="09287757" w14:textId="77777777" w:rsidR="004B7A6C" w:rsidRPr="00E3603E" w:rsidRDefault="004B7A6C" w:rsidP="00862ED2">
            <w:pPr>
              <w:pStyle w:val="Code"/>
            </w:pPr>
            <w:r w:rsidRPr="00367922">
              <w:t>RANGE</w:t>
            </w:r>
            <w:r w:rsidRPr="00E3603E">
              <w:t xml:space="preserve"> </w:t>
            </w:r>
            <w:r w:rsidRPr="00367922">
              <w:t>OF</w:t>
            </w:r>
            <w:r w:rsidRPr="00E3603E">
              <w:t xml:space="preserve"> </w:t>
            </w:r>
            <w:r w:rsidRPr="00367922">
              <w:t>CONDITIONS</w:t>
            </w:r>
          </w:p>
          <w:p w14:paraId="7076FCCD" w14:textId="77777777" w:rsidR="004B7A6C" w:rsidRDefault="004B7A6C" w:rsidP="00862ED2">
            <w:pPr>
              <w:pStyle w:val="Bodycopy"/>
            </w:pPr>
            <w:r>
              <w:t xml:space="preserve">Learning strategies for science may include but are not limited </w:t>
            </w:r>
            <w:proofErr w:type="gramStart"/>
            <w:r>
              <w:t>to :</w:t>
            </w:r>
            <w:proofErr w:type="gramEnd"/>
            <w:r>
              <w:tab/>
              <w:t>note-taking, revision, partnerships with other students, tracking,  grouping/classifying information or data, representing information visually, using inferences and prior knowledge, hypothesising, estimating, inquiry, analysing and/or comparing data</w:t>
            </w:r>
          </w:p>
          <w:p w14:paraId="1FCD2728" w14:textId="77777777" w:rsidR="004B7A6C" w:rsidRDefault="004B7A6C" w:rsidP="00862ED2">
            <w:pPr>
              <w:pStyle w:val="Bodycopy"/>
            </w:pPr>
            <w:r w:rsidRPr="009173E1">
              <w:t>Learning contexts may include but</w:t>
            </w:r>
            <w:r>
              <w:t xml:space="preserve"> are</w:t>
            </w:r>
            <w:r w:rsidRPr="009173E1">
              <w:t xml:space="preserve"> not limited to</w:t>
            </w:r>
            <w:r>
              <w:t xml:space="preserve"> </w:t>
            </w:r>
            <w:r w:rsidRPr="00BC283C">
              <w:t>laboratory work</w:t>
            </w:r>
            <w:r>
              <w:t xml:space="preserve">, </w:t>
            </w:r>
            <w:r w:rsidRPr="00BC283C">
              <w:t>practical activities</w:t>
            </w:r>
            <w:r>
              <w:t xml:space="preserve">, </w:t>
            </w:r>
            <w:r w:rsidRPr="00BC283C">
              <w:t>lectures</w:t>
            </w:r>
            <w:r>
              <w:t xml:space="preserve">, </w:t>
            </w:r>
            <w:r w:rsidRPr="00BC283C">
              <w:t>on-line learning</w:t>
            </w:r>
            <w:r>
              <w:t xml:space="preserve">, </w:t>
            </w:r>
            <w:r w:rsidRPr="00BC283C">
              <w:t>tutorials</w:t>
            </w:r>
            <w:r>
              <w:t xml:space="preserve">, </w:t>
            </w:r>
            <w:r w:rsidRPr="00BC283C">
              <w:t>seminars</w:t>
            </w:r>
            <w:r>
              <w:t xml:space="preserve">, </w:t>
            </w:r>
            <w:r w:rsidRPr="00BC283C">
              <w:t>field work</w:t>
            </w:r>
            <w:r>
              <w:t xml:space="preserve">, </w:t>
            </w:r>
            <w:r w:rsidRPr="00BC283C">
              <w:t>group work</w:t>
            </w:r>
            <w:r>
              <w:t xml:space="preserve">, </w:t>
            </w:r>
            <w:r w:rsidRPr="00BC283C">
              <w:t>independent projects</w:t>
            </w:r>
            <w:r>
              <w:t xml:space="preserve"> and/or </w:t>
            </w:r>
            <w:r w:rsidRPr="00BC283C">
              <w:t>examinations</w:t>
            </w:r>
          </w:p>
          <w:p w14:paraId="1C63E58D" w14:textId="77777777" w:rsidR="004B7A6C" w:rsidRDefault="004B7A6C" w:rsidP="00862ED2">
            <w:pPr>
              <w:pStyle w:val="Bodycopy"/>
            </w:pPr>
            <w:r>
              <w:t xml:space="preserve">Academic reading strategies may include but are not limited </w:t>
            </w:r>
            <w:proofErr w:type="gramStart"/>
            <w:r>
              <w:t>to:</w:t>
            </w:r>
            <w:proofErr w:type="gramEnd"/>
            <w:r>
              <w:t xml:space="preserve"> skimming and scanning information, selecting main points, critical reading, assessing data</w:t>
            </w:r>
          </w:p>
          <w:p w14:paraId="3F6A18A8" w14:textId="77777777" w:rsidR="004B7A6C" w:rsidRDefault="004B7A6C" w:rsidP="00862ED2">
            <w:pPr>
              <w:pStyle w:val="Bodycopy"/>
            </w:pPr>
            <w:r>
              <w:t xml:space="preserve">Parts of the text may include but are not limited </w:t>
            </w:r>
            <w:proofErr w:type="gramStart"/>
            <w:r>
              <w:t>to:</w:t>
            </w:r>
            <w:proofErr w:type="gramEnd"/>
            <w:r>
              <w:t xml:space="preserve"> </w:t>
            </w:r>
            <w:r w:rsidRPr="00F10F56">
              <w:t>structure such as chapter headings, paragraph and sub headings, diagrams and illustrations, tables and charts, bibliographies and references, specialised or technical vocabulary, wording and syntax</w:t>
            </w:r>
          </w:p>
          <w:p w14:paraId="464CA33F" w14:textId="05FA06E3" w:rsidR="00117540" w:rsidRDefault="004B7A6C" w:rsidP="00862ED2">
            <w:pPr>
              <w:pStyle w:val="Bodycopy"/>
            </w:pPr>
            <w:r w:rsidRPr="00F935F2">
              <w:t>Academic texts in the science field may include but are not limited to:</w:t>
            </w:r>
            <w:r>
              <w:t xml:space="preserve"> government reports written for the broader public that include easy and accessible common terminology and language for example, government reports on areas such as waterways, agriculture, </w:t>
            </w:r>
            <w:r>
              <w:lastRenderedPageBreak/>
              <w:t xml:space="preserve">health, food standards, climate change, and other organisations such as the </w:t>
            </w:r>
            <w:proofErr w:type="gramStart"/>
            <w:r>
              <w:t>CSIRO</w:t>
            </w:r>
            <w:r w:rsidRPr="00F935F2">
              <w:t xml:space="preserve"> </w:t>
            </w:r>
            <w:r>
              <w:t>,</w:t>
            </w:r>
            <w:proofErr w:type="gramEnd"/>
            <w:r>
              <w:t xml:space="preserve"> Bureau of Meteorology peer review science articles</w:t>
            </w:r>
          </w:p>
          <w:p w14:paraId="6440B4FA" w14:textId="08768803" w:rsidR="004B7A6C" w:rsidRPr="00335060" w:rsidRDefault="004B7A6C" w:rsidP="00862ED2">
            <w:pPr>
              <w:pStyle w:val="Bodycopy"/>
            </w:pPr>
            <w:r w:rsidRPr="00335060">
              <w:rPr>
                <w:szCs w:val="22"/>
              </w:rPr>
              <w:t>Col</w:t>
            </w:r>
            <w:r>
              <w:rPr>
                <w:szCs w:val="22"/>
              </w:rPr>
              <w:t xml:space="preserve">laborative learning may include </w:t>
            </w:r>
            <w:r w:rsidRPr="00335060">
              <w:t>study groups, learning partnerships, group presentations, tutorials, workshops and/or on-line discussion groups</w:t>
            </w:r>
            <w:r>
              <w:t>, fieldwork</w:t>
            </w:r>
          </w:p>
        </w:tc>
      </w:tr>
      <w:tr w:rsidR="004B7A6C" w:rsidRPr="001214B1" w14:paraId="28E8E20E" w14:textId="77777777" w:rsidTr="004B7A6C">
        <w:tc>
          <w:tcPr>
            <w:tcW w:w="9101" w:type="dxa"/>
            <w:gridSpan w:val="2"/>
            <w:shd w:val="clear" w:color="auto" w:fill="auto"/>
          </w:tcPr>
          <w:p w14:paraId="40A77365"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3F4FEDE1" w14:textId="77777777" w:rsidTr="004B7A6C">
              <w:tc>
                <w:tcPr>
                  <w:tcW w:w="3573" w:type="dxa"/>
                  <w:shd w:val="clear" w:color="auto" w:fill="auto"/>
                </w:tcPr>
                <w:p w14:paraId="7302D330" w14:textId="77777777" w:rsidR="004B7A6C" w:rsidRPr="009173E1" w:rsidRDefault="004B7A6C" w:rsidP="008E7ABC">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E6CCF0C" w14:textId="77777777" w:rsidR="004B7A6C" w:rsidRPr="004C4A8C" w:rsidRDefault="004B7A6C" w:rsidP="008E7ABC">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BBBC9A2" w14:textId="77777777" w:rsidTr="004B7A6C">
              <w:tc>
                <w:tcPr>
                  <w:tcW w:w="3573" w:type="dxa"/>
                  <w:shd w:val="clear" w:color="auto" w:fill="auto"/>
                </w:tcPr>
                <w:p w14:paraId="7865A781" w14:textId="77777777" w:rsidR="004B7A6C" w:rsidRPr="00622E29" w:rsidRDefault="004B7A6C" w:rsidP="008E7ABC">
                  <w:pPr>
                    <w:widowControl w:val="0"/>
                    <w:autoSpaceDE w:val="0"/>
                    <w:autoSpaceDN w:val="0"/>
                    <w:adjustRightInd w:val="0"/>
                    <w:spacing w:before="120" w:after="120"/>
                    <w:rPr>
                      <w:rFonts w:ascii="Arial" w:hAnsi="Arial" w:cs="Arial"/>
                      <w:sz w:val="22"/>
                      <w:szCs w:val="22"/>
                    </w:rPr>
                  </w:pPr>
                  <w:r w:rsidRPr="00622E29">
                    <w:rPr>
                      <w:rFonts w:ascii="Arial" w:hAnsi="Arial" w:cs="Arial"/>
                      <w:sz w:val="22"/>
                      <w:szCs w:val="22"/>
                    </w:rPr>
                    <w:t>Reading skills to:</w:t>
                  </w:r>
                </w:p>
              </w:tc>
              <w:tc>
                <w:tcPr>
                  <w:tcW w:w="5276" w:type="dxa"/>
                </w:tcPr>
                <w:p w14:paraId="6ED7E6BD" w14:textId="77777777" w:rsidR="004B7A6C" w:rsidRPr="00117540" w:rsidRDefault="004B7A6C" w:rsidP="008E7ABC">
                  <w:pPr>
                    <w:pStyle w:val="Bu"/>
                    <w:widowControl w:val="0"/>
                  </w:pPr>
                  <w:r w:rsidRPr="00117540">
                    <w:t>skim, scan and read for meaning to interpret scientific texts</w:t>
                  </w:r>
                </w:p>
              </w:tc>
            </w:tr>
            <w:tr w:rsidR="004B7A6C" w:rsidRPr="004C4A8C" w14:paraId="591DBBD4" w14:textId="77777777" w:rsidTr="004B7A6C">
              <w:tc>
                <w:tcPr>
                  <w:tcW w:w="3573" w:type="dxa"/>
                  <w:shd w:val="clear" w:color="auto" w:fill="auto"/>
                </w:tcPr>
                <w:p w14:paraId="1E333820" w14:textId="77777777" w:rsidR="004B7A6C" w:rsidRPr="004C4A8C" w:rsidRDefault="004B7A6C" w:rsidP="008E7ABC">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DFCE93C" w14:textId="77777777" w:rsidR="004B7A6C" w:rsidRPr="00117540" w:rsidRDefault="004B7A6C" w:rsidP="008E7ABC">
                  <w:pPr>
                    <w:pStyle w:val="Bu"/>
                    <w:widowControl w:val="0"/>
                  </w:pPr>
                  <w:r w:rsidRPr="00117540">
                    <w:t>complete complex texts including correct use of citations</w:t>
                  </w:r>
                </w:p>
                <w:p w14:paraId="5A8C72D2" w14:textId="77777777" w:rsidR="004B7A6C" w:rsidRPr="00117540" w:rsidRDefault="004B7A6C" w:rsidP="008E7ABC">
                  <w:pPr>
                    <w:pStyle w:val="Bu"/>
                    <w:widowControl w:val="0"/>
                  </w:pPr>
                  <w:r w:rsidRPr="00117540">
                    <w:t>take notes including summarising and synthesising key information</w:t>
                  </w:r>
                </w:p>
              </w:tc>
            </w:tr>
            <w:tr w:rsidR="004B7A6C" w:rsidRPr="004C4A8C" w14:paraId="5CBD6F6F" w14:textId="77777777" w:rsidTr="004B7A6C">
              <w:tc>
                <w:tcPr>
                  <w:tcW w:w="3573" w:type="dxa"/>
                  <w:shd w:val="clear" w:color="auto" w:fill="auto"/>
                </w:tcPr>
                <w:p w14:paraId="64BB902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0A96F83A" w14:textId="77777777" w:rsidR="004B7A6C" w:rsidRPr="00117540" w:rsidRDefault="004B7A6C" w:rsidP="00117540">
                  <w:pPr>
                    <w:pStyle w:val="Bu"/>
                  </w:pPr>
                  <w:r w:rsidRPr="00117540">
                    <w:t xml:space="preserve">negotiate, </w:t>
                  </w:r>
                  <w:proofErr w:type="gramStart"/>
                  <w:r w:rsidRPr="00117540">
                    <w:t>discuss</w:t>
                  </w:r>
                  <w:proofErr w:type="gramEnd"/>
                  <w:r w:rsidRPr="00117540">
                    <w:t xml:space="preserve"> and participate in collaborative learning</w:t>
                  </w:r>
                </w:p>
              </w:tc>
            </w:tr>
            <w:tr w:rsidR="004B7A6C" w:rsidRPr="004C4A8C" w14:paraId="256736DA" w14:textId="77777777" w:rsidTr="004B7A6C">
              <w:tc>
                <w:tcPr>
                  <w:tcW w:w="3573" w:type="dxa"/>
                  <w:shd w:val="clear" w:color="auto" w:fill="auto"/>
                </w:tcPr>
                <w:p w14:paraId="6A68CF29" w14:textId="77777777" w:rsidR="004B7A6C" w:rsidRPr="004C4A8C" w:rsidRDefault="004B7A6C" w:rsidP="004B7A6C">
                  <w:pPr>
                    <w:autoSpaceDE w:val="0"/>
                    <w:autoSpaceDN w:val="0"/>
                    <w:adjustRightInd w:val="0"/>
                    <w:spacing w:before="120" w:after="120"/>
                    <w:rPr>
                      <w:rFonts w:ascii="Arial" w:hAnsi="Arial" w:cs="Arial"/>
                      <w:sz w:val="22"/>
                      <w:szCs w:val="22"/>
                    </w:rPr>
                  </w:pPr>
                  <w:r w:rsidRPr="009E11FB">
                    <w:rPr>
                      <w:rFonts w:ascii="Arial" w:hAnsi="Arial" w:cs="Arial"/>
                      <w:sz w:val="22"/>
                      <w:szCs w:val="22"/>
                    </w:rPr>
                    <w:t>Learning skills to:</w:t>
                  </w:r>
                </w:p>
              </w:tc>
              <w:tc>
                <w:tcPr>
                  <w:tcW w:w="5276" w:type="dxa"/>
                </w:tcPr>
                <w:p w14:paraId="51E04FEE" w14:textId="77777777" w:rsidR="004B7A6C" w:rsidRPr="00117540" w:rsidRDefault="004B7A6C" w:rsidP="00117540">
                  <w:pPr>
                    <w:pStyle w:val="Bu"/>
                    <w:rPr>
                      <w:szCs w:val="22"/>
                    </w:rPr>
                  </w:pPr>
                  <w:r w:rsidRPr="00117540">
                    <w:rPr>
                      <w:szCs w:val="22"/>
                    </w:rPr>
                    <w:t xml:space="preserve">continually research and source </w:t>
                  </w:r>
                  <w:proofErr w:type="gramStart"/>
                  <w:r w:rsidRPr="00117540">
                    <w:rPr>
                      <w:szCs w:val="22"/>
                    </w:rPr>
                    <w:t>emerging  information</w:t>
                  </w:r>
                  <w:proofErr w:type="gramEnd"/>
                  <w:r w:rsidRPr="00117540">
                    <w:rPr>
                      <w:szCs w:val="22"/>
                    </w:rPr>
                    <w:t xml:space="preserve"> relating to science. </w:t>
                  </w:r>
                </w:p>
              </w:tc>
            </w:tr>
            <w:tr w:rsidR="004B7A6C" w:rsidRPr="004C4A8C" w14:paraId="511296E3" w14:textId="77777777" w:rsidTr="004B7A6C">
              <w:tc>
                <w:tcPr>
                  <w:tcW w:w="3573" w:type="dxa"/>
                  <w:shd w:val="clear" w:color="auto" w:fill="auto"/>
                </w:tcPr>
                <w:p w14:paraId="03B0176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57F55FD" w14:textId="77777777" w:rsidR="004B7A6C" w:rsidRPr="00117540" w:rsidRDefault="004B7A6C" w:rsidP="00117540">
                  <w:pPr>
                    <w:pStyle w:val="Bu"/>
                  </w:pPr>
                  <w:r w:rsidRPr="00117540">
                    <w:t>assess appropriateness of information for specific purpose</w:t>
                  </w:r>
                </w:p>
              </w:tc>
            </w:tr>
            <w:tr w:rsidR="004B7A6C" w:rsidRPr="004C4A8C" w14:paraId="645A7DD6" w14:textId="77777777" w:rsidTr="004B7A6C">
              <w:tc>
                <w:tcPr>
                  <w:tcW w:w="3573" w:type="dxa"/>
                  <w:shd w:val="clear" w:color="auto" w:fill="auto"/>
                </w:tcPr>
                <w:p w14:paraId="51336359" w14:textId="77777777" w:rsidR="004B7A6C" w:rsidRPr="004C4A8C" w:rsidRDefault="004B7A6C" w:rsidP="004B7A6C">
                  <w:pPr>
                    <w:autoSpaceDE w:val="0"/>
                    <w:autoSpaceDN w:val="0"/>
                    <w:adjustRightInd w:val="0"/>
                    <w:spacing w:before="120" w:after="120"/>
                    <w:rPr>
                      <w:rFonts w:ascii="Arial" w:hAnsi="Arial" w:cs="Arial"/>
                      <w:sz w:val="22"/>
                      <w:szCs w:val="22"/>
                    </w:rPr>
                  </w:pPr>
                  <w:r w:rsidRPr="009E11FB">
                    <w:rPr>
                      <w:rFonts w:ascii="Arial" w:hAnsi="Arial" w:cs="Arial"/>
                      <w:sz w:val="22"/>
                      <w:szCs w:val="22"/>
                    </w:rPr>
                    <w:t>Teamwork skills to:</w:t>
                  </w:r>
                </w:p>
              </w:tc>
              <w:tc>
                <w:tcPr>
                  <w:tcW w:w="5276" w:type="dxa"/>
                </w:tcPr>
                <w:p w14:paraId="3B7721DA" w14:textId="77777777" w:rsidR="004B7A6C" w:rsidRPr="00117540" w:rsidRDefault="004B7A6C" w:rsidP="00117540">
                  <w:pPr>
                    <w:pStyle w:val="Bu"/>
                    <w:rPr>
                      <w:szCs w:val="22"/>
                    </w:rPr>
                  </w:pPr>
                  <w:r w:rsidRPr="00117540">
                    <w:rPr>
                      <w:szCs w:val="22"/>
                    </w:rPr>
                    <w:t>participate in collaborative learning including discussing and negotiating with peers</w:t>
                  </w:r>
                </w:p>
              </w:tc>
            </w:tr>
            <w:tr w:rsidR="004B7A6C" w:rsidRPr="004C4A8C" w14:paraId="6242427F" w14:textId="77777777" w:rsidTr="004B7A6C">
              <w:tc>
                <w:tcPr>
                  <w:tcW w:w="3573" w:type="dxa"/>
                  <w:shd w:val="clear" w:color="auto" w:fill="auto"/>
                </w:tcPr>
                <w:p w14:paraId="7E9A6C2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05352111" w14:textId="77777777" w:rsidR="004B7A6C" w:rsidRPr="00117540" w:rsidRDefault="004B7A6C" w:rsidP="00117540">
                  <w:pPr>
                    <w:pStyle w:val="Bu"/>
                  </w:pPr>
                  <w:r w:rsidRPr="00117540">
                    <w:t>record sources of scientific information</w:t>
                  </w:r>
                </w:p>
              </w:tc>
            </w:tr>
            <w:tr w:rsidR="000512A5" w:rsidRPr="004C4A8C" w14:paraId="2EB6E2FD" w14:textId="77777777" w:rsidTr="004B7A6C">
              <w:tc>
                <w:tcPr>
                  <w:tcW w:w="3573" w:type="dxa"/>
                  <w:shd w:val="clear" w:color="auto" w:fill="auto"/>
                </w:tcPr>
                <w:p w14:paraId="07CEFB60" w14:textId="19A08A67" w:rsidR="000512A5" w:rsidRPr="000512A5" w:rsidRDefault="000512A5" w:rsidP="004B7A6C">
                  <w:pPr>
                    <w:autoSpaceDE w:val="0"/>
                    <w:autoSpaceDN w:val="0"/>
                    <w:adjustRightInd w:val="0"/>
                    <w:spacing w:before="120" w:after="120"/>
                    <w:rPr>
                      <w:rFonts w:ascii="Arial" w:hAnsi="Arial" w:cs="Arial"/>
                      <w:sz w:val="22"/>
                      <w:szCs w:val="22"/>
                      <w:highlight w:val="yellow"/>
                    </w:rPr>
                  </w:pPr>
                  <w:proofErr w:type="spellStart"/>
                  <w:r w:rsidRPr="00117540">
                    <w:rPr>
                      <w:rFonts w:ascii="Arial" w:hAnsi="Arial" w:cs="Arial"/>
                      <w:sz w:val="22"/>
                      <w:szCs w:val="22"/>
                    </w:rPr>
                    <w:t>Self management</w:t>
                  </w:r>
                  <w:proofErr w:type="spellEnd"/>
                  <w:r w:rsidRPr="00117540">
                    <w:rPr>
                      <w:rFonts w:ascii="Arial" w:hAnsi="Arial" w:cs="Arial"/>
                      <w:sz w:val="22"/>
                      <w:szCs w:val="22"/>
                    </w:rPr>
                    <w:t xml:space="preserve"> skills to:</w:t>
                  </w:r>
                </w:p>
              </w:tc>
              <w:tc>
                <w:tcPr>
                  <w:tcW w:w="5276" w:type="dxa"/>
                </w:tcPr>
                <w:p w14:paraId="2A8E4341" w14:textId="58ABC2FD" w:rsidR="000512A5" w:rsidRPr="00117540" w:rsidRDefault="000512A5" w:rsidP="00117540">
                  <w:pPr>
                    <w:pStyle w:val="Bu"/>
                  </w:pPr>
                  <w:r w:rsidRPr="00117540">
                    <w:t>identify</w:t>
                  </w:r>
                  <w:r w:rsidR="00E27241" w:rsidRPr="00117540">
                    <w:t xml:space="preserve"> and apply </w:t>
                  </w:r>
                  <w:r w:rsidRPr="00117540">
                    <w:t>appropriate learning strategies to the study of science</w:t>
                  </w:r>
                </w:p>
              </w:tc>
            </w:tr>
            <w:tr w:rsidR="004B7A6C" w:rsidRPr="004C4A8C" w14:paraId="53C052AD" w14:textId="77777777" w:rsidTr="004B7A6C">
              <w:tc>
                <w:tcPr>
                  <w:tcW w:w="3573" w:type="dxa"/>
                  <w:shd w:val="clear" w:color="auto" w:fill="auto"/>
                </w:tcPr>
                <w:p w14:paraId="22FDDA41" w14:textId="1B4F693C" w:rsidR="004B7A6C" w:rsidRPr="004C4A8C" w:rsidRDefault="00632FC9" w:rsidP="004B7A6C">
                  <w:pPr>
                    <w:autoSpaceDE w:val="0"/>
                    <w:autoSpaceDN w:val="0"/>
                    <w:adjustRightInd w:val="0"/>
                    <w:spacing w:before="120" w:after="120"/>
                    <w:rPr>
                      <w:rFonts w:ascii="Arial" w:hAnsi="Arial" w:cs="Arial"/>
                      <w:sz w:val="22"/>
                      <w:szCs w:val="22"/>
                    </w:rPr>
                  </w:pPr>
                  <w:r>
                    <w:rPr>
                      <w:rFonts w:ascii="Arial" w:hAnsi="Arial" w:cs="Arial"/>
                      <w:sz w:val="22"/>
                      <w:szCs w:val="22"/>
                    </w:rPr>
                    <w:t>Digital literacy</w:t>
                  </w:r>
                  <w:r w:rsidR="004B7A6C" w:rsidRPr="004C4A8C">
                    <w:rPr>
                      <w:rFonts w:ascii="Arial" w:hAnsi="Arial" w:cs="Arial"/>
                      <w:sz w:val="22"/>
                      <w:szCs w:val="22"/>
                    </w:rPr>
                    <w:t xml:space="preserve"> skills to:</w:t>
                  </w:r>
                </w:p>
              </w:tc>
              <w:tc>
                <w:tcPr>
                  <w:tcW w:w="5276" w:type="dxa"/>
                </w:tcPr>
                <w:p w14:paraId="7FAABA77" w14:textId="77777777" w:rsidR="004B7A6C" w:rsidRPr="00117540" w:rsidRDefault="004B7A6C" w:rsidP="00117540">
                  <w:pPr>
                    <w:pStyle w:val="Bu"/>
                  </w:pPr>
                  <w:r w:rsidRPr="00117540">
                    <w:t>access electronic library resources including internet and online searches</w:t>
                  </w:r>
                </w:p>
              </w:tc>
            </w:tr>
          </w:tbl>
          <w:p w14:paraId="1430A2F9" w14:textId="77777777" w:rsidR="004B7A6C" w:rsidRPr="004C404B" w:rsidRDefault="004B7A6C" w:rsidP="002A6B12">
            <w:pPr>
              <w:pStyle w:val="Guidingtext"/>
            </w:pPr>
          </w:p>
        </w:tc>
      </w:tr>
      <w:tr w:rsidR="004B7A6C" w:rsidRPr="001214B1" w14:paraId="6BFD4F72" w14:textId="77777777" w:rsidTr="004B7A6C">
        <w:tc>
          <w:tcPr>
            <w:tcW w:w="2013" w:type="dxa"/>
            <w:shd w:val="clear" w:color="auto" w:fill="auto"/>
          </w:tcPr>
          <w:p w14:paraId="09350463"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51F60083"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8CC5E9C"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7E846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41AAED1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5574F1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1832D1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6549C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84ACCBB"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35688AC" w14:textId="58E65125" w:rsidR="004B7A6C" w:rsidRPr="00EE6B52" w:rsidRDefault="00C01BFE" w:rsidP="00862ED2">
                  <w:pPr>
                    <w:pStyle w:val="Bodycopy"/>
                  </w:pPr>
                  <w:r w:rsidRPr="00C01BFE">
                    <w:t>VU23268</w:t>
                  </w:r>
                  <w:r w:rsidR="004B7A6C">
                    <w:t xml:space="preserve"> </w:t>
                  </w:r>
                  <w:r w:rsidR="004B7A6C" w:rsidRPr="00377191">
                    <w:t>Apply essential further study skills for science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9C60E05" w14:textId="77777777" w:rsidR="004B7A6C" w:rsidRPr="00EE6B52" w:rsidRDefault="004B7A6C" w:rsidP="00862ED2">
                  <w:pPr>
                    <w:pStyle w:val="Bodycopy"/>
                  </w:pPr>
                  <w:r>
                    <w:t xml:space="preserve">VU22072 </w:t>
                  </w:r>
                  <w:r w:rsidRPr="00377191">
                    <w:t>Apply essential further study skills for science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149FFE" w14:textId="77777777" w:rsidR="004B7A6C" w:rsidRPr="00EE6B52" w:rsidRDefault="004B7A6C" w:rsidP="00862ED2">
                  <w:pPr>
                    <w:pStyle w:val="Bodycopy"/>
                  </w:pPr>
                  <w:r>
                    <w:t>Equivalent</w:t>
                  </w:r>
                </w:p>
              </w:tc>
            </w:tr>
          </w:tbl>
          <w:p w14:paraId="689D0CB4" w14:textId="77777777" w:rsidR="004B7A6C" w:rsidRPr="00C11F02" w:rsidRDefault="004B7A6C" w:rsidP="00862ED2">
            <w:pPr>
              <w:pStyle w:val="Bodycopy"/>
            </w:pPr>
          </w:p>
        </w:tc>
      </w:tr>
    </w:tbl>
    <w:p w14:paraId="6FDDC47E" w14:textId="77777777" w:rsidR="004B7A6C" w:rsidRDefault="004B7A6C" w:rsidP="004B7A6C">
      <w:pPr>
        <w:sectPr w:rsidR="004B7A6C">
          <w:headerReference w:type="even" r:id="rId111"/>
          <w:headerReference w:type="default" r:id="rId112"/>
          <w:footerReference w:type="even" r:id="rId113"/>
          <w:footerReference w:type="default" r:id="rId114"/>
          <w:headerReference w:type="first" r:id="rId115"/>
          <w:footerReference w:type="first" r:id="rId116"/>
          <w:pgSz w:w="11906" w:h="16838"/>
          <w:pgMar w:top="1440" w:right="1440" w:bottom="1440" w:left="1440" w:header="708" w:footer="708" w:gutter="0"/>
          <w:cols w:space="708"/>
          <w:docGrid w:linePitch="360"/>
        </w:sectPr>
      </w:pPr>
    </w:p>
    <w:p w14:paraId="29C80E2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BC0675E" w14:textId="77777777" w:rsidTr="004B7A6C">
        <w:trPr>
          <w:trHeight w:val="877"/>
        </w:trPr>
        <w:tc>
          <w:tcPr>
            <w:tcW w:w="2127" w:type="dxa"/>
            <w:shd w:val="clear" w:color="auto" w:fill="auto"/>
          </w:tcPr>
          <w:p w14:paraId="7AD4F70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7153B6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6494CE6F" w14:textId="0DBD7B86" w:rsidR="004B7A6C" w:rsidRPr="00DA2EE5" w:rsidRDefault="004B7A6C" w:rsidP="004B7A6C">
            <w:pPr>
              <w:spacing w:before="120" w:after="120"/>
              <w:rPr>
                <w:rFonts w:ascii="Arial" w:hAnsi="Arial" w:cs="Arial"/>
                <w:sz w:val="22"/>
                <w:szCs w:val="22"/>
              </w:rPr>
            </w:pPr>
            <w:r>
              <w:rPr>
                <w:rFonts w:ascii="Arial" w:hAnsi="Arial" w:cs="Arial"/>
                <w:sz w:val="22"/>
                <w:szCs w:val="22"/>
              </w:rPr>
              <w:t xml:space="preserve">Assessment Requirements for </w:t>
            </w:r>
            <w:r w:rsidR="00C01BFE" w:rsidRPr="00C01BFE">
              <w:rPr>
                <w:rFonts w:ascii="Arial" w:hAnsi="Arial"/>
                <w:color w:val="000000" w:themeColor="text1"/>
                <w:sz w:val="22"/>
              </w:rPr>
              <w:t>VU23268</w:t>
            </w:r>
            <w:r>
              <w:rPr>
                <w:rFonts w:ascii="Arial" w:hAnsi="Arial" w:cs="Arial"/>
                <w:sz w:val="22"/>
                <w:szCs w:val="22"/>
              </w:rPr>
              <w:t xml:space="preserve"> Apply essential further study skills for science</w:t>
            </w:r>
          </w:p>
        </w:tc>
      </w:tr>
      <w:tr w:rsidR="004B7A6C" w:rsidRPr="00371AA5" w14:paraId="63660A16" w14:textId="77777777" w:rsidTr="004B7A6C">
        <w:tc>
          <w:tcPr>
            <w:tcW w:w="2127" w:type="dxa"/>
            <w:shd w:val="clear" w:color="auto" w:fill="auto"/>
          </w:tcPr>
          <w:p w14:paraId="5F4A62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3AB20E8"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744E8A9" w14:textId="77777777" w:rsidR="004C19CC" w:rsidRPr="00BC283C" w:rsidRDefault="004C19C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67745E69" w14:textId="77777777" w:rsidR="004B7A6C" w:rsidRPr="00BC283C" w:rsidRDefault="004B7A6C" w:rsidP="00117540">
            <w:pPr>
              <w:pStyle w:val="Bu"/>
            </w:pPr>
            <w:r w:rsidRPr="00BC283C">
              <w:t xml:space="preserve">source scientific information from </w:t>
            </w:r>
            <w:r>
              <w:t>a range of reliable sources</w:t>
            </w:r>
          </w:p>
          <w:p w14:paraId="7656D468" w14:textId="77777777" w:rsidR="004B7A6C" w:rsidRDefault="004B7A6C" w:rsidP="00117540">
            <w:pPr>
              <w:pStyle w:val="Bu"/>
            </w:pPr>
            <w:r>
              <w:t xml:space="preserve">apply reading strategies and the writing process to interpret 2 different simple scientific texts and produce 2 associated pieces of academic writing </w:t>
            </w:r>
          </w:p>
          <w:p w14:paraId="7C1F9A0E" w14:textId="77777777" w:rsidR="004B7A6C" w:rsidRPr="00CF2D70" w:rsidRDefault="004B7A6C" w:rsidP="00117540">
            <w:pPr>
              <w:pStyle w:val="Bu"/>
            </w:pPr>
            <w:r w:rsidRPr="00BC283C">
              <w:t xml:space="preserve"> work effectively in a collaborative learning environment</w:t>
            </w:r>
          </w:p>
        </w:tc>
      </w:tr>
      <w:tr w:rsidR="004B7A6C" w:rsidRPr="00371AA5" w14:paraId="0690D9E3" w14:textId="77777777" w:rsidTr="004B7A6C">
        <w:tc>
          <w:tcPr>
            <w:tcW w:w="2127" w:type="dxa"/>
            <w:shd w:val="clear" w:color="auto" w:fill="auto"/>
          </w:tcPr>
          <w:p w14:paraId="5C9DE9B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11B4D9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F7CAAB0" w14:textId="2C409F25"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CAD2669" w14:textId="77777777" w:rsidR="004B7A6C" w:rsidRPr="00BC283C" w:rsidRDefault="004B7A6C" w:rsidP="00117540">
            <w:pPr>
              <w:pStyle w:val="Bu"/>
            </w:pPr>
            <w:r w:rsidRPr="00BC283C">
              <w:t>range of learning strategies</w:t>
            </w:r>
            <w:r>
              <w:t xml:space="preserve"> related to science</w:t>
            </w:r>
          </w:p>
          <w:p w14:paraId="49A76961" w14:textId="77777777" w:rsidR="004B7A6C" w:rsidRPr="00BC283C" w:rsidRDefault="004B7A6C" w:rsidP="00117540">
            <w:pPr>
              <w:pStyle w:val="Bu"/>
            </w:pPr>
            <w:r w:rsidRPr="00BC283C">
              <w:t>library and online services to access information</w:t>
            </w:r>
          </w:p>
          <w:p w14:paraId="368282FC" w14:textId="77777777" w:rsidR="004B7A6C" w:rsidRPr="00BC283C" w:rsidRDefault="004B7A6C" w:rsidP="00117540">
            <w:pPr>
              <w:pStyle w:val="Bu"/>
            </w:pPr>
            <w:r w:rsidRPr="00BC283C">
              <w:t>reading strategies to interpret scientific texts</w:t>
            </w:r>
          </w:p>
          <w:p w14:paraId="47E7C1BB" w14:textId="77777777" w:rsidR="004B7A6C" w:rsidRPr="00BC283C" w:rsidRDefault="004B7A6C" w:rsidP="00117540">
            <w:pPr>
              <w:pStyle w:val="Bu"/>
            </w:pPr>
            <w:r w:rsidRPr="00BC283C">
              <w:t>key stages in the writing process</w:t>
            </w:r>
          </w:p>
          <w:p w14:paraId="21000804" w14:textId="77777777" w:rsidR="004B7A6C" w:rsidRPr="00BC283C" w:rsidRDefault="004B7A6C" w:rsidP="00117540">
            <w:pPr>
              <w:pStyle w:val="Bu"/>
            </w:pPr>
            <w:r w:rsidRPr="00BC283C">
              <w:t>text structures and features in scientific texts</w:t>
            </w:r>
          </w:p>
          <w:p w14:paraId="19403635" w14:textId="77777777" w:rsidR="004B7A6C" w:rsidRPr="00BC283C" w:rsidRDefault="004B7A6C" w:rsidP="00117540">
            <w:pPr>
              <w:pStyle w:val="Bu"/>
            </w:pPr>
            <w:r w:rsidRPr="00BC283C">
              <w:t>conventions of academic referencing</w:t>
            </w:r>
          </w:p>
          <w:p w14:paraId="4F6C3DEF" w14:textId="77777777" w:rsidR="004B7A6C" w:rsidRPr="00DA2EE5" w:rsidRDefault="004B7A6C" w:rsidP="00117540">
            <w:pPr>
              <w:pStyle w:val="Bu"/>
            </w:pPr>
            <w:r w:rsidRPr="00BC283C">
              <w:t xml:space="preserve">what constitutes plagiarism and the consequences of submitting plagiarised work </w:t>
            </w:r>
          </w:p>
        </w:tc>
      </w:tr>
      <w:tr w:rsidR="004B7A6C" w:rsidRPr="00371AA5" w14:paraId="6F9014D0" w14:textId="77777777" w:rsidTr="004B7A6C">
        <w:tc>
          <w:tcPr>
            <w:tcW w:w="2127" w:type="dxa"/>
            <w:shd w:val="clear" w:color="auto" w:fill="auto"/>
          </w:tcPr>
          <w:p w14:paraId="7E0387B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879944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B3A2EC1" w14:textId="77777777" w:rsidR="004B7A6C" w:rsidRPr="00E74258" w:rsidRDefault="004B7A6C" w:rsidP="00862ED2">
            <w:pPr>
              <w:pStyle w:val="Bodycopy"/>
            </w:pPr>
            <w:r w:rsidRPr="00E74258">
              <w:t>Assessment must ensure access to:</w:t>
            </w:r>
          </w:p>
          <w:p w14:paraId="2220561E" w14:textId="77777777" w:rsidR="004B7A6C" w:rsidRPr="00BC283C" w:rsidRDefault="004B7A6C" w:rsidP="00117540">
            <w:pPr>
              <w:pStyle w:val="Bu"/>
            </w:pPr>
            <w:r w:rsidRPr="00BC283C">
              <w:t>library resources</w:t>
            </w:r>
          </w:p>
          <w:p w14:paraId="4D94729F" w14:textId="77777777" w:rsidR="004B7A6C" w:rsidRPr="00BC283C" w:rsidRDefault="004B7A6C" w:rsidP="00117540">
            <w:pPr>
              <w:pStyle w:val="Bu"/>
            </w:pPr>
            <w:r w:rsidRPr="00BC283C">
              <w:t>appropriate scientific texts</w:t>
            </w:r>
          </w:p>
          <w:p w14:paraId="52FE20AB" w14:textId="77777777" w:rsidR="004B7A6C" w:rsidRPr="00BC283C" w:rsidRDefault="004B7A6C" w:rsidP="00117540">
            <w:pPr>
              <w:pStyle w:val="Bu"/>
            </w:pPr>
            <w:r w:rsidRPr="00BC283C">
              <w:t>internet access and printing facilities</w:t>
            </w:r>
          </w:p>
          <w:p w14:paraId="7A3810F7" w14:textId="77777777" w:rsidR="004B7A6C" w:rsidRDefault="004B7A6C" w:rsidP="00117540">
            <w:pPr>
              <w:pStyle w:val="Bu"/>
              <w:rPr>
                <w:b/>
              </w:rPr>
            </w:pPr>
            <w:r w:rsidRPr="00BC283C">
              <w:t>computers and word processing software</w:t>
            </w:r>
          </w:p>
          <w:p w14:paraId="53EFD38F" w14:textId="77777777" w:rsidR="004B7A6C" w:rsidRPr="00F317C6" w:rsidRDefault="004B7A6C" w:rsidP="00862ED2">
            <w:pPr>
              <w:pStyle w:val="Bodycopy"/>
            </w:pPr>
            <w:r w:rsidRPr="00F317C6">
              <w:t>Assessor requirements</w:t>
            </w:r>
          </w:p>
          <w:p w14:paraId="3293EA4B" w14:textId="77777777" w:rsidR="004B7A6C" w:rsidRPr="000E00B0" w:rsidRDefault="004B7A6C" w:rsidP="00862ED2">
            <w:pPr>
              <w:pStyle w:val="Bodycopy"/>
              <w:rPr>
                <w:i/>
              </w:rPr>
            </w:pPr>
            <w:r w:rsidRPr="000E00B0">
              <w:t>No specialist vocational competency requirements for assessors apply to this unit.</w:t>
            </w:r>
          </w:p>
        </w:tc>
      </w:tr>
    </w:tbl>
    <w:p w14:paraId="057B5A0A" w14:textId="77777777" w:rsidR="004B7A6C" w:rsidRDefault="004B7A6C" w:rsidP="004B7A6C"/>
    <w:p w14:paraId="6839E974" w14:textId="77777777" w:rsidR="004B7A6C" w:rsidRDefault="004B7A6C" w:rsidP="004B7A6C"/>
    <w:p w14:paraId="10BDED59" w14:textId="77777777" w:rsidR="004B7A6C" w:rsidRDefault="004B7A6C" w:rsidP="004B7A6C">
      <w:pPr>
        <w:tabs>
          <w:tab w:val="left" w:pos="3525"/>
        </w:tabs>
        <w:rPr>
          <w:lang w:val="en-AU" w:eastAsia="en-US"/>
        </w:rPr>
        <w:sectPr w:rsidR="004B7A6C" w:rsidSect="004B7A6C">
          <w:headerReference w:type="even" r:id="rId117"/>
          <w:headerReference w:type="default" r:id="rId118"/>
          <w:headerReference w:type="first" r:id="rId119"/>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54B769F5" w14:textId="77777777" w:rsidTr="00115811">
        <w:trPr>
          <w:gridAfter w:val="1"/>
          <w:wAfter w:w="29" w:type="dxa"/>
          <w:trHeight w:val="699"/>
        </w:trPr>
        <w:tc>
          <w:tcPr>
            <w:tcW w:w="2977" w:type="dxa"/>
            <w:gridSpan w:val="3"/>
          </w:tcPr>
          <w:p w14:paraId="61471984" w14:textId="77777777" w:rsidR="004B7A6C" w:rsidRPr="00367922" w:rsidRDefault="004B7A6C" w:rsidP="00862ED2">
            <w:pPr>
              <w:pStyle w:val="Code"/>
            </w:pPr>
            <w:r w:rsidRPr="00367922">
              <w:lastRenderedPageBreak/>
              <w:t>UNIT CODE</w:t>
            </w:r>
          </w:p>
        </w:tc>
        <w:tc>
          <w:tcPr>
            <w:tcW w:w="6095" w:type="dxa"/>
            <w:gridSpan w:val="2"/>
          </w:tcPr>
          <w:p w14:paraId="7FAAC0E7" w14:textId="190BE877" w:rsidR="004B7A6C" w:rsidRPr="009F04FF" w:rsidRDefault="00C01BFE" w:rsidP="00862ED2">
            <w:pPr>
              <w:pStyle w:val="Code"/>
            </w:pPr>
            <w:r>
              <w:t>VU2326</w:t>
            </w:r>
            <w:r w:rsidR="004B7A6C">
              <w:t>9</w:t>
            </w:r>
          </w:p>
        </w:tc>
      </w:tr>
      <w:tr w:rsidR="004B7A6C" w:rsidRPr="00982853" w14:paraId="3E373422" w14:textId="77777777" w:rsidTr="00115811">
        <w:trPr>
          <w:gridAfter w:val="1"/>
          <w:wAfter w:w="29" w:type="dxa"/>
          <w:trHeight w:val="672"/>
        </w:trPr>
        <w:tc>
          <w:tcPr>
            <w:tcW w:w="2977" w:type="dxa"/>
            <w:gridSpan w:val="3"/>
          </w:tcPr>
          <w:p w14:paraId="1B68C894" w14:textId="77777777" w:rsidR="004B7A6C" w:rsidRPr="009F04FF" w:rsidRDefault="004B7A6C" w:rsidP="00862ED2">
            <w:pPr>
              <w:pStyle w:val="Code"/>
            </w:pPr>
            <w:r w:rsidRPr="00367922">
              <w:t>UNIT TITLE</w:t>
            </w:r>
          </w:p>
        </w:tc>
        <w:tc>
          <w:tcPr>
            <w:tcW w:w="6095" w:type="dxa"/>
            <w:gridSpan w:val="2"/>
          </w:tcPr>
          <w:p w14:paraId="1DE390D0" w14:textId="77777777" w:rsidR="004B7A6C" w:rsidRPr="009F04FF" w:rsidRDefault="004B7A6C" w:rsidP="00862ED2">
            <w:pPr>
              <w:pStyle w:val="Code"/>
            </w:pPr>
            <w:r w:rsidRPr="0077191C">
              <w:t>Research scientific fields of study</w:t>
            </w:r>
          </w:p>
        </w:tc>
      </w:tr>
      <w:tr w:rsidR="004B7A6C" w:rsidRPr="00982853" w14:paraId="3AF3B5E7" w14:textId="77777777" w:rsidTr="00115811">
        <w:trPr>
          <w:gridAfter w:val="1"/>
          <w:wAfter w:w="29" w:type="dxa"/>
        </w:trPr>
        <w:tc>
          <w:tcPr>
            <w:tcW w:w="2977" w:type="dxa"/>
            <w:gridSpan w:val="3"/>
          </w:tcPr>
          <w:p w14:paraId="66D7DB82" w14:textId="77777777" w:rsidR="004B7A6C" w:rsidRPr="009F04FF" w:rsidRDefault="004B7A6C" w:rsidP="00862ED2">
            <w:pPr>
              <w:pStyle w:val="Code"/>
            </w:pPr>
            <w:r w:rsidRPr="00367922">
              <w:t>APPLICATION</w:t>
            </w:r>
          </w:p>
        </w:tc>
        <w:tc>
          <w:tcPr>
            <w:tcW w:w="6095" w:type="dxa"/>
            <w:gridSpan w:val="2"/>
          </w:tcPr>
          <w:p w14:paraId="020CFE4B" w14:textId="77777777" w:rsidR="004B7A6C" w:rsidRDefault="004B7A6C" w:rsidP="00862ED2">
            <w:pPr>
              <w:pStyle w:val="Bodycopy"/>
            </w:pPr>
            <w:r>
              <w:t xml:space="preserve">This </w:t>
            </w:r>
            <w:r w:rsidRPr="00BC283C">
              <w:t>unit describes the knowledge and skills to research a scientific field of study in a tertiary learning environment</w:t>
            </w:r>
          </w:p>
          <w:p w14:paraId="47844495" w14:textId="77777777" w:rsidR="004B7A6C" w:rsidRDefault="004B7A6C" w:rsidP="00862ED2">
            <w:pPr>
              <w:pStyle w:val="Bodycopy"/>
            </w:pPr>
            <w:r w:rsidRPr="00BC283C">
              <w:t>This unit applies to learners who are preparing for study in the science or science related disciplines at a tertiary level.</w:t>
            </w:r>
          </w:p>
          <w:p w14:paraId="3847F0F5"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1C1B0238" w14:textId="77777777" w:rsidTr="00115811">
        <w:trPr>
          <w:gridAfter w:val="1"/>
          <w:wAfter w:w="29" w:type="dxa"/>
        </w:trPr>
        <w:tc>
          <w:tcPr>
            <w:tcW w:w="2977" w:type="dxa"/>
            <w:gridSpan w:val="3"/>
          </w:tcPr>
          <w:p w14:paraId="32964306" w14:textId="77777777" w:rsidR="004B7A6C" w:rsidRPr="009F04FF" w:rsidRDefault="004B7A6C" w:rsidP="00862ED2">
            <w:pPr>
              <w:pStyle w:val="Code"/>
            </w:pPr>
            <w:r w:rsidRPr="00367922">
              <w:t>ELEMENTS</w:t>
            </w:r>
          </w:p>
        </w:tc>
        <w:tc>
          <w:tcPr>
            <w:tcW w:w="6095" w:type="dxa"/>
            <w:gridSpan w:val="2"/>
          </w:tcPr>
          <w:p w14:paraId="49960A6E"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D81085B" w14:textId="77777777" w:rsidTr="00115811">
        <w:trPr>
          <w:gridAfter w:val="1"/>
          <w:wAfter w:w="29" w:type="dxa"/>
        </w:trPr>
        <w:tc>
          <w:tcPr>
            <w:tcW w:w="2977" w:type="dxa"/>
            <w:gridSpan w:val="3"/>
          </w:tcPr>
          <w:p w14:paraId="5330D32B"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Elements describe the essential outcomes of a unit of competency.</w:t>
            </w:r>
          </w:p>
        </w:tc>
        <w:tc>
          <w:tcPr>
            <w:tcW w:w="6095" w:type="dxa"/>
            <w:gridSpan w:val="2"/>
          </w:tcPr>
          <w:p w14:paraId="1321F4A3"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Performance criteria describe the required performance needed to demonstrate achievement of the element.</w:t>
            </w:r>
          </w:p>
          <w:p w14:paraId="18B2C6CB"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Assessment of performance is to be consistent with the evidence guide.</w:t>
            </w:r>
          </w:p>
        </w:tc>
      </w:tr>
      <w:tr w:rsidR="004B7A6C" w:rsidRPr="00982853" w14:paraId="07521202" w14:textId="77777777" w:rsidTr="00115811">
        <w:trPr>
          <w:gridAfter w:val="1"/>
          <w:wAfter w:w="29" w:type="dxa"/>
        </w:trPr>
        <w:tc>
          <w:tcPr>
            <w:tcW w:w="879" w:type="dxa"/>
            <w:vMerge w:val="restart"/>
          </w:tcPr>
          <w:p w14:paraId="7A2A3DC8" w14:textId="77777777" w:rsidR="004B7A6C" w:rsidRPr="00982853" w:rsidRDefault="004B7A6C" w:rsidP="00862ED2">
            <w:pPr>
              <w:pStyle w:val="Bodycopy"/>
            </w:pPr>
            <w:r>
              <w:t>1</w:t>
            </w:r>
          </w:p>
        </w:tc>
        <w:tc>
          <w:tcPr>
            <w:tcW w:w="2098" w:type="dxa"/>
            <w:gridSpan w:val="2"/>
            <w:vMerge w:val="restart"/>
          </w:tcPr>
          <w:p w14:paraId="419120BC" w14:textId="77777777" w:rsidR="004B7A6C" w:rsidRPr="009F04FF" w:rsidRDefault="004B7A6C" w:rsidP="00862ED2">
            <w:pPr>
              <w:pStyle w:val="Bodycopy"/>
              <w:rPr>
                <w:rStyle w:val="Emphasis"/>
              </w:rPr>
            </w:pPr>
            <w:r w:rsidRPr="00BC283C">
              <w:t>Research a scientific field of study</w:t>
            </w:r>
          </w:p>
        </w:tc>
        <w:tc>
          <w:tcPr>
            <w:tcW w:w="567" w:type="dxa"/>
          </w:tcPr>
          <w:p w14:paraId="77A1A888" w14:textId="77777777" w:rsidR="004B7A6C" w:rsidRPr="00982853" w:rsidRDefault="004B7A6C" w:rsidP="00862ED2">
            <w:pPr>
              <w:pStyle w:val="Bodycopy"/>
            </w:pPr>
            <w:r w:rsidRPr="00BC283C">
              <w:t xml:space="preserve">1.1 </w:t>
            </w:r>
          </w:p>
        </w:tc>
        <w:tc>
          <w:tcPr>
            <w:tcW w:w="5528" w:type="dxa"/>
          </w:tcPr>
          <w:p w14:paraId="0FCB5A40" w14:textId="77777777" w:rsidR="004B7A6C" w:rsidRPr="00F023EE" w:rsidRDefault="004B7A6C" w:rsidP="00862ED2">
            <w:pPr>
              <w:pStyle w:val="Bodycopy"/>
            </w:pPr>
            <w:r w:rsidRPr="00F023EE">
              <w:t>Identify scientific fields of study available in tertiary environments</w:t>
            </w:r>
          </w:p>
        </w:tc>
      </w:tr>
      <w:tr w:rsidR="004B7A6C" w:rsidRPr="00982853" w14:paraId="1A002886" w14:textId="77777777" w:rsidTr="00115811">
        <w:trPr>
          <w:gridAfter w:val="1"/>
          <w:wAfter w:w="29" w:type="dxa"/>
        </w:trPr>
        <w:tc>
          <w:tcPr>
            <w:tcW w:w="879" w:type="dxa"/>
            <w:vMerge/>
          </w:tcPr>
          <w:p w14:paraId="72899883" w14:textId="77777777" w:rsidR="004B7A6C" w:rsidRPr="004317EA" w:rsidRDefault="004B7A6C" w:rsidP="00862ED2">
            <w:pPr>
              <w:pStyle w:val="Bodycopy"/>
            </w:pPr>
          </w:p>
        </w:tc>
        <w:tc>
          <w:tcPr>
            <w:tcW w:w="2098" w:type="dxa"/>
            <w:gridSpan w:val="2"/>
            <w:vMerge/>
          </w:tcPr>
          <w:p w14:paraId="23ACC5DD" w14:textId="77777777" w:rsidR="004B7A6C" w:rsidRPr="009F04FF" w:rsidRDefault="004B7A6C" w:rsidP="00862ED2">
            <w:pPr>
              <w:pStyle w:val="Bodycopy"/>
            </w:pPr>
          </w:p>
        </w:tc>
        <w:tc>
          <w:tcPr>
            <w:tcW w:w="567" w:type="dxa"/>
          </w:tcPr>
          <w:p w14:paraId="362F74E5" w14:textId="77777777" w:rsidR="004B7A6C" w:rsidRPr="009F04FF" w:rsidRDefault="004B7A6C" w:rsidP="00862ED2">
            <w:pPr>
              <w:pStyle w:val="Bodycopy"/>
            </w:pPr>
            <w:r w:rsidRPr="00BC283C">
              <w:t xml:space="preserve">1.2 </w:t>
            </w:r>
          </w:p>
        </w:tc>
        <w:tc>
          <w:tcPr>
            <w:tcW w:w="5528" w:type="dxa"/>
          </w:tcPr>
          <w:p w14:paraId="55A44537" w14:textId="77777777" w:rsidR="004B7A6C" w:rsidRPr="00F023EE" w:rsidRDefault="004B7A6C" w:rsidP="00862ED2">
            <w:pPr>
              <w:pStyle w:val="Bodycopy"/>
            </w:pPr>
            <w:r w:rsidRPr="00F023EE">
              <w:t>Select a field of study for investigation</w:t>
            </w:r>
          </w:p>
        </w:tc>
      </w:tr>
      <w:tr w:rsidR="004B7A6C" w:rsidRPr="00982853" w14:paraId="7C9EEBCA" w14:textId="77777777" w:rsidTr="00115811">
        <w:trPr>
          <w:gridAfter w:val="1"/>
          <w:wAfter w:w="29" w:type="dxa"/>
        </w:trPr>
        <w:tc>
          <w:tcPr>
            <w:tcW w:w="879" w:type="dxa"/>
            <w:vMerge/>
          </w:tcPr>
          <w:p w14:paraId="131F527B" w14:textId="77777777" w:rsidR="004B7A6C" w:rsidRPr="009F04FF" w:rsidRDefault="004B7A6C" w:rsidP="00862ED2">
            <w:pPr>
              <w:pStyle w:val="Bodycopy"/>
            </w:pPr>
          </w:p>
        </w:tc>
        <w:tc>
          <w:tcPr>
            <w:tcW w:w="2098" w:type="dxa"/>
            <w:gridSpan w:val="2"/>
            <w:vMerge/>
          </w:tcPr>
          <w:p w14:paraId="33ABFC32" w14:textId="77777777" w:rsidR="004B7A6C" w:rsidRPr="009F04FF" w:rsidRDefault="004B7A6C" w:rsidP="00862ED2">
            <w:pPr>
              <w:pStyle w:val="Bodycopy"/>
            </w:pPr>
          </w:p>
        </w:tc>
        <w:tc>
          <w:tcPr>
            <w:tcW w:w="567" w:type="dxa"/>
          </w:tcPr>
          <w:p w14:paraId="67F6D6E3" w14:textId="77777777" w:rsidR="004B7A6C" w:rsidRPr="009F04FF" w:rsidRDefault="004B7A6C" w:rsidP="00862ED2">
            <w:pPr>
              <w:pStyle w:val="Bodycopy"/>
            </w:pPr>
            <w:r w:rsidRPr="00BC283C">
              <w:t>1.3</w:t>
            </w:r>
          </w:p>
        </w:tc>
        <w:tc>
          <w:tcPr>
            <w:tcW w:w="5528" w:type="dxa"/>
          </w:tcPr>
          <w:p w14:paraId="039EC2AC" w14:textId="77777777" w:rsidR="004B7A6C" w:rsidRPr="00F023EE" w:rsidRDefault="004B7A6C" w:rsidP="00862ED2">
            <w:pPr>
              <w:pStyle w:val="Bodycopy"/>
            </w:pPr>
            <w:r w:rsidRPr="00F023EE">
              <w:t>Describe the field of study and areas of specialisation</w:t>
            </w:r>
          </w:p>
        </w:tc>
      </w:tr>
      <w:tr w:rsidR="004B7A6C" w:rsidRPr="00982853" w14:paraId="5CE8B509" w14:textId="77777777" w:rsidTr="00115811">
        <w:trPr>
          <w:gridAfter w:val="1"/>
          <w:wAfter w:w="29" w:type="dxa"/>
        </w:trPr>
        <w:tc>
          <w:tcPr>
            <w:tcW w:w="879" w:type="dxa"/>
            <w:vMerge/>
          </w:tcPr>
          <w:p w14:paraId="77C8A422" w14:textId="77777777" w:rsidR="004B7A6C" w:rsidRPr="009F04FF" w:rsidRDefault="004B7A6C" w:rsidP="00862ED2">
            <w:pPr>
              <w:pStyle w:val="Bodycopy"/>
            </w:pPr>
          </w:p>
        </w:tc>
        <w:tc>
          <w:tcPr>
            <w:tcW w:w="2098" w:type="dxa"/>
            <w:gridSpan w:val="2"/>
            <w:vMerge/>
          </w:tcPr>
          <w:p w14:paraId="674DA103" w14:textId="77777777" w:rsidR="004B7A6C" w:rsidRPr="009F04FF" w:rsidRDefault="004B7A6C" w:rsidP="00862ED2">
            <w:pPr>
              <w:pStyle w:val="Bodycopy"/>
            </w:pPr>
          </w:p>
        </w:tc>
        <w:tc>
          <w:tcPr>
            <w:tcW w:w="567" w:type="dxa"/>
          </w:tcPr>
          <w:p w14:paraId="2826E940" w14:textId="77777777" w:rsidR="004B7A6C" w:rsidRPr="009F04FF" w:rsidRDefault="004B7A6C" w:rsidP="00862ED2">
            <w:pPr>
              <w:pStyle w:val="Bodycopy"/>
            </w:pPr>
            <w:r w:rsidRPr="00BC283C">
              <w:t>1.4</w:t>
            </w:r>
          </w:p>
        </w:tc>
        <w:tc>
          <w:tcPr>
            <w:tcW w:w="5528" w:type="dxa"/>
          </w:tcPr>
          <w:p w14:paraId="77CF0B12" w14:textId="77777777" w:rsidR="004B7A6C" w:rsidRPr="00F023EE" w:rsidRDefault="004B7A6C" w:rsidP="00862ED2">
            <w:pPr>
              <w:pStyle w:val="Bodycopy"/>
            </w:pPr>
            <w:r w:rsidRPr="00F023EE">
              <w:t xml:space="preserve">Examine the core subject matter and areas of specialisation </w:t>
            </w:r>
          </w:p>
        </w:tc>
      </w:tr>
      <w:tr w:rsidR="004B7A6C" w:rsidRPr="00982853" w14:paraId="48A86128" w14:textId="77777777" w:rsidTr="00115811">
        <w:trPr>
          <w:gridAfter w:val="1"/>
          <w:wAfter w:w="29" w:type="dxa"/>
        </w:trPr>
        <w:tc>
          <w:tcPr>
            <w:tcW w:w="879" w:type="dxa"/>
            <w:vMerge/>
          </w:tcPr>
          <w:p w14:paraId="66761214" w14:textId="77777777" w:rsidR="004B7A6C" w:rsidRPr="009F04FF" w:rsidRDefault="004B7A6C" w:rsidP="00862ED2">
            <w:pPr>
              <w:pStyle w:val="Bodycopy"/>
            </w:pPr>
          </w:p>
        </w:tc>
        <w:tc>
          <w:tcPr>
            <w:tcW w:w="2098" w:type="dxa"/>
            <w:gridSpan w:val="2"/>
            <w:vMerge/>
          </w:tcPr>
          <w:p w14:paraId="5AA0741D" w14:textId="77777777" w:rsidR="004B7A6C" w:rsidRPr="009F04FF" w:rsidRDefault="004B7A6C" w:rsidP="00862ED2">
            <w:pPr>
              <w:pStyle w:val="Bodycopy"/>
            </w:pPr>
          </w:p>
        </w:tc>
        <w:tc>
          <w:tcPr>
            <w:tcW w:w="567" w:type="dxa"/>
          </w:tcPr>
          <w:p w14:paraId="5893571F" w14:textId="77777777" w:rsidR="004B7A6C" w:rsidRPr="009F04FF" w:rsidRDefault="004B7A6C" w:rsidP="00862ED2">
            <w:pPr>
              <w:pStyle w:val="Bodycopy"/>
            </w:pPr>
            <w:r w:rsidRPr="00BC283C">
              <w:t>1.5</w:t>
            </w:r>
          </w:p>
        </w:tc>
        <w:tc>
          <w:tcPr>
            <w:tcW w:w="5528" w:type="dxa"/>
          </w:tcPr>
          <w:p w14:paraId="27823141" w14:textId="77777777" w:rsidR="004B7A6C" w:rsidRPr="00F023EE" w:rsidRDefault="004B7A6C" w:rsidP="00862ED2">
            <w:pPr>
              <w:pStyle w:val="Bodycopy"/>
            </w:pPr>
            <w:r w:rsidRPr="00F023EE">
              <w:t xml:space="preserve">Describe forms of enquiry and research methods used in the field of study </w:t>
            </w:r>
          </w:p>
        </w:tc>
      </w:tr>
      <w:tr w:rsidR="004B7A6C" w:rsidRPr="00982853" w14:paraId="0293EE5A" w14:textId="77777777" w:rsidTr="00115811">
        <w:trPr>
          <w:gridAfter w:val="1"/>
          <w:wAfter w:w="29" w:type="dxa"/>
        </w:trPr>
        <w:tc>
          <w:tcPr>
            <w:tcW w:w="879" w:type="dxa"/>
            <w:vMerge w:val="restart"/>
          </w:tcPr>
          <w:p w14:paraId="7EA40D80" w14:textId="77777777" w:rsidR="004B7A6C" w:rsidRPr="009F04FF" w:rsidRDefault="004B7A6C" w:rsidP="00862ED2">
            <w:pPr>
              <w:pStyle w:val="Bodycopy"/>
            </w:pPr>
            <w:r>
              <w:t>2</w:t>
            </w:r>
          </w:p>
        </w:tc>
        <w:tc>
          <w:tcPr>
            <w:tcW w:w="2098" w:type="dxa"/>
            <w:gridSpan w:val="2"/>
            <w:vMerge w:val="restart"/>
          </w:tcPr>
          <w:p w14:paraId="76A6DCC3" w14:textId="77777777" w:rsidR="004B7A6C" w:rsidRPr="009F04FF" w:rsidRDefault="004B7A6C" w:rsidP="00862ED2">
            <w:pPr>
              <w:pStyle w:val="Bodycopy"/>
            </w:pPr>
            <w:r w:rsidRPr="00BC283C">
              <w:t>Use on-line technologies for researching a field of study</w:t>
            </w:r>
          </w:p>
        </w:tc>
        <w:tc>
          <w:tcPr>
            <w:tcW w:w="567" w:type="dxa"/>
          </w:tcPr>
          <w:p w14:paraId="7A700904" w14:textId="77777777" w:rsidR="004B7A6C" w:rsidRPr="009F04FF" w:rsidRDefault="004B7A6C" w:rsidP="00862ED2">
            <w:pPr>
              <w:pStyle w:val="Bodycopy"/>
            </w:pPr>
            <w:r w:rsidRPr="00BC283C">
              <w:t>2.1</w:t>
            </w:r>
          </w:p>
        </w:tc>
        <w:tc>
          <w:tcPr>
            <w:tcW w:w="5528" w:type="dxa"/>
          </w:tcPr>
          <w:p w14:paraId="3716D91D" w14:textId="77777777" w:rsidR="004B7A6C" w:rsidRPr="009F04FF" w:rsidRDefault="004B7A6C" w:rsidP="00862ED2">
            <w:pPr>
              <w:pStyle w:val="Bodycopy"/>
            </w:pPr>
            <w:r w:rsidRPr="00BC283C">
              <w:t>Source information</w:t>
            </w:r>
            <w:r>
              <w:t xml:space="preserve"> </w:t>
            </w:r>
            <w:r w:rsidRPr="00BC283C">
              <w:t>using academic databases and search engines</w:t>
            </w:r>
          </w:p>
        </w:tc>
      </w:tr>
      <w:tr w:rsidR="004B7A6C" w:rsidRPr="00982853" w14:paraId="19E778D8" w14:textId="77777777" w:rsidTr="00115811">
        <w:trPr>
          <w:gridAfter w:val="1"/>
          <w:wAfter w:w="29" w:type="dxa"/>
        </w:trPr>
        <w:tc>
          <w:tcPr>
            <w:tcW w:w="879" w:type="dxa"/>
            <w:vMerge/>
          </w:tcPr>
          <w:p w14:paraId="002BAABF" w14:textId="77777777" w:rsidR="004B7A6C" w:rsidRPr="009F04FF" w:rsidRDefault="004B7A6C" w:rsidP="00862ED2">
            <w:pPr>
              <w:pStyle w:val="Bodycopy"/>
            </w:pPr>
          </w:p>
        </w:tc>
        <w:tc>
          <w:tcPr>
            <w:tcW w:w="2098" w:type="dxa"/>
            <w:gridSpan w:val="2"/>
            <w:vMerge/>
          </w:tcPr>
          <w:p w14:paraId="26420FC6" w14:textId="77777777" w:rsidR="004B7A6C" w:rsidRPr="009F04FF" w:rsidRDefault="004B7A6C" w:rsidP="00862ED2">
            <w:pPr>
              <w:pStyle w:val="Bodycopy"/>
            </w:pPr>
          </w:p>
        </w:tc>
        <w:tc>
          <w:tcPr>
            <w:tcW w:w="567" w:type="dxa"/>
          </w:tcPr>
          <w:p w14:paraId="4F63D3BF" w14:textId="77777777" w:rsidR="004B7A6C" w:rsidRPr="009F04FF" w:rsidRDefault="004B7A6C" w:rsidP="00862ED2">
            <w:pPr>
              <w:pStyle w:val="Bodycopy"/>
            </w:pPr>
            <w:r w:rsidRPr="00BC283C">
              <w:t>2.2</w:t>
            </w:r>
          </w:p>
        </w:tc>
        <w:tc>
          <w:tcPr>
            <w:tcW w:w="5528" w:type="dxa"/>
          </w:tcPr>
          <w:p w14:paraId="43BF3881" w14:textId="77777777" w:rsidR="004B7A6C" w:rsidRPr="009F04FF" w:rsidRDefault="004B7A6C" w:rsidP="00862ED2">
            <w:pPr>
              <w:pStyle w:val="Bodycopy"/>
            </w:pPr>
            <w:r>
              <w:t>Cross check i</w:t>
            </w:r>
            <w:r w:rsidRPr="00BC283C">
              <w:t>nformation using alternative sources and accepted authorities</w:t>
            </w:r>
          </w:p>
        </w:tc>
      </w:tr>
      <w:tr w:rsidR="004B7A6C" w:rsidRPr="00982853" w14:paraId="50145FD3" w14:textId="77777777" w:rsidTr="00115811">
        <w:trPr>
          <w:gridAfter w:val="1"/>
          <w:wAfter w:w="29" w:type="dxa"/>
        </w:trPr>
        <w:tc>
          <w:tcPr>
            <w:tcW w:w="879" w:type="dxa"/>
            <w:vMerge/>
          </w:tcPr>
          <w:p w14:paraId="6013B0FC" w14:textId="77777777" w:rsidR="004B7A6C" w:rsidRPr="009F04FF" w:rsidRDefault="004B7A6C" w:rsidP="00862ED2">
            <w:pPr>
              <w:pStyle w:val="Bodycopy"/>
            </w:pPr>
          </w:p>
        </w:tc>
        <w:tc>
          <w:tcPr>
            <w:tcW w:w="2098" w:type="dxa"/>
            <w:gridSpan w:val="2"/>
            <w:vMerge/>
          </w:tcPr>
          <w:p w14:paraId="6E79AE6D" w14:textId="77777777" w:rsidR="004B7A6C" w:rsidRPr="009F04FF" w:rsidRDefault="004B7A6C" w:rsidP="00862ED2">
            <w:pPr>
              <w:pStyle w:val="Bodycopy"/>
            </w:pPr>
          </w:p>
        </w:tc>
        <w:tc>
          <w:tcPr>
            <w:tcW w:w="567" w:type="dxa"/>
          </w:tcPr>
          <w:p w14:paraId="4D25879A" w14:textId="77777777" w:rsidR="004B7A6C" w:rsidRPr="009F04FF" w:rsidRDefault="004B7A6C" w:rsidP="00862ED2">
            <w:pPr>
              <w:pStyle w:val="Bodycopy"/>
            </w:pPr>
            <w:r w:rsidRPr="00BC283C">
              <w:t>2.3</w:t>
            </w:r>
          </w:p>
        </w:tc>
        <w:tc>
          <w:tcPr>
            <w:tcW w:w="5528" w:type="dxa"/>
          </w:tcPr>
          <w:p w14:paraId="33D01076" w14:textId="77777777" w:rsidR="004B7A6C" w:rsidRPr="009F04FF" w:rsidRDefault="004B7A6C" w:rsidP="00862ED2">
            <w:pPr>
              <w:pStyle w:val="Bodycopy"/>
            </w:pPr>
            <w:r w:rsidRPr="00BC283C">
              <w:t xml:space="preserve">Examine online texts for reliability and quality of evidence and argument </w:t>
            </w:r>
          </w:p>
        </w:tc>
      </w:tr>
      <w:tr w:rsidR="004B7A6C" w:rsidRPr="00982853" w14:paraId="0F4FD4B0" w14:textId="77777777" w:rsidTr="00115811">
        <w:trPr>
          <w:gridAfter w:val="1"/>
          <w:wAfter w:w="29" w:type="dxa"/>
        </w:trPr>
        <w:tc>
          <w:tcPr>
            <w:tcW w:w="879" w:type="dxa"/>
            <w:vMerge/>
          </w:tcPr>
          <w:p w14:paraId="38ACFD24" w14:textId="77777777" w:rsidR="004B7A6C" w:rsidRPr="009F04FF" w:rsidRDefault="004B7A6C" w:rsidP="00862ED2">
            <w:pPr>
              <w:pStyle w:val="Bodycopy"/>
            </w:pPr>
          </w:p>
        </w:tc>
        <w:tc>
          <w:tcPr>
            <w:tcW w:w="2098" w:type="dxa"/>
            <w:gridSpan w:val="2"/>
            <w:vMerge/>
          </w:tcPr>
          <w:p w14:paraId="5F781F99" w14:textId="77777777" w:rsidR="004B7A6C" w:rsidRPr="009F04FF" w:rsidRDefault="004B7A6C" w:rsidP="00862ED2">
            <w:pPr>
              <w:pStyle w:val="Bodycopy"/>
            </w:pPr>
          </w:p>
        </w:tc>
        <w:tc>
          <w:tcPr>
            <w:tcW w:w="567" w:type="dxa"/>
          </w:tcPr>
          <w:p w14:paraId="1E612267" w14:textId="77777777" w:rsidR="004B7A6C" w:rsidRPr="009F04FF" w:rsidRDefault="004B7A6C" w:rsidP="00862ED2">
            <w:pPr>
              <w:pStyle w:val="Bodycopy"/>
            </w:pPr>
            <w:r w:rsidRPr="00BC283C">
              <w:t>2.4</w:t>
            </w:r>
          </w:p>
        </w:tc>
        <w:tc>
          <w:tcPr>
            <w:tcW w:w="5528" w:type="dxa"/>
          </w:tcPr>
          <w:p w14:paraId="0F717986" w14:textId="77777777" w:rsidR="004B7A6C" w:rsidRPr="009F04FF" w:rsidRDefault="004B7A6C" w:rsidP="00862ED2">
            <w:pPr>
              <w:pStyle w:val="Bodycopy"/>
            </w:pPr>
            <w:r w:rsidRPr="00BC283C">
              <w:t>Examine online resources for consistency with academic discourse and conventions.</w:t>
            </w:r>
          </w:p>
        </w:tc>
      </w:tr>
      <w:tr w:rsidR="004B7A6C" w:rsidRPr="00982853" w14:paraId="1FB583A9" w14:textId="77777777" w:rsidTr="00115811">
        <w:trPr>
          <w:gridAfter w:val="1"/>
          <w:wAfter w:w="29" w:type="dxa"/>
        </w:trPr>
        <w:tc>
          <w:tcPr>
            <w:tcW w:w="879" w:type="dxa"/>
            <w:vMerge w:val="restart"/>
          </w:tcPr>
          <w:p w14:paraId="049F1099" w14:textId="77777777" w:rsidR="004B7A6C" w:rsidRPr="009F04FF" w:rsidRDefault="004B7A6C" w:rsidP="00862ED2">
            <w:pPr>
              <w:pStyle w:val="Bodycopy"/>
            </w:pPr>
            <w:r w:rsidRPr="009F04FF">
              <w:t>3</w:t>
            </w:r>
          </w:p>
        </w:tc>
        <w:tc>
          <w:tcPr>
            <w:tcW w:w="2098" w:type="dxa"/>
            <w:gridSpan w:val="2"/>
            <w:vMerge w:val="restart"/>
          </w:tcPr>
          <w:p w14:paraId="654C7AF2" w14:textId="77777777" w:rsidR="004B7A6C" w:rsidRPr="009F04FF" w:rsidRDefault="004B7A6C" w:rsidP="00862ED2">
            <w:pPr>
              <w:pStyle w:val="Bodycopy"/>
            </w:pPr>
            <w:r w:rsidRPr="00BC283C">
              <w:t>Use online technology to examine a journal article</w:t>
            </w:r>
          </w:p>
        </w:tc>
        <w:tc>
          <w:tcPr>
            <w:tcW w:w="567" w:type="dxa"/>
          </w:tcPr>
          <w:p w14:paraId="42158D0D" w14:textId="77777777" w:rsidR="004B7A6C" w:rsidRPr="009F04FF" w:rsidRDefault="004B7A6C" w:rsidP="00862ED2">
            <w:pPr>
              <w:pStyle w:val="Bodycopy"/>
            </w:pPr>
            <w:r w:rsidRPr="00BC283C">
              <w:t>3.1</w:t>
            </w:r>
          </w:p>
        </w:tc>
        <w:tc>
          <w:tcPr>
            <w:tcW w:w="5528" w:type="dxa"/>
          </w:tcPr>
          <w:p w14:paraId="4FD0FE38" w14:textId="77777777" w:rsidR="004B7A6C" w:rsidRPr="009F04FF" w:rsidRDefault="004B7A6C" w:rsidP="00862ED2">
            <w:pPr>
              <w:pStyle w:val="Bodycopy"/>
            </w:pPr>
            <w:r w:rsidRPr="00BC283C">
              <w:t>Access journal article abstracts using academic databases</w:t>
            </w:r>
          </w:p>
        </w:tc>
      </w:tr>
      <w:tr w:rsidR="004B7A6C" w:rsidRPr="00982853" w14:paraId="51A0042C" w14:textId="77777777" w:rsidTr="00115811">
        <w:trPr>
          <w:gridAfter w:val="1"/>
          <w:wAfter w:w="29" w:type="dxa"/>
        </w:trPr>
        <w:tc>
          <w:tcPr>
            <w:tcW w:w="879" w:type="dxa"/>
            <w:vMerge/>
          </w:tcPr>
          <w:p w14:paraId="1188B1A8" w14:textId="77777777" w:rsidR="004B7A6C" w:rsidRPr="009F04FF" w:rsidRDefault="004B7A6C" w:rsidP="00862ED2">
            <w:pPr>
              <w:pStyle w:val="Bodycopy"/>
            </w:pPr>
          </w:p>
        </w:tc>
        <w:tc>
          <w:tcPr>
            <w:tcW w:w="2098" w:type="dxa"/>
            <w:gridSpan w:val="2"/>
            <w:vMerge/>
          </w:tcPr>
          <w:p w14:paraId="4414238B" w14:textId="77777777" w:rsidR="004B7A6C" w:rsidRPr="009F04FF" w:rsidRDefault="004B7A6C" w:rsidP="00862ED2">
            <w:pPr>
              <w:pStyle w:val="Bodycopy"/>
            </w:pPr>
          </w:p>
        </w:tc>
        <w:tc>
          <w:tcPr>
            <w:tcW w:w="567" w:type="dxa"/>
          </w:tcPr>
          <w:p w14:paraId="53A45719" w14:textId="77777777" w:rsidR="004B7A6C" w:rsidRPr="009F04FF" w:rsidRDefault="004B7A6C" w:rsidP="00862ED2">
            <w:pPr>
              <w:pStyle w:val="Bodycopy"/>
            </w:pPr>
            <w:r w:rsidRPr="00BC283C">
              <w:t>3.2</w:t>
            </w:r>
          </w:p>
        </w:tc>
        <w:tc>
          <w:tcPr>
            <w:tcW w:w="5528" w:type="dxa"/>
          </w:tcPr>
          <w:p w14:paraId="62AE3E7C" w14:textId="77777777" w:rsidR="004B7A6C" w:rsidRPr="009F04FF" w:rsidRDefault="004B7A6C" w:rsidP="00862ED2">
            <w:pPr>
              <w:pStyle w:val="Bodycopy"/>
            </w:pPr>
            <w:r w:rsidRPr="00BC283C">
              <w:t xml:space="preserve">Select and access a peer reviewed journal article </w:t>
            </w:r>
          </w:p>
        </w:tc>
      </w:tr>
      <w:tr w:rsidR="004B7A6C" w:rsidRPr="00982853" w14:paraId="3081CC63" w14:textId="77777777" w:rsidTr="00115811">
        <w:trPr>
          <w:gridAfter w:val="1"/>
          <w:wAfter w:w="29" w:type="dxa"/>
        </w:trPr>
        <w:tc>
          <w:tcPr>
            <w:tcW w:w="879" w:type="dxa"/>
            <w:vMerge/>
          </w:tcPr>
          <w:p w14:paraId="02CCDFC2" w14:textId="77777777" w:rsidR="004B7A6C" w:rsidRPr="009F04FF" w:rsidRDefault="004B7A6C" w:rsidP="00862ED2">
            <w:pPr>
              <w:pStyle w:val="Bodycopy"/>
            </w:pPr>
          </w:p>
        </w:tc>
        <w:tc>
          <w:tcPr>
            <w:tcW w:w="2098" w:type="dxa"/>
            <w:gridSpan w:val="2"/>
            <w:vMerge/>
          </w:tcPr>
          <w:p w14:paraId="08B0CBCE" w14:textId="77777777" w:rsidR="004B7A6C" w:rsidRPr="009F04FF" w:rsidRDefault="004B7A6C" w:rsidP="00862ED2">
            <w:pPr>
              <w:pStyle w:val="Bodycopy"/>
            </w:pPr>
          </w:p>
        </w:tc>
        <w:tc>
          <w:tcPr>
            <w:tcW w:w="567" w:type="dxa"/>
          </w:tcPr>
          <w:p w14:paraId="01874568" w14:textId="77777777" w:rsidR="004B7A6C" w:rsidRPr="009F04FF" w:rsidRDefault="004B7A6C" w:rsidP="00862ED2">
            <w:pPr>
              <w:pStyle w:val="Bodycopy"/>
            </w:pPr>
            <w:r w:rsidRPr="00BC283C">
              <w:t>3.3</w:t>
            </w:r>
          </w:p>
        </w:tc>
        <w:tc>
          <w:tcPr>
            <w:tcW w:w="5528" w:type="dxa"/>
          </w:tcPr>
          <w:p w14:paraId="3D7E474B" w14:textId="77777777" w:rsidR="004B7A6C" w:rsidRPr="009F04FF" w:rsidRDefault="004B7A6C" w:rsidP="00862ED2">
            <w:pPr>
              <w:pStyle w:val="Bodycopy"/>
            </w:pPr>
            <w:r w:rsidRPr="00BC283C">
              <w:t>Describe the peer review process</w:t>
            </w:r>
          </w:p>
        </w:tc>
      </w:tr>
      <w:tr w:rsidR="004B7A6C" w:rsidRPr="00982853" w14:paraId="252035DD" w14:textId="77777777" w:rsidTr="00115811">
        <w:trPr>
          <w:gridAfter w:val="1"/>
          <w:wAfter w:w="29" w:type="dxa"/>
        </w:trPr>
        <w:tc>
          <w:tcPr>
            <w:tcW w:w="879" w:type="dxa"/>
            <w:vMerge/>
          </w:tcPr>
          <w:p w14:paraId="7E8ABC97" w14:textId="77777777" w:rsidR="004B7A6C" w:rsidRPr="009F04FF" w:rsidRDefault="004B7A6C" w:rsidP="00862ED2">
            <w:pPr>
              <w:pStyle w:val="Bodycopy"/>
            </w:pPr>
          </w:p>
        </w:tc>
        <w:tc>
          <w:tcPr>
            <w:tcW w:w="2098" w:type="dxa"/>
            <w:gridSpan w:val="2"/>
            <w:vMerge/>
          </w:tcPr>
          <w:p w14:paraId="2B71E9C3" w14:textId="77777777" w:rsidR="004B7A6C" w:rsidRPr="009F04FF" w:rsidRDefault="004B7A6C" w:rsidP="00862ED2">
            <w:pPr>
              <w:pStyle w:val="Bodycopy"/>
            </w:pPr>
          </w:p>
        </w:tc>
        <w:tc>
          <w:tcPr>
            <w:tcW w:w="567" w:type="dxa"/>
          </w:tcPr>
          <w:p w14:paraId="4C21AFE3" w14:textId="77777777" w:rsidR="004B7A6C" w:rsidRPr="009F04FF" w:rsidRDefault="004B7A6C" w:rsidP="00862ED2">
            <w:pPr>
              <w:pStyle w:val="Bodycopy"/>
            </w:pPr>
            <w:r w:rsidRPr="00BC283C">
              <w:t>3.4</w:t>
            </w:r>
          </w:p>
        </w:tc>
        <w:tc>
          <w:tcPr>
            <w:tcW w:w="5528" w:type="dxa"/>
          </w:tcPr>
          <w:p w14:paraId="43656D55" w14:textId="77777777" w:rsidR="004B7A6C" w:rsidRPr="009F04FF" w:rsidRDefault="004B7A6C" w:rsidP="00862ED2">
            <w:pPr>
              <w:pStyle w:val="Bodycopy"/>
            </w:pPr>
            <w:r w:rsidRPr="00BC283C">
              <w:t>Examine the research methods and the subject matter presented in the journal article</w:t>
            </w:r>
          </w:p>
        </w:tc>
      </w:tr>
      <w:tr w:rsidR="004B7A6C" w:rsidRPr="00982853" w14:paraId="3704B0AD" w14:textId="77777777" w:rsidTr="00115811">
        <w:trPr>
          <w:gridAfter w:val="1"/>
          <w:wAfter w:w="29" w:type="dxa"/>
        </w:trPr>
        <w:tc>
          <w:tcPr>
            <w:tcW w:w="879" w:type="dxa"/>
            <w:vMerge w:val="restart"/>
          </w:tcPr>
          <w:p w14:paraId="5FBF2CE9" w14:textId="77777777" w:rsidR="004B7A6C" w:rsidRPr="009F04FF" w:rsidRDefault="004B7A6C" w:rsidP="00862ED2">
            <w:pPr>
              <w:pStyle w:val="Bodycopy"/>
            </w:pPr>
            <w:r>
              <w:t>4</w:t>
            </w:r>
          </w:p>
        </w:tc>
        <w:tc>
          <w:tcPr>
            <w:tcW w:w="2098" w:type="dxa"/>
            <w:gridSpan w:val="2"/>
            <w:vMerge w:val="restart"/>
          </w:tcPr>
          <w:p w14:paraId="442AC761" w14:textId="77777777" w:rsidR="004B7A6C" w:rsidRPr="009F04FF" w:rsidRDefault="004B7A6C" w:rsidP="00862ED2">
            <w:pPr>
              <w:pStyle w:val="Bodycopy"/>
            </w:pPr>
            <w:r w:rsidRPr="00BC283C">
              <w:t>Deliver a presentation on field of study examined</w:t>
            </w:r>
          </w:p>
        </w:tc>
        <w:tc>
          <w:tcPr>
            <w:tcW w:w="567" w:type="dxa"/>
          </w:tcPr>
          <w:p w14:paraId="382F9AD2" w14:textId="77777777" w:rsidR="004B7A6C" w:rsidRPr="009F04FF" w:rsidRDefault="004B7A6C" w:rsidP="00862ED2">
            <w:pPr>
              <w:pStyle w:val="Bodycopy"/>
            </w:pPr>
            <w:r w:rsidRPr="00BC283C">
              <w:t>4.1</w:t>
            </w:r>
          </w:p>
        </w:tc>
        <w:tc>
          <w:tcPr>
            <w:tcW w:w="5528" w:type="dxa"/>
          </w:tcPr>
          <w:p w14:paraId="1553482D" w14:textId="77777777" w:rsidR="004B7A6C" w:rsidRPr="009F04FF" w:rsidRDefault="004B7A6C" w:rsidP="00862ED2">
            <w:pPr>
              <w:pStyle w:val="Bodycopy"/>
            </w:pPr>
            <w:r w:rsidRPr="00BC283C">
              <w:t xml:space="preserve">Identify audience and purpose of the presentation  </w:t>
            </w:r>
          </w:p>
        </w:tc>
      </w:tr>
      <w:tr w:rsidR="004B7A6C" w:rsidRPr="00982853" w14:paraId="0FD507D0" w14:textId="77777777" w:rsidTr="00115811">
        <w:trPr>
          <w:gridAfter w:val="1"/>
          <w:wAfter w:w="29" w:type="dxa"/>
        </w:trPr>
        <w:tc>
          <w:tcPr>
            <w:tcW w:w="879" w:type="dxa"/>
            <w:vMerge/>
          </w:tcPr>
          <w:p w14:paraId="49FABDE1" w14:textId="77777777" w:rsidR="004B7A6C" w:rsidRPr="009F04FF" w:rsidRDefault="004B7A6C" w:rsidP="00862ED2">
            <w:pPr>
              <w:pStyle w:val="Bodycopy"/>
            </w:pPr>
          </w:p>
        </w:tc>
        <w:tc>
          <w:tcPr>
            <w:tcW w:w="2098" w:type="dxa"/>
            <w:gridSpan w:val="2"/>
            <w:vMerge/>
          </w:tcPr>
          <w:p w14:paraId="33534332" w14:textId="77777777" w:rsidR="004B7A6C" w:rsidRPr="009F04FF" w:rsidRDefault="004B7A6C" w:rsidP="00862ED2">
            <w:pPr>
              <w:pStyle w:val="Bodycopy"/>
            </w:pPr>
          </w:p>
        </w:tc>
        <w:tc>
          <w:tcPr>
            <w:tcW w:w="567" w:type="dxa"/>
          </w:tcPr>
          <w:p w14:paraId="1C45A291" w14:textId="77777777" w:rsidR="004B7A6C" w:rsidRPr="009F04FF" w:rsidRDefault="004B7A6C" w:rsidP="00862ED2">
            <w:pPr>
              <w:pStyle w:val="Bodycopy"/>
            </w:pPr>
            <w:r w:rsidRPr="00BC283C">
              <w:t>4.2</w:t>
            </w:r>
          </w:p>
        </w:tc>
        <w:tc>
          <w:tcPr>
            <w:tcW w:w="5528" w:type="dxa"/>
          </w:tcPr>
          <w:p w14:paraId="367A6081" w14:textId="77777777" w:rsidR="004B7A6C" w:rsidRPr="009F04FF" w:rsidRDefault="004B7A6C" w:rsidP="00862ED2">
            <w:pPr>
              <w:pStyle w:val="Bodycopy"/>
            </w:pPr>
            <w:r w:rsidRPr="00BC283C">
              <w:t>Structure and organise presentation to fit time available</w:t>
            </w:r>
          </w:p>
        </w:tc>
      </w:tr>
      <w:tr w:rsidR="004B7A6C" w:rsidRPr="00982853" w14:paraId="18480017" w14:textId="77777777" w:rsidTr="00115811">
        <w:trPr>
          <w:gridAfter w:val="1"/>
          <w:wAfter w:w="29" w:type="dxa"/>
        </w:trPr>
        <w:tc>
          <w:tcPr>
            <w:tcW w:w="879" w:type="dxa"/>
            <w:vMerge/>
          </w:tcPr>
          <w:p w14:paraId="7A996CF5" w14:textId="77777777" w:rsidR="004B7A6C" w:rsidRPr="009F04FF" w:rsidRDefault="004B7A6C" w:rsidP="00862ED2">
            <w:pPr>
              <w:pStyle w:val="Bodycopy"/>
            </w:pPr>
          </w:p>
        </w:tc>
        <w:tc>
          <w:tcPr>
            <w:tcW w:w="2098" w:type="dxa"/>
            <w:gridSpan w:val="2"/>
            <w:vMerge/>
          </w:tcPr>
          <w:p w14:paraId="6AF5EE42" w14:textId="77777777" w:rsidR="004B7A6C" w:rsidRPr="009F04FF" w:rsidRDefault="004B7A6C" w:rsidP="00862ED2">
            <w:pPr>
              <w:pStyle w:val="Bodycopy"/>
            </w:pPr>
          </w:p>
        </w:tc>
        <w:tc>
          <w:tcPr>
            <w:tcW w:w="567" w:type="dxa"/>
          </w:tcPr>
          <w:p w14:paraId="77C25288" w14:textId="77777777" w:rsidR="004B7A6C" w:rsidRPr="009F04FF" w:rsidRDefault="004B7A6C" w:rsidP="00862ED2">
            <w:pPr>
              <w:pStyle w:val="Bodycopy"/>
            </w:pPr>
            <w:r w:rsidRPr="00BC283C">
              <w:t>4.3</w:t>
            </w:r>
          </w:p>
        </w:tc>
        <w:tc>
          <w:tcPr>
            <w:tcW w:w="5528" w:type="dxa"/>
          </w:tcPr>
          <w:p w14:paraId="74E535A5" w14:textId="77777777" w:rsidR="004B7A6C" w:rsidRPr="009F04FF" w:rsidRDefault="004B7A6C" w:rsidP="00862ED2">
            <w:pPr>
              <w:pStyle w:val="Bodycopy"/>
            </w:pPr>
            <w:r w:rsidRPr="00BC283C">
              <w:t>Source images appropriate to purpose and sequence logically</w:t>
            </w:r>
          </w:p>
        </w:tc>
      </w:tr>
      <w:tr w:rsidR="004B7A6C" w:rsidRPr="00982853" w14:paraId="7D92B973" w14:textId="77777777" w:rsidTr="00115811">
        <w:trPr>
          <w:gridAfter w:val="1"/>
          <w:wAfter w:w="29" w:type="dxa"/>
        </w:trPr>
        <w:tc>
          <w:tcPr>
            <w:tcW w:w="879" w:type="dxa"/>
            <w:vMerge/>
          </w:tcPr>
          <w:p w14:paraId="1D3843A8" w14:textId="77777777" w:rsidR="004B7A6C" w:rsidRPr="009F04FF" w:rsidRDefault="004B7A6C" w:rsidP="00862ED2">
            <w:pPr>
              <w:pStyle w:val="Bodycopy"/>
            </w:pPr>
          </w:p>
        </w:tc>
        <w:tc>
          <w:tcPr>
            <w:tcW w:w="2098" w:type="dxa"/>
            <w:gridSpan w:val="2"/>
            <w:vMerge/>
          </w:tcPr>
          <w:p w14:paraId="12883A95" w14:textId="77777777" w:rsidR="004B7A6C" w:rsidRPr="009F04FF" w:rsidRDefault="004B7A6C" w:rsidP="00862ED2">
            <w:pPr>
              <w:pStyle w:val="Bodycopy"/>
            </w:pPr>
          </w:p>
        </w:tc>
        <w:tc>
          <w:tcPr>
            <w:tcW w:w="567" w:type="dxa"/>
          </w:tcPr>
          <w:p w14:paraId="0F3C2299" w14:textId="77777777" w:rsidR="004B7A6C" w:rsidRPr="009F04FF" w:rsidRDefault="004B7A6C" w:rsidP="00862ED2">
            <w:pPr>
              <w:pStyle w:val="Bodycopy"/>
            </w:pPr>
            <w:r w:rsidRPr="00BC283C">
              <w:t>4.4</w:t>
            </w:r>
          </w:p>
        </w:tc>
        <w:tc>
          <w:tcPr>
            <w:tcW w:w="5528" w:type="dxa"/>
          </w:tcPr>
          <w:p w14:paraId="11081177" w14:textId="77777777" w:rsidR="004B7A6C" w:rsidRPr="009F04FF" w:rsidRDefault="004B7A6C" w:rsidP="00862ED2">
            <w:pPr>
              <w:pStyle w:val="Bodycopy"/>
            </w:pPr>
            <w:r w:rsidRPr="00BC283C">
              <w:t>Source supporting material as required</w:t>
            </w:r>
          </w:p>
        </w:tc>
      </w:tr>
      <w:tr w:rsidR="004B7A6C" w:rsidRPr="00982853" w14:paraId="7755F71A" w14:textId="77777777" w:rsidTr="00115811">
        <w:trPr>
          <w:gridAfter w:val="1"/>
          <w:wAfter w:w="29" w:type="dxa"/>
        </w:trPr>
        <w:tc>
          <w:tcPr>
            <w:tcW w:w="879" w:type="dxa"/>
            <w:vMerge/>
          </w:tcPr>
          <w:p w14:paraId="00E16BF7" w14:textId="77777777" w:rsidR="004B7A6C" w:rsidRPr="009F04FF" w:rsidRDefault="004B7A6C" w:rsidP="00862ED2">
            <w:pPr>
              <w:pStyle w:val="Bodycopy"/>
            </w:pPr>
          </w:p>
        </w:tc>
        <w:tc>
          <w:tcPr>
            <w:tcW w:w="2098" w:type="dxa"/>
            <w:gridSpan w:val="2"/>
            <w:vMerge/>
          </w:tcPr>
          <w:p w14:paraId="62F78785" w14:textId="77777777" w:rsidR="004B7A6C" w:rsidRPr="009F04FF" w:rsidRDefault="004B7A6C" w:rsidP="00862ED2">
            <w:pPr>
              <w:pStyle w:val="Bodycopy"/>
            </w:pPr>
          </w:p>
        </w:tc>
        <w:tc>
          <w:tcPr>
            <w:tcW w:w="567" w:type="dxa"/>
          </w:tcPr>
          <w:p w14:paraId="4D16DA46" w14:textId="77777777" w:rsidR="004B7A6C" w:rsidRPr="009F04FF" w:rsidRDefault="004B7A6C" w:rsidP="00862ED2">
            <w:pPr>
              <w:pStyle w:val="Bodycopy"/>
            </w:pPr>
            <w:r w:rsidRPr="00BC283C">
              <w:t>4.5</w:t>
            </w:r>
          </w:p>
        </w:tc>
        <w:tc>
          <w:tcPr>
            <w:tcW w:w="5528" w:type="dxa"/>
          </w:tcPr>
          <w:p w14:paraId="00C09663" w14:textId="77777777" w:rsidR="004B7A6C" w:rsidRPr="009F04FF" w:rsidRDefault="004B7A6C" w:rsidP="00862ED2">
            <w:pPr>
              <w:pStyle w:val="Bodycopy"/>
            </w:pPr>
            <w:r w:rsidRPr="00BC283C">
              <w:t xml:space="preserve">Use delivery register appropriate to audience and </w:t>
            </w:r>
            <w:proofErr w:type="gramStart"/>
            <w:r w:rsidRPr="00BC283C">
              <w:t>communicate  clearly</w:t>
            </w:r>
            <w:proofErr w:type="gramEnd"/>
            <w:r w:rsidRPr="00BC283C">
              <w:t xml:space="preserve"> and succinctly</w:t>
            </w:r>
          </w:p>
        </w:tc>
      </w:tr>
      <w:tr w:rsidR="004B7A6C" w:rsidRPr="00982853" w14:paraId="1A191A3E" w14:textId="77777777" w:rsidTr="00115811">
        <w:trPr>
          <w:gridAfter w:val="1"/>
          <w:wAfter w:w="29" w:type="dxa"/>
        </w:trPr>
        <w:tc>
          <w:tcPr>
            <w:tcW w:w="879" w:type="dxa"/>
            <w:vMerge/>
          </w:tcPr>
          <w:p w14:paraId="37F5A7EB" w14:textId="77777777" w:rsidR="004B7A6C" w:rsidRPr="009F04FF" w:rsidRDefault="004B7A6C" w:rsidP="00862ED2">
            <w:pPr>
              <w:pStyle w:val="Bodycopy"/>
            </w:pPr>
          </w:p>
        </w:tc>
        <w:tc>
          <w:tcPr>
            <w:tcW w:w="2098" w:type="dxa"/>
            <w:gridSpan w:val="2"/>
            <w:vMerge/>
          </w:tcPr>
          <w:p w14:paraId="6637B0F8" w14:textId="77777777" w:rsidR="004B7A6C" w:rsidRPr="009F04FF" w:rsidRDefault="004B7A6C" w:rsidP="00862ED2">
            <w:pPr>
              <w:pStyle w:val="Bodycopy"/>
            </w:pPr>
          </w:p>
        </w:tc>
        <w:tc>
          <w:tcPr>
            <w:tcW w:w="567" w:type="dxa"/>
          </w:tcPr>
          <w:p w14:paraId="018D08B1" w14:textId="77777777" w:rsidR="004B7A6C" w:rsidRPr="009F04FF" w:rsidRDefault="004B7A6C" w:rsidP="00862ED2">
            <w:pPr>
              <w:pStyle w:val="Bodycopy"/>
            </w:pPr>
            <w:r w:rsidRPr="00BC283C">
              <w:t>4.6</w:t>
            </w:r>
          </w:p>
        </w:tc>
        <w:tc>
          <w:tcPr>
            <w:tcW w:w="5528" w:type="dxa"/>
          </w:tcPr>
          <w:p w14:paraId="1A9325AD" w14:textId="77777777" w:rsidR="004B7A6C" w:rsidRPr="009F04FF" w:rsidRDefault="004B7A6C" w:rsidP="00862ED2">
            <w:pPr>
              <w:pStyle w:val="Bodycopy"/>
            </w:pPr>
            <w:r w:rsidRPr="00BC283C">
              <w:t xml:space="preserve">Respond to questions and discussion </w:t>
            </w:r>
          </w:p>
        </w:tc>
      </w:tr>
      <w:tr w:rsidR="00115811" w:rsidRPr="001214B1" w14:paraId="328AFAE8" w14:textId="77777777" w:rsidTr="00BA3492">
        <w:tblPrEx>
          <w:tblLook w:val="04A0" w:firstRow="1" w:lastRow="0" w:firstColumn="1" w:lastColumn="0" w:noHBand="0" w:noVBand="1"/>
        </w:tblPrEx>
        <w:trPr>
          <w:trHeight w:val="3260"/>
        </w:trPr>
        <w:tc>
          <w:tcPr>
            <w:tcW w:w="9101" w:type="dxa"/>
            <w:gridSpan w:val="6"/>
            <w:shd w:val="clear" w:color="auto" w:fill="auto"/>
          </w:tcPr>
          <w:p w14:paraId="789EC228" w14:textId="77777777" w:rsidR="00115811" w:rsidRPr="00E3603E" w:rsidRDefault="00115811" w:rsidP="00862ED2">
            <w:pPr>
              <w:pStyle w:val="Code"/>
            </w:pPr>
            <w:r w:rsidRPr="00367922">
              <w:t>RANGE</w:t>
            </w:r>
            <w:r w:rsidRPr="00E3603E">
              <w:t xml:space="preserve"> </w:t>
            </w:r>
            <w:r w:rsidRPr="00367922">
              <w:t>OF</w:t>
            </w:r>
            <w:r w:rsidRPr="00E3603E">
              <w:t xml:space="preserve"> </w:t>
            </w:r>
            <w:r w:rsidRPr="00367922">
              <w:t>CONDITIONS</w:t>
            </w:r>
          </w:p>
          <w:p w14:paraId="7D8B7B0E" w14:textId="77777777" w:rsidR="00115811" w:rsidRPr="00F023EE" w:rsidRDefault="00115811" w:rsidP="00862ED2">
            <w:pPr>
              <w:pStyle w:val="Bodycopy"/>
              <w:rPr>
                <w:i/>
              </w:rPr>
            </w:pPr>
            <w:r w:rsidRPr="00F023EE">
              <w:t>Scientific fields of study may include</w:t>
            </w:r>
            <w:r>
              <w:t xml:space="preserve"> but are not limited to the following sciences: biological, physical chemical or earth </w:t>
            </w:r>
          </w:p>
          <w:p w14:paraId="6AFCC909" w14:textId="77777777" w:rsidR="00115811" w:rsidRPr="00F023EE" w:rsidRDefault="00115811" w:rsidP="00862ED2">
            <w:pPr>
              <w:pStyle w:val="Bodycopy"/>
            </w:pPr>
            <w:r w:rsidRPr="00F023EE">
              <w:t>Specialisations may include</w:t>
            </w:r>
            <w:r>
              <w:t xml:space="preserve"> </w:t>
            </w:r>
            <w:r w:rsidRPr="00F023EE">
              <w:t>aeronautics</w:t>
            </w:r>
            <w:r>
              <w:t xml:space="preserve">, </w:t>
            </w:r>
            <w:r w:rsidRPr="00F023EE">
              <w:t>anatomy</w:t>
            </w:r>
            <w:r>
              <w:t>, a</w:t>
            </w:r>
            <w:r w:rsidRPr="00F023EE">
              <w:t>stronomy</w:t>
            </w:r>
            <w:r>
              <w:t xml:space="preserve">, </w:t>
            </w:r>
            <w:r w:rsidRPr="00F023EE">
              <w:t>biochemistry</w:t>
            </w:r>
            <w:r>
              <w:t xml:space="preserve">, </w:t>
            </w:r>
            <w:r w:rsidRPr="00F023EE">
              <w:t>biology</w:t>
            </w:r>
            <w:r>
              <w:t xml:space="preserve">, </w:t>
            </w:r>
            <w:r w:rsidRPr="00F023EE">
              <w:t>biotechnology</w:t>
            </w:r>
            <w:r>
              <w:t>,</w:t>
            </w:r>
            <w:r w:rsidRPr="00F023EE">
              <w:t xml:space="preserve"> botany</w:t>
            </w:r>
            <w:r>
              <w:t>,</w:t>
            </w:r>
            <w:r w:rsidRPr="00F023EE">
              <w:t xml:space="preserve"> chemistry</w:t>
            </w:r>
            <w:r>
              <w:t>,</w:t>
            </w:r>
            <w:r w:rsidRPr="00F023EE">
              <w:t xml:space="preserve"> ecology</w:t>
            </w:r>
            <w:r>
              <w:t>,</w:t>
            </w:r>
            <w:r w:rsidRPr="00F023EE">
              <w:t xml:space="preserve"> engineering</w:t>
            </w:r>
            <w:r>
              <w:t>,</w:t>
            </w:r>
            <w:r w:rsidRPr="00F023EE">
              <w:t xml:space="preserve"> environmental science</w:t>
            </w:r>
            <w:r>
              <w:t>,</w:t>
            </w:r>
            <w:r w:rsidRPr="00F023EE">
              <w:t xml:space="preserve"> </w:t>
            </w:r>
            <w:r>
              <w:t xml:space="preserve">food </w:t>
            </w:r>
            <w:r w:rsidRPr="00F023EE">
              <w:t>technology</w:t>
            </w:r>
            <w:r>
              <w:t>,</w:t>
            </w:r>
            <w:r w:rsidRPr="00F023EE">
              <w:t xml:space="preserve"> forestry</w:t>
            </w:r>
            <w:r>
              <w:t>,</w:t>
            </w:r>
            <w:r w:rsidRPr="00F023EE">
              <w:t xml:space="preserve"> genetics</w:t>
            </w:r>
            <w:r>
              <w:t>,</w:t>
            </w:r>
            <w:r w:rsidRPr="00F023EE">
              <w:t xml:space="preserve"> geology</w:t>
            </w:r>
            <w:r>
              <w:t xml:space="preserve">, </w:t>
            </w:r>
            <w:r w:rsidRPr="00F023EE">
              <w:t>geograph</w:t>
            </w:r>
            <w:r>
              <w:t>y,</w:t>
            </w:r>
            <w:r w:rsidRPr="00F023EE">
              <w:t xml:space="preserve"> health</w:t>
            </w:r>
            <w:r>
              <w:t>,</w:t>
            </w:r>
            <w:r w:rsidRPr="00F023EE">
              <w:t xml:space="preserve"> microbiology</w:t>
            </w:r>
            <w:r>
              <w:t xml:space="preserve">, </w:t>
            </w:r>
            <w:r w:rsidRPr="00F023EE">
              <w:t>nursing</w:t>
            </w:r>
            <w:r>
              <w:t xml:space="preserve">, </w:t>
            </w:r>
            <w:r w:rsidRPr="00F023EE">
              <w:t>nutrition</w:t>
            </w:r>
            <w:r>
              <w:t xml:space="preserve">, </w:t>
            </w:r>
            <w:r w:rsidRPr="00F023EE">
              <w:t>pathology</w:t>
            </w:r>
            <w:r>
              <w:t xml:space="preserve">, </w:t>
            </w:r>
            <w:r w:rsidRPr="00F023EE">
              <w:t>physics</w:t>
            </w:r>
            <w:r>
              <w:t xml:space="preserve">, </w:t>
            </w:r>
            <w:r w:rsidRPr="00F023EE">
              <w:t>physiology</w:t>
            </w:r>
            <w:r>
              <w:t xml:space="preserve">, </w:t>
            </w:r>
            <w:r w:rsidRPr="00F023EE">
              <w:t>renewable</w:t>
            </w:r>
            <w:r>
              <w:t>,</w:t>
            </w:r>
            <w:r w:rsidRPr="00F023EE">
              <w:t xml:space="preserve"> energy</w:t>
            </w:r>
            <w:r>
              <w:t xml:space="preserve"> and/or </w:t>
            </w:r>
            <w:r w:rsidRPr="00F023EE">
              <w:t>zoology</w:t>
            </w:r>
          </w:p>
          <w:p w14:paraId="6FA89C8F" w14:textId="7EB94F55" w:rsidR="00115811" w:rsidRPr="00E3603E" w:rsidRDefault="00115811" w:rsidP="00862ED2">
            <w:pPr>
              <w:pStyle w:val="Bodycopy"/>
            </w:pPr>
            <w:r w:rsidRPr="003515E7">
              <w:t>Forms of enquiry may include</w:t>
            </w:r>
            <w:r>
              <w:rPr>
                <w:i/>
              </w:rPr>
              <w:t xml:space="preserve"> </w:t>
            </w:r>
            <w:r w:rsidRPr="00B35633">
              <w:t xml:space="preserve">but are not limited </w:t>
            </w:r>
            <w:proofErr w:type="gramStart"/>
            <w:r w:rsidRPr="00B35633">
              <w:t>to:</w:t>
            </w:r>
            <w:proofErr w:type="gramEnd"/>
            <w:r w:rsidRPr="003515E7">
              <w:t xml:space="preserve"> research </w:t>
            </w:r>
            <w:r>
              <w:t xml:space="preserve">such as </w:t>
            </w:r>
            <w:r w:rsidRPr="003515E7">
              <w:t>text based, laboratory, action</w:t>
            </w:r>
            <w:r>
              <w:t xml:space="preserve"> based</w:t>
            </w:r>
            <w:r w:rsidRPr="003515E7">
              <w:t>, quantitative and/or qualitative</w:t>
            </w:r>
            <w:r>
              <w:rPr>
                <w:i/>
              </w:rPr>
              <w:t xml:space="preserve">, </w:t>
            </w:r>
            <w:r w:rsidRPr="003515E7">
              <w:t>workplace/community or archaeological investigation</w:t>
            </w:r>
            <w:r>
              <w:rPr>
                <w:i/>
              </w:rPr>
              <w:t xml:space="preserve">s, </w:t>
            </w:r>
            <w:r w:rsidRPr="003515E7">
              <w:t xml:space="preserve">case-studies, </w:t>
            </w:r>
            <w:r w:rsidRPr="00B35633">
              <w:t>longitudinal studies</w:t>
            </w:r>
            <w:r>
              <w:rPr>
                <w:i/>
              </w:rPr>
              <w:t xml:space="preserve"> </w:t>
            </w:r>
            <w:r w:rsidRPr="00B35633">
              <w:t>and/or</w:t>
            </w:r>
            <w:r w:rsidRPr="003515E7">
              <w:t xml:space="preserve"> sampling</w:t>
            </w:r>
          </w:p>
        </w:tc>
      </w:tr>
      <w:tr w:rsidR="004B7A6C" w:rsidRPr="001214B1" w14:paraId="1909CD73" w14:textId="77777777" w:rsidTr="00115811">
        <w:tblPrEx>
          <w:tblLook w:val="04A0" w:firstRow="1" w:lastRow="0" w:firstColumn="1" w:lastColumn="0" w:noHBand="0" w:noVBand="1"/>
        </w:tblPrEx>
        <w:tc>
          <w:tcPr>
            <w:tcW w:w="9101" w:type="dxa"/>
            <w:gridSpan w:val="6"/>
            <w:shd w:val="clear" w:color="auto" w:fill="auto"/>
          </w:tcPr>
          <w:p w14:paraId="5EEACB75" w14:textId="06404D4F"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272FFB12" w14:textId="77777777" w:rsidTr="004B7A6C">
              <w:tc>
                <w:tcPr>
                  <w:tcW w:w="3573" w:type="dxa"/>
                  <w:shd w:val="clear" w:color="auto" w:fill="auto"/>
                </w:tcPr>
                <w:p w14:paraId="708C2EFA" w14:textId="77777777" w:rsidR="004B7A6C" w:rsidRPr="00471ED7" w:rsidRDefault="004B7A6C" w:rsidP="00115811">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CF3271A" w14:textId="77777777" w:rsidR="004B7A6C" w:rsidRPr="004C4A8C" w:rsidRDefault="004B7A6C" w:rsidP="00115811">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2170485" w14:textId="77777777" w:rsidTr="004B7A6C">
              <w:tc>
                <w:tcPr>
                  <w:tcW w:w="3573" w:type="dxa"/>
                  <w:shd w:val="clear" w:color="auto" w:fill="auto"/>
                </w:tcPr>
                <w:p w14:paraId="76BFA738" w14:textId="77777777" w:rsidR="004B7A6C" w:rsidRPr="004C4A8C" w:rsidRDefault="004B7A6C" w:rsidP="00862ED2">
                  <w:pPr>
                    <w:pStyle w:val="Bodycopy"/>
                  </w:pPr>
                  <w:r w:rsidRPr="004C4A8C">
                    <w:t>Reading skills to:</w:t>
                  </w:r>
                </w:p>
              </w:tc>
              <w:tc>
                <w:tcPr>
                  <w:tcW w:w="5276" w:type="dxa"/>
                </w:tcPr>
                <w:p w14:paraId="317F0CB3" w14:textId="77777777" w:rsidR="004B7A6C" w:rsidRPr="00471ED7" w:rsidRDefault="004B7A6C" w:rsidP="00115811">
                  <w:pPr>
                    <w:pStyle w:val="Bu"/>
                    <w:keepNext/>
                  </w:pPr>
                  <w:r>
                    <w:t>undertake research</w:t>
                  </w:r>
                  <w:r w:rsidRPr="00AA4A66">
                    <w:t xml:space="preserve"> to source, examine and compare information </w:t>
                  </w:r>
                </w:p>
              </w:tc>
            </w:tr>
            <w:tr w:rsidR="004B7A6C" w:rsidRPr="004C4A8C" w14:paraId="073DAC41" w14:textId="77777777" w:rsidTr="004B7A6C">
              <w:tc>
                <w:tcPr>
                  <w:tcW w:w="3573" w:type="dxa"/>
                  <w:shd w:val="clear" w:color="auto" w:fill="auto"/>
                </w:tcPr>
                <w:p w14:paraId="781545D1" w14:textId="77777777" w:rsidR="004B7A6C" w:rsidRPr="004C4A8C" w:rsidRDefault="004B7A6C" w:rsidP="00862ED2">
                  <w:pPr>
                    <w:pStyle w:val="Bodycopy"/>
                  </w:pPr>
                  <w:r w:rsidRPr="004C4A8C">
                    <w:t>Writing skills to:</w:t>
                  </w:r>
                </w:p>
              </w:tc>
              <w:tc>
                <w:tcPr>
                  <w:tcW w:w="5276" w:type="dxa"/>
                </w:tcPr>
                <w:p w14:paraId="63246B85" w14:textId="77777777" w:rsidR="004B7A6C" w:rsidRPr="004C4A8C" w:rsidRDefault="004B7A6C" w:rsidP="00115811">
                  <w:pPr>
                    <w:pStyle w:val="Bu"/>
                    <w:keepNext/>
                  </w:pPr>
                  <w:r w:rsidRPr="00BC283C">
                    <w:t>summarise and paraphrase academic texts</w:t>
                  </w:r>
                </w:p>
              </w:tc>
            </w:tr>
            <w:tr w:rsidR="004B7A6C" w:rsidRPr="004C4A8C" w14:paraId="2B360D2C" w14:textId="77777777" w:rsidTr="004B7A6C">
              <w:tc>
                <w:tcPr>
                  <w:tcW w:w="3573" w:type="dxa"/>
                  <w:shd w:val="clear" w:color="auto" w:fill="auto"/>
                </w:tcPr>
                <w:p w14:paraId="6405F268" w14:textId="77777777" w:rsidR="004B7A6C" w:rsidRPr="004C4A8C" w:rsidRDefault="004B7A6C" w:rsidP="00862ED2">
                  <w:pPr>
                    <w:pStyle w:val="Bodycopy"/>
                  </w:pPr>
                  <w:r w:rsidRPr="004C4A8C">
                    <w:t>Oral communication skills to:</w:t>
                  </w:r>
                </w:p>
              </w:tc>
              <w:tc>
                <w:tcPr>
                  <w:tcW w:w="5276" w:type="dxa"/>
                </w:tcPr>
                <w:p w14:paraId="533173D8" w14:textId="77777777" w:rsidR="004B7A6C" w:rsidRPr="004C4A8C" w:rsidRDefault="004B7A6C" w:rsidP="00115811">
                  <w:pPr>
                    <w:pStyle w:val="Bu"/>
                    <w:keepNext/>
                  </w:pPr>
                  <w:r w:rsidRPr="00BC283C">
                    <w:t>communicate verbally for presentations</w:t>
                  </w:r>
                </w:p>
              </w:tc>
            </w:tr>
            <w:tr w:rsidR="004B7A6C" w:rsidRPr="004C4A8C" w14:paraId="61F3E5A7" w14:textId="77777777" w:rsidTr="004B7A6C">
              <w:tc>
                <w:tcPr>
                  <w:tcW w:w="3573" w:type="dxa"/>
                  <w:shd w:val="clear" w:color="auto" w:fill="auto"/>
                </w:tcPr>
                <w:p w14:paraId="53A41372" w14:textId="77777777" w:rsidR="004B7A6C" w:rsidRPr="004C4A8C" w:rsidRDefault="004B7A6C" w:rsidP="00862ED2">
                  <w:pPr>
                    <w:pStyle w:val="Bodycopy"/>
                  </w:pPr>
                  <w:r w:rsidRPr="004C4A8C">
                    <w:t>Problem-solving skills to:</w:t>
                  </w:r>
                </w:p>
              </w:tc>
              <w:tc>
                <w:tcPr>
                  <w:tcW w:w="5276" w:type="dxa"/>
                </w:tcPr>
                <w:p w14:paraId="588ADAAC" w14:textId="77777777" w:rsidR="004B7A6C" w:rsidRPr="004C4A8C" w:rsidRDefault="004B7A6C" w:rsidP="00115811">
                  <w:pPr>
                    <w:pStyle w:val="Bu"/>
                    <w:keepNext/>
                  </w:pPr>
                  <w:proofErr w:type="gramStart"/>
                  <w:r w:rsidRPr="00BC283C">
                    <w:t>critically  assess</w:t>
                  </w:r>
                  <w:proofErr w:type="gramEnd"/>
                  <w:r w:rsidRPr="00BC283C">
                    <w:t xml:space="preserve"> reliability and quality of online </w:t>
                  </w:r>
                  <w:r>
                    <w:t>information</w:t>
                  </w:r>
                </w:p>
              </w:tc>
            </w:tr>
            <w:tr w:rsidR="004B7A6C" w:rsidRPr="004C4A8C" w14:paraId="4D930389" w14:textId="77777777" w:rsidTr="004B7A6C">
              <w:tc>
                <w:tcPr>
                  <w:tcW w:w="3573" w:type="dxa"/>
                  <w:shd w:val="clear" w:color="auto" w:fill="auto"/>
                </w:tcPr>
                <w:p w14:paraId="64BE2A75" w14:textId="79BAB2FA" w:rsidR="004B7A6C" w:rsidRPr="004C4A8C" w:rsidRDefault="00632FC9" w:rsidP="00862ED2">
                  <w:pPr>
                    <w:pStyle w:val="Bodycopy"/>
                  </w:pPr>
                  <w:r>
                    <w:t>Digital literacy</w:t>
                  </w:r>
                  <w:r w:rsidR="004B7A6C" w:rsidRPr="004C4A8C">
                    <w:t xml:space="preserve"> skills to:</w:t>
                  </w:r>
                </w:p>
              </w:tc>
              <w:tc>
                <w:tcPr>
                  <w:tcW w:w="5276" w:type="dxa"/>
                </w:tcPr>
                <w:p w14:paraId="6E6FAED5" w14:textId="7D998A57" w:rsidR="004B7A6C" w:rsidRPr="002C64D0" w:rsidRDefault="004B7A6C" w:rsidP="00115811">
                  <w:pPr>
                    <w:pStyle w:val="Bu"/>
                    <w:keepNext/>
                  </w:pPr>
                  <w:r w:rsidRPr="00BC283C">
                    <w:t>access information using online technologies</w:t>
                  </w:r>
                </w:p>
              </w:tc>
            </w:tr>
          </w:tbl>
          <w:p w14:paraId="1BFB76D0" w14:textId="77777777" w:rsidR="004B7A6C" w:rsidRPr="004C404B" w:rsidRDefault="004B7A6C" w:rsidP="002A6B12">
            <w:pPr>
              <w:pStyle w:val="Guidingtext"/>
            </w:pPr>
          </w:p>
        </w:tc>
      </w:tr>
      <w:tr w:rsidR="004B7A6C" w:rsidRPr="001214B1" w14:paraId="4E579D17" w14:textId="77777777" w:rsidTr="00115811">
        <w:tblPrEx>
          <w:tblLook w:val="04A0" w:firstRow="1" w:lastRow="0" w:firstColumn="1" w:lastColumn="0" w:noHBand="0" w:noVBand="1"/>
        </w:tblPrEx>
        <w:tc>
          <w:tcPr>
            <w:tcW w:w="2013" w:type="dxa"/>
            <w:gridSpan w:val="2"/>
            <w:shd w:val="clear" w:color="auto" w:fill="auto"/>
          </w:tcPr>
          <w:p w14:paraId="281B7DFC"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41BCF1C8"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2A9DAD7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8945934"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Code and Title</w:t>
                  </w:r>
                </w:p>
                <w:p w14:paraId="3E2EE7AC"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7A8BC6"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Code and Title</w:t>
                  </w:r>
                </w:p>
                <w:p w14:paraId="0051000D"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7BB363"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Comments</w:t>
                  </w:r>
                </w:p>
              </w:tc>
            </w:tr>
            <w:tr w:rsidR="004B7A6C" w:rsidRPr="004C4A8C" w14:paraId="2D166CB0"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138D0E" w14:textId="05FF5354" w:rsidR="004B7A6C" w:rsidRPr="00EE6B52" w:rsidRDefault="00C01BFE" w:rsidP="00862ED2">
                  <w:pPr>
                    <w:pStyle w:val="Bodycopy"/>
                  </w:pPr>
                  <w:r>
                    <w:lastRenderedPageBreak/>
                    <w:t>VU23269</w:t>
                  </w:r>
                  <w:r w:rsidR="004B7A6C">
                    <w:t xml:space="preserve"> Research scientific fields of study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175D74" w14:textId="77777777" w:rsidR="004B7A6C" w:rsidRPr="00EE6B52" w:rsidRDefault="004B7A6C" w:rsidP="00862ED2">
                  <w:pPr>
                    <w:pStyle w:val="Bodycopy"/>
                  </w:pPr>
                  <w:r w:rsidRPr="0077191C">
                    <w:t>VU22073</w:t>
                  </w:r>
                  <w:r>
                    <w:t xml:space="preserve"> Research scientific fields of study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68FF49" w14:textId="77777777" w:rsidR="004B7A6C" w:rsidRPr="00EE6B52" w:rsidRDefault="004B7A6C" w:rsidP="00862ED2">
                  <w:pPr>
                    <w:pStyle w:val="Bodycopy"/>
                  </w:pPr>
                  <w:r>
                    <w:t>Equivalent</w:t>
                  </w:r>
                </w:p>
              </w:tc>
            </w:tr>
          </w:tbl>
          <w:p w14:paraId="50545542" w14:textId="77777777" w:rsidR="004B7A6C" w:rsidRPr="00C11F02" w:rsidRDefault="004B7A6C" w:rsidP="00862ED2">
            <w:pPr>
              <w:pStyle w:val="Bodycopy"/>
            </w:pPr>
          </w:p>
        </w:tc>
      </w:tr>
    </w:tbl>
    <w:p w14:paraId="12326C93" w14:textId="77777777" w:rsidR="004B7A6C" w:rsidRPr="00C90BE6" w:rsidRDefault="004B7A6C" w:rsidP="004B7A6C">
      <w:pPr>
        <w:tabs>
          <w:tab w:val="center" w:pos="4513"/>
        </w:tabs>
        <w:sectPr w:rsidR="004B7A6C" w:rsidRPr="00C90BE6">
          <w:headerReference w:type="even" r:id="rId120"/>
          <w:headerReference w:type="default" r:id="rId121"/>
          <w:footerReference w:type="default" r:id="rId122"/>
          <w:headerReference w:type="first" r:id="rId123"/>
          <w:pgSz w:w="11906" w:h="16838"/>
          <w:pgMar w:top="1440" w:right="1440" w:bottom="1440" w:left="1440" w:header="708" w:footer="708" w:gutter="0"/>
          <w:cols w:space="708"/>
          <w:docGrid w:linePitch="360"/>
        </w:sectPr>
      </w:pPr>
      <w:r>
        <w:lastRenderedPageBreak/>
        <w:tab/>
      </w:r>
    </w:p>
    <w:p w14:paraId="337C087D"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323171B" w14:textId="77777777" w:rsidTr="004B7A6C">
        <w:tc>
          <w:tcPr>
            <w:tcW w:w="2127" w:type="dxa"/>
            <w:shd w:val="clear" w:color="auto" w:fill="auto"/>
          </w:tcPr>
          <w:p w14:paraId="385E690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18EFB4D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3EF975A5" w14:textId="115C5DB9" w:rsidR="004B7A6C" w:rsidRPr="00DA2EE5" w:rsidRDefault="004B7A6C" w:rsidP="00862ED2">
            <w:pPr>
              <w:pStyle w:val="Bodycopy"/>
            </w:pPr>
            <w:r w:rsidRPr="00DA2EE5">
              <w:t xml:space="preserve">Assessment Requirements for </w:t>
            </w:r>
            <w:r w:rsidR="00C01BFE">
              <w:t>VU23269</w:t>
            </w:r>
            <w:r w:rsidRPr="0077191C">
              <w:t xml:space="preserve"> Research scientific fields of study</w:t>
            </w:r>
          </w:p>
        </w:tc>
      </w:tr>
      <w:tr w:rsidR="004B7A6C" w:rsidRPr="001A28A4" w14:paraId="6EEFF847" w14:textId="77777777" w:rsidTr="004B7A6C">
        <w:tc>
          <w:tcPr>
            <w:tcW w:w="2127" w:type="dxa"/>
            <w:shd w:val="clear" w:color="auto" w:fill="auto"/>
          </w:tcPr>
          <w:p w14:paraId="743A2A51"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PERFORMANCE EVIDENCE</w:t>
            </w:r>
          </w:p>
          <w:p w14:paraId="76765884"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76A545C0" w14:textId="77777777" w:rsidR="004C19CC" w:rsidRPr="001A28A4" w:rsidRDefault="004C19CC" w:rsidP="00862ED2">
            <w:pPr>
              <w:pStyle w:val="Bodycopy"/>
            </w:pPr>
            <w:r w:rsidRPr="001A28A4">
              <w:t>The candidate must demonstrate the ability to complete tasks outlined in the elements and performance criteria of this unit. Assessment must confirm the ability to:</w:t>
            </w:r>
          </w:p>
          <w:p w14:paraId="5B442AA9" w14:textId="77777777" w:rsidR="004B7A6C" w:rsidRPr="001A28A4" w:rsidRDefault="004B7A6C" w:rsidP="00131382">
            <w:pPr>
              <w:pStyle w:val="Bu"/>
            </w:pPr>
            <w:r w:rsidRPr="001A28A4">
              <w:t xml:space="preserve">obtain information about scientific fields of study from a variety of sources  </w:t>
            </w:r>
          </w:p>
          <w:p w14:paraId="74A4BCE8" w14:textId="476CB22F" w:rsidR="004B7A6C" w:rsidRPr="001A28A4" w:rsidRDefault="004B7A6C" w:rsidP="00131382">
            <w:pPr>
              <w:pStyle w:val="Bu"/>
            </w:pPr>
            <w:r w:rsidRPr="001A28A4">
              <w:t>use online technologies, specifically search engines and online authoring tools to research</w:t>
            </w:r>
            <w:r w:rsidR="00790ACF" w:rsidRPr="001A28A4">
              <w:t xml:space="preserve"> and make a presentation on</w:t>
            </w:r>
            <w:r w:rsidRPr="001A28A4">
              <w:t xml:space="preserve"> a scientific field of study</w:t>
            </w:r>
            <w:r w:rsidR="00790ACF" w:rsidRPr="001A28A4">
              <w:t>.</w:t>
            </w:r>
            <w:r w:rsidRPr="001A28A4">
              <w:t xml:space="preserve"> </w:t>
            </w:r>
          </w:p>
        </w:tc>
      </w:tr>
      <w:tr w:rsidR="004B7A6C" w:rsidRPr="001A28A4" w14:paraId="1E30B097" w14:textId="77777777" w:rsidTr="004B7A6C">
        <w:tc>
          <w:tcPr>
            <w:tcW w:w="2127" w:type="dxa"/>
            <w:shd w:val="clear" w:color="auto" w:fill="auto"/>
          </w:tcPr>
          <w:p w14:paraId="0714C07F"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KNOWLEDGE EVIDENCE</w:t>
            </w:r>
          </w:p>
          <w:p w14:paraId="42296FA0"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4AAC1C66" w14:textId="0149D545" w:rsidR="004B7A6C" w:rsidRPr="001A28A4" w:rsidRDefault="004B7A6C" w:rsidP="00862ED2">
            <w:pPr>
              <w:pStyle w:val="Bodycopy"/>
            </w:pPr>
            <w:r w:rsidRPr="001A28A4">
              <w:t xml:space="preserve">The learner must be able to </w:t>
            </w:r>
            <w:r w:rsidR="00244CED">
              <w:t>apply</w:t>
            </w:r>
            <w:r w:rsidRPr="001A28A4">
              <w:t xml:space="preserve"> knowledge required to effectively perform the task outlined in elements and performance criteria of this unit. This includes knowledge of:</w:t>
            </w:r>
          </w:p>
          <w:p w14:paraId="47CA55A3" w14:textId="77777777" w:rsidR="004B7A6C" w:rsidRPr="001A28A4" w:rsidRDefault="004B7A6C" w:rsidP="00131382">
            <w:pPr>
              <w:pStyle w:val="Bu"/>
            </w:pPr>
            <w:r w:rsidRPr="001A28A4">
              <w:t>fields of science related study available at Australian universities</w:t>
            </w:r>
          </w:p>
          <w:p w14:paraId="38442D3A" w14:textId="77777777" w:rsidR="004B7A6C" w:rsidRPr="001A28A4" w:rsidRDefault="004B7A6C" w:rsidP="00131382">
            <w:pPr>
              <w:pStyle w:val="Bu"/>
            </w:pPr>
            <w:r w:rsidRPr="001A28A4">
              <w:t>online technologies, science data bases and their applications</w:t>
            </w:r>
          </w:p>
          <w:p w14:paraId="2A87C9D6" w14:textId="77777777" w:rsidR="004B7A6C" w:rsidRPr="001A28A4" w:rsidRDefault="004B7A6C" w:rsidP="00131382">
            <w:pPr>
              <w:pStyle w:val="Bu"/>
            </w:pPr>
            <w:r w:rsidRPr="001A28A4">
              <w:t>the purpose of peer review of journals</w:t>
            </w:r>
          </w:p>
          <w:p w14:paraId="3656E053" w14:textId="77777777" w:rsidR="004B7A6C" w:rsidRPr="001A28A4" w:rsidRDefault="004B7A6C" w:rsidP="00131382">
            <w:pPr>
              <w:pStyle w:val="Bu"/>
            </w:pPr>
            <w:r w:rsidRPr="001A28A4">
              <w:t>research methods specific to fields of study</w:t>
            </w:r>
          </w:p>
          <w:p w14:paraId="3DE891DD" w14:textId="77777777" w:rsidR="004B7A6C" w:rsidRPr="001A28A4" w:rsidRDefault="004B7A6C" w:rsidP="00131382">
            <w:pPr>
              <w:pStyle w:val="Bu"/>
            </w:pPr>
            <w:r w:rsidRPr="001A28A4">
              <w:t>presentation techniques and protocols</w:t>
            </w:r>
          </w:p>
        </w:tc>
      </w:tr>
      <w:tr w:rsidR="004B7A6C" w:rsidRPr="001A28A4" w14:paraId="55A79D22" w14:textId="77777777" w:rsidTr="004B7A6C">
        <w:tc>
          <w:tcPr>
            <w:tcW w:w="2127" w:type="dxa"/>
            <w:shd w:val="clear" w:color="auto" w:fill="auto"/>
          </w:tcPr>
          <w:p w14:paraId="4CF35A82"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ASSESSMENT CONDITIONS</w:t>
            </w:r>
          </w:p>
          <w:p w14:paraId="2EE41C46"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001D6441" w14:textId="77777777" w:rsidR="004B7A6C" w:rsidRPr="001A28A4" w:rsidRDefault="004B7A6C" w:rsidP="00862ED2">
            <w:pPr>
              <w:pStyle w:val="Bodycopy"/>
            </w:pPr>
            <w:r w:rsidRPr="001A28A4">
              <w:t>Assessment must ensure access to:</w:t>
            </w:r>
          </w:p>
          <w:p w14:paraId="029BB549" w14:textId="77777777" w:rsidR="004B7A6C" w:rsidRPr="001A28A4" w:rsidRDefault="004B7A6C" w:rsidP="00131382">
            <w:pPr>
              <w:pStyle w:val="Bu"/>
            </w:pPr>
            <w:r w:rsidRPr="001A28A4">
              <w:t>library resources to access information about fields of study</w:t>
            </w:r>
          </w:p>
          <w:p w14:paraId="2A865051" w14:textId="77777777" w:rsidR="004B7A6C" w:rsidRPr="001A28A4" w:rsidRDefault="004B7A6C" w:rsidP="00131382">
            <w:pPr>
              <w:pStyle w:val="Bu"/>
            </w:pPr>
            <w:r w:rsidRPr="001A28A4">
              <w:t>course directories</w:t>
            </w:r>
          </w:p>
          <w:p w14:paraId="7DC40E60" w14:textId="77777777" w:rsidR="004B7A6C" w:rsidRPr="001A28A4" w:rsidRDefault="004B7A6C" w:rsidP="00131382">
            <w:pPr>
              <w:pStyle w:val="Bu"/>
            </w:pPr>
            <w:r w:rsidRPr="001A28A4">
              <w:t>field of study guides</w:t>
            </w:r>
          </w:p>
          <w:p w14:paraId="65686675" w14:textId="77777777" w:rsidR="004B7A6C" w:rsidRPr="001A28A4" w:rsidRDefault="004B7A6C" w:rsidP="00131382">
            <w:pPr>
              <w:pStyle w:val="Bu"/>
            </w:pPr>
            <w:r w:rsidRPr="001A28A4">
              <w:t>internet access and printing facilities</w:t>
            </w:r>
          </w:p>
          <w:p w14:paraId="712F762F" w14:textId="77777777" w:rsidR="004B7A6C" w:rsidRPr="001A28A4" w:rsidRDefault="004B7A6C" w:rsidP="00131382">
            <w:pPr>
              <w:pStyle w:val="Bu"/>
            </w:pPr>
            <w:r w:rsidRPr="001A28A4">
              <w:t>computers and word processing software</w:t>
            </w:r>
          </w:p>
          <w:p w14:paraId="44D5E78E" w14:textId="77777777" w:rsidR="004B7A6C" w:rsidRPr="001A28A4" w:rsidRDefault="004B7A6C" w:rsidP="00862ED2">
            <w:pPr>
              <w:pStyle w:val="Bodycopy"/>
            </w:pPr>
            <w:r w:rsidRPr="001A28A4">
              <w:t>Assessor requirements</w:t>
            </w:r>
          </w:p>
          <w:p w14:paraId="5D20FD70" w14:textId="77777777" w:rsidR="004B7A6C" w:rsidRPr="001A28A4" w:rsidRDefault="004B7A6C" w:rsidP="00862ED2">
            <w:pPr>
              <w:pStyle w:val="Bodycopy"/>
            </w:pPr>
            <w:r w:rsidRPr="001A28A4">
              <w:t>No specialist vocational competency requirements for assessors apply to this unit.</w:t>
            </w:r>
          </w:p>
        </w:tc>
      </w:tr>
    </w:tbl>
    <w:p w14:paraId="1A440D53" w14:textId="77777777" w:rsidR="004B7A6C" w:rsidRPr="001A28A4" w:rsidRDefault="004B7A6C" w:rsidP="004B7A6C"/>
    <w:p w14:paraId="3FBFF92D" w14:textId="77777777" w:rsidR="004B7A6C" w:rsidRPr="001A28A4" w:rsidRDefault="004B7A6C" w:rsidP="004B7A6C">
      <w:pPr>
        <w:tabs>
          <w:tab w:val="left" w:pos="3525"/>
        </w:tabs>
        <w:rPr>
          <w:lang w:val="en-AU" w:eastAsia="en-US"/>
        </w:rPr>
        <w:sectPr w:rsidR="004B7A6C" w:rsidRPr="001A28A4" w:rsidSect="004B7A6C">
          <w:headerReference w:type="even" r:id="rId124"/>
          <w:headerReference w:type="default" r:id="rId125"/>
          <w:headerReference w:type="first" r:id="rId126"/>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57"/>
      </w:tblGrid>
      <w:tr w:rsidR="004B7A6C" w:rsidRPr="001A28A4" w14:paraId="4690B000" w14:textId="77777777" w:rsidTr="004B78A6">
        <w:trPr>
          <w:trHeight w:val="699"/>
        </w:trPr>
        <w:tc>
          <w:tcPr>
            <w:tcW w:w="2977" w:type="dxa"/>
            <w:gridSpan w:val="3"/>
          </w:tcPr>
          <w:p w14:paraId="42C70CE3" w14:textId="77777777" w:rsidR="004B7A6C" w:rsidRPr="001A28A4" w:rsidRDefault="004B7A6C" w:rsidP="00862ED2">
            <w:pPr>
              <w:pStyle w:val="Code"/>
            </w:pPr>
            <w:r w:rsidRPr="001A28A4">
              <w:lastRenderedPageBreak/>
              <w:t>UNIT CODE</w:t>
            </w:r>
          </w:p>
        </w:tc>
        <w:tc>
          <w:tcPr>
            <w:tcW w:w="6124" w:type="dxa"/>
            <w:gridSpan w:val="2"/>
          </w:tcPr>
          <w:p w14:paraId="69463CA0" w14:textId="36ECE002" w:rsidR="004B7A6C" w:rsidRPr="001A28A4" w:rsidRDefault="00FF309C" w:rsidP="00862ED2">
            <w:pPr>
              <w:pStyle w:val="Code"/>
            </w:pPr>
            <w:r w:rsidRPr="00FF309C">
              <w:t>VU23270</w:t>
            </w:r>
          </w:p>
        </w:tc>
      </w:tr>
      <w:tr w:rsidR="004B7A6C" w:rsidRPr="001A28A4" w14:paraId="62595ED1" w14:textId="77777777" w:rsidTr="004B78A6">
        <w:trPr>
          <w:trHeight w:val="851"/>
        </w:trPr>
        <w:tc>
          <w:tcPr>
            <w:tcW w:w="2977" w:type="dxa"/>
            <w:gridSpan w:val="3"/>
          </w:tcPr>
          <w:p w14:paraId="37BCBCBA" w14:textId="77777777" w:rsidR="004B7A6C" w:rsidRPr="001A28A4" w:rsidRDefault="004B7A6C" w:rsidP="00862ED2">
            <w:pPr>
              <w:pStyle w:val="Code"/>
            </w:pPr>
            <w:r w:rsidRPr="001A28A4">
              <w:t>UNIT TITLE</w:t>
            </w:r>
          </w:p>
        </w:tc>
        <w:tc>
          <w:tcPr>
            <w:tcW w:w="6124" w:type="dxa"/>
            <w:gridSpan w:val="2"/>
          </w:tcPr>
          <w:p w14:paraId="5EA10568" w14:textId="77777777" w:rsidR="004B7A6C" w:rsidRPr="001A28A4" w:rsidRDefault="004B7A6C" w:rsidP="00862ED2">
            <w:pPr>
              <w:pStyle w:val="Code"/>
            </w:pPr>
            <w:r w:rsidRPr="001A28A4">
              <w:t>Use a range of techniques to solve mathematical problems</w:t>
            </w:r>
          </w:p>
        </w:tc>
      </w:tr>
      <w:tr w:rsidR="004B7A6C" w:rsidRPr="00982853" w14:paraId="397EDF80" w14:textId="77777777" w:rsidTr="004B78A6">
        <w:tc>
          <w:tcPr>
            <w:tcW w:w="2977" w:type="dxa"/>
            <w:gridSpan w:val="3"/>
          </w:tcPr>
          <w:p w14:paraId="19975151" w14:textId="77777777" w:rsidR="004B7A6C" w:rsidRPr="001A28A4" w:rsidRDefault="004B7A6C" w:rsidP="00862ED2">
            <w:pPr>
              <w:pStyle w:val="Code"/>
            </w:pPr>
            <w:r w:rsidRPr="001A28A4">
              <w:t>APPLICATION</w:t>
            </w:r>
          </w:p>
        </w:tc>
        <w:tc>
          <w:tcPr>
            <w:tcW w:w="6124" w:type="dxa"/>
            <w:gridSpan w:val="2"/>
          </w:tcPr>
          <w:p w14:paraId="5D175EA6" w14:textId="77777777" w:rsidR="004B7A6C" w:rsidRPr="001A28A4" w:rsidRDefault="004B7A6C" w:rsidP="00862ED2">
            <w:pPr>
              <w:pStyle w:val="Bodycopy"/>
            </w:pPr>
            <w:r w:rsidRPr="001A28A4">
              <w:t>This unit describes the skills and knowledge to use a range of specialist techniques and concepts to solve mathematical problems.</w:t>
            </w:r>
          </w:p>
          <w:p w14:paraId="4CE32A4C" w14:textId="0CD95A87" w:rsidR="00790ACF" w:rsidRPr="001A28A4" w:rsidRDefault="00790ACF" w:rsidP="00862ED2">
            <w:pPr>
              <w:pStyle w:val="Bodycopy"/>
            </w:pPr>
            <w:r w:rsidRPr="001A28A4">
              <w:t xml:space="preserve">This unit applies to learners who wish to develop mathematical knowledge and skills which can be applied to </w:t>
            </w:r>
            <w:proofErr w:type="gramStart"/>
            <w:r w:rsidRPr="001A28A4">
              <w:t>a number of</w:t>
            </w:r>
            <w:proofErr w:type="gramEnd"/>
            <w:r w:rsidRPr="001A28A4">
              <w:t xml:space="preserve"> science streams.</w:t>
            </w:r>
          </w:p>
          <w:p w14:paraId="0EC51337" w14:textId="1243C4D7" w:rsidR="004B7A6C" w:rsidRPr="00325D1A" w:rsidRDefault="004B7A6C" w:rsidP="00862ED2">
            <w:pPr>
              <w:pStyle w:val="Bodycopy"/>
            </w:pPr>
            <w:r w:rsidRPr="001A28A4">
              <w:t>No occupational licensing, legislative, regulatory or certification requirements apply to this unit at the time of publication.</w:t>
            </w:r>
          </w:p>
        </w:tc>
      </w:tr>
      <w:tr w:rsidR="004B7A6C" w:rsidRPr="00982853" w14:paraId="293750F2" w14:textId="77777777" w:rsidTr="004B78A6">
        <w:tc>
          <w:tcPr>
            <w:tcW w:w="2977" w:type="dxa"/>
            <w:gridSpan w:val="3"/>
          </w:tcPr>
          <w:p w14:paraId="53510605" w14:textId="77777777" w:rsidR="004B7A6C" w:rsidRPr="009F04FF" w:rsidRDefault="004B7A6C" w:rsidP="00862ED2">
            <w:pPr>
              <w:pStyle w:val="Code"/>
            </w:pPr>
            <w:r w:rsidRPr="00367922">
              <w:t>ELEMENTS</w:t>
            </w:r>
          </w:p>
        </w:tc>
        <w:tc>
          <w:tcPr>
            <w:tcW w:w="6124" w:type="dxa"/>
            <w:gridSpan w:val="2"/>
          </w:tcPr>
          <w:p w14:paraId="6660C375"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3D6588C7" w14:textId="77777777" w:rsidTr="004B78A6">
        <w:tc>
          <w:tcPr>
            <w:tcW w:w="2977" w:type="dxa"/>
            <w:gridSpan w:val="3"/>
          </w:tcPr>
          <w:p w14:paraId="4A292DE7"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124" w:type="dxa"/>
            <w:gridSpan w:val="2"/>
          </w:tcPr>
          <w:p w14:paraId="28D2D687"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3B7CCA31"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E6D46C1" w14:textId="77777777" w:rsidTr="004B78A6">
        <w:tc>
          <w:tcPr>
            <w:tcW w:w="879" w:type="dxa"/>
            <w:vMerge w:val="restart"/>
          </w:tcPr>
          <w:p w14:paraId="7B3CFF00" w14:textId="77777777" w:rsidR="004B7A6C" w:rsidRPr="00982853" w:rsidRDefault="004B7A6C" w:rsidP="00862ED2">
            <w:pPr>
              <w:pStyle w:val="Bodycopy"/>
            </w:pPr>
            <w:r>
              <w:t>1</w:t>
            </w:r>
          </w:p>
          <w:p w14:paraId="6E0F927E" w14:textId="77777777" w:rsidR="004B7A6C" w:rsidRPr="00982853" w:rsidRDefault="004B7A6C" w:rsidP="00862ED2">
            <w:pPr>
              <w:pStyle w:val="Bodycopy"/>
            </w:pPr>
          </w:p>
        </w:tc>
        <w:tc>
          <w:tcPr>
            <w:tcW w:w="2098" w:type="dxa"/>
            <w:gridSpan w:val="2"/>
            <w:vMerge w:val="restart"/>
          </w:tcPr>
          <w:p w14:paraId="6673D066" w14:textId="77777777" w:rsidR="004B7A6C" w:rsidRPr="002056DE" w:rsidRDefault="004B7A6C" w:rsidP="00862ED2">
            <w:pPr>
              <w:pStyle w:val="Bodycopy"/>
              <w:rPr>
                <w:rStyle w:val="Emphasis"/>
                <w:i w:val="0"/>
                <w:iCs/>
              </w:rPr>
            </w:pPr>
            <w:r w:rsidRPr="002056DE">
              <w:t xml:space="preserve">Use ratio, </w:t>
            </w:r>
            <w:proofErr w:type="gramStart"/>
            <w:r w:rsidRPr="002056DE">
              <w:t>proportion</w:t>
            </w:r>
            <w:proofErr w:type="gramEnd"/>
            <w:r w:rsidRPr="002056DE">
              <w:t xml:space="preserve"> and percent to solve problems</w:t>
            </w:r>
          </w:p>
        </w:tc>
        <w:tc>
          <w:tcPr>
            <w:tcW w:w="567" w:type="dxa"/>
          </w:tcPr>
          <w:p w14:paraId="040ED72A" w14:textId="77777777" w:rsidR="004B7A6C" w:rsidRPr="00982853" w:rsidRDefault="004B7A6C" w:rsidP="00862ED2">
            <w:pPr>
              <w:pStyle w:val="Bodycopy"/>
            </w:pPr>
            <w:r w:rsidRPr="00BC283C">
              <w:t>1.1</w:t>
            </w:r>
          </w:p>
        </w:tc>
        <w:tc>
          <w:tcPr>
            <w:tcW w:w="5557" w:type="dxa"/>
          </w:tcPr>
          <w:p w14:paraId="48610E45" w14:textId="77777777" w:rsidR="004B7A6C" w:rsidRPr="00C515AC" w:rsidRDefault="004B7A6C" w:rsidP="00862ED2">
            <w:pPr>
              <w:pStyle w:val="Bodycopy"/>
            </w:pPr>
            <w:r w:rsidRPr="00C515AC">
              <w:t>Determine a ratio from information in a practical problem and express it in simplest form</w:t>
            </w:r>
          </w:p>
        </w:tc>
      </w:tr>
      <w:tr w:rsidR="004B7A6C" w:rsidRPr="00982853" w14:paraId="417C73F9" w14:textId="77777777" w:rsidTr="004B78A6">
        <w:tc>
          <w:tcPr>
            <w:tcW w:w="879" w:type="dxa"/>
            <w:vMerge/>
          </w:tcPr>
          <w:p w14:paraId="51404436" w14:textId="77777777" w:rsidR="004B7A6C" w:rsidRPr="004317EA" w:rsidRDefault="004B7A6C" w:rsidP="00862ED2">
            <w:pPr>
              <w:pStyle w:val="Bodycopy"/>
            </w:pPr>
          </w:p>
        </w:tc>
        <w:tc>
          <w:tcPr>
            <w:tcW w:w="2098" w:type="dxa"/>
            <w:gridSpan w:val="2"/>
            <w:vMerge/>
          </w:tcPr>
          <w:p w14:paraId="2985AD40" w14:textId="77777777" w:rsidR="004B7A6C" w:rsidRPr="009F04FF" w:rsidRDefault="004B7A6C" w:rsidP="00862ED2">
            <w:pPr>
              <w:pStyle w:val="Bodycopy"/>
            </w:pPr>
          </w:p>
        </w:tc>
        <w:tc>
          <w:tcPr>
            <w:tcW w:w="567" w:type="dxa"/>
          </w:tcPr>
          <w:p w14:paraId="08543DBB" w14:textId="77777777" w:rsidR="004B7A6C" w:rsidRPr="009F04FF" w:rsidRDefault="004B7A6C" w:rsidP="00862ED2">
            <w:pPr>
              <w:pStyle w:val="Bodycopy"/>
            </w:pPr>
            <w:r w:rsidRPr="00BC283C">
              <w:t>1.2</w:t>
            </w:r>
          </w:p>
        </w:tc>
        <w:tc>
          <w:tcPr>
            <w:tcW w:w="5557" w:type="dxa"/>
          </w:tcPr>
          <w:p w14:paraId="22D0DB5E" w14:textId="77777777" w:rsidR="004B7A6C" w:rsidRPr="00C515AC" w:rsidRDefault="004B7A6C" w:rsidP="00862ED2">
            <w:pPr>
              <w:pStyle w:val="Bodycopy"/>
            </w:pPr>
            <w:r w:rsidRPr="00C515AC">
              <w:t>Divide a quantity into a given ratio</w:t>
            </w:r>
          </w:p>
        </w:tc>
      </w:tr>
      <w:tr w:rsidR="004B7A6C" w:rsidRPr="00982853" w14:paraId="651CE5FB" w14:textId="77777777" w:rsidTr="004B78A6">
        <w:tc>
          <w:tcPr>
            <w:tcW w:w="879" w:type="dxa"/>
            <w:vMerge/>
          </w:tcPr>
          <w:p w14:paraId="5E79F497" w14:textId="77777777" w:rsidR="004B7A6C" w:rsidRPr="009F04FF" w:rsidRDefault="004B7A6C" w:rsidP="00862ED2">
            <w:pPr>
              <w:pStyle w:val="Bodycopy"/>
            </w:pPr>
          </w:p>
        </w:tc>
        <w:tc>
          <w:tcPr>
            <w:tcW w:w="2098" w:type="dxa"/>
            <w:gridSpan w:val="2"/>
            <w:vMerge/>
          </w:tcPr>
          <w:p w14:paraId="07A93C98" w14:textId="77777777" w:rsidR="004B7A6C" w:rsidRPr="009F04FF" w:rsidRDefault="004B7A6C" w:rsidP="00862ED2">
            <w:pPr>
              <w:pStyle w:val="Bodycopy"/>
            </w:pPr>
          </w:p>
        </w:tc>
        <w:tc>
          <w:tcPr>
            <w:tcW w:w="567" w:type="dxa"/>
          </w:tcPr>
          <w:p w14:paraId="028650BD" w14:textId="77777777" w:rsidR="004B7A6C" w:rsidRPr="009F04FF" w:rsidRDefault="004B7A6C" w:rsidP="00862ED2">
            <w:pPr>
              <w:pStyle w:val="Bodycopy"/>
            </w:pPr>
            <w:r w:rsidRPr="00BC283C">
              <w:t>1.3</w:t>
            </w:r>
          </w:p>
        </w:tc>
        <w:tc>
          <w:tcPr>
            <w:tcW w:w="5557" w:type="dxa"/>
          </w:tcPr>
          <w:p w14:paraId="75D41B01" w14:textId="77777777" w:rsidR="004B7A6C" w:rsidRPr="00C515AC" w:rsidRDefault="004B7A6C" w:rsidP="00862ED2">
            <w:pPr>
              <w:pStyle w:val="Bodycopy"/>
            </w:pPr>
            <w:r w:rsidRPr="00C515AC">
              <w:t xml:space="preserve">Convert between fractions, </w:t>
            </w:r>
            <w:proofErr w:type="gramStart"/>
            <w:r w:rsidRPr="00C515AC">
              <w:t>decimals</w:t>
            </w:r>
            <w:proofErr w:type="gramEnd"/>
            <w:r w:rsidRPr="00C515AC">
              <w:t xml:space="preserve"> and percent forms</w:t>
            </w:r>
          </w:p>
        </w:tc>
      </w:tr>
      <w:tr w:rsidR="004B7A6C" w:rsidRPr="00982853" w14:paraId="16DBB1FD" w14:textId="77777777" w:rsidTr="004B78A6">
        <w:tc>
          <w:tcPr>
            <w:tcW w:w="879" w:type="dxa"/>
            <w:vMerge/>
          </w:tcPr>
          <w:p w14:paraId="20AFBF41" w14:textId="77777777" w:rsidR="004B7A6C" w:rsidRPr="009F04FF" w:rsidRDefault="004B7A6C" w:rsidP="00862ED2">
            <w:pPr>
              <w:pStyle w:val="Bodycopy"/>
            </w:pPr>
          </w:p>
        </w:tc>
        <w:tc>
          <w:tcPr>
            <w:tcW w:w="2098" w:type="dxa"/>
            <w:gridSpan w:val="2"/>
            <w:vMerge/>
          </w:tcPr>
          <w:p w14:paraId="1148D7C4" w14:textId="77777777" w:rsidR="004B7A6C" w:rsidRPr="009F04FF" w:rsidRDefault="004B7A6C" w:rsidP="00862ED2">
            <w:pPr>
              <w:pStyle w:val="Bodycopy"/>
            </w:pPr>
          </w:p>
        </w:tc>
        <w:tc>
          <w:tcPr>
            <w:tcW w:w="567" w:type="dxa"/>
          </w:tcPr>
          <w:p w14:paraId="328A21B1" w14:textId="77777777" w:rsidR="004B7A6C" w:rsidRPr="009F04FF" w:rsidRDefault="004B7A6C" w:rsidP="00862ED2">
            <w:pPr>
              <w:pStyle w:val="Bodycopy"/>
            </w:pPr>
            <w:r w:rsidRPr="00BC283C">
              <w:t>1.4</w:t>
            </w:r>
          </w:p>
        </w:tc>
        <w:tc>
          <w:tcPr>
            <w:tcW w:w="5557" w:type="dxa"/>
          </w:tcPr>
          <w:p w14:paraId="783B5292" w14:textId="77777777" w:rsidR="004B7A6C" w:rsidRPr="00C515AC" w:rsidRDefault="004B7A6C" w:rsidP="00862ED2">
            <w:pPr>
              <w:pStyle w:val="Bodycopy"/>
            </w:pPr>
            <w:r w:rsidRPr="00C515AC">
              <w:t>Calculate a percentage increase or decrease of a quantity</w:t>
            </w:r>
          </w:p>
        </w:tc>
      </w:tr>
      <w:tr w:rsidR="004B7A6C" w:rsidRPr="00982853" w14:paraId="4F50F21B" w14:textId="77777777" w:rsidTr="004B78A6">
        <w:tc>
          <w:tcPr>
            <w:tcW w:w="879" w:type="dxa"/>
            <w:vMerge w:val="restart"/>
          </w:tcPr>
          <w:p w14:paraId="0547EFA3" w14:textId="77777777" w:rsidR="004B7A6C" w:rsidRPr="009F04FF" w:rsidRDefault="004B7A6C" w:rsidP="00862ED2">
            <w:pPr>
              <w:pStyle w:val="Bodycopy"/>
            </w:pPr>
            <w:r>
              <w:t>2</w:t>
            </w:r>
          </w:p>
          <w:p w14:paraId="33C0E096" w14:textId="77777777" w:rsidR="004B7A6C" w:rsidRPr="009F04FF" w:rsidRDefault="004B7A6C" w:rsidP="00862ED2">
            <w:pPr>
              <w:pStyle w:val="Bodycopy"/>
            </w:pPr>
          </w:p>
        </w:tc>
        <w:tc>
          <w:tcPr>
            <w:tcW w:w="2098" w:type="dxa"/>
            <w:gridSpan w:val="2"/>
            <w:vMerge w:val="restart"/>
          </w:tcPr>
          <w:p w14:paraId="09749FF4" w14:textId="77777777" w:rsidR="004B7A6C" w:rsidRPr="009F04FF" w:rsidRDefault="004B7A6C" w:rsidP="00862ED2">
            <w:pPr>
              <w:pStyle w:val="Bodycopy"/>
            </w:pPr>
            <w:r w:rsidRPr="00BC283C">
              <w:t>Use trigonometry to determine lengths and angles</w:t>
            </w:r>
          </w:p>
        </w:tc>
        <w:tc>
          <w:tcPr>
            <w:tcW w:w="567" w:type="dxa"/>
          </w:tcPr>
          <w:p w14:paraId="5A2915BA" w14:textId="77777777" w:rsidR="004B7A6C" w:rsidRPr="009F04FF" w:rsidRDefault="004B7A6C" w:rsidP="00862ED2">
            <w:pPr>
              <w:pStyle w:val="Bodycopy"/>
            </w:pPr>
            <w:r w:rsidRPr="00BC283C">
              <w:t>2.1</w:t>
            </w:r>
          </w:p>
        </w:tc>
        <w:tc>
          <w:tcPr>
            <w:tcW w:w="5557" w:type="dxa"/>
          </w:tcPr>
          <w:p w14:paraId="75336259" w14:textId="77777777" w:rsidR="004B7A6C" w:rsidRPr="00C515AC" w:rsidRDefault="004B7A6C" w:rsidP="00862ED2">
            <w:pPr>
              <w:pStyle w:val="Bodycopy"/>
            </w:pPr>
            <w:r w:rsidRPr="00C515AC">
              <w:t xml:space="preserve">Use Pythagoras’ Theorem to determine an unknown side of a </w:t>
            </w:r>
            <w:proofErr w:type="gramStart"/>
            <w:r w:rsidRPr="00C515AC">
              <w:t>right angled</w:t>
            </w:r>
            <w:proofErr w:type="gramEnd"/>
            <w:r w:rsidRPr="00C515AC">
              <w:t xml:space="preserve"> triangle</w:t>
            </w:r>
          </w:p>
        </w:tc>
      </w:tr>
      <w:tr w:rsidR="004B7A6C" w:rsidRPr="00982853" w14:paraId="4EFD90A7" w14:textId="77777777" w:rsidTr="004B78A6">
        <w:tc>
          <w:tcPr>
            <w:tcW w:w="879" w:type="dxa"/>
            <w:vMerge/>
          </w:tcPr>
          <w:p w14:paraId="6F64E6B9" w14:textId="77777777" w:rsidR="004B7A6C" w:rsidRPr="009F04FF" w:rsidRDefault="004B7A6C" w:rsidP="00862ED2">
            <w:pPr>
              <w:pStyle w:val="Bodycopy"/>
            </w:pPr>
          </w:p>
        </w:tc>
        <w:tc>
          <w:tcPr>
            <w:tcW w:w="2098" w:type="dxa"/>
            <w:gridSpan w:val="2"/>
            <w:vMerge/>
          </w:tcPr>
          <w:p w14:paraId="0CF43D26" w14:textId="77777777" w:rsidR="004B7A6C" w:rsidRPr="009F04FF" w:rsidRDefault="004B7A6C" w:rsidP="00862ED2">
            <w:pPr>
              <w:pStyle w:val="Bodycopy"/>
            </w:pPr>
          </w:p>
        </w:tc>
        <w:tc>
          <w:tcPr>
            <w:tcW w:w="567" w:type="dxa"/>
          </w:tcPr>
          <w:p w14:paraId="10DA8AB0" w14:textId="77777777" w:rsidR="004B7A6C" w:rsidRPr="009F04FF" w:rsidRDefault="004B7A6C" w:rsidP="00862ED2">
            <w:pPr>
              <w:pStyle w:val="Bodycopy"/>
            </w:pPr>
            <w:r w:rsidRPr="00BC283C">
              <w:t>2.2</w:t>
            </w:r>
          </w:p>
        </w:tc>
        <w:tc>
          <w:tcPr>
            <w:tcW w:w="5557" w:type="dxa"/>
          </w:tcPr>
          <w:p w14:paraId="2B07380A" w14:textId="77777777" w:rsidR="004B7A6C" w:rsidRPr="00C515AC" w:rsidRDefault="004B7A6C" w:rsidP="00862ED2">
            <w:pPr>
              <w:pStyle w:val="Bodycopy"/>
            </w:pPr>
            <w:r w:rsidRPr="00C515AC">
              <w:t>Use Pythagoras’ Theorem and trigonometric ratios to find unknown side lengths and angles in triangles</w:t>
            </w:r>
          </w:p>
        </w:tc>
      </w:tr>
      <w:tr w:rsidR="004B7A6C" w:rsidRPr="00982853" w14:paraId="1074399E" w14:textId="77777777" w:rsidTr="004B78A6">
        <w:tc>
          <w:tcPr>
            <w:tcW w:w="879" w:type="dxa"/>
            <w:vMerge w:val="restart"/>
          </w:tcPr>
          <w:p w14:paraId="70A33945" w14:textId="77777777" w:rsidR="004B7A6C" w:rsidRPr="009F04FF" w:rsidRDefault="004B7A6C" w:rsidP="00862ED2">
            <w:pPr>
              <w:pStyle w:val="Bodycopy"/>
            </w:pPr>
            <w:r w:rsidRPr="009F04FF">
              <w:t>3</w:t>
            </w:r>
          </w:p>
          <w:p w14:paraId="40D90DC4" w14:textId="77777777" w:rsidR="004B7A6C" w:rsidRPr="009F04FF" w:rsidRDefault="004B7A6C" w:rsidP="00862ED2">
            <w:pPr>
              <w:pStyle w:val="Bodycopy"/>
            </w:pPr>
          </w:p>
        </w:tc>
        <w:tc>
          <w:tcPr>
            <w:tcW w:w="2098" w:type="dxa"/>
            <w:gridSpan w:val="2"/>
            <w:vMerge w:val="restart"/>
          </w:tcPr>
          <w:p w14:paraId="61F2023A" w14:textId="77777777" w:rsidR="004B7A6C" w:rsidRPr="009F04FF" w:rsidRDefault="004B7A6C" w:rsidP="00862ED2">
            <w:pPr>
              <w:pStyle w:val="Bodycopy"/>
            </w:pPr>
            <w:r w:rsidRPr="00BC283C">
              <w:t>Use indices to solve problems</w:t>
            </w:r>
          </w:p>
        </w:tc>
        <w:tc>
          <w:tcPr>
            <w:tcW w:w="567" w:type="dxa"/>
          </w:tcPr>
          <w:p w14:paraId="1C4C45BC" w14:textId="77777777" w:rsidR="004B7A6C" w:rsidRPr="009F04FF" w:rsidRDefault="004B7A6C" w:rsidP="00862ED2">
            <w:pPr>
              <w:pStyle w:val="Bodycopy"/>
            </w:pPr>
            <w:r w:rsidRPr="00BC283C">
              <w:t>3.1</w:t>
            </w:r>
          </w:p>
        </w:tc>
        <w:tc>
          <w:tcPr>
            <w:tcW w:w="5557" w:type="dxa"/>
          </w:tcPr>
          <w:p w14:paraId="351C0EE5" w14:textId="0ACF87D5" w:rsidR="004B7A6C" w:rsidRPr="00C515AC" w:rsidRDefault="000A5110" w:rsidP="00862ED2">
            <w:pPr>
              <w:pStyle w:val="Bodycopy"/>
            </w:pPr>
            <w:r>
              <w:t>Evaluate</w:t>
            </w:r>
            <w:r w:rsidR="004B7A6C" w:rsidRPr="00C515AC">
              <w:t xml:space="preserve"> index form expressions</w:t>
            </w:r>
          </w:p>
        </w:tc>
      </w:tr>
      <w:tr w:rsidR="004B7A6C" w:rsidRPr="00982853" w14:paraId="34A229AD" w14:textId="77777777" w:rsidTr="004B78A6">
        <w:tc>
          <w:tcPr>
            <w:tcW w:w="879" w:type="dxa"/>
            <w:vMerge/>
          </w:tcPr>
          <w:p w14:paraId="55D30E61" w14:textId="77777777" w:rsidR="004B7A6C" w:rsidRPr="009F04FF" w:rsidRDefault="004B7A6C" w:rsidP="00862ED2">
            <w:pPr>
              <w:pStyle w:val="Bodycopy"/>
            </w:pPr>
          </w:p>
        </w:tc>
        <w:tc>
          <w:tcPr>
            <w:tcW w:w="2098" w:type="dxa"/>
            <w:gridSpan w:val="2"/>
            <w:vMerge/>
          </w:tcPr>
          <w:p w14:paraId="1CDB90FB" w14:textId="77777777" w:rsidR="004B7A6C" w:rsidRPr="009F04FF" w:rsidRDefault="004B7A6C" w:rsidP="00862ED2">
            <w:pPr>
              <w:pStyle w:val="Bodycopy"/>
            </w:pPr>
          </w:p>
        </w:tc>
        <w:tc>
          <w:tcPr>
            <w:tcW w:w="567" w:type="dxa"/>
          </w:tcPr>
          <w:p w14:paraId="2E55BCAF" w14:textId="77777777" w:rsidR="004B7A6C" w:rsidRPr="009F04FF" w:rsidRDefault="004B7A6C" w:rsidP="00862ED2">
            <w:pPr>
              <w:pStyle w:val="Bodycopy"/>
            </w:pPr>
            <w:r w:rsidRPr="00BC283C">
              <w:t>3.2</w:t>
            </w:r>
          </w:p>
        </w:tc>
        <w:tc>
          <w:tcPr>
            <w:tcW w:w="5557" w:type="dxa"/>
          </w:tcPr>
          <w:p w14:paraId="2A3454B3" w14:textId="77777777" w:rsidR="004B7A6C" w:rsidRPr="00C515AC" w:rsidRDefault="004B7A6C" w:rsidP="00862ED2">
            <w:pPr>
              <w:pStyle w:val="Bodycopy"/>
            </w:pPr>
            <w:r w:rsidRPr="00C515AC">
              <w:t>Simplify exponential expressions using the first two index laws</w:t>
            </w:r>
          </w:p>
        </w:tc>
      </w:tr>
      <w:tr w:rsidR="004B7A6C" w:rsidRPr="00982853" w14:paraId="21F12383" w14:textId="77777777" w:rsidTr="004B78A6">
        <w:tc>
          <w:tcPr>
            <w:tcW w:w="879" w:type="dxa"/>
            <w:vMerge/>
          </w:tcPr>
          <w:p w14:paraId="4C2592BC" w14:textId="77777777" w:rsidR="004B7A6C" w:rsidRPr="009F04FF" w:rsidRDefault="004B7A6C" w:rsidP="00862ED2">
            <w:pPr>
              <w:pStyle w:val="Bodycopy"/>
            </w:pPr>
          </w:p>
        </w:tc>
        <w:tc>
          <w:tcPr>
            <w:tcW w:w="2098" w:type="dxa"/>
            <w:gridSpan w:val="2"/>
            <w:vMerge/>
          </w:tcPr>
          <w:p w14:paraId="587B1BAC" w14:textId="77777777" w:rsidR="004B7A6C" w:rsidRPr="009F04FF" w:rsidRDefault="004B7A6C" w:rsidP="00862ED2">
            <w:pPr>
              <w:pStyle w:val="Bodycopy"/>
            </w:pPr>
          </w:p>
        </w:tc>
        <w:tc>
          <w:tcPr>
            <w:tcW w:w="567" w:type="dxa"/>
          </w:tcPr>
          <w:p w14:paraId="05E18C79" w14:textId="77777777" w:rsidR="004B7A6C" w:rsidRPr="009F04FF" w:rsidRDefault="004B7A6C" w:rsidP="00862ED2">
            <w:pPr>
              <w:pStyle w:val="Bodycopy"/>
            </w:pPr>
            <w:r w:rsidRPr="00BC283C">
              <w:t>3.3</w:t>
            </w:r>
          </w:p>
        </w:tc>
        <w:tc>
          <w:tcPr>
            <w:tcW w:w="5557" w:type="dxa"/>
          </w:tcPr>
          <w:p w14:paraId="38D6C284" w14:textId="77777777" w:rsidR="004B7A6C" w:rsidRPr="00C515AC" w:rsidRDefault="004B7A6C" w:rsidP="00862ED2">
            <w:pPr>
              <w:pStyle w:val="Bodycopy"/>
            </w:pPr>
            <w:r w:rsidRPr="00C515AC">
              <w:t>Convert between decimal numbers and numbers expressed in Standard Notation</w:t>
            </w:r>
          </w:p>
        </w:tc>
      </w:tr>
      <w:tr w:rsidR="004B7A6C" w:rsidRPr="00982853" w14:paraId="6A1AAF4D" w14:textId="77777777" w:rsidTr="004B78A6">
        <w:tc>
          <w:tcPr>
            <w:tcW w:w="879" w:type="dxa"/>
            <w:vMerge/>
          </w:tcPr>
          <w:p w14:paraId="3AEC1F19" w14:textId="77777777" w:rsidR="004B7A6C" w:rsidRPr="009F04FF" w:rsidRDefault="004B7A6C" w:rsidP="00862ED2">
            <w:pPr>
              <w:pStyle w:val="Bodycopy"/>
            </w:pPr>
          </w:p>
        </w:tc>
        <w:tc>
          <w:tcPr>
            <w:tcW w:w="2098" w:type="dxa"/>
            <w:gridSpan w:val="2"/>
            <w:vMerge/>
          </w:tcPr>
          <w:p w14:paraId="0F71D901" w14:textId="77777777" w:rsidR="004B7A6C" w:rsidRPr="009F04FF" w:rsidRDefault="004B7A6C" w:rsidP="00862ED2">
            <w:pPr>
              <w:pStyle w:val="Bodycopy"/>
            </w:pPr>
          </w:p>
        </w:tc>
        <w:tc>
          <w:tcPr>
            <w:tcW w:w="567" w:type="dxa"/>
          </w:tcPr>
          <w:p w14:paraId="1D9EA374" w14:textId="77777777" w:rsidR="004B7A6C" w:rsidRPr="009F04FF" w:rsidRDefault="004B7A6C" w:rsidP="00862ED2">
            <w:pPr>
              <w:pStyle w:val="Bodycopy"/>
            </w:pPr>
            <w:r w:rsidRPr="00BC283C">
              <w:t>3.4</w:t>
            </w:r>
          </w:p>
        </w:tc>
        <w:tc>
          <w:tcPr>
            <w:tcW w:w="5557" w:type="dxa"/>
          </w:tcPr>
          <w:p w14:paraId="69F1536F" w14:textId="77777777" w:rsidR="004B7A6C" w:rsidRPr="00C515AC" w:rsidRDefault="004B7A6C" w:rsidP="00862ED2">
            <w:pPr>
              <w:pStyle w:val="Bodycopy"/>
            </w:pPr>
            <w:r w:rsidRPr="00C515AC">
              <w:t>Perform calculations with numbers expressed in Standard Notation, using a calculator</w:t>
            </w:r>
          </w:p>
        </w:tc>
      </w:tr>
      <w:tr w:rsidR="004B7A6C" w:rsidRPr="00982853" w14:paraId="4CF2B05E" w14:textId="77777777" w:rsidTr="004B78A6">
        <w:tc>
          <w:tcPr>
            <w:tcW w:w="879" w:type="dxa"/>
            <w:vMerge w:val="restart"/>
          </w:tcPr>
          <w:p w14:paraId="1CC3FEFB" w14:textId="77777777" w:rsidR="004B7A6C" w:rsidRPr="009F04FF" w:rsidRDefault="004B7A6C" w:rsidP="00862ED2">
            <w:pPr>
              <w:pStyle w:val="Bodycopy"/>
            </w:pPr>
            <w:r>
              <w:t>4</w:t>
            </w:r>
          </w:p>
          <w:p w14:paraId="2619AD24" w14:textId="77777777" w:rsidR="004B7A6C" w:rsidRPr="009F04FF" w:rsidRDefault="004B7A6C" w:rsidP="00862ED2">
            <w:pPr>
              <w:pStyle w:val="Bodycopy"/>
            </w:pPr>
          </w:p>
        </w:tc>
        <w:tc>
          <w:tcPr>
            <w:tcW w:w="2098" w:type="dxa"/>
            <w:gridSpan w:val="2"/>
            <w:vMerge w:val="restart"/>
          </w:tcPr>
          <w:p w14:paraId="4213FC45" w14:textId="77777777" w:rsidR="004B7A6C" w:rsidRPr="009F04FF" w:rsidRDefault="004B7A6C" w:rsidP="00862ED2">
            <w:pPr>
              <w:pStyle w:val="Bodycopy"/>
            </w:pPr>
            <w:r w:rsidRPr="00BC283C">
              <w:lastRenderedPageBreak/>
              <w:t xml:space="preserve">Use measurements to </w:t>
            </w:r>
            <w:r w:rsidRPr="00BC283C">
              <w:lastRenderedPageBreak/>
              <w:t>solve mensuration problems in two and three dimensions</w:t>
            </w:r>
          </w:p>
        </w:tc>
        <w:tc>
          <w:tcPr>
            <w:tcW w:w="567" w:type="dxa"/>
          </w:tcPr>
          <w:p w14:paraId="13C1B3C4" w14:textId="77777777" w:rsidR="004B7A6C" w:rsidRPr="009F04FF" w:rsidRDefault="004B7A6C" w:rsidP="00862ED2">
            <w:pPr>
              <w:pStyle w:val="Bodycopy"/>
            </w:pPr>
            <w:r>
              <w:lastRenderedPageBreak/>
              <w:t>4.1</w:t>
            </w:r>
          </w:p>
        </w:tc>
        <w:tc>
          <w:tcPr>
            <w:tcW w:w="5557" w:type="dxa"/>
          </w:tcPr>
          <w:p w14:paraId="091A31BC" w14:textId="77777777" w:rsidR="004B7A6C" w:rsidRPr="00C515AC" w:rsidRDefault="004B7A6C" w:rsidP="00862ED2">
            <w:pPr>
              <w:pStyle w:val="Bodycopy"/>
            </w:pPr>
            <w:r w:rsidRPr="00C515AC">
              <w:t xml:space="preserve">Determine lengths and perimeters of rectangles, triangles, </w:t>
            </w:r>
            <w:proofErr w:type="gramStart"/>
            <w:r w:rsidRPr="00C515AC">
              <w:t>circles</w:t>
            </w:r>
            <w:proofErr w:type="gramEnd"/>
            <w:r w:rsidRPr="00C515AC">
              <w:t xml:space="preserve"> and simple combined shapes using </w:t>
            </w:r>
            <w:r w:rsidRPr="00C515AC">
              <w:lastRenderedPageBreak/>
              <w:t>appropriate and correct units</w:t>
            </w:r>
          </w:p>
        </w:tc>
      </w:tr>
      <w:tr w:rsidR="004B7A6C" w:rsidRPr="00982853" w14:paraId="18A7DBD2" w14:textId="77777777" w:rsidTr="004B78A6">
        <w:tc>
          <w:tcPr>
            <w:tcW w:w="879" w:type="dxa"/>
            <w:vMerge/>
          </w:tcPr>
          <w:p w14:paraId="1564F366" w14:textId="77777777" w:rsidR="004B7A6C" w:rsidRPr="009F04FF" w:rsidRDefault="004B7A6C" w:rsidP="00862ED2">
            <w:pPr>
              <w:pStyle w:val="Bodycopy"/>
            </w:pPr>
          </w:p>
        </w:tc>
        <w:tc>
          <w:tcPr>
            <w:tcW w:w="2098" w:type="dxa"/>
            <w:gridSpan w:val="2"/>
            <w:vMerge/>
          </w:tcPr>
          <w:p w14:paraId="5CDA3D16" w14:textId="77777777" w:rsidR="004B7A6C" w:rsidRPr="009F04FF" w:rsidRDefault="004B7A6C" w:rsidP="00862ED2">
            <w:pPr>
              <w:pStyle w:val="Bodycopy"/>
            </w:pPr>
          </w:p>
        </w:tc>
        <w:tc>
          <w:tcPr>
            <w:tcW w:w="567" w:type="dxa"/>
          </w:tcPr>
          <w:p w14:paraId="3B665533" w14:textId="77777777" w:rsidR="004B7A6C" w:rsidRPr="009F04FF" w:rsidRDefault="004B7A6C" w:rsidP="00862ED2">
            <w:pPr>
              <w:pStyle w:val="Bodycopy"/>
            </w:pPr>
            <w:r>
              <w:t>4.2</w:t>
            </w:r>
          </w:p>
        </w:tc>
        <w:tc>
          <w:tcPr>
            <w:tcW w:w="5557" w:type="dxa"/>
          </w:tcPr>
          <w:p w14:paraId="5FDF680E" w14:textId="77777777" w:rsidR="004B7A6C" w:rsidRPr="00C515AC" w:rsidRDefault="004B7A6C" w:rsidP="00862ED2">
            <w:pPr>
              <w:pStyle w:val="Bodycopy"/>
            </w:pPr>
            <w:r w:rsidRPr="00C515AC">
              <w:t xml:space="preserve">Determine areas of rectangles, triangles, </w:t>
            </w:r>
            <w:proofErr w:type="gramStart"/>
            <w:r w:rsidRPr="00C515AC">
              <w:t>circles</w:t>
            </w:r>
            <w:proofErr w:type="gramEnd"/>
            <w:r w:rsidRPr="00C515AC">
              <w:t xml:space="preserve"> and simple combined shapes using appropriate and correct units</w:t>
            </w:r>
          </w:p>
        </w:tc>
      </w:tr>
      <w:tr w:rsidR="004B7A6C" w:rsidRPr="00982853" w14:paraId="3F5CCA58" w14:textId="77777777" w:rsidTr="004B78A6">
        <w:tc>
          <w:tcPr>
            <w:tcW w:w="879" w:type="dxa"/>
            <w:vMerge/>
          </w:tcPr>
          <w:p w14:paraId="7AA8CEFE" w14:textId="77777777" w:rsidR="004B7A6C" w:rsidRPr="009F04FF" w:rsidRDefault="004B7A6C" w:rsidP="00862ED2">
            <w:pPr>
              <w:pStyle w:val="Bodycopy"/>
            </w:pPr>
          </w:p>
        </w:tc>
        <w:tc>
          <w:tcPr>
            <w:tcW w:w="2098" w:type="dxa"/>
            <w:gridSpan w:val="2"/>
            <w:vMerge/>
          </w:tcPr>
          <w:p w14:paraId="3919DFF5" w14:textId="77777777" w:rsidR="004B7A6C" w:rsidRPr="009F04FF" w:rsidRDefault="004B7A6C" w:rsidP="00862ED2">
            <w:pPr>
              <w:pStyle w:val="Bodycopy"/>
            </w:pPr>
          </w:p>
        </w:tc>
        <w:tc>
          <w:tcPr>
            <w:tcW w:w="567" w:type="dxa"/>
          </w:tcPr>
          <w:p w14:paraId="30B1933F" w14:textId="77777777" w:rsidR="004B7A6C" w:rsidRPr="009F04FF" w:rsidRDefault="004B7A6C" w:rsidP="00862ED2">
            <w:pPr>
              <w:pStyle w:val="Bodycopy"/>
            </w:pPr>
            <w:r>
              <w:t>4.3</w:t>
            </w:r>
          </w:p>
        </w:tc>
        <w:tc>
          <w:tcPr>
            <w:tcW w:w="5557" w:type="dxa"/>
          </w:tcPr>
          <w:p w14:paraId="276A982D" w14:textId="77777777" w:rsidR="004B7A6C" w:rsidRPr="00C515AC" w:rsidRDefault="004B7A6C" w:rsidP="00862ED2">
            <w:pPr>
              <w:pStyle w:val="Bodycopy"/>
            </w:pPr>
            <w:r w:rsidRPr="00C515AC">
              <w:t xml:space="preserve">Determine volumes of prisms and pyramids with rectangular, </w:t>
            </w:r>
            <w:proofErr w:type="gramStart"/>
            <w:r w:rsidRPr="00C515AC">
              <w:t>triangular</w:t>
            </w:r>
            <w:proofErr w:type="gramEnd"/>
            <w:r w:rsidRPr="00C515AC">
              <w:t xml:space="preserve"> and circular cross-sections and with simple combined shapes as cross sections using appropriate and correct units</w:t>
            </w:r>
          </w:p>
        </w:tc>
      </w:tr>
      <w:tr w:rsidR="004B7A6C" w:rsidRPr="00982853" w14:paraId="2DAAB0C2" w14:textId="77777777" w:rsidTr="004B78A6">
        <w:tc>
          <w:tcPr>
            <w:tcW w:w="879" w:type="dxa"/>
            <w:vMerge w:val="restart"/>
          </w:tcPr>
          <w:p w14:paraId="65CB5D32" w14:textId="77777777" w:rsidR="004B7A6C" w:rsidRPr="009F04FF" w:rsidRDefault="004B7A6C" w:rsidP="00862ED2">
            <w:pPr>
              <w:pStyle w:val="Bodycopy"/>
            </w:pPr>
            <w:r w:rsidRPr="00BC283C">
              <w:t>5</w:t>
            </w:r>
          </w:p>
          <w:p w14:paraId="45C32F17" w14:textId="77777777" w:rsidR="004B7A6C" w:rsidRPr="009F04FF" w:rsidRDefault="004B7A6C" w:rsidP="00862ED2">
            <w:pPr>
              <w:pStyle w:val="Bodycopy"/>
            </w:pPr>
          </w:p>
        </w:tc>
        <w:tc>
          <w:tcPr>
            <w:tcW w:w="2098" w:type="dxa"/>
            <w:gridSpan w:val="2"/>
            <w:vMerge w:val="restart"/>
          </w:tcPr>
          <w:p w14:paraId="6BF25CB8" w14:textId="77777777" w:rsidR="004B7A6C" w:rsidRPr="009F04FF" w:rsidRDefault="004B7A6C" w:rsidP="00862ED2">
            <w:pPr>
              <w:pStyle w:val="Bodycopy"/>
            </w:pPr>
            <w:r w:rsidRPr="00BC283C">
              <w:t>Substitute into and transpose equations and formulae</w:t>
            </w:r>
          </w:p>
        </w:tc>
        <w:tc>
          <w:tcPr>
            <w:tcW w:w="567" w:type="dxa"/>
          </w:tcPr>
          <w:p w14:paraId="4BDBF71A" w14:textId="77777777" w:rsidR="004B7A6C" w:rsidRPr="009F04FF" w:rsidRDefault="004B7A6C" w:rsidP="00862ED2">
            <w:pPr>
              <w:pStyle w:val="Bodycopy"/>
            </w:pPr>
            <w:r w:rsidRPr="00BC283C">
              <w:t>5.1</w:t>
            </w:r>
          </w:p>
        </w:tc>
        <w:tc>
          <w:tcPr>
            <w:tcW w:w="5557" w:type="dxa"/>
          </w:tcPr>
          <w:p w14:paraId="50A38ED0" w14:textId="77777777" w:rsidR="004B7A6C" w:rsidRPr="00C515AC" w:rsidRDefault="004B7A6C" w:rsidP="00862ED2">
            <w:pPr>
              <w:pStyle w:val="Bodycopy"/>
            </w:pPr>
            <w:r w:rsidRPr="00C515AC">
              <w:t>Substitute given values into equations and formulae</w:t>
            </w:r>
          </w:p>
        </w:tc>
      </w:tr>
      <w:tr w:rsidR="004B7A6C" w:rsidRPr="00982853" w14:paraId="4F47F3B2" w14:textId="77777777" w:rsidTr="004B78A6">
        <w:tc>
          <w:tcPr>
            <w:tcW w:w="879" w:type="dxa"/>
            <w:vMerge/>
          </w:tcPr>
          <w:p w14:paraId="084BCB3C" w14:textId="77777777" w:rsidR="004B7A6C" w:rsidRPr="009F04FF" w:rsidRDefault="004B7A6C" w:rsidP="00862ED2">
            <w:pPr>
              <w:pStyle w:val="Bodycopy"/>
            </w:pPr>
          </w:p>
        </w:tc>
        <w:tc>
          <w:tcPr>
            <w:tcW w:w="2098" w:type="dxa"/>
            <w:gridSpan w:val="2"/>
            <w:vMerge/>
          </w:tcPr>
          <w:p w14:paraId="5EC07E95" w14:textId="77777777" w:rsidR="004B7A6C" w:rsidRPr="009F04FF" w:rsidRDefault="004B7A6C" w:rsidP="00862ED2">
            <w:pPr>
              <w:pStyle w:val="Bodycopy"/>
            </w:pPr>
          </w:p>
        </w:tc>
        <w:tc>
          <w:tcPr>
            <w:tcW w:w="567" w:type="dxa"/>
          </w:tcPr>
          <w:p w14:paraId="19C50667" w14:textId="77777777" w:rsidR="004B7A6C" w:rsidRPr="009F04FF" w:rsidRDefault="004B7A6C" w:rsidP="00862ED2">
            <w:pPr>
              <w:pStyle w:val="Bodycopy"/>
            </w:pPr>
            <w:r w:rsidRPr="00BC283C">
              <w:t>5.2</w:t>
            </w:r>
          </w:p>
        </w:tc>
        <w:tc>
          <w:tcPr>
            <w:tcW w:w="5557" w:type="dxa"/>
          </w:tcPr>
          <w:p w14:paraId="369362F4" w14:textId="77777777" w:rsidR="004B7A6C" w:rsidRPr="00C515AC" w:rsidRDefault="004B7A6C" w:rsidP="00862ED2">
            <w:pPr>
              <w:pStyle w:val="Bodycopy"/>
            </w:pPr>
            <w:r w:rsidRPr="00C515AC">
              <w:t xml:space="preserve">Write equations to </w:t>
            </w:r>
            <w:proofErr w:type="gramStart"/>
            <w:r w:rsidRPr="00C515AC">
              <w:t>solve  problems</w:t>
            </w:r>
            <w:proofErr w:type="gramEnd"/>
          </w:p>
        </w:tc>
      </w:tr>
      <w:tr w:rsidR="004B7A6C" w:rsidRPr="00982853" w14:paraId="1371FAD7" w14:textId="77777777" w:rsidTr="004B78A6">
        <w:tc>
          <w:tcPr>
            <w:tcW w:w="879" w:type="dxa"/>
            <w:vMerge/>
          </w:tcPr>
          <w:p w14:paraId="165CD154" w14:textId="77777777" w:rsidR="004B7A6C" w:rsidRPr="009F04FF" w:rsidRDefault="004B7A6C" w:rsidP="00862ED2">
            <w:pPr>
              <w:pStyle w:val="Bodycopy"/>
            </w:pPr>
          </w:p>
        </w:tc>
        <w:tc>
          <w:tcPr>
            <w:tcW w:w="2098" w:type="dxa"/>
            <w:gridSpan w:val="2"/>
            <w:vMerge/>
          </w:tcPr>
          <w:p w14:paraId="01D738F2" w14:textId="77777777" w:rsidR="004B7A6C" w:rsidRPr="009F04FF" w:rsidRDefault="004B7A6C" w:rsidP="00862ED2">
            <w:pPr>
              <w:pStyle w:val="Bodycopy"/>
            </w:pPr>
          </w:p>
        </w:tc>
        <w:tc>
          <w:tcPr>
            <w:tcW w:w="567" w:type="dxa"/>
          </w:tcPr>
          <w:p w14:paraId="38B03C95" w14:textId="77777777" w:rsidR="004B7A6C" w:rsidRPr="009F04FF" w:rsidRDefault="004B7A6C" w:rsidP="00862ED2">
            <w:pPr>
              <w:pStyle w:val="Bodycopy"/>
            </w:pPr>
            <w:r w:rsidRPr="00BC283C">
              <w:t>5.3</w:t>
            </w:r>
          </w:p>
        </w:tc>
        <w:tc>
          <w:tcPr>
            <w:tcW w:w="5557" w:type="dxa"/>
          </w:tcPr>
          <w:p w14:paraId="5C110176" w14:textId="77777777" w:rsidR="004B7A6C" w:rsidRPr="00C515AC" w:rsidRDefault="004B7A6C" w:rsidP="00862ED2">
            <w:pPr>
              <w:pStyle w:val="Bodycopy"/>
            </w:pPr>
            <w:proofErr w:type="gramStart"/>
            <w:r w:rsidRPr="00C515AC">
              <w:t>Transpose  formulae</w:t>
            </w:r>
            <w:proofErr w:type="gramEnd"/>
          </w:p>
        </w:tc>
      </w:tr>
      <w:tr w:rsidR="004B7A6C" w:rsidRPr="00982853" w14:paraId="592A3D30" w14:textId="77777777" w:rsidTr="004B78A6">
        <w:tc>
          <w:tcPr>
            <w:tcW w:w="879" w:type="dxa"/>
            <w:vMerge/>
          </w:tcPr>
          <w:p w14:paraId="16B0BDF5" w14:textId="77777777" w:rsidR="004B7A6C" w:rsidRPr="009F04FF" w:rsidRDefault="004B7A6C" w:rsidP="00862ED2">
            <w:pPr>
              <w:pStyle w:val="Bodycopy"/>
            </w:pPr>
          </w:p>
        </w:tc>
        <w:tc>
          <w:tcPr>
            <w:tcW w:w="2098" w:type="dxa"/>
            <w:gridSpan w:val="2"/>
            <w:vMerge/>
          </w:tcPr>
          <w:p w14:paraId="15742E28" w14:textId="77777777" w:rsidR="004B7A6C" w:rsidRPr="009F04FF" w:rsidRDefault="004B7A6C" w:rsidP="00862ED2">
            <w:pPr>
              <w:pStyle w:val="Bodycopy"/>
            </w:pPr>
          </w:p>
        </w:tc>
        <w:tc>
          <w:tcPr>
            <w:tcW w:w="567" w:type="dxa"/>
          </w:tcPr>
          <w:p w14:paraId="251B7951" w14:textId="77777777" w:rsidR="004B7A6C" w:rsidRPr="009F04FF" w:rsidRDefault="004B7A6C" w:rsidP="00862ED2">
            <w:pPr>
              <w:pStyle w:val="Bodycopy"/>
            </w:pPr>
            <w:r w:rsidRPr="00BC283C">
              <w:t>5.4</w:t>
            </w:r>
          </w:p>
        </w:tc>
        <w:tc>
          <w:tcPr>
            <w:tcW w:w="5557" w:type="dxa"/>
          </w:tcPr>
          <w:p w14:paraId="2A09E887" w14:textId="77777777" w:rsidR="004B7A6C" w:rsidRPr="00C515AC" w:rsidRDefault="004B7A6C" w:rsidP="00862ED2">
            <w:pPr>
              <w:pStyle w:val="Bodycopy"/>
            </w:pPr>
            <w:r w:rsidRPr="00C515AC">
              <w:t>Solve linear equations</w:t>
            </w:r>
          </w:p>
        </w:tc>
      </w:tr>
      <w:tr w:rsidR="004B7A6C" w:rsidRPr="00982853" w14:paraId="468E38FB" w14:textId="77777777" w:rsidTr="004B78A6">
        <w:tc>
          <w:tcPr>
            <w:tcW w:w="879" w:type="dxa"/>
            <w:vMerge w:val="restart"/>
          </w:tcPr>
          <w:p w14:paraId="447A327A" w14:textId="77777777" w:rsidR="004B7A6C" w:rsidRPr="009F04FF" w:rsidRDefault="004B7A6C" w:rsidP="00862ED2">
            <w:pPr>
              <w:pStyle w:val="Bodycopy"/>
            </w:pPr>
            <w:r w:rsidRPr="00D61FAF">
              <w:t>6</w:t>
            </w:r>
          </w:p>
          <w:p w14:paraId="1EEF5C92" w14:textId="77777777" w:rsidR="004B7A6C" w:rsidRPr="009F04FF" w:rsidRDefault="004B7A6C" w:rsidP="00862ED2">
            <w:pPr>
              <w:pStyle w:val="Bodycopy"/>
            </w:pPr>
          </w:p>
        </w:tc>
        <w:tc>
          <w:tcPr>
            <w:tcW w:w="2098" w:type="dxa"/>
            <w:gridSpan w:val="2"/>
            <w:vMerge w:val="restart"/>
          </w:tcPr>
          <w:p w14:paraId="5FBF163E" w14:textId="77777777" w:rsidR="004B7A6C" w:rsidRPr="009F04FF" w:rsidRDefault="004B7A6C" w:rsidP="00862ED2">
            <w:pPr>
              <w:pStyle w:val="Bodycopy"/>
            </w:pPr>
            <w:r w:rsidRPr="00D61FAF">
              <w:t>Solve problems by plotting points</w:t>
            </w:r>
          </w:p>
        </w:tc>
        <w:tc>
          <w:tcPr>
            <w:tcW w:w="567" w:type="dxa"/>
          </w:tcPr>
          <w:p w14:paraId="40C5341F" w14:textId="77777777" w:rsidR="004B7A6C" w:rsidRPr="009F04FF" w:rsidRDefault="004B7A6C" w:rsidP="00862ED2">
            <w:pPr>
              <w:pStyle w:val="Bodycopy"/>
            </w:pPr>
            <w:r w:rsidRPr="00BC283C">
              <w:t>6.1</w:t>
            </w:r>
          </w:p>
        </w:tc>
        <w:tc>
          <w:tcPr>
            <w:tcW w:w="5557" w:type="dxa"/>
          </w:tcPr>
          <w:p w14:paraId="686D5CCE" w14:textId="77777777" w:rsidR="004B7A6C" w:rsidRPr="00C515AC" w:rsidRDefault="004B7A6C" w:rsidP="00862ED2">
            <w:pPr>
              <w:pStyle w:val="Bodycopy"/>
            </w:pPr>
            <w:r w:rsidRPr="00C515AC">
              <w:t xml:space="preserve">Plot given points and points determined from the general formula y = </w:t>
            </w:r>
            <w:proofErr w:type="spellStart"/>
            <w:r w:rsidRPr="00C515AC">
              <w:t>mx+c</w:t>
            </w:r>
            <w:proofErr w:type="spellEnd"/>
            <w:r w:rsidRPr="00C515AC">
              <w:t xml:space="preserve"> on the Cartesian plane</w:t>
            </w:r>
          </w:p>
        </w:tc>
      </w:tr>
      <w:tr w:rsidR="004B7A6C" w:rsidRPr="00982853" w14:paraId="10B9C8D0" w14:textId="77777777" w:rsidTr="004B78A6">
        <w:tc>
          <w:tcPr>
            <w:tcW w:w="879" w:type="dxa"/>
            <w:vMerge/>
          </w:tcPr>
          <w:p w14:paraId="592CCF79" w14:textId="77777777" w:rsidR="004B7A6C" w:rsidRPr="009F04FF" w:rsidRDefault="004B7A6C" w:rsidP="00862ED2">
            <w:pPr>
              <w:pStyle w:val="Bodycopy"/>
            </w:pPr>
          </w:p>
        </w:tc>
        <w:tc>
          <w:tcPr>
            <w:tcW w:w="2098" w:type="dxa"/>
            <w:gridSpan w:val="2"/>
            <w:vMerge/>
          </w:tcPr>
          <w:p w14:paraId="27202A14" w14:textId="77777777" w:rsidR="004B7A6C" w:rsidRPr="009F04FF" w:rsidRDefault="004B7A6C" w:rsidP="00862ED2">
            <w:pPr>
              <w:pStyle w:val="Bodycopy"/>
            </w:pPr>
          </w:p>
        </w:tc>
        <w:tc>
          <w:tcPr>
            <w:tcW w:w="567" w:type="dxa"/>
          </w:tcPr>
          <w:p w14:paraId="17FB01EE" w14:textId="77777777" w:rsidR="004B7A6C" w:rsidRPr="009F04FF" w:rsidRDefault="004B7A6C" w:rsidP="00862ED2">
            <w:pPr>
              <w:pStyle w:val="Bodycopy"/>
            </w:pPr>
            <w:r w:rsidRPr="00BC283C">
              <w:t>6.2</w:t>
            </w:r>
          </w:p>
        </w:tc>
        <w:tc>
          <w:tcPr>
            <w:tcW w:w="5557" w:type="dxa"/>
          </w:tcPr>
          <w:p w14:paraId="1385D7F0" w14:textId="77777777" w:rsidR="004B7A6C" w:rsidRPr="00C515AC" w:rsidRDefault="004B7A6C" w:rsidP="00862ED2">
            <w:pPr>
              <w:pStyle w:val="Bodycopy"/>
            </w:pPr>
            <w:r w:rsidRPr="00C515AC">
              <w:t>Determine the gradient of a straight line</w:t>
            </w:r>
          </w:p>
        </w:tc>
      </w:tr>
      <w:tr w:rsidR="004B7A6C" w:rsidRPr="00982853" w14:paraId="2AD3DC76" w14:textId="77777777" w:rsidTr="004B78A6">
        <w:tc>
          <w:tcPr>
            <w:tcW w:w="879" w:type="dxa"/>
            <w:vMerge/>
          </w:tcPr>
          <w:p w14:paraId="42599700" w14:textId="77777777" w:rsidR="004B7A6C" w:rsidRPr="009F04FF" w:rsidRDefault="004B7A6C" w:rsidP="00862ED2">
            <w:pPr>
              <w:pStyle w:val="Bodycopy"/>
            </w:pPr>
          </w:p>
        </w:tc>
        <w:tc>
          <w:tcPr>
            <w:tcW w:w="2098" w:type="dxa"/>
            <w:gridSpan w:val="2"/>
            <w:vMerge/>
          </w:tcPr>
          <w:p w14:paraId="0202A0C3" w14:textId="77777777" w:rsidR="004B7A6C" w:rsidRPr="009F04FF" w:rsidRDefault="004B7A6C" w:rsidP="00862ED2">
            <w:pPr>
              <w:pStyle w:val="Bodycopy"/>
            </w:pPr>
          </w:p>
        </w:tc>
        <w:tc>
          <w:tcPr>
            <w:tcW w:w="567" w:type="dxa"/>
          </w:tcPr>
          <w:p w14:paraId="39DE1070" w14:textId="77777777" w:rsidR="004B7A6C" w:rsidRPr="009F04FF" w:rsidRDefault="004B7A6C" w:rsidP="00862ED2">
            <w:pPr>
              <w:pStyle w:val="Bodycopy"/>
            </w:pPr>
            <w:r w:rsidRPr="00BC283C">
              <w:t>6.3</w:t>
            </w:r>
          </w:p>
        </w:tc>
        <w:tc>
          <w:tcPr>
            <w:tcW w:w="5557" w:type="dxa"/>
          </w:tcPr>
          <w:p w14:paraId="3D8BA897" w14:textId="77777777" w:rsidR="002E47FA" w:rsidRDefault="004B7A6C" w:rsidP="00862ED2">
            <w:pPr>
              <w:pStyle w:val="Bodycopy"/>
            </w:pPr>
            <w:r w:rsidRPr="00C515AC">
              <w:t>Determine the equation of a straight line, where the equation has the general form</w:t>
            </w:r>
            <w:r w:rsidR="002E47FA">
              <w:t>:</w:t>
            </w:r>
          </w:p>
          <w:p w14:paraId="172969FD" w14:textId="60883718" w:rsidR="004B7A6C" w:rsidRPr="00C515AC" w:rsidRDefault="004B7A6C" w:rsidP="00862ED2">
            <w:pPr>
              <w:pStyle w:val="Bodycopy"/>
            </w:pPr>
            <w:r w:rsidRPr="00C515AC">
              <w:t xml:space="preserve">y = </w:t>
            </w:r>
            <w:proofErr w:type="spellStart"/>
            <w:r w:rsidRPr="00C515AC">
              <w:t>mx+c</w:t>
            </w:r>
            <w:proofErr w:type="spellEnd"/>
            <w:r w:rsidRPr="00C515AC">
              <w:t>, y = a and x = b</w:t>
            </w:r>
          </w:p>
        </w:tc>
      </w:tr>
      <w:tr w:rsidR="004B7A6C" w:rsidRPr="00982853" w14:paraId="3374922D" w14:textId="77777777" w:rsidTr="004B78A6">
        <w:tc>
          <w:tcPr>
            <w:tcW w:w="879" w:type="dxa"/>
            <w:vMerge/>
          </w:tcPr>
          <w:p w14:paraId="1CBD74A2" w14:textId="77777777" w:rsidR="004B7A6C" w:rsidRPr="009F04FF" w:rsidRDefault="004B7A6C" w:rsidP="00862ED2">
            <w:pPr>
              <w:pStyle w:val="Bodycopy"/>
            </w:pPr>
          </w:p>
        </w:tc>
        <w:tc>
          <w:tcPr>
            <w:tcW w:w="2098" w:type="dxa"/>
            <w:gridSpan w:val="2"/>
            <w:vMerge/>
          </w:tcPr>
          <w:p w14:paraId="2B30358F" w14:textId="77777777" w:rsidR="004B7A6C" w:rsidRPr="009F04FF" w:rsidRDefault="004B7A6C" w:rsidP="00862ED2">
            <w:pPr>
              <w:pStyle w:val="Bodycopy"/>
            </w:pPr>
          </w:p>
        </w:tc>
        <w:tc>
          <w:tcPr>
            <w:tcW w:w="567" w:type="dxa"/>
          </w:tcPr>
          <w:p w14:paraId="73836618" w14:textId="77777777" w:rsidR="004B7A6C" w:rsidRPr="009F04FF" w:rsidRDefault="004B7A6C" w:rsidP="00862ED2">
            <w:pPr>
              <w:pStyle w:val="Bodycopy"/>
            </w:pPr>
            <w:r w:rsidRPr="00BC283C">
              <w:t>6.4</w:t>
            </w:r>
          </w:p>
        </w:tc>
        <w:tc>
          <w:tcPr>
            <w:tcW w:w="5557" w:type="dxa"/>
          </w:tcPr>
          <w:p w14:paraId="12F09AF0" w14:textId="77777777" w:rsidR="004B7A6C" w:rsidRPr="00C515AC" w:rsidRDefault="004B7A6C" w:rsidP="00862ED2">
            <w:pPr>
              <w:pStyle w:val="Bodycopy"/>
            </w:pPr>
            <w:r w:rsidRPr="00C515AC">
              <w:t>Use interpolation and extrapolation to make predictions from the line of best fit, noting limitations</w:t>
            </w:r>
          </w:p>
        </w:tc>
      </w:tr>
      <w:tr w:rsidR="004B7A6C" w:rsidRPr="00982853" w14:paraId="1146EC1F" w14:textId="77777777" w:rsidTr="004B78A6">
        <w:tc>
          <w:tcPr>
            <w:tcW w:w="879" w:type="dxa"/>
            <w:vMerge w:val="restart"/>
          </w:tcPr>
          <w:p w14:paraId="1A18898A" w14:textId="77777777" w:rsidR="004B7A6C" w:rsidRPr="009F04FF" w:rsidRDefault="004B7A6C" w:rsidP="00862ED2">
            <w:pPr>
              <w:pStyle w:val="Bodycopy"/>
            </w:pPr>
            <w:r w:rsidRPr="00BC283C">
              <w:t>7</w:t>
            </w:r>
          </w:p>
          <w:p w14:paraId="3A6127A9" w14:textId="77777777" w:rsidR="004B7A6C" w:rsidRPr="009F04FF" w:rsidRDefault="004B7A6C" w:rsidP="00862ED2">
            <w:pPr>
              <w:pStyle w:val="Bodycopy"/>
            </w:pPr>
          </w:p>
        </w:tc>
        <w:tc>
          <w:tcPr>
            <w:tcW w:w="2098" w:type="dxa"/>
            <w:gridSpan w:val="2"/>
            <w:vMerge w:val="restart"/>
          </w:tcPr>
          <w:p w14:paraId="3C3B3E89" w14:textId="77777777" w:rsidR="004B7A6C" w:rsidRPr="009F04FF" w:rsidRDefault="004B7A6C" w:rsidP="00862ED2">
            <w:pPr>
              <w:pStyle w:val="Bodycopy"/>
            </w:pPr>
            <w:r w:rsidRPr="00BC283C">
              <w:t>Present and evaluate statistical information</w:t>
            </w:r>
          </w:p>
          <w:p w14:paraId="47DAD3D4" w14:textId="77777777" w:rsidR="004B7A6C" w:rsidRPr="009F04FF" w:rsidRDefault="004B7A6C" w:rsidP="00862ED2">
            <w:pPr>
              <w:pStyle w:val="Bodycopy"/>
            </w:pPr>
          </w:p>
        </w:tc>
        <w:tc>
          <w:tcPr>
            <w:tcW w:w="567" w:type="dxa"/>
          </w:tcPr>
          <w:p w14:paraId="30FD3F7D" w14:textId="77777777" w:rsidR="004B7A6C" w:rsidRPr="009F04FF" w:rsidRDefault="004B7A6C" w:rsidP="00862ED2">
            <w:pPr>
              <w:pStyle w:val="Bodycopy"/>
            </w:pPr>
            <w:r w:rsidRPr="00BC283C">
              <w:t>7.1</w:t>
            </w:r>
          </w:p>
        </w:tc>
        <w:tc>
          <w:tcPr>
            <w:tcW w:w="5557" w:type="dxa"/>
          </w:tcPr>
          <w:p w14:paraId="7E795F38" w14:textId="114B62FA" w:rsidR="004B7A6C" w:rsidRPr="00C515AC" w:rsidRDefault="000A5110" w:rsidP="00862ED2">
            <w:pPr>
              <w:pStyle w:val="Bodycopy"/>
            </w:pPr>
            <w:r>
              <w:t xml:space="preserve">Collect, </w:t>
            </w:r>
            <w:proofErr w:type="gramStart"/>
            <w:r w:rsidR="004B7A6C" w:rsidRPr="00C515AC">
              <w:t>organise</w:t>
            </w:r>
            <w:proofErr w:type="gramEnd"/>
            <w:r w:rsidR="004B7A6C" w:rsidRPr="00C515AC">
              <w:t xml:space="preserve"> and graphically represent statistical data</w:t>
            </w:r>
          </w:p>
        </w:tc>
      </w:tr>
      <w:tr w:rsidR="004B7A6C" w:rsidRPr="00982853" w14:paraId="1B9112E9" w14:textId="77777777" w:rsidTr="004B78A6">
        <w:tc>
          <w:tcPr>
            <w:tcW w:w="879" w:type="dxa"/>
            <w:vMerge/>
          </w:tcPr>
          <w:p w14:paraId="68DD0FA4" w14:textId="77777777" w:rsidR="004B7A6C" w:rsidRDefault="004B7A6C" w:rsidP="00862ED2">
            <w:pPr>
              <w:pStyle w:val="Bodycopy"/>
            </w:pPr>
          </w:p>
        </w:tc>
        <w:tc>
          <w:tcPr>
            <w:tcW w:w="2098" w:type="dxa"/>
            <w:gridSpan w:val="2"/>
            <w:vMerge/>
          </w:tcPr>
          <w:p w14:paraId="03ADF121" w14:textId="77777777" w:rsidR="004B7A6C" w:rsidRPr="009F04FF" w:rsidRDefault="004B7A6C" w:rsidP="00862ED2">
            <w:pPr>
              <w:pStyle w:val="Bodycopy"/>
            </w:pPr>
          </w:p>
        </w:tc>
        <w:tc>
          <w:tcPr>
            <w:tcW w:w="567" w:type="dxa"/>
          </w:tcPr>
          <w:p w14:paraId="43083DB4" w14:textId="77777777" w:rsidR="004B7A6C" w:rsidRPr="009F04FF" w:rsidRDefault="004B7A6C" w:rsidP="00862ED2">
            <w:pPr>
              <w:pStyle w:val="Bodycopy"/>
            </w:pPr>
            <w:r w:rsidRPr="00BC283C">
              <w:t>7.2</w:t>
            </w:r>
          </w:p>
        </w:tc>
        <w:tc>
          <w:tcPr>
            <w:tcW w:w="5557" w:type="dxa"/>
          </w:tcPr>
          <w:p w14:paraId="2E33FD81" w14:textId="77777777" w:rsidR="004B7A6C" w:rsidRPr="00C515AC" w:rsidRDefault="004B7A6C" w:rsidP="00862ED2">
            <w:pPr>
              <w:pStyle w:val="Bodycopy"/>
            </w:pPr>
            <w:r w:rsidRPr="00C515AC">
              <w:t>Interpret and analyse statistical information</w:t>
            </w:r>
          </w:p>
        </w:tc>
      </w:tr>
      <w:tr w:rsidR="004B7A6C" w:rsidRPr="00982853" w14:paraId="3B948EF0" w14:textId="77777777" w:rsidTr="004B78A6">
        <w:tc>
          <w:tcPr>
            <w:tcW w:w="879" w:type="dxa"/>
            <w:vMerge w:val="restart"/>
          </w:tcPr>
          <w:p w14:paraId="278F2E57" w14:textId="77777777" w:rsidR="004B7A6C" w:rsidRDefault="004B7A6C" w:rsidP="00862ED2">
            <w:pPr>
              <w:pStyle w:val="Bodycopy"/>
            </w:pPr>
            <w:r w:rsidRPr="00BC283C">
              <w:t>8</w:t>
            </w:r>
          </w:p>
          <w:p w14:paraId="3AF19433" w14:textId="77777777" w:rsidR="004B7A6C" w:rsidRDefault="004B7A6C" w:rsidP="00862ED2">
            <w:pPr>
              <w:pStyle w:val="Bodycopy"/>
            </w:pPr>
          </w:p>
        </w:tc>
        <w:tc>
          <w:tcPr>
            <w:tcW w:w="2098" w:type="dxa"/>
            <w:gridSpan w:val="2"/>
            <w:vMerge w:val="restart"/>
          </w:tcPr>
          <w:p w14:paraId="60CF4523" w14:textId="77777777" w:rsidR="004B7A6C" w:rsidRPr="009F04FF" w:rsidRDefault="004B7A6C" w:rsidP="00862ED2">
            <w:pPr>
              <w:pStyle w:val="Bodycopy"/>
            </w:pPr>
            <w:r w:rsidRPr="00BC283C">
              <w:t>Identify connections between formulae and graphical representations</w:t>
            </w:r>
          </w:p>
        </w:tc>
        <w:tc>
          <w:tcPr>
            <w:tcW w:w="567" w:type="dxa"/>
          </w:tcPr>
          <w:p w14:paraId="0A9C3D0A" w14:textId="77777777" w:rsidR="004B7A6C" w:rsidRPr="009F04FF" w:rsidRDefault="004B7A6C" w:rsidP="00862ED2">
            <w:pPr>
              <w:pStyle w:val="Bodycopy"/>
            </w:pPr>
            <w:r w:rsidRPr="00BC283C">
              <w:t>8.1</w:t>
            </w:r>
          </w:p>
        </w:tc>
        <w:tc>
          <w:tcPr>
            <w:tcW w:w="5557" w:type="dxa"/>
          </w:tcPr>
          <w:p w14:paraId="26DE5CA3" w14:textId="77777777" w:rsidR="004B7A6C" w:rsidRPr="00C515AC" w:rsidRDefault="004B7A6C" w:rsidP="00862ED2">
            <w:pPr>
              <w:pStyle w:val="Bodycopy"/>
            </w:pPr>
            <w:r w:rsidRPr="00C515AC">
              <w:t>Use graphical techniques to draw linear and non-linear graphs</w:t>
            </w:r>
          </w:p>
        </w:tc>
      </w:tr>
      <w:tr w:rsidR="004B7A6C" w:rsidRPr="00982853" w14:paraId="2A7E0810" w14:textId="77777777" w:rsidTr="004B78A6">
        <w:tc>
          <w:tcPr>
            <w:tcW w:w="879" w:type="dxa"/>
            <w:vMerge/>
          </w:tcPr>
          <w:p w14:paraId="4D3C7018" w14:textId="77777777" w:rsidR="004B7A6C" w:rsidRDefault="004B7A6C" w:rsidP="00862ED2">
            <w:pPr>
              <w:pStyle w:val="Bodycopy"/>
            </w:pPr>
          </w:p>
        </w:tc>
        <w:tc>
          <w:tcPr>
            <w:tcW w:w="2098" w:type="dxa"/>
            <w:gridSpan w:val="2"/>
            <w:vMerge/>
          </w:tcPr>
          <w:p w14:paraId="22A51992" w14:textId="77777777" w:rsidR="004B7A6C" w:rsidRPr="009F04FF" w:rsidRDefault="004B7A6C" w:rsidP="00862ED2">
            <w:pPr>
              <w:pStyle w:val="Bodycopy"/>
            </w:pPr>
          </w:p>
        </w:tc>
        <w:tc>
          <w:tcPr>
            <w:tcW w:w="567" w:type="dxa"/>
          </w:tcPr>
          <w:p w14:paraId="32D2A924" w14:textId="77777777" w:rsidR="004B7A6C" w:rsidRPr="009F04FF" w:rsidRDefault="004B7A6C" w:rsidP="00862ED2">
            <w:pPr>
              <w:pStyle w:val="Bodycopy"/>
            </w:pPr>
            <w:r w:rsidRPr="00BC283C">
              <w:t>8.2</w:t>
            </w:r>
          </w:p>
        </w:tc>
        <w:tc>
          <w:tcPr>
            <w:tcW w:w="5557" w:type="dxa"/>
          </w:tcPr>
          <w:p w14:paraId="56AF9F45" w14:textId="77777777" w:rsidR="004B7A6C" w:rsidRPr="00C515AC" w:rsidRDefault="004B7A6C" w:rsidP="00862ED2">
            <w:pPr>
              <w:pStyle w:val="Bodycopy"/>
            </w:pPr>
            <w:r w:rsidRPr="00C515AC">
              <w:t>Develop equations for given linear graphs, including lines of best fit</w:t>
            </w:r>
          </w:p>
        </w:tc>
      </w:tr>
      <w:tr w:rsidR="004B7A6C" w:rsidRPr="00982853" w14:paraId="30027BE7" w14:textId="77777777" w:rsidTr="004B78A6">
        <w:tc>
          <w:tcPr>
            <w:tcW w:w="879" w:type="dxa"/>
            <w:vMerge w:val="restart"/>
          </w:tcPr>
          <w:p w14:paraId="40081A2A" w14:textId="77777777" w:rsidR="004B7A6C" w:rsidRDefault="004B7A6C" w:rsidP="00862ED2">
            <w:pPr>
              <w:pStyle w:val="Bodycopy"/>
            </w:pPr>
            <w:r w:rsidRPr="00BC283C">
              <w:t>9</w:t>
            </w:r>
          </w:p>
          <w:p w14:paraId="11E09A9F" w14:textId="77777777" w:rsidR="004B7A6C" w:rsidRDefault="004B7A6C" w:rsidP="00862ED2">
            <w:pPr>
              <w:pStyle w:val="Bodycopy"/>
            </w:pPr>
          </w:p>
        </w:tc>
        <w:tc>
          <w:tcPr>
            <w:tcW w:w="2098" w:type="dxa"/>
            <w:gridSpan w:val="2"/>
            <w:vMerge w:val="restart"/>
          </w:tcPr>
          <w:p w14:paraId="709885AC" w14:textId="77777777" w:rsidR="004B7A6C" w:rsidRPr="009F04FF" w:rsidRDefault="004B7A6C" w:rsidP="00862ED2">
            <w:pPr>
              <w:pStyle w:val="Bodycopy"/>
            </w:pPr>
            <w:r w:rsidRPr="00BC283C">
              <w:t>Use algebraic techniques to analyse and solve problems</w:t>
            </w:r>
          </w:p>
          <w:p w14:paraId="264D155E" w14:textId="77777777" w:rsidR="004B7A6C" w:rsidRPr="009F04FF" w:rsidRDefault="004B7A6C" w:rsidP="00862ED2">
            <w:pPr>
              <w:pStyle w:val="Bodycopy"/>
            </w:pPr>
          </w:p>
        </w:tc>
        <w:tc>
          <w:tcPr>
            <w:tcW w:w="567" w:type="dxa"/>
          </w:tcPr>
          <w:p w14:paraId="7639709E" w14:textId="77777777" w:rsidR="004B7A6C" w:rsidRPr="009F04FF" w:rsidRDefault="004B7A6C" w:rsidP="00862ED2">
            <w:pPr>
              <w:pStyle w:val="Bodycopy"/>
            </w:pPr>
            <w:r w:rsidRPr="00BC283C">
              <w:t>9.1</w:t>
            </w:r>
          </w:p>
        </w:tc>
        <w:tc>
          <w:tcPr>
            <w:tcW w:w="5557" w:type="dxa"/>
          </w:tcPr>
          <w:p w14:paraId="14A24374" w14:textId="77777777" w:rsidR="004B7A6C" w:rsidRPr="00C515AC" w:rsidRDefault="004B7A6C" w:rsidP="00862ED2">
            <w:pPr>
              <w:pStyle w:val="Bodycopy"/>
            </w:pPr>
            <w:r w:rsidRPr="00C515AC">
              <w:t xml:space="preserve">Develop formulae to describe relationships between variables and substitute into formulae to find </w:t>
            </w:r>
            <w:proofErr w:type="gramStart"/>
            <w:r w:rsidRPr="00C515AC">
              <w:t>particular values</w:t>
            </w:r>
            <w:proofErr w:type="gramEnd"/>
          </w:p>
        </w:tc>
      </w:tr>
      <w:tr w:rsidR="004B7A6C" w:rsidRPr="00982853" w14:paraId="3A3FDC31" w14:textId="77777777" w:rsidTr="004B78A6">
        <w:tc>
          <w:tcPr>
            <w:tcW w:w="879" w:type="dxa"/>
            <w:vMerge/>
          </w:tcPr>
          <w:p w14:paraId="6A5820AF" w14:textId="77777777" w:rsidR="004B7A6C" w:rsidRDefault="004B7A6C" w:rsidP="00862ED2">
            <w:pPr>
              <w:pStyle w:val="Bodycopy"/>
            </w:pPr>
          </w:p>
        </w:tc>
        <w:tc>
          <w:tcPr>
            <w:tcW w:w="2098" w:type="dxa"/>
            <w:gridSpan w:val="2"/>
            <w:vMerge/>
          </w:tcPr>
          <w:p w14:paraId="51EADC9F" w14:textId="77777777" w:rsidR="004B7A6C" w:rsidRPr="009F04FF" w:rsidRDefault="004B7A6C" w:rsidP="00862ED2">
            <w:pPr>
              <w:pStyle w:val="Bodycopy"/>
            </w:pPr>
          </w:p>
        </w:tc>
        <w:tc>
          <w:tcPr>
            <w:tcW w:w="567" w:type="dxa"/>
          </w:tcPr>
          <w:p w14:paraId="3A1EB40D" w14:textId="77777777" w:rsidR="004B7A6C" w:rsidRPr="009F04FF" w:rsidRDefault="004B7A6C" w:rsidP="00862ED2">
            <w:pPr>
              <w:pStyle w:val="Bodycopy"/>
            </w:pPr>
            <w:r w:rsidRPr="00BC283C">
              <w:t>9.2</w:t>
            </w:r>
          </w:p>
        </w:tc>
        <w:tc>
          <w:tcPr>
            <w:tcW w:w="5557" w:type="dxa"/>
          </w:tcPr>
          <w:p w14:paraId="46EE2CF7" w14:textId="77777777" w:rsidR="004B7A6C" w:rsidRPr="00C515AC" w:rsidRDefault="004B7A6C" w:rsidP="00862ED2">
            <w:pPr>
              <w:pStyle w:val="Bodycopy"/>
            </w:pPr>
            <w:r w:rsidRPr="00C515AC">
              <w:t>Use a range of techniques to solve a range of algebraic problems and perform algebraic manipulations</w:t>
            </w:r>
          </w:p>
        </w:tc>
      </w:tr>
      <w:tr w:rsidR="004B7A6C" w:rsidRPr="001214B1" w14:paraId="380D06DB" w14:textId="77777777" w:rsidTr="004B78A6">
        <w:tblPrEx>
          <w:tblLook w:val="04A0" w:firstRow="1" w:lastRow="0" w:firstColumn="1" w:lastColumn="0" w:noHBand="0" w:noVBand="1"/>
        </w:tblPrEx>
        <w:tc>
          <w:tcPr>
            <w:tcW w:w="9101" w:type="dxa"/>
            <w:gridSpan w:val="5"/>
            <w:shd w:val="clear" w:color="auto" w:fill="auto"/>
          </w:tcPr>
          <w:p w14:paraId="65807622" w14:textId="77777777" w:rsidR="002A6B12" w:rsidRDefault="002A6B12" w:rsidP="00862ED2">
            <w:pPr>
              <w:pStyle w:val="Code"/>
            </w:pPr>
          </w:p>
          <w:p w14:paraId="7A2B828C" w14:textId="27C902E3" w:rsidR="004B7A6C" w:rsidRPr="00E74258" w:rsidRDefault="004B7A6C" w:rsidP="00862ED2">
            <w:pPr>
              <w:pStyle w:val="Code"/>
            </w:pPr>
            <w:r w:rsidRPr="00E74258">
              <w:t>RANGE OF CONDITIONS</w:t>
            </w:r>
          </w:p>
          <w:p w14:paraId="723C1EE1" w14:textId="77777777" w:rsidR="004B7A6C" w:rsidRPr="004B78A6" w:rsidRDefault="004B7A6C" w:rsidP="002A6B12">
            <w:pPr>
              <w:pStyle w:val="Bodycopy"/>
              <w:keepNext/>
              <w:widowControl/>
            </w:pPr>
            <w:r w:rsidRPr="004B78A6">
              <w:lastRenderedPageBreak/>
              <w:t>Formulae may include simple formulae with powers</w:t>
            </w:r>
          </w:p>
          <w:p w14:paraId="07799ED8" w14:textId="77777777" w:rsidR="004B7A6C" w:rsidRPr="004B78A6" w:rsidRDefault="004B7A6C" w:rsidP="002A6B12">
            <w:pPr>
              <w:pStyle w:val="Bodycopy"/>
              <w:keepNext/>
              <w:widowControl/>
            </w:pPr>
            <w:r w:rsidRPr="004B78A6">
              <w:t xml:space="preserve">Straight line includes line of best fit for empirical data </w:t>
            </w:r>
          </w:p>
          <w:p w14:paraId="5FCF76BE" w14:textId="77777777" w:rsidR="004B7A6C" w:rsidRPr="004B78A6" w:rsidRDefault="004B7A6C" w:rsidP="002A6B12">
            <w:pPr>
              <w:pStyle w:val="Bodycopy"/>
              <w:keepNext/>
              <w:widowControl/>
            </w:pPr>
            <w:r w:rsidRPr="004B78A6">
              <w:t>Statistical data may be presented but not limited to grouped data or by using standard graphing conventions</w:t>
            </w:r>
          </w:p>
          <w:p w14:paraId="350B52A8" w14:textId="77777777" w:rsidR="004B7A6C" w:rsidRPr="004B78A6" w:rsidRDefault="004B7A6C" w:rsidP="00425926">
            <w:pPr>
              <w:pStyle w:val="Bodycopy"/>
            </w:pPr>
            <w:r w:rsidRPr="004B78A6">
              <w:t>Statistical information may include but not limited to using central tendencies such as mean, median, mode, percentiles and/or measures of spread</w:t>
            </w:r>
          </w:p>
          <w:p w14:paraId="0E6EC5A2" w14:textId="77777777" w:rsidR="004B7A6C" w:rsidRPr="000A5110" w:rsidRDefault="004B7A6C" w:rsidP="00862ED2">
            <w:pPr>
              <w:pStyle w:val="Bodycopy"/>
            </w:pPr>
            <w:r w:rsidRPr="000A5110">
              <w:t xml:space="preserve">Non-linear graphs may </w:t>
            </w:r>
            <w:proofErr w:type="gramStart"/>
            <w:r w:rsidRPr="000A5110">
              <w:t>include:</w:t>
            </w:r>
            <w:proofErr w:type="gramEnd"/>
            <w:r w:rsidRPr="000A5110">
              <w:t xml:space="preserve"> exponential, inverse and quadratic relationships</w:t>
            </w:r>
          </w:p>
          <w:p w14:paraId="2A5CAF2F" w14:textId="77777777" w:rsidR="003F6545" w:rsidRPr="003F6545" w:rsidRDefault="00CE5A3F" w:rsidP="00862ED2">
            <w:pPr>
              <w:pStyle w:val="Bodycopy"/>
            </w:pPr>
            <w:r w:rsidRPr="003F6545">
              <w:t xml:space="preserve">For experimental data, lines of best fit can be drawn by eye. Experimental data may also include non-linear relationships where software may be used </w:t>
            </w:r>
          </w:p>
          <w:p w14:paraId="0F2A235E" w14:textId="4E30348C" w:rsidR="004B7A6C" w:rsidRPr="001C0119" w:rsidRDefault="004B7A6C" w:rsidP="00862ED2">
            <w:pPr>
              <w:pStyle w:val="Bodycopy"/>
            </w:pPr>
            <w:r w:rsidRPr="001C0119">
              <w:t>Substitute into formulae should include unfamiliar formulae including where the unknown is not necessarily the subject</w:t>
            </w:r>
          </w:p>
          <w:p w14:paraId="5E9B898A" w14:textId="77777777" w:rsidR="004B7A6C" w:rsidRPr="001C0119" w:rsidRDefault="004B7A6C" w:rsidP="00862ED2">
            <w:pPr>
              <w:pStyle w:val="Bodycopy"/>
            </w:pPr>
            <w:r w:rsidRPr="001C0119">
              <w:t xml:space="preserve">Range of techniques should </w:t>
            </w:r>
            <w:proofErr w:type="gramStart"/>
            <w:r w:rsidRPr="001C0119">
              <w:t>include:</w:t>
            </w:r>
            <w:proofErr w:type="gramEnd"/>
            <w:r>
              <w:t xml:space="preserve"> </w:t>
            </w:r>
            <w:r w:rsidRPr="001C0119">
              <w:t>simplifying, expanding, and simple factorisation of polynomial expressions and the simplification of expressions in index form including negative indices</w:t>
            </w:r>
          </w:p>
          <w:p w14:paraId="0FF85C69" w14:textId="77777777" w:rsidR="004B7A6C" w:rsidRPr="00077DAD" w:rsidRDefault="004B7A6C" w:rsidP="00862ED2">
            <w:pPr>
              <w:pStyle w:val="Bodycopy"/>
            </w:pPr>
            <w:r w:rsidRPr="00C515AC">
              <w:t>Range of algebraic problems may include but</w:t>
            </w:r>
            <w:r>
              <w:t xml:space="preserve"> are</w:t>
            </w:r>
            <w:r w:rsidRPr="00C515AC">
              <w:t xml:space="preserve"> not limited </w:t>
            </w:r>
            <w:proofErr w:type="gramStart"/>
            <w:r w:rsidRPr="00C515AC">
              <w:t>to</w:t>
            </w:r>
            <w:r>
              <w:t>:</w:t>
            </w:r>
            <w:proofErr w:type="gramEnd"/>
            <w:r>
              <w:t xml:space="preserve"> </w:t>
            </w:r>
            <w:r w:rsidRPr="00C515AC">
              <w:t xml:space="preserve">linear </w:t>
            </w:r>
            <w:r>
              <w:t xml:space="preserve">(involving multiple operations), </w:t>
            </w:r>
            <w:r w:rsidRPr="00C515AC">
              <w:t>simultaneous linear</w:t>
            </w:r>
            <w:r>
              <w:t xml:space="preserve"> and/or </w:t>
            </w:r>
            <w:r w:rsidRPr="00C515AC">
              <w:t>Quadratic</w:t>
            </w:r>
          </w:p>
          <w:p w14:paraId="1920D241" w14:textId="115A52D3" w:rsidR="004B7A6C" w:rsidRPr="00BA3492" w:rsidRDefault="004B7A6C" w:rsidP="00862ED2">
            <w:pPr>
              <w:pStyle w:val="Bodycopy"/>
            </w:pPr>
            <w:r w:rsidRPr="00BC283C">
              <w:t>Calculations should be performed using a combination of pen and paper and calculator as appropriate to the calculation</w:t>
            </w:r>
          </w:p>
        </w:tc>
      </w:tr>
      <w:tr w:rsidR="004B7A6C" w:rsidRPr="001214B1" w14:paraId="159C1C2B" w14:textId="77777777" w:rsidTr="004B78A6">
        <w:tblPrEx>
          <w:tblLook w:val="04A0" w:firstRow="1" w:lastRow="0" w:firstColumn="1" w:lastColumn="0" w:noHBand="0" w:noVBand="1"/>
        </w:tblPrEx>
        <w:tc>
          <w:tcPr>
            <w:tcW w:w="9101" w:type="dxa"/>
            <w:gridSpan w:val="5"/>
            <w:shd w:val="clear" w:color="auto" w:fill="auto"/>
          </w:tcPr>
          <w:p w14:paraId="66CCCE3B"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6DAC7C61" w14:textId="77777777" w:rsidTr="004B7A6C">
              <w:tc>
                <w:tcPr>
                  <w:tcW w:w="3573" w:type="dxa"/>
                  <w:shd w:val="clear" w:color="auto" w:fill="auto"/>
                </w:tcPr>
                <w:p w14:paraId="5A10A2FF" w14:textId="77777777" w:rsidR="004B7A6C" w:rsidRPr="00077DAD" w:rsidRDefault="004B7A6C" w:rsidP="004B78A6">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B49EA40" w14:textId="77777777" w:rsidR="004B7A6C" w:rsidRPr="004C4A8C" w:rsidRDefault="004B7A6C" w:rsidP="004B78A6">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3541AB2A" w14:textId="77777777" w:rsidTr="004B7A6C">
              <w:tc>
                <w:tcPr>
                  <w:tcW w:w="3573" w:type="dxa"/>
                  <w:shd w:val="clear" w:color="auto" w:fill="auto"/>
                </w:tcPr>
                <w:p w14:paraId="0D2C7AFF" w14:textId="77777777" w:rsidR="004B7A6C" w:rsidRPr="004C4A8C" w:rsidRDefault="004B7A6C" w:rsidP="00862ED2">
                  <w:pPr>
                    <w:pStyle w:val="Bodycopy"/>
                  </w:pPr>
                  <w:r w:rsidRPr="004C4A8C">
                    <w:t>Reading skills to:</w:t>
                  </w:r>
                </w:p>
              </w:tc>
              <w:tc>
                <w:tcPr>
                  <w:tcW w:w="5276" w:type="dxa"/>
                </w:tcPr>
                <w:p w14:paraId="7E772F85" w14:textId="77777777" w:rsidR="004B7A6C" w:rsidRPr="00BC283C" w:rsidRDefault="004B7A6C" w:rsidP="004B78A6">
                  <w:pPr>
                    <w:pStyle w:val="Bu"/>
                    <w:widowControl w:val="0"/>
                  </w:pPr>
                  <w:r w:rsidRPr="00BC283C">
                    <w:t xml:space="preserve">read and interpret values in a table, </w:t>
                  </w:r>
                  <w:proofErr w:type="gramStart"/>
                  <w:r w:rsidRPr="00BC283C">
                    <w:t>chart</w:t>
                  </w:r>
                  <w:proofErr w:type="gramEnd"/>
                  <w:r w:rsidRPr="00BC283C">
                    <w:t xml:space="preserve"> or graph</w:t>
                  </w:r>
                </w:p>
                <w:p w14:paraId="3D670BEF" w14:textId="77777777" w:rsidR="004B7A6C" w:rsidRPr="00C515AC" w:rsidRDefault="004B7A6C" w:rsidP="004B78A6">
                  <w:pPr>
                    <w:pStyle w:val="Bu"/>
                    <w:widowControl w:val="0"/>
                    <w:rPr>
                      <w:sz w:val="20"/>
                    </w:rPr>
                  </w:pPr>
                  <w:r w:rsidRPr="00BC283C">
                    <w:t>locate embedded information necessary to solve a problem or analyse quantitative information</w:t>
                  </w:r>
                </w:p>
              </w:tc>
            </w:tr>
            <w:tr w:rsidR="004B7A6C" w:rsidRPr="004C4A8C" w14:paraId="07481985" w14:textId="77777777" w:rsidTr="00BA3492">
              <w:trPr>
                <w:trHeight w:val="1034"/>
              </w:trPr>
              <w:tc>
                <w:tcPr>
                  <w:tcW w:w="3573" w:type="dxa"/>
                  <w:shd w:val="clear" w:color="auto" w:fill="auto"/>
                </w:tcPr>
                <w:p w14:paraId="33502DD8" w14:textId="77777777" w:rsidR="004B7A6C" w:rsidRPr="004C4A8C" w:rsidRDefault="004B7A6C" w:rsidP="00862ED2">
                  <w:pPr>
                    <w:pStyle w:val="Bodycopy"/>
                  </w:pPr>
                  <w:r w:rsidRPr="004C4A8C">
                    <w:t>Numeracy skills to:</w:t>
                  </w:r>
                </w:p>
              </w:tc>
              <w:tc>
                <w:tcPr>
                  <w:tcW w:w="5276" w:type="dxa"/>
                </w:tcPr>
                <w:p w14:paraId="25FB8B2A" w14:textId="77777777" w:rsidR="004B7A6C" w:rsidRPr="00BC283C" w:rsidRDefault="004B7A6C" w:rsidP="00BA3492">
                  <w:pPr>
                    <w:pStyle w:val="Bu"/>
                    <w:keepNext/>
                  </w:pPr>
                  <w:r w:rsidRPr="00BC283C">
                    <w:t>perform a range of calculations including:</w:t>
                  </w:r>
                </w:p>
                <w:p w14:paraId="3E169FFA" w14:textId="77777777" w:rsidR="004B7A6C" w:rsidRPr="00BC283C" w:rsidRDefault="004B7A6C" w:rsidP="00BA3492">
                  <w:pPr>
                    <w:pStyle w:val="en"/>
                  </w:pPr>
                  <w:r w:rsidRPr="00BC283C">
                    <w:t xml:space="preserve">fractions and mixed numbers </w:t>
                  </w:r>
                </w:p>
                <w:p w14:paraId="05040BDF" w14:textId="77777777" w:rsidR="004B7A6C" w:rsidRPr="00C515AC" w:rsidRDefault="004B7A6C" w:rsidP="00BA3492">
                  <w:pPr>
                    <w:pStyle w:val="en"/>
                  </w:pPr>
                  <w:r w:rsidRPr="00BC283C">
                    <w:t>decimals and directed numbers</w:t>
                  </w:r>
                </w:p>
              </w:tc>
            </w:tr>
            <w:tr w:rsidR="004B7A6C" w:rsidRPr="004C4A8C" w14:paraId="6BDD31B1" w14:textId="77777777" w:rsidTr="004B7A6C">
              <w:tc>
                <w:tcPr>
                  <w:tcW w:w="3573" w:type="dxa"/>
                  <w:shd w:val="clear" w:color="auto" w:fill="auto"/>
                </w:tcPr>
                <w:p w14:paraId="7407BCE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67E810D0" w14:textId="77777777" w:rsidR="004B7A6C" w:rsidRPr="00BC283C" w:rsidRDefault="004B7A6C" w:rsidP="00131382">
                  <w:pPr>
                    <w:pStyle w:val="Bu"/>
                  </w:pPr>
                  <w:r w:rsidRPr="00BC283C">
                    <w:t>round a decimal to a given number of decimal places</w:t>
                  </w:r>
                </w:p>
                <w:p w14:paraId="4CD9DC4B" w14:textId="77777777" w:rsidR="004B7A6C" w:rsidRPr="00BC283C" w:rsidRDefault="004B7A6C" w:rsidP="00131382">
                  <w:pPr>
                    <w:pStyle w:val="Bu"/>
                  </w:pPr>
                  <w:r w:rsidRPr="00BC283C">
                    <w:t>use geometry to determine angles in triangles (including non-right angled)</w:t>
                  </w:r>
                </w:p>
                <w:p w14:paraId="5CE51631" w14:textId="77777777" w:rsidR="004B7A6C" w:rsidRPr="00BC283C" w:rsidRDefault="004B7A6C" w:rsidP="00131382">
                  <w:pPr>
                    <w:pStyle w:val="Bu"/>
                  </w:pPr>
                  <w:proofErr w:type="gramStart"/>
                  <w:r w:rsidRPr="00BC283C">
                    <w:t>convert  unit</w:t>
                  </w:r>
                  <w:proofErr w:type="gramEnd"/>
                  <w:r w:rsidRPr="00BC283C">
                    <w:t xml:space="preserve"> quantities to units with a different prefix</w:t>
                  </w:r>
                </w:p>
                <w:p w14:paraId="5B9133AF" w14:textId="77777777" w:rsidR="004B7A6C" w:rsidRPr="00BC283C" w:rsidRDefault="004B7A6C" w:rsidP="00131382">
                  <w:pPr>
                    <w:pStyle w:val="Bu"/>
                  </w:pPr>
                  <w:r w:rsidRPr="00BC283C">
                    <w:t>write a number correct to a given number of significant figures</w:t>
                  </w:r>
                </w:p>
                <w:p w14:paraId="6C78B144" w14:textId="77777777" w:rsidR="004B7A6C" w:rsidRPr="00BC283C" w:rsidRDefault="004B7A6C" w:rsidP="00131382">
                  <w:pPr>
                    <w:pStyle w:val="Bu"/>
                  </w:pPr>
                  <w:r w:rsidRPr="00BC283C">
                    <w:t>calculate systematic, random and percentage errors</w:t>
                  </w:r>
                </w:p>
                <w:p w14:paraId="6D355EBC" w14:textId="77777777" w:rsidR="004B7A6C" w:rsidRPr="00BC283C" w:rsidRDefault="004B7A6C" w:rsidP="00131382">
                  <w:pPr>
                    <w:pStyle w:val="Bu"/>
                  </w:pPr>
                  <w:r w:rsidRPr="00BC283C">
                    <w:t>describe the general shape of a given or plotted scatter diagram</w:t>
                  </w:r>
                </w:p>
                <w:p w14:paraId="338034D4" w14:textId="77777777" w:rsidR="004B7A6C" w:rsidRPr="00BC283C" w:rsidRDefault="004B7A6C" w:rsidP="00131382">
                  <w:pPr>
                    <w:pStyle w:val="Bu"/>
                  </w:pPr>
                  <w:r w:rsidRPr="00BC283C">
                    <w:lastRenderedPageBreak/>
                    <w:t>identify and determine dimensions of general shapes</w:t>
                  </w:r>
                </w:p>
                <w:p w14:paraId="58777D75" w14:textId="77777777" w:rsidR="004B7A6C" w:rsidRPr="00BC283C" w:rsidRDefault="004B7A6C" w:rsidP="00131382">
                  <w:pPr>
                    <w:pStyle w:val="Bu"/>
                  </w:pPr>
                  <w:r w:rsidRPr="00BC283C">
                    <w:t>estimate to check calculations and reasonableness of outcomes</w:t>
                  </w:r>
                </w:p>
                <w:p w14:paraId="7B14E68A" w14:textId="77777777" w:rsidR="004B7A6C" w:rsidRPr="00077DAD" w:rsidRDefault="004B7A6C" w:rsidP="00131382">
                  <w:pPr>
                    <w:pStyle w:val="Bu"/>
                  </w:pPr>
                  <w:r w:rsidRPr="00BC283C">
                    <w:t xml:space="preserve">use a range of mathematical symbolism, charts, </w:t>
                  </w:r>
                  <w:proofErr w:type="gramStart"/>
                  <w:r w:rsidRPr="00BC283C">
                    <w:t>diagrams</w:t>
                  </w:r>
                  <w:proofErr w:type="gramEnd"/>
                  <w:r w:rsidRPr="00BC283C">
                    <w:t xml:space="preserve"> and graphs to represent mathematical thinking and processing</w:t>
                  </w:r>
                </w:p>
              </w:tc>
            </w:tr>
            <w:tr w:rsidR="004B7A6C" w:rsidRPr="004C4A8C" w14:paraId="25796640" w14:textId="77777777" w:rsidTr="004B7A6C">
              <w:tc>
                <w:tcPr>
                  <w:tcW w:w="3573" w:type="dxa"/>
                  <w:shd w:val="clear" w:color="auto" w:fill="auto"/>
                </w:tcPr>
                <w:p w14:paraId="1FC8535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Planning and organising skills to:</w:t>
                  </w:r>
                </w:p>
              </w:tc>
              <w:tc>
                <w:tcPr>
                  <w:tcW w:w="5276" w:type="dxa"/>
                </w:tcPr>
                <w:p w14:paraId="63328DDE" w14:textId="77777777" w:rsidR="004B7A6C" w:rsidRPr="004C4A8C" w:rsidRDefault="004B7A6C" w:rsidP="00131382">
                  <w:pPr>
                    <w:pStyle w:val="Bu"/>
                  </w:pPr>
                  <w:r w:rsidRPr="00BC283C">
                    <w:t>collect and organise mathematical data</w:t>
                  </w:r>
                </w:p>
              </w:tc>
            </w:tr>
            <w:tr w:rsidR="004B7A6C" w:rsidRPr="004C4A8C" w14:paraId="5FA650FC" w14:textId="77777777" w:rsidTr="004B7A6C">
              <w:tc>
                <w:tcPr>
                  <w:tcW w:w="3573" w:type="dxa"/>
                  <w:shd w:val="clear" w:color="auto" w:fill="auto"/>
                </w:tcPr>
                <w:p w14:paraId="3D546E9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B24037A" w14:textId="77777777" w:rsidR="004B7A6C" w:rsidRPr="004C4A8C" w:rsidRDefault="004B7A6C" w:rsidP="00131382">
                  <w:pPr>
                    <w:pStyle w:val="Bu"/>
                  </w:pPr>
                  <w:r w:rsidRPr="00BC283C">
                    <w:t>use scientific calculator functions including statistical functions</w:t>
                  </w:r>
                </w:p>
              </w:tc>
            </w:tr>
          </w:tbl>
          <w:p w14:paraId="0A7DC285" w14:textId="77777777" w:rsidR="004B7A6C" w:rsidRPr="004C404B" w:rsidRDefault="004B7A6C" w:rsidP="002A6B12">
            <w:pPr>
              <w:pStyle w:val="Guidingtext"/>
            </w:pPr>
          </w:p>
        </w:tc>
      </w:tr>
      <w:tr w:rsidR="004B7A6C" w:rsidRPr="001214B1" w14:paraId="4124BE33" w14:textId="77777777" w:rsidTr="004B78A6">
        <w:tblPrEx>
          <w:tblLook w:val="04A0" w:firstRow="1" w:lastRow="0" w:firstColumn="1" w:lastColumn="0" w:noHBand="0" w:noVBand="1"/>
        </w:tblPrEx>
        <w:tc>
          <w:tcPr>
            <w:tcW w:w="2013" w:type="dxa"/>
            <w:gridSpan w:val="2"/>
            <w:shd w:val="clear" w:color="auto" w:fill="auto"/>
          </w:tcPr>
          <w:p w14:paraId="20F16BC6"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3"/>
            <w:shd w:val="clear" w:color="auto" w:fill="auto"/>
          </w:tcPr>
          <w:p w14:paraId="68C04FB6"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50F041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BEEF9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BF9E14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44127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A856FD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C207AA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021555CE"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C1C6D2C" w14:textId="6C2BA276" w:rsidR="004B7A6C" w:rsidRPr="00EE6B52" w:rsidRDefault="00FF309C" w:rsidP="00862ED2">
                  <w:pPr>
                    <w:pStyle w:val="Bodycopy"/>
                  </w:pPr>
                  <w:r w:rsidRPr="00FF309C">
                    <w:t>VU23270</w:t>
                  </w:r>
                  <w:r w:rsidR="004B7A6C">
                    <w:t xml:space="preserve"> </w:t>
                  </w:r>
                  <w:r w:rsidR="004B7A6C" w:rsidRPr="00621931">
                    <w:t>Use a range of techniques to solve mathematical problems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951F34" w14:textId="77777777" w:rsidR="004B7A6C" w:rsidRPr="00EE6B52" w:rsidRDefault="004B7A6C" w:rsidP="00862ED2">
                  <w:pPr>
                    <w:pStyle w:val="Bodycopy"/>
                  </w:pPr>
                  <w:r>
                    <w:t xml:space="preserve">VU22074 </w:t>
                  </w:r>
                  <w:r w:rsidRPr="00621931">
                    <w:t>Use a range of techniques to solve mathematical problems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8DAEF25" w14:textId="77777777" w:rsidR="004B7A6C" w:rsidRPr="00EE6B52" w:rsidRDefault="004B7A6C" w:rsidP="00862ED2">
                  <w:pPr>
                    <w:pStyle w:val="Bodycopy"/>
                  </w:pPr>
                  <w:r>
                    <w:t>Equivalent</w:t>
                  </w:r>
                </w:p>
              </w:tc>
            </w:tr>
          </w:tbl>
          <w:p w14:paraId="078980F4" w14:textId="77777777" w:rsidR="004B7A6C" w:rsidRPr="00C11F02" w:rsidRDefault="004B7A6C" w:rsidP="00862ED2">
            <w:pPr>
              <w:pStyle w:val="Bodycopy"/>
            </w:pPr>
          </w:p>
        </w:tc>
      </w:tr>
    </w:tbl>
    <w:p w14:paraId="39A185C8" w14:textId="77777777" w:rsidR="004B7A6C" w:rsidRDefault="004B7A6C" w:rsidP="004B7A6C">
      <w:pPr>
        <w:sectPr w:rsidR="004B7A6C">
          <w:headerReference w:type="even" r:id="rId127"/>
          <w:headerReference w:type="default" r:id="rId128"/>
          <w:footerReference w:type="even" r:id="rId129"/>
          <w:footerReference w:type="default" r:id="rId130"/>
          <w:headerReference w:type="first" r:id="rId131"/>
          <w:footerReference w:type="first" r:id="rId132"/>
          <w:pgSz w:w="11906" w:h="16838"/>
          <w:pgMar w:top="1440" w:right="1440" w:bottom="1440" w:left="1440" w:header="708" w:footer="708" w:gutter="0"/>
          <w:cols w:space="708"/>
          <w:docGrid w:linePitch="360"/>
        </w:sectPr>
      </w:pPr>
    </w:p>
    <w:p w14:paraId="04961D5B"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F0A6646" w14:textId="77777777" w:rsidTr="004B7A6C">
        <w:tc>
          <w:tcPr>
            <w:tcW w:w="2127" w:type="dxa"/>
            <w:shd w:val="clear" w:color="auto" w:fill="auto"/>
          </w:tcPr>
          <w:p w14:paraId="0DF0DB6B"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6C1E438D"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60127474" w14:textId="67164A7D"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FF309C" w:rsidRPr="00FF309C">
              <w:rPr>
                <w:rFonts w:ascii="Arial" w:hAnsi="Arial" w:cs="Arial"/>
                <w:sz w:val="22"/>
                <w:szCs w:val="22"/>
              </w:rPr>
              <w:t>VU23270</w:t>
            </w:r>
            <w:r w:rsidRPr="00621931">
              <w:rPr>
                <w:rFonts w:ascii="Arial" w:hAnsi="Arial" w:cs="Arial"/>
                <w:sz w:val="22"/>
                <w:szCs w:val="22"/>
              </w:rPr>
              <w:t xml:space="preserve"> Use a range of techniques to solve mathematical problems</w:t>
            </w:r>
          </w:p>
        </w:tc>
      </w:tr>
      <w:tr w:rsidR="004B7A6C" w:rsidRPr="00371AA5" w14:paraId="18F44172" w14:textId="77777777" w:rsidTr="004B7A6C">
        <w:tc>
          <w:tcPr>
            <w:tcW w:w="2127" w:type="dxa"/>
            <w:shd w:val="clear" w:color="auto" w:fill="auto"/>
          </w:tcPr>
          <w:p w14:paraId="0D0266F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035F6C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611529C" w14:textId="64A67426" w:rsidR="004B7A6C" w:rsidRPr="00581993" w:rsidRDefault="004B7A6C" w:rsidP="00862ED2">
            <w:pPr>
              <w:pStyle w:val="Bodycopy"/>
            </w:pPr>
            <w:r w:rsidRPr="00581993">
              <w:t>The candidate must demonstrate the ability to complete tasks outlined in the elements and performance criteria of this unit. Assessment must confirm the ability to:</w:t>
            </w:r>
          </w:p>
          <w:p w14:paraId="119B1885" w14:textId="77777777" w:rsidR="004B7A6C" w:rsidRPr="00BC283C" w:rsidRDefault="004B7A6C" w:rsidP="00131382">
            <w:pPr>
              <w:pStyle w:val="Bu"/>
            </w:pPr>
            <w:r w:rsidRPr="00BC283C">
              <w:t>apply a wide range of mathematical concepts and techniques to solve mathematical problems including:</w:t>
            </w:r>
          </w:p>
          <w:p w14:paraId="060864E3" w14:textId="77777777" w:rsidR="004B7A6C" w:rsidRPr="00131382" w:rsidRDefault="004B7A6C" w:rsidP="00131382">
            <w:pPr>
              <w:pStyle w:val="en"/>
            </w:pPr>
            <w:r w:rsidRPr="00131382">
              <w:t xml:space="preserve">using ratio, </w:t>
            </w:r>
            <w:proofErr w:type="gramStart"/>
            <w:r w:rsidRPr="00131382">
              <w:t>proportion</w:t>
            </w:r>
            <w:proofErr w:type="gramEnd"/>
            <w:r w:rsidRPr="00131382">
              <w:t xml:space="preserve"> and percent </w:t>
            </w:r>
          </w:p>
          <w:p w14:paraId="0B12FF48" w14:textId="77777777" w:rsidR="004B7A6C" w:rsidRPr="00131382" w:rsidRDefault="004B7A6C" w:rsidP="00131382">
            <w:pPr>
              <w:pStyle w:val="en"/>
            </w:pPr>
            <w:r w:rsidRPr="00131382">
              <w:t>using trigonometry to determine lengths and angles</w:t>
            </w:r>
          </w:p>
          <w:p w14:paraId="72D82413" w14:textId="77777777" w:rsidR="004B7A6C" w:rsidRPr="00131382" w:rsidRDefault="004B7A6C" w:rsidP="00131382">
            <w:pPr>
              <w:pStyle w:val="en"/>
            </w:pPr>
            <w:r w:rsidRPr="00131382">
              <w:t>using basic indices</w:t>
            </w:r>
          </w:p>
          <w:p w14:paraId="68ECF292" w14:textId="77777777" w:rsidR="004B7A6C" w:rsidRPr="00131382" w:rsidRDefault="004B7A6C" w:rsidP="00131382">
            <w:pPr>
              <w:pStyle w:val="en"/>
            </w:pPr>
            <w:r w:rsidRPr="00131382">
              <w:t>using measurements to solve mensuration problems in two and three dimensions</w:t>
            </w:r>
          </w:p>
          <w:p w14:paraId="6522CD0A" w14:textId="77777777" w:rsidR="004B7A6C" w:rsidRPr="00131382" w:rsidRDefault="004B7A6C" w:rsidP="00131382">
            <w:pPr>
              <w:pStyle w:val="en"/>
            </w:pPr>
            <w:r w:rsidRPr="00131382">
              <w:t>substituting into and transposing simple equations and formulae</w:t>
            </w:r>
          </w:p>
          <w:p w14:paraId="0320D818" w14:textId="77777777" w:rsidR="004B7A6C" w:rsidRPr="00131382" w:rsidRDefault="004B7A6C" w:rsidP="00131382">
            <w:pPr>
              <w:pStyle w:val="en"/>
            </w:pPr>
            <w:r w:rsidRPr="00131382">
              <w:t>presenting and evaluating statistical information</w:t>
            </w:r>
          </w:p>
          <w:p w14:paraId="1E0ED3EF" w14:textId="77777777" w:rsidR="004B7A6C" w:rsidRPr="00131382" w:rsidRDefault="004B7A6C" w:rsidP="00131382">
            <w:pPr>
              <w:pStyle w:val="en"/>
            </w:pPr>
            <w:r w:rsidRPr="00131382">
              <w:t>identifying connections between formulae and graphical representations</w:t>
            </w:r>
          </w:p>
          <w:p w14:paraId="39E528AE" w14:textId="77777777" w:rsidR="004B7A6C" w:rsidRPr="00131382" w:rsidRDefault="004B7A6C" w:rsidP="00131382">
            <w:pPr>
              <w:pStyle w:val="en"/>
            </w:pPr>
            <w:r w:rsidRPr="00131382">
              <w:t>using algebraic techniques to analyse and solve problems</w:t>
            </w:r>
          </w:p>
          <w:p w14:paraId="2756762D" w14:textId="77777777" w:rsidR="004B7A6C" w:rsidRPr="00BC283C" w:rsidRDefault="004B7A6C" w:rsidP="00131382">
            <w:pPr>
              <w:pStyle w:val="Bu"/>
            </w:pPr>
            <w:r w:rsidRPr="00BC283C">
              <w:t xml:space="preserve">apply estimation to check calculations and reasonableness of </w:t>
            </w:r>
            <w:proofErr w:type="gramStart"/>
            <w:r w:rsidRPr="00BC283C">
              <w:t>problem solving</w:t>
            </w:r>
            <w:proofErr w:type="gramEnd"/>
            <w:r w:rsidRPr="00BC283C">
              <w:t xml:space="preserve"> outcomes</w:t>
            </w:r>
          </w:p>
          <w:p w14:paraId="3B006375" w14:textId="77777777" w:rsidR="004B7A6C" w:rsidRPr="00CF2D70" w:rsidRDefault="004B7A6C" w:rsidP="00131382">
            <w:pPr>
              <w:pStyle w:val="Bu"/>
            </w:pPr>
            <w:r w:rsidRPr="00BC283C">
              <w:t xml:space="preserve">use mathematical symbolism, charts, </w:t>
            </w:r>
            <w:proofErr w:type="gramStart"/>
            <w:r w:rsidRPr="00BC283C">
              <w:t>diagrams</w:t>
            </w:r>
            <w:proofErr w:type="gramEnd"/>
            <w:r w:rsidRPr="00BC283C">
              <w:t xml:space="preserve"> and graphs to convey mathematical thinking and processing.</w:t>
            </w:r>
          </w:p>
        </w:tc>
      </w:tr>
      <w:tr w:rsidR="004B7A6C" w:rsidRPr="00371AA5" w14:paraId="2A87E94D" w14:textId="77777777" w:rsidTr="004B7A6C">
        <w:tc>
          <w:tcPr>
            <w:tcW w:w="2127" w:type="dxa"/>
            <w:shd w:val="clear" w:color="auto" w:fill="auto"/>
          </w:tcPr>
          <w:p w14:paraId="6D7F5FE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4A8EB7D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02FC9C9" w14:textId="33F45F44"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45D0893" w14:textId="77777777" w:rsidR="004B7A6C" w:rsidRPr="00BC283C" w:rsidRDefault="004B7A6C" w:rsidP="00131382">
            <w:pPr>
              <w:pStyle w:val="Bu"/>
            </w:pPr>
            <w:r w:rsidRPr="00BC283C">
              <w:t>use of Pythagoras Theorem in trigonometry</w:t>
            </w:r>
          </w:p>
          <w:p w14:paraId="201EC01A" w14:textId="77777777" w:rsidR="004B7A6C" w:rsidRPr="00BC283C" w:rsidRDefault="004B7A6C" w:rsidP="00131382">
            <w:pPr>
              <w:pStyle w:val="Bu"/>
            </w:pPr>
            <w:r w:rsidRPr="00BC283C">
              <w:t>principles of algebra</w:t>
            </w:r>
          </w:p>
          <w:p w14:paraId="56BC70F9" w14:textId="77777777" w:rsidR="004B7A6C" w:rsidRPr="00BC283C" w:rsidRDefault="004B7A6C" w:rsidP="00131382">
            <w:pPr>
              <w:pStyle w:val="Bu"/>
            </w:pPr>
            <w:r w:rsidRPr="00BC283C">
              <w:t xml:space="preserve">techniques to solve algebraic problems </w:t>
            </w:r>
          </w:p>
          <w:p w14:paraId="1646DDE5" w14:textId="77777777" w:rsidR="004B7A6C" w:rsidRPr="00BC283C" w:rsidRDefault="004B7A6C" w:rsidP="00131382">
            <w:pPr>
              <w:pStyle w:val="Bu"/>
            </w:pPr>
            <w:r w:rsidRPr="00BC283C">
              <w:t>major characteristics of linear and simple non-linear graphs</w:t>
            </w:r>
          </w:p>
          <w:p w14:paraId="37BB6113" w14:textId="77777777" w:rsidR="004B7A6C" w:rsidRPr="00DA2EE5" w:rsidRDefault="004B7A6C" w:rsidP="00131382">
            <w:pPr>
              <w:pStyle w:val="Bu"/>
            </w:pPr>
            <w:r w:rsidRPr="00BC283C">
              <w:t>graphical techniques to draw graphs</w:t>
            </w:r>
          </w:p>
        </w:tc>
      </w:tr>
      <w:tr w:rsidR="004B7A6C" w:rsidRPr="00371AA5" w14:paraId="74F0ED74" w14:textId="77777777" w:rsidTr="004B7A6C">
        <w:tc>
          <w:tcPr>
            <w:tcW w:w="2127" w:type="dxa"/>
            <w:shd w:val="clear" w:color="auto" w:fill="auto"/>
          </w:tcPr>
          <w:p w14:paraId="3B0DE8D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FA97C7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41868E0" w14:textId="77777777" w:rsidR="004B7A6C" w:rsidRPr="00E74258" w:rsidRDefault="004B7A6C" w:rsidP="00862ED2">
            <w:pPr>
              <w:pStyle w:val="Bodycopy"/>
            </w:pPr>
            <w:r w:rsidRPr="00E74258">
              <w:t>Assessment must ensure access to:</w:t>
            </w:r>
          </w:p>
          <w:p w14:paraId="777C2114" w14:textId="77777777" w:rsidR="004B7A6C" w:rsidRPr="00BC283C" w:rsidRDefault="004B7A6C" w:rsidP="00131382">
            <w:pPr>
              <w:pStyle w:val="Bu"/>
            </w:pPr>
            <w:r w:rsidRPr="00BC283C">
              <w:t>calculators to perform calculations</w:t>
            </w:r>
          </w:p>
          <w:p w14:paraId="700DF5F2" w14:textId="77777777" w:rsidR="004B7A6C" w:rsidRPr="00BC283C" w:rsidRDefault="004B7A6C" w:rsidP="00131382">
            <w:pPr>
              <w:pStyle w:val="Bu"/>
            </w:pPr>
            <w:r w:rsidRPr="00BC283C">
              <w:t>computers and internet to access relevant mathematical data such as spreadsheets and data bases</w:t>
            </w:r>
          </w:p>
          <w:p w14:paraId="62A14484" w14:textId="77777777" w:rsidR="004B7A6C" w:rsidRPr="00077DAD" w:rsidRDefault="004B7A6C" w:rsidP="00131382">
            <w:pPr>
              <w:pStyle w:val="Bu"/>
            </w:pPr>
            <w:r w:rsidRPr="00BC283C">
              <w:t xml:space="preserve"> materials and texts to support completion of tasks</w:t>
            </w:r>
          </w:p>
          <w:p w14:paraId="5FCE62AE" w14:textId="77777777" w:rsidR="004B7A6C" w:rsidRPr="00F317C6" w:rsidRDefault="004B7A6C" w:rsidP="00862ED2">
            <w:pPr>
              <w:pStyle w:val="Bodycopy"/>
            </w:pPr>
            <w:r w:rsidRPr="00F317C6">
              <w:t>Assessor requirements</w:t>
            </w:r>
          </w:p>
          <w:p w14:paraId="0BAC882D" w14:textId="77777777" w:rsidR="004B7A6C" w:rsidRPr="000E00B0" w:rsidRDefault="004B7A6C" w:rsidP="00862ED2">
            <w:pPr>
              <w:pStyle w:val="Bodycopy"/>
              <w:rPr>
                <w:i/>
              </w:rPr>
            </w:pPr>
            <w:r w:rsidRPr="000E00B0">
              <w:t>No specialist vocational competency requirements for assessors apply to this unit.</w:t>
            </w:r>
          </w:p>
        </w:tc>
      </w:tr>
    </w:tbl>
    <w:p w14:paraId="59D26371" w14:textId="77777777" w:rsidR="004B7A6C" w:rsidRDefault="004B7A6C" w:rsidP="004B7A6C">
      <w:pPr>
        <w:tabs>
          <w:tab w:val="left" w:pos="3525"/>
        </w:tabs>
        <w:rPr>
          <w:lang w:val="en-AU" w:eastAsia="en-US"/>
        </w:rPr>
        <w:sectPr w:rsidR="004B7A6C" w:rsidSect="004B7A6C">
          <w:headerReference w:type="even" r:id="rId133"/>
          <w:headerReference w:type="default" r:id="rId134"/>
          <w:headerReference w:type="first" r:id="rId135"/>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351673CA" w14:textId="77777777" w:rsidTr="004B78A6">
        <w:trPr>
          <w:gridAfter w:val="1"/>
          <w:wAfter w:w="29" w:type="dxa"/>
          <w:trHeight w:val="416"/>
        </w:trPr>
        <w:tc>
          <w:tcPr>
            <w:tcW w:w="2977" w:type="dxa"/>
            <w:gridSpan w:val="3"/>
          </w:tcPr>
          <w:p w14:paraId="773DB9E4" w14:textId="77777777" w:rsidR="004B7A6C" w:rsidRPr="00367922" w:rsidRDefault="004B7A6C" w:rsidP="00862ED2">
            <w:pPr>
              <w:pStyle w:val="Code"/>
            </w:pPr>
            <w:r w:rsidRPr="00367922">
              <w:lastRenderedPageBreak/>
              <w:t>UNIT CODE</w:t>
            </w:r>
          </w:p>
        </w:tc>
        <w:tc>
          <w:tcPr>
            <w:tcW w:w="6095" w:type="dxa"/>
            <w:gridSpan w:val="2"/>
          </w:tcPr>
          <w:p w14:paraId="161169D9" w14:textId="33EE421B" w:rsidR="004B7A6C" w:rsidRPr="009F04FF" w:rsidRDefault="00FF309C" w:rsidP="00862ED2">
            <w:pPr>
              <w:pStyle w:val="Code"/>
            </w:pPr>
            <w:r w:rsidRPr="007B01CF">
              <w:t>VU</w:t>
            </w:r>
            <w:r>
              <w:t>2327</w:t>
            </w:r>
            <w:r w:rsidRPr="007B01CF">
              <w:t>1</w:t>
            </w:r>
            <w:r w:rsidR="004B7A6C">
              <w:t xml:space="preserve"> </w:t>
            </w:r>
          </w:p>
        </w:tc>
      </w:tr>
      <w:tr w:rsidR="004B7A6C" w:rsidRPr="00982853" w14:paraId="520DC2F9" w14:textId="77777777" w:rsidTr="002A6B12">
        <w:trPr>
          <w:gridAfter w:val="1"/>
          <w:wAfter w:w="29" w:type="dxa"/>
          <w:trHeight w:val="480"/>
        </w:trPr>
        <w:tc>
          <w:tcPr>
            <w:tcW w:w="2977" w:type="dxa"/>
            <w:gridSpan w:val="3"/>
          </w:tcPr>
          <w:p w14:paraId="3964CA93" w14:textId="77777777" w:rsidR="004B7A6C" w:rsidRPr="009F04FF" w:rsidRDefault="004B7A6C" w:rsidP="00862ED2">
            <w:pPr>
              <w:pStyle w:val="Code"/>
            </w:pPr>
            <w:r w:rsidRPr="00367922">
              <w:t>UNIT TITLE</w:t>
            </w:r>
          </w:p>
        </w:tc>
        <w:tc>
          <w:tcPr>
            <w:tcW w:w="6095" w:type="dxa"/>
            <w:gridSpan w:val="2"/>
          </w:tcPr>
          <w:p w14:paraId="6ABC3A19" w14:textId="77777777" w:rsidR="004B7A6C" w:rsidRPr="009F04FF" w:rsidRDefault="004B7A6C" w:rsidP="00862ED2">
            <w:pPr>
              <w:pStyle w:val="Code"/>
            </w:pPr>
            <w:r w:rsidRPr="007B01CF">
              <w:t>Apply mathematical techniques to scientific contexts</w:t>
            </w:r>
          </w:p>
        </w:tc>
      </w:tr>
      <w:tr w:rsidR="004B7A6C" w:rsidRPr="00982853" w14:paraId="1AB73A3E" w14:textId="77777777" w:rsidTr="004B78A6">
        <w:trPr>
          <w:gridAfter w:val="1"/>
          <w:wAfter w:w="29" w:type="dxa"/>
        </w:trPr>
        <w:tc>
          <w:tcPr>
            <w:tcW w:w="2977" w:type="dxa"/>
            <w:gridSpan w:val="3"/>
          </w:tcPr>
          <w:p w14:paraId="74FDA7E4" w14:textId="77777777" w:rsidR="004B7A6C" w:rsidRPr="009F04FF" w:rsidRDefault="004B7A6C" w:rsidP="00862ED2">
            <w:pPr>
              <w:pStyle w:val="Code"/>
            </w:pPr>
            <w:r w:rsidRPr="00367922">
              <w:t>APPLICATION</w:t>
            </w:r>
          </w:p>
        </w:tc>
        <w:tc>
          <w:tcPr>
            <w:tcW w:w="6095" w:type="dxa"/>
            <w:gridSpan w:val="2"/>
          </w:tcPr>
          <w:p w14:paraId="421EC313" w14:textId="77777777" w:rsidR="004B7A6C" w:rsidRDefault="004B7A6C" w:rsidP="00862ED2">
            <w:pPr>
              <w:pStyle w:val="Bodycopy"/>
            </w:pPr>
            <w:r w:rsidRPr="00BC283C">
              <w:t xml:space="preserve">This unit describes the skills and knowledge related to basic statistics, functions and their graphs, circular functions, </w:t>
            </w:r>
            <w:proofErr w:type="gramStart"/>
            <w:r w:rsidRPr="00BC283C">
              <w:t>exponents</w:t>
            </w:r>
            <w:proofErr w:type="gramEnd"/>
            <w:r w:rsidRPr="00BC283C">
              <w:t xml:space="preserve"> and logarithms for study in science related disciplines</w:t>
            </w:r>
            <w:r>
              <w:t>.</w:t>
            </w:r>
          </w:p>
          <w:p w14:paraId="312E8373" w14:textId="77777777" w:rsidR="004B7A6C" w:rsidRDefault="004B7A6C" w:rsidP="00862ED2">
            <w:pPr>
              <w:pStyle w:val="Bodycopy"/>
            </w:pPr>
            <w:r>
              <w:t>This unit applies to learners who are seeking to re-engage with learning in the science field</w:t>
            </w:r>
          </w:p>
          <w:p w14:paraId="60759A8F"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2E2F0DC4" w14:textId="77777777" w:rsidTr="004B78A6">
        <w:trPr>
          <w:gridAfter w:val="1"/>
          <w:wAfter w:w="29" w:type="dxa"/>
        </w:trPr>
        <w:tc>
          <w:tcPr>
            <w:tcW w:w="2977" w:type="dxa"/>
            <w:gridSpan w:val="3"/>
          </w:tcPr>
          <w:p w14:paraId="02420B48" w14:textId="77777777" w:rsidR="004B7A6C" w:rsidRPr="009F04FF" w:rsidRDefault="004B7A6C" w:rsidP="00862ED2">
            <w:pPr>
              <w:pStyle w:val="Code"/>
            </w:pPr>
            <w:r w:rsidRPr="00367922">
              <w:t>ELEMENTS</w:t>
            </w:r>
          </w:p>
        </w:tc>
        <w:tc>
          <w:tcPr>
            <w:tcW w:w="6095" w:type="dxa"/>
            <w:gridSpan w:val="2"/>
          </w:tcPr>
          <w:p w14:paraId="3AB789D2"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0BAF7CEB" w14:textId="77777777" w:rsidTr="004B78A6">
        <w:trPr>
          <w:gridAfter w:val="1"/>
          <w:wAfter w:w="29" w:type="dxa"/>
        </w:trPr>
        <w:tc>
          <w:tcPr>
            <w:tcW w:w="2977" w:type="dxa"/>
            <w:gridSpan w:val="3"/>
          </w:tcPr>
          <w:p w14:paraId="5E2FE5D4"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Elements describe the essential outcomes of a unit of competency.</w:t>
            </w:r>
          </w:p>
        </w:tc>
        <w:tc>
          <w:tcPr>
            <w:tcW w:w="6095" w:type="dxa"/>
            <w:gridSpan w:val="2"/>
          </w:tcPr>
          <w:p w14:paraId="6E90D6BF"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Performance criteria describe the required performance needed to demonstrate achievement of the element.</w:t>
            </w:r>
          </w:p>
          <w:p w14:paraId="458B4A55"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Assessment of performance is to be consistent with the evidence guide.</w:t>
            </w:r>
          </w:p>
        </w:tc>
      </w:tr>
      <w:tr w:rsidR="004B7A6C" w:rsidRPr="00982853" w14:paraId="26E47A30" w14:textId="77777777" w:rsidTr="004B78A6">
        <w:trPr>
          <w:gridAfter w:val="1"/>
          <w:wAfter w:w="29" w:type="dxa"/>
        </w:trPr>
        <w:tc>
          <w:tcPr>
            <w:tcW w:w="879" w:type="dxa"/>
            <w:vMerge w:val="restart"/>
          </w:tcPr>
          <w:p w14:paraId="6657F545" w14:textId="77777777" w:rsidR="004B7A6C" w:rsidRPr="00982853" w:rsidRDefault="004B7A6C" w:rsidP="00862ED2">
            <w:pPr>
              <w:pStyle w:val="Bodycopy"/>
            </w:pPr>
            <w:r>
              <w:t>1</w:t>
            </w:r>
          </w:p>
        </w:tc>
        <w:tc>
          <w:tcPr>
            <w:tcW w:w="2098" w:type="dxa"/>
            <w:gridSpan w:val="2"/>
            <w:vMerge w:val="restart"/>
          </w:tcPr>
          <w:p w14:paraId="57695738" w14:textId="77777777" w:rsidR="004B7A6C" w:rsidRPr="009F04FF" w:rsidRDefault="004B7A6C" w:rsidP="00862ED2">
            <w:pPr>
              <w:pStyle w:val="Bodycopy"/>
              <w:rPr>
                <w:rStyle w:val="Emphasis"/>
              </w:rPr>
            </w:pPr>
            <w:r w:rsidRPr="00BC283C">
              <w:t>Use trigonometry and circular function to solve mathematical problems</w:t>
            </w:r>
          </w:p>
        </w:tc>
        <w:tc>
          <w:tcPr>
            <w:tcW w:w="567" w:type="dxa"/>
          </w:tcPr>
          <w:p w14:paraId="7F43E28C" w14:textId="77777777" w:rsidR="004B7A6C" w:rsidRPr="00982853" w:rsidRDefault="004B7A6C" w:rsidP="00862ED2">
            <w:pPr>
              <w:pStyle w:val="Bodycopy"/>
            </w:pPr>
            <w:r w:rsidRPr="00BC283C">
              <w:t>1.1</w:t>
            </w:r>
          </w:p>
        </w:tc>
        <w:tc>
          <w:tcPr>
            <w:tcW w:w="5528" w:type="dxa"/>
          </w:tcPr>
          <w:p w14:paraId="6A570194" w14:textId="77777777" w:rsidR="004B7A6C" w:rsidRPr="001F1201" w:rsidRDefault="004B7A6C" w:rsidP="00862ED2">
            <w:pPr>
              <w:pStyle w:val="Bodycopy"/>
            </w:pPr>
            <w:r w:rsidRPr="001F1201">
              <w:t xml:space="preserve">Define Sin θ, cos θ and tan θ in terms of the unit circle and use symmetry </w:t>
            </w:r>
            <w:proofErr w:type="gramStart"/>
            <w:r w:rsidRPr="001F1201">
              <w:t>properties  to</w:t>
            </w:r>
            <w:proofErr w:type="gramEnd"/>
            <w:r w:rsidRPr="001F1201">
              <w:t xml:space="preserve"> convert the function of a negative angle or an angle greater than 90° to the function of an acute angle</w:t>
            </w:r>
          </w:p>
        </w:tc>
      </w:tr>
      <w:tr w:rsidR="004B7A6C" w:rsidRPr="00982853" w14:paraId="481431A1" w14:textId="77777777" w:rsidTr="004B78A6">
        <w:trPr>
          <w:gridAfter w:val="1"/>
          <w:wAfter w:w="29" w:type="dxa"/>
        </w:trPr>
        <w:tc>
          <w:tcPr>
            <w:tcW w:w="879" w:type="dxa"/>
            <w:vMerge/>
          </w:tcPr>
          <w:p w14:paraId="26303ABD" w14:textId="77777777" w:rsidR="004B7A6C" w:rsidRPr="004317EA" w:rsidRDefault="004B7A6C" w:rsidP="00862ED2">
            <w:pPr>
              <w:pStyle w:val="Bodycopy"/>
            </w:pPr>
          </w:p>
        </w:tc>
        <w:tc>
          <w:tcPr>
            <w:tcW w:w="2098" w:type="dxa"/>
            <w:gridSpan w:val="2"/>
            <w:vMerge/>
          </w:tcPr>
          <w:p w14:paraId="234A1A16" w14:textId="77777777" w:rsidR="004B7A6C" w:rsidRPr="009F04FF" w:rsidRDefault="004B7A6C" w:rsidP="00862ED2">
            <w:pPr>
              <w:pStyle w:val="Bodycopy"/>
            </w:pPr>
          </w:p>
        </w:tc>
        <w:tc>
          <w:tcPr>
            <w:tcW w:w="567" w:type="dxa"/>
          </w:tcPr>
          <w:p w14:paraId="6CD78506" w14:textId="77777777" w:rsidR="004B7A6C" w:rsidRPr="009F04FF" w:rsidRDefault="004B7A6C" w:rsidP="00862ED2">
            <w:pPr>
              <w:pStyle w:val="Bodycopy"/>
            </w:pPr>
            <w:r w:rsidRPr="00BC283C">
              <w:t>1.2</w:t>
            </w:r>
          </w:p>
        </w:tc>
        <w:tc>
          <w:tcPr>
            <w:tcW w:w="5528" w:type="dxa"/>
          </w:tcPr>
          <w:p w14:paraId="23171883" w14:textId="77777777" w:rsidR="004B7A6C" w:rsidRPr="001F1201" w:rsidRDefault="004B7A6C" w:rsidP="00862ED2">
            <w:pPr>
              <w:pStyle w:val="Bodycopy"/>
            </w:pPr>
            <w:r w:rsidRPr="001F1201">
              <w:t>Convert angles between degrees and radian measure</w:t>
            </w:r>
          </w:p>
        </w:tc>
      </w:tr>
      <w:tr w:rsidR="004B7A6C" w:rsidRPr="00982853" w14:paraId="07021417" w14:textId="77777777" w:rsidTr="004B78A6">
        <w:trPr>
          <w:gridAfter w:val="1"/>
          <w:wAfter w:w="29" w:type="dxa"/>
        </w:trPr>
        <w:tc>
          <w:tcPr>
            <w:tcW w:w="879" w:type="dxa"/>
            <w:vMerge/>
          </w:tcPr>
          <w:p w14:paraId="49C0D7BC" w14:textId="77777777" w:rsidR="004B7A6C" w:rsidRPr="009F04FF" w:rsidRDefault="004B7A6C" w:rsidP="00862ED2">
            <w:pPr>
              <w:pStyle w:val="Bodycopy"/>
            </w:pPr>
          </w:p>
        </w:tc>
        <w:tc>
          <w:tcPr>
            <w:tcW w:w="2098" w:type="dxa"/>
            <w:gridSpan w:val="2"/>
            <w:vMerge/>
          </w:tcPr>
          <w:p w14:paraId="062136DE" w14:textId="77777777" w:rsidR="004B7A6C" w:rsidRPr="009F04FF" w:rsidRDefault="004B7A6C" w:rsidP="00862ED2">
            <w:pPr>
              <w:pStyle w:val="Bodycopy"/>
            </w:pPr>
          </w:p>
        </w:tc>
        <w:tc>
          <w:tcPr>
            <w:tcW w:w="567" w:type="dxa"/>
          </w:tcPr>
          <w:p w14:paraId="4342A7E2" w14:textId="77777777" w:rsidR="004B7A6C" w:rsidRPr="009F04FF" w:rsidRDefault="004B7A6C" w:rsidP="00862ED2">
            <w:pPr>
              <w:pStyle w:val="Bodycopy"/>
            </w:pPr>
            <w:r w:rsidRPr="00BC283C">
              <w:t>1.3</w:t>
            </w:r>
          </w:p>
        </w:tc>
        <w:tc>
          <w:tcPr>
            <w:tcW w:w="5528" w:type="dxa"/>
          </w:tcPr>
          <w:p w14:paraId="6F2F5CA5" w14:textId="77777777" w:rsidR="004B7A6C" w:rsidRPr="001F1201" w:rsidRDefault="004B7A6C" w:rsidP="00862ED2">
            <w:pPr>
              <w:pStyle w:val="Bodycopy"/>
            </w:pPr>
            <w:r w:rsidRPr="001F1201">
              <w:t xml:space="preserve">Determine the value of the three basic trigonometric ratios of any angle given in degrees or radians </w:t>
            </w:r>
          </w:p>
        </w:tc>
      </w:tr>
      <w:tr w:rsidR="004B7A6C" w:rsidRPr="00982853" w14:paraId="020BF754" w14:textId="77777777" w:rsidTr="004B78A6">
        <w:trPr>
          <w:gridAfter w:val="1"/>
          <w:wAfter w:w="29" w:type="dxa"/>
        </w:trPr>
        <w:tc>
          <w:tcPr>
            <w:tcW w:w="879" w:type="dxa"/>
            <w:vMerge/>
          </w:tcPr>
          <w:p w14:paraId="75C96A6D" w14:textId="77777777" w:rsidR="004B7A6C" w:rsidRPr="009F04FF" w:rsidRDefault="004B7A6C" w:rsidP="00862ED2">
            <w:pPr>
              <w:pStyle w:val="Bodycopy"/>
            </w:pPr>
          </w:p>
        </w:tc>
        <w:tc>
          <w:tcPr>
            <w:tcW w:w="2098" w:type="dxa"/>
            <w:gridSpan w:val="2"/>
            <w:vMerge/>
          </w:tcPr>
          <w:p w14:paraId="4B04E104" w14:textId="77777777" w:rsidR="004B7A6C" w:rsidRPr="009F04FF" w:rsidRDefault="004B7A6C" w:rsidP="00862ED2">
            <w:pPr>
              <w:pStyle w:val="Bodycopy"/>
            </w:pPr>
          </w:p>
        </w:tc>
        <w:tc>
          <w:tcPr>
            <w:tcW w:w="567" w:type="dxa"/>
          </w:tcPr>
          <w:p w14:paraId="15393564" w14:textId="77777777" w:rsidR="004B7A6C" w:rsidRPr="009F04FF" w:rsidRDefault="004B7A6C" w:rsidP="00862ED2">
            <w:pPr>
              <w:pStyle w:val="Bodycopy"/>
            </w:pPr>
            <w:r w:rsidRPr="00BC283C">
              <w:t>1.4</w:t>
            </w:r>
          </w:p>
        </w:tc>
        <w:tc>
          <w:tcPr>
            <w:tcW w:w="5528" w:type="dxa"/>
          </w:tcPr>
          <w:p w14:paraId="4EC1F620" w14:textId="77777777" w:rsidR="004B7A6C" w:rsidRPr="001F1201" w:rsidRDefault="004B7A6C" w:rsidP="00862ED2">
            <w:pPr>
              <w:pStyle w:val="Bodycopy"/>
            </w:pPr>
            <w:r w:rsidRPr="001F1201">
              <w:t xml:space="preserve">Sketch the graphs of y = sin x, y = cos x and y = tan x, where x is measured in degrees or radians </w:t>
            </w:r>
          </w:p>
        </w:tc>
      </w:tr>
      <w:tr w:rsidR="004B7A6C" w:rsidRPr="00982853" w14:paraId="14A613A3" w14:textId="77777777" w:rsidTr="004B78A6">
        <w:trPr>
          <w:gridAfter w:val="1"/>
          <w:wAfter w:w="29" w:type="dxa"/>
        </w:trPr>
        <w:tc>
          <w:tcPr>
            <w:tcW w:w="879" w:type="dxa"/>
            <w:vMerge/>
          </w:tcPr>
          <w:p w14:paraId="201C12DB" w14:textId="77777777" w:rsidR="004B7A6C" w:rsidRPr="009F04FF" w:rsidRDefault="004B7A6C" w:rsidP="00862ED2">
            <w:pPr>
              <w:pStyle w:val="Bodycopy"/>
            </w:pPr>
          </w:p>
        </w:tc>
        <w:tc>
          <w:tcPr>
            <w:tcW w:w="2098" w:type="dxa"/>
            <w:gridSpan w:val="2"/>
            <w:vMerge/>
          </w:tcPr>
          <w:p w14:paraId="700C1E05" w14:textId="77777777" w:rsidR="004B7A6C" w:rsidRPr="009F04FF" w:rsidRDefault="004B7A6C" w:rsidP="00862ED2">
            <w:pPr>
              <w:pStyle w:val="Bodycopy"/>
            </w:pPr>
          </w:p>
        </w:tc>
        <w:tc>
          <w:tcPr>
            <w:tcW w:w="567" w:type="dxa"/>
          </w:tcPr>
          <w:p w14:paraId="1BE89B15" w14:textId="77777777" w:rsidR="004B7A6C" w:rsidRPr="009F04FF" w:rsidRDefault="004B7A6C" w:rsidP="00862ED2">
            <w:pPr>
              <w:pStyle w:val="Bodycopy"/>
            </w:pPr>
            <w:r w:rsidRPr="00BC283C">
              <w:t>1.5</w:t>
            </w:r>
          </w:p>
        </w:tc>
        <w:tc>
          <w:tcPr>
            <w:tcW w:w="5528" w:type="dxa"/>
          </w:tcPr>
          <w:p w14:paraId="45923272" w14:textId="77777777" w:rsidR="004B7A6C" w:rsidRPr="001F1201" w:rsidRDefault="004B7A6C" w:rsidP="00862ED2">
            <w:pPr>
              <w:pStyle w:val="Bodycopy"/>
            </w:pPr>
            <w:r w:rsidRPr="001F1201">
              <w:t xml:space="preserve">Sketch the graphs of y = a sin bx and y = a cos bx, giving amplitude and wavelength </w:t>
            </w:r>
          </w:p>
        </w:tc>
      </w:tr>
      <w:tr w:rsidR="004B7A6C" w:rsidRPr="00982853" w14:paraId="6AE85811" w14:textId="77777777" w:rsidTr="004B78A6">
        <w:trPr>
          <w:gridAfter w:val="1"/>
          <w:wAfter w:w="29" w:type="dxa"/>
        </w:trPr>
        <w:tc>
          <w:tcPr>
            <w:tcW w:w="879" w:type="dxa"/>
            <w:vMerge/>
          </w:tcPr>
          <w:p w14:paraId="424C0DFC" w14:textId="77777777" w:rsidR="004B7A6C" w:rsidRPr="009F04FF" w:rsidRDefault="004B7A6C" w:rsidP="00862ED2">
            <w:pPr>
              <w:pStyle w:val="Bodycopy"/>
            </w:pPr>
          </w:p>
        </w:tc>
        <w:tc>
          <w:tcPr>
            <w:tcW w:w="2098" w:type="dxa"/>
            <w:gridSpan w:val="2"/>
            <w:vMerge/>
          </w:tcPr>
          <w:p w14:paraId="7AC1581B" w14:textId="77777777" w:rsidR="004B7A6C" w:rsidRPr="009F04FF" w:rsidRDefault="004B7A6C" w:rsidP="00862ED2">
            <w:pPr>
              <w:pStyle w:val="Bodycopy"/>
            </w:pPr>
          </w:p>
        </w:tc>
        <w:tc>
          <w:tcPr>
            <w:tcW w:w="567" w:type="dxa"/>
          </w:tcPr>
          <w:p w14:paraId="665E02A9" w14:textId="77777777" w:rsidR="004B7A6C" w:rsidRPr="009F04FF" w:rsidRDefault="004B7A6C" w:rsidP="00862ED2">
            <w:pPr>
              <w:pStyle w:val="Bodycopy"/>
            </w:pPr>
            <w:r w:rsidRPr="00BC283C">
              <w:t>1.6</w:t>
            </w:r>
          </w:p>
        </w:tc>
        <w:tc>
          <w:tcPr>
            <w:tcW w:w="5528" w:type="dxa"/>
          </w:tcPr>
          <w:p w14:paraId="3F98FB2A" w14:textId="77777777" w:rsidR="004B7A6C" w:rsidRPr="001F1201" w:rsidRDefault="004B7A6C" w:rsidP="00862ED2">
            <w:pPr>
              <w:pStyle w:val="Bodycopy"/>
            </w:pPr>
            <w:r w:rsidRPr="001F1201">
              <w:t>Solve problems involving simple applications of circular functions</w:t>
            </w:r>
          </w:p>
        </w:tc>
      </w:tr>
      <w:tr w:rsidR="004B7A6C" w:rsidRPr="00982853" w14:paraId="030D7E73" w14:textId="77777777" w:rsidTr="004B78A6">
        <w:trPr>
          <w:gridAfter w:val="1"/>
          <w:wAfter w:w="29" w:type="dxa"/>
        </w:trPr>
        <w:tc>
          <w:tcPr>
            <w:tcW w:w="879" w:type="dxa"/>
            <w:vMerge w:val="restart"/>
          </w:tcPr>
          <w:p w14:paraId="6E876DE6" w14:textId="77777777" w:rsidR="004B7A6C" w:rsidRDefault="004B7A6C" w:rsidP="00862ED2">
            <w:pPr>
              <w:pStyle w:val="Bodycopy"/>
            </w:pPr>
            <w:r>
              <w:t>2</w:t>
            </w:r>
          </w:p>
          <w:p w14:paraId="5C8FF5C8" w14:textId="77777777" w:rsidR="004B7A6C" w:rsidRPr="009F04FF" w:rsidRDefault="004B7A6C" w:rsidP="00862ED2">
            <w:pPr>
              <w:pStyle w:val="Bodycopy"/>
            </w:pPr>
          </w:p>
        </w:tc>
        <w:tc>
          <w:tcPr>
            <w:tcW w:w="2098" w:type="dxa"/>
            <w:gridSpan w:val="2"/>
            <w:vMerge w:val="restart"/>
          </w:tcPr>
          <w:p w14:paraId="19D4E2C9" w14:textId="77777777" w:rsidR="004B7A6C" w:rsidRPr="009F04FF" w:rsidRDefault="004B7A6C" w:rsidP="00862ED2">
            <w:pPr>
              <w:pStyle w:val="Bodycopy"/>
            </w:pPr>
            <w:r w:rsidRPr="00BC283C">
              <w:t>Use simple algebraic functions and their graphs to solve mathematical problems</w:t>
            </w:r>
          </w:p>
        </w:tc>
        <w:tc>
          <w:tcPr>
            <w:tcW w:w="567" w:type="dxa"/>
          </w:tcPr>
          <w:p w14:paraId="170CE66E" w14:textId="77777777" w:rsidR="004B7A6C" w:rsidRPr="009F04FF" w:rsidRDefault="004B7A6C" w:rsidP="00862ED2">
            <w:pPr>
              <w:pStyle w:val="Bodycopy"/>
            </w:pPr>
            <w:r w:rsidRPr="00BC283C">
              <w:t>2.1</w:t>
            </w:r>
          </w:p>
        </w:tc>
        <w:tc>
          <w:tcPr>
            <w:tcW w:w="5528" w:type="dxa"/>
          </w:tcPr>
          <w:p w14:paraId="64F0C048" w14:textId="77777777" w:rsidR="004B7A6C" w:rsidRPr="001F1201" w:rsidRDefault="004B7A6C" w:rsidP="00862ED2">
            <w:pPr>
              <w:pStyle w:val="Bodycopy"/>
            </w:pPr>
            <w:r w:rsidRPr="001F1201">
              <w:t>Solve simple problems involving direct and inverse proportion</w:t>
            </w:r>
          </w:p>
        </w:tc>
      </w:tr>
      <w:tr w:rsidR="004B7A6C" w:rsidRPr="00982853" w14:paraId="4FF60A7C" w14:textId="77777777" w:rsidTr="004B78A6">
        <w:trPr>
          <w:gridAfter w:val="1"/>
          <w:wAfter w:w="29" w:type="dxa"/>
        </w:trPr>
        <w:tc>
          <w:tcPr>
            <w:tcW w:w="879" w:type="dxa"/>
            <w:vMerge/>
          </w:tcPr>
          <w:p w14:paraId="37B8B1A8" w14:textId="77777777" w:rsidR="004B7A6C" w:rsidRPr="009F04FF" w:rsidRDefault="004B7A6C" w:rsidP="00862ED2">
            <w:pPr>
              <w:pStyle w:val="Bodycopy"/>
            </w:pPr>
          </w:p>
        </w:tc>
        <w:tc>
          <w:tcPr>
            <w:tcW w:w="2098" w:type="dxa"/>
            <w:gridSpan w:val="2"/>
            <w:vMerge/>
          </w:tcPr>
          <w:p w14:paraId="4384567F" w14:textId="77777777" w:rsidR="004B7A6C" w:rsidRPr="009F04FF" w:rsidRDefault="004B7A6C" w:rsidP="00862ED2">
            <w:pPr>
              <w:pStyle w:val="Bodycopy"/>
            </w:pPr>
          </w:p>
        </w:tc>
        <w:tc>
          <w:tcPr>
            <w:tcW w:w="567" w:type="dxa"/>
          </w:tcPr>
          <w:p w14:paraId="46F71629" w14:textId="77777777" w:rsidR="004B7A6C" w:rsidRPr="009F04FF" w:rsidRDefault="004B7A6C" w:rsidP="00862ED2">
            <w:pPr>
              <w:pStyle w:val="Bodycopy"/>
            </w:pPr>
            <w:r w:rsidRPr="00BC283C">
              <w:t>2.2</w:t>
            </w:r>
          </w:p>
        </w:tc>
        <w:tc>
          <w:tcPr>
            <w:tcW w:w="5528" w:type="dxa"/>
          </w:tcPr>
          <w:p w14:paraId="1019FC70" w14:textId="77777777" w:rsidR="004B7A6C" w:rsidRPr="001F1201" w:rsidRDefault="004B7A6C" w:rsidP="00862ED2">
            <w:pPr>
              <w:pStyle w:val="Bodycopy"/>
            </w:pPr>
            <w:r w:rsidRPr="001F1201">
              <w:t xml:space="preserve">Describe general shape, rates of change, intercepts and asymptotes of a graph and give domain and </w:t>
            </w:r>
            <w:proofErr w:type="gramStart"/>
            <w:r w:rsidRPr="001F1201">
              <w:t>range  using</w:t>
            </w:r>
            <w:proofErr w:type="gramEnd"/>
            <w:r w:rsidRPr="001F1201">
              <w:t xml:space="preserve"> set notation</w:t>
            </w:r>
          </w:p>
        </w:tc>
      </w:tr>
      <w:tr w:rsidR="004B7A6C" w:rsidRPr="00982853" w14:paraId="0D0E75FE" w14:textId="77777777" w:rsidTr="004B78A6">
        <w:trPr>
          <w:gridAfter w:val="1"/>
          <w:wAfter w:w="29" w:type="dxa"/>
        </w:trPr>
        <w:tc>
          <w:tcPr>
            <w:tcW w:w="879" w:type="dxa"/>
            <w:vMerge/>
          </w:tcPr>
          <w:p w14:paraId="2CFD20EC" w14:textId="77777777" w:rsidR="004B7A6C" w:rsidRPr="009F04FF" w:rsidRDefault="004B7A6C" w:rsidP="00862ED2">
            <w:pPr>
              <w:pStyle w:val="Bodycopy"/>
            </w:pPr>
          </w:p>
        </w:tc>
        <w:tc>
          <w:tcPr>
            <w:tcW w:w="2098" w:type="dxa"/>
            <w:gridSpan w:val="2"/>
            <w:vMerge/>
          </w:tcPr>
          <w:p w14:paraId="05E4CA77" w14:textId="77777777" w:rsidR="004B7A6C" w:rsidRPr="009F04FF" w:rsidRDefault="004B7A6C" w:rsidP="00862ED2">
            <w:pPr>
              <w:pStyle w:val="Bodycopy"/>
            </w:pPr>
          </w:p>
        </w:tc>
        <w:tc>
          <w:tcPr>
            <w:tcW w:w="567" w:type="dxa"/>
          </w:tcPr>
          <w:p w14:paraId="3537EAB5" w14:textId="77777777" w:rsidR="004B7A6C" w:rsidRPr="009F04FF" w:rsidRDefault="004B7A6C" w:rsidP="00862ED2">
            <w:pPr>
              <w:pStyle w:val="Bodycopy"/>
            </w:pPr>
            <w:r w:rsidRPr="00BC283C">
              <w:t>2.3</w:t>
            </w:r>
          </w:p>
        </w:tc>
        <w:tc>
          <w:tcPr>
            <w:tcW w:w="5528" w:type="dxa"/>
          </w:tcPr>
          <w:p w14:paraId="3D33F36D" w14:textId="77777777" w:rsidR="004B7A6C" w:rsidRPr="001F1201" w:rsidRDefault="004B7A6C" w:rsidP="00862ED2">
            <w:pPr>
              <w:pStyle w:val="Bodycopy"/>
            </w:pPr>
            <w:r w:rsidRPr="001F1201">
              <w:t xml:space="preserve">Sketch the graph of a quadratic function </w:t>
            </w:r>
          </w:p>
        </w:tc>
      </w:tr>
      <w:tr w:rsidR="004B7A6C" w:rsidRPr="00982853" w14:paraId="3EBAB325" w14:textId="77777777" w:rsidTr="004B78A6">
        <w:trPr>
          <w:gridAfter w:val="1"/>
          <w:wAfter w:w="29" w:type="dxa"/>
        </w:trPr>
        <w:tc>
          <w:tcPr>
            <w:tcW w:w="879" w:type="dxa"/>
            <w:vMerge/>
          </w:tcPr>
          <w:p w14:paraId="7ED13922" w14:textId="77777777" w:rsidR="004B7A6C" w:rsidRPr="009F04FF" w:rsidRDefault="004B7A6C" w:rsidP="00862ED2">
            <w:pPr>
              <w:pStyle w:val="Bodycopy"/>
            </w:pPr>
          </w:p>
        </w:tc>
        <w:tc>
          <w:tcPr>
            <w:tcW w:w="2098" w:type="dxa"/>
            <w:gridSpan w:val="2"/>
            <w:vMerge/>
          </w:tcPr>
          <w:p w14:paraId="3B89BF78" w14:textId="77777777" w:rsidR="004B7A6C" w:rsidRPr="009F04FF" w:rsidRDefault="004B7A6C" w:rsidP="00862ED2">
            <w:pPr>
              <w:pStyle w:val="Bodycopy"/>
            </w:pPr>
          </w:p>
        </w:tc>
        <w:tc>
          <w:tcPr>
            <w:tcW w:w="567" w:type="dxa"/>
          </w:tcPr>
          <w:p w14:paraId="2E832AA6" w14:textId="77777777" w:rsidR="004B7A6C" w:rsidRPr="009F04FF" w:rsidRDefault="004B7A6C" w:rsidP="00862ED2">
            <w:pPr>
              <w:pStyle w:val="Bodycopy"/>
            </w:pPr>
            <w:r w:rsidRPr="00BC283C">
              <w:t>2.4</w:t>
            </w:r>
          </w:p>
        </w:tc>
        <w:tc>
          <w:tcPr>
            <w:tcW w:w="5528" w:type="dxa"/>
          </w:tcPr>
          <w:p w14:paraId="7907E3CA" w14:textId="77777777" w:rsidR="004B7A6C" w:rsidRPr="001F1201" w:rsidRDefault="004B7A6C" w:rsidP="00862ED2">
            <w:pPr>
              <w:pStyle w:val="Bodycopy"/>
            </w:pPr>
            <w:r w:rsidRPr="001F1201">
              <w:t xml:space="preserve">Determine whether a relation of a given graph is a function from a graph, a set of co-ordinates or an equation </w:t>
            </w:r>
          </w:p>
        </w:tc>
      </w:tr>
      <w:tr w:rsidR="004B7A6C" w:rsidRPr="00982853" w14:paraId="3AFA9D08" w14:textId="77777777" w:rsidTr="004B78A6">
        <w:trPr>
          <w:gridAfter w:val="1"/>
          <w:wAfter w:w="29" w:type="dxa"/>
        </w:trPr>
        <w:tc>
          <w:tcPr>
            <w:tcW w:w="879" w:type="dxa"/>
            <w:vMerge/>
          </w:tcPr>
          <w:p w14:paraId="1B776889" w14:textId="77777777" w:rsidR="004B7A6C" w:rsidRPr="009F04FF" w:rsidRDefault="004B7A6C" w:rsidP="00862ED2">
            <w:pPr>
              <w:pStyle w:val="Bodycopy"/>
            </w:pPr>
          </w:p>
        </w:tc>
        <w:tc>
          <w:tcPr>
            <w:tcW w:w="2098" w:type="dxa"/>
            <w:gridSpan w:val="2"/>
            <w:vMerge/>
          </w:tcPr>
          <w:p w14:paraId="4EF21E4B" w14:textId="77777777" w:rsidR="004B7A6C" w:rsidRPr="009F04FF" w:rsidRDefault="004B7A6C" w:rsidP="00862ED2">
            <w:pPr>
              <w:pStyle w:val="Bodycopy"/>
            </w:pPr>
          </w:p>
        </w:tc>
        <w:tc>
          <w:tcPr>
            <w:tcW w:w="567" w:type="dxa"/>
          </w:tcPr>
          <w:p w14:paraId="39810ADF" w14:textId="77777777" w:rsidR="004B7A6C" w:rsidRPr="009F04FF" w:rsidRDefault="004B7A6C" w:rsidP="00862ED2">
            <w:pPr>
              <w:pStyle w:val="Bodycopy"/>
            </w:pPr>
            <w:r w:rsidRPr="00BC283C">
              <w:t>2.5</w:t>
            </w:r>
          </w:p>
        </w:tc>
        <w:tc>
          <w:tcPr>
            <w:tcW w:w="5528" w:type="dxa"/>
          </w:tcPr>
          <w:p w14:paraId="268AEEDF" w14:textId="77777777" w:rsidR="004B7A6C" w:rsidRPr="001F1201" w:rsidRDefault="004B7A6C" w:rsidP="00862ED2">
            <w:pPr>
              <w:pStyle w:val="Bodycopy"/>
            </w:pPr>
            <w:r w:rsidRPr="001F1201">
              <w:t xml:space="preserve">Solve quadratic equations algebraically and graphically </w:t>
            </w:r>
          </w:p>
        </w:tc>
      </w:tr>
      <w:tr w:rsidR="004B7A6C" w:rsidRPr="00982853" w14:paraId="63E8C3E0" w14:textId="77777777" w:rsidTr="004B78A6">
        <w:trPr>
          <w:gridAfter w:val="1"/>
          <w:wAfter w:w="29" w:type="dxa"/>
        </w:trPr>
        <w:tc>
          <w:tcPr>
            <w:tcW w:w="879" w:type="dxa"/>
            <w:vMerge/>
          </w:tcPr>
          <w:p w14:paraId="3B670257" w14:textId="77777777" w:rsidR="004B7A6C" w:rsidRPr="009F04FF" w:rsidRDefault="004B7A6C" w:rsidP="00862ED2">
            <w:pPr>
              <w:pStyle w:val="Bodycopy"/>
            </w:pPr>
          </w:p>
        </w:tc>
        <w:tc>
          <w:tcPr>
            <w:tcW w:w="2098" w:type="dxa"/>
            <w:gridSpan w:val="2"/>
            <w:vMerge/>
          </w:tcPr>
          <w:p w14:paraId="79D1938D" w14:textId="77777777" w:rsidR="004B7A6C" w:rsidRPr="009F04FF" w:rsidRDefault="004B7A6C" w:rsidP="00862ED2">
            <w:pPr>
              <w:pStyle w:val="Bodycopy"/>
            </w:pPr>
          </w:p>
        </w:tc>
        <w:tc>
          <w:tcPr>
            <w:tcW w:w="567" w:type="dxa"/>
          </w:tcPr>
          <w:p w14:paraId="78168127" w14:textId="77777777" w:rsidR="004B7A6C" w:rsidRPr="009F04FF" w:rsidRDefault="004B7A6C" w:rsidP="00862ED2">
            <w:pPr>
              <w:pStyle w:val="Bodycopy"/>
            </w:pPr>
            <w:r w:rsidRPr="00BC283C">
              <w:t>2.6</w:t>
            </w:r>
          </w:p>
        </w:tc>
        <w:tc>
          <w:tcPr>
            <w:tcW w:w="5528" w:type="dxa"/>
          </w:tcPr>
          <w:p w14:paraId="1265BBF8" w14:textId="77777777" w:rsidR="004B7A6C" w:rsidRPr="001F1201" w:rsidRDefault="004B7A6C" w:rsidP="00862ED2">
            <w:pPr>
              <w:pStyle w:val="Bodycopy"/>
            </w:pPr>
            <w:r w:rsidRPr="001F1201">
              <w:t>Determine equations from graphs with known quadratic rules</w:t>
            </w:r>
          </w:p>
        </w:tc>
      </w:tr>
      <w:tr w:rsidR="004B7A6C" w:rsidRPr="00982853" w14:paraId="0F48A8EA" w14:textId="77777777" w:rsidTr="004B78A6">
        <w:trPr>
          <w:gridAfter w:val="1"/>
          <w:wAfter w:w="29" w:type="dxa"/>
        </w:trPr>
        <w:tc>
          <w:tcPr>
            <w:tcW w:w="879" w:type="dxa"/>
            <w:vMerge/>
          </w:tcPr>
          <w:p w14:paraId="73AF5DB6" w14:textId="77777777" w:rsidR="004B7A6C" w:rsidRPr="009F04FF" w:rsidRDefault="004B7A6C" w:rsidP="00862ED2">
            <w:pPr>
              <w:pStyle w:val="Bodycopy"/>
            </w:pPr>
          </w:p>
        </w:tc>
        <w:tc>
          <w:tcPr>
            <w:tcW w:w="2098" w:type="dxa"/>
            <w:gridSpan w:val="2"/>
            <w:vMerge/>
          </w:tcPr>
          <w:p w14:paraId="29AAFA31" w14:textId="77777777" w:rsidR="004B7A6C" w:rsidRPr="009F04FF" w:rsidRDefault="004B7A6C" w:rsidP="00862ED2">
            <w:pPr>
              <w:pStyle w:val="Bodycopy"/>
            </w:pPr>
          </w:p>
        </w:tc>
        <w:tc>
          <w:tcPr>
            <w:tcW w:w="567" w:type="dxa"/>
          </w:tcPr>
          <w:p w14:paraId="1F4CF302" w14:textId="77777777" w:rsidR="004B7A6C" w:rsidRPr="009F04FF" w:rsidRDefault="004B7A6C" w:rsidP="00862ED2">
            <w:pPr>
              <w:pStyle w:val="Bodycopy"/>
            </w:pPr>
            <w:r w:rsidRPr="00BC283C">
              <w:t>2.7</w:t>
            </w:r>
          </w:p>
        </w:tc>
        <w:tc>
          <w:tcPr>
            <w:tcW w:w="5528" w:type="dxa"/>
          </w:tcPr>
          <w:p w14:paraId="661358F5" w14:textId="77777777" w:rsidR="004B7A6C" w:rsidRPr="001F1201" w:rsidRDefault="004B7A6C" w:rsidP="00862ED2">
            <w:pPr>
              <w:pStyle w:val="Bodycopy"/>
            </w:pPr>
            <w:r w:rsidRPr="001F1201">
              <w:t xml:space="preserve">Solve simultaneous </w:t>
            </w:r>
            <w:proofErr w:type="gramStart"/>
            <w:r w:rsidRPr="001F1201">
              <w:t>equations  algebraically</w:t>
            </w:r>
            <w:proofErr w:type="gramEnd"/>
            <w:r w:rsidRPr="001F1201">
              <w:t xml:space="preserve"> and graphically</w:t>
            </w:r>
          </w:p>
        </w:tc>
      </w:tr>
      <w:tr w:rsidR="004B7A6C" w:rsidRPr="00982853" w14:paraId="1C0F8AD3" w14:textId="77777777" w:rsidTr="004B78A6">
        <w:trPr>
          <w:gridAfter w:val="1"/>
          <w:wAfter w:w="29" w:type="dxa"/>
        </w:trPr>
        <w:tc>
          <w:tcPr>
            <w:tcW w:w="879" w:type="dxa"/>
            <w:vMerge w:val="restart"/>
          </w:tcPr>
          <w:p w14:paraId="7184E0C9" w14:textId="77777777" w:rsidR="004B7A6C" w:rsidRPr="009F04FF" w:rsidRDefault="004B7A6C" w:rsidP="00862ED2">
            <w:pPr>
              <w:pStyle w:val="Bodycopy"/>
            </w:pPr>
            <w:r w:rsidRPr="009F04FF">
              <w:t>3</w:t>
            </w:r>
          </w:p>
        </w:tc>
        <w:tc>
          <w:tcPr>
            <w:tcW w:w="2098" w:type="dxa"/>
            <w:gridSpan w:val="2"/>
            <w:vMerge w:val="restart"/>
          </w:tcPr>
          <w:p w14:paraId="11B07FAD" w14:textId="77777777" w:rsidR="004B7A6C" w:rsidRPr="009F04FF" w:rsidRDefault="004B7A6C" w:rsidP="00862ED2">
            <w:pPr>
              <w:pStyle w:val="Bodycopy"/>
            </w:pPr>
            <w:r w:rsidRPr="00BC283C">
              <w:t>Determine non-linear laws by transforming them into a linear form</w:t>
            </w:r>
          </w:p>
        </w:tc>
        <w:tc>
          <w:tcPr>
            <w:tcW w:w="567" w:type="dxa"/>
          </w:tcPr>
          <w:p w14:paraId="3B1EBEAE" w14:textId="77777777" w:rsidR="004B7A6C" w:rsidRPr="009F04FF" w:rsidRDefault="004B7A6C" w:rsidP="00862ED2">
            <w:pPr>
              <w:pStyle w:val="Bodycopy"/>
            </w:pPr>
            <w:r w:rsidRPr="00BC283C">
              <w:t>3.1</w:t>
            </w:r>
          </w:p>
        </w:tc>
        <w:tc>
          <w:tcPr>
            <w:tcW w:w="5528" w:type="dxa"/>
          </w:tcPr>
          <w:p w14:paraId="2585E0D8" w14:textId="77777777" w:rsidR="004B7A6C" w:rsidRPr="001F1201" w:rsidRDefault="004B7A6C" w:rsidP="00862ED2">
            <w:pPr>
              <w:pStyle w:val="Bodycopy"/>
            </w:pPr>
            <w:r w:rsidRPr="001F1201">
              <w:t xml:space="preserve">Transform a set of non-linear data to a linear form and draw the line of best fit </w:t>
            </w:r>
          </w:p>
        </w:tc>
      </w:tr>
      <w:tr w:rsidR="004B7A6C" w:rsidRPr="00982853" w14:paraId="7870EF0E" w14:textId="77777777" w:rsidTr="004B78A6">
        <w:trPr>
          <w:gridAfter w:val="1"/>
          <w:wAfter w:w="29" w:type="dxa"/>
        </w:trPr>
        <w:tc>
          <w:tcPr>
            <w:tcW w:w="879" w:type="dxa"/>
            <w:vMerge/>
          </w:tcPr>
          <w:p w14:paraId="1B4D77A7" w14:textId="77777777" w:rsidR="004B7A6C" w:rsidRPr="009F04FF" w:rsidRDefault="004B7A6C" w:rsidP="00862ED2">
            <w:pPr>
              <w:pStyle w:val="Bodycopy"/>
            </w:pPr>
          </w:p>
        </w:tc>
        <w:tc>
          <w:tcPr>
            <w:tcW w:w="2098" w:type="dxa"/>
            <w:gridSpan w:val="2"/>
            <w:vMerge/>
          </w:tcPr>
          <w:p w14:paraId="05F40196" w14:textId="77777777" w:rsidR="004B7A6C" w:rsidRPr="009F04FF" w:rsidRDefault="004B7A6C" w:rsidP="00862ED2">
            <w:pPr>
              <w:pStyle w:val="Bodycopy"/>
            </w:pPr>
          </w:p>
        </w:tc>
        <w:tc>
          <w:tcPr>
            <w:tcW w:w="567" w:type="dxa"/>
          </w:tcPr>
          <w:p w14:paraId="7CED88A4" w14:textId="77777777" w:rsidR="004B7A6C" w:rsidRPr="009F04FF" w:rsidRDefault="004B7A6C" w:rsidP="00862ED2">
            <w:pPr>
              <w:pStyle w:val="Bodycopy"/>
            </w:pPr>
            <w:r w:rsidRPr="00BC283C">
              <w:t>3.2</w:t>
            </w:r>
          </w:p>
        </w:tc>
        <w:tc>
          <w:tcPr>
            <w:tcW w:w="5528" w:type="dxa"/>
          </w:tcPr>
          <w:p w14:paraId="3FA001C6" w14:textId="77777777" w:rsidR="004B7A6C" w:rsidRPr="001F1201" w:rsidRDefault="004B7A6C" w:rsidP="00862ED2">
            <w:pPr>
              <w:pStyle w:val="Bodycopy"/>
            </w:pPr>
            <w:r w:rsidRPr="001F1201">
              <w:t xml:space="preserve">Determine the corresponding non-linear formula </w:t>
            </w:r>
          </w:p>
        </w:tc>
      </w:tr>
      <w:tr w:rsidR="004B7A6C" w:rsidRPr="00982853" w14:paraId="536DCE30" w14:textId="77777777" w:rsidTr="004B78A6">
        <w:trPr>
          <w:gridAfter w:val="1"/>
          <w:wAfter w:w="29" w:type="dxa"/>
        </w:trPr>
        <w:tc>
          <w:tcPr>
            <w:tcW w:w="879" w:type="dxa"/>
            <w:vMerge w:val="restart"/>
          </w:tcPr>
          <w:p w14:paraId="1F8FDC08" w14:textId="77777777" w:rsidR="004B7A6C" w:rsidRPr="009F04FF" w:rsidRDefault="004B7A6C" w:rsidP="00862ED2">
            <w:pPr>
              <w:pStyle w:val="Bodycopy"/>
            </w:pPr>
            <w:r>
              <w:t>4</w:t>
            </w:r>
          </w:p>
        </w:tc>
        <w:tc>
          <w:tcPr>
            <w:tcW w:w="2098" w:type="dxa"/>
            <w:gridSpan w:val="2"/>
            <w:vMerge w:val="restart"/>
          </w:tcPr>
          <w:p w14:paraId="6CF8E0C4" w14:textId="77777777" w:rsidR="004B7A6C" w:rsidRPr="009F04FF" w:rsidRDefault="004B7A6C" w:rsidP="00862ED2">
            <w:pPr>
              <w:pStyle w:val="Bodycopy"/>
            </w:pPr>
            <w:r w:rsidRPr="00BC283C">
              <w:t>Solve problems involving exponential and logarithmic functions</w:t>
            </w:r>
          </w:p>
        </w:tc>
        <w:tc>
          <w:tcPr>
            <w:tcW w:w="567" w:type="dxa"/>
          </w:tcPr>
          <w:p w14:paraId="22D3B272" w14:textId="77777777" w:rsidR="004B7A6C" w:rsidRPr="009F04FF" w:rsidRDefault="004B7A6C" w:rsidP="00862ED2">
            <w:pPr>
              <w:pStyle w:val="Bodycopy"/>
            </w:pPr>
            <w:r w:rsidRPr="00BC283C">
              <w:t>4.1</w:t>
            </w:r>
          </w:p>
        </w:tc>
        <w:tc>
          <w:tcPr>
            <w:tcW w:w="5528" w:type="dxa"/>
          </w:tcPr>
          <w:p w14:paraId="2E7180FA" w14:textId="77777777" w:rsidR="004B7A6C" w:rsidRPr="001F1201" w:rsidRDefault="004B7A6C" w:rsidP="00862ED2">
            <w:pPr>
              <w:pStyle w:val="Bodycopy"/>
            </w:pPr>
            <w:r w:rsidRPr="001F1201">
              <w:t>Simplify exponential expressions using the laws of indices</w:t>
            </w:r>
          </w:p>
        </w:tc>
      </w:tr>
      <w:tr w:rsidR="004B7A6C" w:rsidRPr="00982853" w14:paraId="25F19D8D" w14:textId="77777777" w:rsidTr="004B78A6">
        <w:trPr>
          <w:gridAfter w:val="1"/>
          <w:wAfter w:w="29" w:type="dxa"/>
        </w:trPr>
        <w:tc>
          <w:tcPr>
            <w:tcW w:w="879" w:type="dxa"/>
            <w:vMerge/>
          </w:tcPr>
          <w:p w14:paraId="368BD956" w14:textId="77777777" w:rsidR="004B7A6C" w:rsidRPr="009F04FF" w:rsidRDefault="004B7A6C" w:rsidP="00862ED2">
            <w:pPr>
              <w:pStyle w:val="Bodycopy"/>
            </w:pPr>
          </w:p>
        </w:tc>
        <w:tc>
          <w:tcPr>
            <w:tcW w:w="2098" w:type="dxa"/>
            <w:gridSpan w:val="2"/>
            <w:vMerge/>
          </w:tcPr>
          <w:p w14:paraId="2E1D802D" w14:textId="77777777" w:rsidR="004B7A6C" w:rsidRPr="009F04FF" w:rsidRDefault="004B7A6C" w:rsidP="00862ED2">
            <w:pPr>
              <w:pStyle w:val="Bodycopy"/>
            </w:pPr>
          </w:p>
        </w:tc>
        <w:tc>
          <w:tcPr>
            <w:tcW w:w="567" w:type="dxa"/>
          </w:tcPr>
          <w:p w14:paraId="3CCB0036" w14:textId="77777777" w:rsidR="004B7A6C" w:rsidRPr="009F04FF" w:rsidRDefault="004B7A6C" w:rsidP="00862ED2">
            <w:pPr>
              <w:pStyle w:val="Bodycopy"/>
            </w:pPr>
            <w:r w:rsidRPr="00BC283C">
              <w:t>4.2</w:t>
            </w:r>
          </w:p>
        </w:tc>
        <w:tc>
          <w:tcPr>
            <w:tcW w:w="5528" w:type="dxa"/>
          </w:tcPr>
          <w:p w14:paraId="52D3E47E" w14:textId="77777777" w:rsidR="004B7A6C" w:rsidRPr="001F1201" w:rsidRDefault="004B7A6C" w:rsidP="00862ED2">
            <w:pPr>
              <w:pStyle w:val="Bodycopy"/>
            </w:pPr>
            <w:r w:rsidRPr="001F1201">
              <w:t>Solve exponential equations without using logarithms</w:t>
            </w:r>
          </w:p>
        </w:tc>
      </w:tr>
      <w:tr w:rsidR="004B7A6C" w:rsidRPr="00982853" w14:paraId="7777D206" w14:textId="77777777" w:rsidTr="004B78A6">
        <w:trPr>
          <w:gridAfter w:val="1"/>
          <w:wAfter w:w="29" w:type="dxa"/>
        </w:trPr>
        <w:tc>
          <w:tcPr>
            <w:tcW w:w="879" w:type="dxa"/>
            <w:vMerge/>
          </w:tcPr>
          <w:p w14:paraId="4135F3A7" w14:textId="77777777" w:rsidR="004B7A6C" w:rsidRPr="009F04FF" w:rsidRDefault="004B7A6C" w:rsidP="00862ED2">
            <w:pPr>
              <w:pStyle w:val="Bodycopy"/>
            </w:pPr>
          </w:p>
        </w:tc>
        <w:tc>
          <w:tcPr>
            <w:tcW w:w="2098" w:type="dxa"/>
            <w:gridSpan w:val="2"/>
            <w:vMerge/>
          </w:tcPr>
          <w:p w14:paraId="4DD127CE" w14:textId="77777777" w:rsidR="004B7A6C" w:rsidRPr="009F04FF" w:rsidRDefault="004B7A6C" w:rsidP="00862ED2">
            <w:pPr>
              <w:pStyle w:val="Bodycopy"/>
            </w:pPr>
          </w:p>
        </w:tc>
        <w:tc>
          <w:tcPr>
            <w:tcW w:w="567" w:type="dxa"/>
          </w:tcPr>
          <w:p w14:paraId="6BF0F761" w14:textId="77777777" w:rsidR="004B7A6C" w:rsidRPr="009F04FF" w:rsidRDefault="004B7A6C" w:rsidP="00862ED2">
            <w:pPr>
              <w:pStyle w:val="Bodycopy"/>
            </w:pPr>
            <w:r w:rsidRPr="00BC283C">
              <w:t>4.3</w:t>
            </w:r>
          </w:p>
        </w:tc>
        <w:tc>
          <w:tcPr>
            <w:tcW w:w="5528" w:type="dxa"/>
          </w:tcPr>
          <w:p w14:paraId="164F3382" w14:textId="77777777" w:rsidR="004B7A6C" w:rsidRPr="001F1201" w:rsidRDefault="004B7A6C" w:rsidP="00862ED2">
            <w:pPr>
              <w:pStyle w:val="Bodycopy"/>
            </w:pPr>
            <w:r w:rsidRPr="001F1201">
              <w:t>Convert expressions between exponential and logarithmic forms</w:t>
            </w:r>
          </w:p>
        </w:tc>
      </w:tr>
      <w:tr w:rsidR="004B7A6C" w:rsidRPr="00982853" w14:paraId="7BFBE705" w14:textId="77777777" w:rsidTr="004B78A6">
        <w:trPr>
          <w:gridAfter w:val="1"/>
          <w:wAfter w:w="29" w:type="dxa"/>
        </w:trPr>
        <w:tc>
          <w:tcPr>
            <w:tcW w:w="879" w:type="dxa"/>
            <w:vMerge/>
          </w:tcPr>
          <w:p w14:paraId="4AC11B2D" w14:textId="77777777" w:rsidR="004B7A6C" w:rsidRPr="009F04FF" w:rsidRDefault="004B7A6C" w:rsidP="00862ED2">
            <w:pPr>
              <w:pStyle w:val="Bodycopy"/>
            </w:pPr>
          </w:p>
        </w:tc>
        <w:tc>
          <w:tcPr>
            <w:tcW w:w="2098" w:type="dxa"/>
            <w:gridSpan w:val="2"/>
            <w:vMerge/>
          </w:tcPr>
          <w:p w14:paraId="6D3C75DF" w14:textId="77777777" w:rsidR="004B7A6C" w:rsidRPr="009F04FF" w:rsidRDefault="004B7A6C" w:rsidP="00862ED2">
            <w:pPr>
              <w:pStyle w:val="Bodycopy"/>
            </w:pPr>
          </w:p>
        </w:tc>
        <w:tc>
          <w:tcPr>
            <w:tcW w:w="567" w:type="dxa"/>
          </w:tcPr>
          <w:p w14:paraId="4382D4C3" w14:textId="77777777" w:rsidR="004B7A6C" w:rsidRPr="009F04FF" w:rsidRDefault="004B7A6C" w:rsidP="00862ED2">
            <w:pPr>
              <w:pStyle w:val="Bodycopy"/>
            </w:pPr>
            <w:r w:rsidRPr="00BC283C">
              <w:t>4.4</w:t>
            </w:r>
          </w:p>
        </w:tc>
        <w:tc>
          <w:tcPr>
            <w:tcW w:w="5528" w:type="dxa"/>
          </w:tcPr>
          <w:p w14:paraId="0D291449" w14:textId="177755E4" w:rsidR="004B7A6C" w:rsidRPr="00131382" w:rsidRDefault="004B7A6C" w:rsidP="00862ED2">
            <w:pPr>
              <w:pStyle w:val="Bodycopy"/>
            </w:pPr>
            <w:r w:rsidRPr="00131382">
              <w:t>Evaluate logarithms</w:t>
            </w:r>
            <w:r w:rsidR="00AA58FB" w:rsidRPr="00131382">
              <w:t xml:space="preserve"> to determine scientific parameters</w:t>
            </w:r>
          </w:p>
        </w:tc>
      </w:tr>
      <w:tr w:rsidR="004B7A6C" w:rsidRPr="00982853" w14:paraId="685DEA7F" w14:textId="77777777" w:rsidTr="004B78A6">
        <w:trPr>
          <w:gridAfter w:val="1"/>
          <w:wAfter w:w="29" w:type="dxa"/>
        </w:trPr>
        <w:tc>
          <w:tcPr>
            <w:tcW w:w="879" w:type="dxa"/>
            <w:vMerge/>
          </w:tcPr>
          <w:p w14:paraId="09DA94FE" w14:textId="77777777" w:rsidR="004B7A6C" w:rsidRPr="009F04FF" w:rsidRDefault="004B7A6C" w:rsidP="00862ED2">
            <w:pPr>
              <w:pStyle w:val="Bodycopy"/>
            </w:pPr>
          </w:p>
        </w:tc>
        <w:tc>
          <w:tcPr>
            <w:tcW w:w="2098" w:type="dxa"/>
            <w:gridSpan w:val="2"/>
            <w:vMerge/>
          </w:tcPr>
          <w:p w14:paraId="21929696" w14:textId="77777777" w:rsidR="004B7A6C" w:rsidRPr="009F04FF" w:rsidRDefault="004B7A6C" w:rsidP="00862ED2">
            <w:pPr>
              <w:pStyle w:val="Bodycopy"/>
            </w:pPr>
          </w:p>
        </w:tc>
        <w:tc>
          <w:tcPr>
            <w:tcW w:w="567" w:type="dxa"/>
          </w:tcPr>
          <w:p w14:paraId="0FA7C8D2" w14:textId="77777777" w:rsidR="004B7A6C" w:rsidRPr="009F04FF" w:rsidRDefault="004B7A6C" w:rsidP="00862ED2">
            <w:pPr>
              <w:pStyle w:val="Bodycopy"/>
            </w:pPr>
            <w:r w:rsidRPr="00BC283C">
              <w:t>4.5</w:t>
            </w:r>
          </w:p>
        </w:tc>
        <w:tc>
          <w:tcPr>
            <w:tcW w:w="5528" w:type="dxa"/>
          </w:tcPr>
          <w:p w14:paraId="32CFC8FA" w14:textId="77777777" w:rsidR="004B7A6C" w:rsidRPr="00131382" w:rsidRDefault="004B7A6C" w:rsidP="00862ED2">
            <w:pPr>
              <w:pStyle w:val="Bodycopy"/>
            </w:pPr>
            <w:r w:rsidRPr="00131382">
              <w:t>Solve applied problems using logarithms and simple exponential equations</w:t>
            </w:r>
          </w:p>
        </w:tc>
      </w:tr>
      <w:tr w:rsidR="004B7A6C" w:rsidRPr="00982853" w14:paraId="7755E024" w14:textId="77777777" w:rsidTr="004B78A6">
        <w:trPr>
          <w:gridAfter w:val="1"/>
          <w:wAfter w:w="29" w:type="dxa"/>
        </w:trPr>
        <w:tc>
          <w:tcPr>
            <w:tcW w:w="879" w:type="dxa"/>
            <w:vMerge/>
          </w:tcPr>
          <w:p w14:paraId="75F9F582" w14:textId="77777777" w:rsidR="004B7A6C" w:rsidRPr="009F04FF" w:rsidRDefault="004B7A6C" w:rsidP="00862ED2">
            <w:pPr>
              <w:pStyle w:val="Bodycopy"/>
            </w:pPr>
          </w:p>
        </w:tc>
        <w:tc>
          <w:tcPr>
            <w:tcW w:w="2098" w:type="dxa"/>
            <w:gridSpan w:val="2"/>
            <w:vMerge/>
          </w:tcPr>
          <w:p w14:paraId="114C613C" w14:textId="77777777" w:rsidR="004B7A6C" w:rsidRPr="009F04FF" w:rsidRDefault="004B7A6C" w:rsidP="00862ED2">
            <w:pPr>
              <w:pStyle w:val="Bodycopy"/>
            </w:pPr>
          </w:p>
        </w:tc>
        <w:tc>
          <w:tcPr>
            <w:tcW w:w="567" w:type="dxa"/>
          </w:tcPr>
          <w:p w14:paraId="3A3AE894" w14:textId="77777777" w:rsidR="004B7A6C" w:rsidRPr="009F04FF" w:rsidRDefault="004B7A6C" w:rsidP="00862ED2">
            <w:pPr>
              <w:pStyle w:val="Bodycopy"/>
            </w:pPr>
            <w:r w:rsidRPr="00BC283C">
              <w:t>4.6</w:t>
            </w:r>
          </w:p>
        </w:tc>
        <w:tc>
          <w:tcPr>
            <w:tcW w:w="5528" w:type="dxa"/>
          </w:tcPr>
          <w:p w14:paraId="00F94EEF" w14:textId="77777777" w:rsidR="004B7A6C" w:rsidRPr="001F1201" w:rsidRDefault="004B7A6C" w:rsidP="00862ED2">
            <w:pPr>
              <w:pStyle w:val="Bodycopy"/>
            </w:pPr>
            <w:r w:rsidRPr="001F1201">
              <w:t>Draw graphs of exponential functions</w:t>
            </w:r>
          </w:p>
        </w:tc>
      </w:tr>
      <w:tr w:rsidR="004B7A6C" w:rsidRPr="00982853" w14:paraId="5C8E3C37" w14:textId="77777777" w:rsidTr="004B78A6">
        <w:trPr>
          <w:gridAfter w:val="1"/>
          <w:wAfter w:w="29" w:type="dxa"/>
        </w:trPr>
        <w:tc>
          <w:tcPr>
            <w:tcW w:w="879" w:type="dxa"/>
            <w:vMerge w:val="restart"/>
          </w:tcPr>
          <w:p w14:paraId="3484C38F" w14:textId="77777777" w:rsidR="004B7A6C" w:rsidRPr="009F04FF" w:rsidRDefault="004B7A6C" w:rsidP="00862ED2">
            <w:pPr>
              <w:pStyle w:val="Bodycopy"/>
            </w:pPr>
            <w:r w:rsidRPr="00BC283C">
              <w:t>5</w:t>
            </w:r>
          </w:p>
        </w:tc>
        <w:tc>
          <w:tcPr>
            <w:tcW w:w="2098" w:type="dxa"/>
            <w:gridSpan w:val="2"/>
            <w:vMerge w:val="restart"/>
          </w:tcPr>
          <w:p w14:paraId="644F1B57" w14:textId="77777777" w:rsidR="004B7A6C" w:rsidRPr="009F04FF" w:rsidRDefault="004B7A6C" w:rsidP="00862ED2">
            <w:pPr>
              <w:pStyle w:val="Bodycopy"/>
            </w:pPr>
            <w:r w:rsidRPr="00BC283C">
              <w:t>Collect and process numerical data to illustrate its statistical properties</w:t>
            </w:r>
          </w:p>
        </w:tc>
        <w:tc>
          <w:tcPr>
            <w:tcW w:w="567" w:type="dxa"/>
          </w:tcPr>
          <w:p w14:paraId="49D8C301" w14:textId="77777777" w:rsidR="004B7A6C" w:rsidRPr="009F04FF" w:rsidRDefault="004B7A6C" w:rsidP="00862ED2">
            <w:pPr>
              <w:pStyle w:val="Bodycopy"/>
            </w:pPr>
            <w:r w:rsidRPr="00BC283C">
              <w:t>5.1</w:t>
            </w:r>
          </w:p>
        </w:tc>
        <w:tc>
          <w:tcPr>
            <w:tcW w:w="5528" w:type="dxa"/>
          </w:tcPr>
          <w:p w14:paraId="1BBDD482" w14:textId="77777777" w:rsidR="004B7A6C" w:rsidRPr="001F1201" w:rsidRDefault="004B7A6C" w:rsidP="00862ED2">
            <w:pPr>
              <w:pStyle w:val="Bodycopy"/>
            </w:pPr>
            <w:r w:rsidRPr="001F1201">
              <w:t>Present statistical data using tables and graphs</w:t>
            </w:r>
          </w:p>
        </w:tc>
      </w:tr>
      <w:tr w:rsidR="004B7A6C" w:rsidRPr="00982853" w14:paraId="0F5046C4" w14:textId="77777777" w:rsidTr="004B78A6">
        <w:trPr>
          <w:gridAfter w:val="1"/>
          <w:wAfter w:w="29" w:type="dxa"/>
        </w:trPr>
        <w:tc>
          <w:tcPr>
            <w:tcW w:w="879" w:type="dxa"/>
            <w:vMerge/>
          </w:tcPr>
          <w:p w14:paraId="57A904A3" w14:textId="77777777" w:rsidR="004B7A6C" w:rsidRPr="009F04FF" w:rsidRDefault="004B7A6C" w:rsidP="00862ED2">
            <w:pPr>
              <w:pStyle w:val="Bodycopy"/>
            </w:pPr>
          </w:p>
        </w:tc>
        <w:tc>
          <w:tcPr>
            <w:tcW w:w="2098" w:type="dxa"/>
            <w:gridSpan w:val="2"/>
            <w:vMerge/>
          </w:tcPr>
          <w:p w14:paraId="0A23C852" w14:textId="77777777" w:rsidR="004B7A6C" w:rsidRPr="009F04FF" w:rsidRDefault="004B7A6C" w:rsidP="00862ED2">
            <w:pPr>
              <w:pStyle w:val="Bodycopy"/>
            </w:pPr>
          </w:p>
        </w:tc>
        <w:tc>
          <w:tcPr>
            <w:tcW w:w="567" w:type="dxa"/>
          </w:tcPr>
          <w:p w14:paraId="19C8A2DF" w14:textId="77777777" w:rsidR="004B7A6C" w:rsidRPr="009F04FF" w:rsidRDefault="004B7A6C" w:rsidP="00862ED2">
            <w:pPr>
              <w:pStyle w:val="Bodycopy"/>
            </w:pPr>
            <w:r w:rsidRPr="00BC283C">
              <w:t>5.2</w:t>
            </w:r>
          </w:p>
        </w:tc>
        <w:tc>
          <w:tcPr>
            <w:tcW w:w="5528" w:type="dxa"/>
          </w:tcPr>
          <w:p w14:paraId="411CF783" w14:textId="77777777" w:rsidR="004B7A6C" w:rsidRPr="001F1201" w:rsidRDefault="004B7A6C" w:rsidP="00862ED2">
            <w:pPr>
              <w:pStyle w:val="Bodycopy"/>
            </w:pPr>
            <w:r w:rsidRPr="001F1201">
              <w:t>Use frequency distribution curves to determine numbers and/or percentage values which have a particular characteristic</w:t>
            </w:r>
          </w:p>
        </w:tc>
      </w:tr>
      <w:tr w:rsidR="004B7A6C" w:rsidRPr="00982853" w14:paraId="06701A73" w14:textId="77777777" w:rsidTr="004B78A6">
        <w:trPr>
          <w:gridAfter w:val="1"/>
          <w:wAfter w:w="29" w:type="dxa"/>
        </w:trPr>
        <w:tc>
          <w:tcPr>
            <w:tcW w:w="879" w:type="dxa"/>
            <w:vMerge/>
          </w:tcPr>
          <w:p w14:paraId="15B78F71" w14:textId="77777777" w:rsidR="004B7A6C" w:rsidRPr="009F04FF" w:rsidRDefault="004B7A6C" w:rsidP="00862ED2">
            <w:pPr>
              <w:pStyle w:val="Bodycopy"/>
            </w:pPr>
          </w:p>
        </w:tc>
        <w:tc>
          <w:tcPr>
            <w:tcW w:w="2098" w:type="dxa"/>
            <w:gridSpan w:val="2"/>
            <w:vMerge/>
          </w:tcPr>
          <w:p w14:paraId="3E06AB68" w14:textId="77777777" w:rsidR="004B7A6C" w:rsidRPr="009F04FF" w:rsidRDefault="004B7A6C" w:rsidP="00862ED2">
            <w:pPr>
              <w:pStyle w:val="Bodycopy"/>
            </w:pPr>
          </w:p>
        </w:tc>
        <w:tc>
          <w:tcPr>
            <w:tcW w:w="567" w:type="dxa"/>
          </w:tcPr>
          <w:p w14:paraId="20EA87F4" w14:textId="77777777" w:rsidR="004B7A6C" w:rsidRPr="009F04FF" w:rsidRDefault="004B7A6C" w:rsidP="00862ED2">
            <w:pPr>
              <w:pStyle w:val="Bodycopy"/>
            </w:pPr>
            <w:r w:rsidRPr="00BC283C">
              <w:t>5.3</w:t>
            </w:r>
          </w:p>
        </w:tc>
        <w:tc>
          <w:tcPr>
            <w:tcW w:w="5528" w:type="dxa"/>
          </w:tcPr>
          <w:p w14:paraId="606E66F1" w14:textId="77777777" w:rsidR="004B7A6C" w:rsidRPr="001F1201" w:rsidRDefault="004B7A6C" w:rsidP="00862ED2">
            <w:pPr>
              <w:pStyle w:val="Bodycopy"/>
            </w:pPr>
            <w:r w:rsidRPr="001F1201">
              <w:t xml:space="preserve">Use cumulative frequency curves to determine percentiles for data </w:t>
            </w:r>
          </w:p>
        </w:tc>
      </w:tr>
      <w:tr w:rsidR="004B7A6C" w:rsidRPr="00982853" w14:paraId="1D3DD34C" w14:textId="77777777" w:rsidTr="004B78A6">
        <w:trPr>
          <w:gridAfter w:val="1"/>
          <w:wAfter w:w="29" w:type="dxa"/>
        </w:trPr>
        <w:tc>
          <w:tcPr>
            <w:tcW w:w="879" w:type="dxa"/>
            <w:vMerge/>
          </w:tcPr>
          <w:p w14:paraId="15B35AAA" w14:textId="77777777" w:rsidR="004B7A6C" w:rsidRPr="009F04FF" w:rsidRDefault="004B7A6C" w:rsidP="00862ED2">
            <w:pPr>
              <w:pStyle w:val="Bodycopy"/>
            </w:pPr>
          </w:p>
        </w:tc>
        <w:tc>
          <w:tcPr>
            <w:tcW w:w="2098" w:type="dxa"/>
            <w:gridSpan w:val="2"/>
            <w:vMerge/>
          </w:tcPr>
          <w:p w14:paraId="1CA9D7AB" w14:textId="77777777" w:rsidR="004B7A6C" w:rsidRPr="009F04FF" w:rsidRDefault="004B7A6C" w:rsidP="00862ED2">
            <w:pPr>
              <w:pStyle w:val="Bodycopy"/>
            </w:pPr>
          </w:p>
        </w:tc>
        <w:tc>
          <w:tcPr>
            <w:tcW w:w="567" w:type="dxa"/>
          </w:tcPr>
          <w:p w14:paraId="3AC37F88" w14:textId="77777777" w:rsidR="004B7A6C" w:rsidRPr="009F04FF" w:rsidRDefault="004B7A6C" w:rsidP="00862ED2">
            <w:pPr>
              <w:pStyle w:val="Bodycopy"/>
            </w:pPr>
            <w:r w:rsidRPr="00BC283C">
              <w:t>5.4</w:t>
            </w:r>
          </w:p>
        </w:tc>
        <w:tc>
          <w:tcPr>
            <w:tcW w:w="5528" w:type="dxa"/>
          </w:tcPr>
          <w:p w14:paraId="79005806" w14:textId="77777777" w:rsidR="004B7A6C" w:rsidRPr="001F1201" w:rsidRDefault="004B7A6C" w:rsidP="00862ED2">
            <w:pPr>
              <w:pStyle w:val="Bodycopy"/>
            </w:pPr>
            <w:r w:rsidRPr="001F1201">
              <w:t xml:space="preserve">Determine measures of central tendency for a given set of </w:t>
            </w:r>
            <w:proofErr w:type="gramStart"/>
            <w:r w:rsidRPr="001F1201">
              <w:t>data  and</w:t>
            </w:r>
            <w:proofErr w:type="gramEnd"/>
            <w:r w:rsidRPr="001F1201">
              <w:t xml:space="preserve"> identify limitation of their use in isolation</w:t>
            </w:r>
          </w:p>
        </w:tc>
      </w:tr>
      <w:tr w:rsidR="004B7A6C" w:rsidRPr="00982853" w14:paraId="1310F6F3" w14:textId="77777777" w:rsidTr="004B78A6">
        <w:trPr>
          <w:gridAfter w:val="1"/>
          <w:wAfter w:w="29" w:type="dxa"/>
        </w:trPr>
        <w:tc>
          <w:tcPr>
            <w:tcW w:w="879" w:type="dxa"/>
            <w:vMerge/>
          </w:tcPr>
          <w:p w14:paraId="67DFBA7D" w14:textId="77777777" w:rsidR="004B7A6C" w:rsidRPr="009F04FF" w:rsidRDefault="004B7A6C" w:rsidP="00862ED2">
            <w:pPr>
              <w:pStyle w:val="Bodycopy"/>
            </w:pPr>
          </w:p>
        </w:tc>
        <w:tc>
          <w:tcPr>
            <w:tcW w:w="2098" w:type="dxa"/>
            <w:gridSpan w:val="2"/>
            <w:vMerge/>
          </w:tcPr>
          <w:p w14:paraId="0D0229E0" w14:textId="77777777" w:rsidR="004B7A6C" w:rsidRPr="009F04FF" w:rsidRDefault="004B7A6C" w:rsidP="00862ED2">
            <w:pPr>
              <w:pStyle w:val="Bodycopy"/>
            </w:pPr>
          </w:p>
        </w:tc>
        <w:tc>
          <w:tcPr>
            <w:tcW w:w="567" w:type="dxa"/>
          </w:tcPr>
          <w:p w14:paraId="270D2F66" w14:textId="77777777" w:rsidR="004B7A6C" w:rsidRPr="009F04FF" w:rsidRDefault="004B7A6C" w:rsidP="00862ED2">
            <w:pPr>
              <w:pStyle w:val="Bodycopy"/>
            </w:pPr>
            <w:r w:rsidRPr="00BC283C">
              <w:t>5.5</w:t>
            </w:r>
          </w:p>
        </w:tc>
        <w:tc>
          <w:tcPr>
            <w:tcW w:w="5528" w:type="dxa"/>
          </w:tcPr>
          <w:p w14:paraId="3FE0184C" w14:textId="77777777" w:rsidR="004B7A6C" w:rsidRPr="001F1201" w:rsidRDefault="004B7A6C" w:rsidP="00862ED2">
            <w:pPr>
              <w:pStyle w:val="Bodycopy"/>
            </w:pPr>
            <w:r w:rsidRPr="001F1201">
              <w:t xml:space="preserve">Determine measures of </w:t>
            </w:r>
            <w:proofErr w:type="gramStart"/>
            <w:r w:rsidRPr="001F1201">
              <w:t>spread  and</w:t>
            </w:r>
            <w:proofErr w:type="gramEnd"/>
            <w:r w:rsidRPr="001F1201">
              <w:t xml:space="preserve"> identify limitation of their use in isolation</w:t>
            </w:r>
          </w:p>
        </w:tc>
      </w:tr>
      <w:tr w:rsidR="004B7A6C" w:rsidRPr="00982853" w14:paraId="2776DE9A" w14:textId="77777777" w:rsidTr="004B78A6">
        <w:trPr>
          <w:gridAfter w:val="1"/>
          <w:wAfter w:w="29" w:type="dxa"/>
        </w:trPr>
        <w:tc>
          <w:tcPr>
            <w:tcW w:w="879" w:type="dxa"/>
            <w:vMerge/>
          </w:tcPr>
          <w:p w14:paraId="0CDE8BDE" w14:textId="77777777" w:rsidR="004B7A6C" w:rsidRPr="009F04FF" w:rsidRDefault="004B7A6C" w:rsidP="00862ED2">
            <w:pPr>
              <w:pStyle w:val="Bodycopy"/>
            </w:pPr>
          </w:p>
        </w:tc>
        <w:tc>
          <w:tcPr>
            <w:tcW w:w="2098" w:type="dxa"/>
            <w:gridSpan w:val="2"/>
            <w:vMerge/>
          </w:tcPr>
          <w:p w14:paraId="50A870FB" w14:textId="77777777" w:rsidR="004B7A6C" w:rsidRPr="009F04FF" w:rsidRDefault="004B7A6C" w:rsidP="00862ED2">
            <w:pPr>
              <w:pStyle w:val="Bodycopy"/>
            </w:pPr>
          </w:p>
        </w:tc>
        <w:tc>
          <w:tcPr>
            <w:tcW w:w="567" w:type="dxa"/>
          </w:tcPr>
          <w:p w14:paraId="690322E6" w14:textId="77777777" w:rsidR="004B7A6C" w:rsidRPr="009F04FF" w:rsidRDefault="004B7A6C" w:rsidP="00862ED2">
            <w:pPr>
              <w:pStyle w:val="Bodycopy"/>
            </w:pPr>
            <w:r w:rsidRPr="00BC283C">
              <w:t>5.6</w:t>
            </w:r>
          </w:p>
        </w:tc>
        <w:tc>
          <w:tcPr>
            <w:tcW w:w="5528" w:type="dxa"/>
          </w:tcPr>
          <w:p w14:paraId="385EC9F7" w14:textId="77777777" w:rsidR="004B7A6C" w:rsidRPr="009F04FF" w:rsidRDefault="004B7A6C" w:rsidP="00862ED2">
            <w:pPr>
              <w:pStyle w:val="Bodycopy"/>
            </w:pPr>
            <w:r w:rsidRPr="00BC283C">
              <w:t xml:space="preserve">Determine properties of statistical data </w:t>
            </w:r>
          </w:p>
        </w:tc>
      </w:tr>
      <w:tr w:rsidR="004B7A6C" w:rsidRPr="001214B1" w14:paraId="48F650C5" w14:textId="77777777" w:rsidTr="004B78A6">
        <w:tblPrEx>
          <w:tblLook w:val="04A0" w:firstRow="1" w:lastRow="0" w:firstColumn="1" w:lastColumn="0" w:noHBand="0" w:noVBand="1"/>
        </w:tblPrEx>
        <w:tc>
          <w:tcPr>
            <w:tcW w:w="9101" w:type="dxa"/>
            <w:gridSpan w:val="6"/>
            <w:shd w:val="clear" w:color="auto" w:fill="auto"/>
          </w:tcPr>
          <w:p w14:paraId="640B1DB4" w14:textId="77777777" w:rsidR="004B7A6C" w:rsidRPr="00E74258" w:rsidRDefault="004B7A6C" w:rsidP="00862ED2">
            <w:pPr>
              <w:pStyle w:val="Code"/>
            </w:pPr>
            <w:r w:rsidRPr="00E74258">
              <w:t>RANGE OF CONDITIONS</w:t>
            </w:r>
          </w:p>
          <w:p w14:paraId="197F6F57" w14:textId="77777777" w:rsidR="004B7A6C" w:rsidRPr="004B78A6" w:rsidRDefault="004B7A6C" w:rsidP="00425926">
            <w:pPr>
              <w:pStyle w:val="Bodycopy"/>
            </w:pPr>
            <w:r w:rsidRPr="004B78A6">
              <w:t>In the context of creating a graph, sketch means using main features not by plotting points.</w:t>
            </w:r>
          </w:p>
          <w:p w14:paraId="48DF1421" w14:textId="77777777" w:rsidR="004B7A6C" w:rsidRPr="004B78A6" w:rsidRDefault="004B7A6C" w:rsidP="00425926">
            <w:pPr>
              <w:pStyle w:val="Bodycopy"/>
            </w:pPr>
            <w:r w:rsidRPr="004B78A6">
              <w:t>Simultaneous equations are quadratic plus linear</w:t>
            </w:r>
          </w:p>
          <w:p w14:paraId="31140052" w14:textId="77777777" w:rsidR="004B7A6C" w:rsidRPr="004B78A6" w:rsidRDefault="004B7A6C" w:rsidP="00425926">
            <w:pPr>
              <w:pStyle w:val="Bodycopy"/>
            </w:pPr>
            <w:r w:rsidRPr="004B78A6">
              <w:t xml:space="preserve">Graphs should include histograms, cumulative frequency ogives and box and whiskers plots </w:t>
            </w:r>
          </w:p>
          <w:p w14:paraId="675D0475" w14:textId="77777777" w:rsidR="004B7A6C" w:rsidRPr="004B78A6" w:rsidRDefault="004B7A6C" w:rsidP="00425926">
            <w:pPr>
              <w:pStyle w:val="Bodycopy"/>
            </w:pPr>
            <w:r w:rsidRPr="004B78A6">
              <w:lastRenderedPageBreak/>
              <w:t>Measures of central tendency include mean, median and mode</w:t>
            </w:r>
          </w:p>
          <w:p w14:paraId="7680DEF5" w14:textId="6D642387" w:rsidR="004B7A6C" w:rsidRPr="00E74258" w:rsidRDefault="004B7A6C" w:rsidP="00425926">
            <w:pPr>
              <w:pStyle w:val="Bodycopy"/>
            </w:pPr>
            <w:r w:rsidRPr="004B78A6">
              <w:t xml:space="preserve">Measures of spread include range, </w:t>
            </w:r>
            <w:proofErr w:type="gramStart"/>
            <w:r w:rsidRPr="004B78A6">
              <w:t>variance</w:t>
            </w:r>
            <w:proofErr w:type="gramEnd"/>
            <w:r w:rsidRPr="004B78A6">
              <w:t xml:space="preserve"> and standard deviation</w:t>
            </w:r>
          </w:p>
        </w:tc>
      </w:tr>
      <w:tr w:rsidR="004B7A6C" w:rsidRPr="001214B1" w14:paraId="090EFE47" w14:textId="77777777" w:rsidTr="004B78A6">
        <w:tblPrEx>
          <w:tblLook w:val="04A0" w:firstRow="1" w:lastRow="0" w:firstColumn="1" w:lastColumn="0" w:noHBand="0" w:noVBand="1"/>
        </w:tblPrEx>
        <w:tc>
          <w:tcPr>
            <w:tcW w:w="9101" w:type="dxa"/>
            <w:gridSpan w:val="6"/>
            <w:shd w:val="clear" w:color="auto" w:fill="auto"/>
          </w:tcPr>
          <w:p w14:paraId="2C856178" w14:textId="77777777" w:rsidR="004B7A6C" w:rsidRPr="00AD1B08" w:rsidRDefault="004B7A6C" w:rsidP="00862ED2">
            <w:pPr>
              <w:pStyle w:val="Code"/>
            </w:pPr>
            <w:r w:rsidRPr="00AD1B08">
              <w:lastRenderedPageBreak/>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11762EB" w14:textId="77777777" w:rsidTr="004B7A6C">
              <w:tc>
                <w:tcPr>
                  <w:tcW w:w="3573" w:type="dxa"/>
                  <w:shd w:val="clear" w:color="auto" w:fill="auto"/>
                </w:tcPr>
                <w:p w14:paraId="13F9128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47DDDE"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353CCAC" w14:textId="77777777" w:rsidTr="004B7A6C">
              <w:tc>
                <w:tcPr>
                  <w:tcW w:w="3573" w:type="dxa"/>
                  <w:shd w:val="clear" w:color="auto" w:fill="auto"/>
                </w:tcPr>
                <w:p w14:paraId="393A9FF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917DBB1" w14:textId="77777777" w:rsidR="004B7A6C" w:rsidRPr="00EE02F8" w:rsidRDefault="004B7A6C" w:rsidP="00131382">
                  <w:pPr>
                    <w:pStyle w:val="Bu"/>
                  </w:pPr>
                  <w:r w:rsidRPr="00EE02F8">
                    <w:t xml:space="preserve">read, </w:t>
                  </w:r>
                  <w:proofErr w:type="gramStart"/>
                  <w:r w:rsidRPr="00EE02F8">
                    <w:t>interpret</w:t>
                  </w:r>
                  <w:proofErr w:type="gramEnd"/>
                  <w:r w:rsidRPr="00EE02F8">
                    <w:t xml:space="preserve"> and use statistical data</w:t>
                  </w:r>
                </w:p>
              </w:tc>
            </w:tr>
            <w:tr w:rsidR="004B7A6C" w:rsidRPr="004C4A8C" w14:paraId="1730EA09" w14:textId="77777777" w:rsidTr="004B7A6C">
              <w:tc>
                <w:tcPr>
                  <w:tcW w:w="3573" w:type="dxa"/>
                  <w:shd w:val="clear" w:color="auto" w:fill="auto"/>
                </w:tcPr>
                <w:p w14:paraId="00DFC53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39E9E70" w14:textId="77777777" w:rsidR="004B7A6C" w:rsidRPr="004C4A8C" w:rsidRDefault="004B7A6C" w:rsidP="00131382">
                  <w:pPr>
                    <w:pStyle w:val="Bu"/>
                  </w:pPr>
                  <w:r>
                    <w:t xml:space="preserve">record </w:t>
                  </w:r>
                  <w:r w:rsidRPr="00BC283C">
                    <w:t>statistical data</w:t>
                  </w:r>
                </w:p>
              </w:tc>
            </w:tr>
            <w:tr w:rsidR="004B7A6C" w:rsidRPr="004C4A8C" w14:paraId="54F5D9E4" w14:textId="77777777" w:rsidTr="004B7A6C">
              <w:tc>
                <w:tcPr>
                  <w:tcW w:w="3573" w:type="dxa"/>
                  <w:shd w:val="clear" w:color="auto" w:fill="auto"/>
                </w:tcPr>
                <w:p w14:paraId="4A8F14D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E1FCC84" w14:textId="77777777" w:rsidR="004B7A6C" w:rsidRPr="004C4A8C" w:rsidRDefault="004B7A6C" w:rsidP="00131382">
                  <w:pPr>
                    <w:pStyle w:val="Bu"/>
                  </w:pPr>
                  <w:r w:rsidRPr="00BC283C">
                    <w:t>present statistical data</w:t>
                  </w:r>
                </w:p>
              </w:tc>
            </w:tr>
            <w:tr w:rsidR="004B7A6C" w:rsidRPr="004C4A8C" w14:paraId="63492135" w14:textId="77777777" w:rsidTr="004B7A6C">
              <w:tc>
                <w:tcPr>
                  <w:tcW w:w="3573" w:type="dxa"/>
                  <w:shd w:val="clear" w:color="auto" w:fill="auto"/>
                </w:tcPr>
                <w:p w14:paraId="76B4D61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2854D01" w14:textId="77777777" w:rsidR="004B7A6C" w:rsidRDefault="004B7A6C" w:rsidP="00131382">
                  <w:pPr>
                    <w:pStyle w:val="Bu"/>
                  </w:pPr>
                  <w:r w:rsidRPr="00BC283C">
                    <w:t>apply a range of mathematical functions including:</w:t>
                  </w:r>
                </w:p>
                <w:p w14:paraId="1EE7D889" w14:textId="77777777" w:rsidR="004B7A6C" w:rsidRPr="00BC283C" w:rsidRDefault="004B7A6C" w:rsidP="00131382">
                  <w:pPr>
                    <w:pStyle w:val="en"/>
                  </w:pPr>
                  <w:r w:rsidRPr="00BC283C">
                    <w:t>trigonometric functions and radian measure</w:t>
                  </w:r>
                </w:p>
                <w:p w14:paraId="3F6AC9F3" w14:textId="77777777" w:rsidR="004B7A6C" w:rsidRPr="00BC283C" w:rsidRDefault="004B7A6C" w:rsidP="00131382">
                  <w:pPr>
                    <w:pStyle w:val="en"/>
                  </w:pPr>
                  <w:r w:rsidRPr="00BC283C">
                    <w:t>algebraic functions</w:t>
                  </w:r>
                </w:p>
                <w:p w14:paraId="7ED2425F" w14:textId="77777777" w:rsidR="004B7A6C" w:rsidRPr="004C4A8C" w:rsidRDefault="004B7A6C" w:rsidP="00131382">
                  <w:pPr>
                    <w:pStyle w:val="en"/>
                  </w:pPr>
                  <w:r w:rsidRPr="00BC283C">
                    <w:t>exponential and logarithmic functions</w:t>
                  </w:r>
                </w:p>
              </w:tc>
            </w:tr>
            <w:tr w:rsidR="004B7A6C" w:rsidRPr="004C4A8C" w14:paraId="73A15AFA" w14:textId="77777777" w:rsidTr="004B7A6C">
              <w:tc>
                <w:tcPr>
                  <w:tcW w:w="3573" w:type="dxa"/>
                  <w:shd w:val="clear" w:color="auto" w:fill="auto"/>
                </w:tcPr>
                <w:p w14:paraId="078BE14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C4DE6F1" w14:textId="77777777" w:rsidR="004B7A6C" w:rsidRPr="005E5643" w:rsidRDefault="004B7A6C" w:rsidP="00131382">
                  <w:pPr>
                    <w:pStyle w:val="Bu"/>
                  </w:pPr>
                  <w:r w:rsidRPr="00BC283C">
                    <w:t>use appropriate keys on a scientific calculator</w:t>
                  </w:r>
                </w:p>
              </w:tc>
            </w:tr>
          </w:tbl>
          <w:p w14:paraId="102C2834" w14:textId="77777777" w:rsidR="004B7A6C" w:rsidRPr="004C404B" w:rsidRDefault="004B7A6C" w:rsidP="002A6B12">
            <w:pPr>
              <w:pStyle w:val="Guidingtext"/>
            </w:pPr>
          </w:p>
        </w:tc>
      </w:tr>
      <w:tr w:rsidR="004B7A6C" w:rsidRPr="001214B1" w14:paraId="6293D789" w14:textId="77777777" w:rsidTr="004B78A6">
        <w:tblPrEx>
          <w:tblLook w:val="04A0" w:firstRow="1" w:lastRow="0" w:firstColumn="1" w:lastColumn="0" w:noHBand="0" w:noVBand="1"/>
        </w:tblPrEx>
        <w:tc>
          <w:tcPr>
            <w:tcW w:w="2013" w:type="dxa"/>
            <w:gridSpan w:val="2"/>
            <w:shd w:val="clear" w:color="auto" w:fill="auto"/>
          </w:tcPr>
          <w:p w14:paraId="1F3DA3CA"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1AC1467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718"/>
              <w:gridCol w:w="2552"/>
              <w:gridCol w:w="1424"/>
            </w:tblGrid>
            <w:tr w:rsidR="004B7A6C" w:rsidRPr="004C4A8C" w14:paraId="1F5D0340" w14:textId="77777777" w:rsidTr="002A6B12">
              <w:tc>
                <w:tcPr>
                  <w:tcW w:w="271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3B9F58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00D779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B1A82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0D8BF6B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1424"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D85C17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6BE702D4" w14:textId="77777777" w:rsidTr="002A6B12">
              <w:tc>
                <w:tcPr>
                  <w:tcW w:w="271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52671F" w14:textId="36C06138" w:rsidR="004B7A6C" w:rsidRPr="007B01CF" w:rsidRDefault="00FF309C" w:rsidP="004B7A6C">
                  <w:pPr>
                    <w:spacing w:before="120" w:after="120"/>
                    <w:rPr>
                      <w:rFonts w:ascii="Arial" w:hAnsi="Arial" w:cs="Arial"/>
                      <w:sz w:val="22"/>
                      <w:szCs w:val="22"/>
                    </w:rPr>
                  </w:pPr>
                  <w:r w:rsidRPr="007B01CF">
                    <w:rPr>
                      <w:rFonts w:ascii="Arial" w:hAnsi="Arial" w:cs="Arial"/>
                      <w:sz w:val="22"/>
                      <w:szCs w:val="22"/>
                    </w:rPr>
                    <w:t>VU</w:t>
                  </w:r>
                  <w:r>
                    <w:rPr>
                      <w:rFonts w:ascii="Arial" w:hAnsi="Arial" w:cs="Arial"/>
                      <w:sz w:val="22"/>
                      <w:szCs w:val="22"/>
                    </w:rPr>
                    <w:t>2327</w:t>
                  </w:r>
                  <w:r w:rsidRPr="007B01CF">
                    <w:rPr>
                      <w:rFonts w:ascii="Arial" w:hAnsi="Arial" w:cs="Arial"/>
                      <w:sz w:val="22"/>
                      <w:szCs w:val="22"/>
                    </w:rPr>
                    <w:t>1</w:t>
                  </w:r>
                  <w:r w:rsidR="004B7A6C" w:rsidRPr="007B01CF">
                    <w:rPr>
                      <w:rFonts w:ascii="Arial" w:hAnsi="Arial" w:cs="Arial"/>
                      <w:sz w:val="22"/>
                      <w:szCs w:val="22"/>
                    </w:rPr>
                    <w:t xml:space="preserve"> Apply mathematical techniques to scientific contexts</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4AE4EE" w14:textId="77777777" w:rsidR="004B7A6C" w:rsidRPr="007B01CF" w:rsidRDefault="004B7A6C" w:rsidP="004B7A6C">
                  <w:pPr>
                    <w:spacing w:before="120" w:after="120"/>
                    <w:rPr>
                      <w:rFonts w:ascii="Arial" w:hAnsi="Arial" w:cs="Arial"/>
                      <w:sz w:val="22"/>
                      <w:szCs w:val="22"/>
                    </w:rPr>
                  </w:pPr>
                  <w:r w:rsidRPr="007B01CF">
                    <w:rPr>
                      <w:rFonts w:ascii="Arial" w:hAnsi="Arial" w:cs="Arial"/>
                      <w:sz w:val="22"/>
                      <w:szCs w:val="22"/>
                    </w:rPr>
                    <w:t>VU22075 Apply mathematical techniques to scientific contexts</w:t>
                  </w:r>
                </w:p>
              </w:tc>
              <w:tc>
                <w:tcPr>
                  <w:tcW w:w="1424"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63D620B" w14:textId="77777777" w:rsidR="004B7A6C" w:rsidRPr="007B01CF" w:rsidRDefault="004B7A6C" w:rsidP="004B7A6C">
                  <w:pPr>
                    <w:spacing w:before="120" w:after="120"/>
                    <w:rPr>
                      <w:rFonts w:ascii="Arial" w:hAnsi="Arial" w:cs="Arial"/>
                      <w:sz w:val="22"/>
                      <w:szCs w:val="22"/>
                    </w:rPr>
                  </w:pPr>
                  <w:r w:rsidRPr="007B01CF">
                    <w:rPr>
                      <w:rFonts w:ascii="Arial" w:hAnsi="Arial" w:cs="Arial"/>
                      <w:sz w:val="22"/>
                      <w:szCs w:val="22"/>
                    </w:rPr>
                    <w:t>Equivalent</w:t>
                  </w:r>
                </w:p>
              </w:tc>
            </w:tr>
          </w:tbl>
          <w:p w14:paraId="1864801F" w14:textId="77777777" w:rsidR="004B7A6C" w:rsidRPr="00C11F02" w:rsidRDefault="004B7A6C" w:rsidP="00862ED2">
            <w:pPr>
              <w:pStyle w:val="Bodycopy"/>
            </w:pPr>
          </w:p>
        </w:tc>
      </w:tr>
    </w:tbl>
    <w:p w14:paraId="5CC09E66" w14:textId="77777777" w:rsidR="004B7A6C" w:rsidRDefault="004B7A6C" w:rsidP="004B7A6C">
      <w:pPr>
        <w:sectPr w:rsidR="004B7A6C">
          <w:headerReference w:type="even" r:id="rId136"/>
          <w:headerReference w:type="default" r:id="rId137"/>
          <w:footerReference w:type="default" r:id="rId138"/>
          <w:headerReference w:type="first" r:id="rId139"/>
          <w:pgSz w:w="11906" w:h="16838"/>
          <w:pgMar w:top="1440" w:right="1440" w:bottom="1440" w:left="1440" w:header="708" w:footer="708" w:gutter="0"/>
          <w:cols w:space="708"/>
          <w:docGrid w:linePitch="360"/>
        </w:sectPr>
      </w:pPr>
    </w:p>
    <w:p w14:paraId="6489A404"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141C03B" w14:textId="77777777" w:rsidTr="004B7A6C">
        <w:tc>
          <w:tcPr>
            <w:tcW w:w="2127" w:type="dxa"/>
            <w:shd w:val="clear" w:color="auto" w:fill="auto"/>
          </w:tcPr>
          <w:p w14:paraId="0F661C0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B4ED61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A783979" w14:textId="38243E76" w:rsidR="004B7A6C" w:rsidRPr="00DA2EE5" w:rsidRDefault="004B7A6C" w:rsidP="00FF309C">
            <w:pPr>
              <w:spacing w:before="120" w:after="120"/>
              <w:rPr>
                <w:rFonts w:ascii="Arial" w:hAnsi="Arial" w:cs="Arial"/>
                <w:sz w:val="22"/>
                <w:szCs w:val="22"/>
              </w:rPr>
            </w:pPr>
            <w:r w:rsidRPr="007B01CF">
              <w:rPr>
                <w:rFonts w:ascii="Arial" w:hAnsi="Arial" w:cs="Arial"/>
                <w:sz w:val="22"/>
                <w:szCs w:val="22"/>
              </w:rPr>
              <w:t>Assessment Requirements for VU</w:t>
            </w:r>
            <w:r w:rsidR="00FF309C">
              <w:rPr>
                <w:rFonts w:ascii="Arial" w:hAnsi="Arial" w:cs="Arial"/>
                <w:sz w:val="22"/>
                <w:szCs w:val="22"/>
              </w:rPr>
              <w:t>2327</w:t>
            </w:r>
            <w:r w:rsidRPr="007B01CF">
              <w:rPr>
                <w:rFonts w:ascii="Arial" w:hAnsi="Arial" w:cs="Arial"/>
                <w:sz w:val="22"/>
                <w:szCs w:val="22"/>
              </w:rPr>
              <w:t>1 Apply mathematical techniques to scientific contexts</w:t>
            </w:r>
          </w:p>
        </w:tc>
      </w:tr>
      <w:tr w:rsidR="004B7A6C" w:rsidRPr="00371AA5" w14:paraId="1A81D97C" w14:textId="77777777" w:rsidTr="004B7A6C">
        <w:tc>
          <w:tcPr>
            <w:tcW w:w="2127" w:type="dxa"/>
            <w:shd w:val="clear" w:color="auto" w:fill="auto"/>
          </w:tcPr>
          <w:p w14:paraId="0278793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2CF0E7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C6AE31E" w14:textId="77777777" w:rsidR="004B7A6C" w:rsidRPr="001423E9" w:rsidRDefault="004B7A6C" w:rsidP="00862ED2">
            <w:pPr>
              <w:pStyle w:val="Bodycopy"/>
            </w:pPr>
            <w:r w:rsidRPr="00584EEA">
              <w:t>The candidate must demonstrate the ability to complete tasks outlined in the elements and performance criteria of this unit.</w:t>
            </w:r>
            <w:r>
              <w:t xml:space="preserve"> </w:t>
            </w:r>
            <w:r w:rsidRPr="00DB0E10">
              <w:t>Assessment must confirm the ability to:</w:t>
            </w:r>
          </w:p>
          <w:p w14:paraId="6B97D85A" w14:textId="77777777" w:rsidR="004B7A6C" w:rsidRPr="00BC283C" w:rsidRDefault="004B7A6C" w:rsidP="00131382">
            <w:pPr>
              <w:pStyle w:val="Bu"/>
            </w:pPr>
            <w:r w:rsidRPr="00BC283C">
              <w:t xml:space="preserve">apply a range of strategies and techniques to solve mathematical problems </w:t>
            </w:r>
          </w:p>
          <w:p w14:paraId="3B53E876" w14:textId="77777777" w:rsidR="004B7A6C" w:rsidRPr="00BC283C" w:rsidRDefault="004B7A6C" w:rsidP="00131382">
            <w:pPr>
              <w:pStyle w:val="Bu"/>
            </w:pPr>
            <w:r w:rsidRPr="00BC283C">
              <w:t>demonstrate estimating skills to check calculations and reasonableness of outcomes</w:t>
            </w:r>
          </w:p>
          <w:p w14:paraId="1D09C2C6" w14:textId="77777777" w:rsidR="004B7A6C" w:rsidRPr="00CF2D70" w:rsidRDefault="004B7A6C" w:rsidP="00131382">
            <w:pPr>
              <w:pStyle w:val="Bu"/>
            </w:pPr>
            <w:r w:rsidRPr="00BC283C">
              <w:t xml:space="preserve">use mathematical symbolism, charts, </w:t>
            </w:r>
            <w:proofErr w:type="gramStart"/>
            <w:r w:rsidRPr="00BC283C">
              <w:t>diagrams</w:t>
            </w:r>
            <w:proofErr w:type="gramEnd"/>
            <w:r w:rsidRPr="00BC283C">
              <w:t xml:space="preserve"> and graphs as appropriate to convey mathematical thinking and processing</w:t>
            </w:r>
          </w:p>
        </w:tc>
      </w:tr>
      <w:tr w:rsidR="004B7A6C" w:rsidRPr="00371AA5" w14:paraId="618B6AE9" w14:textId="77777777" w:rsidTr="004B7A6C">
        <w:tc>
          <w:tcPr>
            <w:tcW w:w="2127" w:type="dxa"/>
            <w:shd w:val="clear" w:color="auto" w:fill="auto"/>
          </w:tcPr>
          <w:p w14:paraId="02811C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E28716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0940AD6" w14:textId="15236831"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A7092FA" w14:textId="77777777" w:rsidR="004B7A6C" w:rsidRPr="00BC283C" w:rsidRDefault="004B7A6C" w:rsidP="00131382">
            <w:pPr>
              <w:pStyle w:val="Bu"/>
            </w:pPr>
            <w:r w:rsidRPr="00BC283C">
              <w:t xml:space="preserve">Angle Measurement and Basic Trigonometric Graphs - unit circle (3 basic trigonometric functions), negative angles, radian measure, sketch graphs of y = sin x, cos x and tan x, y = a sin </w:t>
            </w:r>
            <w:proofErr w:type="spellStart"/>
            <w:r w:rsidRPr="00BC283C">
              <w:t>bx</w:t>
            </w:r>
            <w:proofErr w:type="spellEnd"/>
            <w:r w:rsidRPr="00BC283C">
              <w:t xml:space="preserve"> and y = a cos </w:t>
            </w:r>
            <w:proofErr w:type="spellStart"/>
            <w:r w:rsidRPr="00BC283C">
              <w:t>bx</w:t>
            </w:r>
            <w:proofErr w:type="spellEnd"/>
            <w:r w:rsidRPr="00BC283C">
              <w:t xml:space="preserve"> (including amplitude and wavelength).</w:t>
            </w:r>
          </w:p>
          <w:p w14:paraId="3BC3557D" w14:textId="77777777" w:rsidR="004B7A6C" w:rsidRPr="00BC283C" w:rsidRDefault="004B7A6C" w:rsidP="00131382">
            <w:pPr>
              <w:pStyle w:val="Bu"/>
            </w:pPr>
            <w:r w:rsidRPr="00BC283C">
              <w:t>Functions and their Graphs - direct and inverse proportion, sketch graphs of quadratic functions and graphs of the form: y = mx + c,  y =a, x=b and  y = ax</w:t>
            </w:r>
            <w:r w:rsidRPr="00BC283C">
              <w:rPr>
                <w:vertAlign w:val="superscript"/>
              </w:rPr>
              <w:t>2</w:t>
            </w:r>
            <w:r w:rsidRPr="00BC283C">
              <w:t xml:space="preserve">+bx+c, quadratics and </w:t>
            </w:r>
            <w:proofErr w:type="spellStart"/>
            <w:r w:rsidRPr="00BC283C">
              <w:t>cubics</w:t>
            </w:r>
            <w:proofErr w:type="spellEnd"/>
            <w:r w:rsidRPr="00BC283C">
              <w:t>, with relation to general shapes, asymptotes, intercepts, rates of change etc., concept and definition of a function, solution of quadratic equations graphically, equations from graphs with known quadratic rules, simultaneous equations (quadratic plus linear) solution algebraically and graphically, line of best fit for non-linear empirical data to determine formula (e.g. plot x</w:t>
            </w:r>
            <w:r w:rsidRPr="00BC283C">
              <w:rPr>
                <w:vertAlign w:val="superscript"/>
              </w:rPr>
              <w:t>2</w:t>
            </w:r>
            <w:r w:rsidRPr="00BC283C">
              <w:t xml:space="preserve"> against y).</w:t>
            </w:r>
          </w:p>
          <w:p w14:paraId="4FB37FFD" w14:textId="77777777" w:rsidR="004B7A6C" w:rsidRPr="00BC283C" w:rsidRDefault="004B7A6C" w:rsidP="00131382">
            <w:pPr>
              <w:pStyle w:val="Bu"/>
            </w:pPr>
            <w:r w:rsidRPr="00BC283C">
              <w:t>Exponents and Basic Logarithms - index laws, solution of simple exponential equations, conversion between exponential and logarithmic form, evaluation of natural and base 10 logarithms, evaluation of logarithms with other bases, applications (</w:t>
            </w:r>
            <w:proofErr w:type="gramStart"/>
            <w:r w:rsidRPr="00BC283C">
              <w:t>e.g.</w:t>
            </w:r>
            <w:proofErr w:type="gramEnd"/>
            <w:r w:rsidRPr="00BC283C">
              <w:t xml:space="preserve"> decibels and pH), graphs of exponential functions.</w:t>
            </w:r>
          </w:p>
          <w:p w14:paraId="3441F61C" w14:textId="77777777" w:rsidR="004B7A6C" w:rsidRPr="00DA2EE5" w:rsidRDefault="004B7A6C" w:rsidP="00131382">
            <w:pPr>
              <w:pStyle w:val="Bu"/>
            </w:pPr>
            <w:r w:rsidRPr="00BC283C">
              <w:t>Descriptive Statistics - samples and populations, sampling and methods of data collection (random, systematic, stratified and quota), sources of bias, reliability, data presentation (</w:t>
            </w:r>
            <w:proofErr w:type="gramStart"/>
            <w:r w:rsidRPr="00BC283C">
              <w:t>e.g.</w:t>
            </w:r>
            <w:proofErr w:type="gramEnd"/>
            <w:r w:rsidRPr="00BC283C">
              <w:t xml:space="preserve"> pictogram, pie chart, bar graph, histogram, ogive), percentages on a frequency distribution; mean, median and mode; range, variance and standard deviation; statistics functions (including graphical representation) on a calculator/computer.</w:t>
            </w:r>
          </w:p>
        </w:tc>
      </w:tr>
      <w:tr w:rsidR="004B7A6C" w:rsidRPr="00371AA5" w14:paraId="4490BDE3" w14:textId="77777777" w:rsidTr="004B7A6C">
        <w:tc>
          <w:tcPr>
            <w:tcW w:w="2127" w:type="dxa"/>
            <w:shd w:val="clear" w:color="auto" w:fill="auto"/>
          </w:tcPr>
          <w:p w14:paraId="3C91453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C18F6E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4C56817" w14:textId="77777777" w:rsidR="004B7A6C" w:rsidRPr="004B78A6" w:rsidRDefault="004B7A6C" w:rsidP="00425926">
            <w:pPr>
              <w:pStyle w:val="Bodycopy"/>
            </w:pPr>
            <w:r w:rsidRPr="004B78A6">
              <w:t>Assessment must ensure access to:</w:t>
            </w:r>
          </w:p>
          <w:p w14:paraId="34372893" w14:textId="77777777" w:rsidR="004B7A6C" w:rsidRPr="00BC283C" w:rsidRDefault="004B7A6C" w:rsidP="00131382">
            <w:pPr>
              <w:pStyle w:val="Bu"/>
            </w:pPr>
            <w:r w:rsidRPr="00BC283C">
              <w:t>scientific calculator</w:t>
            </w:r>
          </w:p>
          <w:p w14:paraId="431C70A9" w14:textId="77777777" w:rsidR="004B7A6C" w:rsidRPr="00E81838" w:rsidRDefault="004B7A6C" w:rsidP="00131382">
            <w:pPr>
              <w:pStyle w:val="Bu"/>
            </w:pPr>
            <w:r w:rsidRPr="00BC283C">
              <w:t>materials and texts to support completion of tasks</w:t>
            </w:r>
          </w:p>
          <w:p w14:paraId="351AD465" w14:textId="77777777" w:rsidR="004B7A6C" w:rsidRPr="00F317C6" w:rsidRDefault="004B7A6C" w:rsidP="00862ED2">
            <w:pPr>
              <w:pStyle w:val="Bodycopy"/>
            </w:pPr>
            <w:r w:rsidRPr="00F317C6">
              <w:t>Assessor requirements</w:t>
            </w:r>
          </w:p>
          <w:p w14:paraId="6152E7BA" w14:textId="77777777" w:rsidR="004B7A6C" w:rsidRPr="000E00B0" w:rsidRDefault="004B7A6C" w:rsidP="00862ED2">
            <w:pPr>
              <w:pStyle w:val="Bodycopy"/>
              <w:rPr>
                <w:i/>
              </w:rPr>
            </w:pPr>
            <w:r w:rsidRPr="000E00B0">
              <w:lastRenderedPageBreak/>
              <w:t>No specialist vocational competency requirements for assessors apply to this unit.</w:t>
            </w:r>
          </w:p>
        </w:tc>
      </w:tr>
    </w:tbl>
    <w:p w14:paraId="7FD175D8" w14:textId="77777777" w:rsidR="004B7A6C" w:rsidRDefault="004B7A6C" w:rsidP="004B7A6C">
      <w:pPr>
        <w:tabs>
          <w:tab w:val="left" w:pos="3525"/>
        </w:tabs>
        <w:rPr>
          <w:lang w:val="en-AU" w:eastAsia="en-US"/>
        </w:rPr>
        <w:sectPr w:rsidR="004B7A6C" w:rsidSect="004B7A6C">
          <w:headerReference w:type="even" r:id="rId140"/>
          <w:headerReference w:type="default" r:id="rId141"/>
          <w:headerReference w:type="first" r:id="rId142"/>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33D1B0C0" w14:textId="77777777" w:rsidTr="004B7A6C">
        <w:trPr>
          <w:trHeight w:val="416"/>
        </w:trPr>
        <w:tc>
          <w:tcPr>
            <w:tcW w:w="2977" w:type="dxa"/>
            <w:gridSpan w:val="2"/>
          </w:tcPr>
          <w:p w14:paraId="21A2CB25" w14:textId="77777777" w:rsidR="004B7A6C" w:rsidRPr="00367922" w:rsidRDefault="004B7A6C" w:rsidP="00862ED2">
            <w:pPr>
              <w:pStyle w:val="Code"/>
            </w:pPr>
            <w:r w:rsidRPr="00367922">
              <w:lastRenderedPageBreak/>
              <w:t>UNIT CODE</w:t>
            </w:r>
          </w:p>
        </w:tc>
        <w:tc>
          <w:tcPr>
            <w:tcW w:w="6095" w:type="dxa"/>
            <w:gridSpan w:val="2"/>
          </w:tcPr>
          <w:p w14:paraId="7D57FEAA" w14:textId="3F249E0C" w:rsidR="004B7A6C" w:rsidRPr="009F04FF" w:rsidRDefault="00FF309C" w:rsidP="00862ED2">
            <w:pPr>
              <w:pStyle w:val="Code"/>
            </w:pPr>
            <w:r w:rsidRPr="00FF309C">
              <w:t>VU23272</w:t>
            </w:r>
          </w:p>
        </w:tc>
      </w:tr>
      <w:tr w:rsidR="004B7A6C" w:rsidRPr="00982853" w14:paraId="597C923E" w14:textId="77777777" w:rsidTr="004B7A6C">
        <w:trPr>
          <w:trHeight w:val="593"/>
        </w:trPr>
        <w:tc>
          <w:tcPr>
            <w:tcW w:w="2977" w:type="dxa"/>
            <w:gridSpan w:val="2"/>
          </w:tcPr>
          <w:p w14:paraId="0E768C4C" w14:textId="77777777" w:rsidR="004B7A6C" w:rsidRPr="009F04FF" w:rsidRDefault="004B7A6C" w:rsidP="00862ED2">
            <w:pPr>
              <w:pStyle w:val="Code"/>
            </w:pPr>
            <w:r w:rsidRPr="00367922">
              <w:t>UNIT TITLE</w:t>
            </w:r>
          </w:p>
        </w:tc>
        <w:tc>
          <w:tcPr>
            <w:tcW w:w="6095" w:type="dxa"/>
            <w:gridSpan w:val="2"/>
          </w:tcPr>
          <w:p w14:paraId="74F0EB37" w14:textId="77777777" w:rsidR="004B7A6C" w:rsidRPr="009F04FF" w:rsidRDefault="004B7A6C" w:rsidP="00862ED2">
            <w:pPr>
              <w:pStyle w:val="Code"/>
            </w:pPr>
            <w:r w:rsidRPr="00D7690C">
              <w:t>Investigate atomic structure and bonding</w:t>
            </w:r>
          </w:p>
        </w:tc>
      </w:tr>
      <w:tr w:rsidR="004B7A6C" w:rsidRPr="00982853" w14:paraId="3A68AC8C" w14:textId="77777777" w:rsidTr="004B7A6C">
        <w:tc>
          <w:tcPr>
            <w:tcW w:w="2977" w:type="dxa"/>
            <w:gridSpan w:val="2"/>
          </w:tcPr>
          <w:p w14:paraId="1B0338B5" w14:textId="77777777" w:rsidR="004B7A6C" w:rsidRPr="009F04FF" w:rsidRDefault="004B7A6C" w:rsidP="00862ED2">
            <w:pPr>
              <w:pStyle w:val="Code"/>
            </w:pPr>
            <w:r w:rsidRPr="00367922">
              <w:t>APPLICATION</w:t>
            </w:r>
          </w:p>
        </w:tc>
        <w:tc>
          <w:tcPr>
            <w:tcW w:w="6095" w:type="dxa"/>
            <w:gridSpan w:val="2"/>
          </w:tcPr>
          <w:p w14:paraId="65A3259C" w14:textId="77777777" w:rsidR="004B7A6C" w:rsidRPr="005D799D" w:rsidRDefault="004B7A6C" w:rsidP="00862ED2">
            <w:pPr>
              <w:pStyle w:val="Bodycopy"/>
            </w:pPr>
            <w:r w:rsidRPr="005D799D">
              <w:t xml:space="preserve">This unit describes the skills and knowledge to investigate the application of atomic structure, </w:t>
            </w:r>
            <w:proofErr w:type="gramStart"/>
            <w:r w:rsidRPr="005D799D">
              <w:t>bonding</w:t>
            </w:r>
            <w:proofErr w:type="gramEnd"/>
            <w:r w:rsidRPr="005D799D">
              <w:t xml:space="preserve"> and the periodic table. </w:t>
            </w:r>
          </w:p>
          <w:p w14:paraId="3EE6B1CE" w14:textId="77777777" w:rsidR="004B7A6C" w:rsidRPr="005D799D" w:rsidRDefault="004B7A6C" w:rsidP="00862ED2">
            <w:pPr>
              <w:pStyle w:val="Bodycopy"/>
            </w:pPr>
            <w:r w:rsidRPr="005D799D">
              <w:t xml:space="preserve">This unit applies to learners who wish to develop their knowledge and skills </w:t>
            </w:r>
            <w:proofErr w:type="gramStart"/>
            <w:r w:rsidRPr="005D799D">
              <w:t>in the area of</w:t>
            </w:r>
            <w:proofErr w:type="gramEnd"/>
            <w:r w:rsidRPr="005D799D">
              <w:t xml:space="preserve"> chemistry and related science disciplines</w:t>
            </w:r>
          </w:p>
          <w:p w14:paraId="33400766"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674E56D" w14:textId="77777777" w:rsidTr="004B7A6C">
        <w:tc>
          <w:tcPr>
            <w:tcW w:w="2977" w:type="dxa"/>
            <w:gridSpan w:val="2"/>
          </w:tcPr>
          <w:p w14:paraId="5CB03E31" w14:textId="77777777" w:rsidR="004B7A6C" w:rsidRPr="009F04FF" w:rsidRDefault="004B7A6C" w:rsidP="00862ED2">
            <w:pPr>
              <w:pStyle w:val="Code"/>
            </w:pPr>
            <w:r w:rsidRPr="00367922">
              <w:t>ELEMENTS</w:t>
            </w:r>
          </w:p>
        </w:tc>
        <w:tc>
          <w:tcPr>
            <w:tcW w:w="6095" w:type="dxa"/>
            <w:gridSpan w:val="2"/>
          </w:tcPr>
          <w:p w14:paraId="704EB4A4"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512E93FB" w14:textId="77777777" w:rsidTr="004B7A6C">
        <w:tc>
          <w:tcPr>
            <w:tcW w:w="2977" w:type="dxa"/>
            <w:gridSpan w:val="2"/>
          </w:tcPr>
          <w:p w14:paraId="1D92452A"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F742970"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7666649B"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2942AC0" w14:textId="77777777" w:rsidTr="004B7A6C">
        <w:tc>
          <w:tcPr>
            <w:tcW w:w="879" w:type="dxa"/>
            <w:vMerge w:val="restart"/>
          </w:tcPr>
          <w:p w14:paraId="02EFDFD3" w14:textId="77777777" w:rsidR="004B7A6C" w:rsidRPr="00982853" w:rsidRDefault="004B7A6C" w:rsidP="00862ED2">
            <w:pPr>
              <w:pStyle w:val="Bodycopy"/>
            </w:pPr>
            <w:r>
              <w:t>1</w:t>
            </w:r>
          </w:p>
          <w:p w14:paraId="476A5ABF" w14:textId="77777777" w:rsidR="004B7A6C" w:rsidRPr="00982853" w:rsidRDefault="004B7A6C" w:rsidP="00862ED2">
            <w:pPr>
              <w:pStyle w:val="Bodycopy"/>
            </w:pPr>
          </w:p>
        </w:tc>
        <w:tc>
          <w:tcPr>
            <w:tcW w:w="2098" w:type="dxa"/>
            <w:vMerge w:val="restart"/>
          </w:tcPr>
          <w:p w14:paraId="56283AF6" w14:textId="77777777" w:rsidR="004B7A6C" w:rsidRPr="009F04FF" w:rsidRDefault="004B7A6C" w:rsidP="00862ED2">
            <w:pPr>
              <w:pStyle w:val="Bodycopy"/>
              <w:rPr>
                <w:rStyle w:val="Emphasis"/>
              </w:rPr>
            </w:pPr>
            <w:r w:rsidRPr="00BC283C">
              <w:t>Apply the particle theory of matter</w:t>
            </w:r>
          </w:p>
        </w:tc>
        <w:tc>
          <w:tcPr>
            <w:tcW w:w="567" w:type="dxa"/>
          </w:tcPr>
          <w:p w14:paraId="606ADD96" w14:textId="77777777" w:rsidR="004B7A6C" w:rsidRPr="00982853" w:rsidRDefault="004B7A6C" w:rsidP="00862ED2">
            <w:pPr>
              <w:pStyle w:val="Bodycopy"/>
            </w:pPr>
            <w:r w:rsidRPr="00BC283C">
              <w:t>1.1</w:t>
            </w:r>
          </w:p>
        </w:tc>
        <w:tc>
          <w:tcPr>
            <w:tcW w:w="5528" w:type="dxa"/>
          </w:tcPr>
          <w:p w14:paraId="7EC3A4BF" w14:textId="77777777" w:rsidR="004B7A6C" w:rsidRPr="00194948" w:rsidRDefault="004B7A6C" w:rsidP="00862ED2">
            <w:pPr>
              <w:pStyle w:val="Bodycopy"/>
            </w:pPr>
            <w:r w:rsidRPr="00194948">
              <w:t>Use appropriate terminology to discuss classification and properties of matter</w:t>
            </w:r>
          </w:p>
        </w:tc>
      </w:tr>
      <w:tr w:rsidR="004B7A6C" w:rsidRPr="00982853" w14:paraId="15929C36" w14:textId="77777777" w:rsidTr="004B7A6C">
        <w:tc>
          <w:tcPr>
            <w:tcW w:w="879" w:type="dxa"/>
            <w:vMerge/>
          </w:tcPr>
          <w:p w14:paraId="7938C8DC" w14:textId="77777777" w:rsidR="004B7A6C" w:rsidRPr="004317EA" w:rsidRDefault="004B7A6C" w:rsidP="00862ED2">
            <w:pPr>
              <w:pStyle w:val="Bodycopy"/>
            </w:pPr>
          </w:p>
        </w:tc>
        <w:tc>
          <w:tcPr>
            <w:tcW w:w="2098" w:type="dxa"/>
            <w:vMerge/>
          </w:tcPr>
          <w:p w14:paraId="127E9A35" w14:textId="77777777" w:rsidR="004B7A6C" w:rsidRPr="009F04FF" w:rsidRDefault="004B7A6C" w:rsidP="00862ED2">
            <w:pPr>
              <w:pStyle w:val="Bodycopy"/>
            </w:pPr>
          </w:p>
        </w:tc>
        <w:tc>
          <w:tcPr>
            <w:tcW w:w="567" w:type="dxa"/>
          </w:tcPr>
          <w:p w14:paraId="1DEEA784" w14:textId="77777777" w:rsidR="004B7A6C" w:rsidRPr="009F04FF" w:rsidRDefault="004B7A6C" w:rsidP="00862ED2">
            <w:pPr>
              <w:pStyle w:val="Bodycopy"/>
            </w:pPr>
            <w:r w:rsidRPr="00BC283C">
              <w:t>1.2</w:t>
            </w:r>
          </w:p>
        </w:tc>
        <w:tc>
          <w:tcPr>
            <w:tcW w:w="5528" w:type="dxa"/>
          </w:tcPr>
          <w:p w14:paraId="679D38A2" w14:textId="77777777" w:rsidR="004B7A6C" w:rsidRPr="00194948" w:rsidRDefault="004B7A6C" w:rsidP="00862ED2">
            <w:pPr>
              <w:pStyle w:val="Bodycopy"/>
            </w:pPr>
            <w:r w:rsidRPr="00194948">
              <w:t xml:space="preserve">Use the particle theory of matter </w:t>
            </w:r>
            <w:proofErr w:type="gramStart"/>
            <w:r w:rsidRPr="00194948">
              <w:t>to  explain</w:t>
            </w:r>
            <w:proofErr w:type="gramEnd"/>
            <w:r w:rsidRPr="00194948">
              <w:t xml:space="preserve"> the states of matter and their common properties</w:t>
            </w:r>
          </w:p>
        </w:tc>
      </w:tr>
      <w:tr w:rsidR="004B7A6C" w:rsidRPr="00982853" w14:paraId="6D3D8E85" w14:textId="77777777" w:rsidTr="004B7A6C">
        <w:tc>
          <w:tcPr>
            <w:tcW w:w="879" w:type="dxa"/>
            <w:vMerge/>
          </w:tcPr>
          <w:p w14:paraId="347F72AC" w14:textId="77777777" w:rsidR="004B7A6C" w:rsidRPr="009F04FF" w:rsidRDefault="004B7A6C" w:rsidP="00862ED2">
            <w:pPr>
              <w:pStyle w:val="Bodycopy"/>
            </w:pPr>
          </w:p>
        </w:tc>
        <w:tc>
          <w:tcPr>
            <w:tcW w:w="2098" w:type="dxa"/>
            <w:vMerge/>
          </w:tcPr>
          <w:p w14:paraId="185F0D06" w14:textId="77777777" w:rsidR="004B7A6C" w:rsidRPr="009F04FF" w:rsidRDefault="004B7A6C" w:rsidP="00862ED2">
            <w:pPr>
              <w:pStyle w:val="Bodycopy"/>
            </w:pPr>
          </w:p>
        </w:tc>
        <w:tc>
          <w:tcPr>
            <w:tcW w:w="567" w:type="dxa"/>
          </w:tcPr>
          <w:p w14:paraId="11835F2C" w14:textId="77777777" w:rsidR="004B7A6C" w:rsidRPr="009F04FF" w:rsidRDefault="004B7A6C" w:rsidP="00862ED2">
            <w:pPr>
              <w:pStyle w:val="Bodycopy"/>
            </w:pPr>
            <w:r w:rsidRPr="00BC283C">
              <w:t>1.3</w:t>
            </w:r>
          </w:p>
        </w:tc>
        <w:tc>
          <w:tcPr>
            <w:tcW w:w="5528" w:type="dxa"/>
          </w:tcPr>
          <w:p w14:paraId="77E6D31A" w14:textId="77777777" w:rsidR="004B7A6C" w:rsidRPr="00194948" w:rsidRDefault="004B7A6C" w:rsidP="00862ED2">
            <w:pPr>
              <w:pStyle w:val="Bodycopy"/>
            </w:pPr>
            <w:r w:rsidRPr="00194948">
              <w:t>Identify distinctions between physical and chemical changes</w:t>
            </w:r>
          </w:p>
        </w:tc>
      </w:tr>
      <w:tr w:rsidR="004B7A6C" w:rsidRPr="00982853" w14:paraId="7507354E" w14:textId="77777777" w:rsidTr="004B7A6C">
        <w:tc>
          <w:tcPr>
            <w:tcW w:w="879" w:type="dxa"/>
            <w:vMerge/>
          </w:tcPr>
          <w:p w14:paraId="6D916ABE" w14:textId="77777777" w:rsidR="004B7A6C" w:rsidRPr="009F04FF" w:rsidRDefault="004B7A6C" w:rsidP="00862ED2">
            <w:pPr>
              <w:pStyle w:val="Bodycopy"/>
            </w:pPr>
          </w:p>
        </w:tc>
        <w:tc>
          <w:tcPr>
            <w:tcW w:w="2098" w:type="dxa"/>
            <w:vMerge/>
          </w:tcPr>
          <w:p w14:paraId="7EB8E08C" w14:textId="77777777" w:rsidR="004B7A6C" w:rsidRPr="009F04FF" w:rsidRDefault="004B7A6C" w:rsidP="00862ED2">
            <w:pPr>
              <w:pStyle w:val="Bodycopy"/>
            </w:pPr>
          </w:p>
        </w:tc>
        <w:tc>
          <w:tcPr>
            <w:tcW w:w="567" w:type="dxa"/>
          </w:tcPr>
          <w:p w14:paraId="158B5FDC" w14:textId="77777777" w:rsidR="004B7A6C" w:rsidRPr="009F04FF" w:rsidRDefault="004B7A6C" w:rsidP="00862ED2">
            <w:pPr>
              <w:pStyle w:val="Bodycopy"/>
            </w:pPr>
            <w:r w:rsidRPr="00BC283C">
              <w:t>1.4</w:t>
            </w:r>
          </w:p>
        </w:tc>
        <w:tc>
          <w:tcPr>
            <w:tcW w:w="5528" w:type="dxa"/>
          </w:tcPr>
          <w:p w14:paraId="1EE93E49" w14:textId="77777777" w:rsidR="004B7A6C" w:rsidRPr="00194948" w:rsidRDefault="004B7A6C" w:rsidP="00862ED2">
            <w:pPr>
              <w:pStyle w:val="Bodycopy"/>
            </w:pPr>
            <w:r w:rsidRPr="00194948">
              <w:t>Describe the relationship between properties of materials and their uses</w:t>
            </w:r>
          </w:p>
        </w:tc>
      </w:tr>
      <w:tr w:rsidR="004B7A6C" w:rsidRPr="00982853" w14:paraId="79C4E127" w14:textId="77777777" w:rsidTr="004B7A6C">
        <w:tc>
          <w:tcPr>
            <w:tcW w:w="879" w:type="dxa"/>
            <w:vMerge/>
          </w:tcPr>
          <w:p w14:paraId="3094F9C8" w14:textId="77777777" w:rsidR="004B7A6C" w:rsidRPr="009F04FF" w:rsidRDefault="004B7A6C" w:rsidP="00862ED2">
            <w:pPr>
              <w:pStyle w:val="Bodycopy"/>
            </w:pPr>
          </w:p>
        </w:tc>
        <w:tc>
          <w:tcPr>
            <w:tcW w:w="2098" w:type="dxa"/>
            <w:vMerge/>
          </w:tcPr>
          <w:p w14:paraId="5E3F3EA7" w14:textId="77777777" w:rsidR="004B7A6C" w:rsidRPr="009F04FF" w:rsidRDefault="004B7A6C" w:rsidP="00862ED2">
            <w:pPr>
              <w:pStyle w:val="Bodycopy"/>
            </w:pPr>
          </w:p>
        </w:tc>
        <w:tc>
          <w:tcPr>
            <w:tcW w:w="567" w:type="dxa"/>
          </w:tcPr>
          <w:p w14:paraId="3B537412" w14:textId="77777777" w:rsidR="004B7A6C" w:rsidRPr="009F04FF" w:rsidRDefault="004B7A6C" w:rsidP="00862ED2">
            <w:pPr>
              <w:pStyle w:val="Bodycopy"/>
            </w:pPr>
            <w:r w:rsidRPr="00BC283C">
              <w:t>1.5</w:t>
            </w:r>
          </w:p>
        </w:tc>
        <w:tc>
          <w:tcPr>
            <w:tcW w:w="5528" w:type="dxa"/>
          </w:tcPr>
          <w:p w14:paraId="0B98A37E" w14:textId="77777777" w:rsidR="004B7A6C" w:rsidRPr="00194948" w:rsidRDefault="004B7A6C" w:rsidP="00862ED2">
            <w:pPr>
              <w:pStyle w:val="Bodycopy"/>
            </w:pPr>
            <w:r w:rsidRPr="00194948">
              <w:t xml:space="preserve">Classify pure substances into elements and compounds </w:t>
            </w:r>
            <w:proofErr w:type="gramStart"/>
            <w:r w:rsidRPr="00194948">
              <w:t>on the basis of</w:t>
            </w:r>
            <w:proofErr w:type="gramEnd"/>
            <w:r w:rsidRPr="00194948">
              <w:t xml:space="preserve"> their properties and the particle theory of matter</w:t>
            </w:r>
          </w:p>
        </w:tc>
      </w:tr>
      <w:tr w:rsidR="004B7A6C" w:rsidRPr="00982853" w14:paraId="0898671D" w14:textId="77777777" w:rsidTr="004B7A6C">
        <w:tc>
          <w:tcPr>
            <w:tcW w:w="879" w:type="dxa"/>
            <w:vMerge w:val="restart"/>
          </w:tcPr>
          <w:p w14:paraId="10FE80D8" w14:textId="77777777" w:rsidR="004B7A6C" w:rsidRPr="009F04FF" w:rsidRDefault="004B7A6C" w:rsidP="00862ED2">
            <w:pPr>
              <w:pStyle w:val="Bodycopy"/>
            </w:pPr>
            <w:r>
              <w:t>2</w:t>
            </w:r>
          </w:p>
          <w:p w14:paraId="0EA192B2" w14:textId="77777777" w:rsidR="004B7A6C" w:rsidRPr="009F04FF" w:rsidRDefault="004B7A6C" w:rsidP="00862ED2">
            <w:pPr>
              <w:pStyle w:val="Bodycopy"/>
            </w:pPr>
          </w:p>
        </w:tc>
        <w:tc>
          <w:tcPr>
            <w:tcW w:w="2098" w:type="dxa"/>
            <w:vMerge w:val="restart"/>
          </w:tcPr>
          <w:p w14:paraId="6785814A" w14:textId="77777777" w:rsidR="004B7A6C" w:rsidRPr="00CD0466" w:rsidRDefault="004B7A6C" w:rsidP="00862ED2">
            <w:pPr>
              <w:pStyle w:val="Bodycopy"/>
            </w:pPr>
            <w:r w:rsidRPr="00BC283C">
              <w:t>Use the Bohr-Rutherford model to explain the structure of an atom</w:t>
            </w:r>
            <w:r>
              <w:t xml:space="preserve"> and </w:t>
            </w:r>
            <w:r w:rsidRPr="004B6748">
              <w:rPr>
                <w:lang w:eastAsia="en-AU"/>
              </w:rPr>
              <w:t>how this relates to the periodic table</w:t>
            </w:r>
          </w:p>
          <w:p w14:paraId="07BDF0CB" w14:textId="77777777" w:rsidR="004B7A6C" w:rsidRPr="009F04FF" w:rsidRDefault="004B7A6C" w:rsidP="00862ED2">
            <w:pPr>
              <w:pStyle w:val="Bodycopy"/>
            </w:pPr>
          </w:p>
        </w:tc>
        <w:tc>
          <w:tcPr>
            <w:tcW w:w="567" w:type="dxa"/>
          </w:tcPr>
          <w:p w14:paraId="1CCB475B" w14:textId="77777777" w:rsidR="004B7A6C" w:rsidRPr="009F04FF" w:rsidRDefault="004B7A6C" w:rsidP="00862ED2">
            <w:pPr>
              <w:pStyle w:val="Bodycopy"/>
            </w:pPr>
            <w:r w:rsidRPr="00BC283C">
              <w:t>2.1</w:t>
            </w:r>
          </w:p>
        </w:tc>
        <w:tc>
          <w:tcPr>
            <w:tcW w:w="5528" w:type="dxa"/>
          </w:tcPr>
          <w:p w14:paraId="3D7D3CF5" w14:textId="77777777" w:rsidR="004B7A6C" w:rsidRPr="00194948" w:rsidRDefault="004B7A6C" w:rsidP="00862ED2">
            <w:pPr>
              <w:pStyle w:val="Bodycopy"/>
            </w:pPr>
            <w:r w:rsidRPr="00194948">
              <w:t xml:space="preserve">Identify the principal sub-atomic particles together with their mass, relative </w:t>
            </w:r>
            <w:proofErr w:type="gramStart"/>
            <w:r w:rsidRPr="00194948">
              <w:t>mass</w:t>
            </w:r>
            <w:proofErr w:type="gramEnd"/>
            <w:r w:rsidRPr="00194948">
              <w:t xml:space="preserve"> and charge</w:t>
            </w:r>
          </w:p>
        </w:tc>
      </w:tr>
      <w:tr w:rsidR="004B7A6C" w:rsidRPr="00982853" w14:paraId="68225727" w14:textId="77777777" w:rsidTr="004B7A6C">
        <w:tc>
          <w:tcPr>
            <w:tcW w:w="879" w:type="dxa"/>
            <w:vMerge/>
          </w:tcPr>
          <w:p w14:paraId="59B86A6C" w14:textId="77777777" w:rsidR="004B7A6C" w:rsidRPr="009F04FF" w:rsidRDefault="004B7A6C" w:rsidP="00862ED2">
            <w:pPr>
              <w:pStyle w:val="Bodycopy"/>
            </w:pPr>
          </w:p>
        </w:tc>
        <w:tc>
          <w:tcPr>
            <w:tcW w:w="2098" w:type="dxa"/>
            <w:vMerge/>
          </w:tcPr>
          <w:p w14:paraId="12D7957E" w14:textId="77777777" w:rsidR="004B7A6C" w:rsidRPr="009F04FF" w:rsidRDefault="004B7A6C" w:rsidP="00862ED2">
            <w:pPr>
              <w:pStyle w:val="Bodycopy"/>
            </w:pPr>
          </w:p>
        </w:tc>
        <w:tc>
          <w:tcPr>
            <w:tcW w:w="567" w:type="dxa"/>
          </w:tcPr>
          <w:p w14:paraId="738EB798" w14:textId="77777777" w:rsidR="004B7A6C" w:rsidRPr="009F04FF" w:rsidRDefault="004B7A6C" w:rsidP="00862ED2">
            <w:pPr>
              <w:pStyle w:val="Bodycopy"/>
            </w:pPr>
            <w:r w:rsidRPr="00BC283C">
              <w:t>2.2</w:t>
            </w:r>
          </w:p>
        </w:tc>
        <w:tc>
          <w:tcPr>
            <w:tcW w:w="5528" w:type="dxa"/>
          </w:tcPr>
          <w:p w14:paraId="45264498" w14:textId="77777777" w:rsidR="004B7A6C" w:rsidRPr="00194948" w:rsidRDefault="004B7A6C" w:rsidP="00862ED2">
            <w:pPr>
              <w:pStyle w:val="Bodycopy"/>
            </w:pPr>
            <w:r w:rsidRPr="00194948">
              <w:t xml:space="preserve">Explain the way shell/energy level structure of an atom relates to its electron configuration in the ground state </w:t>
            </w:r>
          </w:p>
        </w:tc>
      </w:tr>
      <w:tr w:rsidR="004B7A6C" w:rsidRPr="00982853" w14:paraId="05FD0947" w14:textId="77777777" w:rsidTr="004B7A6C">
        <w:tc>
          <w:tcPr>
            <w:tcW w:w="879" w:type="dxa"/>
            <w:vMerge/>
          </w:tcPr>
          <w:p w14:paraId="08766E81" w14:textId="77777777" w:rsidR="004B7A6C" w:rsidRPr="009F04FF" w:rsidRDefault="004B7A6C" w:rsidP="00862ED2">
            <w:pPr>
              <w:pStyle w:val="Bodycopy"/>
            </w:pPr>
          </w:p>
        </w:tc>
        <w:tc>
          <w:tcPr>
            <w:tcW w:w="2098" w:type="dxa"/>
            <w:vMerge/>
          </w:tcPr>
          <w:p w14:paraId="4279FD97" w14:textId="77777777" w:rsidR="004B7A6C" w:rsidRPr="009F04FF" w:rsidRDefault="004B7A6C" w:rsidP="00862ED2">
            <w:pPr>
              <w:pStyle w:val="Bodycopy"/>
            </w:pPr>
          </w:p>
        </w:tc>
        <w:tc>
          <w:tcPr>
            <w:tcW w:w="567" w:type="dxa"/>
          </w:tcPr>
          <w:p w14:paraId="5D026292" w14:textId="77777777" w:rsidR="004B7A6C" w:rsidRPr="009F04FF" w:rsidRDefault="004B7A6C" w:rsidP="00862ED2">
            <w:pPr>
              <w:pStyle w:val="Bodycopy"/>
            </w:pPr>
            <w:r w:rsidRPr="00BC283C">
              <w:t>2.3</w:t>
            </w:r>
          </w:p>
        </w:tc>
        <w:tc>
          <w:tcPr>
            <w:tcW w:w="5528" w:type="dxa"/>
          </w:tcPr>
          <w:p w14:paraId="3F8C5747" w14:textId="77777777" w:rsidR="004B7A6C" w:rsidRPr="00194948" w:rsidRDefault="004B7A6C" w:rsidP="00862ED2">
            <w:pPr>
              <w:pStyle w:val="Bodycopy"/>
            </w:pPr>
            <w:r w:rsidRPr="00194948">
              <w:t>Explain the structure of the modern periodic table</w:t>
            </w:r>
          </w:p>
        </w:tc>
      </w:tr>
      <w:tr w:rsidR="004B7A6C" w:rsidRPr="00982853" w14:paraId="2CFB2750" w14:textId="77777777" w:rsidTr="004B7A6C">
        <w:tc>
          <w:tcPr>
            <w:tcW w:w="879" w:type="dxa"/>
            <w:vMerge/>
          </w:tcPr>
          <w:p w14:paraId="57598B09" w14:textId="77777777" w:rsidR="004B7A6C" w:rsidRPr="009F04FF" w:rsidRDefault="004B7A6C" w:rsidP="00862ED2">
            <w:pPr>
              <w:pStyle w:val="Bodycopy"/>
            </w:pPr>
          </w:p>
        </w:tc>
        <w:tc>
          <w:tcPr>
            <w:tcW w:w="2098" w:type="dxa"/>
            <w:vMerge/>
          </w:tcPr>
          <w:p w14:paraId="2137B27C" w14:textId="77777777" w:rsidR="004B7A6C" w:rsidRPr="009F04FF" w:rsidRDefault="004B7A6C" w:rsidP="00862ED2">
            <w:pPr>
              <w:pStyle w:val="Bodycopy"/>
            </w:pPr>
          </w:p>
        </w:tc>
        <w:tc>
          <w:tcPr>
            <w:tcW w:w="567" w:type="dxa"/>
          </w:tcPr>
          <w:p w14:paraId="70C70D32" w14:textId="77777777" w:rsidR="004B7A6C" w:rsidRPr="009F04FF" w:rsidRDefault="004B7A6C" w:rsidP="00862ED2">
            <w:pPr>
              <w:pStyle w:val="Bodycopy"/>
            </w:pPr>
            <w:r w:rsidRPr="00BC283C">
              <w:t>2.4</w:t>
            </w:r>
          </w:p>
        </w:tc>
        <w:tc>
          <w:tcPr>
            <w:tcW w:w="5528" w:type="dxa"/>
          </w:tcPr>
          <w:p w14:paraId="1F522250" w14:textId="77777777" w:rsidR="004B7A6C" w:rsidRPr="00194948" w:rsidRDefault="004B7A6C" w:rsidP="00862ED2">
            <w:pPr>
              <w:pStyle w:val="Bodycopy"/>
            </w:pPr>
            <w:r w:rsidRPr="00194948">
              <w:t>Explain the relationship between the electronic configuration of an atom and its position in the periodic table</w:t>
            </w:r>
          </w:p>
        </w:tc>
      </w:tr>
      <w:tr w:rsidR="004B7A6C" w:rsidRPr="00982853" w14:paraId="2AB26AEA" w14:textId="77777777" w:rsidTr="004B7A6C">
        <w:tc>
          <w:tcPr>
            <w:tcW w:w="879" w:type="dxa"/>
            <w:vMerge/>
          </w:tcPr>
          <w:p w14:paraId="3A1FF025" w14:textId="77777777" w:rsidR="004B7A6C" w:rsidRPr="009F04FF" w:rsidRDefault="004B7A6C" w:rsidP="00862ED2">
            <w:pPr>
              <w:pStyle w:val="Bodycopy"/>
            </w:pPr>
          </w:p>
        </w:tc>
        <w:tc>
          <w:tcPr>
            <w:tcW w:w="2098" w:type="dxa"/>
            <w:vMerge/>
          </w:tcPr>
          <w:p w14:paraId="764C8B3D" w14:textId="77777777" w:rsidR="004B7A6C" w:rsidRPr="009F04FF" w:rsidRDefault="004B7A6C" w:rsidP="00862ED2">
            <w:pPr>
              <w:pStyle w:val="Bodycopy"/>
            </w:pPr>
          </w:p>
        </w:tc>
        <w:tc>
          <w:tcPr>
            <w:tcW w:w="567" w:type="dxa"/>
          </w:tcPr>
          <w:p w14:paraId="71868E28" w14:textId="77777777" w:rsidR="004B7A6C" w:rsidRPr="009F04FF" w:rsidRDefault="004B7A6C" w:rsidP="00862ED2">
            <w:pPr>
              <w:pStyle w:val="Bodycopy"/>
            </w:pPr>
            <w:r w:rsidRPr="00BC283C">
              <w:t>2.5</w:t>
            </w:r>
          </w:p>
        </w:tc>
        <w:tc>
          <w:tcPr>
            <w:tcW w:w="5528" w:type="dxa"/>
          </w:tcPr>
          <w:p w14:paraId="52087D0E" w14:textId="77777777" w:rsidR="004B7A6C" w:rsidRPr="00194948" w:rsidRDefault="004B7A6C" w:rsidP="00862ED2">
            <w:pPr>
              <w:pStyle w:val="Bodycopy"/>
            </w:pPr>
            <w:r w:rsidRPr="00194948">
              <w:t xml:space="preserve">Explain atomic property trends in the periodic table </w:t>
            </w:r>
          </w:p>
        </w:tc>
      </w:tr>
      <w:tr w:rsidR="004B7A6C" w:rsidRPr="00982853" w14:paraId="62F55D5B" w14:textId="77777777" w:rsidTr="004B7A6C">
        <w:tc>
          <w:tcPr>
            <w:tcW w:w="879" w:type="dxa"/>
            <w:vMerge w:val="restart"/>
          </w:tcPr>
          <w:p w14:paraId="19BC4AE8" w14:textId="77777777" w:rsidR="004B7A6C" w:rsidRPr="009F04FF" w:rsidRDefault="004B7A6C" w:rsidP="00862ED2">
            <w:pPr>
              <w:pStyle w:val="Bodycopy"/>
            </w:pPr>
            <w:r w:rsidRPr="009F04FF">
              <w:lastRenderedPageBreak/>
              <w:t>3</w:t>
            </w:r>
          </w:p>
          <w:p w14:paraId="67926D16" w14:textId="77777777" w:rsidR="004B7A6C" w:rsidRPr="009F04FF" w:rsidRDefault="004B7A6C" w:rsidP="00862ED2">
            <w:pPr>
              <w:pStyle w:val="Bodycopy"/>
            </w:pPr>
          </w:p>
        </w:tc>
        <w:tc>
          <w:tcPr>
            <w:tcW w:w="2098" w:type="dxa"/>
            <w:vMerge w:val="restart"/>
          </w:tcPr>
          <w:p w14:paraId="776FD7C7" w14:textId="78C5FBCB" w:rsidR="004B7A6C" w:rsidRDefault="004B7A6C" w:rsidP="00862ED2">
            <w:pPr>
              <w:pStyle w:val="Bodycopy"/>
            </w:pPr>
            <w:r w:rsidRPr="004B6748">
              <w:t>Use knowledge of the Periodic table to explain the properties and bonding of elements and compounds</w:t>
            </w:r>
          </w:p>
          <w:p w14:paraId="18B5F7FD" w14:textId="77777777" w:rsidR="004B7A6C" w:rsidRPr="009F04FF" w:rsidRDefault="004B7A6C" w:rsidP="00862ED2">
            <w:pPr>
              <w:pStyle w:val="Bodycopy"/>
            </w:pPr>
          </w:p>
        </w:tc>
        <w:tc>
          <w:tcPr>
            <w:tcW w:w="567" w:type="dxa"/>
          </w:tcPr>
          <w:p w14:paraId="17F760C8" w14:textId="77777777" w:rsidR="004B7A6C" w:rsidRPr="009F04FF" w:rsidRDefault="004B7A6C" w:rsidP="00862ED2">
            <w:pPr>
              <w:pStyle w:val="Bodycopy"/>
            </w:pPr>
            <w:r w:rsidRPr="00BC283C">
              <w:t>3.1</w:t>
            </w:r>
          </w:p>
        </w:tc>
        <w:tc>
          <w:tcPr>
            <w:tcW w:w="5528" w:type="dxa"/>
          </w:tcPr>
          <w:p w14:paraId="08489128" w14:textId="77777777" w:rsidR="004B7A6C" w:rsidRPr="00194948" w:rsidRDefault="004B7A6C" w:rsidP="00862ED2">
            <w:pPr>
              <w:pStyle w:val="Bodycopy"/>
            </w:pPr>
            <w:r w:rsidRPr="00194948">
              <w:t>Identify stable electron configurations with reference to at</w:t>
            </w:r>
            <w:r>
              <w:t xml:space="preserve">oms of the noble gases and use </w:t>
            </w:r>
            <w:r w:rsidRPr="00194948">
              <w:t>to predict likely gain or loss of electrons for main group metallic and non-metallic atoms</w:t>
            </w:r>
          </w:p>
        </w:tc>
      </w:tr>
      <w:tr w:rsidR="004B7A6C" w:rsidRPr="00982853" w14:paraId="77230BCD" w14:textId="77777777" w:rsidTr="004B7A6C">
        <w:tc>
          <w:tcPr>
            <w:tcW w:w="879" w:type="dxa"/>
            <w:vMerge/>
          </w:tcPr>
          <w:p w14:paraId="7A0B643E" w14:textId="77777777" w:rsidR="004B7A6C" w:rsidRPr="009F04FF" w:rsidRDefault="004B7A6C" w:rsidP="00862ED2">
            <w:pPr>
              <w:pStyle w:val="Bodycopy"/>
            </w:pPr>
          </w:p>
        </w:tc>
        <w:tc>
          <w:tcPr>
            <w:tcW w:w="2098" w:type="dxa"/>
            <w:vMerge/>
          </w:tcPr>
          <w:p w14:paraId="221185DA" w14:textId="77777777" w:rsidR="004B7A6C" w:rsidRPr="009F04FF" w:rsidRDefault="004B7A6C" w:rsidP="00862ED2">
            <w:pPr>
              <w:pStyle w:val="Bodycopy"/>
            </w:pPr>
          </w:p>
        </w:tc>
        <w:tc>
          <w:tcPr>
            <w:tcW w:w="567" w:type="dxa"/>
          </w:tcPr>
          <w:p w14:paraId="1548C242" w14:textId="77777777" w:rsidR="004B7A6C" w:rsidRPr="009F04FF" w:rsidRDefault="004B7A6C" w:rsidP="00862ED2">
            <w:pPr>
              <w:pStyle w:val="Bodycopy"/>
            </w:pPr>
            <w:r w:rsidRPr="00BC283C">
              <w:t>3.2</w:t>
            </w:r>
          </w:p>
        </w:tc>
        <w:tc>
          <w:tcPr>
            <w:tcW w:w="5528" w:type="dxa"/>
          </w:tcPr>
          <w:p w14:paraId="23510B16" w14:textId="77777777" w:rsidR="004B7A6C" w:rsidRPr="00194948" w:rsidRDefault="004B7A6C" w:rsidP="00862ED2">
            <w:pPr>
              <w:pStyle w:val="Bodycopy"/>
            </w:pPr>
            <w:r w:rsidRPr="00194948">
              <w:t xml:space="preserve">Explain ionic, covalent and metallic bonding using common </w:t>
            </w:r>
            <w:proofErr w:type="gramStart"/>
            <w:r w:rsidRPr="00194948">
              <w:t>examples  and</w:t>
            </w:r>
            <w:proofErr w:type="gramEnd"/>
            <w:r w:rsidRPr="00194948">
              <w:t xml:space="preserve"> predict the likely nature of bonding in elements and binary compounds </w:t>
            </w:r>
          </w:p>
        </w:tc>
      </w:tr>
      <w:tr w:rsidR="004B7A6C" w:rsidRPr="00982853" w14:paraId="204C2F72" w14:textId="77777777" w:rsidTr="004B7A6C">
        <w:tc>
          <w:tcPr>
            <w:tcW w:w="879" w:type="dxa"/>
            <w:vMerge/>
          </w:tcPr>
          <w:p w14:paraId="1688BC40" w14:textId="77777777" w:rsidR="004B7A6C" w:rsidRPr="009F04FF" w:rsidRDefault="004B7A6C" w:rsidP="00862ED2">
            <w:pPr>
              <w:pStyle w:val="Bodycopy"/>
            </w:pPr>
          </w:p>
        </w:tc>
        <w:tc>
          <w:tcPr>
            <w:tcW w:w="2098" w:type="dxa"/>
            <w:vMerge/>
          </w:tcPr>
          <w:p w14:paraId="16AA91A2" w14:textId="77777777" w:rsidR="004B7A6C" w:rsidRPr="009F04FF" w:rsidRDefault="004B7A6C" w:rsidP="00862ED2">
            <w:pPr>
              <w:pStyle w:val="Bodycopy"/>
            </w:pPr>
          </w:p>
        </w:tc>
        <w:tc>
          <w:tcPr>
            <w:tcW w:w="567" w:type="dxa"/>
          </w:tcPr>
          <w:p w14:paraId="28A1B80A" w14:textId="77777777" w:rsidR="004B7A6C" w:rsidRPr="009F04FF" w:rsidRDefault="004B7A6C" w:rsidP="00862ED2">
            <w:pPr>
              <w:pStyle w:val="Bodycopy"/>
            </w:pPr>
            <w:r w:rsidRPr="00BC283C">
              <w:t>3.3</w:t>
            </w:r>
          </w:p>
        </w:tc>
        <w:tc>
          <w:tcPr>
            <w:tcW w:w="5528" w:type="dxa"/>
          </w:tcPr>
          <w:p w14:paraId="5F1E1659" w14:textId="77777777" w:rsidR="004B7A6C" w:rsidRPr="00194948" w:rsidRDefault="004B7A6C" w:rsidP="00862ED2">
            <w:pPr>
              <w:pStyle w:val="Bodycopy"/>
            </w:pPr>
            <w:r w:rsidRPr="00194948">
              <w:t>Use the concept of electronegativity to identify polar covalent bond</w:t>
            </w:r>
          </w:p>
        </w:tc>
      </w:tr>
      <w:tr w:rsidR="004B7A6C" w:rsidRPr="00982853" w14:paraId="127D7527" w14:textId="77777777" w:rsidTr="004B7A6C">
        <w:tc>
          <w:tcPr>
            <w:tcW w:w="879" w:type="dxa"/>
            <w:vMerge/>
          </w:tcPr>
          <w:p w14:paraId="25C4FD76" w14:textId="77777777" w:rsidR="004B7A6C" w:rsidRPr="009F04FF" w:rsidRDefault="004B7A6C" w:rsidP="00862ED2">
            <w:pPr>
              <w:pStyle w:val="Bodycopy"/>
            </w:pPr>
          </w:p>
        </w:tc>
        <w:tc>
          <w:tcPr>
            <w:tcW w:w="2098" w:type="dxa"/>
            <w:vMerge/>
          </w:tcPr>
          <w:p w14:paraId="113C5191" w14:textId="77777777" w:rsidR="004B7A6C" w:rsidRPr="009F04FF" w:rsidRDefault="004B7A6C" w:rsidP="00862ED2">
            <w:pPr>
              <w:pStyle w:val="Bodycopy"/>
            </w:pPr>
          </w:p>
        </w:tc>
        <w:tc>
          <w:tcPr>
            <w:tcW w:w="567" w:type="dxa"/>
          </w:tcPr>
          <w:p w14:paraId="5211D5E8" w14:textId="77777777" w:rsidR="004B7A6C" w:rsidRPr="009F04FF" w:rsidRDefault="004B7A6C" w:rsidP="00862ED2">
            <w:pPr>
              <w:pStyle w:val="Bodycopy"/>
            </w:pPr>
            <w:r w:rsidRPr="00BC283C">
              <w:t>3.4</w:t>
            </w:r>
          </w:p>
        </w:tc>
        <w:tc>
          <w:tcPr>
            <w:tcW w:w="5528" w:type="dxa"/>
          </w:tcPr>
          <w:p w14:paraId="114801E5" w14:textId="77777777" w:rsidR="004B7A6C" w:rsidRPr="00194948" w:rsidRDefault="004B7A6C" w:rsidP="00862ED2">
            <w:pPr>
              <w:pStyle w:val="Bodycopy"/>
            </w:pPr>
            <w:r w:rsidRPr="00194948">
              <w:t>Describe the role polarity plays in intermolecular forces</w:t>
            </w:r>
          </w:p>
        </w:tc>
      </w:tr>
      <w:tr w:rsidR="004B7A6C" w:rsidRPr="00982853" w14:paraId="528551E1" w14:textId="77777777" w:rsidTr="004B7A6C">
        <w:tc>
          <w:tcPr>
            <w:tcW w:w="879" w:type="dxa"/>
            <w:vMerge/>
          </w:tcPr>
          <w:p w14:paraId="72040D2A" w14:textId="77777777" w:rsidR="004B7A6C" w:rsidRPr="009F04FF" w:rsidRDefault="004B7A6C" w:rsidP="00862ED2">
            <w:pPr>
              <w:pStyle w:val="Bodycopy"/>
            </w:pPr>
          </w:p>
        </w:tc>
        <w:tc>
          <w:tcPr>
            <w:tcW w:w="2098" w:type="dxa"/>
            <w:vMerge/>
          </w:tcPr>
          <w:p w14:paraId="207A06B6" w14:textId="77777777" w:rsidR="004B7A6C" w:rsidRPr="009F04FF" w:rsidRDefault="004B7A6C" w:rsidP="00862ED2">
            <w:pPr>
              <w:pStyle w:val="Bodycopy"/>
            </w:pPr>
          </w:p>
        </w:tc>
        <w:tc>
          <w:tcPr>
            <w:tcW w:w="567" w:type="dxa"/>
          </w:tcPr>
          <w:p w14:paraId="046030BD" w14:textId="77777777" w:rsidR="004B7A6C" w:rsidRPr="009F04FF" w:rsidRDefault="004B7A6C" w:rsidP="00862ED2">
            <w:pPr>
              <w:pStyle w:val="Bodycopy"/>
            </w:pPr>
            <w:r w:rsidRPr="00BC283C">
              <w:t>3.5</w:t>
            </w:r>
          </w:p>
        </w:tc>
        <w:tc>
          <w:tcPr>
            <w:tcW w:w="5528" w:type="dxa"/>
          </w:tcPr>
          <w:p w14:paraId="793A741C" w14:textId="77777777" w:rsidR="004B7A6C" w:rsidRPr="00194948" w:rsidRDefault="004B7A6C" w:rsidP="00862ED2">
            <w:pPr>
              <w:pStyle w:val="Bodycopy"/>
            </w:pPr>
            <w:r w:rsidRPr="00194948">
              <w:t>Use electron dot diagrams to represent the transfer of electrons in ionic bonding</w:t>
            </w:r>
          </w:p>
        </w:tc>
      </w:tr>
      <w:tr w:rsidR="004B7A6C" w:rsidRPr="00982853" w14:paraId="522494DD" w14:textId="77777777" w:rsidTr="004B7A6C">
        <w:tc>
          <w:tcPr>
            <w:tcW w:w="879" w:type="dxa"/>
            <w:vMerge/>
          </w:tcPr>
          <w:p w14:paraId="5FA2FA61" w14:textId="77777777" w:rsidR="004B7A6C" w:rsidRPr="009F04FF" w:rsidRDefault="004B7A6C" w:rsidP="00862ED2">
            <w:pPr>
              <w:pStyle w:val="Bodycopy"/>
            </w:pPr>
          </w:p>
        </w:tc>
        <w:tc>
          <w:tcPr>
            <w:tcW w:w="2098" w:type="dxa"/>
            <w:vMerge/>
          </w:tcPr>
          <w:p w14:paraId="0A6C4CAF" w14:textId="77777777" w:rsidR="004B7A6C" w:rsidRPr="009F04FF" w:rsidRDefault="004B7A6C" w:rsidP="00862ED2">
            <w:pPr>
              <w:pStyle w:val="Bodycopy"/>
            </w:pPr>
          </w:p>
        </w:tc>
        <w:tc>
          <w:tcPr>
            <w:tcW w:w="567" w:type="dxa"/>
          </w:tcPr>
          <w:p w14:paraId="77C68932" w14:textId="77777777" w:rsidR="004B7A6C" w:rsidRPr="009F04FF" w:rsidRDefault="004B7A6C" w:rsidP="00862ED2">
            <w:pPr>
              <w:pStyle w:val="Bodycopy"/>
            </w:pPr>
            <w:r w:rsidRPr="00BC283C">
              <w:t>3.6</w:t>
            </w:r>
          </w:p>
        </w:tc>
        <w:tc>
          <w:tcPr>
            <w:tcW w:w="5528" w:type="dxa"/>
          </w:tcPr>
          <w:p w14:paraId="168A4924" w14:textId="77777777" w:rsidR="004B7A6C" w:rsidRPr="00194948" w:rsidRDefault="004B7A6C" w:rsidP="00862ED2">
            <w:pPr>
              <w:pStyle w:val="Bodycopy"/>
            </w:pPr>
            <w:r w:rsidRPr="00194948">
              <w:t>Use electron dot and dash diagrams to represent the bonding in and structure of simple molecules</w:t>
            </w:r>
          </w:p>
        </w:tc>
      </w:tr>
      <w:tr w:rsidR="004B7A6C" w:rsidRPr="00982853" w14:paraId="2323C852" w14:textId="77777777" w:rsidTr="004B7A6C">
        <w:tc>
          <w:tcPr>
            <w:tcW w:w="879" w:type="dxa"/>
            <w:vMerge/>
          </w:tcPr>
          <w:p w14:paraId="606FB142" w14:textId="77777777" w:rsidR="004B7A6C" w:rsidRPr="009F04FF" w:rsidRDefault="004B7A6C" w:rsidP="00862ED2">
            <w:pPr>
              <w:pStyle w:val="Bodycopy"/>
            </w:pPr>
          </w:p>
        </w:tc>
        <w:tc>
          <w:tcPr>
            <w:tcW w:w="2098" w:type="dxa"/>
            <w:vMerge/>
          </w:tcPr>
          <w:p w14:paraId="37F01C0D" w14:textId="77777777" w:rsidR="004B7A6C" w:rsidRPr="009F04FF" w:rsidRDefault="004B7A6C" w:rsidP="00862ED2">
            <w:pPr>
              <w:pStyle w:val="Bodycopy"/>
            </w:pPr>
          </w:p>
        </w:tc>
        <w:tc>
          <w:tcPr>
            <w:tcW w:w="567" w:type="dxa"/>
          </w:tcPr>
          <w:p w14:paraId="1170E7DB" w14:textId="77777777" w:rsidR="004B7A6C" w:rsidRPr="009F04FF" w:rsidRDefault="004B7A6C" w:rsidP="00862ED2">
            <w:pPr>
              <w:pStyle w:val="Bodycopy"/>
            </w:pPr>
            <w:r w:rsidRPr="00BC283C">
              <w:t>3.7</w:t>
            </w:r>
          </w:p>
        </w:tc>
        <w:tc>
          <w:tcPr>
            <w:tcW w:w="5528" w:type="dxa"/>
          </w:tcPr>
          <w:p w14:paraId="337B7AD3" w14:textId="77777777" w:rsidR="004B7A6C" w:rsidRPr="00194948" w:rsidRDefault="004B7A6C" w:rsidP="00862ED2">
            <w:pPr>
              <w:pStyle w:val="Bodycopy"/>
            </w:pPr>
            <w:r w:rsidRPr="00194948">
              <w:t xml:space="preserve">Use the nature of bonding in an element or </w:t>
            </w:r>
            <w:proofErr w:type="gramStart"/>
            <w:r w:rsidRPr="00194948">
              <w:t>compound  to</w:t>
            </w:r>
            <w:proofErr w:type="gramEnd"/>
            <w:r w:rsidRPr="00194948">
              <w:t xml:space="preserve"> predict some of their physical properties</w:t>
            </w:r>
          </w:p>
        </w:tc>
      </w:tr>
      <w:tr w:rsidR="004B7A6C" w:rsidRPr="00982853" w14:paraId="58F46A12" w14:textId="77777777" w:rsidTr="004B7A6C">
        <w:tc>
          <w:tcPr>
            <w:tcW w:w="879" w:type="dxa"/>
            <w:vMerge w:val="restart"/>
          </w:tcPr>
          <w:p w14:paraId="2EC8B932" w14:textId="77777777" w:rsidR="004B7A6C" w:rsidRPr="009F04FF" w:rsidRDefault="004B7A6C" w:rsidP="00862ED2">
            <w:pPr>
              <w:pStyle w:val="Bodycopy"/>
            </w:pPr>
            <w:r w:rsidRPr="00BC283C">
              <w:t>4</w:t>
            </w:r>
          </w:p>
          <w:p w14:paraId="657590F9" w14:textId="77777777" w:rsidR="004B7A6C" w:rsidRPr="009F04FF" w:rsidRDefault="004B7A6C" w:rsidP="00862ED2">
            <w:pPr>
              <w:pStyle w:val="Bodycopy"/>
            </w:pPr>
          </w:p>
        </w:tc>
        <w:tc>
          <w:tcPr>
            <w:tcW w:w="2098" w:type="dxa"/>
            <w:vMerge w:val="restart"/>
          </w:tcPr>
          <w:p w14:paraId="6A478A2E" w14:textId="77777777" w:rsidR="004B7A6C" w:rsidRPr="005D799D" w:rsidRDefault="004B7A6C" w:rsidP="00862ED2">
            <w:pPr>
              <w:pStyle w:val="Bodycopy"/>
            </w:pPr>
            <w:r w:rsidRPr="005D799D">
              <w:t>Derive systematic names and formulae for simple inorganic compounds</w:t>
            </w:r>
          </w:p>
        </w:tc>
        <w:tc>
          <w:tcPr>
            <w:tcW w:w="567" w:type="dxa"/>
          </w:tcPr>
          <w:p w14:paraId="558CEBDD" w14:textId="77777777" w:rsidR="004B7A6C" w:rsidRPr="009F04FF" w:rsidRDefault="004B7A6C" w:rsidP="00862ED2">
            <w:pPr>
              <w:pStyle w:val="Bodycopy"/>
            </w:pPr>
            <w:r w:rsidRPr="00BC283C">
              <w:t>4.1</w:t>
            </w:r>
          </w:p>
        </w:tc>
        <w:tc>
          <w:tcPr>
            <w:tcW w:w="5528" w:type="dxa"/>
          </w:tcPr>
          <w:p w14:paraId="1A415F5E" w14:textId="77777777" w:rsidR="004B7A6C" w:rsidRPr="00194948" w:rsidRDefault="004B7A6C" w:rsidP="00862ED2">
            <w:pPr>
              <w:pStyle w:val="Bodycopy"/>
            </w:pPr>
            <w:r w:rsidRPr="00194948">
              <w:t>Determine the correct chemical formulae for binary compounds using basic valency concept</w:t>
            </w:r>
          </w:p>
        </w:tc>
      </w:tr>
      <w:tr w:rsidR="004B7A6C" w:rsidRPr="00982853" w14:paraId="79891B5C" w14:textId="77777777" w:rsidTr="004B7A6C">
        <w:tc>
          <w:tcPr>
            <w:tcW w:w="879" w:type="dxa"/>
            <w:vMerge/>
          </w:tcPr>
          <w:p w14:paraId="339614F9" w14:textId="77777777" w:rsidR="004B7A6C" w:rsidRPr="009F04FF" w:rsidRDefault="004B7A6C" w:rsidP="00862ED2">
            <w:pPr>
              <w:pStyle w:val="Bodycopy"/>
            </w:pPr>
          </w:p>
        </w:tc>
        <w:tc>
          <w:tcPr>
            <w:tcW w:w="2098" w:type="dxa"/>
            <w:vMerge/>
          </w:tcPr>
          <w:p w14:paraId="1FAF6588" w14:textId="77777777" w:rsidR="004B7A6C" w:rsidRPr="009F04FF" w:rsidRDefault="004B7A6C" w:rsidP="00862ED2">
            <w:pPr>
              <w:pStyle w:val="Bodycopy"/>
            </w:pPr>
          </w:p>
        </w:tc>
        <w:tc>
          <w:tcPr>
            <w:tcW w:w="567" w:type="dxa"/>
          </w:tcPr>
          <w:p w14:paraId="26D6DA6A" w14:textId="77777777" w:rsidR="004B7A6C" w:rsidRPr="009F04FF" w:rsidRDefault="004B7A6C" w:rsidP="00862ED2">
            <w:pPr>
              <w:pStyle w:val="Bodycopy"/>
            </w:pPr>
            <w:r w:rsidRPr="00BC283C">
              <w:t>4.2</w:t>
            </w:r>
          </w:p>
        </w:tc>
        <w:tc>
          <w:tcPr>
            <w:tcW w:w="5528" w:type="dxa"/>
          </w:tcPr>
          <w:p w14:paraId="1B85DD57" w14:textId="77777777" w:rsidR="004B7A6C" w:rsidRPr="00194948" w:rsidRDefault="004B7A6C" w:rsidP="00862ED2">
            <w:pPr>
              <w:pStyle w:val="Bodycopy"/>
            </w:pPr>
            <w:r w:rsidRPr="00194948">
              <w:t xml:space="preserve">Identify binary, </w:t>
            </w:r>
            <w:proofErr w:type="gramStart"/>
            <w:r w:rsidRPr="00194948">
              <w:t>ionic</w:t>
            </w:r>
            <w:proofErr w:type="gramEnd"/>
            <w:r w:rsidRPr="00194948">
              <w:t xml:space="preserve"> and molecular compounds </w:t>
            </w:r>
          </w:p>
        </w:tc>
      </w:tr>
      <w:tr w:rsidR="004B7A6C" w:rsidRPr="00982853" w14:paraId="50FEDC48" w14:textId="77777777" w:rsidTr="004B7A6C">
        <w:tc>
          <w:tcPr>
            <w:tcW w:w="879" w:type="dxa"/>
            <w:vMerge/>
          </w:tcPr>
          <w:p w14:paraId="1BEB8093" w14:textId="77777777" w:rsidR="004B7A6C" w:rsidRPr="009F04FF" w:rsidRDefault="004B7A6C" w:rsidP="00862ED2">
            <w:pPr>
              <w:pStyle w:val="Bodycopy"/>
            </w:pPr>
          </w:p>
        </w:tc>
        <w:tc>
          <w:tcPr>
            <w:tcW w:w="2098" w:type="dxa"/>
            <w:vMerge/>
          </w:tcPr>
          <w:p w14:paraId="34B04D76" w14:textId="77777777" w:rsidR="004B7A6C" w:rsidRPr="009F04FF" w:rsidRDefault="004B7A6C" w:rsidP="00862ED2">
            <w:pPr>
              <w:pStyle w:val="Bodycopy"/>
            </w:pPr>
          </w:p>
        </w:tc>
        <w:tc>
          <w:tcPr>
            <w:tcW w:w="567" w:type="dxa"/>
          </w:tcPr>
          <w:p w14:paraId="6A987B56" w14:textId="77777777" w:rsidR="004B7A6C" w:rsidRPr="009F04FF" w:rsidRDefault="004B7A6C" w:rsidP="00862ED2">
            <w:pPr>
              <w:pStyle w:val="Bodycopy"/>
            </w:pPr>
            <w:r w:rsidRPr="00BC283C">
              <w:t>4.3</w:t>
            </w:r>
          </w:p>
        </w:tc>
        <w:tc>
          <w:tcPr>
            <w:tcW w:w="5528" w:type="dxa"/>
          </w:tcPr>
          <w:p w14:paraId="76C0796A" w14:textId="77777777" w:rsidR="004B7A6C" w:rsidRPr="00194948" w:rsidRDefault="004B7A6C" w:rsidP="00862ED2">
            <w:pPr>
              <w:pStyle w:val="Bodycopy"/>
            </w:pPr>
            <w:r w:rsidRPr="00194948">
              <w:t xml:space="preserve">Determine the correct chemical formulae and names for acids, </w:t>
            </w:r>
            <w:proofErr w:type="gramStart"/>
            <w:r w:rsidRPr="00194948">
              <w:t>bases</w:t>
            </w:r>
            <w:proofErr w:type="gramEnd"/>
            <w:r w:rsidRPr="00194948">
              <w:t xml:space="preserve"> and salts</w:t>
            </w:r>
          </w:p>
        </w:tc>
      </w:tr>
    </w:tbl>
    <w:p w14:paraId="1FDEBE87"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78DCA94F" w14:textId="77777777" w:rsidTr="004B7A6C">
        <w:tc>
          <w:tcPr>
            <w:tcW w:w="9101" w:type="dxa"/>
            <w:gridSpan w:val="2"/>
            <w:shd w:val="clear" w:color="auto" w:fill="auto"/>
          </w:tcPr>
          <w:p w14:paraId="3F3FF5CB"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13C541CB" w14:textId="77777777" w:rsidR="004B7A6C" w:rsidRPr="004B78A6" w:rsidRDefault="004B7A6C" w:rsidP="00425926">
            <w:pPr>
              <w:pStyle w:val="Bodycopy"/>
            </w:pPr>
            <w:r w:rsidRPr="004B78A6">
              <w:t>Where possible, theoretical concepts should be supported by demonstrations and/or laboratory experiments to reinforce the links between theoretical knowledge and its practical applications.</w:t>
            </w:r>
          </w:p>
          <w:p w14:paraId="1179C272" w14:textId="77777777" w:rsidR="004B7A6C" w:rsidRPr="004B78A6" w:rsidRDefault="004B7A6C" w:rsidP="00425926">
            <w:pPr>
              <w:pStyle w:val="Bodycopy"/>
            </w:pPr>
            <w:r w:rsidRPr="004B78A6">
              <w:t>Common properties of matter may include conservation of mass, conservation of shape versus flow, conservation of volume versus expansion and/or compressibility</w:t>
            </w:r>
          </w:p>
          <w:p w14:paraId="07253DA6" w14:textId="77777777" w:rsidR="004B7A6C" w:rsidRPr="004B78A6" w:rsidRDefault="004B7A6C" w:rsidP="00425926">
            <w:pPr>
              <w:pStyle w:val="Bodycopy"/>
            </w:pPr>
            <w:r w:rsidRPr="004B78A6">
              <w:t xml:space="preserve">Elements include metals, </w:t>
            </w:r>
            <w:proofErr w:type="gramStart"/>
            <w:r w:rsidRPr="004B78A6">
              <w:t>non-metals</w:t>
            </w:r>
            <w:proofErr w:type="gramEnd"/>
            <w:r w:rsidRPr="004B78A6">
              <w:t xml:space="preserve"> and noble gases</w:t>
            </w:r>
          </w:p>
          <w:p w14:paraId="3ABABF8E" w14:textId="77777777" w:rsidR="004B7A6C" w:rsidRPr="004B78A6" w:rsidRDefault="004B7A6C" w:rsidP="00425926">
            <w:pPr>
              <w:pStyle w:val="Bodycopy"/>
            </w:pPr>
            <w:r w:rsidRPr="004B78A6">
              <w:t xml:space="preserve">Principal sub-atomic particles include electrons, </w:t>
            </w:r>
            <w:proofErr w:type="gramStart"/>
            <w:r w:rsidRPr="004B78A6">
              <w:t>protons</w:t>
            </w:r>
            <w:proofErr w:type="gramEnd"/>
            <w:r w:rsidRPr="004B78A6">
              <w:t xml:space="preserve"> and neutrons</w:t>
            </w:r>
          </w:p>
          <w:p w14:paraId="2953718B" w14:textId="77777777" w:rsidR="004B7A6C" w:rsidRPr="004B78A6" w:rsidRDefault="004B7A6C" w:rsidP="00425926">
            <w:pPr>
              <w:pStyle w:val="Bodycopy"/>
            </w:pPr>
            <w:r w:rsidRPr="004B78A6">
              <w:t>Explanation of the structure of the periodic table should include but is not limited to:</w:t>
            </w:r>
          </w:p>
          <w:p w14:paraId="0137BBDD" w14:textId="77777777" w:rsidR="004B7A6C" w:rsidRPr="000C0381" w:rsidRDefault="004B7A6C" w:rsidP="00131382">
            <w:pPr>
              <w:pStyle w:val="Bu"/>
            </w:pPr>
            <w:r w:rsidRPr="000C0381">
              <w:t>at least the first 20 elements</w:t>
            </w:r>
          </w:p>
          <w:p w14:paraId="522EC302" w14:textId="77777777" w:rsidR="004B7A6C" w:rsidRPr="000C0381" w:rsidRDefault="004B7A6C" w:rsidP="00131382">
            <w:pPr>
              <w:pStyle w:val="Bu"/>
            </w:pPr>
            <w:r w:rsidRPr="000C0381">
              <w:t>some transition elements</w:t>
            </w:r>
          </w:p>
          <w:p w14:paraId="66FC06A2" w14:textId="77777777" w:rsidR="004B7A6C" w:rsidRPr="000C0381" w:rsidRDefault="004B7A6C" w:rsidP="00131382">
            <w:pPr>
              <w:pStyle w:val="Bu"/>
            </w:pPr>
            <w:r w:rsidRPr="000C0381">
              <w:t>drawing and interpreting diagrams which represent Bohr-Rutherford models of atoms and atomic ions</w:t>
            </w:r>
          </w:p>
          <w:p w14:paraId="6D975129" w14:textId="77777777" w:rsidR="004B7A6C" w:rsidRPr="004B78A6" w:rsidRDefault="004B7A6C" w:rsidP="00425926">
            <w:pPr>
              <w:pStyle w:val="Bodycopy"/>
            </w:pPr>
            <w:r w:rsidRPr="004B78A6">
              <w:t>Atomic property trends may include but are not limited to atomic size and/or electronegativity</w:t>
            </w:r>
          </w:p>
          <w:p w14:paraId="0700B5A4" w14:textId="77777777" w:rsidR="00395640" w:rsidRPr="004B78A6" w:rsidRDefault="004B7A6C" w:rsidP="00425926">
            <w:pPr>
              <w:pStyle w:val="Bodycopy"/>
            </w:pPr>
            <w:r w:rsidRPr="004B78A6">
              <w:t xml:space="preserve">Physical properties in an element or </w:t>
            </w:r>
            <w:proofErr w:type="gramStart"/>
            <w:r w:rsidRPr="004B78A6">
              <w:t>compound  may</w:t>
            </w:r>
            <w:proofErr w:type="gramEnd"/>
            <w:r w:rsidRPr="004B78A6">
              <w:t xml:space="preserve"> include but are not limited to electrical </w:t>
            </w:r>
            <w:r w:rsidRPr="004B78A6">
              <w:lastRenderedPageBreak/>
              <w:t>conductivity of solid or liquid, hardness, brittleness, malleability and/or qualitative estimates of melting /boiling points</w:t>
            </w:r>
            <w:r w:rsidR="00395640" w:rsidRPr="004B78A6">
              <w:t>.</w:t>
            </w:r>
          </w:p>
          <w:p w14:paraId="611189B4" w14:textId="6118945E" w:rsidR="004B7A6C" w:rsidRPr="00395640" w:rsidRDefault="004B7A6C" w:rsidP="00425926">
            <w:pPr>
              <w:pStyle w:val="Bodycopy"/>
            </w:pPr>
            <w:r w:rsidRPr="004B78A6">
              <w:t>Chemical formulae and names for acids, bases and salts may include but are not limited to compounds found in the laboratory and/or in the home</w:t>
            </w:r>
            <w:r w:rsidR="00395640" w:rsidRPr="004B78A6">
              <w:t>.</w:t>
            </w:r>
          </w:p>
        </w:tc>
      </w:tr>
      <w:tr w:rsidR="004B7A6C" w:rsidRPr="001214B1" w14:paraId="1B4B2A2D" w14:textId="77777777" w:rsidTr="004B7A6C">
        <w:tc>
          <w:tcPr>
            <w:tcW w:w="9101" w:type="dxa"/>
            <w:gridSpan w:val="2"/>
            <w:shd w:val="clear" w:color="auto" w:fill="auto"/>
          </w:tcPr>
          <w:p w14:paraId="7E58F7C6" w14:textId="6BBB5422" w:rsidR="004B7A6C" w:rsidRPr="00131382" w:rsidRDefault="004B7A6C" w:rsidP="00862ED2">
            <w:pPr>
              <w:pStyle w:val="Code"/>
            </w:pPr>
            <w:r w:rsidRPr="00131382">
              <w:lastRenderedPageBreak/>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131382" w14:paraId="52456786" w14:textId="77777777" w:rsidTr="004B7A6C">
              <w:tc>
                <w:tcPr>
                  <w:tcW w:w="3573" w:type="dxa"/>
                  <w:shd w:val="clear" w:color="auto" w:fill="auto"/>
                </w:tcPr>
                <w:p w14:paraId="36266EB3" w14:textId="77777777" w:rsidR="004B7A6C" w:rsidRPr="00131382" w:rsidRDefault="004B7A6C" w:rsidP="004B7A6C">
                  <w:pPr>
                    <w:autoSpaceDE w:val="0"/>
                    <w:autoSpaceDN w:val="0"/>
                    <w:adjustRightInd w:val="0"/>
                    <w:spacing w:before="120" w:after="120"/>
                    <w:rPr>
                      <w:rFonts w:ascii="Arial" w:hAnsi="Arial" w:cs="Arial"/>
                      <w:b/>
                      <w:sz w:val="22"/>
                      <w:szCs w:val="22"/>
                    </w:rPr>
                  </w:pPr>
                  <w:r w:rsidRPr="00131382">
                    <w:rPr>
                      <w:rFonts w:ascii="Arial" w:hAnsi="Arial" w:cs="Arial"/>
                      <w:b/>
                      <w:sz w:val="22"/>
                      <w:szCs w:val="22"/>
                    </w:rPr>
                    <w:t>Skill</w:t>
                  </w:r>
                </w:p>
              </w:tc>
              <w:tc>
                <w:tcPr>
                  <w:tcW w:w="5276" w:type="dxa"/>
                </w:tcPr>
                <w:p w14:paraId="7B71A7F5" w14:textId="77777777" w:rsidR="004B7A6C" w:rsidRPr="00131382" w:rsidRDefault="004B7A6C" w:rsidP="004B7A6C">
                  <w:pPr>
                    <w:autoSpaceDE w:val="0"/>
                    <w:autoSpaceDN w:val="0"/>
                    <w:adjustRightInd w:val="0"/>
                    <w:spacing w:before="120" w:after="120"/>
                    <w:rPr>
                      <w:rFonts w:ascii="Arial" w:hAnsi="Arial" w:cs="Arial"/>
                      <w:b/>
                      <w:sz w:val="22"/>
                      <w:szCs w:val="22"/>
                    </w:rPr>
                  </w:pPr>
                  <w:r w:rsidRPr="00131382">
                    <w:rPr>
                      <w:rFonts w:ascii="Arial" w:hAnsi="Arial" w:cs="Arial"/>
                      <w:b/>
                      <w:sz w:val="22"/>
                      <w:szCs w:val="22"/>
                    </w:rPr>
                    <w:t>Description</w:t>
                  </w:r>
                </w:p>
              </w:tc>
            </w:tr>
            <w:tr w:rsidR="004B7A6C" w:rsidRPr="00131382" w14:paraId="5AA7A0D0" w14:textId="77777777" w:rsidTr="004B7A6C">
              <w:tc>
                <w:tcPr>
                  <w:tcW w:w="3573" w:type="dxa"/>
                  <w:shd w:val="clear" w:color="auto" w:fill="auto"/>
                </w:tcPr>
                <w:p w14:paraId="4BA173E5" w14:textId="77777777" w:rsidR="004B7A6C" w:rsidRPr="00131382" w:rsidRDefault="004B7A6C" w:rsidP="00862ED2">
                  <w:pPr>
                    <w:pStyle w:val="Bodycopy"/>
                  </w:pPr>
                  <w:r w:rsidRPr="00131382">
                    <w:t>Reading skills to:</w:t>
                  </w:r>
                </w:p>
              </w:tc>
              <w:tc>
                <w:tcPr>
                  <w:tcW w:w="5276" w:type="dxa"/>
                </w:tcPr>
                <w:p w14:paraId="0BE7E778" w14:textId="77777777" w:rsidR="004B7A6C" w:rsidRPr="00131382" w:rsidRDefault="004B7A6C" w:rsidP="00131382">
                  <w:pPr>
                    <w:pStyle w:val="Bu"/>
                  </w:pPr>
                  <w:r w:rsidRPr="00131382">
                    <w:t>read and interpret the periodic table</w:t>
                  </w:r>
                </w:p>
              </w:tc>
            </w:tr>
            <w:tr w:rsidR="004B7A6C" w:rsidRPr="00131382" w14:paraId="097B8047" w14:textId="77777777" w:rsidTr="004B7A6C">
              <w:tc>
                <w:tcPr>
                  <w:tcW w:w="3573" w:type="dxa"/>
                  <w:shd w:val="clear" w:color="auto" w:fill="auto"/>
                </w:tcPr>
                <w:p w14:paraId="6BD12A92" w14:textId="77777777" w:rsidR="004B7A6C" w:rsidRPr="00131382" w:rsidRDefault="004B7A6C" w:rsidP="00862ED2">
                  <w:pPr>
                    <w:pStyle w:val="Bodycopy"/>
                  </w:pPr>
                  <w:r w:rsidRPr="00131382">
                    <w:t>Writing skills to:</w:t>
                  </w:r>
                </w:p>
              </w:tc>
              <w:tc>
                <w:tcPr>
                  <w:tcW w:w="5276" w:type="dxa"/>
                </w:tcPr>
                <w:p w14:paraId="525B092A" w14:textId="77777777" w:rsidR="004B7A6C" w:rsidRPr="00131382" w:rsidRDefault="004B7A6C" w:rsidP="00131382">
                  <w:pPr>
                    <w:pStyle w:val="Bu"/>
                  </w:pPr>
                  <w:r w:rsidRPr="00131382">
                    <w:t>write chemical formulae</w:t>
                  </w:r>
                </w:p>
              </w:tc>
            </w:tr>
            <w:tr w:rsidR="00395640" w:rsidRPr="00131382" w14:paraId="1B845474" w14:textId="77777777" w:rsidTr="004B7A6C">
              <w:tc>
                <w:tcPr>
                  <w:tcW w:w="3573" w:type="dxa"/>
                  <w:shd w:val="clear" w:color="auto" w:fill="auto"/>
                </w:tcPr>
                <w:p w14:paraId="10B600BF" w14:textId="0553BC81" w:rsidR="00395640" w:rsidRPr="00131382" w:rsidRDefault="00395640" w:rsidP="00862ED2">
                  <w:pPr>
                    <w:pStyle w:val="Bodycopy"/>
                  </w:pPr>
                  <w:r w:rsidRPr="00131382">
                    <w:t>Problem-solving skills to:</w:t>
                  </w:r>
                </w:p>
              </w:tc>
              <w:tc>
                <w:tcPr>
                  <w:tcW w:w="5276" w:type="dxa"/>
                </w:tcPr>
                <w:p w14:paraId="7873566F" w14:textId="77777777" w:rsidR="00395640" w:rsidRPr="00131382" w:rsidRDefault="00395640" w:rsidP="00131382">
                  <w:pPr>
                    <w:pStyle w:val="Bu"/>
                  </w:pPr>
                  <w:r w:rsidRPr="00131382">
                    <w:t>apply particle theory and identify chemical relationships</w:t>
                  </w:r>
                </w:p>
                <w:p w14:paraId="7BC7DBA7" w14:textId="77777777" w:rsidR="00395640" w:rsidRPr="00131382" w:rsidRDefault="00395640" w:rsidP="00131382">
                  <w:pPr>
                    <w:pStyle w:val="Bu"/>
                  </w:pPr>
                  <w:r w:rsidRPr="00131382">
                    <w:t>classify elements and compounds</w:t>
                  </w:r>
                </w:p>
                <w:p w14:paraId="3D429545" w14:textId="77777777" w:rsidR="00395640" w:rsidRPr="00131382" w:rsidRDefault="00395640" w:rsidP="00131382">
                  <w:pPr>
                    <w:pStyle w:val="Bu"/>
                  </w:pPr>
                  <w:r w:rsidRPr="00131382">
                    <w:t>draw and interpret electronic dot/dash diagrams</w:t>
                  </w:r>
                </w:p>
                <w:p w14:paraId="31476898" w14:textId="3E655ECB" w:rsidR="00395640" w:rsidRPr="00131382" w:rsidRDefault="00395640" w:rsidP="00131382">
                  <w:pPr>
                    <w:pStyle w:val="Bu"/>
                  </w:pPr>
                  <w:r w:rsidRPr="00131382">
                    <w:t xml:space="preserve">predict electron configurations of atoms </w:t>
                  </w:r>
                </w:p>
              </w:tc>
            </w:tr>
            <w:tr w:rsidR="00395640" w:rsidRPr="00131382" w14:paraId="3A0FE268" w14:textId="77777777" w:rsidTr="004B7A6C">
              <w:tc>
                <w:tcPr>
                  <w:tcW w:w="3573" w:type="dxa"/>
                  <w:shd w:val="clear" w:color="auto" w:fill="auto"/>
                </w:tcPr>
                <w:p w14:paraId="61F4EC79" w14:textId="54D5B455" w:rsidR="00395640" w:rsidRPr="00131382" w:rsidRDefault="00AA58FB" w:rsidP="00862ED2">
                  <w:pPr>
                    <w:pStyle w:val="Bodycopy"/>
                  </w:pPr>
                  <w:proofErr w:type="spellStart"/>
                  <w:proofErr w:type="gramStart"/>
                  <w:r w:rsidRPr="00131382">
                    <w:t xml:space="preserve">Self </w:t>
                  </w:r>
                  <w:r w:rsidR="00395640" w:rsidRPr="00131382">
                    <w:t xml:space="preserve"> management</w:t>
                  </w:r>
                  <w:proofErr w:type="spellEnd"/>
                  <w:proofErr w:type="gramEnd"/>
                  <w:r w:rsidR="00395640" w:rsidRPr="00131382">
                    <w:t xml:space="preserve"> skills to: </w:t>
                  </w:r>
                </w:p>
              </w:tc>
              <w:tc>
                <w:tcPr>
                  <w:tcW w:w="5276" w:type="dxa"/>
                </w:tcPr>
                <w:p w14:paraId="72C2E674" w14:textId="48D3F594" w:rsidR="00395640" w:rsidRPr="00131382" w:rsidRDefault="00395640" w:rsidP="00131382">
                  <w:pPr>
                    <w:pStyle w:val="Bu"/>
                  </w:pPr>
                  <w:r w:rsidRPr="00131382">
                    <w:t>apply safety procedures to work with common chemicals</w:t>
                  </w:r>
                </w:p>
              </w:tc>
            </w:tr>
          </w:tbl>
          <w:p w14:paraId="0E6D89C6" w14:textId="77777777" w:rsidR="004B7A6C" w:rsidRPr="00131382" w:rsidRDefault="004B7A6C" w:rsidP="002A6B12">
            <w:pPr>
              <w:pStyle w:val="Guidingtext"/>
            </w:pPr>
          </w:p>
        </w:tc>
      </w:tr>
      <w:tr w:rsidR="004B7A6C" w:rsidRPr="001214B1" w14:paraId="060D632B" w14:textId="77777777" w:rsidTr="004B7A6C">
        <w:tc>
          <w:tcPr>
            <w:tcW w:w="2013" w:type="dxa"/>
            <w:shd w:val="clear" w:color="auto" w:fill="auto"/>
          </w:tcPr>
          <w:p w14:paraId="2D9DD17F"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1A7AC41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131D884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C2513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23B3A70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1B291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303E24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0D450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31D9D33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015C10" w14:textId="2BB82AFA" w:rsidR="004B7A6C" w:rsidRPr="00131382" w:rsidRDefault="00FF309C" w:rsidP="004B7A6C">
                  <w:pPr>
                    <w:spacing w:before="120" w:after="120"/>
                    <w:rPr>
                      <w:rFonts w:ascii="Arial" w:hAnsi="Arial" w:cs="Arial"/>
                      <w:sz w:val="22"/>
                      <w:szCs w:val="22"/>
                    </w:rPr>
                  </w:pPr>
                  <w:r w:rsidRPr="00FF309C">
                    <w:rPr>
                      <w:rFonts w:ascii="Arial" w:hAnsi="Arial" w:cs="Arial"/>
                      <w:sz w:val="22"/>
                      <w:szCs w:val="22"/>
                    </w:rPr>
                    <w:t>VU23272</w:t>
                  </w:r>
                  <w:r w:rsidR="004B7A6C" w:rsidRPr="00131382">
                    <w:rPr>
                      <w:rFonts w:ascii="Arial" w:hAnsi="Arial" w:cs="Arial"/>
                      <w:sz w:val="22"/>
                      <w:szCs w:val="22"/>
                    </w:rPr>
                    <w:t xml:space="preserve"> Investigate atomic structure and bonding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235B6F8" w14:textId="77777777" w:rsidR="004B7A6C" w:rsidRPr="00131382" w:rsidRDefault="004B7A6C" w:rsidP="004B7A6C">
                  <w:pPr>
                    <w:spacing w:before="120" w:after="120"/>
                    <w:rPr>
                      <w:rFonts w:ascii="Arial" w:hAnsi="Arial" w:cs="Arial"/>
                      <w:sz w:val="22"/>
                      <w:szCs w:val="22"/>
                    </w:rPr>
                  </w:pPr>
                  <w:r w:rsidRPr="00131382">
                    <w:rPr>
                      <w:rFonts w:ascii="Arial" w:hAnsi="Arial" w:cs="Arial"/>
                      <w:sz w:val="22"/>
                      <w:szCs w:val="22"/>
                    </w:rPr>
                    <w:t>VU22076 Investigate atomic structure and bonding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1B903F7" w14:textId="77777777" w:rsidR="004B7A6C" w:rsidRPr="00131382" w:rsidRDefault="004B7A6C" w:rsidP="004B7A6C">
                  <w:pPr>
                    <w:spacing w:before="120" w:after="120"/>
                    <w:rPr>
                      <w:rFonts w:ascii="Arial" w:hAnsi="Arial" w:cs="Arial"/>
                      <w:sz w:val="22"/>
                      <w:szCs w:val="22"/>
                    </w:rPr>
                  </w:pPr>
                  <w:r w:rsidRPr="00131382">
                    <w:rPr>
                      <w:rFonts w:ascii="Arial" w:hAnsi="Arial" w:cs="Arial"/>
                      <w:sz w:val="22"/>
                      <w:szCs w:val="22"/>
                    </w:rPr>
                    <w:t>Equivalent</w:t>
                  </w:r>
                </w:p>
              </w:tc>
            </w:tr>
          </w:tbl>
          <w:p w14:paraId="0C893044" w14:textId="77777777" w:rsidR="004B7A6C" w:rsidRPr="00C11F02" w:rsidRDefault="004B7A6C" w:rsidP="00862ED2">
            <w:pPr>
              <w:pStyle w:val="Bodycopy"/>
            </w:pPr>
          </w:p>
        </w:tc>
      </w:tr>
    </w:tbl>
    <w:p w14:paraId="4AA22084" w14:textId="77777777" w:rsidR="004B7A6C" w:rsidRDefault="004B7A6C" w:rsidP="004B7A6C">
      <w:pPr>
        <w:sectPr w:rsidR="004B7A6C">
          <w:headerReference w:type="even" r:id="rId143"/>
          <w:headerReference w:type="default" r:id="rId144"/>
          <w:footerReference w:type="even" r:id="rId145"/>
          <w:footerReference w:type="default" r:id="rId146"/>
          <w:headerReference w:type="first" r:id="rId147"/>
          <w:footerReference w:type="first" r:id="rId148"/>
          <w:pgSz w:w="11906" w:h="16838"/>
          <w:pgMar w:top="1440" w:right="1440" w:bottom="1440" w:left="1440" w:header="708" w:footer="708" w:gutter="0"/>
          <w:cols w:space="708"/>
          <w:docGrid w:linePitch="360"/>
        </w:sectPr>
      </w:pPr>
    </w:p>
    <w:p w14:paraId="7BBC790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D87C9B0" w14:textId="77777777" w:rsidTr="004B7A6C">
        <w:tc>
          <w:tcPr>
            <w:tcW w:w="2127" w:type="dxa"/>
            <w:shd w:val="clear" w:color="auto" w:fill="auto"/>
          </w:tcPr>
          <w:p w14:paraId="087CCC0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36ACF0F4"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3A49F80" w14:textId="5A9EB56F" w:rsidR="004B7A6C" w:rsidRPr="00DA2EE5" w:rsidRDefault="004B7A6C" w:rsidP="00862ED2">
            <w:pPr>
              <w:pStyle w:val="Bodycopy"/>
            </w:pPr>
            <w:r w:rsidRPr="00DA2EE5">
              <w:t xml:space="preserve">Assessment Requirements for </w:t>
            </w:r>
            <w:r w:rsidR="00FF309C" w:rsidRPr="00FF309C">
              <w:t>VU23272</w:t>
            </w:r>
            <w:r>
              <w:t xml:space="preserve"> </w:t>
            </w:r>
            <w:r w:rsidRPr="00D7690C">
              <w:t>Investigate atomic structure and bonding</w:t>
            </w:r>
          </w:p>
        </w:tc>
      </w:tr>
      <w:tr w:rsidR="004B7A6C" w:rsidRPr="00371AA5" w14:paraId="4D97A062" w14:textId="77777777" w:rsidTr="004B7A6C">
        <w:tc>
          <w:tcPr>
            <w:tcW w:w="2127" w:type="dxa"/>
            <w:shd w:val="clear" w:color="auto" w:fill="auto"/>
          </w:tcPr>
          <w:p w14:paraId="5D515D1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56E559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4D647D7" w14:textId="77777777" w:rsidR="004B7A6C" w:rsidRPr="00BC283C" w:rsidRDefault="004B7A6C" w:rsidP="00862ED2">
            <w:pPr>
              <w:pStyle w:val="Bodycopy"/>
            </w:pPr>
            <w:r w:rsidRPr="00584EEA">
              <w:t>The candidate must demonstrate the ability to complete tasks outlined in the elements and performance criteria of this unit.</w:t>
            </w:r>
            <w:r>
              <w:t xml:space="preserve"> </w:t>
            </w:r>
            <w:r w:rsidRPr="00DB0E10">
              <w:t>Assessment must confirm the ability to:</w:t>
            </w:r>
            <w:r>
              <w:t xml:space="preserve"> </w:t>
            </w:r>
          </w:p>
          <w:p w14:paraId="6B8ECF9B" w14:textId="77777777" w:rsidR="004B7A6C" w:rsidRPr="00BC283C" w:rsidRDefault="004B7A6C" w:rsidP="00131382">
            <w:pPr>
              <w:pStyle w:val="Bu"/>
            </w:pPr>
            <w:r w:rsidRPr="00BC283C">
              <w:t>apply theories in atomic structure and bonding</w:t>
            </w:r>
            <w:r>
              <w:t xml:space="preserve"> and the periodic table</w:t>
            </w:r>
            <w:r w:rsidRPr="00BC283C">
              <w:t xml:space="preserve"> to:</w:t>
            </w:r>
          </w:p>
          <w:p w14:paraId="60BF589B" w14:textId="77777777" w:rsidR="004B7A6C" w:rsidRPr="00BC283C" w:rsidRDefault="004B7A6C" w:rsidP="00131382">
            <w:pPr>
              <w:pStyle w:val="en"/>
            </w:pPr>
            <w:r w:rsidRPr="00BC283C">
              <w:t>classify properties of matter</w:t>
            </w:r>
          </w:p>
          <w:p w14:paraId="27B71058" w14:textId="77777777" w:rsidR="004B7A6C" w:rsidRPr="00BC283C" w:rsidRDefault="004B7A6C" w:rsidP="00131382">
            <w:pPr>
              <w:pStyle w:val="en"/>
            </w:pPr>
            <w:r w:rsidRPr="00BC283C">
              <w:t>explain the structure of an atom</w:t>
            </w:r>
          </w:p>
          <w:p w14:paraId="34FAD83C" w14:textId="77777777" w:rsidR="004B7A6C" w:rsidRPr="00BC283C" w:rsidRDefault="004B7A6C" w:rsidP="00131382">
            <w:pPr>
              <w:pStyle w:val="en"/>
            </w:pPr>
            <w:r w:rsidRPr="00BC283C">
              <w:t xml:space="preserve"> explain the chemical and physical properties of common elements and compounds</w:t>
            </w:r>
          </w:p>
          <w:p w14:paraId="16464E97" w14:textId="77777777" w:rsidR="004B7A6C" w:rsidRPr="00BC283C" w:rsidRDefault="004B7A6C" w:rsidP="00131382">
            <w:pPr>
              <w:pStyle w:val="en"/>
            </w:pPr>
            <w:r w:rsidRPr="00BC283C">
              <w:t>determine names and formulae for simple inorganic compounds</w:t>
            </w:r>
          </w:p>
          <w:p w14:paraId="2241B3B3" w14:textId="77777777" w:rsidR="004B7A6C" w:rsidRPr="00CF2D70" w:rsidRDefault="004B7A6C" w:rsidP="00131382">
            <w:pPr>
              <w:pStyle w:val="en"/>
            </w:pPr>
            <w:r w:rsidRPr="00BC283C">
              <w:t>represent information related to structure and bonding</w:t>
            </w:r>
          </w:p>
        </w:tc>
      </w:tr>
      <w:tr w:rsidR="004B7A6C" w:rsidRPr="00371AA5" w14:paraId="23BA1C3B" w14:textId="77777777" w:rsidTr="004B7A6C">
        <w:tc>
          <w:tcPr>
            <w:tcW w:w="2127" w:type="dxa"/>
            <w:shd w:val="clear" w:color="auto" w:fill="auto"/>
          </w:tcPr>
          <w:p w14:paraId="4CF0BEF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4ADA209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D21BA38" w14:textId="20ADB4DB"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1F1BD01" w14:textId="77777777" w:rsidR="004B7A6C" w:rsidRPr="00BC283C" w:rsidRDefault="004B7A6C" w:rsidP="00131382">
            <w:pPr>
              <w:pStyle w:val="Bu"/>
            </w:pPr>
            <w:r w:rsidRPr="00BC283C">
              <w:t>appropriate terminology to discuss classification and properties of matter</w:t>
            </w:r>
          </w:p>
          <w:p w14:paraId="31EC8DDB" w14:textId="77777777" w:rsidR="004B7A6C" w:rsidRPr="00BC283C" w:rsidRDefault="004B7A6C" w:rsidP="00131382">
            <w:pPr>
              <w:pStyle w:val="Bu"/>
            </w:pPr>
            <w:r w:rsidRPr="00BC283C">
              <w:t>knowledge of the historical development of the structure of the atom</w:t>
            </w:r>
          </w:p>
          <w:p w14:paraId="5B0AD0C4" w14:textId="77777777" w:rsidR="004B7A6C" w:rsidRPr="00BC283C" w:rsidRDefault="004B7A6C" w:rsidP="00131382">
            <w:pPr>
              <w:pStyle w:val="Bu"/>
            </w:pPr>
            <w:r w:rsidRPr="00BC283C">
              <w:t>the Bohr-Rutherford model of the atom</w:t>
            </w:r>
          </w:p>
          <w:p w14:paraId="48F7E79D" w14:textId="77777777" w:rsidR="004B7A6C" w:rsidRPr="00BC283C" w:rsidRDefault="004B7A6C" w:rsidP="00131382">
            <w:pPr>
              <w:pStyle w:val="Bu"/>
            </w:pPr>
            <w:r w:rsidRPr="00BC283C">
              <w:t xml:space="preserve">structure of the periodic table and its relationship to atomic structure  </w:t>
            </w:r>
          </w:p>
          <w:p w14:paraId="697D47E7" w14:textId="77777777" w:rsidR="004B7A6C" w:rsidRPr="00BC283C" w:rsidRDefault="004B7A6C" w:rsidP="00131382">
            <w:pPr>
              <w:pStyle w:val="Bu"/>
            </w:pPr>
            <w:r w:rsidRPr="00BC283C">
              <w:t xml:space="preserve">periodicity and bonding </w:t>
            </w:r>
          </w:p>
          <w:p w14:paraId="063C48E8" w14:textId="77777777" w:rsidR="004B7A6C" w:rsidRPr="00BC283C" w:rsidRDefault="004B7A6C" w:rsidP="00131382">
            <w:pPr>
              <w:pStyle w:val="Bu"/>
            </w:pPr>
            <w:r w:rsidRPr="00BC283C">
              <w:t>systematic names and formulae for simple inorganic compounds</w:t>
            </w:r>
          </w:p>
          <w:p w14:paraId="51C5938B" w14:textId="77777777" w:rsidR="004B7A6C" w:rsidRPr="00DA2EE5" w:rsidRDefault="004B7A6C" w:rsidP="00131382">
            <w:pPr>
              <w:pStyle w:val="Bu"/>
            </w:pPr>
            <w:r w:rsidRPr="00BC283C">
              <w:t>safety procedures to work safely with common chemicals</w:t>
            </w:r>
          </w:p>
        </w:tc>
      </w:tr>
      <w:tr w:rsidR="004B7A6C" w:rsidRPr="00371AA5" w14:paraId="05B455B5" w14:textId="77777777" w:rsidTr="004B7A6C">
        <w:tc>
          <w:tcPr>
            <w:tcW w:w="2127" w:type="dxa"/>
            <w:shd w:val="clear" w:color="auto" w:fill="auto"/>
          </w:tcPr>
          <w:p w14:paraId="35D9CA0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F27D95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6C9A8EF" w14:textId="77777777" w:rsidR="004B7A6C" w:rsidRPr="00850F6D" w:rsidRDefault="004B7A6C" w:rsidP="00862ED2">
            <w:pPr>
              <w:pStyle w:val="Bodycopy"/>
            </w:pPr>
            <w:r w:rsidRPr="00850F6D">
              <w:t>Assessment must ensure access to:</w:t>
            </w:r>
          </w:p>
          <w:p w14:paraId="7162B9DB" w14:textId="77777777" w:rsidR="004B7A6C" w:rsidRPr="00BC283C" w:rsidRDefault="004B7A6C" w:rsidP="00131382">
            <w:pPr>
              <w:pStyle w:val="Bu"/>
            </w:pPr>
            <w:r w:rsidRPr="00BC283C">
              <w:t>periodic table</w:t>
            </w:r>
          </w:p>
          <w:p w14:paraId="7380E903" w14:textId="77777777" w:rsidR="004B7A6C" w:rsidRPr="00BC283C" w:rsidRDefault="004B7A6C" w:rsidP="00131382">
            <w:pPr>
              <w:pStyle w:val="Bu"/>
            </w:pPr>
            <w:r w:rsidRPr="00BC283C">
              <w:t>drawing materials</w:t>
            </w:r>
          </w:p>
          <w:p w14:paraId="33780C01" w14:textId="77777777" w:rsidR="004B7A6C" w:rsidRPr="00850F6D" w:rsidRDefault="004B7A6C" w:rsidP="00131382">
            <w:pPr>
              <w:pStyle w:val="Bu"/>
            </w:pPr>
            <w:r w:rsidRPr="00BC283C">
              <w:t>equipment and resources to complete tasks</w:t>
            </w:r>
          </w:p>
          <w:p w14:paraId="1F715C34" w14:textId="77777777" w:rsidR="004B7A6C" w:rsidRPr="00F317C6" w:rsidRDefault="004B7A6C" w:rsidP="00862ED2">
            <w:pPr>
              <w:pStyle w:val="Bodycopy"/>
            </w:pPr>
            <w:r w:rsidRPr="00F317C6">
              <w:t>Assessor requirements</w:t>
            </w:r>
          </w:p>
          <w:p w14:paraId="5AEB0890" w14:textId="77777777" w:rsidR="004B7A6C" w:rsidRPr="000E00B0" w:rsidRDefault="004B7A6C" w:rsidP="00862ED2">
            <w:pPr>
              <w:pStyle w:val="Bodycopy"/>
              <w:rPr>
                <w:i/>
              </w:rPr>
            </w:pPr>
            <w:r w:rsidRPr="000E00B0">
              <w:t>No specialist vocational competency requirements for assessors apply to this unit.</w:t>
            </w:r>
          </w:p>
        </w:tc>
      </w:tr>
    </w:tbl>
    <w:p w14:paraId="7248A89D" w14:textId="77777777" w:rsidR="004B7A6C" w:rsidRDefault="004B7A6C" w:rsidP="004B7A6C">
      <w:pPr>
        <w:tabs>
          <w:tab w:val="left" w:pos="3525"/>
        </w:tabs>
        <w:rPr>
          <w:lang w:val="en-AU" w:eastAsia="en-US"/>
        </w:rPr>
        <w:sectPr w:rsidR="004B7A6C" w:rsidSect="004B7A6C">
          <w:headerReference w:type="even" r:id="rId149"/>
          <w:headerReference w:type="default" r:id="rId150"/>
          <w:headerReference w:type="first" r:id="rId151"/>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FD62932" w14:textId="77777777" w:rsidTr="00DE082C">
        <w:trPr>
          <w:gridAfter w:val="1"/>
          <w:wAfter w:w="29" w:type="dxa"/>
          <w:trHeight w:val="416"/>
        </w:trPr>
        <w:tc>
          <w:tcPr>
            <w:tcW w:w="2977" w:type="dxa"/>
            <w:gridSpan w:val="3"/>
          </w:tcPr>
          <w:p w14:paraId="68798126" w14:textId="77777777" w:rsidR="004B7A6C" w:rsidRPr="00367922" w:rsidRDefault="004B7A6C" w:rsidP="00862ED2">
            <w:pPr>
              <w:pStyle w:val="Code"/>
            </w:pPr>
            <w:r w:rsidRPr="00367922">
              <w:lastRenderedPageBreak/>
              <w:t>UNIT CODE</w:t>
            </w:r>
          </w:p>
        </w:tc>
        <w:tc>
          <w:tcPr>
            <w:tcW w:w="6095" w:type="dxa"/>
            <w:gridSpan w:val="2"/>
          </w:tcPr>
          <w:p w14:paraId="185C8139" w14:textId="3A8741EB" w:rsidR="004B7A6C" w:rsidRPr="009F04FF" w:rsidRDefault="00FF309C" w:rsidP="00862ED2">
            <w:pPr>
              <w:pStyle w:val="Code"/>
            </w:pPr>
            <w:r w:rsidRPr="00637608">
              <w:t>VU</w:t>
            </w:r>
            <w:r>
              <w:t>2327</w:t>
            </w:r>
            <w:r w:rsidRPr="00637608">
              <w:t>3</w:t>
            </w:r>
          </w:p>
        </w:tc>
      </w:tr>
      <w:tr w:rsidR="004B7A6C" w:rsidRPr="00982853" w14:paraId="0F141170" w14:textId="77777777" w:rsidTr="00DE082C">
        <w:trPr>
          <w:gridAfter w:val="1"/>
          <w:wAfter w:w="29" w:type="dxa"/>
          <w:trHeight w:val="735"/>
        </w:trPr>
        <w:tc>
          <w:tcPr>
            <w:tcW w:w="2977" w:type="dxa"/>
            <w:gridSpan w:val="3"/>
          </w:tcPr>
          <w:p w14:paraId="45F73390" w14:textId="77777777" w:rsidR="004B7A6C" w:rsidRPr="009F04FF" w:rsidRDefault="004B7A6C" w:rsidP="00862ED2">
            <w:pPr>
              <w:pStyle w:val="Code"/>
            </w:pPr>
            <w:r w:rsidRPr="00367922">
              <w:t>UNIT TITLE</w:t>
            </w:r>
          </w:p>
        </w:tc>
        <w:tc>
          <w:tcPr>
            <w:tcW w:w="6095" w:type="dxa"/>
            <w:gridSpan w:val="2"/>
          </w:tcPr>
          <w:p w14:paraId="3781F155" w14:textId="77777777" w:rsidR="004B7A6C" w:rsidRPr="002A0050" w:rsidRDefault="004B7A6C" w:rsidP="00862ED2">
            <w:pPr>
              <w:pStyle w:val="Code"/>
              <w:rPr>
                <w:lang w:eastAsia="en-AU"/>
              </w:rPr>
            </w:pPr>
            <w:r>
              <w:t>Investigate stoichiometry and solution chemistry</w:t>
            </w:r>
          </w:p>
        </w:tc>
      </w:tr>
      <w:tr w:rsidR="004B7A6C" w:rsidRPr="00982853" w14:paraId="1AD4612E" w14:textId="77777777" w:rsidTr="00DE082C">
        <w:trPr>
          <w:gridAfter w:val="1"/>
          <w:wAfter w:w="29" w:type="dxa"/>
        </w:trPr>
        <w:tc>
          <w:tcPr>
            <w:tcW w:w="2977" w:type="dxa"/>
            <w:gridSpan w:val="3"/>
          </w:tcPr>
          <w:p w14:paraId="0FEDBB13" w14:textId="77777777" w:rsidR="004B7A6C" w:rsidRPr="009F04FF" w:rsidRDefault="004B7A6C" w:rsidP="00862ED2">
            <w:pPr>
              <w:pStyle w:val="Code"/>
            </w:pPr>
            <w:r w:rsidRPr="00367922">
              <w:t>APPLICATION</w:t>
            </w:r>
          </w:p>
        </w:tc>
        <w:tc>
          <w:tcPr>
            <w:tcW w:w="6095" w:type="dxa"/>
            <w:gridSpan w:val="2"/>
          </w:tcPr>
          <w:p w14:paraId="2E2E8306" w14:textId="77777777" w:rsidR="004B7A6C" w:rsidRPr="00131382" w:rsidRDefault="004B7A6C" w:rsidP="00862ED2">
            <w:pPr>
              <w:pStyle w:val="Bodycopy"/>
            </w:pPr>
            <w:r w:rsidRPr="00131382">
              <w:t>This unit describes the skills and knowledge to apply stoichiometry and solution chemistry to solve problems.</w:t>
            </w:r>
          </w:p>
          <w:p w14:paraId="49653CB8" w14:textId="1DB56D86" w:rsidR="004B7A6C" w:rsidRPr="00131382" w:rsidRDefault="004B7A6C" w:rsidP="00862ED2">
            <w:pPr>
              <w:pStyle w:val="Bodycopy"/>
            </w:pPr>
            <w:r w:rsidRPr="00131382">
              <w:t xml:space="preserve">This unit applies to learners who wish to develop their knowledge and skills </w:t>
            </w:r>
            <w:proofErr w:type="gramStart"/>
            <w:r w:rsidRPr="00131382">
              <w:t>in the area of</w:t>
            </w:r>
            <w:proofErr w:type="gramEnd"/>
            <w:r w:rsidRPr="00131382">
              <w:t xml:space="preserve"> </w:t>
            </w:r>
            <w:r w:rsidR="00AA58FB" w:rsidRPr="00131382">
              <w:t>stoichiometry and solution chemistry</w:t>
            </w:r>
            <w:r w:rsidRPr="00131382">
              <w:t xml:space="preserve"> and related science disciplines</w:t>
            </w:r>
            <w:r w:rsidR="00566CF3" w:rsidRPr="00131382">
              <w:t>.</w:t>
            </w:r>
          </w:p>
          <w:p w14:paraId="4BD739E2" w14:textId="77777777" w:rsidR="004B7A6C" w:rsidRPr="00325D1A" w:rsidRDefault="004B7A6C" w:rsidP="00862ED2">
            <w:pPr>
              <w:pStyle w:val="Bodycopy"/>
            </w:pPr>
            <w:r w:rsidRPr="00131382">
              <w:t>No occupational licensing, legislative, regulatory or certification requirements apply to this unit at the time of publication.</w:t>
            </w:r>
          </w:p>
        </w:tc>
      </w:tr>
      <w:tr w:rsidR="004B7A6C" w:rsidRPr="00982853" w14:paraId="62457479" w14:textId="77777777" w:rsidTr="00DE082C">
        <w:trPr>
          <w:gridAfter w:val="1"/>
          <w:wAfter w:w="29" w:type="dxa"/>
        </w:trPr>
        <w:tc>
          <w:tcPr>
            <w:tcW w:w="2977" w:type="dxa"/>
            <w:gridSpan w:val="3"/>
          </w:tcPr>
          <w:p w14:paraId="60A0DF86" w14:textId="77777777" w:rsidR="004B7A6C" w:rsidRPr="004317EA" w:rsidRDefault="004B7A6C" w:rsidP="00862ED2">
            <w:pPr>
              <w:pStyle w:val="Code"/>
            </w:pPr>
            <w:r w:rsidRPr="00367922">
              <w:t>PREREQUISITE UNIT(S)</w:t>
            </w:r>
          </w:p>
        </w:tc>
        <w:tc>
          <w:tcPr>
            <w:tcW w:w="6095" w:type="dxa"/>
            <w:gridSpan w:val="2"/>
          </w:tcPr>
          <w:p w14:paraId="16AC1244" w14:textId="12E1B611" w:rsidR="004B7A6C" w:rsidRPr="00862ED2" w:rsidRDefault="00FF309C" w:rsidP="006F6908">
            <w:pPr>
              <w:pStyle w:val="Bodycopy"/>
            </w:pPr>
            <w:r w:rsidRPr="00862ED2">
              <w:t>VU23272</w:t>
            </w:r>
            <w:r w:rsidR="004B7A6C" w:rsidRPr="00862ED2">
              <w:t xml:space="preserve"> Investigate atomic structure and bonding</w:t>
            </w:r>
          </w:p>
        </w:tc>
      </w:tr>
      <w:tr w:rsidR="004B7A6C" w:rsidRPr="00982853" w14:paraId="0C90A389" w14:textId="77777777" w:rsidTr="00DE082C">
        <w:trPr>
          <w:gridAfter w:val="1"/>
          <w:wAfter w:w="29" w:type="dxa"/>
        </w:trPr>
        <w:tc>
          <w:tcPr>
            <w:tcW w:w="2977" w:type="dxa"/>
            <w:gridSpan w:val="3"/>
          </w:tcPr>
          <w:p w14:paraId="1D922186" w14:textId="77777777" w:rsidR="004B7A6C" w:rsidRPr="009F04FF" w:rsidRDefault="004B7A6C" w:rsidP="00862ED2">
            <w:pPr>
              <w:pStyle w:val="Code"/>
            </w:pPr>
            <w:r w:rsidRPr="00367922">
              <w:t>ELEMENTS</w:t>
            </w:r>
          </w:p>
        </w:tc>
        <w:tc>
          <w:tcPr>
            <w:tcW w:w="6095" w:type="dxa"/>
            <w:gridSpan w:val="2"/>
          </w:tcPr>
          <w:p w14:paraId="0A1CC3CF"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CC726B8" w14:textId="77777777" w:rsidTr="00DE082C">
        <w:trPr>
          <w:gridAfter w:val="1"/>
          <w:wAfter w:w="29" w:type="dxa"/>
        </w:trPr>
        <w:tc>
          <w:tcPr>
            <w:tcW w:w="2977" w:type="dxa"/>
            <w:gridSpan w:val="3"/>
          </w:tcPr>
          <w:p w14:paraId="23DE6F40"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75EB1BC"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6D537B6"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01A4E56" w14:textId="77777777" w:rsidTr="00DE082C">
        <w:trPr>
          <w:gridAfter w:val="1"/>
          <w:wAfter w:w="29" w:type="dxa"/>
        </w:trPr>
        <w:tc>
          <w:tcPr>
            <w:tcW w:w="879" w:type="dxa"/>
            <w:vMerge w:val="restart"/>
          </w:tcPr>
          <w:p w14:paraId="2F25465F" w14:textId="77777777" w:rsidR="004B7A6C" w:rsidRPr="00982853" w:rsidRDefault="004B7A6C" w:rsidP="00862ED2">
            <w:pPr>
              <w:pStyle w:val="Bodycopy"/>
            </w:pPr>
            <w:r>
              <w:t>1</w:t>
            </w:r>
          </w:p>
          <w:p w14:paraId="44098925" w14:textId="77777777" w:rsidR="004B7A6C" w:rsidRPr="00982853" w:rsidRDefault="004B7A6C" w:rsidP="00862ED2">
            <w:pPr>
              <w:pStyle w:val="Bodycopy"/>
            </w:pPr>
          </w:p>
        </w:tc>
        <w:tc>
          <w:tcPr>
            <w:tcW w:w="2098" w:type="dxa"/>
            <w:gridSpan w:val="2"/>
            <w:vMerge w:val="restart"/>
          </w:tcPr>
          <w:p w14:paraId="3CDF3A17" w14:textId="77777777" w:rsidR="004B7A6C" w:rsidRPr="009F04FF" w:rsidRDefault="004B7A6C" w:rsidP="00425926">
            <w:pPr>
              <w:pStyle w:val="Bodycopy"/>
              <w:rPr>
                <w:rStyle w:val="Emphasis"/>
              </w:rPr>
            </w:pPr>
            <w:r w:rsidRPr="00BC283C">
              <w:t>Use the mole definition and formulae to solve problems</w:t>
            </w:r>
          </w:p>
          <w:p w14:paraId="5AC4628A" w14:textId="77777777" w:rsidR="004B7A6C" w:rsidRPr="009F04FF" w:rsidRDefault="004B7A6C" w:rsidP="00862ED2">
            <w:pPr>
              <w:pStyle w:val="Bodycopy"/>
              <w:rPr>
                <w:rStyle w:val="Emphasis"/>
              </w:rPr>
            </w:pPr>
          </w:p>
        </w:tc>
        <w:tc>
          <w:tcPr>
            <w:tcW w:w="567" w:type="dxa"/>
          </w:tcPr>
          <w:p w14:paraId="3B052E56" w14:textId="77777777" w:rsidR="004B7A6C" w:rsidRPr="00982853" w:rsidRDefault="004B7A6C" w:rsidP="00862ED2">
            <w:pPr>
              <w:pStyle w:val="Bodycopy"/>
            </w:pPr>
            <w:r w:rsidRPr="00BC283C">
              <w:t>1.1</w:t>
            </w:r>
          </w:p>
        </w:tc>
        <w:tc>
          <w:tcPr>
            <w:tcW w:w="5528" w:type="dxa"/>
          </w:tcPr>
          <w:p w14:paraId="50CF69CA" w14:textId="77777777" w:rsidR="004B7A6C" w:rsidRPr="00862ED2" w:rsidRDefault="004B7A6C" w:rsidP="00425926">
            <w:pPr>
              <w:pStyle w:val="Bodycopy"/>
            </w:pPr>
            <w:r w:rsidRPr="00862ED2">
              <w:t>Define and calculate the relative atomic mass of an element using mass spectrometric data</w:t>
            </w:r>
          </w:p>
        </w:tc>
      </w:tr>
      <w:tr w:rsidR="004B7A6C" w:rsidRPr="00982853" w14:paraId="05724226" w14:textId="77777777" w:rsidTr="00DE082C">
        <w:trPr>
          <w:gridAfter w:val="1"/>
          <w:wAfter w:w="29" w:type="dxa"/>
        </w:trPr>
        <w:tc>
          <w:tcPr>
            <w:tcW w:w="879" w:type="dxa"/>
            <w:vMerge/>
          </w:tcPr>
          <w:p w14:paraId="4C3C1EEB" w14:textId="77777777" w:rsidR="004B7A6C" w:rsidRPr="004317EA" w:rsidRDefault="004B7A6C" w:rsidP="00862ED2">
            <w:pPr>
              <w:pStyle w:val="Bodycopy"/>
            </w:pPr>
          </w:p>
        </w:tc>
        <w:tc>
          <w:tcPr>
            <w:tcW w:w="2098" w:type="dxa"/>
            <w:gridSpan w:val="2"/>
            <w:vMerge/>
          </w:tcPr>
          <w:p w14:paraId="397B09DE" w14:textId="77777777" w:rsidR="004B7A6C" w:rsidRPr="009F04FF" w:rsidRDefault="004B7A6C" w:rsidP="00862ED2">
            <w:pPr>
              <w:pStyle w:val="Bodycopy"/>
            </w:pPr>
          </w:p>
        </w:tc>
        <w:tc>
          <w:tcPr>
            <w:tcW w:w="567" w:type="dxa"/>
          </w:tcPr>
          <w:p w14:paraId="40366416" w14:textId="77777777" w:rsidR="004B7A6C" w:rsidRPr="009F04FF" w:rsidRDefault="004B7A6C" w:rsidP="00862ED2">
            <w:pPr>
              <w:pStyle w:val="Bodycopy"/>
            </w:pPr>
            <w:r w:rsidRPr="00BC283C">
              <w:t>1.2</w:t>
            </w:r>
          </w:p>
        </w:tc>
        <w:tc>
          <w:tcPr>
            <w:tcW w:w="5528" w:type="dxa"/>
          </w:tcPr>
          <w:p w14:paraId="01AA830D" w14:textId="77777777" w:rsidR="004B7A6C" w:rsidRPr="00862ED2" w:rsidRDefault="004B7A6C" w:rsidP="00425926">
            <w:pPr>
              <w:pStyle w:val="Bodycopy"/>
            </w:pPr>
            <w:r w:rsidRPr="00862ED2">
              <w:t xml:space="preserve">Calculate the relative molecular and formula mass of molecular and ionic compounds </w:t>
            </w:r>
          </w:p>
        </w:tc>
      </w:tr>
      <w:tr w:rsidR="004B7A6C" w:rsidRPr="00982853" w14:paraId="2731F53E" w14:textId="77777777" w:rsidTr="00DE082C">
        <w:trPr>
          <w:gridAfter w:val="1"/>
          <w:wAfter w:w="29" w:type="dxa"/>
        </w:trPr>
        <w:tc>
          <w:tcPr>
            <w:tcW w:w="879" w:type="dxa"/>
            <w:vMerge/>
          </w:tcPr>
          <w:p w14:paraId="0B6056AB" w14:textId="77777777" w:rsidR="004B7A6C" w:rsidRPr="009F04FF" w:rsidRDefault="004B7A6C" w:rsidP="00862ED2">
            <w:pPr>
              <w:pStyle w:val="Bodycopy"/>
            </w:pPr>
          </w:p>
        </w:tc>
        <w:tc>
          <w:tcPr>
            <w:tcW w:w="2098" w:type="dxa"/>
            <w:gridSpan w:val="2"/>
            <w:vMerge/>
          </w:tcPr>
          <w:p w14:paraId="09E9A4B3" w14:textId="77777777" w:rsidR="004B7A6C" w:rsidRPr="009F04FF" w:rsidRDefault="004B7A6C" w:rsidP="00862ED2">
            <w:pPr>
              <w:pStyle w:val="Bodycopy"/>
            </w:pPr>
          </w:p>
        </w:tc>
        <w:tc>
          <w:tcPr>
            <w:tcW w:w="567" w:type="dxa"/>
          </w:tcPr>
          <w:p w14:paraId="63600F4A" w14:textId="77777777" w:rsidR="004B7A6C" w:rsidRPr="009F04FF" w:rsidRDefault="004B7A6C" w:rsidP="00862ED2">
            <w:pPr>
              <w:pStyle w:val="Bodycopy"/>
            </w:pPr>
            <w:r w:rsidRPr="00BC283C">
              <w:t>1.3</w:t>
            </w:r>
          </w:p>
        </w:tc>
        <w:tc>
          <w:tcPr>
            <w:tcW w:w="5528" w:type="dxa"/>
          </w:tcPr>
          <w:p w14:paraId="77377FE2" w14:textId="77777777" w:rsidR="004B7A6C" w:rsidRPr="00862ED2" w:rsidRDefault="004B7A6C" w:rsidP="00425926">
            <w:pPr>
              <w:pStyle w:val="Bodycopy"/>
            </w:pPr>
            <w:r w:rsidRPr="00862ED2">
              <w:t>Use the mole to solve problems</w:t>
            </w:r>
          </w:p>
        </w:tc>
      </w:tr>
      <w:tr w:rsidR="004B7A6C" w:rsidRPr="00982853" w14:paraId="15920D05" w14:textId="77777777" w:rsidTr="00DE082C">
        <w:trPr>
          <w:gridAfter w:val="1"/>
          <w:wAfter w:w="29" w:type="dxa"/>
        </w:trPr>
        <w:tc>
          <w:tcPr>
            <w:tcW w:w="879" w:type="dxa"/>
            <w:vMerge/>
          </w:tcPr>
          <w:p w14:paraId="429A13FB" w14:textId="77777777" w:rsidR="004B7A6C" w:rsidRPr="009F04FF" w:rsidRDefault="004B7A6C" w:rsidP="00862ED2">
            <w:pPr>
              <w:pStyle w:val="Bodycopy"/>
            </w:pPr>
          </w:p>
        </w:tc>
        <w:tc>
          <w:tcPr>
            <w:tcW w:w="2098" w:type="dxa"/>
            <w:gridSpan w:val="2"/>
            <w:vMerge/>
          </w:tcPr>
          <w:p w14:paraId="2BFD5076" w14:textId="77777777" w:rsidR="004B7A6C" w:rsidRPr="009F04FF" w:rsidRDefault="004B7A6C" w:rsidP="00862ED2">
            <w:pPr>
              <w:pStyle w:val="Bodycopy"/>
            </w:pPr>
          </w:p>
        </w:tc>
        <w:tc>
          <w:tcPr>
            <w:tcW w:w="567" w:type="dxa"/>
          </w:tcPr>
          <w:p w14:paraId="30049543" w14:textId="77777777" w:rsidR="004B7A6C" w:rsidRPr="009F04FF" w:rsidRDefault="004B7A6C" w:rsidP="00862ED2">
            <w:pPr>
              <w:pStyle w:val="Bodycopy"/>
            </w:pPr>
            <w:r w:rsidRPr="00BC283C">
              <w:t>1.4</w:t>
            </w:r>
          </w:p>
        </w:tc>
        <w:tc>
          <w:tcPr>
            <w:tcW w:w="5528" w:type="dxa"/>
          </w:tcPr>
          <w:p w14:paraId="3ADEEF60" w14:textId="77777777" w:rsidR="004B7A6C" w:rsidRPr="00862ED2" w:rsidRDefault="004B7A6C" w:rsidP="00425926">
            <w:pPr>
              <w:pStyle w:val="Bodycopy"/>
            </w:pPr>
            <w:r w:rsidRPr="00862ED2">
              <w:t>Use experimental data to calculate the empirical formulae of compounds</w:t>
            </w:r>
          </w:p>
        </w:tc>
      </w:tr>
      <w:tr w:rsidR="004B7A6C" w:rsidRPr="00982853" w14:paraId="101F7CDE" w14:textId="77777777" w:rsidTr="00DE082C">
        <w:trPr>
          <w:gridAfter w:val="1"/>
          <w:wAfter w:w="29" w:type="dxa"/>
        </w:trPr>
        <w:tc>
          <w:tcPr>
            <w:tcW w:w="879" w:type="dxa"/>
            <w:vMerge/>
          </w:tcPr>
          <w:p w14:paraId="1F0A35CF" w14:textId="77777777" w:rsidR="004B7A6C" w:rsidRPr="009F04FF" w:rsidRDefault="004B7A6C" w:rsidP="00862ED2">
            <w:pPr>
              <w:pStyle w:val="Bodycopy"/>
            </w:pPr>
          </w:p>
        </w:tc>
        <w:tc>
          <w:tcPr>
            <w:tcW w:w="2098" w:type="dxa"/>
            <w:gridSpan w:val="2"/>
            <w:vMerge/>
          </w:tcPr>
          <w:p w14:paraId="65BF1A7E" w14:textId="77777777" w:rsidR="004B7A6C" w:rsidRPr="009F04FF" w:rsidRDefault="004B7A6C" w:rsidP="00862ED2">
            <w:pPr>
              <w:pStyle w:val="Bodycopy"/>
            </w:pPr>
          </w:p>
        </w:tc>
        <w:tc>
          <w:tcPr>
            <w:tcW w:w="567" w:type="dxa"/>
          </w:tcPr>
          <w:p w14:paraId="6F683ADF" w14:textId="77777777" w:rsidR="004B7A6C" w:rsidRPr="009F04FF" w:rsidRDefault="004B7A6C" w:rsidP="00862ED2">
            <w:pPr>
              <w:pStyle w:val="Bodycopy"/>
            </w:pPr>
            <w:r w:rsidRPr="00BC283C">
              <w:t>1.5</w:t>
            </w:r>
          </w:p>
        </w:tc>
        <w:tc>
          <w:tcPr>
            <w:tcW w:w="5528" w:type="dxa"/>
          </w:tcPr>
          <w:p w14:paraId="0CA77AD2" w14:textId="77777777" w:rsidR="004B7A6C" w:rsidRPr="00862ED2" w:rsidRDefault="004B7A6C" w:rsidP="00425926">
            <w:pPr>
              <w:pStyle w:val="Bodycopy"/>
            </w:pPr>
            <w:r w:rsidRPr="00862ED2">
              <w:t>Use empirical formulae and relative molecular masses to determine molecular formulae.</w:t>
            </w:r>
          </w:p>
        </w:tc>
      </w:tr>
      <w:tr w:rsidR="004B7A6C" w:rsidRPr="00982853" w14:paraId="16F36E68" w14:textId="77777777" w:rsidTr="00DE082C">
        <w:trPr>
          <w:gridAfter w:val="1"/>
          <w:wAfter w:w="29" w:type="dxa"/>
        </w:trPr>
        <w:tc>
          <w:tcPr>
            <w:tcW w:w="879" w:type="dxa"/>
            <w:vMerge w:val="restart"/>
          </w:tcPr>
          <w:p w14:paraId="23061B6E" w14:textId="77777777" w:rsidR="004B7A6C" w:rsidRPr="009F04FF" w:rsidRDefault="004B7A6C" w:rsidP="00862ED2">
            <w:pPr>
              <w:pStyle w:val="Bodycopy"/>
            </w:pPr>
            <w:r w:rsidRPr="00BC283C">
              <w:t>2</w:t>
            </w:r>
          </w:p>
          <w:p w14:paraId="3C570914" w14:textId="77777777" w:rsidR="004B7A6C" w:rsidRPr="009F04FF" w:rsidRDefault="004B7A6C" w:rsidP="00862ED2">
            <w:pPr>
              <w:pStyle w:val="Bodycopy"/>
            </w:pPr>
          </w:p>
        </w:tc>
        <w:tc>
          <w:tcPr>
            <w:tcW w:w="2098" w:type="dxa"/>
            <w:gridSpan w:val="2"/>
            <w:vMerge w:val="restart"/>
          </w:tcPr>
          <w:p w14:paraId="72040DFE" w14:textId="77777777" w:rsidR="004B7A6C" w:rsidRPr="009F04FF" w:rsidRDefault="004B7A6C" w:rsidP="00862ED2">
            <w:pPr>
              <w:pStyle w:val="Bodycopy"/>
            </w:pPr>
            <w:r w:rsidRPr="00BC283C">
              <w:t>Derive balanced chemical equations for simple reactions and apply stoichiometry to these equations</w:t>
            </w:r>
          </w:p>
        </w:tc>
        <w:tc>
          <w:tcPr>
            <w:tcW w:w="567" w:type="dxa"/>
          </w:tcPr>
          <w:p w14:paraId="2099BF4A" w14:textId="77777777" w:rsidR="004B7A6C" w:rsidRPr="009F04FF" w:rsidRDefault="004B7A6C" w:rsidP="00862ED2">
            <w:pPr>
              <w:pStyle w:val="Bodycopy"/>
            </w:pPr>
            <w:r w:rsidRPr="00BC283C">
              <w:t>2.1</w:t>
            </w:r>
          </w:p>
        </w:tc>
        <w:tc>
          <w:tcPr>
            <w:tcW w:w="5528" w:type="dxa"/>
          </w:tcPr>
          <w:p w14:paraId="454C30A8" w14:textId="77777777" w:rsidR="004B7A6C" w:rsidRPr="00EB7A63" w:rsidRDefault="004B7A6C" w:rsidP="00862ED2">
            <w:pPr>
              <w:pStyle w:val="Bodycopy"/>
            </w:pPr>
            <w:r w:rsidRPr="00EB7A63">
              <w:t xml:space="preserve">Write balanced chemical equations to represent chemical reactions </w:t>
            </w:r>
          </w:p>
        </w:tc>
      </w:tr>
      <w:tr w:rsidR="004B7A6C" w:rsidRPr="00982853" w14:paraId="5D7E1CF8" w14:textId="77777777" w:rsidTr="00DE082C">
        <w:trPr>
          <w:gridAfter w:val="1"/>
          <w:wAfter w:w="29" w:type="dxa"/>
        </w:trPr>
        <w:tc>
          <w:tcPr>
            <w:tcW w:w="879" w:type="dxa"/>
            <w:vMerge/>
          </w:tcPr>
          <w:p w14:paraId="13DF494D" w14:textId="77777777" w:rsidR="004B7A6C" w:rsidRPr="009F04FF" w:rsidRDefault="004B7A6C" w:rsidP="00862ED2">
            <w:pPr>
              <w:pStyle w:val="Bodycopy"/>
            </w:pPr>
          </w:p>
        </w:tc>
        <w:tc>
          <w:tcPr>
            <w:tcW w:w="2098" w:type="dxa"/>
            <w:gridSpan w:val="2"/>
            <w:vMerge/>
          </w:tcPr>
          <w:p w14:paraId="780BC751" w14:textId="77777777" w:rsidR="004B7A6C" w:rsidRPr="009F04FF" w:rsidRDefault="004B7A6C" w:rsidP="00862ED2">
            <w:pPr>
              <w:pStyle w:val="Bodycopy"/>
            </w:pPr>
          </w:p>
        </w:tc>
        <w:tc>
          <w:tcPr>
            <w:tcW w:w="567" w:type="dxa"/>
          </w:tcPr>
          <w:p w14:paraId="76EA5F0A" w14:textId="77777777" w:rsidR="004B7A6C" w:rsidRPr="009F04FF" w:rsidRDefault="004B7A6C" w:rsidP="00862ED2">
            <w:pPr>
              <w:pStyle w:val="Bodycopy"/>
            </w:pPr>
            <w:r w:rsidRPr="00BC283C">
              <w:t>2.2</w:t>
            </w:r>
          </w:p>
        </w:tc>
        <w:tc>
          <w:tcPr>
            <w:tcW w:w="5528" w:type="dxa"/>
          </w:tcPr>
          <w:p w14:paraId="184D0323" w14:textId="77777777" w:rsidR="004B7A6C" w:rsidRPr="00EB7A63" w:rsidRDefault="004B7A6C" w:rsidP="00862ED2">
            <w:pPr>
              <w:pStyle w:val="Bodycopy"/>
            </w:pPr>
            <w:r w:rsidRPr="00EB7A63">
              <w:t xml:space="preserve">Distinguish the differences between types of chemical reactions </w:t>
            </w:r>
          </w:p>
        </w:tc>
      </w:tr>
      <w:tr w:rsidR="004B7A6C" w:rsidRPr="00982853" w14:paraId="538D72AB" w14:textId="77777777" w:rsidTr="00DE082C">
        <w:trPr>
          <w:gridAfter w:val="1"/>
          <w:wAfter w:w="29" w:type="dxa"/>
        </w:trPr>
        <w:tc>
          <w:tcPr>
            <w:tcW w:w="879" w:type="dxa"/>
            <w:vMerge/>
          </w:tcPr>
          <w:p w14:paraId="4A2A4C55" w14:textId="77777777" w:rsidR="004B7A6C" w:rsidRPr="009F04FF" w:rsidRDefault="004B7A6C" w:rsidP="00862ED2">
            <w:pPr>
              <w:pStyle w:val="Bodycopy"/>
            </w:pPr>
          </w:p>
        </w:tc>
        <w:tc>
          <w:tcPr>
            <w:tcW w:w="2098" w:type="dxa"/>
            <w:gridSpan w:val="2"/>
            <w:vMerge/>
          </w:tcPr>
          <w:p w14:paraId="53BF247B" w14:textId="77777777" w:rsidR="004B7A6C" w:rsidRPr="009F04FF" w:rsidRDefault="004B7A6C" w:rsidP="00862ED2">
            <w:pPr>
              <w:pStyle w:val="Bodycopy"/>
            </w:pPr>
          </w:p>
        </w:tc>
        <w:tc>
          <w:tcPr>
            <w:tcW w:w="567" w:type="dxa"/>
          </w:tcPr>
          <w:p w14:paraId="66E76716" w14:textId="77777777" w:rsidR="004B7A6C" w:rsidRPr="009F04FF" w:rsidRDefault="004B7A6C" w:rsidP="00862ED2">
            <w:pPr>
              <w:pStyle w:val="Bodycopy"/>
            </w:pPr>
            <w:r w:rsidRPr="00BC283C">
              <w:t>2.3</w:t>
            </w:r>
          </w:p>
        </w:tc>
        <w:tc>
          <w:tcPr>
            <w:tcW w:w="5528" w:type="dxa"/>
          </w:tcPr>
          <w:p w14:paraId="566AA01E" w14:textId="77777777" w:rsidR="004B7A6C" w:rsidRPr="00EB7A63" w:rsidRDefault="004B7A6C" w:rsidP="00862ED2">
            <w:pPr>
              <w:pStyle w:val="Bodycopy"/>
            </w:pPr>
            <w:r w:rsidRPr="00EB7A63">
              <w:t>Use stoichiometric equations to calculate mass-mass relationships between reactants and products.</w:t>
            </w:r>
          </w:p>
        </w:tc>
      </w:tr>
      <w:tr w:rsidR="004B7A6C" w:rsidRPr="00982853" w14:paraId="2B5D9631" w14:textId="77777777" w:rsidTr="00DE082C">
        <w:trPr>
          <w:gridAfter w:val="1"/>
          <w:wAfter w:w="29" w:type="dxa"/>
        </w:trPr>
        <w:tc>
          <w:tcPr>
            <w:tcW w:w="879" w:type="dxa"/>
            <w:vMerge w:val="restart"/>
          </w:tcPr>
          <w:p w14:paraId="7474E6CE" w14:textId="77777777" w:rsidR="004B7A6C" w:rsidRPr="009F04FF" w:rsidRDefault="004B7A6C" w:rsidP="00862ED2">
            <w:pPr>
              <w:pStyle w:val="Bodycopy"/>
            </w:pPr>
            <w:r w:rsidRPr="009F04FF">
              <w:t>3</w:t>
            </w:r>
          </w:p>
          <w:p w14:paraId="43C76120" w14:textId="77777777" w:rsidR="004B7A6C" w:rsidRPr="009F04FF" w:rsidRDefault="004B7A6C" w:rsidP="00862ED2">
            <w:pPr>
              <w:pStyle w:val="Bodycopy"/>
            </w:pPr>
          </w:p>
        </w:tc>
        <w:tc>
          <w:tcPr>
            <w:tcW w:w="2098" w:type="dxa"/>
            <w:gridSpan w:val="2"/>
            <w:vMerge w:val="restart"/>
          </w:tcPr>
          <w:p w14:paraId="52E5DEDE" w14:textId="77777777" w:rsidR="004B7A6C" w:rsidRPr="009F04FF" w:rsidRDefault="004B7A6C" w:rsidP="00862ED2">
            <w:pPr>
              <w:pStyle w:val="Bodycopy"/>
            </w:pPr>
            <w:r w:rsidRPr="00BC283C">
              <w:t>Explain solution formation and solubility</w:t>
            </w:r>
          </w:p>
        </w:tc>
        <w:tc>
          <w:tcPr>
            <w:tcW w:w="567" w:type="dxa"/>
          </w:tcPr>
          <w:p w14:paraId="57A3C71C" w14:textId="77777777" w:rsidR="004B7A6C" w:rsidRPr="009F04FF" w:rsidRDefault="004B7A6C" w:rsidP="00862ED2">
            <w:pPr>
              <w:pStyle w:val="Bodycopy"/>
            </w:pPr>
            <w:r w:rsidRPr="00BC283C">
              <w:t>3.1</w:t>
            </w:r>
          </w:p>
        </w:tc>
        <w:tc>
          <w:tcPr>
            <w:tcW w:w="5528" w:type="dxa"/>
          </w:tcPr>
          <w:p w14:paraId="411A5C8E" w14:textId="77777777" w:rsidR="004B7A6C" w:rsidRPr="00EB7A63" w:rsidRDefault="004B7A6C" w:rsidP="00862ED2">
            <w:pPr>
              <w:pStyle w:val="Bodycopy"/>
            </w:pPr>
            <w:r w:rsidRPr="00EB7A63">
              <w:t xml:space="preserve">Explain the characteristics of solutions, </w:t>
            </w:r>
            <w:proofErr w:type="gramStart"/>
            <w:r w:rsidRPr="00EB7A63">
              <w:t>suspensions</w:t>
            </w:r>
            <w:proofErr w:type="gramEnd"/>
            <w:r w:rsidRPr="00EB7A63">
              <w:t xml:space="preserve"> and other mixtures</w:t>
            </w:r>
          </w:p>
        </w:tc>
      </w:tr>
      <w:tr w:rsidR="004B7A6C" w:rsidRPr="00982853" w14:paraId="1AA962EB" w14:textId="77777777" w:rsidTr="00DE082C">
        <w:trPr>
          <w:gridAfter w:val="1"/>
          <w:wAfter w:w="29" w:type="dxa"/>
        </w:trPr>
        <w:tc>
          <w:tcPr>
            <w:tcW w:w="879" w:type="dxa"/>
            <w:vMerge/>
          </w:tcPr>
          <w:p w14:paraId="4057B124" w14:textId="77777777" w:rsidR="004B7A6C" w:rsidRPr="009F04FF" w:rsidRDefault="004B7A6C" w:rsidP="00862ED2">
            <w:pPr>
              <w:pStyle w:val="Bodycopy"/>
            </w:pPr>
          </w:p>
        </w:tc>
        <w:tc>
          <w:tcPr>
            <w:tcW w:w="2098" w:type="dxa"/>
            <w:gridSpan w:val="2"/>
            <w:vMerge/>
          </w:tcPr>
          <w:p w14:paraId="7F3375A9" w14:textId="77777777" w:rsidR="004B7A6C" w:rsidRPr="009F04FF" w:rsidRDefault="004B7A6C" w:rsidP="00862ED2">
            <w:pPr>
              <w:pStyle w:val="Bodycopy"/>
            </w:pPr>
          </w:p>
        </w:tc>
        <w:tc>
          <w:tcPr>
            <w:tcW w:w="567" w:type="dxa"/>
          </w:tcPr>
          <w:p w14:paraId="7435CE73" w14:textId="77777777" w:rsidR="004B7A6C" w:rsidRPr="009F04FF" w:rsidRDefault="004B7A6C" w:rsidP="00862ED2">
            <w:pPr>
              <w:pStyle w:val="Bodycopy"/>
            </w:pPr>
            <w:r w:rsidRPr="00BC283C">
              <w:t>3.2</w:t>
            </w:r>
          </w:p>
        </w:tc>
        <w:tc>
          <w:tcPr>
            <w:tcW w:w="5528" w:type="dxa"/>
          </w:tcPr>
          <w:p w14:paraId="4F3E0DEF" w14:textId="77777777" w:rsidR="004B7A6C" w:rsidRPr="00EB7A63" w:rsidRDefault="004B7A6C" w:rsidP="00862ED2">
            <w:pPr>
              <w:pStyle w:val="Bodycopy"/>
            </w:pPr>
            <w:r w:rsidRPr="00EB7A63">
              <w:t>Use terminology relevant to solution formation</w:t>
            </w:r>
          </w:p>
        </w:tc>
      </w:tr>
      <w:tr w:rsidR="004B7A6C" w:rsidRPr="00982853" w14:paraId="7331DE36" w14:textId="77777777" w:rsidTr="00DE082C">
        <w:trPr>
          <w:gridAfter w:val="1"/>
          <w:wAfter w:w="29" w:type="dxa"/>
        </w:trPr>
        <w:tc>
          <w:tcPr>
            <w:tcW w:w="879" w:type="dxa"/>
            <w:vMerge/>
          </w:tcPr>
          <w:p w14:paraId="6F4483B8" w14:textId="77777777" w:rsidR="004B7A6C" w:rsidRPr="009F04FF" w:rsidRDefault="004B7A6C" w:rsidP="00862ED2">
            <w:pPr>
              <w:pStyle w:val="Bodycopy"/>
            </w:pPr>
          </w:p>
        </w:tc>
        <w:tc>
          <w:tcPr>
            <w:tcW w:w="2098" w:type="dxa"/>
            <w:gridSpan w:val="2"/>
            <w:vMerge/>
          </w:tcPr>
          <w:p w14:paraId="327E2C72" w14:textId="77777777" w:rsidR="004B7A6C" w:rsidRPr="009F04FF" w:rsidRDefault="004B7A6C" w:rsidP="002A6B12">
            <w:pPr>
              <w:pStyle w:val="Guidingtext"/>
            </w:pPr>
          </w:p>
        </w:tc>
        <w:tc>
          <w:tcPr>
            <w:tcW w:w="567" w:type="dxa"/>
          </w:tcPr>
          <w:p w14:paraId="2D7BDBF8" w14:textId="77777777" w:rsidR="004B7A6C" w:rsidRPr="009F04FF" w:rsidRDefault="004B7A6C" w:rsidP="00862ED2">
            <w:pPr>
              <w:pStyle w:val="Bodycopy"/>
            </w:pPr>
            <w:r w:rsidRPr="00BC283C">
              <w:t>3.3</w:t>
            </w:r>
          </w:p>
        </w:tc>
        <w:tc>
          <w:tcPr>
            <w:tcW w:w="5528" w:type="dxa"/>
          </w:tcPr>
          <w:p w14:paraId="03B288AC" w14:textId="77777777" w:rsidR="004B7A6C" w:rsidRPr="00EB7A63" w:rsidRDefault="004B7A6C" w:rsidP="00862ED2">
            <w:pPr>
              <w:pStyle w:val="Bodycopy"/>
            </w:pPr>
            <w:r w:rsidRPr="00EB7A63">
              <w:t xml:space="preserve">Explain factors which affect solubility </w:t>
            </w:r>
          </w:p>
        </w:tc>
      </w:tr>
      <w:tr w:rsidR="004B7A6C" w:rsidRPr="00982853" w14:paraId="0BBB7C2B" w14:textId="77777777" w:rsidTr="00DE082C">
        <w:trPr>
          <w:gridAfter w:val="1"/>
          <w:wAfter w:w="29" w:type="dxa"/>
        </w:trPr>
        <w:tc>
          <w:tcPr>
            <w:tcW w:w="879" w:type="dxa"/>
            <w:vMerge/>
          </w:tcPr>
          <w:p w14:paraId="5B26B281" w14:textId="77777777" w:rsidR="004B7A6C" w:rsidRPr="009F04FF" w:rsidRDefault="004B7A6C" w:rsidP="00862ED2">
            <w:pPr>
              <w:pStyle w:val="Bodycopy"/>
            </w:pPr>
          </w:p>
        </w:tc>
        <w:tc>
          <w:tcPr>
            <w:tcW w:w="2098" w:type="dxa"/>
            <w:gridSpan w:val="2"/>
            <w:vMerge/>
          </w:tcPr>
          <w:p w14:paraId="769AE67C" w14:textId="77777777" w:rsidR="004B7A6C" w:rsidRPr="009F04FF" w:rsidRDefault="004B7A6C" w:rsidP="002A6B12">
            <w:pPr>
              <w:pStyle w:val="Guidingtext"/>
            </w:pPr>
          </w:p>
        </w:tc>
        <w:tc>
          <w:tcPr>
            <w:tcW w:w="567" w:type="dxa"/>
          </w:tcPr>
          <w:p w14:paraId="2F892B45" w14:textId="77777777" w:rsidR="004B7A6C" w:rsidRPr="009F04FF" w:rsidRDefault="004B7A6C" w:rsidP="00862ED2">
            <w:pPr>
              <w:pStyle w:val="Bodycopy"/>
            </w:pPr>
            <w:r w:rsidRPr="00BC283C">
              <w:t>3.4</w:t>
            </w:r>
          </w:p>
        </w:tc>
        <w:tc>
          <w:tcPr>
            <w:tcW w:w="5528" w:type="dxa"/>
          </w:tcPr>
          <w:p w14:paraId="3C4DB23C" w14:textId="77777777" w:rsidR="004B7A6C" w:rsidRPr="00EB7A63" w:rsidRDefault="004B7A6C" w:rsidP="00862ED2">
            <w:pPr>
              <w:pStyle w:val="Bodycopy"/>
            </w:pPr>
            <w:r w:rsidRPr="00EB7A63">
              <w:t xml:space="preserve">Explain factors which affect the rate at which a </w:t>
            </w:r>
            <w:proofErr w:type="gramStart"/>
            <w:r w:rsidRPr="00EB7A63">
              <w:t>solute dissolves</w:t>
            </w:r>
            <w:proofErr w:type="gramEnd"/>
          </w:p>
        </w:tc>
      </w:tr>
      <w:tr w:rsidR="004B7A6C" w:rsidRPr="00982853" w14:paraId="47CA789B" w14:textId="77777777" w:rsidTr="00DE082C">
        <w:trPr>
          <w:gridAfter w:val="1"/>
          <w:wAfter w:w="29" w:type="dxa"/>
        </w:trPr>
        <w:tc>
          <w:tcPr>
            <w:tcW w:w="879" w:type="dxa"/>
            <w:vMerge/>
          </w:tcPr>
          <w:p w14:paraId="32974554" w14:textId="77777777" w:rsidR="004B7A6C" w:rsidRPr="009F04FF" w:rsidRDefault="004B7A6C" w:rsidP="00862ED2">
            <w:pPr>
              <w:pStyle w:val="Bodycopy"/>
            </w:pPr>
          </w:p>
        </w:tc>
        <w:tc>
          <w:tcPr>
            <w:tcW w:w="2098" w:type="dxa"/>
            <w:gridSpan w:val="2"/>
            <w:vMerge/>
          </w:tcPr>
          <w:p w14:paraId="704B7AD5" w14:textId="77777777" w:rsidR="004B7A6C" w:rsidRPr="009F04FF" w:rsidRDefault="004B7A6C" w:rsidP="002A6B12">
            <w:pPr>
              <w:pStyle w:val="Guidingtext"/>
            </w:pPr>
          </w:p>
        </w:tc>
        <w:tc>
          <w:tcPr>
            <w:tcW w:w="567" w:type="dxa"/>
          </w:tcPr>
          <w:p w14:paraId="1AB43CFC" w14:textId="77777777" w:rsidR="004B7A6C" w:rsidRPr="009F04FF" w:rsidRDefault="004B7A6C" w:rsidP="00862ED2">
            <w:pPr>
              <w:pStyle w:val="Bodycopy"/>
            </w:pPr>
            <w:r w:rsidRPr="00BC283C">
              <w:t>3.5</w:t>
            </w:r>
          </w:p>
        </w:tc>
        <w:tc>
          <w:tcPr>
            <w:tcW w:w="5528" w:type="dxa"/>
          </w:tcPr>
          <w:p w14:paraId="0F944FEA" w14:textId="77777777" w:rsidR="004B7A6C" w:rsidRPr="00EB7A63" w:rsidRDefault="004B7A6C" w:rsidP="00862ED2">
            <w:pPr>
              <w:pStyle w:val="Bodycopy"/>
            </w:pPr>
            <w:r w:rsidRPr="00EB7A63">
              <w:t>Explain the types of solution</w:t>
            </w:r>
          </w:p>
        </w:tc>
      </w:tr>
      <w:tr w:rsidR="004B7A6C" w:rsidRPr="00982853" w14:paraId="73D18E65" w14:textId="77777777" w:rsidTr="00DE082C">
        <w:trPr>
          <w:gridAfter w:val="1"/>
          <w:wAfter w:w="29" w:type="dxa"/>
        </w:trPr>
        <w:tc>
          <w:tcPr>
            <w:tcW w:w="879" w:type="dxa"/>
            <w:vMerge/>
          </w:tcPr>
          <w:p w14:paraId="3D81BFC8" w14:textId="77777777" w:rsidR="004B7A6C" w:rsidRPr="009F04FF" w:rsidRDefault="004B7A6C" w:rsidP="00862ED2">
            <w:pPr>
              <w:pStyle w:val="Bodycopy"/>
            </w:pPr>
          </w:p>
        </w:tc>
        <w:tc>
          <w:tcPr>
            <w:tcW w:w="2098" w:type="dxa"/>
            <w:gridSpan w:val="2"/>
            <w:vMerge/>
          </w:tcPr>
          <w:p w14:paraId="35A71D98" w14:textId="77777777" w:rsidR="004B7A6C" w:rsidRPr="009F04FF" w:rsidRDefault="004B7A6C" w:rsidP="002A6B12">
            <w:pPr>
              <w:pStyle w:val="Guidingtext"/>
            </w:pPr>
          </w:p>
        </w:tc>
        <w:tc>
          <w:tcPr>
            <w:tcW w:w="567" w:type="dxa"/>
          </w:tcPr>
          <w:p w14:paraId="67272410" w14:textId="77777777" w:rsidR="004B7A6C" w:rsidRPr="009F04FF" w:rsidRDefault="004B7A6C" w:rsidP="00862ED2">
            <w:pPr>
              <w:pStyle w:val="Bodycopy"/>
            </w:pPr>
            <w:r w:rsidRPr="00BC283C">
              <w:t>3.6</w:t>
            </w:r>
          </w:p>
        </w:tc>
        <w:tc>
          <w:tcPr>
            <w:tcW w:w="5528" w:type="dxa"/>
          </w:tcPr>
          <w:p w14:paraId="639F5D77" w14:textId="77777777" w:rsidR="004B7A6C" w:rsidRPr="00EB7A63" w:rsidRDefault="004B7A6C" w:rsidP="00862ED2">
            <w:pPr>
              <w:pStyle w:val="Bodycopy"/>
            </w:pPr>
            <w:r w:rsidRPr="00EB7A63">
              <w:t>Construct and interpret solubility curves from experimental data.</w:t>
            </w:r>
          </w:p>
        </w:tc>
      </w:tr>
      <w:tr w:rsidR="004B7A6C" w:rsidRPr="00982853" w14:paraId="2C581008" w14:textId="77777777" w:rsidTr="00DE082C">
        <w:trPr>
          <w:gridAfter w:val="1"/>
          <w:wAfter w:w="29" w:type="dxa"/>
        </w:trPr>
        <w:tc>
          <w:tcPr>
            <w:tcW w:w="879" w:type="dxa"/>
            <w:vMerge w:val="restart"/>
          </w:tcPr>
          <w:p w14:paraId="4950B5AC" w14:textId="77777777" w:rsidR="004B7A6C" w:rsidRPr="009F04FF" w:rsidRDefault="004B7A6C" w:rsidP="00862ED2">
            <w:pPr>
              <w:pStyle w:val="Bodycopy"/>
            </w:pPr>
            <w:r>
              <w:t>4</w:t>
            </w:r>
          </w:p>
          <w:p w14:paraId="3856606D" w14:textId="77777777" w:rsidR="004B7A6C" w:rsidRPr="009F04FF" w:rsidRDefault="004B7A6C" w:rsidP="00862ED2">
            <w:pPr>
              <w:pStyle w:val="Bodycopy"/>
            </w:pPr>
          </w:p>
        </w:tc>
        <w:tc>
          <w:tcPr>
            <w:tcW w:w="2098" w:type="dxa"/>
            <w:gridSpan w:val="2"/>
            <w:vMerge w:val="restart"/>
          </w:tcPr>
          <w:p w14:paraId="64BE0060" w14:textId="77777777" w:rsidR="004B7A6C" w:rsidRPr="009F04FF" w:rsidRDefault="004B7A6C" w:rsidP="00425926">
            <w:pPr>
              <w:pStyle w:val="Bodycopy"/>
            </w:pPr>
            <w:r w:rsidRPr="00BC283C">
              <w:t>Solve concentration problems</w:t>
            </w:r>
          </w:p>
        </w:tc>
        <w:tc>
          <w:tcPr>
            <w:tcW w:w="567" w:type="dxa"/>
          </w:tcPr>
          <w:p w14:paraId="6821475A" w14:textId="77777777" w:rsidR="004B7A6C" w:rsidRPr="009F04FF" w:rsidRDefault="004B7A6C" w:rsidP="00862ED2">
            <w:pPr>
              <w:pStyle w:val="Bodycopy"/>
            </w:pPr>
            <w:r w:rsidRPr="00BC283C">
              <w:t>4.1</w:t>
            </w:r>
          </w:p>
        </w:tc>
        <w:tc>
          <w:tcPr>
            <w:tcW w:w="5528" w:type="dxa"/>
          </w:tcPr>
          <w:p w14:paraId="5FBB37C9" w14:textId="77777777" w:rsidR="004B7A6C" w:rsidRPr="00EB7A63" w:rsidRDefault="004B7A6C" w:rsidP="00862ED2">
            <w:pPr>
              <w:pStyle w:val="Bodycopy"/>
            </w:pPr>
            <w:r w:rsidRPr="00EB7A63">
              <w:t>Perform dilution calculations</w:t>
            </w:r>
          </w:p>
        </w:tc>
      </w:tr>
      <w:tr w:rsidR="004B7A6C" w:rsidRPr="00982853" w14:paraId="73988C7F" w14:textId="77777777" w:rsidTr="00DE082C">
        <w:trPr>
          <w:gridAfter w:val="1"/>
          <w:wAfter w:w="29" w:type="dxa"/>
        </w:trPr>
        <w:tc>
          <w:tcPr>
            <w:tcW w:w="879" w:type="dxa"/>
            <w:vMerge/>
          </w:tcPr>
          <w:p w14:paraId="496BDFF8" w14:textId="77777777" w:rsidR="004B7A6C" w:rsidRPr="009F04FF" w:rsidRDefault="004B7A6C" w:rsidP="00862ED2">
            <w:pPr>
              <w:pStyle w:val="Bodycopy"/>
            </w:pPr>
          </w:p>
        </w:tc>
        <w:tc>
          <w:tcPr>
            <w:tcW w:w="2098" w:type="dxa"/>
            <w:gridSpan w:val="2"/>
            <w:vMerge/>
          </w:tcPr>
          <w:p w14:paraId="4A7BF77F" w14:textId="77777777" w:rsidR="004B7A6C" w:rsidRPr="009F04FF" w:rsidRDefault="004B7A6C" w:rsidP="002A6B12">
            <w:pPr>
              <w:pStyle w:val="Guidingtext"/>
            </w:pPr>
          </w:p>
        </w:tc>
        <w:tc>
          <w:tcPr>
            <w:tcW w:w="567" w:type="dxa"/>
          </w:tcPr>
          <w:p w14:paraId="10D2AB24" w14:textId="77777777" w:rsidR="004B7A6C" w:rsidRPr="009F04FF" w:rsidRDefault="004B7A6C" w:rsidP="00862ED2">
            <w:pPr>
              <w:pStyle w:val="Bodycopy"/>
            </w:pPr>
            <w:r w:rsidRPr="00BC283C">
              <w:t>4.2</w:t>
            </w:r>
          </w:p>
        </w:tc>
        <w:tc>
          <w:tcPr>
            <w:tcW w:w="5528" w:type="dxa"/>
          </w:tcPr>
          <w:p w14:paraId="7CFC3C0C" w14:textId="77777777" w:rsidR="004B7A6C" w:rsidRPr="00EB7A63" w:rsidRDefault="004B7A6C" w:rsidP="00862ED2">
            <w:pPr>
              <w:pStyle w:val="Bodycopy"/>
            </w:pPr>
            <w:r w:rsidRPr="00EB7A63">
              <w:t xml:space="preserve">Calculate the molarity of solutions </w:t>
            </w:r>
          </w:p>
        </w:tc>
      </w:tr>
      <w:tr w:rsidR="004B7A6C" w:rsidRPr="00982853" w14:paraId="3BC8DD52" w14:textId="77777777" w:rsidTr="00DE082C">
        <w:trPr>
          <w:gridAfter w:val="1"/>
          <w:wAfter w:w="29" w:type="dxa"/>
        </w:trPr>
        <w:tc>
          <w:tcPr>
            <w:tcW w:w="879" w:type="dxa"/>
            <w:vMerge/>
          </w:tcPr>
          <w:p w14:paraId="3E52D2F5" w14:textId="77777777" w:rsidR="004B7A6C" w:rsidRPr="009F04FF" w:rsidRDefault="004B7A6C" w:rsidP="00862ED2">
            <w:pPr>
              <w:pStyle w:val="Bodycopy"/>
            </w:pPr>
          </w:p>
        </w:tc>
        <w:tc>
          <w:tcPr>
            <w:tcW w:w="2098" w:type="dxa"/>
            <w:gridSpan w:val="2"/>
            <w:vMerge/>
          </w:tcPr>
          <w:p w14:paraId="0A73CD5C" w14:textId="77777777" w:rsidR="004B7A6C" w:rsidRPr="009F04FF" w:rsidRDefault="004B7A6C" w:rsidP="002A6B12">
            <w:pPr>
              <w:pStyle w:val="Guidingtext"/>
            </w:pPr>
          </w:p>
        </w:tc>
        <w:tc>
          <w:tcPr>
            <w:tcW w:w="567" w:type="dxa"/>
          </w:tcPr>
          <w:p w14:paraId="1799F96C" w14:textId="77777777" w:rsidR="004B7A6C" w:rsidRPr="009F04FF" w:rsidRDefault="004B7A6C" w:rsidP="00862ED2">
            <w:pPr>
              <w:pStyle w:val="Bodycopy"/>
            </w:pPr>
            <w:r w:rsidRPr="00BC283C">
              <w:t>4.3</w:t>
            </w:r>
          </w:p>
        </w:tc>
        <w:tc>
          <w:tcPr>
            <w:tcW w:w="5528" w:type="dxa"/>
          </w:tcPr>
          <w:p w14:paraId="09026427" w14:textId="77777777" w:rsidR="004B7A6C" w:rsidRPr="00EB7A63" w:rsidRDefault="004B7A6C" w:rsidP="00862ED2">
            <w:pPr>
              <w:pStyle w:val="Bodycopy"/>
            </w:pPr>
            <w:r w:rsidRPr="00EB7A63">
              <w:t>Calculate concentration in other units.</w:t>
            </w:r>
          </w:p>
        </w:tc>
      </w:tr>
      <w:tr w:rsidR="004B7A6C" w:rsidRPr="001214B1" w14:paraId="7A574736" w14:textId="77777777" w:rsidTr="00DE082C">
        <w:tblPrEx>
          <w:tblLook w:val="04A0" w:firstRow="1" w:lastRow="0" w:firstColumn="1" w:lastColumn="0" w:noHBand="0" w:noVBand="1"/>
        </w:tblPrEx>
        <w:tc>
          <w:tcPr>
            <w:tcW w:w="9101" w:type="dxa"/>
            <w:gridSpan w:val="6"/>
            <w:shd w:val="clear" w:color="auto" w:fill="auto"/>
          </w:tcPr>
          <w:p w14:paraId="32F432F8"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5D5412A8" w14:textId="2E148F90" w:rsidR="004B7A6C" w:rsidRPr="002412C9" w:rsidRDefault="00566CF3" w:rsidP="00862ED2">
            <w:pPr>
              <w:pStyle w:val="Bodycopy"/>
            </w:pPr>
            <w:r>
              <w:t xml:space="preserve">Where possible, </w:t>
            </w:r>
            <w:r w:rsidR="004B7A6C" w:rsidRPr="002412C9">
              <w:t>theoretical concepts should be supported by demonstrations and/or laboratory experiments to reinforce the links between theoretical knowledge and its practical applications.</w:t>
            </w:r>
          </w:p>
          <w:p w14:paraId="35DA360A" w14:textId="484E4AF4" w:rsidR="007171A9" w:rsidRDefault="004B7A6C" w:rsidP="00862ED2">
            <w:pPr>
              <w:pStyle w:val="Bodycopy"/>
            </w:pPr>
            <w:r w:rsidRPr="002412C9">
              <w:t>Problems may include but</w:t>
            </w:r>
            <w:r>
              <w:t xml:space="preserve"> are</w:t>
            </w:r>
            <w:r w:rsidRPr="002412C9">
              <w:t xml:space="preserve"> not limited </w:t>
            </w:r>
            <w:proofErr w:type="gramStart"/>
            <w:r w:rsidRPr="002412C9">
              <w:t>to</w:t>
            </w:r>
            <w:r w:rsidR="00566CF3">
              <w:t>:</w:t>
            </w:r>
            <w:proofErr w:type="gramEnd"/>
            <w:r>
              <w:rPr>
                <w:i/>
              </w:rPr>
              <w:t xml:space="preserve"> </w:t>
            </w:r>
            <w:r w:rsidRPr="002412C9">
              <w:t>mass of substance</w:t>
            </w:r>
            <w:r w:rsidR="00566CF3">
              <w:t xml:space="preserve">, </w:t>
            </w:r>
            <w:r w:rsidRPr="002412C9">
              <w:t>number of particles and relative atomic mass or molecular mass</w:t>
            </w:r>
            <w:r w:rsidR="00566CF3">
              <w:t>.</w:t>
            </w:r>
          </w:p>
          <w:p w14:paraId="67088053" w14:textId="4B9F35A7" w:rsidR="004B7A6C" w:rsidRDefault="004B7A6C" w:rsidP="00862ED2">
            <w:pPr>
              <w:pStyle w:val="Bodycopy"/>
            </w:pPr>
            <w:r w:rsidRPr="002412C9">
              <w:t>Types of chemical reactions may include but</w:t>
            </w:r>
            <w:r>
              <w:t xml:space="preserve"> are</w:t>
            </w:r>
            <w:r w:rsidRPr="002412C9">
              <w:t xml:space="preserve"> not limited to</w:t>
            </w:r>
            <w:r>
              <w:rPr>
                <w:i/>
              </w:rPr>
              <w:t xml:space="preserve"> </w:t>
            </w:r>
            <w:r w:rsidRPr="002A0050">
              <w:t>the following reactions</w:t>
            </w:r>
            <w:r>
              <w:t>:</w:t>
            </w:r>
            <w:r>
              <w:rPr>
                <w:i/>
              </w:rPr>
              <w:t xml:space="preserve"> </w:t>
            </w:r>
            <w:r w:rsidRPr="002412C9">
              <w:t>acid neutralization and combustion</w:t>
            </w:r>
            <w:r>
              <w:t xml:space="preserve">, </w:t>
            </w:r>
            <w:r w:rsidRPr="002412C9">
              <w:t>association, dissociation and precipitation</w:t>
            </w:r>
            <w:r>
              <w:t xml:space="preserve">, </w:t>
            </w:r>
            <w:proofErr w:type="gramStart"/>
            <w:r w:rsidRPr="002412C9">
              <w:t>combination</w:t>
            </w:r>
            <w:proofErr w:type="gramEnd"/>
            <w:r w:rsidRPr="002412C9">
              <w:t xml:space="preserve"> and decomposition</w:t>
            </w:r>
            <w:r>
              <w:t>.</w:t>
            </w:r>
          </w:p>
          <w:p w14:paraId="61399D60" w14:textId="4CA7DA7C" w:rsidR="004B7A6C" w:rsidRPr="00E3603E" w:rsidRDefault="004B7A6C" w:rsidP="00862ED2">
            <w:pPr>
              <w:pStyle w:val="Bodycopy"/>
            </w:pPr>
            <w:r>
              <w:t xml:space="preserve">Concentration in other </w:t>
            </w:r>
            <w:r w:rsidRPr="002412C9">
              <w:t>units include</w:t>
            </w:r>
            <w:r>
              <w:rPr>
                <w:i/>
              </w:rPr>
              <w:t xml:space="preserve"> </w:t>
            </w:r>
            <w:r w:rsidRPr="002412C9">
              <w:t>percentages</w:t>
            </w:r>
            <w:r>
              <w:t xml:space="preserve">, </w:t>
            </w:r>
            <w:r w:rsidRPr="002412C9">
              <w:t>weight/volume</w:t>
            </w:r>
            <w:r>
              <w:t xml:space="preserve">, </w:t>
            </w:r>
            <w:r w:rsidRPr="002412C9">
              <w:t>volume(v/v)</w:t>
            </w:r>
            <w:r>
              <w:t xml:space="preserve"> and </w:t>
            </w:r>
            <w:r w:rsidRPr="002412C9">
              <w:t>parts per million(ppm)</w:t>
            </w:r>
            <w:r w:rsidR="00566CF3">
              <w:t>.</w:t>
            </w:r>
          </w:p>
        </w:tc>
      </w:tr>
      <w:tr w:rsidR="004B7A6C" w:rsidRPr="001214B1" w14:paraId="1CA097D9" w14:textId="77777777" w:rsidTr="00DE082C">
        <w:tblPrEx>
          <w:tblLook w:val="04A0" w:firstRow="1" w:lastRow="0" w:firstColumn="1" w:lastColumn="0" w:noHBand="0" w:noVBand="1"/>
        </w:tblPrEx>
        <w:tc>
          <w:tcPr>
            <w:tcW w:w="9101" w:type="dxa"/>
            <w:gridSpan w:val="6"/>
            <w:shd w:val="clear" w:color="auto" w:fill="auto"/>
          </w:tcPr>
          <w:p w14:paraId="342993F9"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D29B71F" w14:textId="77777777" w:rsidTr="004B7A6C">
              <w:tc>
                <w:tcPr>
                  <w:tcW w:w="3573" w:type="dxa"/>
                  <w:shd w:val="clear" w:color="auto" w:fill="auto"/>
                </w:tcPr>
                <w:p w14:paraId="3A1E8CC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10AFA1B"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E33506C" w14:textId="77777777" w:rsidTr="004B7A6C">
              <w:tc>
                <w:tcPr>
                  <w:tcW w:w="3573" w:type="dxa"/>
                  <w:shd w:val="clear" w:color="auto" w:fill="auto"/>
                </w:tcPr>
                <w:p w14:paraId="24630DE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71866FB" w14:textId="77777777" w:rsidR="004B7A6C" w:rsidRPr="004C4A8C" w:rsidRDefault="004B7A6C" w:rsidP="00131382">
                  <w:pPr>
                    <w:pStyle w:val="Bu"/>
                  </w:pPr>
                  <w:r w:rsidRPr="00BC283C">
                    <w:t>perform calculations related to solution formation and solubility</w:t>
                  </w:r>
                </w:p>
              </w:tc>
            </w:tr>
            <w:tr w:rsidR="004B7A6C" w:rsidRPr="004C4A8C" w14:paraId="0C29D947" w14:textId="77777777" w:rsidTr="004B7A6C">
              <w:tc>
                <w:tcPr>
                  <w:tcW w:w="3573" w:type="dxa"/>
                  <w:shd w:val="clear" w:color="auto" w:fill="auto"/>
                </w:tcPr>
                <w:p w14:paraId="21A123A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DE10D57" w14:textId="77777777" w:rsidR="004B7A6C" w:rsidRPr="00BC283C" w:rsidRDefault="004B7A6C" w:rsidP="00131382">
                  <w:pPr>
                    <w:pStyle w:val="Bu"/>
                  </w:pPr>
                  <w:r w:rsidRPr="00BC283C">
                    <w:t>use formulae to solve problems</w:t>
                  </w:r>
                </w:p>
                <w:p w14:paraId="7DC9965F" w14:textId="77777777" w:rsidR="004B7A6C" w:rsidRPr="00BC283C" w:rsidRDefault="004B7A6C" w:rsidP="00131382">
                  <w:pPr>
                    <w:pStyle w:val="Bu"/>
                  </w:pPr>
                  <w:r w:rsidRPr="00BC283C">
                    <w:t>write balanced chemical equations</w:t>
                  </w:r>
                </w:p>
                <w:p w14:paraId="399ABD90" w14:textId="77777777" w:rsidR="004B7A6C" w:rsidRPr="00BC283C" w:rsidRDefault="004B7A6C" w:rsidP="00131382">
                  <w:pPr>
                    <w:pStyle w:val="Bu"/>
                  </w:pPr>
                  <w:r w:rsidRPr="00BC283C">
                    <w:t>construct solubility curves</w:t>
                  </w:r>
                </w:p>
                <w:p w14:paraId="00670B51" w14:textId="77777777" w:rsidR="004B7A6C" w:rsidRPr="00EB7A63" w:rsidRDefault="004B7A6C" w:rsidP="00131382">
                  <w:pPr>
                    <w:pStyle w:val="Bu"/>
                    <w:rPr>
                      <w:sz w:val="20"/>
                      <w:szCs w:val="28"/>
                    </w:rPr>
                  </w:pPr>
                  <w:r w:rsidRPr="00BC283C">
                    <w:t>use experimental data to make calculations</w:t>
                  </w:r>
                </w:p>
              </w:tc>
            </w:tr>
            <w:tr w:rsidR="004B7A6C" w:rsidRPr="004C4A8C" w14:paraId="7A118564" w14:textId="77777777" w:rsidTr="004B7A6C">
              <w:tc>
                <w:tcPr>
                  <w:tcW w:w="3573" w:type="dxa"/>
                  <w:shd w:val="clear" w:color="auto" w:fill="auto"/>
                </w:tcPr>
                <w:p w14:paraId="3C812AC6"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Oral communication skills to:</w:t>
                  </w:r>
                </w:p>
              </w:tc>
              <w:tc>
                <w:tcPr>
                  <w:tcW w:w="5276" w:type="dxa"/>
                </w:tcPr>
                <w:p w14:paraId="4252B5B4" w14:textId="77777777" w:rsidR="004B7A6C" w:rsidRPr="00BC283C" w:rsidRDefault="004B7A6C" w:rsidP="00131382">
                  <w:pPr>
                    <w:pStyle w:val="Bu"/>
                  </w:pPr>
                  <w:r>
                    <w:t>convey information about solutions and solubility</w:t>
                  </w:r>
                </w:p>
              </w:tc>
            </w:tr>
          </w:tbl>
          <w:p w14:paraId="0D3746B7" w14:textId="77777777" w:rsidR="004B7A6C" w:rsidRPr="004C404B" w:rsidRDefault="004B7A6C" w:rsidP="002A6B12">
            <w:pPr>
              <w:pStyle w:val="Guidingtext"/>
            </w:pPr>
          </w:p>
        </w:tc>
      </w:tr>
      <w:tr w:rsidR="004B7A6C" w:rsidRPr="001214B1" w14:paraId="62A45E28" w14:textId="77777777" w:rsidTr="00DE082C">
        <w:tblPrEx>
          <w:tblLook w:val="04A0" w:firstRow="1" w:lastRow="0" w:firstColumn="1" w:lastColumn="0" w:noHBand="0" w:noVBand="1"/>
        </w:tblPrEx>
        <w:tc>
          <w:tcPr>
            <w:tcW w:w="2013" w:type="dxa"/>
            <w:gridSpan w:val="2"/>
            <w:shd w:val="clear" w:color="auto" w:fill="auto"/>
          </w:tcPr>
          <w:p w14:paraId="57EE309B"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tbl>
            <w:tblPr>
              <w:tblpPr w:leftFromText="180" w:rightFromText="180" w:tblpY="273"/>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2A7F975B"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CB7CCD"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Code and Title</w:t>
                  </w:r>
                </w:p>
                <w:p w14:paraId="047FC428"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94D36D"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Code and Title</w:t>
                  </w:r>
                </w:p>
                <w:p w14:paraId="4C7FCC79"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D4098F"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Comments</w:t>
                  </w:r>
                </w:p>
              </w:tc>
            </w:tr>
            <w:tr w:rsidR="004B7A6C" w:rsidRPr="004C4A8C" w14:paraId="38F7E462"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BDE40D1" w14:textId="29D18BD3" w:rsidR="004B7A6C" w:rsidRPr="00131382" w:rsidRDefault="00FF309C" w:rsidP="004B7A6C">
                  <w:pPr>
                    <w:keepNext/>
                    <w:spacing w:before="120" w:after="120"/>
                    <w:rPr>
                      <w:rFonts w:ascii="Arial" w:hAnsi="Arial" w:cs="Arial"/>
                      <w:sz w:val="22"/>
                      <w:szCs w:val="22"/>
                    </w:rPr>
                  </w:pPr>
                  <w:r w:rsidRPr="00637608">
                    <w:rPr>
                      <w:rFonts w:ascii="Arial" w:hAnsi="Arial" w:cs="Arial"/>
                      <w:sz w:val="22"/>
                      <w:szCs w:val="22"/>
                    </w:rPr>
                    <w:t>VU</w:t>
                  </w:r>
                  <w:r>
                    <w:rPr>
                      <w:rFonts w:ascii="Arial" w:hAnsi="Arial" w:cs="Arial"/>
                      <w:sz w:val="22"/>
                      <w:szCs w:val="22"/>
                    </w:rPr>
                    <w:t>2327</w:t>
                  </w:r>
                  <w:r w:rsidRPr="00637608">
                    <w:rPr>
                      <w:rFonts w:ascii="Arial" w:hAnsi="Arial" w:cs="Arial"/>
                      <w:sz w:val="22"/>
                      <w:szCs w:val="22"/>
                    </w:rPr>
                    <w:t>3</w:t>
                  </w:r>
                  <w:r w:rsidR="004B7A6C" w:rsidRPr="00637608">
                    <w:rPr>
                      <w:rFonts w:ascii="Arial" w:hAnsi="Arial" w:cs="Arial"/>
                      <w:sz w:val="22"/>
                      <w:szCs w:val="22"/>
                    </w:rPr>
                    <w:t xml:space="preserve"> </w:t>
                  </w:r>
                  <w:r w:rsidR="004B7A6C" w:rsidRPr="00131382">
                    <w:rPr>
                      <w:rFonts w:ascii="Arial" w:hAnsi="Arial" w:cs="Arial"/>
                      <w:sz w:val="22"/>
                      <w:szCs w:val="22"/>
                    </w:rPr>
                    <w:t>Investigate stoichiometry and solution chemistry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8698C10" w14:textId="77777777" w:rsidR="004B7A6C" w:rsidRPr="00131382" w:rsidRDefault="004B7A6C" w:rsidP="004B7A6C">
                  <w:pPr>
                    <w:keepNext/>
                    <w:rPr>
                      <w:rFonts w:ascii="Arial" w:hAnsi="Arial" w:cs="Arial"/>
                      <w:sz w:val="22"/>
                      <w:szCs w:val="22"/>
                    </w:rPr>
                  </w:pPr>
                  <w:r w:rsidRPr="00131382">
                    <w:rPr>
                      <w:rFonts w:ascii="Arial" w:hAnsi="Arial" w:cs="Arial"/>
                      <w:sz w:val="22"/>
                      <w:szCs w:val="22"/>
                    </w:rPr>
                    <w:t>VU22077 Investigate stoichiometry and solution chemistry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42EF84A" w14:textId="77777777" w:rsidR="004B7A6C" w:rsidRPr="00131382" w:rsidRDefault="004B7A6C" w:rsidP="004B7A6C">
                  <w:pPr>
                    <w:keepNext/>
                    <w:spacing w:before="120" w:after="120"/>
                    <w:rPr>
                      <w:rFonts w:ascii="Arial" w:hAnsi="Arial" w:cs="Arial"/>
                      <w:sz w:val="22"/>
                      <w:szCs w:val="22"/>
                    </w:rPr>
                  </w:pPr>
                  <w:r w:rsidRPr="00131382">
                    <w:rPr>
                      <w:rFonts w:ascii="Arial" w:hAnsi="Arial" w:cs="Arial"/>
                      <w:sz w:val="22"/>
                      <w:szCs w:val="22"/>
                    </w:rPr>
                    <w:t>Equivalent</w:t>
                  </w:r>
                </w:p>
              </w:tc>
            </w:tr>
          </w:tbl>
          <w:p w14:paraId="1901519B" w14:textId="77777777" w:rsidR="004B7A6C" w:rsidRPr="00C11F02" w:rsidRDefault="004B7A6C" w:rsidP="00862ED2">
            <w:pPr>
              <w:pStyle w:val="Bodycopy"/>
            </w:pPr>
          </w:p>
        </w:tc>
      </w:tr>
    </w:tbl>
    <w:p w14:paraId="56BCFCDF" w14:textId="77777777" w:rsidR="004B7A6C" w:rsidRDefault="004B7A6C" w:rsidP="004B7A6C">
      <w:pPr>
        <w:sectPr w:rsidR="004B7A6C">
          <w:headerReference w:type="even" r:id="rId152"/>
          <w:headerReference w:type="default" r:id="rId153"/>
          <w:footerReference w:type="default" r:id="rId154"/>
          <w:headerReference w:type="first" r:id="rId155"/>
          <w:pgSz w:w="11906" w:h="16838"/>
          <w:pgMar w:top="1440" w:right="1440" w:bottom="1440" w:left="1440" w:header="708" w:footer="708" w:gutter="0"/>
          <w:cols w:space="708"/>
          <w:docGrid w:linePitch="360"/>
        </w:sectPr>
      </w:pPr>
    </w:p>
    <w:p w14:paraId="2B3DD6C6"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50B5FCD3" w14:textId="77777777" w:rsidTr="004B7A6C">
        <w:tc>
          <w:tcPr>
            <w:tcW w:w="2127" w:type="dxa"/>
            <w:shd w:val="clear" w:color="auto" w:fill="auto"/>
          </w:tcPr>
          <w:p w14:paraId="7E6522A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08EF276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59C75FE0" w14:textId="3C6AD148" w:rsidR="004B7A6C" w:rsidRPr="00DA2EE5" w:rsidRDefault="004B7A6C" w:rsidP="00FF309C">
            <w:pPr>
              <w:spacing w:before="120" w:after="120"/>
              <w:rPr>
                <w:rFonts w:ascii="Arial" w:hAnsi="Arial" w:cs="Arial"/>
                <w:sz w:val="22"/>
                <w:szCs w:val="22"/>
              </w:rPr>
            </w:pPr>
            <w:r w:rsidRPr="00DA2EE5">
              <w:rPr>
                <w:rFonts w:ascii="Arial" w:hAnsi="Arial" w:cs="Arial"/>
                <w:sz w:val="22"/>
                <w:szCs w:val="22"/>
              </w:rPr>
              <w:t>Assessment Requirements</w:t>
            </w:r>
            <w:r w:rsidRPr="00637608">
              <w:rPr>
                <w:rFonts w:ascii="Arial" w:hAnsi="Arial" w:cs="Arial"/>
                <w:sz w:val="22"/>
                <w:szCs w:val="22"/>
              </w:rPr>
              <w:t xml:space="preserve"> for VU</w:t>
            </w:r>
            <w:r w:rsidR="00FF309C">
              <w:rPr>
                <w:rFonts w:ascii="Arial" w:hAnsi="Arial" w:cs="Arial"/>
                <w:sz w:val="22"/>
                <w:szCs w:val="22"/>
              </w:rPr>
              <w:t>2327</w:t>
            </w:r>
            <w:r w:rsidRPr="00637608">
              <w:rPr>
                <w:rFonts w:ascii="Arial" w:hAnsi="Arial" w:cs="Arial"/>
                <w:sz w:val="22"/>
                <w:szCs w:val="22"/>
              </w:rPr>
              <w:t xml:space="preserve">3 </w:t>
            </w:r>
            <w:r w:rsidRPr="00637608">
              <w:rPr>
                <w:rFonts w:ascii="Arial" w:hAnsi="Arial" w:cs="Arial"/>
                <w:color w:val="000000"/>
                <w:sz w:val="22"/>
                <w:szCs w:val="22"/>
              </w:rPr>
              <w:t>Investigate stoichiometry and solution chemistr</w:t>
            </w:r>
            <w:r>
              <w:rPr>
                <w:rFonts w:ascii="Arial" w:hAnsi="Arial" w:cs="Arial"/>
                <w:color w:val="000000"/>
                <w:sz w:val="22"/>
                <w:szCs w:val="22"/>
              </w:rPr>
              <w:t>y</w:t>
            </w:r>
          </w:p>
        </w:tc>
      </w:tr>
      <w:tr w:rsidR="004B7A6C" w:rsidRPr="00371AA5" w14:paraId="1EAFBCFA" w14:textId="77777777" w:rsidTr="004B7A6C">
        <w:tc>
          <w:tcPr>
            <w:tcW w:w="2127" w:type="dxa"/>
            <w:shd w:val="clear" w:color="auto" w:fill="auto"/>
          </w:tcPr>
          <w:p w14:paraId="70B10C6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336D9B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A4BF236" w14:textId="77777777" w:rsidR="004B7A6C" w:rsidRPr="00BC283C" w:rsidRDefault="004B7A6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4E97F78E" w14:textId="77777777" w:rsidR="004B7A6C" w:rsidRPr="00BC283C" w:rsidRDefault="004B7A6C" w:rsidP="00131382">
            <w:pPr>
              <w:pStyle w:val="Bu"/>
            </w:pPr>
            <w:r w:rsidRPr="00BC283C">
              <w:t>apply concepts in stoichiometry and solution chemistry to solve problems and perform a range of calculations including:</w:t>
            </w:r>
          </w:p>
          <w:p w14:paraId="3700D8D4" w14:textId="77777777" w:rsidR="004B7A6C" w:rsidRPr="002E76B3" w:rsidRDefault="004B7A6C" w:rsidP="00131382">
            <w:pPr>
              <w:pStyle w:val="en"/>
            </w:pPr>
            <w:r w:rsidRPr="002E76B3">
              <w:t>representing chemical reactions for simple chemical reactions with chemical equations</w:t>
            </w:r>
          </w:p>
          <w:p w14:paraId="368B197A" w14:textId="77777777" w:rsidR="004B7A6C" w:rsidRPr="002E76B3" w:rsidRDefault="004B7A6C" w:rsidP="00131382">
            <w:pPr>
              <w:pStyle w:val="en"/>
            </w:pPr>
            <w:r w:rsidRPr="002E76B3">
              <w:t xml:space="preserve"> calculating solution formation and solubility rates</w:t>
            </w:r>
          </w:p>
          <w:p w14:paraId="115D3CB5" w14:textId="77777777" w:rsidR="004B7A6C" w:rsidRDefault="004B7A6C" w:rsidP="00131382">
            <w:pPr>
              <w:pStyle w:val="Bu"/>
            </w:pPr>
            <w:r>
              <w:t>calculating the concentration of solutions</w:t>
            </w:r>
          </w:p>
          <w:p w14:paraId="40EEA7FF" w14:textId="77777777" w:rsidR="004B7A6C" w:rsidRPr="00CF2D70" w:rsidRDefault="004B7A6C" w:rsidP="00131382">
            <w:pPr>
              <w:pStyle w:val="Bu"/>
            </w:pPr>
            <w:r w:rsidRPr="00BC283C">
              <w:t>interpret experimental data</w:t>
            </w:r>
          </w:p>
        </w:tc>
      </w:tr>
      <w:tr w:rsidR="004B7A6C" w:rsidRPr="00371AA5" w14:paraId="60984530" w14:textId="77777777" w:rsidTr="004B7A6C">
        <w:tc>
          <w:tcPr>
            <w:tcW w:w="2127" w:type="dxa"/>
            <w:shd w:val="clear" w:color="auto" w:fill="auto"/>
          </w:tcPr>
          <w:p w14:paraId="56F1866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ABE177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997790A" w14:textId="3351DC14"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30B46AF" w14:textId="77777777" w:rsidR="004B7A6C" w:rsidRPr="00131382" w:rsidRDefault="004B7A6C" w:rsidP="009870F6">
            <w:pPr>
              <w:pStyle w:val="Bu"/>
            </w:pPr>
            <w:r w:rsidRPr="00131382">
              <w:t>definition of mole to solve problems</w:t>
            </w:r>
          </w:p>
          <w:p w14:paraId="62A35714" w14:textId="77777777" w:rsidR="004B7A6C" w:rsidRPr="00131382" w:rsidRDefault="004B7A6C" w:rsidP="009870F6">
            <w:pPr>
              <w:pStyle w:val="Bu"/>
            </w:pPr>
            <w:r w:rsidRPr="00131382">
              <w:t>solution formation and solubility</w:t>
            </w:r>
          </w:p>
          <w:p w14:paraId="2F507A41" w14:textId="77777777" w:rsidR="004B7A6C" w:rsidRPr="00131382" w:rsidRDefault="004B7A6C" w:rsidP="009870F6">
            <w:pPr>
              <w:pStyle w:val="Bu"/>
            </w:pPr>
            <w:r w:rsidRPr="00131382">
              <w:t>different types of chemical reactions</w:t>
            </w:r>
          </w:p>
          <w:p w14:paraId="3D6ECDE1" w14:textId="77777777" w:rsidR="004B7A6C" w:rsidRPr="00131382" w:rsidRDefault="004B7A6C" w:rsidP="009870F6">
            <w:pPr>
              <w:pStyle w:val="Bu"/>
            </w:pPr>
            <w:r w:rsidRPr="00131382">
              <w:t>terminology related to solution formation and solubility</w:t>
            </w:r>
          </w:p>
          <w:p w14:paraId="61EA042E" w14:textId="77777777" w:rsidR="004B7A6C" w:rsidRPr="00131382" w:rsidRDefault="004B7A6C" w:rsidP="009870F6">
            <w:pPr>
              <w:pStyle w:val="Bu"/>
            </w:pPr>
            <w:r w:rsidRPr="00131382">
              <w:t xml:space="preserve">types of solution </w:t>
            </w:r>
          </w:p>
          <w:p w14:paraId="136166DB" w14:textId="77777777" w:rsidR="007171A9" w:rsidRPr="009870F6" w:rsidRDefault="007171A9" w:rsidP="009870F6">
            <w:pPr>
              <w:pStyle w:val="en"/>
            </w:pPr>
            <w:r w:rsidRPr="009870F6">
              <w:t>unsaturated</w:t>
            </w:r>
          </w:p>
          <w:p w14:paraId="5409F354" w14:textId="77777777" w:rsidR="007171A9" w:rsidRPr="009870F6" w:rsidRDefault="007171A9" w:rsidP="009870F6">
            <w:pPr>
              <w:pStyle w:val="en"/>
            </w:pPr>
            <w:r w:rsidRPr="009870F6">
              <w:t xml:space="preserve">saturated </w:t>
            </w:r>
          </w:p>
          <w:p w14:paraId="5EDD0867" w14:textId="5D3FC514" w:rsidR="007171A9" w:rsidRPr="00DA2EE5" w:rsidRDefault="007171A9" w:rsidP="009870F6">
            <w:pPr>
              <w:pStyle w:val="en"/>
            </w:pPr>
            <w:r w:rsidRPr="009870F6">
              <w:t>supersaturated</w:t>
            </w:r>
          </w:p>
        </w:tc>
      </w:tr>
      <w:tr w:rsidR="004B7A6C" w:rsidRPr="00371AA5" w14:paraId="05CA3529" w14:textId="77777777" w:rsidTr="004B7A6C">
        <w:tc>
          <w:tcPr>
            <w:tcW w:w="2127" w:type="dxa"/>
            <w:shd w:val="clear" w:color="auto" w:fill="auto"/>
          </w:tcPr>
          <w:p w14:paraId="4CA3203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918FA9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E5317D3" w14:textId="77777777" w:rsidR="004B7A6C" w:rsidRPr="006006ED" w:rsidRDefault="004B7A6C" w:rsidP="00862ED2">
            <w:pPr>
              <w:pStyle w:val="Bodycopy"/>
            </w:pPr>
            <w:r w:rsidRPr="006006ED">
              <w:t>Assessment must ensure access to:</w:t>
            </w:r>
          </w:p>
          <w:p w14:paraId="14C5DBBD" w14:textId="77777777" w:rsidR="004B7A6C" w:rsidRPr="00D31B8B" w:rsidRDefault="004B7A6C" w:rsidP="00A64506">
            <w:pPr>
              <w:pStyle w:val="Bu"/>
            </w:pPr>
            <w:r w:rsidRPr="00D31B8B">
              <w:t>calculator</w:t>
            </w:r>
          </w:p>
          <w:p w14:paraId="058B8C39" w14:textId="77777777" w:rsidR="004B7A6C" w:rsidRPr="00D31B8B" w:rsidRDefault="004B7A6C" w:rsidP="00A64506">
            <w:pPr>
              <w:pStyle w:val="Bu"/>
            </w:pPr>
            <w:r w:rsidRPr="00D31B8B">
              <w:t>resources and equipment to complete tasks</w:t>
            </w:r>
          </w:p>
          <w:p w14:paraId="558F20C7" w14:textId="77777777" w:rsidR="004B7A6C" w:rsidRPr="00F317C6" w:rsidRDefault="004B7A6C" w:rsidP="00862ED2">
            <w:pPr>
              <w:pStyle w:val="Bodycopy"/>
            </w:pPr>
            <w:r w:rsidRPr="00F317C6">
              <w:t>Assessor requirements</w:t>
            </w:r>
          </w:p>
          <w:p w14:paraId="6EE9435D" w14:textId="77777777" w:rsidR="004B7A6C" w:rsidRPr="000E00B0" w:rsidRDefault="004B7A6C" w:rsidP="00862ED2">
            <w:pPr>
              <w:pStyle w:val="Bodycopy"/>
              <w:rPr>
                <w:i/>
              </w:rPr>
            </w:pPr>
            <w:r w:rsidRPr="000E00B0">
              <w:t>No specialist vocational competency requirements for assessors apply to this unit.</w:t>
            </w:r>
          </w:p>
        </w:tc>
      </w:tr>
    </w:tbl>
    <w:p w14:paraId="39660870" w14:textId="77777777" w:rsidR="004B7A6C" w:rsidRDefault="004B7A6C" w:rsidP="004B7A6C">
      <w:pPr>
        <w:tabs>
          <w:tab w:val="left" w:pos="3525"/>
        </w:tabs>
        <w:rPr>
          <w:lang w:val="en-AU" w:eastAsia="en-US"/>
        </w:rPr>
        <w:sectPr w:rsidR="004B7A6C" w:rsidSect="004B7A6C">
          <w:headerReference w:type="even" r:id="rId156"/>
          <w:headerReference w:type="default" r:id="rId157"/>
          <w:headerReference w:type="first" r:id="rId158"/>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CEC24A2" w14:textId="77777777" w:rsidTr="00DE082C">
        <w:trPr>
          <w:gridAfter w:val="1"/>
          <w:wAfter w:w="29" w:type="dxa"/>
          <w:trHeight w:val="699"/>
        </w:trPr>
        <w:tc>
          <w:tcPr>
            <w:tcW w:w="2977" w:type="dxa"/>
            <w:gridSpan w:val="3"/>
          </w:tcPr>
          <w:p w14:paraId="1A5E806A" w14:textId="77777777" w:rsidR="004B7A6C" w:rsidRPr="00367922" w:rsidRDefault="004B7A6C" w:rsidP="00862ED2">
            <w:pPr>
              <w:pStyle w:val="Code"/>
            </w:pPr>
            <w:r w:rsidRPr="00367922">
              <w:lastRenderedPageBreak/>
              <w:t>UNIT CODE</w:t>
            </w:r>
          </w:p>
        </w:tc>
        <w:tc>
          <w:tcPr>
            <w:tcW w:w="6095" w:type="dxa"/>
            <w:gridSpan w:val="2"/>
          </w:tcPr>
          <w:p w14:paraId="3671202D" w14:textId="044D8390" w:rsidR="004B7A6C" w:rsidRPr="009F04FF" w:rsidRDefault="004B7A6C" w:rsidP="00862ED2">
            <w:pPr>
              <w:pStyle w:val="Code"/>
            </w:pPr>
            <w:r w:rsidRPr="002605EC">
              <w:t>VU</w:t>
            </w:r>
            <w:r w:rsidR="00F1625C">
              <w:t>2327</w:t>
            </w:r>
            <w:r w:rsidRPr="002605EC">
              <w:t xml:space="preserve">4 </w:t>
            </w:r>
          </w:p>
        </w:tc>
      </w:tr>
      <w:tr w:rsidR="004B7A6C" w:rsidRPr="00982853" w14:paraId="75720F9D" w14:textId="77777777" w:rsidTr="00DE082C">
        <w:trPr>
          <w:gridAfter w:val="1"/>
          <w:wAfter w:w="29" w:type="dxa"/>
          <w:trHeight w:val="851"/>
        </w:trPr>
        <w:tc>
          <w:tcPr>
            <w:tcW w:w="2977" w:type="dxa"/>
            <w:gridSpan w:val="3"/>
          </w:tcPr>
          <w:p w14:paraId="7A461CDC" w14:textId="77777777" w:rsidR="004B7A6C" w:rsidRPr="009F04FF" w:rsidRDefault="004B7A6C" w:rsidP="00862ED2">
            <w:pPr>
              <w:pStyle w:val="Code"/>
            </w:pPr>
            <w:r w:rsidRPr="00367922">
              <w:t>UNIT TITLE</w:t>
            </w:r>
          </w:p>
        </w:tc>
        <w:tc>
          <w:tcPr>
            <w:tcW w:w="6095" w:type="dxa"/>
            <w:gridSpan w:val="2"/>
          </w:tcPr>
          <w:p w14:paraId="6ECE2519" w14:textId="77777777" w:rsidR="004B7A6C" w:rsidRPr="009F04FF" w:rsidRDefault="004B7A6C" w:rsidP="00862ED2">
            <w:pPr>
              <w:pStyle w:val="Code"/>
            </w:pPr>
            <w:r w:rsidRPr="002605EC">
              <w:t>Investigate organic chemistry and properties of materials</w:t>
            </w:r>
          </w:p>
        </w:tc>
      </w:tr>
      <w:tr w:rsidR="004B7A6C" w:rsidRPr="00982853" w14:paraId="09EF38B2" w14:textId="77777777" w:rsidTr="00DE082C">
        <w:trPr>
          <w:gridAfter w:val="1"/>
          <w:wAfter w:w="29" w:type="dxa"/>
        </w:trPr>
        <w:tc>
          <w:tcPr>
            <w:tcW w:w="2977" w:type="dxa"/>
            <w:gridSpan w:val="3"/>
          </w:tcPr>
          <w:p w14:paraId="33CDEAA7" w14:textId="77777777" w:rsidR="004B7A6C" w:rsidRPr="009F04FF" w:rsidRDefault="004B7A6C" w:rsidP="00862ED2">
            <w:pPr>
              <w:pStyle w:val="Code"/>
            </w:pPr>
            <w:r w:rsidRPr="00367922">
              <w:t>APPLICATION</w:t>
            </w:r>
          </w:p>
        </w:tc>
        <w:tc>
          <w:tcPr>
            <w:tcW w:w="6095" w:type="dxa"/>
            <w:gridSpan w:val="2"/>
          </w:tcPr>
          <w:p w14:paraId="7DAFE2CE" w14:textId="77777777" w:rsidR="004B7A6C" w:rsidRPr="00A64506" w:rsidRDefault="004B7A6C" w:rsidP="00862ED2">
            <w:pPr>
              <w:pStyle w:val="Bodycopy"/>
            </w:pPr>
            <w:r w:rsidRPr="00A64506">
              <w:t xml:space="preserve">This unit describes the skills and knowledge to investigate and apply the concepts of organic chemistry and properties of materials to solve problems. </w:t>
            </w:r>
          </w:p>
          <w:p w14:paraId="5F9CE661" w14:textId="49D5AD9F" w:rsidR="004B7A6C" w:rsidRPr="00A64506" w:rsidRDefault="004B7A6C" w:rsidP="00862ED2">
            <w:pPr>
              <w:pStyle w:val="Bodycopy"/>
            </w:pPr>
            <w:r w:rsidRPr="00A64506">
              <w:t xml:space="preserve">This unit applies to learners who wish to develop their knowledge and skills </w:t>
            </w:r>
            <w:proofErr w:type="gramStart"/>
            <w:r w:rsidRPr="00A64506">
              <w:t>in the area of</w:t>
            </w:r>
            <w:proofErr w:type="gramEnd"/>
            <w:r w:rsidRPr="00A64506">
              <w:t xml:space="preserve"> </w:t>
            </w:r>
            <w:r w:rsidR="00F40A68" w:rsidRPr="00A64506">
              <w:t xml:space="preserve">organic </w:t>
            </w:r>
            <w:r w:rsidRPr="00A64506">
              <w:t>chemistry and related science disciplines</w:t>
            </w:r>
            <w:r w:rsidR="00F40A68" w:rsidRPr="00A64506">
              <w:t>.</w:t>
            </w:r>
          </w:p>
          <w:p w14:paraId="213F06A9" w14:textId="77777777" w:rsidR="004B7A6C" w:rsidRPr="00325D1A" w:rsidRDefault="004B7A6C" w:rsidP="00862ED2">
            <w:pPr>
              <w:pStyle w:val="Bodycopy"/>
            </w:pPr>
            <w:r w:rsidRPr="00A64506">
              <w:t>No occupational licensing, legislative, regulatory or certification requirements apply to this unit at the time of publication.</w:t>
            </w:r>
          </w:p>
        </w:tc>
      </w:tr>
      <w:tr w:rsidR="004B7A6C" w:rsidRPr="00982853" w14:paraId="1928764D" w14:textId="77777777" w:rsidTr="00DE082C">
        <w:trPr>
          <w:gridAfter w:val="1"/>
          <w:wAfter w:w="29" w:type="dxa"/>
        </w:trPr>
        <w:tc>
          <w:tcPr>
            <w:tcW w:w="2977" w:type="dxa"/>
            <w:gridSpan w:val="3"/>
          </w:tcPr>
          <w:p w14:paraId="395EBA17" w14:textId="77777777" w:rsidR="004B7A6C" w:rsidRPr="001618D5" w:rsidRDefault="004B7A6C" w:rsidP="00862ED2">
            <w:pPr>
              <w:pStyle w:val="Code"/>
            </w:pPr>
            <w:r w:rsidRPr="00367922">
              <w:t>ELEMENTS</w:t>
            </w:r>
          </w:p>
        </w:tc>
        <w:tc>
          <w:tcPr>
            <w:tcW w:w="6095" w:type="dxa"/>
            <w:gridSpan w:val="2"/>
          </w:tcPr>
          <w:p w14:paraId="0215CB64" w14:textId="77777777" w:rsidR="004B7A6C" w:rsidRPr="001618D5" w:rsidRDefault="004B7A6C" w:rsidP="00862ED2">
            <w:pPr>
              <w:pStyle w:val="Code"/>
            </w:pPr>
            <w:r w:rsidRPr="00367922">
              <w:t>PERFORMANCE</w:t>
            </w:r>
            <w:r w:rsidRPr="009F04FF">
              <w:t xml:space="preserve"> </w:t>
            </w:r>
            <w:r w:rsidRPr="00367922">
              <w:t>CRITERIA</w:t>
            </w:r>
          </w:p>
        </w:tc>
      </w:tr>
      <w:tr w:rsidR="004B7A6C" w:rsidRPr="00982853" w14:paraId="54F0C436" w14:textId="77777777" w:rsidTr="00DE082C">
        <w:trPr>
          <w:gridAfter w:val="1"/>
          <w:wAfter w:w="29" w:type="dxa"/>
        </w:trPr>
        <w:tc>
          <w:tcPr>
            <w:tcW w:w="2977" w:type="dxa"/>
            <w:gridSpan w:val="3"/>
          </w:tcPr>
          <w:p w14:paraId="404F1994"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359516B0"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33942233"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9A8FE59" w14:textId="77777777" w:rsidTr="00DE082C">
        <w:trPr>
          <w:gridAfter w:val="1"/>
          <w:wAfter w:w="29" w:type="dxa"/>
        </w:trPr>
        <w:tc>
          <w:tcPr>
            <w:tcW w:w="879" w:type="dxa"/>
            <w:vMerge w:val="restart"/>
          </w:tcPr>
          <w:p w14:paraId="33A4229C" w14:textId="77777777" w:rsidR="004B7A6C" w:rsidRPr="00982853" w:rsidRDefault="004B7A6C" w:rsidP="00862ED2">
            <w:pPr>
              <w:pStyle w:val="Bodycopy"/>
            </w:pPr>
            <w:r>
              <w:t>1</w:t>
            </w:r>
          </w:p>
        </w:tc>
        <w:tc>
          <w:tcPr>
            <w:tcW w:w="2098" w:type="dxa"/>
            <w:gridSpan w:val="2"/>
            <w:vMerge w:val="restart"/>
          </w:tcPr>
          <w:p w14:paraId="3AD09017" w14:textId="77777777" w:rsidR="004B7A6C" w:rsidRPr="009F04FF" w:rsidRDefault="004B7A6C" w:rsidP="00862ED2">
            <w:pPr>
              <w:pStyle w:val="Bodycopy"/>
              <w:rPr>
                <w:rStyle w:val="Emphasis"/>
              </w:rPr>
            </w:pPr>
            <w:r w:rsidRPr="00BC283C">
              <w:t>Use simple hydrocarbons to explain structure and isomerism of organic molecules</w:t>
            </w:r>
          </w:p>
        </w:tc>
        <w:tc>
          <w:tcPr>
            <w:tcW w:w="567" w:type="dxa"/>
          </w:tcPr>
          <w:p w14:paraId="6E349EE4" w14:textId="77777777" w:rsidR="004B7A6C" w:rsidRPr="00982853" w:rsidRDefault="004B7A6C" w:rsidP="00862ED2">
            <w:pPr>
              <w:pStyle w:val="Bodycopy"/>
            </w:pPr>
            <w:r w:rsidRPr="00BC283C">
              <w:t>1.1</w:t>
            </w:r>
          </w:p>
        </w:tc>
        <w:tc>
          <w:tcPr>
            <w:tcW w:w="5528" w:type="dxa"/>
          </w:tcPr>
          <w:p w14:paraId="73C0772D" w14:textId="77777777" w:rsidR="004B7A6C" w:rsidRPr="00F022C6" w:rsidRDefault="004B7A6C" w:rsidP="00862ED2">
            <w:pPr>
              <w:pStyle w:val="Bodycopy"/>
            </w:pPr>
            <w:r w:rsidRPr="00F022C6">
              <w:t>Draw the structural formulae of simple hydrocarbons up to C6</w:t>
            </w:r>
          </w:p>
        </w:tc>
      </w:tr>
      <w:tr w:rsidR="004B7A6C" w:rsidRPr="00982853" w14:paraId="611619EB" w14:textId="77777777" w:rsidTr="00DE082C">
        <w:trPr>
          <w:gridAfter w:val="1"/>
          <w:wAfter w:w="29" w:type="dxa"/>
        </w:trPr>
        <w:tc>
          <w:tcPr>
            <w:tcW w:w="879" w:type="dxa"/>
            <w:vMerge/>
          </w:tcPr>
          <w:p w14:paraId="23325FB2" w14:textId="77777777" w:rsidR="004B7A6C" w:rsidRPr="004317EA" w:rsidRDefault="004B7A6C" w:rsidP="00862ED2">
            <w:pPr>
              <w:pStyle w:val="Bodycopy"/>
            </w:pPr>
          </w:p>
        </w:tc>
        <w:tc>
          <w:tcPr>
            <w:tcW w:w="2098" w:type="dxa"/>
            <w:gridSpan w:val="2"/>
            <w:vMerge/>
          </w:tcPr>
          <w:p w14:paraId="5E8DEE74" w14:textId="77777777" w:rsidR="004B7A6C" w:rsidRPr="009F04FF" w:rsidRDefault="004B7A6C" w:rsidP="00862ED2">
            <w:pPr>
              <w:pStyle w:val="Bodycopy"/>
            </w:pPr>
          </w:p>
        </w:tc>
        <w:tc>
          <w:tcPr>
            <w:tcW w:w="567" w:type="dxa"/>
          </w:tcPr>
          <w:p w14:paraId="0601BA3A" w14:textId="77777777" w:rsidR="004B7A6C" w:rsidRPr="009F04FF" w:rsidRDefault="004B7A6C" w:rsidP="00862ED2">
            <w:pPr>
              <w:pStyle w:val="Bodycopy"/>
            </w:pPr>
            <w:r w:rsidRPr="00BC283C">
              <w:t>1.2</w:t>
            </w:r>
          </w:p>
        </w:tc>
        <w:tc>
          <w:tcPr>
            <w:tcW w:w="5528" w:type="dxa"/>
          </w:tcPr>
          <w:p w14:paraId="0B51EDA2" w14:textId="77777777" w:rsidR="004B7A6C" w:rsidRPr="00F022C6" w:rsidRDefault="004B7A6C" w:rsidP="00862ED2">
            <w:pPr>
              <w:pStyle w:val="Bodycopy"/>
            </w:pPr>
            <w:r w:rsidRPr="00F022C6">
              <w:t xml:space="preserve">Explain the concept of isomerism </w:t>
            </w:r>
          </w:p>
        </w:tc>
      </w:tr>
      <w:tr w:rsidR="004B7A6C" w:rsidRPr="00982853" w14:paraId="4F3C899D" w14:textId="77777777" w:rsidTr="00DE082C">
        <w:trPr>
          <w:gridAfter w:val="1"/>
          <w:wAfter w:w="29" w:type="dxa"/>
        </w:trPr>
        <w:tc>
          <w:tcPr>
            <w:tcW w:w="879" w:type="dxa"/>
            <w:vMerge/>
          </w:tcPr>
          <w:p w14:paraId="27ED43CF" w14:textId="77777777" w:rsidR="004B7A6C" w:rsidRPr="009F04FF" w:rsidRDefault="004B7A6C" w:rsidP="00862ED2">
            <w:pPr>
              <w:pStyle w:val="Bodycopy"/>
            </w:pPr>
          </w:p>
        </w:tc>
        <w:tc>
          <w:tcPr>
            <w:tcW w:w="2098" w:type="dxa"/>
            <w:gridSpan w:val="2"/>
            <w:vMerge/>
          </w:tcPr>
          <w:p w14:paraId="544F2434" w14:textId="77777777" w:rsidR="004B7A6C" w:rsidRPr="009F04FF" w:rsidRDefault="004B7A6C" w:rsidP="00862ED2">
            <w:pPr>
              <w:pStyle w:val="Bodycopy"/>
            </w:pPr>
          </w:p>
        </w:tc>
        <w:tc>
          <w:tcPr>
            <w:tcW w:w="567" w:type="dxa"/>
          </w:tcPr>
          <w:p w14:paraId="7B2CCE15" w14:textId="77777777" w:rsidR="004B7A6C" w:rsidRPr="009F04FF" w:rsidRDefault="004B7A6C" w:rsidP="00862ED2">
            <w:pPr>
              <w:pStyle w:val="Bodycopy"/>
            </w:pPr>
            <w:r w:rsidRPr="00BC283C">
              <w:t>1.3</w:t>
            </w:r>
          </w:p>
        </w:tc>
        <w:tc>
          <w:tcPr>
            <w:tcW w:w="5528" w:type="dxa"/>
          </w:tcPr>
          <w:p w14:paraId="00EAEAC0" w14:textId="77777777" w:rsidR="004B7A6C" w:rsidRPr="00F022C6" w:rsidRDefault="004B7A6C" w:rsidP="00862ED2">
            <w:pPr>
              <w:pStyle w:val="Bodycopy"/>
            </w:pPr>
            <w:r w:rsidRPr="00F022C6">
              <w:t xml:space="preserve">Identify common functional groups in organic molecules </w:t>
            </w:r>
          </w:p>
        </w:tc>
      </w:tr>
      <w:tr w:rsidR="004B7A6C" w:rsidRPr="00982853" w14:paraId="7DF36FE9" w14:textId="77777777" w:rsidTr="00DE082C">
        <w:trPr>
          <w:gridAfter w:val="1"/>
          <w:wAfter w:w="29" w:type="dxa"/>
        </w:trPr>
        <w:tc>
          <w:tcPr>
            <w:tcW w:w="879" w:type="dxa"/>
            <w:vMerge w:val="restart"/>
          </w:tcPr>
          <w:p w14:paraId="607818E9" w14:textId="77777777" w:rsidR="004B7A6C" w:rsidRPr="009F04FF" w:rsidRDefault="004B7A6C" w:rsidP="00862ED2">
            <w:pPr>
              <w:pStyle w:val="Bodycopy"/>
            </w:pPr>
            <w:r w:rsidRPr="00BC283C">
              <w:t>2</w:t>
            </w:r>
          </w:p>
        </w:tc>
        <w:tc>
          <w:tcPr>
            <w:tcW w:w="2098" w:type="dxa"/>
            <w:gridSpan w:val="2"/>
            <w:vMerge w:val="restart"/>
          </w:tcPr>
          <w:p w14:paraId="7A6095E2" w14:textId="77777777" w:rsidR="004B7A6C" w:rsidRDefault="004B7A6C" w:rsidP="00862ED2">
            <w:pPr>
              <w:pStyle w:val="Bodycopy"/>
            </w:pPr>
            <w:r w:rsidRPr="00201F0A">
              <w:t>Identify</w:t>
            </w:r>
            <w:r>
              <w:t xml:space="preserve"> the structure</w:t>
            </w:r>
            <w:r w:rsidRPr="00201F0A">
              <w:t xml:space="preserve"> of simple organic molecules </w:t>
            </w:r>
          </w:p>
          <w:p w14:paraId="6662E6E0" w14:textId="77777777" w:rsidR="004B7A6C" w:rsidRPr="009F04FF" w:rsidRDefault="004B7A6C" w:rsidP="00862ED2">
            <w:pPr>
              <w:pStyle w:val="Bodycopy"/>
            </w:pPr>
          </w:p>
        </w:tc>
        <w:tc>
          <w:tcPr>
            <w:tcW w:w="567" w:type="dxa"/>
          </w:tcPr>
          <w:p w14:paraId="7B400F3D" w14:textId="77777777" w:rsidR="004B7A6C" w:rsidRPr="009F04FF" w:rsidRDefault="004B7A6C" w:rsidP="00862ED2">
            <w:pPr>
              <w:pStyle w:val="Bodycopy"/>
            </w:pPr>
            <w:r w:rsidRPr="00BC283C">
              <w:t>2.1</w:t>
            </w:r>
          </w:p>
        </w:tc>
        <w:tc>
          <w:tcPr>
            <w:tcW w:w="5528" w:type="dxa"/>
          </w:tcPr>
          <w:p w14:paraId="63959EA1" w14:textId="77777777" w:rsidR="004B7A6C" w:rsidRPr="00F022C6" w:rsidRDefault="004B7A6C" w:rsidP="00862ED2">
            <w:pPr>
              <w:pStyle w:val="Bodycopy"/>
            </w:pPr>
            <w:r w:rsidRPr="00F022C6">
              <w:t xml:space="preserve">Use International Union of Pure and Applied </w:t>
            </w:r>
            <w:proofErr w:type="gramStart"/>
            <w:r w:rsidRPr="00F022C6">
              <w:t>Chemistry(</w:t>
            </w:r>
            <w:proofErr w:type="gramEnd"/>
            <w:r w:rsidRPr="00F022C6">
              <w:t>IUPAC) conventions to name simple organic compounds on the basis of their molecular structures</w:t>
            </w:r>
          </w:p>
        </w:tc>
      </w:tr>
      <w:tr w:rsidR="004B7A6C" w:rsidRPr="00982853" w14:paraId="477739C1" w14:textId="77777777" w:rsidTr="00DE082C">
        <w:trPr>
          <w:gridAfter w:val="1"/>
          <w:wAfter w:w="29" w:type="dxa"/>
        </w:trPr>
        <w:tc>
          <w:tcPr>
            <w:tcW w:w="879" w:type="dxa"/>
            <w:vMerge/>
          </w:tcPr>
          <w:p w14:paraId="7F192D49" w14:textId="77777777" w:rsidR="004B7A6C" w:rsidRPr="009F04FF" w:rsidRDefault="004B7A6C" w:rsidP="00862ED2">
            <w:pPr>
              <w:pStyle w:val="Bodycopy"/>
            </w:pPr>
          </w:p>
        </w:tc>
        <w:tc>
          <w:tcPr>
            <w:tcW w:w="2098" w:type="dxa"/>
            <w:gridSpan w:val="2"/>
            <w:vMerge/>
          </w:tcPr>
          <w:p w14:paraId="03EB3C3D" w14:textId="77777777" w:rsidR="004B7A6C" w:rsidRPr="009F04FF" w:rsidRDefault="004B7A6C" w:rsidP="00862ED2">
            <w:pPr>
              <w:pStyle w:val="Bodycopy"/>
            </w:pPr>
          </w:p>
        </w:tc>
        <w:tc>
          <w:tcPr>
            <w:tcW w:w="567" w:type="dxa"/>
          </w:tcPr>
          <w:p w14:paraId="7272A73B" w14:textId="77777777" w:rsidR="004B7A6C" w:rsidRPr="009F04FF" w:rsidRDefault="004B7A6C" w:rsidP="00862ED2">
            <w:pPr>
              <w:pStyle w:val="Bodycopy"/>
            </w:pPr>
            <w:r w:rsidRPr="00BC283C">
              <w:t>2.2</w:t>
            </w:r>
          </w:p>
        </w:tc>
        <w:tc>
          <w:tcPr>
            <w:tcW w:w="5528" w:type="dxa"/>
          </w:tcPr>
          <w:p w14:paraId="33866FAE" w14:textId="77777777" w:rsidR="004B7A6C" w:rsidRPr="00F022C6" w:rsidRDefault="004B7A6C" w:rsidP="00862ED2">
            <w:pPr>
              <w:pStyle w:val="Bodycopy"/>
            </w:pPr>
            <w:r w:rsidRPr="00F022C6">
              <w:t>Draw the structures of simple organic molecules based on their IUPAC names</w:t>
            </w:r>
          </w:p>
        </w:tc>
      </w:tr>
      <w:tr w:rsidR="004B7A6C" w:rsidRPr="00982853" w14:paraId="2E13D8E6" w14:textId="77777777" w:rsidTr="00DE082C">
        <w:trPr>
          <w:gridAfter w:val="1"/>
          <w:wAfter w:w="29" w:type="dxa"/>
        </w:trPr>
        <w:tc>
          <w:tcPr>
            <w:tcW w:w="879" w:type="dxa"/>
            <w:vMerge w:val="restart"/>
          </w:tcPr>
          <w:p w14:paraId="43EF8F42" w14:textId="77777777" w:rsidR="004B7A6C" w:rsidRPr="009F04FF" w:rsidRDefault="004B7A6C" w:rsidP="00862ED2">
            <w:pPr>
              <w:pStyle w:val="Bodycopy"/>
            </w:pPr>
            <w:r w:rsidRPr="00BC283C">
              <w:t>3</w:t>
            </w:r>
          </w:p>
        </w:tc>
        <w:tc>
          <w:tcPr>
            <w:tcW w:w="2098" w:type="dxa"/>
            <w:gridSpan w:val="2"/>
            <w:vMerge w:val="restart"/>
          </w:tcPr>
          <w:p w14:paraId="5857B144" w14:textId="77777777" w:rsidR="004B7A6C" w:rsidRPr="009F04FF" w:rsidRDefault="004B7A6C" w:rsidP="00862ED2">
            <w:pPr>
              <w:pStyle w:val="Bodycopy"/>
            </w:pPr>
            <w:r>
              <w:t xml:space="preserve">Investigate </w:t>
            </w:r>
            <w:r w:rsidRPr="00BC283C">
              <w:t>the relationship between structure and properties of organic compounds</w:t>
            </w:r>
          </w:p>
        </w:tc>
        <w:tc>
          <w:tcPr>
            <w:tcW w:w="567" w:type="dxa"/>
          </w:tcPr>
          <w:p w14:paraId="373852D3" w14:textId="77777777" w:rsidR="004B7A6C" w:rsidRPr="009F04FF" w:rsidRDefault="004B7A6C" w:rsidP="00862ED2">
            <w:pPr>
              <w:pStyle w:val="Bodycopy"/>
            </w:pPr>
            <w:r w:rsidRPr="00BC283C">
              <w:t>3.1</w:t>
            </w:r>
          </w:p>
        </w:tc>
        <w:tc>
          <w:tcPr>
            <w:tcW w:w="5528" w:type="dxa"/>
          </w:tcPr>
          <w:p w14:paraId="06CE2952" w14:textId="77777777" w:rsidR="004B7A6C" w:rsidRPr="00F022C6" w:rsidRDefault="004B7A6C" w:rsidP="00862ED2">
            <w:pPr>
              <w:pStyle w:val="Bodycopy"/>
            </w:pPr>
            <w:r w:rsidRPr="00F022C6">
              <w:t xml:space="preserve">Identify the intermolecular bonding present in simple organic compounds </w:t>
            </w:r>
          </w:p>
        </w:tc>
      </w:tr>
      <w:tr w:rsidR="004B7A6C" w:rsidRPr="00982853" w14:paraId="543A9286" w14:textId="77777777" w:rsidTr="00DE082C">
        <w:trPr>
          <w:gridAfter w:val="1"/>
          <w:wAfter w:w="29" w:type="dxa"/>
        </w:trPr>
        <w:tc>
          <w:tcPr>
            <w:tcW w:w="879" w:type="dxa"/>
            <w:vMerge/>
          </w:tcPr>
          <w:p w14:paraId="4A74CC8A" w14:textId="77777777" w:rsidR="004B7A6C" w:rsidRPr="009F04FF" w:rsidRDefault="004B7A6C" w:rsidP="00862ED2">
            <w:pPr>
              <w:pStyle w:val="Bodycopy"/>
            </w:pPr>
          </w:p>
        </w:tc>
        <w:tc>
          <w:tcPr>
            <w:tcW w:w="2098" w:type="dxa"/>
            <w:gridSpan w:val="2"/>
            <w:vMerge/>
          </w:tcPr>
          <w:p w14:paraId="7DD7B3EE" w14:textId="77777777" w:rsidR="004B7A6C" w:rsidRPr="009F04FF" w:rsidRDefault="004B7A6C" w:rsidP="00862ED2">
            <w:pPr>
              <w:pStyle w:val="Bodycopy"/>
            </w:pPr>
          </w:p>
        </w:tc>
        <w:tc>
          <w:tcPr>
            <w:tcW w:w="567" w:type="dxa"/>
          </w:tcPr>
          <w:p w14:paraId="571E9D95" w14:textId="77777777" w:rsidR="004B7A6C" w:rsidRPr="009F04FF" w:rsidRDefault="004B7A6C" w:rsidP="00862ED2">
            <w:pPr>
              <w:pStyle w:val="Bodycopy"/>
            </w:pPr>
            <w:r w:rsidRPr="00BC283C">
              <w:t>3.2</w:t>
            </w:r>
          </w:p>
        </w:tc>
        <w:tc>
          <w:tcPr>
            <w:tcW w:w="5528" w:type="dxa"/>
          </w:tcPr>
          <w:p w14:paraId="4C903B2A" w14:textId="52F287A4" w:rsidR="004B7A6C" w:rsidRPr="00F022C6" w:rsidRDefault="004B7A6C" w:rsidP="00862ED2">
            <w:pPr>
              <w:pStyle w:val="Bodycopy"/>
            </w:pPr>
            <w:r>
              <w:t>Determine</w:t>
            </w:r>
            <w:r w:rsidR="002D5648">
              <w:t xml:space="preserve"> </w:t>
            </w:r>
            <w:r w:rsidRPr="00F022C6">
              <w:t>the relationship between the structures of organic compounds and their physical properties</w:t>
            </w:r>
          </w:p>
        </w:tc>
      </w:tr>
      <w:tr w:rsidR="004B7A6C" w:rsidRPr="00982853" w14:paraId="6DF3EF1D" w14:textId="77777777" w:rsidTr="00DE082C">
        <w:trPr>
          <w:gridAfter w:val="1"/>
          <w:wAfter w:w="29" w:type="dxa"/>
        </w:trPr>
        <w:tc>
          <w:tcPr>
            <w:tcW w:w="879" w:type="dxa"/>
            <w:vMerge/>
          </w:tcPr>
          <w:p w14:paraId="6613F778" w14:textId="77777777" w:rsidR="004B7A6C" w:rsidRPr="009F04FF" w:rsidRDefault="004B7A6C" w:rsidP="00862ED2">
            <w:pPr>
              <w:pStyle w:val="Bodycopy"/>
            </w:pPr>
          </w:p>
        </w:tc>
        <w:tc>
          <w:tcPr>
            <w:tcW w:w="2098" w:type="dxa"/>
            <w:gridSpan w:val="2"/>
            <w:vMerge/>
          </w:tcPr>
          <w:p w14:paraId="270999CD" w14:textId="77777777" w:rsidR="004B7A6C" w:rsidRPr="009F04FF" w:rsidRDefault="004B7A6C" w:rsidP="00862ED2">
            <w:pPr>
              <w:pStyle w:val="Bodycopy"/>
            </w:pPr>
          </w:p>
        </w:tc>
        <w:tc>
          <w:tcPr>
            <w:tcW w:w="567" w:type="dxa"/>
          </w:tcPr>
          <w:p w14:paraId="365E13D5" w14:textId="77777777" w:rsidR="004B7A6C" w:rsidRPr="009F04FF" w:rsidRDefault="004B7A6C" w:rsidP="00862ED2">
            <w:pPr>
              <w:pStyle w:val="Bodycopy"/>
            </w:pPr>
            <w:r w:rsidRPr="00BC283C">
              <w:t>3.3</w:t>
            </w:r>
          </w:p>
        </w:tc>
        <w:tc>
          <w:tcPr>
            <w:tcW w:w="5528" w:type="dxa"/>
          </w:tcPr>
          <w:p w14:paraId="522B9B5C" w14:textId="77777777" w:rsidR="004B7A6C" w:rsidRPr="009F04FF" w:rsidRDefault="004B7A6C" w:rsidP="00862ED2">
            <w:pPr>
              <w:pStyle w:val="Bodycopy"/>
            </w:pPr>
            <w:r w:rsidRPr="00BC283C">
              <w:t>Describe the formation of polymers from simple monomers</w:t>
            </w:r>
          </w:p>
        </w:tc>
      </w:tr>
      <w:tr w:rsidR="004B7A6C" w:rsidRPr="00982853" w14:paraId="19DF76F7" w14:textId="77777777" w:rsidTr="00DE082C">
        <w:trPr>
          <w:gridAfter w:val="1"/>
          <w:wAfter w:w="29" w:type="dxa"/>
        </w:trPr>
        <w:tc>
          <w:tcPr>
            <w:tcW w:w="879" w:type="dxa"/>
            <w:vMerge w:val="restart"/>
          </w:tcPr>
          <w:p w14:paraId="42290B72" w14:textId="77777777" w:rsidR="004B7A6C" w:rsidRPr="009F04FF" w:rsidRDefault="004B7A6C" w:rsidP="00862ED2">
            <w:pPr>
              <w:pStyle w:val="Bodycopy"/>
            </w:pPr>
            <w:r>
              <w:t>4</w:t>
            </w:r>
          </w:p>
        </w:tc>
        <w:tc>
          <w:tcPr>
            <w:tcW w:w="2098" w:type="dxa"/>
            <w:gridSpan w:val="2"/>
            <w:vMerge w:val="restart"/>
          </w:tcPr>
          <w:p w14:paraId="3BA8DB12" w14:textId="77777777" w:rsidR="004B7A6C" w:rsidRPr="009F04FF" w:rsidRDefault="004B7A6C" w:rsidP="00862ED2">
            <w:pPr>
              <w:pStyle w:val="Bodycopy"/>
            </w:pPr>
            <w:r w:rsidRPr="00BC283C">
              <w:t xml:space="preserve">Write balanced chemical equations to represent simple </w:t>
            </w:r>
            <w:r w:rsidRPr="00BC283C">
              <w:lastRenderedPageBreak/>
              <w:t>organic reactions</w:t>
            </w:r>
          </w:p>
        </w:tc>
        <w:tc>
          <w:tcPr>
            <w:tcW w:w="567" w:type="dxa"/>
          </w:tcPr>
          <w:p w14:paraId="57E92664" w14:textId="77777777" w:rsidR="004B7A6C" w:rsidRPr="009F04FF" w:rsidRDefault="004B7A6C" w:rsidP="00862ED2">
            <w:pPr>
              <w:pStyle w:val="Bodycopy"/>
            </w:pPr>
            <w:r w:rsidRPr="00BC283C">
              <w:lastRenderedPageBreak/>
              <w:t>4.1</w:t>
            </w:r>
          </w:p>
        </w:tc>
        <w:tc>
          <w:tcPr>
            <w:tcW w:w="5528" w:type="dxa"/>
          </w:tcPr>
          <w:p w14:paraId="2672B6E7" w14:textId="77777777" w:rsidR="004B7A6C" w:rsidRPr="009F04FF" w:rsidRDefault="004B7A6C" w:rsidP="00862ED2">
            <w:pPr>
              <w:pStyle w:val="Bodycopy"/>
            </w:pPr>
            <w:r w:rsidRPr="00BC283C">
              <w:t>Write balanced equations for organic reactions where the reactants and products are specified</w:t>
            </w:r>
          </w:p>
        </w:tc>
      </w:tr>
      <w:tr w:rsidR="004B7A6C" w:rsidRPr="00982853" w14:paraId="5302A70F" w14:textId="77777777" w:rsidTr="00DE082C">
        <w:trPr>
          <w:gridAfter w:val="1"/>
          <w:wAfter w:w="29" w:type="dxa"/>
        </w:trPr>
        <w:tc>
          <w:tcPr>
            <w:tcW w:w="879" w:type="dxa"/>
            <w:vMerge/>
          </w:tcPr>
          <w:p w14:paraId="2CE39A4E" w14:textId="77777777" w:rsidR="004B7A6C" w:rsidRPr="009F04FF" w:rsidRDefault="004B7A6C" w:rsidP="00862ED2">
            <w:pPr>
              <w:pStyle w:val="Bodycopy"/>
            </w:pPr>
          </w:p>
        </w:tc>
        <w:tc>
          <w:tcPr>
            <w:tcW w:w="2098" w:type="dxa"/>
            <w:gridSpan w:val="2"/>
            <w:vMerge/>
          </w:tcPr>
          <w:p w14:paraId="32A35B22" w14:textId="77777777" w:rsidR="004B7A6C" w:rsidRPr="009F04FF" w:rsidRDefault="004B7A6C" w:rsidP="00862ED2">
            <w:pPr>
              <w:pStyle w:val="Bodycopy"/>
            </w:pPr>
          </w:p>
        </w:tc>
        <w:tc>
          <w:tcPr>
            <w:tcW w:w="567" w:type="dxa"/>
          </w:tcPr>
          <w:p w14:paraId="3FEBF50D" w14:textId="77777777" w:rsidR="004B7A6C" w:rsidRPr="009F04FF" w:rsidRDefault="004B7A6C" w:rsidP="00862ED2">
            <w:pPr>
              <w:pStyle w:val="Bodycopy"/>
            </w:pPr>
            <w:r w:rsidRPr="00BC283C">
              <w:t>4.2</w:t>
            </w:r>
          </w:p>
        </w:tc>
        <w:tc>
          <w:tcPr>
            <w:tcW w:w="5528" w:type="dxa"/>
          </w:tcPr>
          <w:p w14:paraId="5A24DB6C" w14:textId="77777777" w:rsidR="004B7A6C" w:rsidRPr="009F04FF" w:rsidRDefault="004B7A6C" w:rsidP="00862ED2">
            <w:pPr>
              <w:pStyle w:val="Bodycopy"/>
            </w:pPr>
            <w:r w:rsidRPr="00BC283C">
              <w:t xml:space="preserve">Write balanced equations for the complete and/or partial combustion of hydrocarbons in the context of </w:t>
            </w:r>
            <w:r w:rsidRPr="00BC283C">
              <w:lastRenderedPageBreak/>
              <w:t xml:space="preserve">their use as fuels </w:t>
            </w:r>
          </w:p>
        </w:tc>
      </w:tr>
      <w:tr w:rsidR="004B7A6C" w:rsidRPr="00982853" w14:paraId="5E3EF7E2" w14:textId="77777777" w:rsidTr="00DE082C">
        <w:trPr>
          <w:gridAfter w:val="1"/>
          <w:wAfter w:w="29" w:type="dxa"/>
        </w:trPr>
        <w:tc>
          <w:tcPr>
            <w:tcW w:w="879" w:type="dxa"/>
            <w:vMerge/>
          </w:tcPr>
          <w:p w14:paraId="27CFC8B6" w14:textId="77777777" w:rsidR="004B7A6C" w:rsidRPr="009F04FF" w:rsidRDefault="004B7A6C" w:rsidP="00862ED2">
            <w:pPr>
              <w:pStyle w:val="Bodycopy"/>
            </w:pPr>
          </w:p>
        </w:tc>
        <w:tc>
          <w:tcPr>
            <w:tcW w:w="2098" w:type="dxa"/>
            <w:gridSpan w:val="2"/>
            <w:vMerge/>
          </w:tcPr>
          <w:p w14:paraId="6953B4EC" w14:textId="77777777" w:rsidR="004B7A6C" w:rsidRPr="009F04FF" w:rsidRDefault="004B7A6C" w:rsidP="00862ED2">
            <w:pPr>
              <w:pStyle w:val="Bodycopy"/>
            </w:pPr>
          </w:p>
        </w:tc>
        <w:tc>
          <w:tcPr>
            <w:tcW w:w="567" w:type="dxa"/>
          </w:tcPr>
          <w:p w14:paraId="4B50B486" w14:textId="77777777" w:rsidR="004B7A6C" w:rsidRPr="009F04FF" w:rsidRDefault="004B7A6C" w:rsidP="00862ED2">
            <w:pPr>
              <w:pStyle w:val="Bodycopy"/>
            </w:pPr>
            <w:r w:rsidRPr="00BC283C">
              <w:t>4.3</w:t>
            </w:r>
          </w:p>
        </w:tc>
        <w:tc>
          <w:tcPr>
            <w:tcW w:w="5528" w:type="dxa"/>
          </w:tcPr>
          <w:p w14:paraId="722A5D02" w14:textId="77777777" w:rsidR="004B7A6C" w:rsidRPr="009F04FF" w:rsidRDefault="004B7A6C" w:rsidP="00862ED2">
            <w:pPr>
              <w:pStyle w:val="Bodycopy"/>
            </w:pPr>
            <w:r w:rsidRPr="00BC283C">
              <w:t>Write balanced equations to demonstrate the acidic nature of carboxylic acids and the alkaline nature of organic amines.</w:t>
            </w:r>
          </w:p>
        </w:tc>
      </w:tr>
      <w:tr w:rsidR="004B7A6C" w:rsidRPr="001214B1" w14:paraId="4C9783D6" w14:textId="77777777" w:rsidTr="00DE082C">
        <w:tblPrEx>
          <w:tblLook w:val="04A0" w:firstRow="1" w:lastRow="0" w:firstColumn="1" w:lastColumn="0" w:noHBand="0" w:noVBand="1"/>
        </w:tblPrEx>
        <w:tc>
          <w:tcPr>
            <w:tcW w:w="9101" w:type="dxa"/>
            <w:gridSpan w:val="6"/>
            <w:shd w:val="clear" w:color="auto" w:fill="auto"/>
          </w:tcPr>
          <w:p w14:paraId="2ED95C54"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63B7CBB8" w14:textId="77777777" w:rsidR="004B7A6C" w:rsidRPr="00EF19B4" w:rsidRDefault="004B7A6C" w:rsidP="00862ED2">
            <w:pPr>
              <w:pStyle w:val="Bodycopy"/>
              <w:rPr>
                <w:i/>
              </w:rPr>
            </w:pPr>
            <w:r w:rsidRPr="00E57484">
              <w:t>Where possible</w:t>
            </w:r>
            <w:r w:rsidRPr="00EF19B4">
              <w:t>, theoretical concepts should be supported by demonstrations and/or laboratory experiments to reinforce the links between theoretical knowledge and its practical applications</w:t>
            </w:r>
          </w:p>
          <w:p w14:paraId="1D0F3D71" w14:textId="77777777" w:rsidR="004B7A6C" w:rsidRPr="00EF19B4" w:rsidRDefault="004B7A6C" w:rsidP="00862ED2">
            <w:pPr>
              <w:pStyle w:val="Bodycopy"/>
              <w:rPr>
                <w:i/>
              </w:rPr>
            </w:pPr>
            <w:r>
              <w:t>Simple hydrocarbons include</w:t>
            </w:r>
            <w:r w:rsidRPr="00EF19B4">
              <w:t xml:space="preserve"> alkanes, alkenes, </w:t>
            </w:r>
            <w:proofErr w:type="gramStart"/>
            <w:r w:rsidRPr="00EF19B4">
              <w:t>alkynes</w:t>
            </w:r>
            <w:proofErr w:type="gramEnd"/>
            <w:r>
              <w:t xml:space="preserve"> and </w:t>
            </w:r>
            <w:r w:rsidRPr="00EF19B4">
              <w:t>benzene</w:t>
            </w:r>
          </w:p>
          <w:p w14:paraId="6CB4EB98" w14:textId="3DFFAC77" w:rsidR="004B7A6C" w:rsidRPr="00EF19B4" w:rsidRDefault="004B7A6C" w:rsidP="00862ED2">
            <w:pPr>
              <w:pStyle w:val="Bodycopy"/>
            </w:pPr>
            <w:r w:rsidRPr="00EF19B4">
              <w:t>Simple organic compounds may include</w:t>
            </w:r>
            <w:r>
              <w:t xml:space="preserve"> but are not limited </w:t>
            </w:r>
            <w:proofErr w:type="gramStart"/>
            <w:r>
              <w:t>to</w:t>
            </w:r>
            <w:r w:rsidR="008411D2">
              <w:t>:</w:t>
            </w:r>
            <w:proofErr w:type="gramEnd"/>
            <w:r w:rsidRPr="00EF19B4">
              <w:t xml:space="preserve"> alkanes, alkenes, alkynes, aromatics as represented by benzene, alcohols, halogenated hydrocarbons, carboxylic acids and</w:t>
            </w:r>
            <w:r>
              <w:t>/or</w:t>
            </w:r>
            <w:r w:rsidRPr="00EF19B4">
              <w:t xml:space="preserve"> esters</w:t>
            </w:r>
          </w:p>
          <w:p w14:paraId="73BF145C" w14:textId="77777777" w:rsidR="004B7A6C" w:rsidRPr="00EF19B4" w:rsidRDefault="004B7A6C" w:rsidP="00862ED2">
            <w:pPr>
              <w:pStyle w:val="Bodycopy"/>
              <w:rPr>
                <w:i/>
              </w:rPr>
            </w:pPr>
            <w:r w:rsidRPr="00EF19B4">
              <w:t>Intermolecular bonds may include dispersion bonds</w:t>
            </w:r>
            <w:r>
              <w:t xml:space="preserve"> and/or</w:t>
            </w:r>
            <w:r w:rsidRPr="00EF19B4">
              <w:t xml:space="preserve"> hydrogen bonds</w:t>
            </w:r>
          </w:p>
          <w:p w14:paraId="047D0E3A" w14:textId="3C1ECB25" w:rsidR="004B7A6C" w:rsidRPr="00E3603E" w:rsidRDefault="004B7A6C" w:rsidP="00862ED2">
            <w:pPr>
              <w:pStyle w:val="Bodycopy"/>
            </w:pPr>
            <w:r w:rsidRPr="002D7BE4">
              <w:t>Physical properties</w:t>
            </w:r>
            <w:r>
              <w:t xml:space="preserve"> of </w:t>
            </w:r>
            <w:r w:rsidRPr="00E02F6A">
              <w:t>organic compounds</w:t>
            </w:r>
            <w:r w:rsidRPr="002D7BE4">
              <w:t xml:space="preserve"> may include</w:t>
            </w:r>
            <w:r w:rsidR="00943CF1">
              <w:t xml:space="preserve"> but are not limited </w:t>
            </w:r>
            <w:proofErr w:type="gramStart"/>
            <w:r w:rsidR="00943CF1">
              <w:t>to:</w:t>
            </w:r>
            <w:proofErr w:type="gramEnd"/>
            <w:r w:rsidR="00943CF1">
              <w:rPr>
                <w:i/>
              </w:rPr>
              <w:t xml:space="preserve"> </w:t>
            </w:r>
            <w:r w:rsidRPr="00EF19B4">
              <w:t>volatility</w:t>
            </w:r>
            <w:r>
              <w:t>,</w:t>
            </w:r>
            <w:r w:rsidRPr="00EF19B4">
              <w:t xml:space="preserve"> solubility in water</w:t>
            </w:r>
            <w:r>
              <w:t xml:space="preserve"> or in non-polar solvents, </w:t>
            </w:r>
            <w:r w:rsidRPr="00EF19B4">
              <w:t>melting and boiling points</w:t>
            </w:r>
            <w:r w:rsidR="00277867">
              <w:t>.</w:t>
            </w:r>
          </w:p>
        </w:tc>
      </w:tr>
      <w:tr w:rsidR="004B7A6C" w:rsidRPr="001214B1" w14:paraId="2D844B71" w14:textId="77777777" w:rsidTr="00DE082C">
        <w:tblPrEx>
          <w:tblLook w:val="04A0" w:firstRow="1" w:lastRow="0" w:firstColumn="1" w:lastColumn="0" w:noHBand="0" w:noVBand="1"/>
        </w:tblPrEx>
        <w:tc>
          <w:tcPr>
            <w:tcW w:w="9101" w:type="dxa"/>
            <w:gridSpan w:val="6"/>
            <w:shd w:val="clear" w:color="auto" w:fill="auto"/>
          </w:tcPr>
          <w:p w14:paraId="6BA98E7E" w14:textId="37672638"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7B8E0A0" w14:textId="77777777" w:rsidTr="004B7A6C">
              <w:tc>
                <w:tcPr>
                  <w:tcW w:w="3573" w:type="dxa"/>
                  <w:shd w:val="clear" w:color="auto" w:fill="auto"/>
                </w:tcPr>
                <w:p w14:paraId="62CC6B3C"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73AD98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56708B9" w14:textId="77777777" w:rsidTr="004B7A6C">
              <w:tc>
                <w:tcPr>
                  <w:tcW w:w="3573" w:type="dxa"/>
                  <w:shd w:val="clear" w:color="auto" w:fill="auto"/>
                </w:tcPr>
                <w:p w14:paraId="5A8E0AE7"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1273031E" w14:textId="77777777" w:rsidR="004B7A6C" w:rsidRPr="00A64506" w:rsidRDefault="004B7A6C" w:rsidP="00A64506">
                  <w:pPr>
                    <w:pStyle w:val="Bu"/>
                  </w:pPr>
                  <w:r w:rsidRPr="00A64506">
                    <w:t>investigate relationships between structures and properties</w:t>
                  </w:r>
                </w:p>
                <w:p w14:paraId="16452347" w14:textId="3AF35887" w:rsidR="00F40A68" w:rsidRPr="00A64506" w:rsidRDefault="00853D52" w:rsidP="00A64506">
                  <w:pPr>
                    <w:pStyle w:val="Bu"/>
                  </w:pPr>
                  <w:r w:rsidRPr="00A64506">
                    <w:t xml:space="preserve">interpret and </w:t>
                  </w:r>
                  <w:r w:rsidR="00F40A68" w:rsidRPr="00A64506">
                    <w:t>apply conventions</w:t>
                  </w:r>
                  <w:r w:rsidRPr="00A64506">
                    <w:t xml:space="preserve"> related to naming and representing molecular structures</w:t>
                  </w:r>
                </w:p>
              </w:tc>
            </w:tr>
            <w:tr w:rsidR="004B7A6C" w:rsidRPr="004C4A8C" w14:paraId="2F263BF2" w14:textId="77777777" w:rsidTr="004B7A6C">
              <w:tc>
                <w:tcPr>
                  <w:tcW w:w="3573" w:type="dxa"/>
                  <w:shd w:val="clear" w:color="auto" w:fill="auto"/>
                </w:tcPr>
                <w:p w14:paraId="0CC68850"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37681624" w14:textId="77777777" w:rsidR="004B7A6C" w:rsidRPr="00A64506" w:rsidRDefault="004B7A6C" w:rsidP="00A64506">
                  <w:pPr>
                    <w:pStyle w:val="Bu"/>
                  </w:pPr>
                  <w:r w:rsidRPr="00A64506">
                    <w:t>write chemical equations in the correct format</w:t>
                  </w:r>
                </w:p>
              </w:tc>
            </w:tr>
            <w:tr w:rsidR="004B7A6C" w:rsidRPr="004C4A8C" w14:paraId="7E0788C7" w14:textId="77777777" w:rsidTr="004B7A6C">
              <w:tc>
                <w:tcPr>
                  <w:tcW w:w="3573" w:type="dxa"/>
                  <w:shd w:val="clear" w:color="auto" w:fill="auto"/>
                </w:tcPr>
                <w:p w14:paraId="68D676B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6957FD0" w14:textId="77777777" w:rsidR="004B7A6C" w:rsidRPr="00A64506" w:rsidRDefault="004B7A6C" w:rsidP="00A64506">
                  <w:pPr>
                    <w:pStyle w:val="Bu"/>
                  </w:pPr>
                  <w:r w:rsidRPr="00A64506">
                    <w:t>represent simple chemical reactions of organic compounds</w:t>
                  </w:r>
                </w:p>
                <w:p w14:paraId="378C2539" w14:textId="77777777" w:rsidR="00266707" w:rsidRPr="00A64506" w:rsidRDefault="004B7A6C" w:rsidP="00A64506">
                  <w:pPr>
                    <w:pStyle w:val="Bu"/>
                  </w:pPr>
                  <w:r w:rsidRPr="00A64506">
                    <w:t>identify relationships between</w:t>
                  </w:r>
                  <w:r w:rsidR="00266707" w:rsidRPr="00A64506">
                    <w:t xml:space="preserve"> chemical properties</w:t>
                  </w:r>
                  <w:r w:rsidRPr="00A64506">
                    <w:t xml:space="preserve"> </w:t>
                  </w:r>
                </w:p>
                <w:p w14:paraId="45C3A7C2" w14:textId="5FAE29F2" w:rsidR="004B7A6C" w:rsidRPr="00A64506" w:rsidRDefault="004B7A6C" w:rsidP="00A64506">
                  <w:pPr>
                    <w:pStyle w:val="Bu"/>
                  </w:pPr>
                  <w:r w:rsidRPr="00A64506">
                    <w:t>draw molecules using the appropriate techniques</w:t>
                  </w:r>
                </w:p>
              </w:tc>
            </w:tr>
            <w:tr w:rsidR="004B7A6C" w:rsidRPr="004C4A8C" w14:paraId="3E78B0D9" w14:textId="77777777" w:rsidTr="004B7A6C">
              <w:tc>
                <w:tcPr>
                  <w:tcW w:w="3573" w:type="dxa"/>
                  <w:shd w:val="clear" w:color="auto" w:fill="auto"/>
                </w:tcPr>
                <w:p w14:paraId="02172931"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D93E9AF" w14:textId="77777777" w:rsidR="004B7A6C" w:rsidRPr="00A64506" w:rsidRDefault="004B7A6C" w:rsidP="00A64506">
                  <w:pPr>
                    <w:pStyle w:val="Bu"/>
                  </w:pPr>
                  <w:r w:rsidRPr="00A64506">
                    <w:t>use ratios for balancing equations</w:t>
                  </w:r>
                </w:p>
              </w:tc>
            </w:tr>
          </w:tbl>
          <w:p w14:paraId="3725503F" w14:textId="77777777" w:rsidR="004B7A6C" w:rsidRPr="004C404B" w:rsidRDefault="004B7A6C" w:rsidP="002A6B12">
            <w:pPr>
              <w:pStyle w:val="Guidingtext"/>
            </w:pPr>
          </w:p>
        </w:tc>
      </w:tr>
      <w:tr w:rsidR="004B7A6C" w:rsidRPr="001214B1" w14:paraId="4C49AFA6" w14:textId="77777777" w:rsidTr="00DE082C">
        <w:tblPrEx>
          <w:tblLook w:val="04A0" w:firstRow="1" w:lastRow="0" w:firstColumn="1" w:lastColumn="0" w:noHBand="0" w:noVBand="1"/>
        </w:tblPrEx>
        <w:tc>
          <w:tcPr>
            <w:tcW w:w="2013" w:type="dxa"/>
            <w:gridSpan w:val="2"/>
            <w:shd w:val="clear" w:color="auto" w:fill="auto"/>
          </w:tcPr>
          <w:p w14:paraId="474EFDA0"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tbl>
            <w:tblPr>
              <w:tblpPr w:leftFromText="180" w:rightFromText="180" w:horzAnchor="margin" w:tblpY="241"/>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A64506" w14:paraId="64C3F4EB"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F2267DD"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Code and Title</w:t>
                  </w:r>
                </w:p>
                <w:p w14:paraId="65F79746"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6733A5C"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Code and Title</w:t>
                  </w:r>
                </w:p>
                <w:p w14:paraId="6D92C4C5"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293A23E"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Comments</w:t>
                  </w:r>
                </w:p>
              </w:tc>
            </w:tr>
            <w:tr w:rsidR="004B7A6C" w:rsidRPr="00A64506" w14:paraId="2EA46348"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C97D7C0" w14:textId="76848943" w:rsidR="004B7A6C" w:rsidRPr="00A64506" w:rsidRDefault="00F1625C" w:rsidP="005271B0">
                  <w:pPr>
                    <w:keepNext/>
                    <w:spacing w:before="120" w:after="120"/>
                    <w:rPr>
                      <w:rFonts w:ascii="Arial" w:hAnsi="Arial" w:cs="Arial"/>
                      <w:sz w:val="22"/>
                      <w:szCs w:val="22"/>
                    </w:rPr>
                  </w:pPr>
                  <w:r w:rsidRPr="002605EC">
                    <w:rPr>
                      <w:rFonts w:ascii="Arial" w:hAnsi="Arial" w:cs="Arial"/>
                      <w:color w:val="000000" w:themeColor="text1"/>
                      <w:sz w:val="22"/>
                      <w:szCs w:val="22"/>
                    </w:rPr>
                    <w:t>VU</w:t>
                  </w:r>
                  <w:r>
                    <w:rPr>
                      <w:rFonts w:ascii="Arial" w:hAnsi="Arial" w:cs="Arial"/>
                      <w:color w:val="000000" w:themeColor="text1"/>
                      <w:sz w:val="22"/>
                      <w:szCs w:val="22"/>
                    </w:rPr>
                    <w:t>2327</w:t>
                  </w:r>
                  <w:r w:rsidRPr="002605EC">
                    <w:rPr>
                      <w:rFonts w:ascii="Arial" w:hAnsi="Arial" w:cs="Arial"/>
                      <w:color w:val="000000" w:themeColor="text1"/>
                      <w:sz w:val="22"/>
                      <w:szCs w:val="22"/>
                    </w:rPr>
                    <w:t>4</w:t>
                  </w:r>
                  <w:r w:rsidR="004B7A6C" w:rsidRPr="00A64506">
                    <w:rPr>
                      <w:rFonts w:ascii="Arial" w:hAnsi="Arial" w:cs="Arial"/>
                      <w:sz w:val="22"/>
                      <w:szCs w:val="22"/>
                    </w:rPr>
                    <w:t xml:space="preserve"> Investigate organic chemistry and properties of materials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83CCEAB" w14:textId="77777777" w:rsidR="004B7A6C" w:rsidRPr="00A64506" w:rsidRDefault="004B7A6C" w:rsidP="005271B0">
                  <w:pPr>
                    <w:keepNext/>
                    <w:spacing w:before="120" w:after="120"/>
                    <w:rPr>
                      <w:rFonts w:ascii="Arial" w:hAnsi="Arial" w:cs="Arial"/>
                      <w:sz w:val="22"/>
                      <w:szCs w:val="22"/>
                    </w:rPr>
                  </w:pPr>
                  <w:r w:rsidRPr="00A64506">
                    <w:rPr>
                      <w:rFonts w:ascii="Arial" w:hAnsi="Arial" w:cs="Arial"/>
                      <w:sz w:val="22"/>
                      <w:szCs w:val="22"/>
                    </w:rPr>
                    <w:t>VU22078 Investigate organic chemistry and properties of materials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D161DE" w14:textId="77777777" w:rsidR="004B7A6C" w:rsidRPr="00A64506" w:rsidRDefault="004B7A6C" w:rsidP="005271B0">
                  <w:pPr>
                    <w:keepNext/>
                    <w:spacing w:before="120" w:after="120"/>
                    <w:rPr>
                      <w:rFonts w:ascii="Arial" w:hAnsi="Arial" w:cs="Arial"/>
                      <w:sz w:val="22"/>
                      <w:szCs w:val="22"/>
                    </w:rPr>
                  </w:pPr>
                  <w:r w:rsidRPr="00A64506">
                    <w:rPr>
                      <w:rFonts w:ascii="Arial" w:hAnsi="Arial" w:cs="Arial"/>
                      <w:sz w:val="22"/>
                      <w:szCs w:val="22"/>
                    </w:rPr>
                    <w:t>Equivalent</w:t>
                  </w:r>
                </w:p>
              </w:tc>
            </w:tr>
          </w:tbl>
          <w:p w14:paraId="73818EA1" w14:textId="77777777" w:rsidR="004B7A6C" w:rsidRPr="00A64506" w:rsidRDefault="004B7A6C" w:rsidP="00862ED2">
            <w:pPr>
              <w:pStyle w:val="Bodycopy"/>
            </w:pPr>
          </w:p>
        </w:tc>
      </w:tr>
    </w:tbl>
    <w:p w14:paraId="41E44234" w14:textId="77777777" w:rsidR="004B7A6C" w:rsidRDefault="004B7A6C" w:rsidP="004B7A6C">
      <w:pPr>
        <w:sectPr w:rsidR="004B7A6C">
          <w:headerReference w:type="even" r:id="rId159"/>
          <w:headerReference w:type="default" r:id="rId160"/>
          <w:footerReference w:type="default" r:id="rId161"/>
          <w:headerReference w:type="first" r:id="rId162"/>
          <w:pgSz w:w="11906" w:h="16838"/>
          <w:pgMar w:top="1440" w:right="1440" w:bottom="1440" w:left="1440" w:header="708" w:footer="708" w:gutter="0"/>
          <w:cols w:space="708"/>
          <w:docGrid w:linePitch="360"/>
        </w:sectPr>
      </w:pPr>
    </w:p>
    <w:p w14:paraId="6CCCA8F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E78E4E2" w14:textId="77777777" w:rsidTr="004B7A6C">
        <w:tc>
          <w:tcPr>
            <w:tcW w:w="2127" w:type="dxa"/>
            <w:shd w:val="clear" w:color="auto" w:fill="auto"/>
          </w:tcPr>
          <w:p w14:paraId="027C0BE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6BE0E7CB"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E2938E8" w14:textId="2FC4861C"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sidRPr="002605EC">
              <w:rPr>
                <w:rFonts w:ascii="Arial" w:hAnsi="Arial" w:cs="Arial"/>
                <w:color w:val="000000" w:themeColor="text1"/>
                <w:sz w:val="22"/>
                <w:szCs w:val="22"/>
              </w:rPr>
              <w:t>VU</w:t>
            </w:r>
            <w:r w:rsidR="00F1625C">
              <w:rPr>
                <w:rFonts w:ascii="Arial" w:hAnsi="Arial" w:cs="Arial"/>
                <w:color w:val="000000" w:themeColor="text1"/>
                <w:sz w:val="22"/>
                <w:szCs w:val="22"/>
              </w:rPr>
              <w:t>2327</w:t>
            </w:r>
            <w:r w:rsidRPr="002605EC">
              <w:rPr>
                <w:rFonts w:ascii="Arial" w:hAnsi="Arial" w:cs="Arial"/>
                <w:color w:val="000000" w:themeColor="text1"/>
                <w:sz w:val="22"/>
                <w:szCs w:val="22"/>
              </w:rPr>
              <w:t xml:space="preserve">4 </w:t>
            </w:r>
            <w:r w:rsidRPr="002605EC">
              <w:rPr>
                <w:rFonts w:ascii="Arial" w:hAnsi="Arial" w:cs="Arial"/>
                <w:color w:val="000000" w:themeColor="text1"/>
                <w:sz w:val="22"/>
                <w:szCs w:val="22"/>
                <w:lang w:val="en-AU" w:eastAsia="en-AU"/>
              </w:rPr>
              <w:t>Investigate organic chemistry and properties of materials</w:t>
            </w:r>
          </w:p>
        </w:tc>
      </w:tr>
      <w:tr w:rsidR="004B7A6C" w:rsidRPr="00371AA5" w14:paraId="6C35600F" w14:textId="77777777" w:rsidTr="004B7A6C">
        <w:tc>
          <w:tcPr>
            <w:tcW w:w="2127" w:type="dxa"/>
            <w:shd w:val="clear" w:color="auto" w:fill="auto"/>
          </w:tcPr>
          <w:p w14:paraId="7EF1B2A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9608B5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2FD1802" w14:textId="5C2428C6" w:rsidR="004B7A6C" w:rsidRPr="004C19CC" w:rsidRDefault="004B7A6C" w:rsidP="00862ED2">
            <w:pPr>
              <w:pStyle w:val="Bodycopy"/>
            </w:pPr>
            <w:r w:rsidRPr="00584EEA">
              <w:t>The candidate must demonstrate the ability to complete tasks outlined in the elements and performance criteria of this unit</w:t>
            </w:r>
            <w:r>
              <w:t xml:space="preserve">. </w:t>
            </w:r>
            <w:r w:rsidRPr="00B341AA">
              <w:t>Assessment must confirm the ability to:</w:t>
            </w:r>
          </w:p>
          <w:p w14:paraId="528EE11D" w14:textId="77777777" w:rsidR="004B7A6C" w:rsidRPr="00A64506" w:rsidRDefault="004B7A6C" w:rsidP="00A64506">
            <w:pPr>
              <w:pStyle w:val="Bu"/>
            </w:pPr>
            <w:r w:rsidRPr="00A64506">
              <w:t>apply concepts in organic chemistry and properties of material to solve problems and represent information including:</w:t>
            </w:r>
          </w:p>
          <w:p w14:paraId="4E5EEDF3" w14:textId="77777777" w:rsidR="004B7A6C" w:rsidRPr="00A64506" w:rsidRDefault="004B7A6C" w:rsidP="00A64506">
            <w:pPr>
              <w:pStyle w:val="en"/>
            </w:pPr>
            <w:r w:rsidRPr="00A64506">
              <w:t>demonstrating knowledge of the structure and isomerism of organic molecules</w:t>
            </w:r>
          </w:p>
          <w:p w14:paraId="2ADB6A01" w14:textId="77777777" w:rsidR="004B7A6C" w:rsidRPr="00A64506" w:rsidRDefault="004B7A6C" w:rsidP="00A64506">
            <w:pPr>
              <w:pStyle w:val="en"/>
            </w:pPr>
            <w:r w:rsidRPr="00A64506">
              <w:t>representing simple organic molecules using IUPAC rules</w:t>
            </w:r>
          </w:p>
          <w:p w14:paraId="3E7E8354" w14:textId="77777777" w:rsidR="004B7A6C" w:rsidRPr="00A64506" w:rsidRDefault="004B7A6C" w:rsidP="00A64506">
            <w:pPr>
              <w:pStyle w:val="en"/>
            </w:pPr>
            <w:r w:rsidRPr="00A64506">
              <w:t>using knowledge of the relationships between structure and properties of organic compounds</w:t>
            </w:r>
          </w:p>
          <w:p w14:paraId="1680F4A0" w14:textId="77777777" w:rsidR="004B7A6C" w:rsidRPr="00B341AA" w:rsidRDefault="004B7A6C" w:rsidP="00A64506">
            <w:pPr>
              <w:pStyle w:val="en"/>
            </w:pPr>
            <w:r w:rsidRPr="00A64506">
              <w:t>representing simple organic reactions through balanced equations</w:t>
            </w:r>
            <w:r w:rsidRPr="00B341AA" w:rsidDel="001E1DFC">
              <w:t xml:space="preserve"> </w:t>
            </w:r>
          </w:p>
        </w:tc>
      </w:tr>
      <w:tr w:rsidR="004B7A6C" w:rsidRPr="00371AA5" w14:paraId="09B767CD" w14:textId="77777777" w:rsidTr="004B7A6C">
        <w:tc>
          <w:tcPr>
            <w:tcW w:w="2127" w:type="dxa"/>
            <w:shd w:val="clear" w:color="auto" w:fill="auto"/>
          </w:tcPr>
          <w:p w14:paraId="56B319A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FEC25C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1717A9E" w14:textId="065B3991"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979AB88" w14:textId="77777777" w:rsidR="004B7A6C" w:rsidRPr="00A64506" w:rsidRDefault="004B7A6C" w:rsidP="00A64506">
            <w:pPr>
              <w:pStyle w:val="Bu"/>
            </w:pPr>
            <w:r w:rsidRPr="00A64506">
              <w:t>structural formulae of simple hydrocarbons</w:t>
            </w:r>
          </w:p>
          <w:p w14:paraId="5BB659B8" w14:textId="77777777" w:rsidR="004B7A6C" w:rsidRPr="00A64506" w:rsidRDefault="004B7A6C" w:rsidP="00A64506">
            <w:pPr>
              <w:pStyle w:val="Bu"/>
            </w:pPr>
            <w:r w:rsidRPr="00A64506">
              <w:t>the concept of isomerism</w:t>
            </w:r>
          </w:p>
          <w:p w14:paraId="7D9CD576" w14:textId="77777777" w:rsidR="004B7A6C" w:rsidRPr="00A64506" w:rsidRDefault="004B7A6C" w:rsidP="00A64506">
            <w:pPr>
              <w:pStyle w:val="Bu"/>
            </w:pPr>
            <w:r w:rsidRPr="00A64506">
              <w:t>functional groups in organic molecules</w:t>
            </w:r>
          </w:p>
          <w:p w14:paraId="04B6061C" w14:textId="77777777" w:rsidR="004B7A6C" w:rsidRPr="00A64506" w:rsidRDefault="004B7A6C" w:rsidP="00A64506">
            <w:pPr>
              <w:pStyle w:val="Bu"/>
            </w:pPr>
            <w:r w:rsidRPr="00A64506">
              <w:t>IUPAC naming and conventions</w:t>
            </w:r>
          </w:p>
          <w:p w14:paraId="5615058F" w14:textId="72A9A110" w:rsidR="004B7A6C" w:rsidRPr="00A64506" w:rsidRDefault="00943CF1" w:rsidP="00A64506">
            <w:pPr>
              <w:pStyle w:val="Bu"/>
            </w:pPr>
            <w:r w:rsidRPr="00A64506">
              <w:t xml:space="preserve">at least 2 </w:t>
            </w:r>
            <w:r w:rsidR="004B7A6C" w:rsidRPr="00A64506">
              <w:t>physical properties of organic compounds</w:t>
            </w:r>
          </w:p>
          <w:p w14:paraId="7F833149" w14:textId="77777777" w:rsidR="004B7A6C" w:rsidRPr="00A64506" w:rsidRDefault="004B7A6C" w:rsidP="00A64506">
            <w:pPr>
              <w:pStyle w:val="Bu"/>
            </w:pPr>
            <w:r w:rsidRPr="00A64506">
              <w:t>names of simple organic compounds</w:t>
            </w:r>
          </w:p>
          <w:p w14:paraId="6706C4C3" w14:textId="77777777" w:rsidR="004B7A6C" w:rsidRPr="00DA2EE5" w:rsidRDefault="004B7A6C" w:rsidP="00A64506">
            <w:pPr>
              <w:pStyle w:val="Bu"/>
            </w:pPr>
            <w:r w:rsidRPr="00A64506">
              <w:t>correct terminology to describe concepts of organic chemistry and the properties of materials</w:t>
            </w:r>
          </w:p>
        </w:tc>
      </w:tr>
      <w:tr w:rsidR="004B7A6C" w:rsidRPr="00371AA5" w14:paraId="720C31C5" w14:textId="77777777" w:rsidTr="004B7A6C">
        <w:tc>
          <w:tcPr>
            <w:tcW w:w="2127" w:type="dxa"/>
            <w:shd w:val="clear" w:color="auto" w:fill="auto"/>
          </w:tcPr>
          <w:p w14:paraId="5C15D9B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4D4E552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126069F" w14:textId="77777777" w:rsidR="004B7A6C" w:rsidRPr="00454735" w:rsidRDefault="004B7A6C" w:rsidP="00862ED2">
            <w:pPr>
              <w:pStyle w:val="Bodycopy"/>
            </w:pPr>
            <w:r w:rsidRPr="00454735">
              <w:t>Assessment must ensure access to:</w:t>
            </w:r>
          </w:p>
          <w:p w14:paraId="3AD8DDD9" w14:textId="77777777" w:rsidR="004B7A6C" w:rsidRPr="00BC283C" w:rsidRDefault="004B7A6C" w:rsidP="00A64506">
            <w:pPr>
              <w:pStyle w:val="Bu"/>
            </w:pPr>
            <w:r w:rsidRPr="00BC283C">
              <w:t>drawing materials</w:t>
            </w:r>
          </w:p>
          <w:p w14:paraId="2CC3B0BD" w14:textId="77777777" w:rsidR="004B7A6C" w:rsidRPr="00BC283C" w:rsidRDefault="004B7A6C" w:rsidP="00A64506">
            <w:pPr>
              <w:pStyle w:val="Bu"/>
            </w:pPr>
            <w:r w:rsidRPr="00BC283C">
              <w:t>resources and equipment to complete tasks</w:t>
            </w:r>
          </w:p>
          <w:p w14:paraId="6A601381" w14:textId="77777777" w:rsidR="004B7A6C" w:rsidRPr="00B341AA" w:rsidRDefault="004B7A6C" w:rsidP="00A64506">
            <w:pPr>
              <w:pStyle w:val="Bu"/>
            </w:pPr>
            <w:r w:rsidRPr="00BC283C">
              <w:t>IUPAC conventions</w:t>
            </w:r>
            <w:r w:rsidRPr="00B341AA">
              <w:t xml:space="preserve"> </w:t>
            </w:r>
          </w:p>
          <w:p w14:paraId="02D93BB2" w14:textId="77777777" w:rsidR="004B7A6C" w:rsidRPr="00E57484" w:rsidRDefault="004B7A6C" w:rsidP="00862ED2">
            <w:pPr>
              <w:pStyle w:val="Bodycopy"/>
            </w:pPr>
            <w:r w:rsidRPr="00E57484">
              <w:t>Assessor requirements</w:t>
            </w:r>
          </w:p>
          <w:p w14:paraId="62D3CA7E" w14:textId="77777777" w:rsidR="004B7A6C" w:rsidRPr="00E57484" w:rsidRDefault="004B7A6C" w:rsidP="00862ED2">
            <w:pPr>
              <w:pStyle w:val="Bodycopy"/>
            </w:pPr>
            <w:r w:rsidRPr="00E57484">
              <w:t>No specialist vocational competency requirements for assessors apply to this unit.</w:t>
            </w:r>
          </w:p>
        </w:tc>
      </w:tr>
    </w:tbl>
    <w:p w14:paraId="58DE35EC" w14:textId="77777777" w:rsidR="004B7A6C" w:rsidRDefault="004B7A6C" w:rsidP="004B7A6C">
      <w:pPr>
        <w:tabs>
          <w:tab w:val="left" w:pos="3525"/>
        </w:tabs>
        <w:rPr>
          <w:lang w:val="en-AU" w:eastAsia="en-US"/>
        </w:rPr>
        <w:sectPr w:rsidR="004B7A6C" w:rsidSect="004B7A6C">
          <w:headerReference w:type="even" r:id="rId163"/>
          <w:headerReference w:type="default" r:id="rId164"/>
          <w:headerReference w:type="first" r:id="rId165"/>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1E55F72B" w14:textId="77777777" w:rsidTr="004B7A6C">
        <w:trPr>
          <w:trHeight w:val="699"/>
        </w:trPr>
        <w:tc>
          <w:tcPr>
            <w:tcW w:w="2977" w:type="dxa"/>
            <w:gridSpan w:val="2"/>
          </w:tcPr>
          <w:p w14:paraId="5FC7732D" w14:textId="77777777" w:rsidR="004B7A6C" w:rsidRPr="00367922" w:rsidRDefault="004B7A6C" w:rsidP="00862ED2">
            <w:pPr>
              <w:pStyle w:val="Code"/>
            </w:pPr>
            <w:r w:rsidRPr="00367922">
              <w:lastRenderedPageBreak/>
              <w:t>UNIT CODE</w:t>
            </w:r>
          </w:p>
        </w:tc>
        <w:tc>
          <w:tcPr>
            <w:tcW w:w="6095" w:type="dxa"/>
            <w:gridSpan w:val="2"/>
          </w:tcPr>
          <w:p w14:paraId="019A7A64" w14:textId="7705D8D2" w:rsidR="004B7A6C" w:rsidRPr="009F04FF" w:rsidRDefault="004B7A6C" w:rsidP="00862ED2">
            <w:pPr>
              <w:pStyle w:val="Code"/>
            </w:pPr>
            <w:r>
              <w:t>VU</w:t>
            </w:r>
            <w:r w:rsidR="00F1625C">
              <w:t>2327</w:t>
            </w:r>
            <w:r>
              <w:t>5</w:t>
            </w:r>
          </w:p>
        </w:tc>
      </w:tr>
      <w:tr w:rsidR="004B7A6C" w:rsidRPr="00982853" w14:paraId="7172F404" w14:textId="77777777" w:rsidTr="004B7A6C">
        <w:trPr>
          <w:trHeight w:val="657"/>
        </w:trPr>
        <w:tc>
          <w:tcPr>
            <w:tcW w:w="2977" w:type="dxa"/>
            <w:gridSpan w:val="2"/>
          </w:tcPr>
          <w:p w14:paraId="62F7DFDF" w14:textId="77777777" w:rsidR="004B7A6C" w:rsidRPr="009F04FF" w:rsidRDefault="004B7A6C" w:rsidP="00862ED2">
            <w:pPr>
              <w:pStyle w:val="Code"/>
            </w:pPr>
            <w:r w:rsidRPr="00367922">
              <w:t>UNIT TITLE</w:t>
            </w:r>
          </w:p>
        </w:tc>
        <w:tc>
          <w:tcPr>
            <w:tcW w:w="6095" w:type="dxa"/>
            <w:gridSpan w:val="2"/>
          </w:tcPr>
          <w:p w14:paraId="5A545CA4" w14:textId="77777777" w:rsidR="004B7A6C" w:rsidRPr="009F04FF" w:rsidRDefault="004B7A6C" w:rsidP="00862ED2">
            <w:pPr>
              <w:pStyle w:val="Code"/>
            </w:pPr>
            <w:r>
              <w:t>Investigate chemical reactions</w:t>
            </w:r>
          </w:p>
        </w:tc>
      </w:tr>
      <w:tr w:rsidR="004B7A6C" w:rsidRPr="00982853" w14:paraId="172EE90E" w14:textId="77777777" w:rsidTr="004B7A6C">
        <w:tc>
          <w:tcPr>
            <w:tcW w:w="2977" w:type="dxa"/>
            <w:gridSpan w:val="2"/>
          </w:tcPr>
          <w:p w14:paraId="620821A1" w14:textId="77777777" w:rsidR="004B7A6C" w:rsidRPr="009F04FF" w:rsidRDefault="004B7A6C" w:rsidP="00862ED2">
            <w:pPr>
              <w:pStyle w:val="Code"/>
            </w:pPr>
            <w:r w:rsidRPr="00367922">
              <w:t>APPLICATION</w:t>
            </w:r>
          </w:p>
        </w:tc>
        <w:tc>
          <w:tcPr>
            <w:tcW w:w="6095" w:type="dxa"/>
            <w:gridSpan w:val="2"/>
          </w:tcPr>
          <w:p w14:paraId="6CFF1825" w14:textId="77777777" w:rsidR="004B7A6C" w:rsidRDefault="004B7A6C" w:rsidP="00862ED2">
            <w:pPr>
              <w:pStyle w:val="Bodycopy"/>
            </w:pPr>
            <w:r w:rsidRPr="00BC283C">
              <w:t>This unit describes the skills and knowledge to apply basic concepts related to chemical reactions including acid-base and redox theory</w:t>
            </w:r>
            <w:r>
              <w:t xml:space="preserve">. </w:t>
            </w:r>
          </w:p>
          <w:p w14:paraId="114E2A8C" w14:textId="692E859B" w:rsidR="004B7A6C" w:rsidRDefault="004B7A6C" w:rsidP="00862ED2">
            <w:pPr>
              <w:pStyle w:val="Bodycopy"/>
            </w:pPr>
            <w:r>
              <w:t xml:space="preserve">This unit </w:t>
            </w:r>
            <w:r w:rsidRPr="00BC283C">
              <w:t xml:space="preserve">applies to learners who wish to develop their knowledge and skills </w:t>
            </w:r>
            <w:proofErr w:type="gramStart"/>
            <w:r w:rsidRPr="00BC283C">
              <w:t>in the area of</w:t>
            </w:r>
            <w:proofErr w:type="gramEnd"/>
            <w:r w:rsidRPr="00BC283C">
              <w:t xml:space="preserve"> chemistry and related science disciplines</w:t>
            </w:r>
            <w:r w:rsidR="00277867">
              <w:t>.</w:t>
            </w:r>
          </w:p>
          <w:p w14:paraId="7EC2EDEF"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0E87F725" w14:textId="77777777" w:rsidTr="004B7A6C">
        <w:tc>
          <w:tcPr>
            <w:tcW w:w="2977" w:type="dxa"/>
            <w:gridSpan w:val="2"/>
          </w:tcPr>
          <w:p w14:paraId="7DAF820B" w14:textId="77777777" w:rsidR="004B7A6C" w:rsidRPr="00E3603E" w:rsidRDefault="004B7A6C" w:rsidP="00862ED2">
            <w:pPr>
              <w:pStyle w:val="Code"/>
            </w:pPr>
            <w:r w:rsidRPr="00367922">
              <w:t>PREREQUISITE UNIT(S)</w:t>
            </w:r>
            <w:r w:rsidRPr="00E3603E">
              <w:t xml:space="preserve"> </w:t>
            </w:r>
          </w:p>
          <w:p w14:paraId="511CD688" w14:textId="77777777" w:rsidR="004B7A6C" w:rsidRPr="004317EA" w:rsidRDefault="004B7A6C" w:rsidP="00862ED2">
            <w:pPr>
              <w:pStyle w:val="Code"/>
            </w:pPr>
          </w:p>
        </w:tc>
        <w:tc>
          <w:tcPr>
            <w:tcW w:w="6095" w:type="dxa"/>
            <w:gridSpan w:val="2"/>
          </w:tcPr>
          <w:p w14:paraId="5A5F0708" w14:textId="69D0EA2B" w:rsidR="004B7A6C" w:rsidRPr="00BC283C" w:rsidRDefault="00FF309C" w:rsidP="00862ED2">
            <w:pPr>
              <w:pStyle w:val="Bodycopy"/>
            </w:pPr>
            <w:r w:rsidRPr="00FF309C">
              <w:t>VU23272</w:t>
            </w:r>
            <w:r w:rsidR="004B7A6C">
              <w:t xml:space="preserve"> </w:t>
            </w:r>
            <w:r w:rsidR="004B7A6C" w:rsidRPr="00BC283C">
              <w:t>Investigate atomic structure and bonding</w:t>
            </w:r>
          </w:p>
          <w:p w14:paraId="0A9D9FC4" w14:textId="7863E40B" w:rsidR="004B7A6C" w:rsidRPr="00BC283C" w:rsidRDefault="00FF309C" w:rsidP="00862ED2">
            <w:pPr>
              <w:pStyle w:val="Bodycopy"/>
            </w:pPr>
            <w:r w:rsidRPr="00637608">
              <w:rPr>
                <w:rFonts w:cs="Arial"/>
                <w:szCs w:val="22"/>
              </w:rPr>
              <w:t>VU</w:t>
            </w:r>
            <w:r>
              <w:rPr>
                <w:rFonts w:cs="Arial"/>
                <w:szCs w:val="22"/>
              </w:rPr>
              <w:t>2327</w:t>
            </w:r>
            <w:r w:rsidRPr="00637608">
              <w:rPr>
                <w:rFonts w:cs="Arial"/>
                <w:szCs w:val="22"/>
              </w:rPr>
              <w:t>3</w:t>
            </w:r>
            <w:r w:rsidR="004B7A6C">
              <w:t xml:space="preserve"> </w:t>
            </w:r>
            <w:r w:rsidR="004B7A6C" w:rsidRPr="00BC283C">
              <w:t>Investigate stoichiometry and solution chemistry</w:t>
            </w:r>
          </w:p>
          <w:p w14:paraId="5C06DE38" w14:textId="2AEE64E3" w:rsidR="004B7A6C" w:rsidRPr="00982853" w:rsidRDefault="00F1625C" w:rsidP="00862ED2">
            <w:pPr>
              <w:pStyle w:val="Bodycopy"/>
            </w:pPr>
            <w:r w:rsidRPr="002605EC">
              <w:rPr>
                <w:rFonts w:cs="Arial"/>
                <w:szCs w:val="22"/>
              </w:rPr>
              <w:t>VU</w:t>
            </w:r>
            <w:r>
              <w:rPr>
                <w:rFonts w:cs="Arial"/>
                <w:szCs w:val="22"/>
              </w:rPr>
              <w:t>2327</w:t>
            </w:r>
            <w:r w:rsidRPr="002605EC">
              <w:rPr>
                <w:rFonts w:cs="Arial"/>
                <w:szCs w:val="22"/>
              </w:rPr>
              <w:t>4</w:t>
            </w:r>
            <w:r w:rsidR="004B7A6C" w:rsidRPr="00BC283C">
              <w:t xml:space="preserve"> Investigate organic chemistry and properties of materials</w:t>
            </w:r>
          </w:p>
        </w:tc>
      </w:tr>
      <w:tr w:rsidR="004B7A6C" w:rsidRPr="00982853" w14:paraId="5241ABD1" w14:textId="77777777" w:rsidTr="004B7A6C">
        <w:tc>
          <w:tcPr>
            <w:tcW w:w="2977" w:type="dxa"/>
            <w:gridSpan w:val="2"/>
          </w:tcPr>
          <w:p w14:paraId="1120F008" w14:textId="77777777" w:rsidR="004B7A6C" w:rsidRPr="009F04FF" w:rsidRDefault="004B7A6C" w:rsidP="00862ED2">
            <w:pPr>
              <w:pStyle w:val="Code"/>
            </w:pPr>
            <w:r w:rsidRPr="00367922">
              <w:t>ELEMENTS</w:t>
            </w:r>
          </w:p>
        </w:tc>
        <w:tc>
          <w:tcPr>
            <w:tcW w:w="6095" w:type="dxa"/>
            <w:gridSpan w:val="2"/>
          </w:tcPr>
          <w:p w14:paraId="37A50F1D"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477E4BCE" w14:textId="77777777" w:rsidTr="004B7A6C">
        <w:tc>
          <w:tcPr>
            <w:tcW w:w="2977" w:type="dxa"/>
            <w:gridSpan w:val="2"/>
          </w:tcPr>
          <w:p w14:paraId="3C695A6D"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30BED7D9"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246B67EA"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5CA25BD" w14:textId="77777777" w:rsidTr="004B7A6C">
        <w:tc>
          <w:tcPr>
            <w:tcW w:w="879" w:type="dxa"/>
            <w:vMerge w:val="restart"/>
          </w:tcPr>
          <w:p w14:paraId="532F08D5" w14:textId="77777777" w:rsidR="004B7A6C" w:rsidRPr="00F27682" w:rsidRDefault="004B7A6C" w:rsidP="00862ED2">
            <w:pPr>
              <w:pStyle w:val="Bodycopy"/>
            </w:pPr>
            <w:r w:rsidRPr="00F27682">
              <w:t>1</w:t>
            </w:r>
          </w:p>
          <w:p w14:paraId="4E72BBE7" w14:textId="77777777" w:rsidR="004B7A6C" w:rsidRPr="00F27682" w:rsidRDefault="004B7A6C" w:rsidP="00862ED2">
            <w:pPr>
              <w:pStyle w:val="Bodycopy"/>
            </w:pPr>
          </w:p>
        </w:tc>
        <w:tc>
          <w:tcPr>
            <w:tcW w:w="2098" w:type="dxa"/>
            <w:vMerge w:val="restart"/>
          </w:tcPr>
          <w:p w14:paraId="229F75AB" w14:textId="77777777" w:rsidR="004B7A6C" w:rsidRPr="00F27682" w:rsidRDefault="004B7A6C" w:rsidP="00862ED2">
            <w:pPr>
              <w:pStyle w:val="Bodycopy"/>
              <w:rPr>
                <w:rStyle w:val="Emphasis"/>
              </w:rPr>
            </w:pPr>
            <w:r w:rsidRPr="00F27682">
              <w:t>Use ionic equations to represent reactions involving ions in solution</w:t>
            </w:r>
          </w:p>
        </w:tc>
        <w:tc>
          <w:tcPr>
            <w:tcW w:w="567" w:type="dxa"/>
          </w:tcPr>
          <w:p w14:paraId="5A71F869" w14:textId="77777777" w:rsidR="004B7A6C" w:rsidRPr="00F27682" w:rsidRDefault="004B7A6C" w:rsidP="00862ED2">
            <w:pPr>
              <w:pStyle w:val="Bodycopy"/>
            </w:pPr>
            <w:r w:rsidRPr="00F27682">
              <w:t>1.1</w:t>
            </w:r>
          </w:p>
        </w:tc>
        <w:tc>
          <w:tcPr>
            <w:tcW w:w="5528" w:type="dxa"/>
          </w:tcPr>
          <w:p w14:paraId="6153C56F" w14:textId="59C9D9E7" w:rsidR="004B7A6C" w:rsidRPr="00F27682" w:rsidRDefault="00277867" w:rsidP="00862ED2">
            <w:pPr>
              <w:pStyle w:val="Bodycopy"/>
            </w:pPr>
            <w:r>
              <w:t xml:space="preserve">Distinguish ionic liquids </w:t>
            </w:r>
            <w:r w:rsidR="004B7A6C" w:rsidRPr="00F27682">
              <w:t>from aqueous solutions containing ions</w:t>
            </w:r>
          </w:p>
        </w:tc>
      </w:tr>
      <w:tr w:rsidR="004B7A6C" w:rsidRPr="00982853" w14:paraId="5AA6B633" w14:textId="77777777" w:rsidTr="004B7A6C">
        <w:tc>
          <w:tcPr>
            <w:tcW w:w="879" w:type="dxa"/>
            <w:vMerge/>
          </w:tcPr>
          <w:p w14:paraId="1716AB83" w14:textId="77777777" w:rsidR="004B7A6C" w:rsidRPr="00F27682" w:rsidRDefault="004B7A6C" w:rsidP="00862ED2">
            <w:pPr>
              <w:pStyle w:val="Bodycopy"/>
            </w:pPr>
          </w:p>
        </w:tc>
        <w:tc>
          <w:tcPr>
            <w:tcW w:w="2098" w:type="dxa"/>
            <w:vMerge/>
          </w:tcPr>
          <w:p w14:paraId="5BBE90FD" w14:textId="77777777" w:rsidR="004B7A6C" w:rsidRPr="00F27682" w:rsidRDefault="004B7A6C" w:rsidP="00862ED2">
            <w:pPr>
              <w:pStyle w:val="Bodycopy"/>
            </w:pPr>
          </w:p>
        </w:tc>
        <w:tc>
          <w:tcPr>
            <w:tcW w:w="567" w:type="dxa"/>
          </w:tcPr>
          <w:p w14:paraId="38CD0FEE" w14:textId="77777777" w:rsidR="004B7A6C" w:rsidRPr="00F27682" w:rsidRDefault="004B7A6C" w:rsidP="00862ED2">
            <w:pPr>
              <w:pStyle w:val="Bodycopy"/>
            </w:pPr>
            <w:r w:rsidRPr="00F27682">
              <w:t>1.2</w:t>
            </w:r>
          </w:p>
        </w:tc>
        <w:tc>
          <w:tcPr>
            <w:tcW w:w="5528" w:type="dxa"/>
          </w:tcPr>
          <w:p w14:paraId="2DE8E505" w14:textId="77777777" w:rsidR="004B7A6C" w:rsidRPr="00F27682" w:rsidRDefault="004B7A6C" w:rsidP="00862ED2">
            <w:pPr>
              <w:pStyle w:val="Bodycopy"/>
            </w:pPr>
            <w:r w:rsidRPr="00F27682">
              <w:t>Distinguish ionisation reactions from dissociation reactions</w:t>
            </w:r>
          </w:p>
        </w:tc>
      </w:tr>
      <w:tr w:rsidR="004B7A6C" w:rsidRPr="00982853" w14:paraId="77BB9913" w14:textId="77777777" w:rsidTr="004B7A6C">
        <w:tc>
          <w:tcPr>
            <w:tcW w:w="879" w:type="dxa"/>
            <w:vMerge/>
          </w:tcPr>
          <w:p w14:paraId="48A8A402" w14:textId="77777777" w:rsidR="004B7A6C" w:rsidRPr="00F27682" w:rsidRDefault="004B7A6C" w:rsidP="00862ED2">
            <w:pPr>
              <w:pStyle w:val="Bodycopy"/>
            </w:pPr>
          </w:p>
        </w:tc>
        <w:tc>
          <w:tcPr>
            <w:tcW w:w="2098" w:type="dxa"/>
            <w:vMerge/>
          </w:tcPr>
          <w:p w14:paraId="08A8C6A2" w14:textId="77777777" w:rsidR="004B7A6C" w:rsidRPr="00F27682" w:rsidRDefault="004B7A6C" w:rsidP="00862ED2">
            <w:pPr>
              <w:pStyle w:val="Bodycopy"/>
            </w:pPr>
          </w:p>
        </w:tc>
        <w:tc>
          <w:tcPr>
            <w:tcW w:w="567" w:type="dxa"/>
          </w:tcPr>
          <w:p w14:paraId="4DD8E987" w14:textId="77777777" w:rsidR="004B7A6C" w:rsidRPr="00F27682" w:rsidRDefault="004B7A6C" w:rsidP="00862ED2">
            <w:pPr>
              <w:pStyle w:val="Bodycopy"/>
            </w:pPr>
            <w:r w:rsidRPr="00F27682">
              <w:t>1.3</w:t>
            </w:r>
          </w:p>
        </w:tc>
        <w:tc>
          <w:tcPr>
            <w:tcW w:w="5528" w:type="dxa"/>
          </w:tcPr>
          <w:p w14:paraId="1583AE1F" w14:textId="77777777" w:rsidR="004B7A6C" w:rsidRPr="00F27682" w:rsidRDefault="004B7A6C" w:rsidP="00862ED2">
            <w:pPr>
              <w:pStyle w:val="Bodycopy"/>
            </w:pPr>
            <w:r w:rsidRPr="00F27682">
              <w:t>Classify electrolytes into strong or weak depending on the degree of their ionisation or dissociation</w:t>
            </w:r>
          </w:p>
        </w:tc>
      </w:tr>
      <w:tr w:rsidR="004B7A6C" w:rsidRPr="00982853" w14:paraId="69B140E6" w14:textId="77777777" w:rsidTr="004B7A6C">
        <w:tc>
          <w:tcPr>
            <w:tcW w:w="879" w:type="dxa"/>
            <w:vMerge/>
          </w:tcPr>
          <w:p w14:paraId="72EC687B" w14:textId="77777777" w:rsidR="004B7A6C" w:rsidRPr="00F27682" w:rsidRDefault="004B7A6C" w:rsidP="00862ED2">
            <w:pPr>
              <w:pStyle w:val="Bodycopy"/>
            </w:pPr>
          </w:p>
        </w:tc>
        <w:tc>
          <w:tcPr>
            <w:tcW w:w="2098" w:type="dxa"/>
            <w:vMerge/>
          </w:tcPr>
          <w:p w14:paraId="72713D2D" w14:textId="77777777" w:rsidR="004B7A6C" w:rsidRPr="00F27682" w:rsidRDefault="004B7A6C" w:rsidP="00862ED2">
            <w:pPr>
              <w:pStyle w:val="Bodycopy"/>
            </w:pPr>
          </w:p>
        </w:tc>
        <w:tc>
          <w:tcPr>
            <w:tcW w:w="567" w:type="dxa"/>
          </w:tcPr>
          <w:p w14:paraId="7D44E958" w14:textId="77777777" w:rsidR="004B7A6C" w:rsidRPr="00F27682" w:rsidRDefault="004B7A6C" w:rsidP="00862ED2">
            <w:pPr>
              <w:pStyle w:val="Bodycopy"/>
            </w:pPr>
            <w:r w:rsidRPr="00F27682">
              <w:t>1.4</w:t>
            </w:r>
          </w:p>
        </w:tc>
        <w:tc>
          <w:tcPr>
            <w:tcW w:w="5528" w:type="dxa"/>
          </w:tcPr>
          <w:p w14:paraId="57B8DADD" w14:textId="77777777" w:rsidR="004B7A6C" w:rsidRPr="00F27682" w:rsidRDefault="004B7A6C" w:rsidP="00862ED2">
            <w:pPr>
              <w:pStyle w:val="Bodycopy"/>
            </w:pPr>
            <w:r w:rsidRPr="00F27682">
              <w:t xml:space="preserve">Write ionic equations </w:t>
            </w:r>
          </w:p>
        </w:tc>
      </w:tr>
      <w:tr w:rsidR="004B7A6C" w:rsidRPr="00982853" w14:paraId="7BA13431" w14:textId="77777777" w:rsidTr="004B7A6C">
        <w:tc>
          <w:tcPr>
            <w:tcW w:w="879" w:type="dxa"/>
            <w:vMerge w:val="restart"/>
          </w:tcPr>
          <w:p w14:paraId="5013B7FB" w14:textId="77777777" w:rsidR="004B7A6C" w:rsidRPr="00F27682" w:rsidRDefault="004B7A6C" w:rsidP="00862ED2">
            <w:pPr>
              <w:pStyle w:val="Bodycopy"/>
            </w:pPr>
            <w:r w:rsidRPr="00F27682">
              <w:t>2</w:t>
            </w:r>
          </w:p>
          <w:p w14:paraId="1F85FEC3" w14:textId="77777777" w:rsidR="004B7A6C" w:rsidRPr="00F27682" w:rsidRDefault="004B7A6C" w:rsidP="00862ED2">
            <w:pPr>
              <w:pStyle w:val="Bodycopy"/>
            </w:pPr>
          </w:p>
        </w:tc>
        <w:tc>
          <w:tcPr>
            <w:tcW w:w="2098" w:type="dxa"/>
            <w:vMerge w:val="restart"/>
          </w:tcPr>
          <w:p w14:paraId="728B4BDD" w14:textId="77777777" w:rsidR="004B7A6C" w:rsidRPr="00F27682" w:rsidRDefault="004B7A6C" w:rsidP="00862ED2">
            <w:pPr>
              <w:pStyle w:val="Bodycopy"/>
            </w:pPr>
            <w:r w:rsidRPr="00F27682">
              <w:t>Use current theories to explain acid-base behaviour</w:t>
            </w:r>
          </w:p>
        </w:tc>
        <w:tc>
          <w:tcPr>
            <w:tcW w:w="567" w:type="dxa"/>
          </w:tcPr>
          <w:p w14:paraId="64EA52FF" w14:textId="77777777" w:rsidR="004B7A6C" w:rsidRPr="00F27682" w:rsidRDefault="004B7A6C" w:rsidP="00862ED2">
            <w:pPr>
              <w:pStyle w:val="Bodycopy"/>
            </w:pPr>
            <w:r w:rsidRPr="00F27682">
              <w:t>2.1</w:t>
            </w:r>
          </w:p>
        </w:tc>
        <w:tc>
          <w:tcPr>
            <w:tcW w:w="5528" w:type="dxa"/>
          </w:tcPr>
          <w:p w14:paraId="0C7EE844" w14:textId="77777777" w:rsidR="004B7A6C" w:rsidRPr="00F27682" w:rsidRDefault="004B7A6C" w:rsidP="00862ED2">
            <w:pPr>
              <w:pStyle w:val="Bodycopy"/>
            </w:pPr>
            <w:r w:rsidRPr="00F27682">
              <w:t xml:space="preserve">Identify the general properties of acids and bases </w:t>
            </w:r>
          </w:p>
        </w:tc>
      </w:tr>
      <w:tr w:rsidR="004B7A6C" w:rsidRPr="00982853" w14:paraId="179854AD" w14:textId="77777777" w:rsidTr="004B7A6C">
        <w:tc>
          <w:tcPr>
            <w:tcW w:w="879" w:type="dxa"/>
            <w:vMerge/>
          </w:tcPr>
          <w:p w14:paraId="725C448B" w14:textId="77777777" w:rsidR="004B7A6C" w:rsidRPr="00F27682" w:rsidRDefault="004B7A6C" w:rsidP="00862ED2">
            <w:pPr>
              <w:pStyle w:val="Bodycopy"/>
            </w:pPr>
          </w:p>
        </w:tc>
        <w:tc>
          <w:tcPr>
            <w:tcW w:w="2098" w:type="dxa"/>
            <w:vMerge/>
          </w:tcPr>
          <w:p w14:paraId="58BE755E" w14:textId="77777777" w:rsidR="004B7A6C" w:rsidRPr="00F27682" w:rsidRDefault="004B7A6C" w:rsidP="00862ED2">
            <w:pPr>
              <w:pStyle w:val="Bodycopy"/>
            </w:pPr>
          </w:p>
        </w:tc>
        <w:tc>
          <w:tcPr>
            <w:tcW w:w="567" w:type="dxa"/>
          </w:tcPr>
          <w:p w14:paraId="1DA96E25" w14:textId="77777777" w:rsidR="004B7A6C" w:rsidRPr="00F27682" w:rsidRDefault="004B7A6C" w:rsidP="00862ED2">
            <w:pPr>
              <w:pStyle w:val="Bodycopy"/>
            </w:pPr>
            <w:r w:rsidRPr="00F27682">
              <w:t>2.2</w:t>
            </w:r>
          </w:p>
        </w:tc>
        <w:tc>
          <w:tcPr>
            <w:tcW w:w="5528" w:type="dxa"/>
          </w:tcPr>
          <w:p w14:paraId="07F33080" w14:textId="77777777" w:rsidR="004B7A6C" w:rsidRPr="00F27682" w:rsidRDefault="004B7A6C" w:rsidP="00862ED2">
            <w:pPr>
              <w:pStyle w:val="Bodycopy"/>
            </w:pPr>
            <w:r w:rsidRPr="00F27682">
              <w:t xml:space="preserve">Classify common substances as acids or bases using the Arrhenius and </w:t>
            </w:r>
            <w:proofErr w:type="spellStart"/>
            <w:r w:rsidRPr="00F27682">
              <w:t>Bronstead</w:t>
            </w:r>
            <w:proofErr w:type="spellEnd"/>
            <w:r w:rsidRPr="00F27682">
              <w:t>- Lowry theories</w:t>
            </w:r>
          </w:p>
        </w:tc>
      </w:tr>
      <w:tr w:rsidR="004B7A6C" w:rsidRPr="00982853" w14:paraId="71E0DA14" w14:textId="77777777" w:rsidTr="004B7A6C">
        <w:tc>
          <w:tcPr>
            <w:tcW w:w="879" w:type="dxa"/>
            <w:vMerge/>
          </w:tcPr>
          <w:p w14:paraId="49F530D6" w14:textId="77777777" w:rsidR="004B7A6C" w:rsidRPr="00F27682" w:rsidRDefault="004B7A6C" w:rsidP="00862ED2">
            <w:pPr>
              <w:pStyle w:val="Bodycopy"/>
            </w:pPr>
          </w:p>
        </w:tc>
        <w:tc>
          <w:tcPr>
            <w:tcW w:w="2098" w:type="dxa"/>
            <w:vMerge/>
          </w:tcPr>
          <w:p w14:paraId="5E5F603A" w14:textId="77777777" w:rsidR="004B7A6C" w:rsidRPr="00F27682" w:rsidRDefault="004B7A6C" w:rsidP="00862ED2">
            <w:pPr>
              <w:pStyle w:val="Bodycopy"/>
            </w:pPr>
          </w:p>
        </w:tc>
        <w:tc>
          <w:tcPr>
            <w:tcW w:w="567" w:type="dxa"/>
          </w:tcPr>
          <w:p w14:paraId="0BFB6CC9" w14:textId="77777777" w:rsidR="004B7A6C" w:rsidRPr="00F27682" w:rsidRDefault="004B7A6C" w:rsidP="00862ED2">
            <w:pPr>
              <w:pStyle w:val="Bodycopy"/>
            </w:pPr>
            <w:r w:rsidRPr="00F27682">
              <w:t>2.3</w:t>
            </w:r>
          </w:p>
        </w:tc>
        <w:tc>
          <w:tcPr>
            <w:tcW w:w="5528" w:type="dxa"/>
          </w:tcPr>
          <w:p w14:paraId="47891B15" w14:textId="77777777" w:rsidR="004B7A6C" w:rsidRPr="00F27682" w:rsidRDefault="004B7A6C" w:rsidP="00862ED2">
            <w:pPr>
              <w:pStyle w:val="Bodycopy"/>
            </w:pPr>
            <w:r w:rsidRPr="00F27682">
              <w:t xml:space="preserve">Use terminology relevant to explaining acid-base behaviour </w:t>
            </w:r>
          </w:p>
        </w:tc>
      </w:tr>
      <w:tr w:rsidR="004B7A6C" w:rsidRPr="00982853" w14:paraId="08E20CE1" w14:textId="77777777" w:rsidTr="004B7A6C">
        <w:tc>
          <w:tcPr>
            <w:tcW w:w="879" w:type="dxa"/>
            <w:vMerge/>
          </w:tcPr>
          <w:p w14:paraId="5A1B2F38" w14:textId="77777777" w:rsidR="004B7A6C" w:rsidRPr="00F27682" w:rsidRDefault="004B7A6C" w:rsidP="00862ED2">
            <w:pPr>
              <w:pStyle w:val="Bodycopy"/>
            </w:pPr>
          </w:p>
        </w:tc>
        <w:tc>
          <w:tcPr>
            <w:tcW w:w="2098" w:type="dxa"/>
            <w:vMerge/>
          </w:tcPr>
          <w:p w14:paraId="5FEF5E38" w14:textId="77777777" w:rsidR="004B7A6C" w:rsidRPr="00F27682" w:rsidRDefault="004B7A6C" w:rsidP="00862ED2">
            <w:pPr>
              <w:pStyle w:val="Bodycopy"/>
            </w:pPr>
          </w:p>
        </w:tc>
        <w:tc>
          <w:tcPr>
            <w:tcW w:w="567" w:type="dxa"/>
          </w:tcPr>
          <w:p w14:paraId="7CFE733D" w14:textId="77777777" w:rsidR="004B7A6C" w:rsidRPr="00F27682" w:rsidRDefault="004B7A6C" w:rsidP="00862ED2">
            <w:pPr>
              <w:pStyle w:val="Bodycopy"/>
            </w:pPr>
            <w:r w:rsidRPr="00F27682">
              <w:t>2.4</w:t>
            </w:r>
          </w:p>
        </w:tc>
        <w:tc>
          <w:tcPr>
            <w:tcW w:w="5528" w:type="dxa"/>
          </w:tcPr>
          <w:p w14:paraId="4897F6C0" w14:textId="77777777" w:rsidR="004B7A6C" w:rsidRPr="00F27682" w:rsidRDefault="004B7A6C" w:rsidP="00862ED2">
            <w:pPr>
              <w:pStyle w:val="Bodycopy"/>
            </w:pPr>
            <w:r w:rsidRPr="00F27682">
              <w:t xml:space="preserve">Explain the differences between strong and weak acids and bases </w:t>
            </w:r>
          </w:p>
        </w:tc>
      </w:tr>
      <w:tr w:rsidR="004B7A6C" w:rsidRPr="00982853" w14:paraId="71EDEEB5" w14:textId="77777777" w:rsidTr="004B7A6C">
        <w:tc>
          <w:tcPr>
            <w:tcW w:w="879" w:type="dxa"/>
            <w:vMerge/>
          </w:tcPr>
          <w:p w14:paraId="6314C125" w14:textId="77777777" w:rsidR="004B7A6C" w:rsidRPr="00F27682" w:rsidRDefault="004B7A6C" w:rsidP="00862ED2">
            <w:pPr>
              <w:pStyle w:val="Bodycopy"/>
            </w:pPr>
          </w:p>
        </w:tc>
        <w:tc>
          <w:tcPr>
            <w:tcW w:w="2098" w:type="dxa"/>
            <w:vMerge/>
          </w:tcPr>
          <w:p w14:paraId="2E428521" w14:textId="77777777" w:rsidR="004B7A6C" w:rsidRPr="00F27682" w:rsidRDefault="004B7A6C" w:rsidP="00862ED2">
            <w:pPr>
              <w:pStyle w:val="Bodycopy"/>
            </w:pPr>
          </w:p>
        </w:tc>
        <w:tc>
          <w:tcPr>
            <w:tcW w:w="567" w:type="dxa"/>
          </w:tcPr>
          <w:p w14:paraId="48FA10EA" w14:textId="77777777" w:rsidR="004B7A6C" w:rsidRPr="00F27682" w:rsidRDefault="004B7A6C" w:rsidP="00862ED2">
            <w:pPr>
              <w:pStyle w:val="Bodycopy"/>
            </w:pPr>
            <w:r w:rsidRPr="00F27682">
              <w:t>2.5</w:t>
            </w:r>
          </w:p>
        </w:tc>
        <w:tc>
          <w:tcPr>
            <w:tcW w:w="5528" w:type="dxa"/>
          </w:tcPr>
          <w:p w14:paraId="3C67B740" w14:textId="77777777" w:rsidR="004B7A6C" w:rsidRPr="00F27682" w:rsidRDefault="004B7A6C" w:rsidP="00862ED2">
            <w:pPr>
              <w:pStyle w:val="Bodycopy"/>
            </w:pPr>
            <w:r w:rsidRPr="00F27682">
              <w:t xml:space="preserve">Write stoichiometric and ionic equations for neutralisation reactions </w:t>
            </w:r>
          </w:p>
        </w:tc>
      </w:tr>
      <w:tr w:rsidR="004B7A6C" w:rsidRPr="00982853" w14:paraId="47E9E03A" w14:textId="77777777" w:rsidTr="004B7A6C">
        <w:tc>
          <w:tcPr>
            <w:tcW w:w="879" w:type="dxa"/>
            <w:vMerge/>
          </w:tcPr>
          <w:p w14:paraId="4FEB9B80" w14:textId="77777777" w:rsidR="004B7A6C" w:rsidRPr="00F27682" w:rsidRDefault="004B7A6C" w:rsidP="00862ED2">
            <w:pPr>
              <w:pStyle w:val="Bodycopy"/>
            </w:pPr>
          </w:p>
        </w:tc>
        <w:tc>
          <w:tcPr>
            <w:tcW w:w="2098" w:type="dxa"/>
            <w:vMerge/>
          </w:tcPr>
          <w:p w14:paraId="1CB9602F" w14:textId="77777777" w:rsidR="004B7A6C" w:rsidRPr="00F27682" w:rsidRDefault="004B7A6C" w:rsidP="00862ED2">
            <w:pPr>
              <w:pStyle w:val="Bodycopy"/>
            </w:pPr>
          </w:p>
        </w:tc>
        <w:tc>
          <w:tcPr>
            <w:tcW w:w="567" w:type="dxa"/>
          </w:tcPr>
          <w:p w14:paraId="0EABA705" w14:textId="77777777" w:rsidR="004B7A6C" w:rsidRPr="00F27682" w:rsidRDefault="004B7A6C" w:rsidP="00862ED2">
            <w:pPr>
              <w:pStyle w:val="Bodycopy"/>
            </w:pPr>
            <w:r w:rsidRPr="00F27682">
              <w:t>2.6</w:t>
            </w:r>
          </w:p>
        </w:tc>
        <w:tc>
          <w:tcPr>
            <w:tcW w:w="5528" w:type="dxa"/>
          </w:tcPr>
          <w:p w14:paraId="6A332A47" w14:textId="77777777" w:rsidR="004B7A6C" w:rsidRPr="00F27682" w:rsidRDefault="004B7A6C" w:rsidP="00862ED2">
            <w:pPr>
              <w:pStyle w:val="Bodycopy"/>
            </w:pPr>
            <w:r w:rsidRPr="00F27682">
              <w:t xml:space="preserve">Write ionic equations for the ionisation reactions of common polyprotic acids </w:t>
            </w:r>
          </w:p>
        </w:tc>
      </w:tr>
      <w:tr w:rsidR="004B7A6C" w:rsidRPr="00982853" w14:paraId="68C6EDC1" w14:textId="77777777" w:rsidTr="004B7A6C">
        <w:tc>
          <w:tcPr>
            <w:tcW w:w="879" w:type="dxa"/>
            <w:vMerge w:val="restart"/>
          </w:tcPr>
          <w:p w14:paraId="724BE344" w14:textId="77777777" w:rsidR="004B7A6C" w:rsidRPr="00F27682" w:rsidRDefault="004B7A6C" w:rsidP="00862ED2">
            <w:pPr>
              <w:pStyle w:val="Bodycopy"/>
            </w:pPr>
            <w:r w:rsidRPr="00F27682">
              <w:t>3</w:t>
            </w:r>
          </w:p>
          <w:p w14:paraId="645A8B81" w14:textId="77777777" w:rsidR="004B7A6C" w:rsidRPr="00F27682" w:rsidRDefault="004B7A6C" w:rsidP="00862ED2">
            <w:pPr>
              <w:pStyle w:val="Bodycopy"/>
            </w:pPr>
          </w:p>
        </w:tc>
        <w:tc>
          <w:tcPr>
            <w:tcW w:w="2098" w:type="dxa"/>
            <w:vMerge w:val="restart"/>
          </w:tcPr>
          <w:p w14:paraId="00A6D1F9" w14:textId="77777777" w:rsidR="004B7A6C" w:rsidRPr="00F27682" w:rsidRDefault="004B7A6C" w:rsidP="00862ED2">
            <w:pPr>
              <w:pStyle w:val="Bodycopy"/>
            </w:pPr>
            <w:r w:rsidRPr="00F27682">
              <w:t>Use the pH scale</w:t>
            </w:r>
          </w:p>
        </w:tc>
        <w:tc>
          <w:tcPr>
            <w:tcW w:w="567" w:type="dxa"/>
          </w:tcPr>
          <w:p w14:paraId="1AD1E579" w14:textId="77777777" w:rsidR="004B7A6C" w:rsidRPr="00F27682" w:rsidRDefault="004B7A6C" w:rsidP="00862ED2">
            <w:pPr>
              <w:pStyle w:val="Bodycopy"/>
            </w:pPr>
            <w:r w:rsidRPr="00F27682">
              <w:t>3.1</w:t>
            </w:r>
          </w:p>
        </w:tc>
        <w:tc>
          <w:tcPr>
            <w:tcW w:w="5528" w:type="dxa"/>
          </w:tcPr>
          <w:p w14:paraId="015D064A" w14:textId="77777777" w:rsidR="004B7A6C" w:rsidRPr="00F27682" w:rsidRDefault="004B7A6C" w:rsidP="00862ED2">
            <w:pPr>
              <w:pStyle w:val="Bodycopy"/>
            </w:pPr>
            <w:r w:rsidRPr="00F27682">
              <w:t xml:space="preserve">Use the ionic product of water and the pH </w:t>
            </w:r>
            <w:proofErr w:type="gramStart"/>
            <w:r w:rsidRPr="00F27682">
              <w:t>formula  to</w:t>
            </w:r>
            <w:proofErr w:type="gramEnd"/>
            <w:r w:rsidRPr="00F27682">
              <w:t xml:space="preserve"> solve simple pH calculations</w:t>
            </w:r>
          </w:p>
        </w:tc>
      </w:tr>
      <w:tr w:rsidR="004B7A6C" w:rsidRPr="00982853" w14:paraId="5C378E0A" w14:textId="77777777" w:rsidTr="004B7A6C">
        <w:tc>
          <w:tcPr>
            <w:tcW w:w="879" w:type="dxa"/>
            <w:vMerge/>
          </w:tcPr>
          <w:p w14:paraId="329BF565" w14:textId="77777777" w:rsidR="004B7A6C" w:rsidRPr="00F27682" w:rsidRDefault="004B7A6C" w:rsidP="00862ED2">
            <w:pPr>
              <w:pStyle w:val="Bodycopy"/>
            </w:pPr>
          </w:p>
        </w:tc>
        <w:tc>
          <w:tcPr>
            <w:tcW w:w="2098" w:type="dxa"/>
            <w:vMerge/>
          </w:tcPr>
          <w:p w14:paraId="2421FD15" w14:textId="77777777" w:rsidR="004B7A6C" w:rsidRPr="00F27682" w:rsidRDefault="004B7A6C" w:rsidP="00862ED2">
            <w:pPr>
              <w:pStyle w:val="Bodycopy"/>
            </w:pPr>
          </w:p>
        </w:tc>
        <w:tc>
          <w:tcPr>
            <w:tcW w:w="567" w:type="dxa"/>
          </w:tcPr>
          <w:p w14:paraId="46F6DCDB" w14:textId="77777777" w:rsidR="004B7A6C" w:rsidRPr="00F27682" w:rsidRDefault="004B7A6C" w:rsidP="00862ED2">
            <w:pPr>
              <w:pStyle w:val="Bodycopy"/>
            </w:pPr>
            <w:r w:rsidRPr="00F27682">
              <w:t>3.2</w:t>
            </w:r>
          </w:p>
        </w:tc>
        <w:tc>
          <w:tcPr>
            <w:tcW w:w="5528" w:type="dxa"/>
          </w:tcPr>
          <w:p w14:paraId="07838951" w14:textId="77777777" w:rsidR="004B7A6C" w:rsidRPr="00F27682" w:rsidRDefault="004B7A6C" w:rsidP="00862ED2">
            <w:pPr>
              <w:pStyle w:val="Bodycopy"/>
            </w:pPr>
            <w:r w:rsidRPr="00F27682">
              <w:t xml:space="preserve">Use the pH scale to classify aqueous solutions as acidic, </w:t>
            </w:r>
            <w:proofErr w:type="gramStart"/>
            <w:r w:rsidRPr="00F27682">
              <w:t>alkaline</w:t>
            </w:r>
            <w:proofErr w:type="gramEnd"/>
            <w:r w:rsidRPr="00F27682">
              <w:t xml:space="preserve"> or neutral</w:t>
            </w:r>
          </w:p>
        </w:tc>
      </w:tr>
      <w:tr w:rsidR="004B7A6C" w:rsidRPr="00982853" w14:paraId="5F73740A" w14:textId="77777777" w:rsidTr="004B7A6C">
        <w:tc>
          <w:tcPr>
            <w:tcW w:w="879" w:type="dxa"/>
            <w:vMerge/>
          </w:tcPr>
          <w:p w14:paraId="5A50F684" w14:textId="77777777" w:rsidR="004B7A6C" w:rsidRPr="00F27682" w:rsidRDefault="004B7A6C" w:rsidP="00862ED2">
            <w:pPr>
              <w:pStyle w:val="Bodycopy"/>
            </w:pPr>
          </w:p>
        </w:tc>
        <w:tc>
          <w:tcPr>
            <w:tcW w:w="2098" w:type="dxa"/>
            <w:vMerge/>
          </w:tcPr>
          <w:p w14:paraId="6F0DFA78" w14:textId="77777777" w:rsidR="004B7A6C" w:rsidRPr="00F27682" w:rsidRDefault="004B7A6C" w:rsidP="00862ED2">
            <w:pPr>
              <w:pStyle w:val="Bodycopy"/>
            </w:pPr>
          </w:p>
        </w:tc>
        <w:tc>
          <w:tcPr>
            <w:tcW w:w="567" w:type="dxa"/>
          </w:tcPr>
          <w:p w14:paraId="064EC99B" w14:textId="77777777" w:rsidR="004B7A6C" w:rsidRPr="00F27682" w:rsidRDefault="004B7A6C" w:rsidP="00862ED2">
            <w:pPr>
              <w:pStyle w:val="Bodycopy"/>
            </w:pPr>
            <w:r w:rsidRPr="00F27682">
              <w:t>3.3</w:t>
            </w:r>
          </w:p>
        </w:tc>
        <w:tc>
          <w:tcPr>
            <w:tcW w:w="5528" w:type="dxa"/>
          </w:tcPr>
          <w:p w14:paraId="1798E41A" w14:textId="77777777" w:rsidR="004B7A6C" w:rsidRPr="00F27682" w:rsidRDefault="004B7A6C" w:rsidP="00862ED2">
            <w:pPr>
              <w:pStyle w:val="Bodycopy"/>
            </w:pPr>
            <w:r w:rsidRPr="00F27682">
              <w:t xml:space="preserve">Explain why aqueous solutions of some neutralisation salts </w:t>
            </w:r>
            <w:proofErr w:type="gramStart"/>
            <w:r w:rsidRPr="00F27682">
              <w:t>are not pH</w:t>
            </w:r>
            <w:proofErr w:type="gramEnd"/>
            <w:r w:rsidRPr="00F27682">
              <w:t xml:space="preserve"> neutral</w:t>
            </w:r>
          </w:p>
        </w:tc>
      </w:tr>
      <w:tr w:rsidR="004B7A6C" w:rsidRPr="00982853" w14:paraId="19ED79B6" w14:textId="77777777" w:rsidTr="004B7A6C">
        <w:tc>
          <w:tcPr>
            <w:tcW w:w="879" w:type="dxa"/>
            <w:vMerge w:val="restart"/>
          </w:tcPr>
          <w:p w14:paraId="6B377F1E" w14:textId="77777777" w:rsidR="004B7A6C" w:rsidRPr="00F27682" w:rsidRDefault="004B7A6C" w:rsidP="00862ED2">
            <w:pPr>
              <w:pStyle w:val="Bodycopy"/>
            </w:pPr>
            <w:r w:rsidRPr="00F27682">
              <w:t>4</w:t>
            </w:r>
          </w:p>
          <w:p w14:paraId="4B1499C9" w14:textId="77777777" w:rsidR="004B7A6C" w:rsidRPr="00F27682" w:rsidRDefault="004B7A6C" w:rsidP="00862ED2">
            <w:pPr>
              <w:pStyle w:val="Bodycopy"/>
            </w:pPr>
          </w:p>
        </w:tc>
        <w:tc>
          <w:tcPr>
            <w:tcW w:w="2098" w:type="dxa"/>
            <w:vMerge w:val="restart"/>
          </w:tcPr>
          <w:p w14:paraId="705C7F78" w14:textId="77777777" w:rsidR="004B7A6C" w:rsidRPr="00F27682" w:rsidRDefault="004B7A6C" w:rsidP="00862ED2">
            <w:pPr>
              <w:pStyle w:val="Bodycopy"/>
            </w:pPr>
            <w:r w:rsidRPr="00F27682">
              <w:t>Use titration results to complete concentration problems</w:t>
            </w:r>
          </w:p>
        </w:tc>
        <w:tc>
          <w:tcPr>
            <w:tcW w:w="567" w:type="dxa"/>
          </w:tcPr>
          <w:p w14:paraId="27931B6D" w14:textId="77777777" w:rsidR="004B7A6C" w:rsidRPr="00F27682" w:rsidRDefault="004B7A6C" w:rsidP="00862ED2">
            <w:pPr>
              <w:pStyle w:val="Bodycopy"/>
            </w:pPr>
            <w:r w:rsidRPr="00F27682">
              <w:t>4.1</w:t>
            </w:r>
          </w:p>
        </w:tc>
        <w:tc>
          <w:tcPr>
            <w:tcW w:w="5528" w:type="dxa"/>
          </w:tcPr>
          <w:p w14:paraId="518FEFC0" w14:textId="77777777" w:rsidR="004B7A6C" w:rsidRPr="00F27682" w:rsidRDefault="004B7A6C" w:rsidP="00862ED2">
            <w:pPr>
              <w:pStyle w:val="Bodycopy"/>
            </w:pPr>
            <w:r w:rsidRPr="00F27682">
              <w:t>Prepare equipment to perform titrations</w:t>
            </w:r>
          </w:p>
        </w:tc>
      </w:tr>
      <w:tr w:rsidR="004B7A6C" w:rsidRPr="00982853" w14:paraId="55EAC2E9" w14:textId="77777777" w:rsidTr="004B7A6C">
        <w:tc>
          <w:tcPr>
            <w:tcW w:w="879" w:type="dxa"/>
            <w:vMerge/>
          </w:tcPr>
          <w:p w14:paraId="4662F03E" w14:textId="77777777" w:rsidR="004B7A6C" w:rsidRPr="00F27682" w:rsidRDefault="004B7A6C" w:rsidP="00862ED2">
            <w:pPr>
              <w:pStyle w:val="Bodycopy"/>
            </w:pPr>
          </w:p>
        </w:tc>
        <w:tc>
          <w:tcPr>
            <w:tcW w:w="2098" w:type="dxa"/>
            <w:vMerge/>
          </w:tcPr>
          <w:p w14:paraId="5CA74C0B" w14:textId="77777777" w:rsidR="004B7A6C" w:rsidRPr="00F27682" w:rsidRDefault="004B7A6C" w:rsidP="00862ED2">
            <w:pPr>
              <w:pStyle w:val="Bodycopy"/>
            </w:pPr>
          </w:p>
        </w:tc>
        <w:tc>
          <w:tcPr>
            <w:tcW w:w="567" w:type="dxa"/>
          </w:tcPr>
          <w:p w14:paraId="191D33D1" w14:textId="77777777" w:rsidR="004B7A6C" w:rsidRPr="00F27682" w:rsidRDefault="004B7A6C" w:rsidP="00862ED2">
            <w:pPr>
              <w:pStyle w:val="Bodycopy"/>
            </w:pPr>
            <w:r w:rsidRPr="00F27682">
              <w:t>4.2</w:t>
            </w:r>
          </w:p>
        </w:tc>
        <w:tc>
          <w:tcPr>
            <w:tcW w:w="5528" w:type="dxa"/>
          </w:tcPr>
          <w:p w14:paraId="10598908" w14:textId="77777777" w:rsidR="004B7A6C" w:rsidRPr="00F27682" w:rsidRDefault="004B7A6C" w:rsidP="00862ED2">
            <w:pPr>
              <w:pStyle w:val="Bodycopy"/>
            </w:pPr>
            <w:r w:rsidRPr="00F27682">
              <w:t>Perform titrations</w:t>
            </w:r>
          </w:p>
        </w:tc>
      </w:tr>
      <w:tr w:rsidR="004B7A6C" w:rsidRPr="00982853" w14:paraId="6982A75A" w14:textId="77777777" w:rsidTr="004B7A6C">
        <w:tc>
          <w:tcPr>
            <w:tcW w:w="879" w:type="dxa"/>
            <w:vMerge/>
          </w:tcPr>
          <w:p w14:paraId="2A4437AB" w14:textId="77777777" w:rsidR="004B7A6C" w:rsidRPr="00F27682" w:rsidRDefault="004B7A6C" w:rsidP="00862ED2">
            <w:pPr>
              <w:pStyle w:val="Bodycopy"/>
            </w:pPr>
          </w:p>
        </w:tc>
        <w:tc>
          <w:tcPr>
            <w:tcW w:w="2098" w:type="dxa"/>
            <w:vMerge/>
          </w:tcPr>
          <w:p w14:paraId="1618587E" w14:textId="77777777" w:rsidR="004B7A6C" w:rsidRPr="00F27682" w:rsidRDefault="004B7A6C" w:rsidP="00862ED2">
            <w:pPr>
              <w:pStyle w:val="Bodycopy"/>
            </w:pPr>
          </w:p>
        </w:tc>
        <w:tc>
          <w:tcPr>
            <w:tcW w:w="567" w:type="dxa"/>
          </w:tcPr>
          <w:p w14:paraId="3F07842F" w14:textId="77777777" w:rsidR="004B7A6C" w:rsidRPr="00F27682" w:rsidRDefault="004B7A6C" w:rsidP="00862ED2">
            <w:pPr>
              <w:pStyle w:val="Bodycopy"/>
            </w:pPr>
            <w:r w:rsidRPr="00F27682">
              <w:t>4.3</w:t>
            </w:r>
          </w:p>
        </w:tc>
        <w:tc>
          <w:tcPr>
            <w:tcW w:w="5528" w:type="dxa"/>
          </w:tcPr>
          <w:p w14:paraId="1E66D193" w14:textId="77777777" w:rsidR="004B7A6C" w:rsidRPr="00F27682" w:rsidRDefault="004B7A6C" w:rsidP="00862ED2">
            <w:pPr>
              <w:pStyle w:val="Bodycopy"/>
            </w:pPr>
            <w:r w:rsidRPr="00F27682">
              <w:t>Calculate the concentration of an acid or base from titration results</w:t>
            </w:r>
          </w:p>
        </w:tc>
      </w:tr>
      <w:tr w:rsidR="004B7A6C" w:rsidRPr="00982853" w14:paraId="3FBCC7F6" w14:textId="77777777" w:rsidTr="004B7A6C">
        <w:tc>
          <w:tcPr>
            <w:tcW w:w="879" w:type="dxa"/>
            <w:vMerge/>
          </w:tcPr>
          <w:p w14:paraId="545B1551" w14:textId="77777777" w:rsidR="004B7A6C" w:rsidRPr="00F27682" w:rsidRDefault="004B7A6C" w:rsidP="00862ED2">
            <w:pPr>
              <w:pStyle w:val="Bodycopy"/>
            </w:pPr>
          </w:p>
        </w:tc>
        <w:tc>
          <w:tcPr>
            <w:tcW w:w="2098" w:type="dxa"/>
            <w:vMerge/>
          </w:tcPr>
          <w:p w14:paraId="454D944D" w14:textId="77777777" w:rsidR="004B7A6C" w:rsidRPr="00F27682" w:rsidRDefault="004B7A6C" w:rsidP="00862ED2">
            <w:pPr>
              <w:pStyle w:val="Bodycopy"/>
            </w:pPr>
          </w:p>
        </w:tc>
        <w:tc>
          <w:tcPr>
            <w:tcW w:w="567" w:type="dxa"/>
          </w:tcPr>
          <w:p w14:paraId="4C3F1993" w14:textId="77777777" w:rsidR="004B7A6C" w:rsidRPr="00F27682" w:rsidRDefault="004B7A6C" w:rsidP="00862ED2">
            <w:pPr>
              <w:pStyle w:val="Bodycopy"/>
            </w:pPr>
            <w:r w:rsidRPr="00F27682">
              <w:t>4.4</w:t>
            </w:r>
          </w:p>
        </w:tc>
        <w:tc>
          <w:tcPr>
            <w:tcW w:w="5528" w:type="dxa"/>
          </w:tcPr>
          <w:p w14:paraId="2BC500CF" w14:textId="77777777" w:rsidR="004B7A6C" w:rsidRPr="00F27682" w:rsidRDefault="004B7A6C" w:rsidP="00862ED2">
            <w:pPr>
              <w:pStyle w:val="Bodycopy"/>
            </w:pPr>
            <w:r w:rsidRPr="00F27682">
              <w:t>Draw and interpret a pH titration curve (of a strong acid and base) from experimental data</w:t>
            </w:r>
          </w:p>
        </w:tc>
      </w:tr>
      <w:tr w:rsidR="004B7A6C" w:rsidRPr="00982853" w14:paraId="1DBAA086" w14:textId="77777777" w:rsidTr="004B7A6C">
        <w:tc>
          <w:tcPr>
            <w:tcW w:w="879" w:type="dxa"/>
            <w:vMerge w:val="restart"/>
          </w:tcPr>
          <w:p w14:paraId="484FFC23" w14:textId="77777777" w:rsidR="004B7A6C" w:rsidRPr="00F27682" w:rsidRDefault="004B7A6C" w:rsidP="00862ED2">
            <w:pPr>
              <w:pStyle w:val="Bodycopy"/>
            </w:pPr>
            <w:r w:rsidRPr="00F27682">
              <w:t>5</w:t>
            </w:r>
          </w:p>
          <w:p w14:paraId="3F88A767" w14:textId="77777777" w:rsidR="004B7A6C" w:rsidRPr="00F27682" w:rsidRDefault="004B7A6C" w:rsidP="00862ED2">
            <w:pPr>
              <w:pStyle w:val="Bodycopy"/>
            </w:pPr>
          </w:p>
        </w:tc>
        <w:tc>
          <w:tcPr>
            <w:tcW w:w="2098" w:type="dxa"/>
            <w:vMerge w:val="restart"/>
          </w:tcPr>
          <w:p w14:paraId="788AE857" w14:textId="77777777" w:rsidR="004B7A6C" w:rsidRPr="00F27682" w:rsidRDefault="004B7A6C" w:rsidP="00862ED2">
            <w:pPr>
              <w:pStyle w:val="Bodycopy"/>
            </w:pPr>
            <w:r w:rsidRPr="00F27682">
              <w:t>Write ionic equations to represent redox reactions</w:t>
            </w:r>
          </w:p>
        </w:tc>
        <w:tc>
          <w:tcPr>
            <w:tcW w:w="567" w:type="dxa"/>
          </w:tcPr>
          <w:p w14:paraId="04004E37" w14:textId="77777777" w:rsidR="004B7A6C" w:rsidRPr="00F27682" w:rsidRDefault="004B7A6C" w:rsidP="00862ED2">
            <w:pPr>
              <w:pStyle w:val="Bodycopy"/>
            </w:pPr>
            <w:r w:rsidRPr="00F27682">
              <w:t>5.1</w:t>
            </w:r>
          </w:p>
        </w:tc>
        <w:tc>
          <w:tcPr>
            <w:tcW w:w="5528" w:type="dxa"/>
          </w:tcPr>
          <w:p w14:paraId="1AC54A28" w14:textId="77777777" w:rsidR="004B7A6C" w:rsidRPr="00F27682" w:rsidRDefault="004B7A6C" w:rsidP="00862ED2">
            <w:pPr>
              <w:pStyle w:val="Bodycopy"/>
            </w:pPr>
            <w:r w:rsidRPr="00F27682">
              <w:t>Use terminology relevant to redox reactions</w:t>
            </w:r>
          </w:p>
        </w:tc>
      </w:tr>
      <w:tr w:rsidR="004B7A6C" w:rsidRPr="00982853" w14:paraId="3DDA1862" w14:textId="77777777" w:rsidTr="004B7A6C">
        <w:tc>
          <w:tcPr>
            <w:tcW w:w="879" w:type="dxa"/>
            <w:vMerge/>
          </w:tcPr>
          <w:p w14:paraId="1BACECCE" w14:textId="77777777" w:rsidR="004B7A6C" w:rsidRPr="00F27682" w:rsidRDefault="004B7A6C" w:rsidP="00862ED2">
            <w:pPr>
              <w:pStyle w:val="Bodycopy"/>
            </w:pPr>
          </w:p>
        </w:tc>
        <w:tc>
          <w:tcPr>
            <w:tcW w:w="2098" w:type="dxa"/>
            <w:vMerge/>
          </w:tcPr>
          <w:p w14:paraId="5405502F" w14:textId="77777777" w:rsidR="004B7A6C" w:rsidRPr="00F27682" w:rsidRDefault="004B7A6C" w:rsidP="00862ED2">
            <w:pPr>
              <w:pStyle w:val="Bodycopy"/>
            </w:pPr>
          </w:p>
        </w:tc>
        <w:tc>
          <w:tcPr>
            <w:tcW w:w="567" w:type="dxa"/>
          </w:tcPr>
          <w:p w14:paraId="6AE20180" w14:textId="77777777" w:rsidR="004B7A6C" w:rsidRPr="00F27682" w:rsidRDefault="004B7A6C" w:rsidP="00862ED2">
            <w:pPr>
              <w:pStyle w:val="Bodycopy"/>
            </w:pPr>
            <w:r w:rsidRPr="00F27682">
              <w:t>5.2</w:t>
            </w:r>
          </w:p>
        </w:tc>
        <w:tc>
          <w:tcPr>
            <w:tcW w:w="5528" w:type="dxa"/>
          </w:tcPr>
          <w:p w14:paraId="7B6070F3" w14:textId="77777777" w:rsidR="004B7A6C" w:rsidRPr="00F27682" w:rsidRDefault="004B7A6C" w:rsidP="00862ED2">
            <w:pPr>
              <w:pStyle w:val="Bodycopy"/>
            </w:pPr>
            <w:r w:rsidRPr="00F27682">
              <w:t>Use the activity series of metals to predict reactions between metals and water</w:t>
            </w:r>
          </w:p>
        </w:tc>
      </w:tr>
      <w:tr w:rsidR="004B7A6C" w:rsidRPr="00982853" w14:paraId="7E5126A4" w14:textId="77777777" w:rsidTr="004B7A6C">
        <w:tc>
          <w:tcPr>
            <w:tcW w:w="879" w:type="dxa"/>
            <w:vMerge/>
          </w:tcPr>
          <w:p w14:paraId="72E6360C" w14:textId="77777777" w:rsidR="004B7A6C" w:rsidRPr="00F27682" w:rsidRDefault="004B7A6C" w:rsidP="00862ED2">
            <w:pPr>
              <w:pStyle w:val="Bodycopy"/>
            </w:pPr>
          </w:p>
        </w:tc>
        <w:tc>
          <w:tcPr>
            <w:tcW w:w="2098" w:type="dxa"/>
            <w:vMerge/>
          </w:tcPr>
          <w:p w14:paraId="04B47162" w14:textId="77777777" w:rsidR="004B7A6C" w:rsidRPr="00F27682" w:rsidRDefault="004B7A6C" w:rsidP="00862ED2">
            <w:pPr>
              <w:pStyle w:val="Bodycopy"/>
            </w:pPr>
          </w:p>
        </w:tc>
        <w:tc>
          <w:tcPr>
            <w:tcW w:w="567" w:type="dxa"/>
          </w:tcPr>
          <w:p w14:paraId="196E7C5E" w14:textId="77777777" w:rsidR="004B7A6C" w:rsidRPr="00F27682" w:rsidRDefault="004B7A6C" w:rsidP="00862ED2">
            <w:pPr>
              <w:pStyle w:val="Bodycopy"/>
            </w:pPr>
            <w:r w:rsidRPr="00F27682">
              <w:t>5.3</w:t>
            </w:r>
          </w:p>
        </w:tc>
        <w:tc>
          <w:tcPr>
            <w:tcW w:w="5528" w:type="dxa"/>
          </w:tcPr>
          <w:p w14:paraId="3EA5EBBA" w14:textId="77777777" w:rsidR="004B7A6C" w:rsidRPr="00F27682" w:rsidRDefault="004B7A6C" w:rsidP="00862ED2">
            <w:pPr>
              <w:pStyle w:val="Bodycopy"/>
            </w:pPr>
            <w:r w:rsidRPr="00F27682">
              <w:t>Write ionic equations (half and total) for simple redox reactions</w:t>
            </w:r>
          </w:p>
        </w:tc>
      </w:tr>
      <w:tr w:rsidR="004B7A6C" w:rsidRPr="00982853" w14:paraId="58A6122D" w14:textId="77777777" w:rsidTr="004B7A6C">
        <w:tc>
          <w:tcPr>
            <w:tcW w:w="879" w:type="dxa"/>
            <w:vMerge/>
          </w:tcPr>
          <w:p w14:paraId="0A446D40" w14:textId="77777777" w:rsidR="004B7A6C" w:rsidRPr="00F27682" w:rsidRDefault="004B7A6C" w:rsidP="00862ED2">
            <w:pPr>
              <w:pStyle w:val="Bodycopy"/>
            </w:pPr>
          </w:p>
        </w:tc>
        <w:tc>
          <w:tcPr>
            <w:tcW w:w="2098" w:type="dxa"/>
            <w:vMerge/>
          </w:tcPr>
          <w:p w14:paraId="7E1FD38A" w14:textId="77777777" w:rsidR="004B7A6C" w:rsidRPr="00F27682" w:rsidRDefault="004B7A6C" w:rsidP="00862ED2">
            <w:pPr>
              <w:pStyle w:val="Bodycopy"/>
            </w:pPr>
          </w:p>
        </w:tc>
        <w:tc>
          <w:tcPr>
            <w:tcW w:w="567" w:type="dxa"/>
          </w:tcPr>
          <w:p w14:paraId="2603442E" w14:textId="77777777" w:rsidR="004B7A6C" w:rsidRPr="00F27682" w:rsidRDefault="004B7A6C" w:rsidP="00862ED2">
            <w:pPr>
              <w:pStyle w:val="Bodycopy"/>
            </w:pPr>
            <w:r w:rsidRPr="00F27682">
              <w:t>5.4</w:t>
            </w:r>
          </w:p>
        </w:tc>
        <w:tc>
          <w:tcPr>
            <w:tcW w:w="5528" w:type="dxa"/>
          </w:tcPr>
          <w:p w14:paraId="665B53AD" w14:textId="77777777" w:rsidR="004B7A6C" w:rsidRPr="00F27682" w:rsidRDefault="004B7A6C" w:rsidP="00862ED2">
            <w:pPr>
              <w:pStyle w:val="Bodycopy"/>
            </w:pPr>
            <w:r w:rsidRPr="00F27682">
              <w:t>Determine and use oxidation numbers to identify redox reactions.</w:t>
            </w:r>
          </w:p>
        </w:tc>
      </w:tr>
      <w:tr w:rsidR="004B7A6C" w:rsidRPr="00982853" w14:paraId="745633B1" w14:textId="77777777" w:rsidTr="004B7A6C">
        <w:tc>
          <w:tcPr>
            <w:tcW w:w="879" w:type="dxa"/>
            <w:vMerge w:val="restart"/>
          </w:tcPr>
          <w:p w14:paraId="76142BA0" w14:textId="77777777" w:rsidR="004B7A6C" w:rsidRPr="00F27682" w:rsidRDefault="004B7A6C" w:rsidP="00862ED2">
            <w:pPr>
              <w:pStyle w:val="Bodycopy"/>
            </w:pPr>
            <w:r w:rsidRPr="00F27682">
              <w:t>6</w:t>
            </w:r>
          </w:p>
          <w:p w14:paraId="7EDA8CD0" w14:textId="77777777" w:rsidR="004B7A6C" w:rsidRPr="00F27682" w:rsidRDefault="004B7A6C" w:rsidP="00862ED2">
            <w:pPr>
              <w:pStyle w:val="Bodycopy"/>
            </w:pPr>
          </w:p>
        </w:tc>
        <w:tc>
          <w:tcPr>
            <w:tcW w:w="2098" w:type="dxa"/>
            <w:vMerge w:val="restart"/>
          </w:tcPr>
          <w:p w14:paraId="2158F2C9" w14:textId="77777777" w:rsidR="004B7A6C" w:rsidRPr="00F27682" w:rsidRDefault="004B7A6C" w:rsidP="00862ED2">
            <w:pPr>
              <w:pStyle w:val="Bodycopy"/>
            </w:pPr>
            <w:r>
              <w:t>Investigate</w:t>
            </w:r>
            <w:r w:rsidRPr="00F27682">
              <w:t xml:space="preserve"> the operation and uses of galvanic and electrolytic cells</w:t>
            </w:r>
          </w:p>
        </w:tc>
        <w:tc>
          <w:tcPr>
            <w:tcW w:w="567" w:type="dxa"/>
          </w:tcPr>
          <w:p w14:paraId="6C66E029" w14:textId="77777777" w:rsidR="004B7A6C" w:rsidRPr="00F27682" w:rsidRDefault="004B7A6C" w:rsidP="00862ED2">
            <w:pPr>
              <w:pStyle w:val="Bodycopy"/>
            </w:pPr>
            <w:r w:rsidRPr="00F27682">
              <w:t>6.1</w:t>
            </w:r>
          </w:p>
        </w:tc>
        <w:tc>
          <w:tcPr>
            <w:tcW w:w="5528" w:type="dxa"/>
          </w:tcPr>
          <w:p w14:paraId="41B26840" w14:textId="77777777" w:rsidR="004B7A6C" w:rsidRPr="00F27682" w:rsidRDefault="004B7A6C" w:rsidP="00862ED2">
            <w:pPr>
              <w:pStyle w:val="Bodycopy"/>
            </w:pPr>
            <w:r w:rsidRPr="00F27682">
              <w:t xml:space="preserve">Identify the parts of an electrochemical (galvanic) cell </w:t>
            </w:r>
          </w:p>
        </w:tc>
      </w:tr>
      <w:tr w:rsidR="004B7A6C" w:rsidRPr="00982853" w14:paraId="31938271" w14:textId="77777777" w:rsidTr="004B7A6C">
        <w:tc>
          <w:tcPr>
            <w:tcW w:w="879" w:type="dxa"/>
            <w:vMerge/>
          </w:tcPr>
          <w:p w14:paraId="2A0A0257" w14:textId="77777777" w:rsidR="004B7A6C" w:rsidRPr="00F27682" w:rsidRDefault="004B7A6C" w:rsidP="00862ED2">
            <w:pPr>
              <w:pStyle w:val="Bodycopy"/>
            </w:pPr>
          </w:p>
        </w:tc>
        <w:tc>
          <w:tcPr>
            <w:tcW w:w="2098" w:type="dxa"/>
            <w:vMerge/>
          </w:tcPr>
          <w:p w14:paraId="5D0892F4" w14:textId="77777777" w:rsidR="004B7A6C" w:rsidRPr="00F27682" w:rsidRDefault="004B7A6C" w:rsidP="00862ED2">
            <w:pPr>
              <w:pStyle w:val="Bodycopy"/>
            </w:pPr>
          </w:p>
        </w:tc>
        <w:tc>
          <w:tcPr>
            <w:tcW w:w="567" w:type="dxa"/>
          </w:tcPr>
          <w:p w14:paraId="2CFA8231" w14:textId="77777777" w:rsidR="004B7A6C" w:rsidRPr="00F27682" w:rsidRDefault="004B7A6C" w:rsidP="00862ED2">
            <w:pPr>
              <w:pStyle w:val="Bodycopy"/>
            </w:pPr>
            <w:r w:rsidRPr="00F27682">
              <w:t>6.2</w:t>
            </w:r>
          </w:p>
        </w:tc>
        <w:tc>
          <w:tcPr>
            <w:tcW w:w="5528" w:type="dxa"/>
          </w:tcPr>
          <w:p w14:paraId="21616CB1" w14:textId="77777777" w:rsidR="004B7A6C" w:rsidRPr="00F27682" w:rsidRDefault="004B7A6C" w:rsidP="00862ED2">
            <w:pPr>
              <w:pStyle w:val="Bodycopy"/>
            </w:pPr>
            <w:r w:rsidRPr="00F27682">
              <w:t xml:space="preserve">Make predictions as to the behaviour of electrochemical cells </w:t>
            </w:r>
          </w:p>
        </w:tc>
      </w:tr>
      <w:tr w:rsidR="004B7A6C" w:rsidRPr="00982853" w14:paraId="7094C5B8" w14:textId="77777777" w:rsidTr="004B7A6C">
        <w:tc>
          <w:tcPr>
            <w:tcW w:w="879" w:type="dxa"/>
            <w:vMerge/>
          </w:tcPr>
          <w:p w14:paraId="02FFEF1D" w14:textId="77777777" w:rsidR="004B7A6C" w:rsidRPr="00F27682" w:rsidRDefault="004B7A6C" w:rsidP="00862ED2">
            <w:pPr>
              <w:pStyle w:val="Bodycopy"/>
            </w:pPr>
          </w:p>
        </w:tc>
        <w:tc>
          <w:tcPr>
            <w:tcW w:w="2098" w:type="dxa"/>
            <w:vMerge/>
          </w:tcPr>
          <w:p w14:paraId="2F84D8A5" w14:textId="77777777" w:rsidR="004B7A6C" w:rsidRPr="00F27682" w:rsidRDefault="004B7A6C" w:rsidP="00862ED2">
            <w:pPr>
              <w:pStyle w:val="Bodycopy"/>
            </w:pPr>
          </w:p>
        </w:tc>
        <w:tc>
          <w:tcPr>
            <w:tcW w:w="567" w:type="dxa"/>
          </w:tcPr>
          <w:p w14:paraId="1677F2C2" w14:textId="77777777" w:rsidR="004B7A6C" w:rsidRPr="00F27682" w:rsidRDefault="004B7A6C" w:rsidP="00862ED2">
            <w:pPr>
              <w:pStyle w:val="Bodycopy"/>
            </w:pPr>
            <w:r w:rsidRPr="00F27682">
              <w:t>6.3</w:t>
            </w:r>
          </w:p>
        </w:tc>
        <w:tc>
          <w:tcPr>
            <w:tcW w:w="5528" w:type="dxa"/>
          </w:tcPr>
          <w:p w14:paraId="12A8CB87" w14:textId="61A555EE" w:rsidR="004B7A6C" w:rsidRPr="00F27682" w:rsidRDefault="00555DA1" w:rsidP="00862ED2">
            <w:pPr>
              <w:pStyle w:val="Bodycopy"/>
            </w:pPr>
            <w:r>
              <w:t xml:space="preserve">Identify the parts of an </w:t>
            </w:r>
            <w:r w:rsidR="004B7A6C" w:rsidRPr="00F27682">
              <w:t>electrolytic cell and explain the differences between an electrochemical and electrolytic cell</w:t>
            </w:r>
          </w:p>
        </w:tc>
      </w:tr>
      <w:tr w:rsidR="004B7A6C" w:rsidRPr="00982853" w14:paraId="5827001E" w14:textId="77777777" w:rsidTr="004B7A6C">
        <w:tc>
          <w:tcPr>
            <w:tcW w:w="879" w:type="dxa"/>
            <w:vMerge/>
          </w:tcPr>
          <w:p w14:paraId="16720F38" w14:textId="77777777" w:rsidR="004B7A6C" w:rsidRPr="00F27682" w:rsidRDefault="004B7A6C" w:rsidP="00862ED2">
            <w:pPr>
              <w:pStyle w:val="Bodycopy"/>
            </w:pPr>
          </w:p>
        </w:tc>
        <w:tc>
          <w:tcPr>
            <w:tcW w:w="2098" w:type="dxa"/>
            <w:vMerge/>
          </w:tcPr>
          <w:p w14:paraId="30BE960F" w14:textId="77777777" w:rsidR="004B7A6C" w:rsidRPr="00F27682" w:rsidRDefault="004B7A6C" w:rsidP="00862ED2">
            <w:pPr>
              <w:pStyle w:val="Bodycopy"/>
            </w:pPr>
          </w:p>
        </w:tc>
        <w:tc>
          <w:tcPr>
            <w:tcW w:w="567" w:type="dxa"/>
          </w:tcPr>
          <w:p w14:paraId="1A8F9891" w14:textId="77777777" w:rsidR="004B7A6C" w:rsidRPr="00F27682" w:rsidRDefault="004B7A6C" w:rsidP="00862ED2">
            <w:pPr>
              <w:pStyle w:val="Bodycopy"/>
            </w:pPr>
            <w:r w:rsidRPr="00F27682">
              <w:t>6.4</w:t>
            </w:r>
          </w:p>
        </w:tc>
        <w:tc>
          <w:tcPr>
            <w:tcW w:w="5528" w:type="dxa"/>
          </w:tcPr>
          <w:p w14:paraId="11DCA15C" w14:textId="77777777" w:rsidR="004B7A6C" w:rsidRPr="00F27682" w:rsidRDefault="004B7A6C" w:rsidP="00862ED2">
            <w:pPr>
              <w:pStyle w:val="Bodycopy"/>
            </w:pPr>
            <w:r w:rsidRPr="00F27682">
              <w:t>Write ionic equations (half and total) for simple electrolytic processes.</w:t>
            </w:r>
          </w:p>
        </w:tc>
      </w:tr>
      <w:tr w:rsidR="004B7A6C" w:rsidRPr="00982853" w14:paraId="76E49C86" w14:textId="77777777" w:rsidTr="004B7A6C">
        <w:tc>
          <w:tcPr>
            <w:tcW w:w="879" w:type="dxa"/>
            <w:vMerge w:val="restart"/>
          </w:tcPr>
          <w:p w14:paraId="6B3C537D" w14:textId="77777777" w:rsidR="004B7A6C" w:rsidRPr="00F27682" w:rsidRDefault="004B7A6C" w:rsidP="00862ED2">
            <w:pPr>
              <w:pStyle w:val="Bodycopy"/>
            </w:pPr>
            <w:r w:rsidRPr="00F27682">
              <w:t>7</w:t>
            </w:r>
          </w:p>
          <w:p w14:paraId="045BE564" w14:textId="77777777" w:rsidR="004B7A6C" w:rsidRPr="00F27682" w:rsidRDefault="004B7A6C" w:rsidP="00862ED2">
            <w:pPr>
              <w:pStyle w:val="Bodycopy"/>
            </w:pPr>
          </w:p>
        </w:tc>
        <w:tc>
          <w:tcPr>
            <w:tcW w:w="2098" w:type="dxa"/>
            <w:vMerge w:val="restart"/>
          </w:tcPr>
          <w:p w14:paraId="547BCDEC" w14:textId="77777777" w:rsidR="004B7A6C" w:rsidRPr="00F27682" w:rsidRDefault="004B7A6C" w:rsidP="00862ED2">
            <w:pPr>
              <w:pStyle w:val="Bodycopy"/>
            </w:pPr>
            <w:r>
              <w:t>Investigate</w:t>
            </w:r>
            <w:r w:rsidRPr="00F27682">
              <w:t xml:space="preserve"> the corrosion of steel and its prevention </w:t>
            </w:r>
          </w:p>
        </w:tc>
        <w:tc>
          <w:tcPr>
            <w:tcW w:w="567" w:type="dxa"/>
          </w:tcPr>
          <w:p w14:paraId="2C97B119" w14:textId="77777777" w:rsidR="004B7A6C" w:rsidRPr="00F27682" w:rsidRDefault="004B7A6C" w:rsidP="00862ED2">
            <w:pPr>
              <w:pStyle w:val="Bodycopy"/>
            </w:pPr>
            <w:r w:rsidRPr="00F27682">
              <w:t>7.1</w:t>
            </w:r>
          </w:p>
        </w:tc>
        <w:tc>
          <w:tcPr>
            <w:tcW w:w="5528" w:type="dxa"/>
          </w:tcPr>
          <w:p w14:paraId="5271E82B" w14:textId="17D91D51" w:rsidR="004B7A6C" w:rsidRPr="00F27682" w:rsidRDefault="00555DA1" w:rsidP="00862ED2">
            <w:pPr>
              <w:pStyle w:val="Bodycopy"/>
            </w:pPr>
            <w:r>
              <w:t xml:space="preserve">Identify the </w:t>
            </w:r>
            <w:r w:rsidR="004B7A6C" w:rsidRPr="00F27682">
              <w:t xml:space="preserve">conditions needed for corrosion </w:t>
            </w:r>
          </w:p>
        </w:tc>
      </w:tr>
      <w:tr w:rsidR="004B7A6C" w:rsidRPr="00982853" w14:paraId="37191121" w14:textId="77777777" w:rsidTr="004B7A6C">
        <w:tc>
          <w:tcPr>
            <w:tcW w:w="879" w:type="dxa"/>
            <w:vMerge/>
          </w:tcPr>
          <w:p w14:paraId="3B55B7E4" w14:textId="77777777" w:rsidR="004B7A6C" w:rsidRPr="00F27682" w:rsidRDefault="004B7A6C" w:rsidP="00862ED2">
            <w:pPr>
              <w:pStyle w:val="Bodycopy"/>
            </w:pPr>
          </w:p>
        </w:tc>
        <w:tc>
          <w:tcPr>
            <w:tcW w:w="2098" w:type="dxa"/>
            <w:vMerge/>
          </w:tcPr>
          <w:p w14:paraId="627C7F5E" w14:textId="77777777" w:rsidR="004B7A6C" w:rsidRPr="00F27682" w:rsidRDefault="004B7A6C" w:rsidP="00862ED2">
            <w:pPr>
              <w:pStyle w:val="Bodycopy"/>
            </w:pPr>
          </w:p>
        </w:tc>
        <w:tc>
          <w:tcPr>
            <w:tcW w:w="567" w:type="dxa"/>
          </w:tcPr>
          <w:p w14:paraId="5D2F154F" w14:textId="77777777" w:rsidR="004B7A6C" w:rsidRPr="00F27682" w:rsidRDefault="004B7A6C" w:rsidP="00862ED2">
            <w:pPr>
              <w:pStyle w:val="Bodycopy"/>
            </w:pPr>
            <w:r w:rsidRPr="00F27682">
              <w:t>7.2</w:t>
            </w:r>
          </w:p>
        </w:tc>
        <w:tc>
          <w:tcPr>
            <w:tcW w:w="5528" w:type="dxa"/>
          </w:tcPr>
          <w:p w14:paraId="72516192" w14:textId="77777777" w:rsidR="004B7A6C" w:rsidRPr="00F27682" w:rsidRDefault="004B7A6C" w:rsidP="00862ED2">
            <w:pPr>
              <w:pStyle w:val="Bodycopy"/>
            </w:pPr>
            <w:r w:rsidRPr="00F27682">
              <w:t>Use redox theory and ionic equations to explain the corrosion of steel and its prevention</w:t>
            </w:r>
          </w:p>
        </w:tc>
      </w:tr>
    </w:tbl>
    <w:p w14:paraId="57B2F8D4" w14:textId="0004BBA0" w:rsidR="004B7A6C" w:rsidRDefault="004B7A6C" w:rsidP="004B7A6C"/>
    <w:p w14:paraId="509EABCF" w14:textId="77777777" w:rsidR="004B78A6" w:rsidRDefault="004B78A6"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46802E0" w14:textId="77777777" w:rsidTr="004B7A6C">
        <w:tc>
          <w:tcPr>
            <w:tcW w:w="9101" w:type="dxa"/>
            <w:gridSpan w:val="2"/>
            <w:shd w:val="clear" w:color="auto" w:fill="auto"/>
          </w:tcPr>
          <w:p w14:paraId="0800AEB1"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1D3A6F54" w14:textId="77777777" w:rsidR="004B7A6C" w:rsidRPr="00454735" w:rsidRDefault="004B7A6C" w:rsidP="00862ED2">
            <w:pPr>
              <w:pStyle w:val="Bodycopy"/>
            </w:pPr>
            <w:r w:rsidRPr="00454735">
              <w:lastRenderedPageBreak/>
              <w:t>Where possible, theoretical concepts should be supported by demonstrations and/or laboratory experiments to reinforce the links between theoretical knowledge and its practical applications.</w:t>
            </w:r>
          </w:p>
          <w:p w14:paraId="65CDB7BD" w14:textId="571F5024" w:rsidR="004B7A6C" w:rsidRPr="00454735" w:rsidRDefault="004B7A6C" w:rsidP="00862ED2">
            <w:pPr>
              <w:pStyle w:val="Bodycopy"/>
            </w:pPr>
            <w:r w:rsidRPr="00454735">
              <w:t>Electrolytes may include liquid such as ionic liquids, aqueous solutions containing ions and/or solid such as ceramic fuel cell</w:t>
            </w:r>
            <w:r w:rsidR="00277867">
              <w:t>.</w:t>
            </w:r>
          </w:p>
          <w:p w14:paraId="200EBFC7" w14:textId="2FBAEFBA" w:rsidR="004B7A6C" w:rsidRPr="00454735" w:rsidRDefault="004B7A6C" w:rsidP="00862ED2">
            <w:pPr>
              <w:pStyle w:val="Bodycopy"/>
            </w:pPr>
            <w:r w:rsidRPr="00454735">
              <w:t xml:space="preserve">Ionic equations may be for but not limited </w:t>
            </w:r>
            <w:proofErr w:type="gramStart"/>
            <w:r w:rsidRPr="00454735">
              <w:t>to</w:t>
            </w:r>
            <w:r w:rsidR="00277867">
              <w:t>:</w:t>
            </w:r>
            <w:proofErr w:type="gramEnd"/>
            <w:r w:rsidRPr="00454735">
              <w:t xml:space="preserve"> ionisation and dissociation and/or precipitation (association) reactions</w:t>
            </w:r>
            <w:r w:rsidR="00277867">
              <w:t>.</w:t>
            </w:r>
          </w:p>
          <w:p w14:paraId="70E00145" w14:textId="2897D8D1" w:rsidR="004B7A6C" w:rsidRPr="00454735" w:rsidRDefault="004B7A6C" w:rsidP="00862ED2">
            <w:pPr>
              <w:pStyle w:val="Bodycopy"/>
            </w:pPr>
            <w:r w:rsidRPr="00454735">
              <w:t xml:space="preserve">Simple redox reactions may include but are not limited </w:t>
            </w:r>
            <w:proofErr w:type="gramStart"/>
            <w:r w:rsidRPr="00454735">
              <w:t>to</w:t>
            </w:r>
            <w:r w:rsidR="004255A3">
              <w:t>:</w:t>
            </w:r>
            <w:proofErr w:type="gramEnd"/>
            <w:r w:rsidRPr="00454735">
              <w:t xml:space="preserve"> metal displacement reactions, oxidation, reduction, redox, reductant (reducer) and/or oxidant (oxidiser)</w:t>
            </w:r>
            <w:r w:rsidR="00277867">
              <w:t>.</w:t>
            </w:r>
          </w:p>
          <w:p w14:paraId="5C9D94F3" w14:textId="08D36CEC" w:rsidR="004B7A6C" w:rsidRPr="0047552D" w:rsidRDefault="004B7A6C" w:rsidP="00862ED2">
            <w:pPr>
              <w:pStyle w:val="Bodycopy"/>
            </w:pPr>
            <w:r w:rsidRPr="00454735">
              <w:t xml:space="preserve">Predictions may </w:t>
            </w:r>
            <w:r w:rsidR="00277867">
              <w:t xml:space="preserve">include but are not limited </w:t>
            </w:r>
            <w:proofErr w:type="gramStart"/>
            <w:r w:rsidR="00277867">
              <w:t>to:</w:t>
            </w:r>
            <w:proofErr w:type="gramEnd"/>
            <w:r w:rsidR="00277867">
              <w:t xml:space="preserve"> </w:t>
            </w:r>
            <w:r w:rsidRPr="00454735">
              <w:t>determining the anode and cathode, direction of electron and ionic flows, reactions occurring at each electrode, total cell reaction, polarity of the electrodes and/or maximum voltage (emf) the cell may produce</w:t>
            </w:r>
            <w:r w:rsidR="00277867">
              <w:t>.</w:t>
            </w:r>
          </w:p>
        </w:tc>
      </w:tr>
      <w:tr w:rsidR="004B7A6C" w:rsidRPr="001214B1" w14:paraId="753E2DFB" w14:textId="77777777" w:rsidTr="004B7A6C">
        <w:tc>
          <w:tcPr>
            <w:tcW w:w="9101" w:type="dxa"/>
            <w:gridSpan w:val="2"/>
            <w:shd w:val="clear" w:color="auto" w:fill="auto"/>
          </w:tcPr>
          <w:p w14:paraId="454301A0"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74C1D5C" w14:textId="77777777" w:rsidTr="004B7A6C">
              <w:tc>
                <w:tcPr>
                  <w:tcW w:w="3573" w:type="dxa"/>
                  <w:shd w:val="clear" w:color="auto" w:fill="auto"/>
                </w:tcPr>
                <w:p w14:paraId="36A21E15"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468E5FF"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6C03799" w14:textId="77777777" w:rsidTr="004B7A6C">
              <w:tc>
                <w:tcPr>
                  <w:tcW w:w="3573" w:type="dxa"/>
                  <w:shd w:val="clear" w:color="auto" w:fill="auto"/>
                </w:tcPr>
                <w:p w14:paraId="4E0F355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87DA85D" w14:textId="77777777" w:rsidR="004B7A6C" w:rsidRPr="00BC283C" w:rsidRDefault="004B7A6C" w:rsidP="00A64506">
                  <w:pPr>
                    <w:pStyle w:val="Bu"/>
                  </w:pPr>
                  <w:r w:rsidRPr="00BC283C">
                    <w:t xml:space="preserve">apply chemical concepts and processes to predict and explain chemical reactions </w:t>
                  </w:r>
                </w:p>
                <w:p w14:paraId="47B0D140" w14:textId="77777777" w:rsidR="004B7A6C" w:rsidRPr="00BC283C" w:rsidRDefault="004B7A6C" w:rsidP="00A64506">
                  <w:pPr>
                    <w:pStyle w:val="Bu"/>
                  </w:pPr>
                  <w:r w:rsidRPr="00BC283C">
                    <w:t>write and solve equations</w:t>
                  </w:r>
                </w:p>
                <w:p w14:paraId="096C320D" w14:textId="6AA3C996" w:rsidR="004B7A6C" w:rsidRPr="00BC283C" w:rsidRDefault="004B7A6C" w:rsidP="00A64506">
                  <w:pPr>
                    <w:pStyle w:val="Bu"/>
                  </w:pPr>
                  <w:r w:rsidRPr="00BC283C">
                    <w:t>calculate pH</w:t>
                  </w:r>
                  <w:r w:rsidR="003A5838">
                    <w:t xml:space="preserve"> and</w:t>
                  </w:r>
                  <w:r w:rsidRPr="00BC283C">
                    <w:t xml:space="preserve"> acid/base concentration</w:t>
                  </w:r>
                </w:p>
                <w:p w14:paraId="16C8C2B7" w14:textId="77777777" w:rsidR="004B7A6C" w:rsidRPr="00BC283C" w:rsidRDefault="004B7A6C" w:rsidP="00A64506">
                  <w:pPr>
                    <w:pStyle w:val="Bu"/>
                  </w:pPr>
                  <w:r w:rsidRPr="00BC283C">
                    <w:t>classify aqueous solutions</w:t>
                  </w:r>
                </w:p>
                <w:p w14:paraId="2EE29D7B" w14:textId="77777777" w:rsidR="004B7A6C" w:rsidRPr="004C4A8C" w:rsidRDefault="004B7A6C" w:rsidP="00A64506">
                  <w:pPr>
                    <w:pStyle w:val="Bu"/>
                  </w:pPr>
                  <w:r w:rsidRPr="00BC283C">
                    <w:t>interpret and calculate results from experimental data</w:t>
                  </w:r>
                </w:p>
              </w:tc>
            </w:tr>
            <w:tr w:rsidR="004B7A6C" w:rsidRPr="004C4A8C" w14:paraId="5280B16C" w14:textId="77777777" w:rsidTr="004B7A6C">
              <w:tc>
                <w:tcPr>
                  <w:tcW w:w="3573" w:type="dxa"/>
                  <w:shd w:val="clear" w:color="auto" w:fill="auto"/>
                </w:tcPr>
                <w:p w14:paraId="5721C019"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4D35EEA" w14:textId="139848CF" w:rsidR="004B7A6C" w:rsidRDefault="004B7A6C" w:rsidP="00A64506">
                  <w:pPr>
                    <w:pStyle w:val="Bu"/>
                  </w:pPr>
                  <w:r>
                    <w:t xml:space="preserve">write equations </w:t>
                  </w:r>
                  <w:r w:rsidR="003A5838">
                    <w:t>to represent different chemical reactions</w:t>
                  </w:r>
                </w:p>
                <w:p w14:paraId="7BED1D0F" w14:textId="24342DD9" w:rsidR="004255A3" w:rsidRPr="00BC283C" w:rsidRDefault="004B7A6C" w:rsidP="00A64506">
                  <w:pPr>
                    <w:pStyle w:val="Bu"/>
                  </w:pPr>
                  <w:r>
                    <w:t>undertake calculations related to different types of chemical reactions</w:t>
                  </w:r>
                </w:p>
              </w:tc>
            </w:tr>
            <w:tr w:rsidR="004B7A6C" w:rsidRPr="004C4A8C" w14:paraId="34F5E9E5" w14:textId="77777777" w:rsidTr="004B7A6C">
              <w:tc>
                <w:tcPr>
                  <w:tcW w:w="3573" w:type="dxa"/>
                  <w:shd w:val="clear" w:color="auto" w:fill="auto"/>
                </w:tcPr>
                <w:p w14:paraId="2E236882" w14:textId="77777777" w:rsidR="004B7A6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1F6D08C3" w14:textId="77777777" w:rsidR="004B7A6C" w:rsidRDefault="004B7A6C" w:rsidP="00A64506">
                  <w:pPr>
                    <w:pStyle w:val="Bu"/>
                  </w:pPr>
                  <w:r>
                    <w:t>classify information related to different aspects of chemical reactions</w:t>
                  </w:r>
                </w:p>
              </w:tc>
            </w:tr>
          </w:tbl>
          <w:p w14:paraId="591AD3DA" w14:textId="77777777" w:rsidR="004B7A6C" w:rsidRPr="004C404B" w:rsidRDefault="004B7A6C" w:rsidP="002A6B12">
            <w:pPr>
              <w:pStyle w:val="Guidingtext"/>
            </w:pPr>
          </w:p>
        </w:tc>
      </w:tr>
      <w:tr w:rsidR="004B7A6C" w:rsidRPr="001214B1" w14:paraId="443A37D8" w14:textId="77777777" w:rsidTr="004B7A6C">
        <w:tc>
          <w:tcPr>
            <w:tcW w:w="2013" w:type="dxa"/>
            <w:shd w:val="clear" w:color="auto" w:fill="auto"/>
          </w:tcPr>
          <w:p w14:paraId="6D76E394"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0505861A"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4742A7BC"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F6452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65C6A08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0088AC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2C1795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358F88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1003EA8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29B195" w14:textId="5637B1E6" w:rsidR="004B7A6C" w:rsidRPr="00A64506" w:rsidRDefault="00F1625C" w:rsidP="004B7A6C">
                  <w:pPr>
                    <w:spacing w:before="120" w:after="120"/>
                    <w:rPr>
                      <w:rFonts w:ascii="Arial" w:hAnsi="Arial" w:cs="Arial"/>
                      <w:sz w:val="22"/>
                      <w:szCs w:val="22"/>
                    </w:rPr>
                  </w:pPr>
                  <w:r w:rsidRPr="00A47E37">
                    <w:rPr>
                      <w:rFonts w:ascii="Arial" w:hAnsi="Arial" w:cs="Arial"/>
                      <w:sz w:val="22"/>
                      <w:szCs w:val="22"/>
                    </w:rPr>
                    <w:t>VU</w:t>
                  </w:r>
                  <w:r>
                    <w:rPr>
                      <w:rFonts w:ascii="Arial" w:hAnsi="Arial" w:cs="Arial"/>
                      <w:sz w:val="22"/>
                      <w:szCs w:val="22"/>
                    </w:rPr>
                    <w:t>2327</w:t>
                  </w:r>
                  <w:r w:rsidRPr="00A47E37">
                    <w:rPr>
                      <w:rFonts w:ascii="Arial" w:hAnsi="Arial" w:cs="Arial"/>
                      <w:sz w:val="22"/>
                      <w:szCs w:val="22"/>
                    </w:rPr>
                    <w:t>5</w:t>
                  </w:r>
                  <w:r w:rsidR="004B7A6C" w:rsidRPr="00C36181">
                    <w:rPr>
                      <w:rFonts w:ascii="Arial" w:hAnsi="Arial" w:cs="Arial"/>
                      <w:sz w:val="22"/>
                      <w:szCs w:val="22"/>
                    </w:rPr>
                    <w:t xml:space="preserve"> Investigate chemical reactions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18E9C9C" w14:textId="77777777" w:rsidR="004B7A6C" w:rsidRPr="00A64506" w:rsidRDefault="004B7A6C" w:rsidP="004B7A6C">
                  <w:pPr>
                    <w:spacing w:before="120" w:after="120"/>
                    <w:rPr>
                      <w:rFonts w:ascii="Arial" w:hAnsi="Arial" w:cs="Arial"/>
                      <w:sz w:val="22"/>
                      <w:szCs w:val="22"/>
                    </w:rPr>
                  </w:pPr>
                  <w:r w:rsidRPr="00A64506">
                    <w:rPr>
                      <w:rFonts w:ascii="Arial" w:hAnsi="Arial" w:cs="Arial"/>
                      <w:sz w:val="22"/>
                      <w:szCs w:val="22"/>
                    </w:rPr>
                    <w:t>VU22079 Investigate chemical reactions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71AF3B2" w14:textId="77777777" w:rsidR="004B7A6C" w:rsidRPr="00C36181" w:rsidRDefault="004B7A6C" w:rsidP="004B7A6C">
                  <w:pPr>
                    <w:spacing w:before="120" w:after="120"/>
                    <w:rPr>
                      <w:rFonts w:ascii="Arial" w:hAnsi="Arial" w:cs="Arial"/>
                      <w:sz w:val="22"/>
                      <w:szCs w:val="22"/>
                    </w:rPr>
                  </w:pPr>
                  <w:r w:rsidRPr="00C36181">
                    <w:rPr>
                      <w:rFonts w:ascii="Arial" w:hAnsi="Arial" w:cs="Arial"/>
                      <w:sz w:val="22"/>
                      <w:szCs w:val="22"/>
                    </w:rPr>
                    <w:t>Equivalent</w:t>
                  </w:r>
                </w:p>
              </w:tc>
            </w:tr>
          </w:tbl>
          <w:p w14:paraId="01480D7D" w14:textId="77777777" w:rsidR="004B7A6C" w:rsidRPr="00C11F02" w:rsidRDefault="004B7A6C" w:rsidP="00862ED2">
            <w:pPr>
              <w:pStyle w:val="Bodycopy"/>
            </w:pPr>
          </w:p>
        </w:tc>
      </w:tr>
    </w:tbl>
    <w:p w14:paraId="5BA3AEE3" w14:textId="77777777" w:rsidR="004B7A6C" w:rsidRDefault="004B7A6C" w:rsidP="004B7A6C">
      <w:pPr>
        <w:sectPr w:rsidR="004B7A6C">
          <w:headerReference w:type="even" r:id="rId166"/>
          <w:headerReference w:type="default" r:id="rId167"/>
          <w:footerReference w:type="default" r:id="rId168"/>
          <w:headerReference w:type="first" r:id="rId169"/>
          <w:pgSz w:w="11906" w:h="16838"/>
          <w:pgMar w:top="1440" w:right="1440" w:bottom="1440" w:left="1440" w:header="708" w:footer="708" w:gutter="0"/>
          <w:cols w:space="708"/>
          <w:docGrid w:linePitch="360"/>
        </w:sectPr>
      </w:pPr>
    </w:p>
    <w:p w14:paraId="31793041"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64731103" w14:textId="77777777" w:rsidTr="004B7A6C">
        <w:tc>
          <w:tcPr>
            <w:tcW w:w="2127" w:type="dxa"/>
            <w:shd w:val="clear" w:color="auto" w:fill="auto"/>
          </w:tcPr>
          <w:p w14:paraId="6AAD5D55" w14:textId="59EAD8C5" w:rsidR="004B7A6C" w:rsidRPr="005271B0" w:rsidRDefault="004B7A6C" w:rsidP="005271B0">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17E26CC2" w14:textId="3AEBB35A" w:rsidR="004B7A6C" w:rsidRPr="00A47E37" w:rsidRDefault="004B7A6C" w:rsidP="00F1625C">
            <w:pPr>
              <w:spacing w:before="120" w:after="120"/>
              <w:rPr>
                <w:rFonts w:ascii="Arial" w:hAnsi="Arial" w:cs="Arial"/>
                <w:sz w:val="22"/>
                <w:szCs w:val="22"/>
              </w:rPr>
            </w:pPr>
            <w:r w:rsidRPr="00A47E37">
              <w:rPr>
                <w:rFonts w:ascii="Arial" w:hAnsi="Arial" w:cs="Arial"/>
                <w:sz w:val="22"/>
                <w:szCs w:val="22"/>
              </w:rPr>
              <w:t>Assessment Requirements for VU</w:t>
            </w:r>
            <w:r w:rsidR="00F1625C">
              <w:rPr>
                <w:rFonts w:ascii="Arial" w:hAnsi="Arial" w:cs="Arial"/>
                <w:sz w:val="22"/>
                <w:szCs w:val="22"/>
              </w:rPr>
              <w:t>2327</w:t>
            </w:r>
            <w:r w:rsidRPr="00A47E37">
              <w:rPr>
                <w:rFonts w:ascii="Arial" w:hAnsi="Arial" w:cs="Arial"/>
                <w:sz w:val="22"/>
                <w:szCs w:val="22"/>
              </w:rPr>
              <w:t>5 Investigate chemical reactions</w:t>
            </w:r>
          </w:p>
        </w:tc>
      </w:tr>
      <w:tr w:rsidR="004B7A6C" w:rsidRPr="00371AA5" w14:paraId="422E410B" w14:textId="77777777" w:rsidTr="004B7A6C">
        <w:tc>
          <w:tcPr>
            <w:tcW w:w="2127" w:type="dxa"/>
            <w:shd w:val="clear" w:color="auto" w:fill="auto"/>
          </w:tcPr>
          <w:p w14:paraId="2D60855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AE75D7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8F9DE1F" w14:textId="77777777" w:rsidR="004B7A6C" w:rsidRPr="00AA78D1" w:rsidRDefault="004B7A6C" w:rsidP="00862ED2">
            <w:pPr>
              <w:pStyle w:val="Bodycopy"/>
              <w:rPr>
                <w:i/>
              </w:rPr>
            </w:pPr>
            <w:r w:rsidRPr="00584EEA">
              <w:t>The candidate must demonstrate the ability to complete tasks outlined in the elements and performance criteria of this unit</w:t>
            </w:r>
            <w:r>
              <w:t xml:space="preserve">. </w:t>
            </w:r>
            <w:r w:rsidRPr="00AA78D1">
              <w:t>Assessment must confirm the ability to:</w:t>
            </w:r>
          </w:p>
          <w:p w14:paraId="34CB2C25" w14:textId="77777777" w:rsidR="004B7A6C" w:rsidRPr="00BC283C" w:rsidRDefault="004B7A6C" w:rsidP="00A64506">
            <w:pPr>
              <w:pStyle w:val="Bu"/>
            </w:pPr>
            <w:r w:rsidRPr="00BC283C">
              <w:t xml:space="preserve">apply theories related to chemical reactions to solve problems, perform </w:t>
            </w:r>
            <w:proofErr w:type="gramStart"/>
            <w:r w:rsidRPr="00BC283C">
              <w:t>calculations</w:t>
            </w:r>
            <w:proofErr w:type="gramEnd"/>
            <w:r w:rsidRPr="00BC283C">
              <w:t xml:space="preserve"> an</w:t>
            </w:r>
            <w:r>
              <w:t xml:space="preserve">d interpret and represent data </w:t>
            </w:r>
            <w:r w:rsidRPr="00BC283C">
              <w:t xml:space="preserve">including: </w:t>
            </w:r>
          </w:p>
          <w:p w14:paraId="71695BF5" w14:textId="16E05862" w:rsidR="004B7A6C" w:rsidRPr="00AA78D1" w:rsidRDefault="004B7A6C" w:rsidP="00A64506">
            <w:pPr>
              <w:pStyle w:val="en"/>
            </w:pPr>
            <w:r w:rsidRPr="00AA78D1">
              <w:t>writing ionic equations representing</w:t>
            </w:r>
            <w:r>
              <w:t xml:space="preserve"> different</w:t>
            </w:r>
            <w:r w:rsidRPr="00AA78D1">
              <w:t xml:space="preserve"> reactions</w:t>
            </w:r>
            <w:r>
              <w:t xml:space="preserve"> including those</w:t>
            </w:r>
            <w:r w:rsidRPr="00AA78D1">
              <w:t xml:space="preserve"> involving ions in </w:t>
            </w:r>
            <w:proofErr w:type="spellStart"/>
            <w:proofErr w:type="gramStart"/>
            <w:r w:rsidRPr="00AA78D1">
              <w:t>solution</w:t>
            </w:r>
            <w:r>
              <w:t>,redox</w:t>
            </w:r>
            <w:proofErr w:type="spellEnd"/>
            <w:proofErr w:type="gramEnd"/>
            <w:r>
              <w:t xml:space="preserve"> reactions and</w:t>
            </w:r>
            <w:r w:rsidR="00555DA1">
              <w:t xml:space="preserve"> simple electrolytic processes</w:t>
            </w:r>
          </w:p>
          <w:p w14:paraId="71F9C202" w14:textId="77777777" w:rsidR="004B7A6C" w:rsidRPr="00AA78D1" w:rsidRDefault="004B7A6C" w:rsidP="00A64506">
            <w:pPr>
              <w:pStyle w:val="en"/>
            </w:pPr>
            <w:r w:rsidRPr="00AA78D1">
              <w:t>explaining chemical behaviour</w:t>
            </w:r>
          </w:p>
          <w:p w14:paraId="1594B83F" w14:textId="77777777" w:rsidR="004B7A6C" w:rsidRPr="00AA78D1" w:rsidRDefault="004B7A6C" w:rsidP="00A64506">
            <w:pPr>
              <w:pStyle w:val="en"/>
            </w:pPr>
            <w:r w:rsidRPr="00AA78D1">
              <w:t xml:space="preserve">using the pH scale to solve problems and perform calculations </w:t>
            </w:r>
          </w:p>
          <w:p w14:paraId="056D038F" w14:textId="602D3452" w:rsidR="004B7A6C" w:rsidRPr="00CF2D70" w:rsidRDefault="004B7A6C" w:rsidP="00A64506">
            <w:pPr>
              <w:pStyle w:val="en"/>
            </w:pPr>
            <w:r w:rsidRPr="00AA78D1">
              <w:t>perform</w:t>
            </w:r>
            <w:r>
              <w:t>ing titrations and interpret</w:t>
            </w:r>
            <w:r w:rsidR="00555DA1">
              <w:t xml:space="preserve">ing </w:t>
            </w:r>
            <w:r>
              <w:t>results</w:t>
            </w:r>
            <w:r w:rsidRPr="00AA78D1">
              <w:t xml:space="preserve"> </w:t>
            </w:r>
          </w:p>
        </w:tc>
      </w:tr>
      <w:tr w:rsidR="004B7A6C" w:rsidRPr="00371AA5" w14:paraId="6EC9F28E" w14:textId="77777777" w:rsidTr="004B7A6C">
        <w:tc>
          <w:tcPr>
            <w:tcW w:w="2127" w:type="dxa"/>
            <w:shd w:val="clear" w:color="auto" w:fill="auto"/>
          </w:tcPr>
          <w:p w14:paraId="0382106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FBBE4E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648850C" w14:textId="488326FC" w:rsidR="004B7A6C" w:rsidRDefault="004B7A6C" w:rsidP="00862ED2">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r</w:t>
            </w:r>
            <w:r w:rsidR="00555DA1">
              <w:t>f</w:t>
            </w:r>
            <w:r w:rsidR="000C0381">
              <w:t xml:space="preserve">ormance criteria of this unit. </w:t>
            </w:r>
            <w:r w:rsidRPr="0073171A">
              <w:t>This includes knowledge of</w:t>
            </w:r>
            <w:r>
              <w:t>:</w:t>
            </w:r>
          </w:p>
          <w:p w14:paraId="3724FA1F" w14:textId="77777777" w:rsidR="004B7A6C" w:rsidRPr="00BC283C" w:rsidRDefault="004B7A6C" w:rsidP="00A64506">
            <w:pPr>
              <w:pStyle w:val="Bu"/>
            </w:pPr>
            <w:r w:rsidRPr="00BC283C">
              <w:t>definition of electrolyte</w:t>
            </w:r>
          </w:p>
          <w:p w14:paraId="209C4C28" w14:textId="77777777" w:rsidR="004B7A6C" w:rsidRPr="00BC283C" w:rsidRDefault="004B7A6C" w:rsidP="00A64506">
            <w:pPr>
              <w:pStyle w:val="Bu"/>
            </w:pPr>
            <w:r w:rsidRPr="00BC283C">
              <w:t xml:space="preserve">acid-base theories including Arrhenius and </w:t>
            </w:r>
            <w:proofErr w:type="spellStart"/>
            <w:r w:rsidRPr="00BC283C">
              <w:t>Bronstead</w:t>
            </w:r>
            <w:proofErr w:type="spellEnd"/>
            <w:r w:rsidRPr="00BC283C">
              <w:t>-Lowry theories</w:t>
            </w:r>
          </w:p>
          <w:p w14:paraId="27226CA8" w14:textId="77777777" w:rsidR="004B7A6C" w:rsidRPr="00BC283C" w:rsidRDefault="004B7A6C" w:rsidP="00A64506">
            <w:pPr>
              <w:pStyle w:val="Bu"/>
            </w:pPr>
            <w:r w:rsidRPr="00BC283C">
              <w:t>strengths of acids and bases</w:t>
            </w:r>
          </w:p>
          <w:p w14:paraId="6EAF1F80" w14:textId="77777777" w:rsidR="004B7A6C" w:rsidRPr="00BC283C" w:rsidRDefault="004B7A6C" w:rsidP="00A64506">
            <w:pPr>
              <w:pStyle w:val="Bu"/>
            </w:pPr>
            <w:r w:rsidRPr="00BC283C">
              <w:t>titration techniques and calculations</w:t>
            </w:r>
          </w:p>
          <w:p w14:paraId="4F5873BA" w14:textId="77777777" w:rsidR="004B7A6C" w:rsidRPr="00BC283C" w:rsidRDefault="004B7A6C" w:rsidP="00A64506">
            <w:pPr>
              <w:pStyle w:val="Bu"/>
            </w:pPr>
            <w:r w:rsidRPr="00BC283C">
              <w:t>structure of the pH scale</w:t>
            </w:r>
          </w:p>
          <w:p w14:paraId="0F5C74B9" w14:textId="77777777" w:rsidR="004B7A6C" w:rsidRPr="00BC283C" w:rsidRDefault="004B7A6C" w:rsidP="00A64506">
            <w:pPr>
              <w:pStyle w:val="Bu"/>
            </w:pPr>
            <w:r w:rsidRPr="00BC283C">
              <w:t>redox theory</w:t>
            </w:r>
          </w:p>
          <w:p w14:paraId="68F6A1FD" w14:textId="77777777" w:rsidR="004B7A6C" w:rsidRPr="00BC283C" w:rsidRDefault="004B7A6C" w:rsidP="00A64506">
            <w:pPr>
              <w:pStyle w:val="Bu"/>
            </w:pPr>
            <w:r w:rsidRPr="00BC283C">
              <w:t>terminology related to:</w:t>
            </w:r>
          </w:p>
          <w:p w14:paraId="58B15D5F" w14:textId="77777777" w:rsidR="004B7A6C" w:rsidRPr="00AA78D1" w:rsidRDefault="004B7A6C" w:rsidP="00A64506">
            <w:pPr>
              <w:pStyle w:val="en"/>
            </w:pPr>
            <w:r w:rsidRPr="00AA78D1">
              <w:t>titration techniques</w:t>
            </w:r>
          </w:p>
          <w:p w14:paraId="2757E605" w14:textId="77777777" w:rsidR="004B7A6C" w:rsidRPr="00AA78D1" w:rsidRDefault="004B7A6C" w:rsidP="00A64506">
            <w:pPr>
              <w:pStyle w:val="en"/>
            </w:pPr>
            <w:r w:rsidRPr="00AA78D1">
              <w:t>acid-base behaviour</w:t>
            </w:r>
          </w:p>
          <w:p w14:paraId="722025DB" w14:textId="77777777" w:rsidR="004B7A6C" w:rsidRPr="00AA78D1" w:rsidRDefault="004B7A6C" w:rsidP="00A64506">
            <w:pPr>
              <w:pStyle w:val="en"/>
            </w:pPr>
            <w:r w:rsidRPr="00AA78D1">
              <w:t>redox reactions</w:t>
            </w:r>
          </w:p>
          <w:p w14:paraId="56592CCE" w14:textId="77777777" w:rsidR="004B7A6C" w:rsidRPr="00BC283C" w:rsidRDefault="004B7A6C" w:rsidP="00A64506">
            <w:pPr>
              <w:pStyle w:val="en"/>
            </w:pPr>
            <w:r w:rsidRPr="00BC283C">
              <w:t>classification of:</w:t>
            </w:r>
          </w:p>
          <w:p w14:paraId="3618CA8E" w14:textId="77777777" w:rsidR="004B7A6C" w:rsidRPr="00BC283C" w:rsidRDefault="004B7A6C" w:rsidP="00A64506">
            <w:pPr>
              <w:pStyle w:val="en"/>
            </w:pPr>
            <w:r w:rsidRPr="00BC283C">
              <w:t>electrolytes</w:t>
            </w:r>
          </w:p>
          <w:p w14:paraId="701F7CC1" w14:textId="77777777" w:rsidR="004B7A6C" w:rsidRPr="00BC283C" w:rsidRDefault="004B7A6C" w:rsidP="00A64506">
            <w:pPr>
              <w:pStyle w:val="en"/>
            </w:pPr>
            <w:r w:rsidRPr="00BC283C">
              <w:t>acids and bases</w:t>
            </w:r>
          </w:p>
          <w:p w14:paraId="0301E9C9" w14:textId="77777777" w:rsidR="004B7A6C" w:rsidRPr="00BC283C" w:rsidRDefault="004B7A6C" w:rsidP="00A64506">
            <w:pPr>
              <w:pStyle w:val="en"/>
            </w:pPr>
            <w:r w:rsidRPr="00BC283C">
              <w:t>aqueous solutions</w:t>
            </w:r>
          </w:p>
          <w:p w14:paraId="7B726642" w14:textId="321F71E5" w:rsidR="004B7A6C" w:rsidRPr="00DA2EE5" w:rsidRDefault="004B7A6C" w:rsidP="00A64506">
            <w:pPr>
              <w:pStyle w:val="Bu"/>
            </w:pPr>
            <w:r w:rsidRPr="00BC283C">
              <w:t>procedures for the s</w:t>
            </w:r>
            <w:r w:rsidR="00277867">
              <w:t xml:space="preserve">afe use of </w:t>
            </w:r>
            <w:r w:rsidRPr="00BC283C">
              <w:t xml:space="preserve">chemical equipment and resources </w:t>
            </w:r>
          </w:p>
        </w:tc>
      </w:tr>
      <w:tr w:rsidR="004B7A6C" w:rsidRPr="00371AA5" w14:paraId="6707A53D" w14:textId="77777777" w:rsidTr="004B7A6C">
        <w:tc>
          <w:tcPr>
            <w:tcW w:w="2127" w:type="dxa"/>
            <w:shd w:val="clear" w:color="auto" w:fill="auto"/>
          </w:tcPr>
          <w:p w14:paraId="546B16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B5712B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674BDB5" w14:textId="77777777" w:rsidR="004B7A6C" w:rsidRPr="006006ED" w:rsidRDefault="004B7A6C" w:rsidP="00862ED2">
            <w:pPr>
              <w:pStyle w:val="Bodycopy"/>
            </w:pPr>
            <w:r w:rsidRPr="006006ED">
              <w:t>Assessment must ensure access to:</w:t>
            </w:r>
          </w:p>
          <w:p w14:paraId="079EA572" w14:textId="77777777" w:rsidR="004B7A6C" w:rsidRPr="00BC283C" w:rsidRDefault="004B7A6C" w:rsidP="00A64506">
            <w:pPr>
              <w:pStyle w:val="Bu"/>
            </w:pPr>
            <w:r w:rsidRPr="00BC283C">
              <w:t>drawing materials</w:t>
            </w:r>
          </w:p>
          <w:p w14:paraId="6C3DADF9" w14:textId="32872896" w:rsidR="004B7A6C" w:rsidRDefault="004B7A6C" w:rsidP="00A64506">
            <w:pPr>
              <w:pStyle w:val="Bu"/>
            </w:pPr>
            <w:r w:rsidRPr="00BC283C">
              <w:t>equipment</w:t>
            </w:r>
            <w:r w:rsidR="00EB3F27">
              <w:t xml:space="preserve"> and materials</w:t>
            </w:r>
            <w:r w:rsidRPr="00BC283C">
              <w:t xml:space="preserve"> to complete tasks such as:</w:t>
            </w:r>
          </w:p>
          <w:p w14:paraId="3364740F" w14:textId="77777777" w:rsidR="004B7A6C" w:rsidRDefault="004B7A6C" w:rsidP="00A64506">
            <w:pPr>
              <w:pStyle w:val="en"/>
              <w:rPr>
                <w:b/>
              </w:rPr>
            </w:pPr>
            <w:r w:rsidRPr="00BC283C">
              <w:t>chemical solutions &amp; indicators</w:t>
            </w:r>
          </w:p>
          <w:p w14:paraId="2FC53F2A" w14:textId="77777777" w:rsidR="004B7A6C" w:rsidRPr="00F317C6" w:rsidRDefault="004B7A6C" w:rsidP="00862ED2">
            <w:pPr>
              <w:pStyle w:val="Bodycopy"/>
            </w:pPr>
            <w:r w:rsidRPr="00F317C6">
              <w:t>Assessor requirements</w:t>
            </w:r>
          </w:p>
          <w:p w14:paraId="3D14EE52" w14:textId="77777777" w:rsidR="004B7A6C" w:rsidRPr="000E00B0" w:rsidRDefault="004B7A6C" w:rsidP="00862ED2">
            <w:pPr>
              <w:pStyle w:val="Bodycopy"/>
              <w:rPr>
                <w:i/>
              </w:rPr>
            </w:pPr>
            <w:r w:rsidRPr="000E00B0">
              <w:t>No specialist vocational competency requirements for assessors apply to this unit.</w:t>
            </w:r>
          </w:p>
        </w:tc>
      </w:tr>
    </w:tbl>
    <w:p w14:paraId="7440932C" w14:textId="51BE98DF" w:rsidR="004B7A6C" w:rsidRDefault="004B7A6C" w:rsidP="004B7A6C">
      <w:pPr>
        <w:tabs>
          <w:tab w:val="left" w:pos="3525"/>
        </w:tabs>
        <w:rPr>
          <w:lang w:val="en-AU" w:eastAsia="en-US"/>
        </w:rPr>
        <w:sectPr w:rsidR="004B7A6C" w:rsidSect="004B7A6C">
          <w:headerReference w:type="even" r:id="rId170"/>
          <w:headerReference w:type="default" r:id="rId171"/>
          <w:headerReference w:type="first" r:id="rId172"/>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0A9EF0BB" w14:textId="77777777" w:rsidTr="004B7A6C">
        <w:trPr>
          <w:trHeight w:val="699"/>
        </w:trPr>
        <w:tc>
          <w:tcPr>
            <w:tcW w:w="2977" w:type="dxa"/>
            <w:gridSpan w:val="2"/>
          </w:tcPr>
          <w:p w14:paraId="6C5AE855" w14:textId="77777777" w:rsidR="004B7A6C" w:rsidRPr="00367922" w:rsidRDefault="004B7A6C" w:rsidP="00862ED2">
            <w:pPr>
              <w:pStyle w:val="Code"/>
            </w:pPr>
            <w:r w:rsidRPr="00367922">
              <w:lastRenderedPageBreak/>
              <w:t>UNIT CODE</w:t>
            </w:r>
          </w:p>
        </w:tc>
        <w:tc>
          <w:tcPr>
            <w:tcW w:w="6095" w:type="dxa"/>
            <w:gridSpan w:val="2"/>
          </w:tcPr>
          <w:p w14:paraId="768FEDB3" w14:textId="277251FA" w:rsidR="004B7A6C" w:rsidRPr="00AB0FB7" w:rsidRDefault="00F1625C" w:rsidP="00862ED2">
            <w:pPr>
              <w:pStyle w:val="Code"/>
            </w:pPr>
            <w:r w:rsidRPr="00F56A3D">
              <w:t>VU</w:t>
            </w:r>
            <w:r>
              <w:t>2327</w:t>
            </w:r>
            <w:r w:rsidRPr="00F56A3D">
              <w:t>6</w:t>
            </w:r>
          </w:p>
        </w:tc>
      </w:tr>
      <w:tr w:rsidR="004B7A6C" w:rsidRPr="00982853" w14:paraId="60A026CF" w14:textId="77777777" w:rsidTr="004B7A6C">
        <w:trPr>
          <w:trHeight w:val="709"/>
        </w:trPr>
        <w:tc>
          <w:tcPr>
            <w:tcW w:w="2977" w:type="dxa"/>
            <w:gridSpan w:val="2"/>
          </w:tcPr>
          <w:p w14:paraId="0E85DD6D" w14:textId="77777777" w:rsidR="004B7A6C" w:rsidRPr="009F04FF" w:rsidRDefault="004B7A6C" w:rsidP="00862ED2">
            <w:pPr>
              <w:pStyle w:val="Code"/>
            </w:pPr>
            <w:r w:rsidRPr="00367922">
              <w:t>UNIT TITLE</w:t>
            </w:r>
          </w:p>
        </w:tc>
        <w:tc>
          <w:tcPr>
            <w:tcW w:w="6095" w:type="dxa"/>
            <w:gridSpan w:val="2"/>
          </w:tcPr>
          <w:p w14:paraId="408C4782" w14:textId="77777777" w:rsidR="004B7A6C" w:rsidRPr="004C19CC" w:rsidRDefault="004B7A6C" w:rsidP="00862ED2">
            <w:pPr>
              <w:pStyle w:val="Code"/>
            </w:pPr>
            <w:r w:rsidRPr="004C19CC">
              <w:t>Investigate waves and optics</w:t>
            </w:r>
          </w:p>
        </w:tc>
      </w:tr>
      <w:tr w:rsidR="004B7A6C" w:rsidRPr="00982853" w14:paraId="67F0F015" w14:textId="77777777" w:rsidTr="004B7A6C">
        <w:tc>
          <w:tcPr>
            <w:tcW w:w="2977" w:type="dxa"/>
            <w:gridSpan w:val="2"/>
          </w:tcPr>
          <w:p w14:paraId="7AFDB234" w14:textId="77777777" w:rsidR="004B7A6C" w:rsidRPr="009F04FF" w:rsidRDefault="004B7A6C" w:rsidP="00862ED2">
            <w:pPr>
              <w:pStyle w:val="Code"/>
            </w:pPr>
            <w:r w:rsidRPr="00367922">
              <w:t>APPLICATION</w:t>
            </w:r>
          </w:p>
        </w:tc>
        <w:tc>
          <w:tcPr>
            <w:tcW w:w="6095" w:type="dxa"/>
            <w:gridSpan w:val="2"/>
          </w:tcPr>
          <w:p w14:paraId="71AA8161" w14:textId="77777777" w:rsidR="004B7A6C" w:rsidRDefault="004B7A6C" w:rsidP="00862ED2">
            <w:pPr>
              <w:pStyle w:val="Bodycopy"/>
            </w:pPr>
            <w:r w:rsidRPr="00F56A3D">
              <w:t>This unit describes the skills and knowledge to apply wave theory and the laws of optics</w:t>
            </w:r>
            <w:r>
              <w:t xml:space="preserve">. </w:t>
            </w:r>
          </w:p>
          <w:p w14:paraId="35325642" w14:textId="77777777" w:rsidR="004B7A6C" w:rsidRDefault="004B7A6C" w:rsidP="00862ED2">
            <w:pPr>
              <w:pStyle w:val="Bodycopy"/>
            </w:pPr>
            <w:r>
              <w:t xml:space="preserve">The unit </w:t>
            </w:r>
            <w:r w:rsidRPr="00F56A3D">
              <w:t xml:space="preserve">applies to learners who wish to develop their knowledge and skills </w:t>
            </w:r>
            <w:proofErr w:type="gramStart"/>
            <w:r w:rsidRPr="00F56A3D">
              <w:t>in the area of</w:t>
            </w:r>
            <w:proofErr w:type="gramEnd"/>
            <w:r w:rsidRPr="00F56A3D">
              <w:t xml:space="preserve"> physics and related science disciplines</w:t>
            </w:r>
          </w:p>
          <w:p w14:paraId="6723EABB"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62662B32" w14:textId="77777777" w:rsidTr="004B7A6C">
        <w:tc>
          <w:tcPr>
            <w:tcW w:w="2977" w:type="dxa"/>
            <w:gridSpan w:val="2"/>
          </w:tcPr>
          <w:p w14:paraId="213741E7" w14:textId="77777777" w:rsidR="004B7A6C" w:rsidRPr="009F04FF" w:rsidRDefault="004B7A6C" w:rsidP="00862ED2">
            <w:pPr>
              <w:pStyle w:val="Code"/>
            </w:pPr>
            <w:r w:rsidRPr="00367922">
              <w:t>ELEMENTS</w:t>
            </w:r>
          </w:p>
        </w:tc>
        <w:tc>
          <w:tcPr>
            <w:tcW w:w="6095" w:type="dxa"/>
            <w:gridSpan w:val="2"/>
          </w:tcPr>
          <w:p w14:paraId="5FE80073"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5010D0F6" w14:textId="77777777" w:rsidTr="004B7A6C">
        <w:tc>
          <w:tcPr>
            <w:tcW w:w="2977" w:type="dxa"/>
            <w:gridSpan w:val="2"/>
          </w:tcPr>
          <w:p w14:paraId="0493FAD4" w14:textId="77777777" w:rsidR="004B7A6C" w:rsidRPr="001618D5" w:rsidRDefault="004B7A6C" w:rsidP="00115811">
            <w:pPr>
              <w:pStyle w:val="CKTableBullet210pt"/>
              <w:keepNex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0A4C71" w14:textId="77777777" w:rsidR="004B7A6C" w:rsidRPr="001618D5" w:rsidRDefault="004B7A6C" w:rsidP="00115811">
            <w:pPr>
              <w:pStyle w:val="CKTableBullet210pt"/>
              <w:keepNext/>
              <w:numPr>
                <w:ilvl w:val="0"/>
                <w:numId w:val="0"/>
              </w:numPr>
              <w:rPr>
                <w:sz w:val="22"/>
                <w:szCs w:val="22"/>
              </w:rPr>
            </w:pPr>
            <w:r w:rsidRPr="001618D5">
              <w:rPr>
                <w:sz w:val="22"/>
                <w:szCs w:val="22"/>
              </w:rPr>
              <w:t>Performance criteria describe the required performance needed to demonstrate achievement of the element.</w:t>
            </w:r>
          </w:p>
          <w:p w14:paraId="72235214" w14:textId="77777777" w:rsidR="004B7A6C" w:rsidRPr="001618D5" w:rsidRDefault="004B7A6C" w:rsidP="00115811">
            <w:pPr>
              <w:pStyle w:val="CKTableBullet210pt"/>
              <w:keepNext/>
              <w:numPr>
                <w:ilvl w:val="0"/>
                <w:numId w:val="0"/>
              </w:numPr>
              <w:rPr>
                <w:sz w:val="22"/>
                <w:szCs w:val="22"/>
              </w:rPr>
            </w:pPr>
            <w:r w:rsidRPr="001618D5">
              <w:rPr>
                <w:sz w:val="22"/>
                <w:szCs w:val="22"/>
              </w:rPr>
              <w:t>Assessment of performance is to be consistent with the evidence guide.</w:t>
            </w:r>
          </w:p>
        </w:tc>
      </w:tr>
      <w:tr w:rsidR="004B7A6C" w:rsidRPr="00982853" w14:paraId="49018751" w14:textId="77777777" w:rsidTr="004B7A6C">
        <w:tc>
          <w:tcPr>
            <w:tcW w:w="879" w:type="dxa"/>
            <w:vMerge w:val="restart"/>
          </w:tcPr>
          <w:p w14:paraId="302D4569" w14:textId="77777777" w:rsidR="004B7A6C" w:rsidRPr="00982853" w:rsidRDefault="004B7A6C" w:rsidP="00862ED2">
            <w:pPr>
              <w:pStyle w:val="Bodycopy"/>
            </w:pPr>
            <w:r>
              <w:t>1</w:t>
            </w:r>
          </w:p>
          <w:p w14:paraId="53CC9107" w14:textId="77777777" w:rsidR="004B7A6C" w:rsidRPr="00982853" w:rsidRDefault="004B7A6C" w:rsidP="00862ED2">
            <w:pPr>
              <w:pStyle w:val="Bodycopy"/>
            </w:pPr>
          </w:p>
        </w:tc>
        <w:tc>
          <w:tcPr>
            <w:tcW w:w="2098" w:type="dxa"/>
            <w:vMerge w:val="restart"/>
          </w:tcPr>
          <w:p w14:paraId="69E4A91C" w14:textId="77777777" w:rsidR="004B7A6C" w:rsidRPr="009F04FF" w:rsidRDefault="004B7A6C" w:rsidP="00862ED2">
            <w:pPr>
              <w:pStyle w:val="Bodycopy"/>
              <w:rPr>
                <w:rStyle w:val="Emphasis"/>
              </w:rPr>
            </w:pPr>
            <w:r w:rsidRPr="00BC283C">
              <w:t>Distinguish between wave type</w:t>
            </w:r>
            <w:r>
              <w:t>s</w:t>
            </w:r>
          </w:p>
        </w:tc>
        <w:tc>
          <w:tcPr>
            <w:tcW w:w="567" w:type="dxa"/>
          </w:tcPr>
          <w:p w14:paraId="043882C6" w14:textId="77777777" w:rsidR="004B7A6C" w:rsidRPr="00982853" w:rsidRDefault="004B7A6C" w:rsidP="00862ED2">
            <w:pPr>
              <w:pStyle w:val="Bodycopy"/>
            </w:pPr>
            <w:r w:rsidRPr="00BC283C">
              <w:t>1.1</w:t>
            </w:r>
          </w:p>
        </w:tc>
        <w:tc>
          <w:tcPr>
            <w:tcW w:w="5528" w:type="dxa"/>
          </w:tcPr>
          <w:p w14:paraId="06FD931E" w14:textId="77777777" w:rsidR="004B7A6C" w:rsidRPr="0010121D" w:rsidRDefault="004B7A6C" w:rsidP="00862ED2">
            <w:pPr>
              <w:pStyle w:val="Bodycopy"/>
            </w:pPr>
            <w:r w:rsidRPr="0010121D">
              <w:t xml:space="preserve">Use wave theory </w:t>
            </w:r>
            <w:proofErr w:type="gramStart"/>
            <w:r w:rsidRPr="0010121D">
              <w:t>terminology  appropriately</w:t>
            </w:r>
            <w:proofErr w:type="gramEnd"/>
          </w:p>
        </w:tc>
      </w:tr>
      <w:tr w:rsidR="004B7A6C" w:rsidRPr="00982853" w14:paraId="1774766E" w14:textId="77777777" w:rsidTr="004B7A6C">
        <w:tc>
          <w:tcPr>
            <w:tcW w:w="879" w:type="dxa"/>
            <w:vMerge/>
          </w:tcPr>
          <w:p w14:paraId="5AB108B7" w14:textId="77777777" w:rsidR="004B7A6C" w:rsidRPr="004317EA" w:rsidRDefault="004B7A6C" w:rsidP="00862ED2">
            <w:pPr>
              <w:pStyle w:val="Bodycopy"/>
            </w:pPr>
          </w:p>
        </w:tc>
        <w:tc>
          <w:tcPr>
            <w:tcW w:w="2098" w:type="dxa"/>
            <w:vMerge/>
          </w:tcPr>
          <w:p w14:paraId="54A82999" w14:textId="77777777" w:rsidR="004B7A6C" w:rsidRPr="009F04FF" w:rsidRDefault="004B7A6C" w:rsidP="00862ED2">
            <w:pPr>
              <w:pStyle w:val="Bodycopy"/>
            </w:pPr>
          </w:p>
        </w:tc>
        <w:tc>
          <w:tcPr>
            <w:tcW w:w="567" w:type="dxa"/>
          </w:tcPr>
          <w:p w14:paraId="5250B99C" w14:textId="77777777" w:rsidR="004B7A6C" w:rsidRPr="009F04FF" w:rsidRDefault="004B7A6C" w:rsidP="00862ED2">
            <w:pPr>
              <w:pStyle w:val="Bodycopy"/>
            </w:pPr>
            <w:r w:rsidRPr="00BC283C">
              <w:t>1.2</w:t>
            </w:r>
          </w:p>
        </w:tc>
        <w:tc>
          <w:tcPr>
            <w:tcW w:w="5528" w:type="dxa"/>
          </w:tcPr>
          <w:p w14:paraId="7DED6624" w14:textId="77777777" w:rsidR="004B7A6C" w:rsidRPr="0010121D" w:rsidRDefault="004B7A6C" w:rsidP="00862ED2">
            <w:pPr>
              <w:pStyle w:val="Bodycopy"/>
            </w:pPr>
            <w:r w:rsidRPr="0010121D">
              <w:t xml:space="preserve">Explain the difference between a transverse wave and a longitudinal wave </w:t>
            </w:r>
          </w:p>
        </w:tc>
      </w:tr>
      <w:tr w:rsidR="004B7A6C" w:rsidRPr="00982853" w14:paraId="232B601A" w14:textId="77777777" w:rsidTr="004B7A6C">
        <w:tc>
          <w:tcPr>
            <w:tcW w:w="879" w:type="dxa"/>
            <w:vMerge/>
          </w:tcPr>
          <w:p w14:paraId="69F01D78" w14:textId="77777777" w:rsidR="004B7A6C" w:rsidRPr="009F04FF" w:rsidRDefault="004B7A6C" w:rsidP="00862ED2">
            <w:pPr>
              <w:pStyle w:val="Bodycopy"/>
            </w:pPr>
          </w:p>
        </w:tc>
        <w:tc>
          <w:tcPr>
            <w:tcW w:w="2098" w:type="dxa"/>
            <w:vMerge/>
          </w:tcPr>
          <w:p w14:paraId="3BA777AF" w14:textId="77777777" w:rsidR="004B7A6C" w:rsidRPr="009F04FF" w:rsidRDefault="004B7A6C" w:rsidP="00862ED2">
            <w:pPr>
              <w:pStyle w:val="Bodycopy"/>
            </w:pPr>
          </w:p>
        </w:tc>
        <w:tc>
          <w:tcPr>
            <w:tcW w:w="567" w:type="dxa"/>
          </w:tcPr>
          <w:p w14:paraId="22A74E6A" w14:textId="77777777" w:rsidR="004B7A6C" w:rsidRPr="009F04FF" w:rsidRDefault="004B7A6C" w:rsidP="00862ED2">
            <w:pPr>
              <w:pStyle w:val="Bodycopy"/>
            </w:pPr>
            <w:r w:rsidRPr="00BC283C">
              <w:t>1.3</w:t>
            </w:r>
          </w:p>
        </w:tc>
        <w:tc>
          <w:tcPr>
            <w:tcW w:w="5528" w:type="dxa"/>
          </w:tcPr>
          <w:p w14:paraId="07780A2F" w14:textId="77777777" w:rsidR="004B7A6C" w:rsidRPr="0010121D" w:rsidRDefault="004B7A6C" w:rsidP="00862ED2">
            <w:pPr>
              <w:pStyle w:val="Bodycopy"/>
            </w:pPr>
            <w:r w:rsidRPr="0010121D">
              <w:t xml:space="preserve">Describe the motion of individual particles in a transverse and longitudinal wave </w:t>
            </w:r>
          </w:p>
        </w:tc>
      </w:tr>
      <w:tr w:rsidR="004B7A6C" w:rsidRPr="00982853" w14:paraId="01DC521B" w14:textId="77777777" w:rsidTr="004B7A6C">
        <w:tc>
          <w:tcPr>
            <w:tcW w:w="879" w:type="dxa"/>
            <w:vMerge/>
          </w:tcPr>
          <w:p w14:paraId="521293AB" w14:textId="77777777" w:rsidR="004B7A6C" w:rsidRPr="009F04FF" w:rsidRDefault="004B7A6C" w:rsidP="00862ED2">
            <w:pPr>
              <w:pStyle w:val="Bodycopy"/>
            </w:pPr>
          </w:p>
        </w:tc>
        <w:tc>
          <w:tcPr>
            <w:tcW w:w="2098" w:type="dxa"/>
            <w:vMerge/>
          </w:tcPr>
          <w:p w14:paraId="2DB7F93D" w14:textId="77777777" w:rsidR="004B7A6C" w:rsidRPr="009F04FF" w:rsidRDefault="004B7A6C" w:rsidP="00862ED2">
            <w:pPr>
              <w:pStyle w:val="Bodycopy"/>
            </w:pPr>
          </w:p>
        </w:tc>
        <w:tc>
          <w:tcPr>
            <w:tcW w:w="567" w:type="dxa"/>
          </w:tcPr>
          <w:p w14:paraId="05E16524" w14:textId="77777777" w:rsidR="004B7A6C" w:rsidRPr="009F04FF" w:rsidRDefault="004B7A6C" w:rsidP="00862ED2">
            <w:pPr>
              <w:pStyle w:val="Bodycopy"/>
            </w:pPr>
            <w:r w:rsidRPr="00BC283C">
              <w:t>1.4</w:t>
            </w:r>
          </w:p>
        </w:tc>
        <w:tc>
          <w:tcPr>
            <w:tcW w:w="5528" w:type="dxa"/>
          </w:tcPr>
          <w:p w14:paraId="32F1D099" w14:textId="77777777" w:rsidR="004B7A6C" w:rsidRPr="0010121D" w:rsidRDefault="004B7A6C" w:rsidP="00862ED2">
            <w:pPr>
              <w:pStyle w:val="Bodycopy"/>
            </w:pPr>
            <w:r w:rsidRPr="0010121D">
              <w:t xml:space="preserve">Explain how to determine when two particles in a wave are in phase </w:t>
            </w:r>
          </w:p>
        </w:tc>
      </w:tr>
      <w:tr w:rsidR="004B7A6C" w:rsidRPr="00982853" w14:paraId="318A8547" w14:textId="77777777" w:rsidTr="004B7A6C">
        <w:tc>
          <w:tcPr>
            <w:tcW w:w="879" w:type="dxa"/>
            <w:vMerge w:val="restart"/>
          </w:tcPr>
          <w:p w14:paraId="7C468516" w14:textId="77777777" w:rsidR="004B7A6C" w:rsidRPr="009F04FF" w:rsidRDefault="004B7A6C" w:rsidP="00862ED2">
            <w:pPr>
              <w:pStyle w:val="Bodycopy"/>
            </w:pPr>
            <w:r>
              <w:t>2</w:t>
            </w:r>
          </w:p>
          <w:p w14:paraId="386C8E70" w14:textId="77777777" w:rsidR="004B7A6C" w:rsidRPr="009F04FF" w:rsidRDefault="004B7A6C" w:rsidP="00862ED2">
            <w:pPr>
              <w:pStyle w:val="Bodycopy"/>
            </w:pPr>
          </w:p>
        </w:tc>
        <w:tc>
          <w:tcPr>
            <w:tcW w:w="2098" w:type="dxa"/>
            <w:vMerge w:val="restart"/>
          </w:tcPr>
          <w:p w14:paraId="37A12964" w14:textId="77777777" w:rsidR="004B7A6C" w:rsidRPr="009F04FF" w:rsidRDefault="004B7A6C" w:rsidP="00862ED2">
            <w:pPr>
              <w:pStyle w:val="Bodycopy"/>
            </w:pPr>
            <w:r>
              <w:t>Investigate</w:t>
            </w:r>
            <w:r w:rsidRPr="00BC283C">
              <w:t xml:space="preserve"> the nature of sound waves</w:t>
            </w:r>
          </w:p>
        </w:tc>
        <w:tc>
          <w:tcPr>
            <w:tcW w:w="567" w:type="dxa"/>
          </w:tcPr>
          <w:p w14:paraId="3CBDBED7" w14:textId="77777777" w:rsidR="004B7A6C" w:rsidRPr="009F04FF" w:rsidRDefault="004B7A6C" w:rsidP="00862ED2">
            <w:pPr>
              <w:pStyle w:val="Bodycopy"/>
            </w:pPr>
            <w:r w:rsidRPr="00BC283C">
              <w:t>2.1</w:t>
            </w:r>
          </w:p>
        </w:tc>
        <w:tc>
          <w:tcPr>
            <w:tcW w:w="5528" w:type="dxa"/>
          </w:tcPr>
          <w:p w14:paraId="564F0BF4" w14:textId="77777777" w:rsidR="004B7A6C" w:rsidRPr="0010121D" w:rsidRDefault="004B7A6C" w:rsidP="00862ED2">
            <w:pPr>
              <w:pStyle w:val="Bodycopy"/>
            </w:pPr>
            <w:r w:rsidRPr="0010121D">
              <w:t>Explain the properties of sound waves</w:t>
            </w:r>
          </w:p>
        </w:tc>
      </w:tr>
      <w:tr w:rsidR="004B7A6C" w:rsidRPr="00982853" w14:paraId="38C2E651" w14:textId="77777777" w:rsidTr="004B7A6C">
        <w:tc>
          <w:tcPr>
            <w:tcW w:w="879" w:type="dxa"/>
            <w:vMerge/>
          </w:tcPr>
          <w:p w14:paraId="2A27D561" w14:textId="77777777" w:rsidR="004B7A6C" w:rsidRPr="009F04FF" w:rsidRDefault="004B7A6C" w:rsidP="00862ED2">
            <w:pPr>
              <w:pStyle w:val="Bodycopy"/>
            </w:pPr>
          </w:p>
        </w:tc>
        <w:tc>
          <w:tcPr>
            <w:tcW w:w="2098" w:type="dxa"/>
            <w:vMerge/>
          </w:tcPr>
          <w:p w14:paraId="5531A2E2" w14:textId="77777777" w:rsidR="004B7A6C" w:rsidRPr="009F04FF" w:rsidRDefault="004B7A6C" w:rsidP="00862ED2">
            <w:pPr>
              <w:pStyle w:val="Bodycopy"/>
            </w:pPr>
          </w:p>
        </w:tc>
        <w:tc>
          <w:tcPr>
            <w:tcW w:w="567" w:type="dxa"/>
          </w:tcPr>
          <w:p w14:paraId="6C429E3A" w14:textId="77777777" w:rsidR="004B7A6C" w:rsidRPr="009F04FF" w:rsidRDefault="004B7A6C" w:rsidP="00862ED2">
            <w:pPr>
              <w:pStyle w:val="Bodycopy"/>
            </w:pPr>
            <w:r w:rsidRPr="00BC283C">
              <w:t>2.2</w:t>
            </w:r>
          </w:p>
        </w:tc>
        <w:tc>
          <w:tcPr>
            <w:tcW w:w="5528" w:type="dxa"/>
          </w:tcPr>
          <w:p w14:paraId="52BD0703" w14:textId="77777777" w:rsidR="004B7A6C" w:rsidRPr="0010121D" w:rsidRDefault="004B7A6C" w:rsidP="00862ED2">
            <w:pPr>
              <w:pStyle w:val="Bodycopy"/>
            </w:pPr>
            <w:r w:rsidRPr="0010121D">
              <w:t xml:space="preserve">Identify the purpose and </w:t>
            </w:r>
            <w:proofErr w:type="gramStart"/>
            <w:r w:rsidRPr="0010121D">
              <w:t>features  of</w:t>
            </w:r>
            <w:proofErr w:type="gramEnd"/>
            <w:r w:rsidRPr="0010121D">
              <w:t xml:space="preserve"> the decibel scale</w:t>
            </w:r>
          </w:p>
        </w:tc>
      </w:tr>
      <w:tr w:rsidR="004B7A6C" w:rsidRPr="00982853" w14:paraId="7EC6D260" w14:textId="77777777" w:rsidTr="004B7A6C">
        <w:tc>
          <w:tcPr>
            <w:tcW w:w="879" w:type="dxa"/>
            <w:vMerge/>
          </w:tcPr>
          <w:p w14:paraId="280A7E4E" w14:textId="77777777" w:rsidR="004B7A6C" w:rsidRPr="009F04FF" w:rsidRDefault="004B7A6C" w:rsidP="00862ED2">
            <w:pPr>
              <w:pStyle w:val="Bodycopy"/>
            </w:pPr>
          </w:p>
        </w:tc>
        <w:tc>
          <w:tcPr>
            <w:tcW w:w="2098" w:type="dxa"/>
            <w:vMerge/>
          </w:tcPr>
          <w:p w14:paraId="359C37C0" w14:textId="77777777" w:rsidR="004B7A6C" w:rsidRPr="009F04FF" w:rsidRDefault="004B7A6C" w:rsidP="00862ED2">
            <w:pPr>
              <w:pStyle w:val="Bodycopy"/>
            </w:pPr>
          </w:p>
        </w:tc>
        <w:tc>
          <w:tcPr>
            <w:tcW w:w="567" w:type="dxa"/>
          </w:tcPr>
          <w:p w14:paraId="45138A2E" w14:textId="77777777" w:rsidR="004B7A6C" w:rsidRPr="009F04FF" w:rsidRDefault="004B7A6C" w:rsidP="00862ED2">
            <w:pPr>
              <w:pStyle w:val="Bodycopy"/>
            </w:pPr>
            <w:r w:rsidRPr="00BC283C">
              <w:t>2.3</w:t>
            </w:r>
          </w:p>
        </w:tc>
        <w:tc>
          <w:tcPr>
            <w:tcW w:w="5528" w:type="dxa"/>
          </w:tcPr>
          <w:p w14:paraId="19A8E0DA" w14:textId="77777777" w:rsidR="004B7A6C" w:rsidRPr="0010121D" w:rsidRDefault="004B7A6C" w:rsidP="00862ED2">
            <w:pPr>
              <w:pStyle w:val="Bodycopy"/>
            </w:pPr>
            <w:r w:rsidRPr="0010121D">
              <w:t>Describe the behaviour of sound waves</w:t>
            </w:r>
          </w:p>
        </w:tc>
      </w:tr>
      <w:tr w:rsidR="004B7A6C" w:rsidRPr="00982853" w14:paraId="58A3EDD6" w14:textId="77777777" w:rsidTr="004B7A6C">
        <w:tc>
          <w:tcPr>
            <w:tcW w:w="879" w:type="dxa"/>
            <w:vMerge/>
          </w:tcPr>
          <w:p w14:paraId="2C819C25" w14:textId="77777777" w:rsidR="004B7A6C" w:rsidRPr="009F04FF" w:rsidRDefault="004B7A6C" w:rsidP="00862ED2">
            <w:pPr>
              <w:pStyle w:val="Bodycopy"/>
            </w:pPr>
          </w:p>
        </w:tc>
        <w:tc>
          <w:tcPr>
            <w:tcW w:w="2098" w:type="dxa"/>
            <w:vMerge/>
          </w:tcPr>
          <w:p w14:paraId="0350073E" w14:textId="77777777" w:rsidR="004B7A6C" w:rsidRPr="009F04FF" w:rsidRDefault="004B7A6C" w:rsidP="00862ED2">
            <w:pPr>
              <w:pStyle w:val="Bodycopy"/>
            </w:pPr>
          </w:p>
        </w:tc>
        <w:tc>
          <w:tcPr>
            <w:tcW w:w="567" w:type="dxa"/>
          </w:tcPr>
          <w:p w14:paraId="30329A29" w14:textId="77777777" w:rsidR="004B7A6C" w:rsidRPr="009F04FF" w:rsidRDefault="004B7A6C" w:rsidP="00862ED2">
            <w:pPr>
              <w:pStyle w:val="Bodycopy"/>
            </w:pPr>
            <w:r w:rsidRPr="00BC283C">
              <w:t>2.4</w:t>
            </w:r>
          </w:p>
        </w:tc>
        <w:tc>
          <w:tcPr>
            <w:tcW w:w="5528" w:type="dxa"/>
          </w:tcPr>
          <w:p w14:paraId="2050D910" w14:textId="77777777" w:rsidR="004B7A6C" w:rsidRPr="0010121D" w:rsidRDefault="004B7A6C" w:rsidP="00862ED2">
            <w:pPr>
              <w:pStyle w:val="Bodycopy"/>
            </w:pPr>
            <w:r w:rsidRPr="0010121D">
              <w:t>Describe the properties of resonance and standing waves</w:t>
            </w:r>
          </w:p>
        </w:tc>
      </w:tr>
      <w:tr w:rsidR="004B7A6C" w:rsidRPr="00982853" w14:paraId="60D3EBD4" w14:textId="77777777" w:rsidTr="004B7A6C">
        <w:tc>
          <w:tcPr>
            <w:tcW w:w="879" w:type="dxa"/>
            <w:vMerge w:val="restart"/>
          </w:tcPr>
          <w:p w14:paraId="23E81F55" w14:textId="77777777" w:rsidR="004B7A6C" w:rsidRPr="009F04FF" w:rsidRDefault="004B7A6C" w:rsidP="00862ED2">
            <w:pPr>
              <w:pStyle w:val="Bodycopy"/>
            </w:pPr>
            <w:r w:rsidRPr="009F04FF">
              <w:t>3</w:t>
            </w:r>
          </w:p>
          <w:p w14:paraId="1B06CBA2" w14:textId="77777777" w:rsidR="004B7A6C" w:rsidRPr="009F04FF" w:rsidRDefault="004B7A6C" w:rsidP="00862ED2">
            <w:pPr>
              <w:pStyle w:val="Bodycopy"/>
            </w:pPr>
          </w:p>
        </w:tc>
        <w:tc>
          <w:tcPr>
            <w:tcW w:w="2098" w:type="dxa"/>
            <w:vMerge w:val="restart"/>
          </w:tcPr>
          <w:p w14:paraId="6EBED1D4" w14:textId="77777777" w:rsidR="004B7A6C" w:rsidRPr="009F04FF" w:rsidRDefault="004B7A6C" w:rsidP="00862ED2">
            <w:pPr>
              <w:pStyle w:val="Bodycopy"/>
            </w:pPr>
            <w:r>
              <w:t>Research</w:t>
            </w:r>
            <w:r w:rsidRPr="00BC283C">
              <w:t xml:space="preserve"> the applications of the major bands of the electromagnetic spectrum</w:t>
            </w:r>
          </w:p>
          <w:p w14:paraId="298492E6" w14:textId="77777777" w:rsidR="004B7A6C" w:rsidRPr="009F04FF" w:rsidRDefault="004B7A6C" w:rsidP="00862ED2">
            <w:pPr>
              <w:pStyle w:val="Bodycopy"/>
            </w:pPr>
          </w:p>
        </w:tc>
        <w:tc>
          <w:tcPr>
            <w:tcW w:w="567" w:type="dxa"/>
          </w:tcPr>
          <w:p w14:paraId="5E045626" w14:textId="77777777" w:rsidR="004B7A6C" w:rsidRPr="009F04FF" w:rsidRDefault="004B7A6C" w:rsidP="00862ED2">
            <w:pPr>
              <w:pStyle w:val="Bodycopy"/>
            </w:pPr>
            <w:r w:rsidRPr="00BC283C">
              <w:t>3.1</w:t>
            </w:r>
          </w:p>
        </w:tc>
        <w:tc>
          <w:tcPr>
            <w:tcW w:w="5528" w:type="dxa"/>
          </w:tcPr>
          <w:p w14:paraId="6769CC6A" w14:textId="77777777" w:rsidR="004B7A6C" w:rsidRPr="0010121D" w:rsidRDefault="004B7A6C" w:rsidP="00862ED2">
            <w:pPr>
              <w:pStyle w:val="Bodycopy"/>
            </w:pPr>
            <w:r w:rsidRPr="0010121D">
              <w:t xml:space="preserve">Contrast the properties of the major components of the electromagnetic spectrum </w:t>
            </w:r>
          </w:p>
        </w:tc>
      </w:tr>
      <w:tr w:rsidR="004B7A6C" w:rsidRPr="00982853" w14:paraId="41B68F13" w14:textId="77777777" w:rsidTr="004B7A6C">
        <w:tc>
          <w:tcPr>
            <w:tcW w:w="879" w:type="dxa"/>
            <w:vMerge/>
          </w:tcPr>
          <w:p w14:paraId="3D0AFE61" w14:textId="77777777" w:rsidR="004B7A6C" w:rsidRPr="009F04FF" w:rsidRDefault="004B7A6C" w:rsidP="00862ED2">
            <w:pPr>
              <w:pStyle w:val="Bodycopy"/>
            </w:pPr>
          </w:p>
        </w:tc>
        <w:tc>
          <w:tcPr>
            <w:tcW w:w="2098" w:type="dxa"/>
            <w:vMerge/>
          </w:tcPr>
          <w:p w14:paraId="69CDAB53" w14:textId="77777777" w:rsidR="004B7A6C" w:rsidRPr="009F04FF" w:rsidRDefault="004B7A6C" w:rsidP="00862ED2">
            <w:pPr>
              <w:pStyle w:val="Bodycopy"/>
            </w:pPr>
          </w:p>
        </w:tc>
        <w:tc>
          <w:tcPr>
            <w:tcW w:w="567" w:type="dxa"/>
          </w:tcPr>
          <w:p w14:paraId="12327210" w14:textId="77777777" w:rsidR="004B7A6C" w:rsidRPr="009F04FF" w:rsidRDefault="004B7A6C" w:rsidP="00862ED2">
            <w:pPr>
              <w:pStyle w:val="Bodycopy"/>
            </w:pPr>
            <w:r w:rsidRPr="00BC283C">
              <w:t>3.2</w:t>
            </w:r>
          </w:p>
        </w:tc>
        <w:tc>
          <w:tcPr>
            <w:tcW w:w="5528" w:type="dxa"/>
          </w:tcPr>
          <w:p w14:paraId="344E7A4C" w14:textId="77777777" w:rsidR="004B7A6C" w:rsidRPr="0010121D" w:rsidRDefault="004B7A6C" w:rsidP="00862ED2">
            <w:pPr>
              <w:pStyle w:val="Bodycopy"/>
            </w:pPr>
            <w:r w:rsidRPr="0010121D">
              <w:t xml:space="preserve">Provide an example of an application for each section of the electromagnetic spectrum </w:t>
            </w:r>
          </w:p>
        </w:tc>
      </w:tr>
      <w:tr w:rsidR="004B7A6C" w:rsidRPr="00982853" w14:paraId="0DE1E7F1" w14:textId="77777777" w:rsidTr="004B7A6C">
        <w:tc>
          <w:tcPr>
            <w:tcW w:w="879" w:type="dxa"/>
            <w:vMerge/>
          </w:tcPr>
          <w:p w14:paraId="139BA119" w14:textId="77777777" w:rsidR="004B7A6C" w:rsidRPr="009F04FF" w:rsidRDefault="004B7A6C" w:rsidP="00862ED2">
            <w:pPr>
              <w:pStyle w:val="Bodycopy"/>
            </w:pPr>
          </w:p>
        </w:tc>
        <w:tc>
          <w:tcPr>
            <w:tcW w:w="2098" w:type="dxa"/>
            <w:vMerge/>
          </w:tcPr>
          <w:p w14:paraId="548003B6" w14:textId="77777777" w:rsidR="004B7A6C" w:rsidRPr="009F04FF" w:rsidRDefault="004B7A6C" w:rsidP="002A6B12">
            <w:pPr>
              <w:pStyle w:val="Guidingtext"/>
            </w:pPr>
          </w:p>
        </w:tc>
        <w:tc>
          <w:tcPr>
            <w:tcW w:w="567" w:type="dxa"/>
          </w:tcPr>
          <w:p w14:paraId="4E1B4FD5" w14:textId="77777777" w:rsidR="004B7A6C" w:rsidRPr="009F04FF" w:rsidRDefault="004B7A6C" w:rsidP="00862ED2">
            <w:pPr>
              <w:pStyle w:val="Bodycopy"/>
            </w:pPr>
            <w:r w:rsidRPr="00BC283C">
              <w:t>3.3</w:t>
            </w:r>
          </w:p>
        </w:tc>
        <w:tc>
          <w:tcPr>
            <w:tcW w:w="5528" w:type="dxa"/>
          </w:tcPr>
          <w:p w14:paraId="08D27BBE" w14:textId="77777777" w:rsidR="004B7A6C" w:rsidRPr="0010121D" w:rsidRDefault="004B7A6C" w:rsidP="00862ED2">
            <w:pPr>
              <w:pStyle w:val="Bodycopy"/>
            </w:pPr>
            <w:r w:rsidRPr="0010121D">
              <w:t xml:space="preserve">Describe factors affecting the intensity of a source of electromagnetic radiation </w:t>
            </w:r>
          </w:p>
        </w:tc>
      </w:tr>
      <w:tr w:rsidR="004B7A6C" w:rsidRPr="00982853" w14:paraId="37F58CFA" w14:textId="77777777" w:rsidTr="004B7A6C">
        <w:tc>
          <w:tcPr>
            <w:tcW w:w="879" w:type="dxa"/>
            <w:vMerge/>
          </w:tcPr>
          <w:p w14:paraId="2E8BB9B5" w14:textId="77777777" w:rsidR="004B7A6C" w:rsidRPr="009F04FF" w:rsidRDefault="004B7A6C" w:rsidP="00862ED2">
            <w:pPr>
              <w:pStyle w:val="Bodycopy"/>
            </w:pPr>
          </w:p>
        </w:tc>
        <w:tc>
          <w:tcPr>
            <w:tcW w:w="2098" w:type="dxa"/>
            <w:vMerge/>
          </w:tcPr>
          <w:p w14:paraId="41600E39" w14:textId="77777777" w:rsidR="004B7A6C" w:rsidRPr="009F04FF" w:rsidRDefault="004B7A6C" w:rsidP="002A6B12">
            <w:pPr>
              <w:pStyle w:val="Guidingtext"/>
            </w:pPr>
          </w:p>
        </w:tc>
        <w:tc>
          <w:tcPr>
            <w:tcW w:w="567" w:type="dxa"/>
          </w:tcPr>
          <w:p w14:paraId="1D0E86C3" w14:textId="77777777" w:rsidR="004B7A6C" w:rsidRPr="009F04FF" w:rsidRDefault="004B7A6C" w:rsidP="00862ED2">
            <w:pPr>
              <w:pStyle w:val="Bodycopy"/>
            </w:pPr>
            <w:r w:rsidRPr="00BC283C">
              <w:t>3.4</w:t>
            </w:r>
          </w:p>
        </w:tc>
        <w:tc>
          <w:tcPr>
            <w:tcW w:w="5528" w:type="dxa"/>
          </w:tcPr>
          <w:p w14:paraId="5154A973" w14:textId="77777777" w:rsidR="004B7A6C" w:rsidRPr="0010121D" w:rsidRDefault="004B7A6C" w:rsidP="00862ED2">
            <w:pPr>
              <w:pStyle w:val="Bodycopy"/>
            </w:pPr>
            <w:r w:rsidRPr="0010121D">
              <w:t xml:space="preserve">Calculate the wavelength or frequency of an electromagnetic wave </w:t>
            </w:r>
          </w:p>
        </w:tc>
      </w:tr>
      <w:tr w:rsidR="004B7A6C" w:rsidRPr="00982853" w14:paraId="30EC895B" w14:textId="77777777" w:rsidTr="004B7A6C">
        <w:tc>
          <w:tcPr>
            <w:tcW w:w="879" w:type="dxa"/>
            <w:vMerge/>
          </w:tcPr>
          <w:p w14:paraId="622E1162" w14:textId="77777777" w:rsidR="004B7A6C" w:rsidRPr="009F04FF" w:rsidRDefault="004B7A6C" w:rsidP="00862ED2">
            <w:pPr>
              <w:pStyle w:val="Bodycopy"/>
            </w:pPr>
          </w:p>
        </w:tc>
        <w:tc>
          <w:tcPr>
            <w:tcW w:w="2098" w:type="dxa"/>
            <w:vMerge/>
          </w:tcPr>
          <w:p w14:paraId="1C5DD025" w14:textId="77777777" w:rsidR="004B7A6C" w:rsidRPr="009F04FF" w:rsidRDefault="004B7A6C" w:rsidP="002A6B12">
            <w:pPr>
              <w:pStyle w:val="Guidingtext"/>
            </w:pPr>
          </w:p>
        </w:tc>
        <w:tc>
          <w:tcPr>
            <w:tcW w:w="567" w:type="dxa"/>
          </w:tcPr>
          <w:p w14:paraId="5606D25D" w14:textId="77777777" w:rsidR="004B7A6C" w:rsidRPr="009F04FF" w:rsidRDefault="004B7A6C" w:rsidP="00862ED2">
            <w:pPr>
              <w:pStyle w:val="Bodycopy"/>
            </w:pPr>
            <w:r w:rsidRPr="00BC283C">
              <w:t>3.5</w:t>
            </w:r>
          </w:p>
        </w:tc>
        <w:tc>
          <w:tcPr>
            <w:tcW w:w="5528" w:type="dxa"/>
          </w:tcPr>
          <w:p w14:paraId="5EC11918" w14:textId="77777777" w:rsidR="004B7A6C" w:rsidRPr="0010121D" w:rsidRDefault="004B7A6C" w:rsidP="00862ED2">
            <w:pPr>
              <w:pStyle w:val="Bodycopy"/>
            </w:pPr>
            <w:r w:rsidRPr="0010121D">
              <w:t xml:space="preserve">Describe the features of laser radiation </w:t>
            </w:r>
          </w:p>
        </w:tc>
      </w:tr>
      <w:tr w:rsidR="004B7A6C" w:rsidRPr="00982853" w14:paraId="19C85A88" w14:textId="77777777" w:rsidTr="004B7A6C">
        <w:tc>
          <w:tcPr>
            <w:tcW w:w="879" w:type="dxa"/>
            <w:vMerge w:val="restart"/>
          </w:tcPr>
          <w:p w14:paraId="7D5E4784" w14:textId="77777777" w:rsidR="004B7A6C" w:rsidRPr="009F04FF" w:rsidRDefault="004B7A6C" w:rsidP="00862ED2">
            <w:pPr>
              <w:pStyle w:val="Bodycopy"/>
            </w:pPr>
            <w:r>
              <w:t>4</w:t>
            </w:r>
          </w:p>
          <w:p w14:paraId="24EA7C87" w14:textId="77777777" w:rsidR="004B7A6C" w:rsidRPr="009F04FF" w:rsidRDefault="004B7A6C" w:rsidP="00862ED2">
            <w:pPr>
              <w:pStyle w:val="Bodycopy"/>
            </w:pPr>
          </w:p>
        </w:tc>
        <w:tc>
          <w:tcPr>
            <w:tcW w:w="2098" w:type="dxa"/>
            <w:vMerge w:val="restart"/>
          </w:tcPr>
          <w:p w14:paraId="52B81E55" w14:textId="77777777" w:rsidR="004B7A6C" w:rsidRPr="009F04FF" w:rsidRDefault="004B7A6C" w:rsidP="00862ED2">
            <w:pPr>
              <w:pStyle w:val="Bodycopy"/>
            </w:pPr>
            <w:r w:rsidRPr="00BC283C">
              <w:t>Determine the path of a light ray</w:t>
            </w:r>
          </w:p>
          <w:p w14:paraId="7C70942B" w14:textId="77777777" w:rsidR="004B7A6C" w:rsidRPr="009F04FF" w:rsidRDefault="004B7A6C" w:rsidP="00862ED2">
            <w:pPr>
              <w:pStyle w:val="Bodycopy"/>
            </w:pPr>
          </w:p>
        </w:tc>
        <w:tc>
          <w:tcPr>
            <w:tcW w:w="567" w:type="dxa"/>
          </w:tcPr>
          <w:p w14:paraId="05F1280A" w14:textId="77777777" w:rsidR="004B7A6C" w:rsidRPr="009F04FF" w:rsidRDefault="004B7A6C" w:rsidP="00862ED2">
            <w:pPr>
              <w:pStyle w:val="Bodycopy"/>
            </w:pPr>
            <w:r w:rsidRPr="00BC283C">
              <w:t>4.1</w:t>
            </w:r>
          </w:p>
        </w:tc>
        <w:tc>
          <w:tcPr>
            <w:tcW w:w="5528" w:type="dxa"/>
          </w:tcPr>
          <w:p w14:paraId="0F99C933" w14:textId="77777777" w:rsidR="004B7A6C" w:rsidRPr="0010121D" w:rsidRDefault="004B7A6C" w:rsidP="00862ED2">
            <w:pPr>
              <w:pStyle w:val="Bodycopy"/>
            </w:pPr>
            <w:r w:rsidRPr="0010121D">
              <w:t xml:space="preserve">Describe the behaviour of light when it undergoes reflection and refraction </w:t>
            </w:r>
          </w:p>
        </w:tc>
      </w:tr>
      <w:tr w:rsidR="004B7A6C" w:rsidRPr="00982853" w14:paraId="02A62B06" w14:textId="77777777" w:rsidTr="004B7A6C">
        <w:tc>
          <w:tcPr>
            <w:tcW w:w="879" w:type="dxa"/>
            <w:vMerge/>
          </w:tcPr>
          <w:p w14:paraId="3645E54E" w14:textId="77777777" w:rsidR="004B7A6C" w:rsidRPr="009F04FF" w:rsidRDefault="004B7A6C" w:rsidP="00862ED2">
            <w:pPr>
              <w:pStyle w:val="Bodycopy"/>
            </w:pPr>
          </w:p>
        </w:tc>
        <w:tc>
          <w:tcPr>
            <w:tcW w:w="2098" w:type="dxa"/>
            <w:vMerge/>
          </w:tcPr>
          <w:p w14:paraId="327AA945" w14:textId="77777777" w:rsidR="004B7A6C" w:rsidRPr="009F04FF" w:rsidRDefault="004B7A6C" w:rsidP="00862ED2">
            <w:pPr>
              <w:pStyle w:val="Bodycopy"/>
            </w:pPr>
          </w:p>
        </w:tc>
        <w:tc>
          <w:tcPr>
            <w:tcW w:w="567" w:type="dxa"/>
          </w:tcPr>
          <w:p w14:paraId="26BC7DEE" w14:textId="77777777" w:rsidR="004B7A6C" w:rsidRPr="009F04FF" w:rsidRDefault="004B7A6C" w:rsidP="00862ED2">
            <w:pPr>
              <w:pStyle w:val="Bodycopy"/>
            </w:pPr>
            <w:r w:rsidRPr="00BC283C">
              <w:t>4.2</w:t>
            </w:r>
          </w:p>
        </w:tc>
        <w:tc>
          <w:tcPr>
            <w:tcW w:w="5528" w:type="dxa"/>
          </w:tcPr>
          <w:p w14:paraId="2837E057" w14:textId="77777777" w:rsidR="004B7A6C" w:rsidRPr="0010121D" w:rsidRDefault="004B7A6C" w:rsidP="00862ED2">
            <w:pPr>
              <w:pStyle w:val="Bodycopy"/>
            </w:pPr>
            <w:r w:rsidRPr="0010121D">
              <w:t>Determine the path of a light ray quantitatively</w:t>
            </w:r>
          </w:p>
        </w:tc>
      </w:tr>
      <w:tr w:rsidR="004B7A6C" w:rsidRPr="00982853" w14:paraId="1F2DBA47" w14:textId="77777777" w:rsidTr="004B7A6C">
        <w:tc>
          <w:tcPr>
            <w:tcW w:w="879" w:type="dxa"/>
            <w:vMerge w:val="restart"/>
          </w:tcPr>
          <w:p w14:paraId="3BCD283F" w14:textId="77777777" w:rsidR="004B7A6C" w:rsidRPr="009F04FF" w:rsidRDefault="004B7A6C" w:rsidP="00862ED2">
            <w:pPr>
              <w:pStyle w:val="Bodycopy"/>
            </w:pPr>
            <w:r>
              <w:t>5</w:t>
            </w:r>
          </w:p>
          <w:p w14:paraId="488DD307" w14:textId="77777777" w:rsidR="004B7A6C" w:rsidRPr="009F04FF" w:rsidRDefault="004B7A6C" w:rsidP="00862ED2">
            <w:pPr>
              <w:pStyle w:val="Bodycopy"/>
            </w:pPr>
          </w:p>
        </w:tc>
        <w:tc>
          <w:tcPr>
            <w:tcW w:w="2098" w:type="dxa"/>
            <w:vMerge w:val="restart"/>
          </w:tcPr>
          <w:p w14:paraId="03E591BB" w14:textId="77777777" w:rsidR="004B7A6C" w:rsidRPr="009F04FF" w:rsidRDefault="004B7A6C" w:rsidP="00862ED2">
            <w:pPr>
              <w:pStyle w:val="Bodycopy"/>
            </w:pPr>
            <w:r>
              <w:t>Investigate</w:t>
            </w:r>
            <w:r w:rsidRPr="00BC283C">
              <w:t xml:space="preserve"> the formation of images by mirrors and lenses</w:t>
            </w:r>
          </w:p>
        </w:tc>
        <w:tc>
          <w:tcPr>
            <w:tcW w:w="567" w:type="dxa"/>
          </w:tcPr>
          <w:p w14:paraId="191472C6" w14:textId="77777777" w:rsidR="004B7A6C" w:rsidRPr="009F04FF" w:rsidRDefault="004B7A6C" w:rsidP="00862ED2">
            <w:pPr>
              <w:pStyle w:val="Bodycopy"/>
            </w:pPr>
            <w:r w:rsidRPr="00BC283C">
              <w:t>5.1</w:t>
            </w:r>
          </w:p>
        </w:tc>
        <w:tc>
          <w:tcPr>
            <w:tcW w:w="5528" w:type="dxa"/>
          </w:tcPr>
          <w:p w14:paraId="4083E67A" w14:textId="77777777" w:rsidR="004B7A6C" w:rsidRPr="0010121D" w:rsidRDefault="004B7A6C" w:rsidP="00862ED2">
            <w:pPr>
              <w:pStyle w:val="Bodycopy"/>
            </w:pPr>
            <w:r w:rsidRPr="0010121D">
              <w:t>Use ray tracing techniques to describe images formed by mirrors and lenses</w:t>
            </w:r>
          </w:p>
        </w:tc>
      </w:tr>
      <w:tr w:rsidR="004B7A6C" w:rsidRPr="00982853" w14:paraId="1AD44F48" w14:textId="77777777" w:rsidTr="004B7A6C">
        <w:tc>
          <w:tcPr>
            <w:tcW w:w="879" w:type="dxa"/>
            <w:vMerge/>
          </w:tcPr>
          <w:p w14:paraId="384FF51C" w14:textId="77777777" w:rsidR="004B7A6C" w:rsidRPr="009F04FF" w:rsidRDefault="004B7A6C" w:rsidP="00862ED2">
            <w:pPr>
              <w:pStyle w:val="Bodycopy"/>
            </w:pPr>
          </w:p>
        </w:tc>
        <w:tc>
          <w:tcPr>
            <w:tcW w:w="2098" w:type="dxa"/>
            <w:vMerge/>
          </w:tcPr>
          <w:p w14:paraId="6E7AF94D" w14:textId="77777777" w:rsidR="004B7A6C" w:rsidRPr="009F04FF" w:rsidRDefault="004B7A6C" w:rsidP="002A6B12">
            <w:pPr>
              <w:pStyle w:val="Guidingtext"/>
            </w:pPr>
          </w:p>
        </w:tc>
        <w:tc>
          <w:tcPr>
            <w:tcW w:w="567" w:type="dxa"/>
          </w:tcPr>
          <w:p w14:paraId="7EBAFFC5" w14:textId="77777777" w:rsidR="004B7A6C" w:rsidRPr="009F04FF" w:rsidRDefault="004B7A6C" w:rsidP="00862ED2">
            <w:pPr>
              <w:pStyle w:val="Bodycopy"/>
            </w:pPr>
            <w:r w:rsidRPr="00BC283C">
              <w:t>5.2</w:t>
            </w:r>
          </w:p>
        </w:tc>
        <w:tc>
          <w:tcPr>
            <w:tcW w:w="5528" w:type="dxa"/>
          </w:tcPr>
          <w:p w14:paraId="66F3320F" w14:textId="77777777" w:rsidR="004B7A6C" w:rsidRPr="0010121D" w:rsidRDefault="004B7A6C" w:rsidP="00862ED2">
            <w:pPr>
              <w:pStyle w:val="Bodycopy"/>
            </w:pPr>
            <w:r w:rsidRPr="0010121D">
              <w:t xml:space="preserve">Identify the three principal rays for concave mirrors and concave lenses </w:t>
            </w:r>
          </w:p>
        </w:tc>
      </w:tr>
      <w:tr w:rsidR="004B7A6C" w:rsidRPr="00982853" w14:paraId="5B7E698B" w14:textId="77777777" w:rsidTr="004B7A6C">
        <w:tc>
          <w:tcPr>
            <w:tcW w:w="879" w:type="dxa"/>
            <w:vMerge/>
          </w:tcPr>
          <w:p w14:paraId="5DF22ADC" w14:textId="77777777" w:rsidR="004B7A6C" w:rsidRPr="009F04FF" w:rsidRDefault="004B7A6C" w:rsidP="00862ED2">
            <w:pPr>
              <w:pStyle w:val="Bodycopy"/>
            </w:pPr>
          </w:p>
        </w:tc>
        <w:tc>
          <w:tcPr>
            <w:tcW w:w="2098" w:type="dxa"/>
            <w:vMerge/>
          </w:tcPr>
          <w:p w14:paraId="2E63327C" w14:textId="77777777" w:rsidR="004B7A6C" w:rsidRPr="009F04FF" w:rsidRDefault="004B7A6C" w:rsidP="002A6B12">
            <w:pPr>
              <w:pStyle w:val="Guidingtext"/>
            </w:pPr>
          </w:p>
        </w:tc>
        <w:tc>
          <w:tcPr>
            <w:tcW w:w="567" w:type="dxa"/>
          </w:tcPr>
          <w:p w14:paraId="2E947C7D" w14:textId="77777777" w:rsidR="004B7A6C" w:rsidRPr="009F04FF" w:rsidRDefault="004B7A6C" w:rsidP="00862ED2">
            <w:pPr>
              <w:pStyle w:val="Bodycopy"/>
            </w:pPr>
            <w:r w:rsidRPr="00BC283C">
              <w:t>5.3</w:t>
            </w:r>
          </w:p>
        </w:tc>
        <w:tc>
          <w:tcPr>
            <w:tcW w:w="5528" w:type="dxa"/>
          </w:tcPr>
          <w:p w14:paraId="11789F28" w14:textId="77777777" w:rsidR="004B7A6C" w:rsidRPr="0010121D" w:rsidRDefault="004B7A6C" w:rsidP="00862ED2">
            <w:pPr>
              <w:pStyle w:val="Bodycopy"/>
            </w:pPr>
            <w:r w:rsidRPr="0010121D">
              <w:t xml:space="preserve">Explain the optics of simple optical instruments </w:t>
            </w:r>
          </w:p>
        </w:tc>
      </w:tr>
    </w:tbl>
    <w:p w14:paraId="7B19259D"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98CFFC8" w14:textId="77777777" w:rsidTr="004B7A6C">
        <w:tc>
          <w:tcPr>
            <w:tcW w:w="9101" w:type="dxa"/>
            <w:gridSpan w:val="2"/>
            <w:shd w:val="clear" w:color="auto" w:fill="auto"/>
          </w:tcPr>
          <w:p w14:paraId="0EC4EBF4"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339CA31E" w14:textId="77777777" w:rsidR="004B7A6C" w:rsidRPr="005107CD" w:rsidRDefault="004B7A6C" w:rsidP="00862ED2">
            <w:pPr>
              <w:pStyle w:val="Bodycopy"/>
            </w:pPr>
            <w:r w:rsidRPr="005107CD">
              <w:t>Where possible, theoretical concepts should be supported by demonstrations and/or laboratory experiments to reinforce the links between theoretical knowledge and its practical applications.</w:t>
            </w:r>
          </w:p>
          <w:p w14:paraId="1B2A8793" w14:textId="6CCA9941" w:rsidR="004B7A6C" w:rsidRPr="005107CD" w:rsidRDefault="004B7A6C" w:rsidP="00862ED2">
            <w:pPr>
              <w:pStyle w:val="Bodycopy"/>
            </w:pPr>
            <w:r w:rsidRPr="005107CD">
              <w:t>Properties of sound waves may include</w:t>
            </w:r>
            <w:r>
              <w:t xml:space="preserve"> but are not limited </w:t>
            </w:r>
            <w:proofErr w:type="gramStart"/>
            <w:r>
              <w:t>to</w:t>
            </w:r>
            <w:r w:rsidR="000A500F">
              <w:t>:</w:t>
            </w:r>
            <w:proofErr w:type="gramEnd"/>
            <w:r w:rsidR="000A500F">
              <w:t xml:space="preserve"> velocity, pitch and f</w:t>
            </w:r>
            <w:r w:rsidRPr="005107CD">
              <w:t xml:space="preserve">requency, interference, diffraction, intensity </w:t>
            </w:r>
            <w:r>
              <w:t>and/or</w:t>
            </w:r>
            <w:r w:rsidRPr="005107CD">
              <w:t xml:space="preserve"> loudness </w:t>
            </w:r>
          </w:p>
          <w:p w14:paraId="499FC56E" w14:textId="155683EA" w:rsidR="004B7A6C" w:rsidRPr="005107CD" w:rsidRDefault="004B7A6C" w:rsidP="00862ED2">
            <w:pPr>
              <w:pStyle w:val="Bodycopy"/>
            </w:pPr>
            <w:r w:rsidRPr="005107CD">
              <w:t>Behaviour of sound waves may include</w:t>
            </w:r>
            <w:r>
              <w:t xml:space="preserve"> but are not limited </w:t>
            </w:r>
            <w:proofErr w:type="gramStart"/>
            <w:r>
              <w:t>to</w:t>
            </w:r>
            <w:r w:rsidR="000A500F">
              <w:t>:</w:t>
            </w:r>
            <w:proofErr w:type="gramEnd"/>
            <w:r w:rsidRPr="005107CD">
              <w:t xml:space="preserve"> shock waves, boundary behaviour, reflection, refraction, interference </w:t>
            </w:r>
            <w:r>
              <w:t>and/or</w:t>
            </w:r>
            <w:r w:rsidRPr="005107CD">
              <w:t xml:space="preserve"> beats</w:t>
            </w:r>
          </w:p>
          <w:p w14:paraId="1165DB30" w14:textId="77777777" w:rsidR="004B7A6C" w:rsidRPr="005107CD" w:rsidRDefault="004B7A6C" w:rsidP="00862ED2">
            <w:pPr>
              <w:pStyle w:val="Bodycopy"/>
            </w:pPr>
            <w:r w:rsidRPr="005107CD">
              <w:t>Properties</w:t>
            </w:r>
            <w:r>
              <w:t xml:space="preserve"> </w:t>
            </w:r>
            <w:r w:rsidRPr="008C0C3F">
              <w:t>of the electromagnetic spectrum</w:t>
            </w:r>
            <w:r w:rsidRPr="005107CD">
              <w:t xml:space="preserve"> include</w:t>
            </w:r>
            <w:r>
              <w:t xml:space="preserve"> but are not limited </w:t>
            </w:r>
            <w:proofErr w:type="gramStart"/>
            <w:r>
              <w:t>to:</w:t>
            </w:r>
            <w:proofErr w:type="gramEnd"/>
            <w:r w:rsidRPr="005107CD">
              <w:t xml:space="preserve"> source, frequency, wavelength, energy</w:t>
            </w:r>
            <w:r>
              <w:t xml:space="preserve"> and/or</w:t>
            </w:r>
            <w:r w:rsidRPr="005107CD">
              <w:t xml:space="preserve"> detection</w:t>
            </w:r>
          </w:p>
          <w:p w14:paraId="0B968C32" w14:textId="43844E33" w:rsidR="004B7A6C" w:rsidRPr="00E3603E" w:rsidRDefault="004B7A6C" w:rsidP="00862ED2">
            <w:pPr>
              <w:pStyle w:val="Bodycopy"/>
            </w:pPr>
            <w:r w:rsidRPr="005107CD">
              <w:t>Simple optical instruments may include</w:t>
            </w:r>
            <w:r>
              <w:t xml:space="preserve"> but are not limited </w:t>
            </w:r>
            <w:proofErr w:type="gramStart"/>
            <w:r>
              <w:t>to:</w:t>
            </w:r>
            <w:proofErr w:type="gramEnd"/>
            <w:r>
              <w:t xml:space="preserve"> </w:t>
            </w:r>
            <w:r w:rsidRPr="005107CD">
              <w:t>magnifying glasses, telescope</w:t>
            </w:r>
            <w:r>
              <w:t>,</w:t>
            </w:r>
            <w:r w:rsidR="000A500F">
              <w:t xml:space="preserve"> microscope, </w:t>
            </w:r>
            <w:r w:rsidRPr="005107CD">
              <w:t>cameras</w:t>
            </w:r>
            <w:r>
              <w:t xml:space="preserve"> and/or </w:t>
            </w:r>
            <w:r w:rsidRPr="005107CD">
              <w:t>slide projectors</w:t>
            </w:r>
            <w:r w:rsidR="000A500F">
              <w:t>.</w:t>
            </w:r>
          </w:p>
        </w:tc>
      </w:tr>
      <w:tr w:rsidR="004B7A6C" w:rsidRPr="001214B1" w14:paraId="4DE3E2D2" w14:textId="77777777" w:rsidTr="004B7A6C">
        <w:tc>
          <w:tcPr>
            <w:tcW w:w="9101" w:type="dxa"/>
            <w:gridSpan w:val="2"/>
            <w:shd w:val="clear" w:color="auto" w:fill="auto"/>
          </w:tcPr>
          <w:p w14:paraId="693DCA52" w14:textId="62B03EAB"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2163F117" w14:textId="77777777" w:rsidTr="004B7A6C">
              <w:tc>
                <w:tcPr>
                  <w:tcW w:w="3573" w:type="dxa"/>
                  <w:shd w:val="clear" w:color="auto" w:fill="auto"/>
                </w:tcPr>
                <w:p w14:paraId="0287AC25" w14:textId="77777777" w:rsidR="004B7A6C" w:rsidRPr="00097A20" w:rsidRDefault="004B7A6C" w:rsidP="000C0381">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9E3C0B0" w14:textId="77777777" w:rsidR="004B7A6C" w:rsidRPr="004C4A8C" w:rsidRDefault="004B7A6C" w:rsidP="000C0381">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0F26470B" w14:textId="77777777" w:rsidTr="004B7A6C">
              <w:tc>
                <w:tcPr>
                  <w:tcW w:w="3573" w:type="dxa"/>
                  <w:shd w:val="clear" w:color="auto" w:fill="auto"/>
                </w:tcPr>
                <w:p w14:paraId="1224BEF9" w14:textId="77777777" w:rsidR="004B7A6C" w:rsidRPr="004C4A8C" w:rsidRDefault="004B7A6C" w:rsidP="000C0381">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6BF121A" w14:textId="77777777" w:rsidR="004B7A6C" w:rsidRPr="009A6CA4" w:rsidRDefault="004B7A6C" w:rsidP="000C0381">
                  <w:pPr>
                    <w:pStyle w:val="Bu"/>
                    <w:widowControl w:val="0"/>
                  </w:pPr>
                  <w:r w:rsidRPr="009A6CA4">
                    <w:t>use ray tracing techniques</w:t>
                  </w:r>
                </w:p>
                <w:p w14:paraId="0B263967" w14:textId="77777777" w:rsidR="004B7A6C" w:rsidRPr="009A6CA4" w:rsidRDefault="004B7A6C" w:rsidP="000C0381">
                  <w:pPr>
                    <w:pStyle w:val="Bu"/>
                    <w:widowControl w:val="0"/>
                  </w:pPr>
                  <w:r w:rsidRPr="009A6CA4">
                    <w:t>use a scientific calculator</w:t>
                  </w:r>
                </w:p>
                <w:p w14:paraId="5474E29C" w14:textId="77777777" w:rsidR="004B7A6C" w:rsidRPr="009A6CA4" w:rsidRDefault="004B7A6C" w:rsidP="000C0381">
                  <w:pPr>
                    <w:pStyle w:val="Bu"/>
                    <w:widowControl w:val="0"/>
                  </w:pPr>
                  <w:r w:rsidRPr="009A6CA4">
                    <w:t>determine relationships between the components of wave theory and their applications</w:t>
                  </w:r>
                </w:p>
                <w:p w14:paraId="23264B5F" w14:textId="77777777" w:rsidR="004B7A6C" w:rsidRPr="004C4A8C" w:rsidRDefault="004B7A6C" w:rsidP="000C0381">
                  <w:pPr>
                    <w:pStyle w:val="Bu"/>
                    <w:widowControl w:val="0"/>
                  </w:pPr>
                  <w:r w:rsidRPr="009A6CA4">
                    <w:t>distinguish differences between waves</w:t>
                  </w:r>
                </w:p>
              </w:tc>
            </w:tr>
            <w:tr w:rsidR="004B7A6C" w:rsidRPr="004C4A8C" w14:paraId="2FD95FA2" w14:textId="77777777" w:rsidTr="004B7A6C">
              <w:tc>
                <w:tcPr>
                  <w:tcW w:w="3573" w:type="dxa"/>
                  <w:shd w:val="clear" w:color="auto" w:fill="auto"/>
                </w:tcPr>
                <w:p w14:paraId="4A802811"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318E016C" w14:textId="77777777" w:rsidR="004B7A6C" w:rsidRPr="009A6CA4" w:rsidRDefault="004B7A6C" w:rsidP="00A64506">
                  <w:pPr>
                    <w:pStyle w:val="Bu"/>
                  </w:pPr>
                  <w:r>
                    <w:t>investigate different aspects of the behaviour of sound and light</w:t>
                  </w:r>
                </w:p>
              </w:tc>
            </w:tr>
            <w:tr w:rsidR="004B7A6C" w:rsidRPr="004C4A8C" w14:paraId="02B9EF7B" w14:textId="77777777" w:rsidTr="004B7A6C">
              <w:tc>
                <w:tcPr>
                  <w:tcW w:w="3573" w:type="dxa"/>
                  <w:shd w:val="clear" w:color="auto" w:fill="auto"/>
                </w:tcPr>
                <w:p w14:paraId="413683B2"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63672631" w14:textId="77777777" w:rsidR="004B7A6C" w:rsidRDefault="004B7A6C" w:rsidP="00A64506">
                  <w:pPr>
                    <w:pStyle w:val="Bu"/>
                  </w:pPr>
                  <w:r w:rsidRPr="009A6CA4">
                    <w:t>use information about sound waves to undertake calculations</w:t>
                  </w:r>
                </w:p>
                <w:p w14:paraId="0731208A" w14:textId="77777777" w:rsidR="004B7A6C" w:rsidRPr="009A6CA4" w:rsidRDefault="004B7A6C" w:rsidP="00A64506">
                  <w:pPr>
                    <w:pStyle w:val="Bu"/>
                  </w:pPr>
                  <w:r w:rsidRPr="009A6CA4">
                    <w:t>calculate paths of light rays</w:t>
                  </w:r>
                </w:p>
              </w:tc>
            </w:tr>
          </w:tbl>
          <w:p w14:paraId="3224EEA4" w14:textId="77777777" w:rsidR="004B7A6C" w:rsidRPr="004C404B" w:rsidRDefault="004B7A6C" w:rsidP="002A6B12">
            <w:pPr>
              <w:pStyle w:val="Guidingtext"/>
            </w:pPr>
          </w:p>
        </w:tc>
      </w:tr>
      <w:tr w:rsidR="004B7A6C" w:rsidRPr="001214B1" w14:paraId="12302EEC" w14:textId="77777777" w:rsidTr="004B7A6C">
        <w:tc>
          <w:tcPr>
            <w:tcW w:w="2013" w:type="dxa"/>
            <w:shd w:val="clear" w:color="auto" w:fill="auto"/>
          </w:tcPr>
          <w:p w14:paraId="74B8DB56" w14:textId="77777777" w:rsidR="004B78A6" w:rsidRDefault="004B78A6" w:rsidP="00862ED2">
            <w:pPr>
              <w:pStyle w:val="Code"/>
            </w:pPr>
          </w:p>
          <w:p w14:paraId="3A816995" w14:textId="47E9F06A" w:rsidR="004B7A6C" w:rsidRPr="00BB2FB5" w:rsidRDefault="004B7A6C" w:rsidP="00862ED2">
            <w:pPr>
              <w:pStyle w:val="Code"/>
            </w:pPr>
            <w:r w:rsidRPr="00367922">
              <w:t>UNIT</w:t>
            </w:r>
            <w:r>
              <w:t xml:space="preserve"> </w:t>
            </w:r>
            <w:r w:rsidRPr="00367922">
              <w:t>MAPPING</w:t>
            </w:r>
            <w:r>
              <w:t xml:space="preserve"> </w:t>
            </w:r>
            <w:r w:rsidRPr="00367922">
              <w:lastRenderedPageBreak/>
              <w:t>INFORMATION</w:t>
            </w:r>
          </w:p>
        </w:tc>
        <w:tc>
          <w:tcPr>
            <w:tcW w:w="7088" w:type="dxa"/>
            <w:shd w:val="clear" w:color="auto" w:fill="auto"/>
          </w:tcPr>
          <w:p w14:paraId="11BC440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EEFE42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E8BBF7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lastRenderedPageBreak/>
                    <w:t>Code and Title</w:t>
                  </w:r>
                </w:p>
                <w:p w14:paraId="523E795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1C2423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474287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41B60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C5E4E37"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0FC6CA" w14:textId="213ABAEC" w:rsidR="004B7A6C" w:rsidRPr="00F56A3D" w:rsidRDefault="00F1625C" w:rsidP="004B7A6C">
                  <w:pPr>
                    <w:spacing w:before="120" w:after="120"/>
                    <w:rPr>
                      <w:rFonts w:ascii="Arial" w:hAnsi="Arial" w:cs="Arial"/>
                      <w:sz w:val="22"/>
                      <w:szCs w:val="22"/>
                    </w:rPr>
                  </w:pPr>
                  <w:r w:rsidRPr="00F56A3D">
                    <w:rPr>
                      <w:rFonts w:ascii="Arial" w:hAnsi="Arial" w:cs="Arial"/>
                      <w:sz w:val="22"/>
                      <w:szCs w:val="22"/>
                    </w:rPr>
                    <w:t>VU</w:t>
                  </w:r>
                  <w:r>
                    <w:rPr>
                      <w:rFonts w:ascii="Arial" w:hAnsi="Arial" w:cs="Arial"/>
                      <w:sz w:val="22"/>
                      <w:szCs w:val="22"/>
                    </w:rPr>
                    <w:t>2327</w:t>
                  </w:r>
                  <w:r w:rsidRPr="00F56A3D">
                    <w:rPr>
                      <w:rFonts w:ascii="Arial" w:hAnsi="Arial" w:cs="Arial"/>
                      <w:sz w:val="22"/>
                      <w:szCs w:val="22"/>
                    </w:rPr>
                    <w:t>6</w:t>
                  </w:r>
                  <w:r w:rsidR="004B7A6C" w:rsidRPr="00F56A3D">
                    <w:rPr>
                      <w:rFonts w:ascii="Arial" w:hAnsi="Arial" w:cs="Arial"/>
                      <w:sz w:val="22"/>
                      <w:szCs w:val="22"/>
                    </w:rPr>
                    <w:t xml:space="preserve"> Investigate waves and optics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C4A1682" w14:textId="77777777" w:rsidR="004B7A6C" w:rsidRPr="00F56A3D" w:rsidRDefault="004B7A6C" w:rsidP="004B7A6C">
                  <w:pPr>
                    <w:spacing w:before="120" w:after="120"/>
                    <w:rPr>
                      <w:rFonts w:ascii="Arial" w:hAnsi="Arial" w:cs="Arial"/>
                      <w:sz w:val="22"/>
                      <w:szCs w:val="22"/>
                    </w:rPr>
                  </w:pPr>
                  <w:r w:rsidRPr="00F56A3D">
                    <w:rPr>
                      <w:rFonts w:ascii="Arial" w:hAnsi="Arial" w:cs="Arial"/>
                      <w:sz w:val="22"/>
                      <w:szCs w:val="22"/>
                    </w:rPr>
                    <w:t>VU22080</w:t>
                  </w:r>
                  <w:r w:rsidRPr="00F56A3D">
                    <w:rPr>
                      <w:szCs w:val="22"/>
                    </w:rPr>
                    <w:t xml:space="preserve"> </w:t>
                  </w:r>
                  <w:r w:rsidRPr="00F56A3D">
                    <w:rPr>
                      <w:rFonts w:ascii="Arial" w:hAnsi="Arial" w:cs="Arial"/>
                      <w:sz w:val="22"/>
                      <w:szCs w:val="22"/>
                    </w:rPr>
                    <w:t>Investigate waves and optics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14E8558" w14:textId="77777777" w:rsidR="004B7A6C" w:rsidRPr="00F56A3D" w:rsidRDefault="004B7A6C" w:rsidP="004B7A6C">
                  <w:pPr>
                    <w:spacing w:before="120" w:after="120"/>
                    <w:rPr>
                      <w:rFonts w:ascii="Arial" w:hAnsi="Arial" w:cs="Arial"/>
                      <w:sz w:val="22"/>
                      <w:szCs w:val="22"/>
                    </w:rPr>
                  </w:pPr>
                  <w:r w:rsidRPr="00F56A3D">
                    <w:rPr>
                      <w:rFonts w:ascii="Arial" w:hAnsi="Arial" w:cs="Arial"/>
                      <w:sz w:val="22"/>
                      <w:szCs w:val="22"/>
                    </w:rPr>
                    <w:t>Equivalent</w:t>
                  </w:r>
                </w:p>
              </w:tc>
            </w:tr>
          </w:tbl>
          <w:p w14:paraId="48EB9E99" w14:textId="77777777" w:rsidR="004B7A6C" w:rsidRPr="00C11F02" w:rsidRDefault="004B7A6C" w:rsidP="00862ED2">
            <w:pPr>
              <w:pStyle w:val="Bodycopy"/>
            </w:pPr>
          </w:p>
        </w:tc>
      </w:tr>
    </w:tbl>
    <w:p w14:paraId="5D84D751" w14:textId="77777777" w:rsidR="004B7A6C" w:rsidRDefault="004B7A6C" w:rsidP="004B7A6C">
      <w:pPr>
        <w:sectPr w:rsidR="004B7A6C">
          <w:headerReference w:type="even" r:id="rId173"/>
          <w:headerReference w:type="default" r:id="rId174"/>
          <w:footerReference w:type="even" r:id="rId175"/>
          <w:footerReference w:type="default" r:id="rId176"/>
          <w:headerReference w:type="first" r:id="rId177"/>
          <w:footerReference w:type="first" r:id="rId178"/>
          <w:pgSz w:w="11906" w:h="16838"/>
          <w:pgMar w:top="1440" w:right="1440" w:bottom="1440" w:left="1440" w:header="708" w:footer="708" w:gutter="0"/>
          <w:cols w:space="708"/>
          <w:docGrid w:linePitch="360"/>
        </w:sectPr>
      </w:pPr>
    </w:p>
    <w:p w14:paraId="4C45387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8B68C1F" w14:textId="77777777" w:rsidTr="004B7A6C">
        <w:trPr>
          <w:trHeight w:val="466"/>
        </w:trPr>
        <w:tc>
          <w:tcPr>
            <w:tcW w:w="2127" w:type="dxa"/>
            <w:shd w:val="clear" w:color="auto" w:fill="auto"/>
          </w:tcPr>
          <w:p w14:paraId="1694C2C5" w14:textId="77777777" w:rsidR="004B7A6C" w:rsidRPr="0085361B"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6400AB3F" w14:textId="674CC7F9"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w:t>
            </w:r>
            <w:r w:rsidRPr="00F56A3D">
              <w:rPr>
                <w:rFonts w:ascii="Arial" w:hAnsi="Arial" w:cs="Arial"/>
                <w:sz w:val="22"/>
                <w:szCs w:val="22"/>
              </w:rPr>
              <w:t>Requirements for VU</w:t>
            </w:r>
            <w:r w:rsidR="00F1625C">
              <w:rPr>
                <w:rFonts w:ascii="Arial" w:hAnsi="Arial" w:cs="Arial"/>
                <w:sz w:val="22"/>
                <w:szCs w:val="22"/>
              </w:rPr>
              <w:t>2327</w:t>
            </w:r>
            <w:r w:rsidRPr="00F56A3D">
              <w:rPr>
                <w:rFonts w:ascii="Arial" w:hAnsi="Arial" w:cs="Arial"/>
                <w:sz w:val="22"/>
                <w:szCs w:val="22"/>
              </w:rPr>
              <w:t>6 Investigate waves and optics</w:t>
            </w:r>
          </w:p>
        </w:tc>
      </w:tr>
      <w:tr w:rsidR="004B7A6C" w:rsidRPr="00371AA5" w14:paraId="1B50CBF2" w14:textId="77777777" w:rsidTr="004B7A6C">
        <w:tc>
          <w:tcPr>
            <w:tcW w:w="2127" w:type="dxa"/>
            <w:shd w:val="clear" w:color="auto" w:fill="auto"/>
          </w:tcPr>
          <w:p w14:paraId="5E2A3AE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521BDB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86C9BEC" w14:textId="3D977C72" w:rsidR="004B7A6C" w:rsidRPr="00332E42" w:rsidRDefault="004B7A6C" w:rsidP="00862ED2">
            <w:pPr>
              <w:pStyle w:val="Bodycopy"/>
            </w:pPr>
            <w:r w:rsidRPr="00FB7F08">
              <w:t>The candidate must demonstrate the ability to complete tasks outlined in the elements and performance criteria of this unit</w:t>
            </w:r>
            <w:r>
              <w:t xml:space="preserve">. </w:t>
            </w:r>
            <w:r w:rsidRPr="00332E42">
              <w:t>Assessment must confirm the ability to:</w:t>
            </w:r>
          </w:p>
          <w:p w14:paraId="49A66442" w14:textId="77777777" w:rsidR="004B7A6C" w:rsidRPr="00BC283C" w:rsidRDefault="004B7A6C" w:rsidP="00A64506">
            <w:pPr>
              <w:pStyle w:val="Bu"/>
            </w:pPr>
            <w:r w:rsidRPr="00BC283C">
              <w:t>apply relevant scientific theories and laws to solve a range of problems and undertake a range of calculations</w:t>
            </w:r>
            <w:r>
              <w:t xml:space="preserve"> related to waves and optics</w:t>
            </w:r>
            <w:r w:rsidRPr="00BC283C">
              <w:t xml:space="preserve"> including:</w:t>
            </w:r>
          </w:p>
          <w:p w14:paraId="0F61024F" w14:textId="29154FB4" w:rsidR="004B7A6C" w:rsidRPr="000A500F" w:rsidRDefault="004B7A6C" w:rsidP="00A64506">
            <w:pPr>
              <w:pStyle w:val="en"/>
            </w:pPr>
            <w:r w:rsidRPr="000A500F">
              <w:t>comparing wave types and their motion</w:t>
            </w:r>
          </w:p>
          <w:p w14:paraId="17A24B5F" w14:textId="5635B915" w:rsidR="004B7A6C" w:rsidRPr="000A500F" w:rsidRDefault="006C1486" w:rsidP="00A64506">
            <w:pPr>
              <w:pStyle w:val="en"/>
            </w:pPr>
            <w:r>
              <w:t xml:space="preserve">explaining </w:t>
            </w:r>
            <w:r w:rsidR="000A500F">
              <w:t xml:space="preserve">the properties and behaviour of </w:t>
            </w:r>
            <w:r w:rsidR="004B7A6C" w:rsidRPr="000A500F">
              <w:t>sound waves and light rays</w:t>
            </w:r>
          </w:p>
          <w:p w14:paraId="4832379B" w14:textId="57F79C33" w:rsidR="004B7A6C" w:rsidRPr="000A500F" w:rsidRDefault="004B7A6C" w:rsidP="00A64506">
            <w:pPr>
              <w:pStyle w:val="en"/>
            </w:pPr>
            <w:r w:rsidRPr="000A500F">
              <w:t>investigating</w:t>
            </w:r>
            <w:r w:rsidR="006C1486">
              <w:t xml:space="preserve"> properties</w:t>
            </w:r>
            <w:r w:rsidRPr="000A500F">
              <w:t xml:space="preserve"> of the electromagnetic spectrum </w:t>
            </w:r>
            <w:r w:rsidR="006C1486">
              <w:t>and application</w:t>
            </w:r>
            <w:r w:rsidR="006C1486" w:rsidRPr="000A500F">
              <w:t xml:space="preserve"> of the major bands</w:t>
            </w:r>
          </w:p>
          <w:p w14:paraId="498C02B6" w14:textId="77777777" w:rsidR="004B7A6C" w:rsidRPr="00CF2D70" w:rsidRDefault="004B7A6C" w:rsidP="00A64506">
            <w:pPr>
              <w:pStyle w:val="en"/>
            </w:pPr>
            <w:r w:rsidRPr="000A500F">
              <w:t>investigating how images are formed by mirrors and lenses</w:t>
            </w:r>
            <w:r w:rsidRPr="009A6CA4">
              <w:t>.</w:t>
            </w:r>
          </w:p>
        </w:tc>
      </w:tr>
      <w:tr w:rsidR="004B7A6C" w:rsidRPr="00371AA5" w14:paraId="070BEF88" w14:textId="77777777" w:rsidTr="004B7A6C">
        <w:tc>
          <w:tcPr>
            <w:tcW w:w="2127" w:type="dxa"/>
            <w:shd w:val="clear" w:color="auto" w:fill="auto"/>
          </w:tcPr>
          <w:p w14:paraId="05ACD5D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529535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1394F78" w14:textId="173A8423" w:rsidR="004B7A6C" w:rsidRPr="000A500F" w:rsidRDefault="004B7A6C" w:rsidP="00862ED2">
            <w:pPr>
              <w:pStyle w:val="Bodycopy"/>
            </w:pPr>
            <w:r w:rsidRPr="000A500F">
              <w:t xml:space="preserve">The learner must be able to </w:t>
            </w:r>
            <w:r w:rsidR="00583EFE">
              <w:t>apply</w:t>
            </w:r>
            <w:r w:rsidRPr="000A500F">
              <w:t xml:space="preserve"> knowledge required to effectively perform the task outlined in elements and performance criteria of this unit. This includes knowledge of:</w:t>
            </w:r>
          </w:p>
          <w:p w14:paraId="4EAA80B7" w14:textId="77777777" w:rsidR="004B7A6C" w:rsidRPr="00BC283C" w:rsidRDefault="004B7A6C" w:rsidP="00A64506">
            <w:pPr>
              <w:pStyle w:val="Bu"/>
            </w:pPr>
            <w:r w:rsidRPr="00BC283C">
              <w:t xml:space="preserve">main types </w:t>
            </w:r>
            <w:proofErr w:type="gramStart"/>
            <w:r w:rsidRPr="00BC283C">
              <w:t>of  waves</w:t>
            </w:r>
            <w:proofErr w:type="gramEnd"/>
            <w:r w:rsidRPr="00BC283C">
              <w:t xml:space="preserve"> including transverse and longitudinal</w:t>
            </w:r>
          </w:p>
          <w:p w14:paraId="7E18C950" w14:textId="77777777" w:rsidR="004B7A6C" w:rsidRPr="00BC283C" w:rsidRDefault="004B7A6C" w:rsidP="00A64506">
            <w:pPr>
              <w:pStyle w:val="Bu"/>
            </w:pPr>
            <w:r w:rsidRPr="00BC283C">
              <w:t>scientific laws and theories to explain the behaviour of light</w:t>
            </w:r>
            <w:r>
              <w:t xml:space="preserve"> and sound</w:t>
            </w:r>
          </w:p>
          <w:p w14:paraId="17F0044A" w14:textId="77777777" w:rsidR="004B7A6C" w:rsidRPr="00BC283C" w:rsidRDefault="004B7A6C" w:rsidP="00A64506">
            <w:pPr>
              <w:pStyle w:val="Bu"/>
            </w:pPr>
            <w:r w:rsidRPr="00BC283C">
              <w:t xml:space="preserve">relationship between velocity, </w:t>
            </w:r>
            <w:proofErr w:type="gramStart"/>
            <w:r w:rsidRPr="00BC283C">
              <w:t>frequency</w:t>
            </w:r>
            <w:proofErr w:type="gramEnd"/>
            <w:r w:rsidRPr="00BC283C">
              <w:t xml:space="preserve"> and wavelength</w:t>
            </w:r>
          </w:p>
          <w:p w14:paraId="6DE15908" w14:textId="77777777" w:rsidR="004B7A6C" w:rsidRPr="00BC283C" w:rsidRDefault="004B7A6C" w:rsidP="00A64506">
            <w:pPr>
              <w:pStyle w:val="Bu"/>
            </w:pPr>
            <w:r w:rsidRPr="00BC283C">
              <w:t>the properties and behaviour of sound waves</w:t>
            </w:r>
          </w:p>
          <w:p w14:paraId="7921730D" w14:textId="77777777" w:rsidR="004B7A6C" w:rsidRPr="00BC283C" w:rsidRDefault="004B7A6C" w:rsidP="00A64506">
            <w:pPr>
              <w:pStyle w:val="Bu"/>
            </w:pPr>
            <w:r w:rsidRPr="00BC283C">
              <w:t xml:space="preserve">amplitude, </w:t>
            </w:r>
            <w:proofErr w:type="gramStart"/>
            <w:r w:rsidRPr="00BC283C">
              <w:t>period</w:t>
            </w:r>
            <w:proofErr w:type="gramEnd"/>
            <w:r w:rsidRPr="00BC283C">
              <w:t xml:space="preserve"> and phase</w:t>
            </w:r>
          </w:p>
          <w:p w14:paraId="1347B056" w14:textId="77777777" w:rsidR="004B7A6C" w:rsidRPr="00BC283C" w:rsidRDefault="004B7A6C" w:rsidP="00A64506">
            <w:pPr>
              <w:pStyle w:val="Bu"/>
            </w:pPr>
            <w:r w:rsidRPr="00BC283C">
              <w:t>factors affecting light intensity</w:t>
            </w:r>
          </w:p>
          <w:p w14:paraId="40449B66" w14:textId="77777777" w:rsidR="004B7A6C" w:rsidRPr="00BC283C" w:rsidRDefault="004B7A6C" w:rsidP="00A64506">
            <w:pPr>
              <w:pStyle w:val="Bu"/>
            </w:pPr>
            <w:r w:rsidRPr="00BC283C">
              <w:t>components of the electromagnetic spectrum and their relationship</w:t>
            </w:r>
          </w:p>
          <w:p w14:paraId="230A6ED3" w14:textId="77777777" w:rsidR="004B7A6C" w:rsidRPr="00BC283C" w:rsidRDefault="004B7A6C" w:rsidP="00A64506">
            <w:pPr>
              <w:pStyle w:val="Bu"/>
            </w:pPr>
            <w:r w:rsidRPr="00BC283C">
              <w:t>critical angle and total internal reflection</w:t>
            </w:r>
          </w:p>
          <w:p w14:paraId="624A552A" w14:textId="77777777" w:rsidR="004B7A6C" w:rsidRPr="00BC283C" w:rsidRDefault="004B7A6C" w:rsidP="00A64506">
            <w:pPr>
              <w:pStyle w:val="Bu"/>
            </w:pPr>
            <w:r w:rsidRPr="00BC283C">
              <w:t>optical fibres</w:t>
            </w:r>
            <w:r>
              <w:t xml:space="preserve"> </w:t>
            </w:r>
          </w:p>
          <w:p w14:paraId="58B21528" w14:textId="77777777" w:rsidR="004B7A6C" w:rsidRPr="00BC283C" w:rsidRDefault="004B7A6C" w:rsidP="00A64506">
            <w:pPr>
              <w:pStyle w:val="Bu"/>
            </w:pPr>
            <w:r w:rsidRPr="00BC283C">
              <w:t>terminology to describe wave theory and its application</w:t>
            </w:r>
          </w:p>
          <w:p w14:paraId="42E284C2" w14:textId="77777777" w:rsidR="004B7A6C" w:rsidRPr="00DA2EE5" w:rsidRDefault="004B7A6C" w:rsidP="00A64506">
            <w:pPr>
              <w:pStyle w:val="Bu"/>
            </w:pPr>
            <w:r w:rsidRPr="00BC283C">
              <w:t xml:space="preserve">purpose and safe use of scientific equipment in a physics laboratory </w:t>
            </w:r>
          </w:p>
        </w:tc>
      </w:tr>
      <w:tr w:rsidR="004B7A6C" w:rsidRPr="00371AA5" w14:paraId="333EC362" w14:textId="77777777" w:rsidTr="004B7A6C">
        <w:trPr>
          <w:trHeight w:val="558"/>
        </w:trPr>
        <w:tc>
          <w:tcPr>
            <w:tcW w:w="2127" w:type="dxa"/>
            <w:shd w:val="clear" w:color="auto" w:fill="auto"/>
          </w:tcPr>
          <w:p w14:paraId="6FF0DAD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6087148" w14:textId="77777777" w:rsidR="004B7A6C" w:rsidRPr="0085361B" w:rsidRDefault="004B7A6C" w:rsidP="004B7A6C">
            <w:pPr>
              <w:rPr>
                <w:rFonts w:ascii="Arial" w:hAnsi="Arial" w:cs="Arial"/>
                <w:sz w:val="22"/>
                <w:szCs w:val="22"/>
              </w:rPr>
            </w:pPr>
          </w:p>
        </w:tc>
        <w:tc>
          <w:tcPr>
            <w:tcW w:w="7371" w:type="dxa"/>
            <w:shd w:val="clear" w:color="auto" w:fill="auto"/>
          </w:tcPr>
          <w:p w14:paraId="0CEE7E59" w14:textId="77777777" w:rsidR="004B7A6C" w:rsidRPr="00862ED2" w:rsidRDefault="004B7A6C" w:rsidP="00862ED2">
            <w:pPr>
              <w:pStyle w:val="unittext"/>
              <w:rPr>
                <w:i w:val="0"/>
              </w:rPr>
            </w:pPr>
            <w:r w:rsidRPr="00862ED2">
              <w:rPr>
                <w:i w:val="0"/>
              </w:rPr>
              <w:t>Assessment must ensure access to:</w:t>
            </w:r>
          </w:p>
          <w:p w14:paraId="3471CFBC" w14:textId="77777777" w:rsidR="004B7A6C" w:rsidRPr="00BC283C" w:rsidRDefault="004B7A6C" w:rsidP="00A64506">
            <w:pPr>
              <w:pStyle w:val="Bu"/>
            </w:pPr>
            <w:r w:rsidRPr="00BC283C">
              <w:t>scientific calculator</w:t>
            </w:r>
          </w:p>
          <w:p w14:paraId="0D3B2A01" w14:textId="77777777" w:rsidR="004B7A6C" w:rsidRPr="00BC283C" w:rsidRDefault="004B7A6C" w:rsidP="00A64506">
            <w:pPr>
              <w:pStyle w:val="Bu"/>
            </w:pPr>
            <w:r w:rsidRPr="00BC283C">
              <w:t xml:space="preserve">equipment to complete tasks such as wave generator, slinky springs, ripple tanks, microwave generator, </w:t>
            </w:r>
            <w:proofErr w:type="gramStart"/>
            <w:r w:rsidRPr="00BC283C">
              <w:t>laser</w:t>
            </w:r>
            <w:proofErr w:type="gramEnd"/>
            <w:r w:rsidRPr="00BC283C">
              <w:t xml:space="preserve"> and accessories, Hodson's light box kits and optical bench</w:t>
            </w:r>
          </w:p>
          <w:p w14:paraId="31C71F83" w14:textId="77777777" w:rsidR="004B7A6C" w:rsidRPr="00BC283C" w:rsidRDefault="004B7A6C" w:rsidP="00A64506">
            <w:pPr>
              <w:pStyle w:val="Bu"/>
            </w:pPr>
            <w:r w:rsidRPr="00BC283C">
              <w:t>optical instruments</w:t>
            </w:r>
          </w:p>
          <w:p w14:paraId="6E2EA1DE" w14:textId="4F32B4F5" w:rsidR="00583EFE" w:rsidRPr="00A42D8C" w:rsidRDefault="004B7A6C" w:rsidP="005271B0">
            <w:pPr>
              <w:pStyle w:val="Bu"/>
            </w:pPr>
            <w:r w:rsidRPr="00BC283C">
              <w:t xml:space="preserve"> blackout facilities</w:t>
            </w:r>
          </w:p>
          <w:p w14:paraId="7E9A6852" w14:textId="77777777" w:rsidR="004B7A6C" w:rsidRPr="00F317C6" w:rsidRDefault="004B7A6C" w:rsidP="00862ED2">
            <w:pPr>
              <w:pStyle w:val="Bodycopy"/>
            </w:pPr>
            <w:r w:rsidRPr="00F317C6">
              <w:t>Assessor requirements</w:t>
            </w:r>
          </w:p>
          <w:p w14:paraId="04A118BD" w14:textId="77777777" w:rsidR="004B7A6C" w:rsidRPr="00BA0395" w:rsidRDefault="004B7A6C" w:rsidP="00862ED2">
            <w:pPr>
              <w:pStyle w:val="Bodycopy"/>
              <w:rPr>
                <w:i/>
              </w:rPr>
            </w:pPr>
            <w:r w:rsidRPr="000E00B0">
              <w:t xml:space="preserve">No specialist vocational competency requirements for assessors apply to </w:t>
            </w:r>
            <w:r w:rsidRPr="000E00B0">
              <w:lastRenderedPageBreak/>
              <w:t>this unit.</w:t>
            </w:r>
          </w:p>
        </w:tc>
      </w:tr>
    </w:tbl>
    <w:p w14:paraId="09DA4D56" w14:textId="77777777" w:rsidR="004B7A6C" w:rsidRDefault="004B7A6C" w:rsidP="004B7A6C">
      <w:pPr>
        <w:tabs>
          <w:tab w:val="left" w:pos="3525"/>
        </w:tabs>
        <w:rPr>
          <w:lang w:val="en-AU" w:eastAsia="en-US"/>
        </w:rPr>
        <w:sectPr w:rsidR="004B7A6C" w:rsidSect="004B7A6C">
          <w:headerReference w:type="even" r:id="rId179"/>
          <w:headerReference w:type="default" r:id="rId180"/>
          <w:headerReference w:type="first" r:id="rId181"/>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2E8821B" w14:textId="77777777" w:rsidTr="005271B0">
        <w:trPr>
          <w:gridAfter w:val="1"/>
          <w:wAfter w:w="29" w:type="dxa"/>
          <w:trHeight w:val="557"/>
        </w:trPr>
        <w:tc>
          <w:tcPr>
            <w:tcW w:w="2977" w:type="dxa"/>
            <w:gridSpan w:val="3"/>
          </w:tcPr>
          <w:p w14:paraId="16D5A1B4" w14:textId="77777777" w:rsidR="004B7A6C" w:rsidRPr="00367922" w:rsidRDefault="004B7A6C" w:rsidP="00862ED2">
            <w:pPr>
              <w:pStyle w:val="Code"/>
            </w:pPr>
            <w:r w:rsidRPr="00367922">
              <w:lastRenderedPageBreak/>
              <w:t>UNIT CODE</w:t>
            </w:r>
          </w:p>
        </w:tc>
        <w:tc>
          <w:tcPr>
            <w:tcW w:w="6095" w:type="dxa"/>
            <w:gridSpan w:val="2"/>
          </w:tcPr>
          <w:p w14:paraId="1CA9387B" w14:textId="2046AA64" w:rsidR="004B7A6C" w:rsidRPr="009F04FF" w:rsidRDefault="00F1625C" w:rsidP="00862ED2">
            <w:pPr>
              <w:pStyle w:val="Code"/>
            </w:pPr>
            <w:r w:rsidRPr="00F56A3D">
              <w:t>VU</w:t>
            </w:r>
            <w:r>
              <w:t>2327</w:t>
            </w:r>
            <w:r w:rsidR="004B7A6C">
              <w:t>7</w:t>
            </w:r>
          </w:p>
        </w:tc>
      </w:tr>
      <w:tr w:rsidR="004B7A6C" w:rsidRPr="00982853" w14:paraId="1D8BDBE6" w14:textId="77777777" w:rsidTr="005271B0">
        <w:trPr>
          <w:gridAfter w:val="1"/>
          <w:wAfter w:w="29" w:type="dxa"/>
          <w:trHeight w:val="693"/>
        </w:trPr>
        <w:tc>
          <w:tcPr>
            <w:tcW w:w="2977" w:type="dxa"/>
            <w:gridSpan w:val="3"/>
          </w:tcPr>
          <w:p w14:paraId="4CD3FADB" w14:textId="77777777" w:rsidR="004B7A6C" w:rsidRPr="009F04FF" w:rsidRDefault="004B7A6C" w:rsidP="00862ED2">
            <w:pPr>
              <w:pStyle w:val="Code"/>
            </w:pPr>
            <w:r w:rsidRPr="00367922">
              <w:t>UNIT TITLE</w:t>
            </w:r>
          </w:p>
        </w:tc>
        <w:tc>
          <w:tcPr>
            <w:tcW w:w="6095" w:type="dxa"/>
            <w:gridSpan w:val="2"/>
          </w:tcPr>
          <w:p w14:paraId="7B4B9479" w14:textId="5EA2C765" w:rsidR="004B7A6C" w:rsidRPr="009F04FF" w:rsidRDefault="004B7A6C" w:rsidP="00862ED2">
            <w:pPr>
              <w:pStyle w:val="Code"/>
            </w:pPr>
            <w:bookmarkStart w:id="41" w:name="_Toc426542599"/>
            <w:bookmarkStart w:id="42" w:name="_Toc491764927"/>
            <w:r>
              <w:t>Apply</w:t>
            </w:r>
            <w:r w:rsidRPr="00BC283C">
              <w:t xml:space="preserve"> principles of kinematics</w:t>
            </w:r>
            <w:bookmarkEnd w:id="41"/>
            <w:bookmarkEnd w:id="42"/>
          </w:p>
        </w:tc>
      </w:tr>
      <w:tr w:rsidR="004B7A6C" w:rsidRPr="00982853" w14:paraId="1C4C0585" w14:textId="77777777" w:rsidTr="005271B0">
        <w:trPr>
          <w:gridAfter w:val="1"/>
          <w:wAfter w:w="29" w:type="dxa"/>
        </w:trPr>
        <w:tc>
          <w:tcPr>
            <w:tcW w:w="2977" w:type="dxa"/>
            <w:gridSpan w:val="3"/>
          </w:tcPr>
          <w:p w14:paraId="197FB670" w14:textId="77777777" w:rsidR="004B7A6C" w:rsidRPr="009F04FF" w:rsidRDefault="004B7A6C" w:rsidP="00862ED2">
            <w:pPr>
              <w:pStyle w:val="Code"/>
            </w:pPr>
            <w:r w:rsidRPr="00367922">
              <w:t>APPLICATION</w:t>
            </w:r>
          </w:p>
        </w:tc>
        <w:tc>
          <w:tcPr>
            <w:tcW w:w="6095" w:type="dxa"/>
            <w:gridSpan w:val="2"/>
          </w:tcPr>
          <w:p w14:paraId="53869CC9" w14:textId="77777777" w:rsidR="004B7A6C" w:rsidRDefault="004B7A6C" w:rsidP="00862ED2">
            <w:pPr>
              <w:pStyle w:val="Bodycopy"/>
            </w:pPr>
            <w:r w:rsidRPr="00BC283C">
              <w:t>This unit describes the skills and knowledge to describe and use the principles of kinematics to represent and calculate the motion of an object.</w:t>
            </w:r>
          </w:p>
          <w:p w14:paraId="6E39AA67" w14:textId="77777777" w:rsidR="004B7A6C" w:rsidRDefault="004B7A6C" w:rsidP="00862ED2">
            <w:pPr>
              <w:pStyle w:val="Bodycopy"/>
            </w:pPr>
            <w:r w:rsidRPr="00BC283C">
              <w:t xml:space="preserve">This unit applies to learners who wish to develop their knowledge and skills </w:t>
            </w:r>
            <w:proofErr w:type="gramStart"/>
            <w:r w:rsidRPr="00BC283C">
              <w:t>in the area of</w:t>
            </w:r>
            <w:proofErr w:type="gramEnd"/>
            <w:r w:rsidRPr="00BC283C">
              <w:t xml:space="preserve"> physics and related science disciplines</w:t>
            </w:r>
          </w:p>
          <w:p w14:paraId="354B1406"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4E27BC2" w14:textId="77777777" w:rsidTr="005271B0">
        <w:trPr>
          <w:gridAfter w:val="1"/>
          <w:wAfter w:w="29" w:type="dxa"/>
        </w:trPr>
        <w:tc>
          <w:tcPr>
            <w:tcW w:w="2977" w:type="dxa"/>
            <w:gridSpan w:val="3"/>
          </w:tcPr>
          <w:p w14:paraId="2B7C82E7" w14:textId="77777777" w:rsidR="004B7A6C" w:rsidRPr="009F04FF" w:rsidRDefault="004B7A6C" w:rsidP="00862ED2">
            <w:pPr>
              <w:pStyle w:val="Code"/>
            </w:pPr>
            <w:r w:rsidRPr="00367922">
              <w:t>ELEMENTS</w:t>
            </w:r>
          </w:p>
        </w:tc>
        <w:tc>
          <w:tcPr>
            <w:tcW w:w="6095" w:type="dxa"/>
            <w:gridSpan w:val="2"/>
          </w:tcPr>
          <w:p w14:paraId="62B6AB9C"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4E238F47" w14:textId="77777777" w:rsidTr="005271B0">
        <w:trPr>
          <w:gridAfter w:val="1"/>
          <w:wAfter w:w="29" w:type="dxa"/>
        </w:trPr>
        <w:tc>
          <w:tcPr>
            <w:tcW w:w="2977" w:type="dxa"/>
            <w:gridSpan w:val="3"/>
          </w:tcPr>
          <w:p w14:paraId="4FB26D29"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B1293C4"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62BB7FD2"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1DCB66D" w14:textId="77777777" w:rsidTr="005271B0">
        <w:trPr>
          <w:gridAfter w:val="1"/>
          <w:wAfter w:w="29" w:type="dxa"/>
        </w:trPr>
        <w:tc>
          <w:tcPr>
            <w:tcW w:w="879" w:type="dxa"/>
            <w:vMerge w:val="restart"/>
          </w:tcPr>
          <w:p w14:paraId="453C7787" w14:textId="77777777" w:rsidR="004B7A6C" w:rsidRPr="00170563" w:rsidRDefault="004B7A6C" w:rsidP="00862ED2">
            <w:pPr>
              <w:pStyle w:val="Bodycopy"/>
            </w:pPr>
            <w:r w:rsidRPr="00170563">
              <w:t>1</w:t>
            </w:r>
          </w:p>
          <w:p w14:paraId="3BC23CA0" w14:textId="77777777" w:rsidR="004B7A6C" w:rsidRPr="00170563" w:rsidRDefault="004B7A6C" w:rsidP="00862ED2">
            <w:pPr>
              <w:pStyle w:val="Bodycopy"/>
            </w:pPr>
          </w:p>
        </w:tc>
        <w:tc>
          <w:tcPr>
            <w:tcW w:w="2098" w:type="dxa"/>
            <w:gridSpan w:val="2"/>
            <w:vMerge w:val="restart"/>
          </w:tcPr>
          <w:p w14:paraId="259CA403" w14:textId="77777777" w:rsidR="004B7A6C" w:rsidRPr="00170563" w:rsidRDefault="004B7A6C" w:rsidP="00862ED2">
            <w:pPr>
              <w:pStyle w:val="Bodycopy"/>
            </w:pPr>
            <w:r>
              <w:t>Analyse</w:t>
            </w:r>
            <w:r w:rsidRPr="00170563">
              <w:t xml:space="preserve"> the linear motion of an object</w:t>
            </w:r>
          </w:p>
          <w:p w14:paraId="054CD16C" w14:textId="77777777" w:rsidR="004B7A6C" w:rsidRPr="00170563" w:rsidRDefault="004B7A6C" w:rsidP="00862ED2">
            <w:pPr>
              <w:pStyle w:val="Bodycopy"/>
              <w:rPr>
                <w:rStyle w:val="Emphasis"/>
                <w:i w:val="0"/>
              </w:rPr>
            </w:pPr>
          </w:p>
        </w:tc>
        <w:tc>
          <w:tcPr>
            <w:tcW w:w="567" w:type="dxa"/>
          </w:tcPr>
          <w:p w14:paraId="6F0AD6E7" w14:textId="77777777" w:rsidR="004B7A6C" w:rsidRPr="00170563" w:rsidRDefault="004B7A6C" w:rsidP="00862ED2">
            <w:pPr>
              <w:pStyle w:val="Bodycopy"/>
            </w:pPr>
            <w:r w:rsidRPr="00170563">
              <w:t>1.1</w:t>
            </w:r>
          </w:p>
        </w:tc>
        <w:tc>
          <w:tcPr>
            <w:tcW w:w="5528" w:type="dxa"/>
          </w:tcPr>
          <w:p w14:paraId="0DE33E61" w14:textId="77777777" w:rsidR="004B7A6C" w:rsidRPr="00170563" w:rsidRDefault="004B7A6C" w:rsidP="00862ED2">
            <w:pPr>
              <w:pStyle w:val="Bodycopy"/>
            </w:pPr>
            <w:r w:rsidRPr="00170563">
              <w:t>Describe the motion of an object using appropriate terminology</w:t>
            </w:r>
          </w:p>
        </w:tc>
      </w:tr>
      <w:tr w:rsidR="004B7A6C" w:rsidRPr="00982853" w14:paraId="71E029A7" w14:textId="77777777" w:rsidTr="005271B0">
        <w:trPr>
          <w:gridAfter w:val="1"/>
          <w:wAfter w:w="29" w:type="dxa"/>
        </w:trPr>
        <w:tc>
          <w:tcPr>
            <w:tcW w:w="879" w:type="dxa"/>
            <w:vMerge/>
          </w:tcPr>
          <w:p w14:paraId="6B4F4D5C" w14:textId="77777777" w:rsidR="004B7A6C" w:rsidRPr="00170563" w:rsidRDefault="004B7A6C" w:rsidP="00862ED2">
            <w:pPr>
              <w:pStyle w:val="Bodycopy"/>
            </w:pPr>
          </w:p>
        </w:tc>
        <w:tc>
          <w:tcPr>
            <w:tcW w:w="2098" w:type="dxa"/>
            <w:gridSpan w:val="2"/>
            <w:vMerge/>
          </w:tcPr>
          <w:p w14:paraId="5C57B37D" w14:textId="77777777" w:rsidR="004B7A6C" w:rsidRPr="00170563" w:rsidRDefault="004B7A6C" w:rsidP="00862ED2">
            <w:pPr>
              <w:pStyle w:val="Bodycopy"/>
            </w:pPr>
          </w:p>
        </w:tc>
        <w:tc>
          <w:tcPr>
            <w:tcW w:w="567" w:type="dxa"/>
          </w:tcPr>
          <w:p w14:paraId="2B8D9FFF" w14:textId="77777777" w:rsidR="004B7A6C" w:rsidRPr="00170563" w:rsidRDefault="004B7A6C" w:rsidP="00862ED2">
            <w:pPr>
              <w:pStyle w:val="Bodycopy"/>
            </w:pPr>
            <w:r w:rsidRPr="00170563">
              <w:t>1.2</w:t>
            </w:r>
          </w:p>
        </w:tc>
        <w:tc>
          <w:tcPr>
            <w:tcW w:w="5528" w:type="dxa"/>
          </w:tcPr>
          <w:p w14:paraId="733FCE74" w14:textId="77777777" w:rsidR="004B7A6C" w:rsidRPr="00170563" w:rsidRDefault="004B7A6C" w:rsidP="00862ED2">
            <w:pPr>
              <w:pStyle w:val="Bodycopy"/>
            </w:pPr>
            <w:r w:rsidRPr="00170563">
              <w:t>Distinguish the position, displacement and distance travelled by an object moving with linear motion.</w:t>
            </w:r>
          </w:p>
        </w:tc>
      </w:tr>
      <w:tr w:rsidR="004B7A6C" w:rsidRPr="00982853" w14:paraId="32C2AC62" w14:textId="77777777" w:rsidTr="005271B0">
        <w:trPr>
          <w:gridAfter w:val="1"/>
          <w:wAfter w:w="29" w:type="dxa"/>
        </w:trPr>
        <w:tc>
          <w:tcPr>
            <w:tcW w:w="879" w:type="dxa"/>
            <w:vMerge/>
          </w:tcPr>
          <w:p w14:paraId="3FAAF310" w14:textId="77777777" w:rsidR="004B7A6C" w:rsidRPr="00170563" w:rsidRDefault="004B7A6C" w:rsidP="00862ED2">
            <w:pPr>
              <w:pStyle w:val="Bodycopy"/>
            </w:pPr>
          </w:p>
        </w:tc>
        <w:tc>
          <w:tcPr>
            <w:tcW w:w="2098" w:type="dxa"/>
            <w:gridSpan w:val="2"/>
            <w:vMerge/>
          </w:tcPr>
          <w:p w14:paraId="1C3B8F59" w14:textId="77777777" w:rsidR="004B7A6C" w:rsidRPr="00170563" w:rsidRDefault="004B7A6C" w:rsidP="00862ED2">
            <w:pPr>
              <w:pStyle w:val="Bodycopy"/>
            </w:pPr>
          </w:p>
        </w:tc>
        <w:tc>
          <w:tcPr>
            <w:tcW w:w="567" w:type="dxa"/>
          </w:tcPr>
          <w:p w14:paraId="33F6F757" w14:textId="77777777" w:rsidR="004B7A6C" w:rsidRPr="00170563" w:rsidRDefault="004B7A6C" w:rsidP="00862ED2">
            <w:pPr>
              <w:pStyle w:val="Bodycopy"/>
            </w:pPr>
            <w:r w:rsidRPr="00170563">
              <w:t>1.3</w:t>
            </w:r>
          </w:p>
        </w:tc>
        <w:tc>
          <w:tcPr>
            <w:tcW w:w="5528" w:type="dxa"/>
          </w:tcPr>
          <w:p w14:paraId="247B8C50" w14:textId="77777777" w:rsidR="004B7A6C" w:rsidRPr="00170563" w:rsidRDefault="004B7A6C" w:rsidP="00862ED2">
            <w:pPr>
              <w:pStyle w:val="Bodycopy"/>
            </w:pPr>
            <w:r w:rsidRPr="00170563">
              <w:t xml:space="preserve">Calculate the velocity and speed of an object given the displacement, </w:t>
            </w:r>
            <w:proofErr w:type="gramStart"/>
            <w:r w:rsidRPr="00170563">
              <w:t>distance</w:t>
            </w:r>
            <w:proofErr w:type="gramEnd"/>
            <w:r w:rsidRPr="00170563">
              <w:t xml:space="preserve"> and time</w:t>
            </w:r>
          </w:p>
        </w:tc>
      </w:tr>
      <w:tr w:rsidR="004B7A6C" w:rsidRPr="00982853" w14:paraId="58CE2FA7" w14:textId="77777777" w:rsidTr="005271B0">
        <w:trPr>
          <w:gridAfter w:val="1"/>
          <w:wAfter w:w="29" w:type="dxa"/>
        </w:trPr>
        <w:tc>
          <w:tcPr>
            <w:tcW w:w="879" w:type="dxa"/>
            <w:vMerge/>
          </w:tcPr>
          <w:p w14:paraId="715C04D7" w14:textId="77777777" w:rsidR="004B7A6C" w:rsidRPr="00170563" w:rsidRDefault="004B7A6C" w:rsidP="00862ED2">
            <w:pPr>
              <w:pStyle w:val="Bodycopy"/>
            </w:pPr>
          </w:p>
        </w:tc>
        <w:tc>
          <w:tcPr>
            <w:tcW w:w="2098" w:type="dxa"/>
            <w:gridSpan w:val="2"/>
            <w:vMerge/>
          </w:tcPr>
          <w:p w14:paraId="723292C1" w14:textId="77777777" w:rsidR="004B7A6C" w:rsidRPr="00170563" w:rsidRDefault="004B7A6C" w:rsidP="00862ED2">
            <w:pPr>
              <w:pStyle w:val="Bodycopy"/>
            </w:pPr>
          </w:p>
        </w:tc>
        <w:tc>
          <w:tcPr>
            <w:tcW w:w="567" w:type="dxa"/>
          </w:tcPr>
          <w:p w14:paraId="1934F0A0" w14:textId="77777777" w:rsidR="004B7A6C" w:rsidRPr="00170563" w:rsidRDefault="004B7A6C" w:rsidP="00862ED2">
            <w:pPr>
              <w:pStyle w:val="Bodycopy"/>
            </w:pPr>
            <w:r w:rsidRPr="00170563">
              <w:t>1.4</w:t>
            </w:r>
          </w:p>
        </w:tc>
        <w:tc>
          <w:tcPr>
            <w:tcW w:w="5528" w:type="dxa"/>
          </w:tcPr>
          <w:p w14:paraId="1EFFDD01" w14:textId="77777777" w:rsidR="004B7A6C" w:rsidRPr="00170563" w:rsidRDefault="004B7A6C" w:rsidP="00862ED2">
            <w:pPr>
              <w:pStyle w:val="Bodycopy"/>
            </w:pPr>
            <w:r w:rsidRPr="00170563">
              <w:t xml:space="preserve">Calculate the acceleration of an object given the initial velocity, final </w:t>
            </w:r>
            <w:proofErr w:type="gramStart"/>
            <w:r w:rsidRPr="00170563">
              <w:t>velocity</w:t>
            </w:r>
            <w:proofErr w:type="gramEnd"/>
            <w:r w:rsidRPr="00170563">
              <w:t xml:space="preserve"> and time</w:t>
            </w:r>
          </w:p>
        </w:tc>
      </w:tr>
      <w:tr w:rsidR="004B7A6C" w:rsidRPr="00982853" w14:paraId="1738CB0D" w14:textId="77777777" w:rsidTr="005271B0">
        <w:trPr>
          <w:gridAfter w:val="1"/>
          <w:wAfter w:w="29" w:type="dxa"/>
        </w:trPr>
        <w:tc>
          <w:tcPr>
            <w:tcW w:w="879" w:type="dxa"/>
            <w:vMerge/>
          </w:tcPr>
          <w:p w14:paraId="7906EDA9" w14:textId="77777777" w:rsidR="004B7A6C" w:rsidRPr="00170563" w:rsidRDefault="004B7A6C" w:rsidP="00862ED2">
            <w:pPr>
              <w:pStyle w:val="Bodycopy"/>
            </w:pPr>
          </w:p>
        </w:tc>
        <w:tc>
          <w:tcPr>
            <w:tcW w:w="2098" w:type="dxa"/>
            <w:gridSpan w:val="2"/>
            <w:vMerge/>
          </w:tcPr>
          <w:p w14:paraId="19D85DFD" w14:textId="77777777" w:rsidR="004B7A6C" w:rsidRPr="00170563" w:rsidRDefault="004B7A6C" w:rsidP="00862ED2">
            <w:pPr>
              <w:pStyle w:val="Bodycopy"/>
            </w:pPr>
          </w:p>
        </w:tc>
        <w:tc>
          <w:tcPr>
            <w:tcW w:w="567" w:type="dxa"/>
          </w:tcPr>
          <w:p w14:paraId="1C9A747A" w14:textId="77777777" w:rsidR="004B7A6C" w:rsidRPr="00170563" w:rsidRDefault="004B7A6C" w:rsidP="00862ED2">
            <w:pPr>
              <w:pStyle w:val="Bodycopy"/>
            </w:pPr>
            <w:r w:rsidRPr="00170563">
              <w:t>1.5</w:t>
            </w:r>
          </w:p>
        </w:tc>
        <w:tc>
          <w:tcPr>
            <w:tcW w:w="5528" w:type="dxa"/>
          </w:tcPr>
          <w:p w14:paraId="6C731D52" w14:textId="77777777" w:rsidR="004B7A6C" w:rsidRPr="00170563" w:rsidRDefault="004B7A6C" w:rsidP="00862ED2">
            <w:pPr>
              <w:pStyle w:val="Bodycopy"/>
            </w:pPr>
            <w:r w:rsidRPr="00170563">
              <w:t>Solve problems related to moving objects</w:t>
            </w:r>
          </w:p>
        </w:tc>
      </w:tr>
      <w:tr w:rsidR="004B7A6C" w:rsidRPr="00982853" w14:paraId="0AD6F571" w14:textId="77777777" w:rsidTr="005271B0">
        <w:trPr>
          <w:gridAfter w:val="1"/>
          <w:wAfter w:w="29" w:type="dxa"/>
        </w:trPr>
        <w:tc>
          <w:tcPr>
            <w:tcW w:w="879" w:type="dxa"/>
            <w:vMerge/>
          </w:tcPr>
          <w:p w14:paraId="78D279BA" w14:textId="77777777" w:rsidR="004B7A6C" w:rsidRPr="00170563" w:rsidRDefault="004B7A6C" w:rsidP="00862ED2">
            <w:pPr>
              <w:pStyle w:val="Bodycopy"/>
            </w:pPr>
          </w:p>
        </w:tc>
        <w:tc>
          <w:tcPr>
            <w:tcW w:w="2098" w:type="dxa"/>
            <w:gridSpan w:val="2"/>
            <w:vMerge/>
          </w:tcPr>
          <w:p w14:paraId="3D94C3C4" w14:textId="77777777" w:rsidR="004B7A6C" w:rsidRPr="00170563" w:rsidRDefault="004B7A6C" w:rsidP="00862ED2">
            <w:pPr>
              <w:pStyle w:val="Bodycopy"/>
            </w:pPr>
          </w:p>
        </w:tc>
        <w:tc>
          <w:tcPr>
            <w:tcW w:w="567" w:type="dxa"/>
          </w:tcPr>
          <w:p w14:paraId="0F26FEF6" w14:textId="77777777" w:rsidR="004B7A6C" w:rsidRPr="00170563" w:rsidRDefault="004B7A6C" w:rsidP="00862ED2">
            <w:pPr>
              <w:pStyle w:val="Bodycopy"/>
            </w:pPr>
            <w:r w:rsidRPr="00170563">
              <w:t>1.6</w:t>
            </w:r>
          </w:p>
        </w:tc>
        <w:tc>
          <w:tcPr>
            <w:tcW w:w="5528" w:type="dxa"/>
          </w:tcPr>
          <w:p w14:paraId="660FE527" w14:textId="77777777" w:rsidR="004B7A6C" w:rsidRPr="00170563" w:rsidRDefault="004B7A6C" w:rsidP="00862ED2">
            <w:pPr>
              <w:pStyle w:val="Bodycopy"/>
            </w:pPr>
            <w:r w:rsidRPr="00170563">
              <w:t>Present data based on calculations</w:t>
            </w:r>
          </w:p>
        </w:tc>
      </w:tr>
      <w:tr w:rsidR="004B7A6C" w:rsidRPr="00982853" w14:paraId="2487C9A4" w14:textId="77777777" w:rsidTr="005271B0">
        <w:trPr>
          <w:gridAfter w:val="1"/>
          <w:wAfter w:w="29" w:type="dxa"/>
        </w:trPr>
        <w:tc>
          <w:tcPr>
            <w:tcW w:w="879" w:type="dxa"/>
            <w:vMerge w:val="restart"/>
          </w:tcPr>
          <w:p w14:paraId="7392B595" w14:textId="77777777" w:rsidR="004B7A6C" w:rsidRPr="00170563" w:rsidRDefault="004B7A6C" w:rsidP="00862ED2">
            <w:pPr>
              <w:pStyle w:val="Bodycopy"/>
            </w:pPr>
            <w:r w:rsidRPr="00170563">
              <w:t>2</w:t>
            </w:r>
          </w:p>
          <w:p w14:paraId="5E4D048C" w14:textId="77777777" w:rsidR="004B7A6C" w:rsidRPr="00170563" w:rsidRDefault="004B7A6C" w:rsidP="00862ED2">
            <w:pPr>
              <w:pStyle w:val="Bodycopy"/>
            </w:pPr>
          </w:p>
        </w:tc>
        <w:tc>
          <w:tcPr>
            <w:tcW w:w="2098" w:type="dxa"/>
            <w:gridSpan w:val="2"/>
            <w:vMerge w:val="restart"/>
          </w:tcPr>
          <w:p w14:paraId="4BB44C98" w14:textId="77777777" w:rsidR="004B7A6C" w:rsidRPr="00A64506" w:rsidRDefault="004B7A6C" w:rsidP="00862ED2">
            <w:pPr>
              <w:pStyle w:val="Bodycopy"/>
            </w:pPr>
            <w:r w:rsidRPr="00A64506">
              <w:t>Draw and interpret kinematic graphs</w:t>
            </w:r>
          </w:p>
        </w:tc>
        <w:tc>
          <w:tcPr>
            <w:tcW w:w="567" w:type="dxa"/>
          </w:tcPr>
          <w:p w14:paraId="5EEB45F9" w14:textId="77777777" w:rsidR="004B7A6C" w:rsidRPr="00A64506" w:rsidRDefault="004B7A6C" w:rsidP="00862ED2">
            <w:pPr>
              <w:pStyle w:val="Bodycopy"/>
            </w:pPr>
            <w:r w:rsidRPr="00A64506">
              <w:t>2.1</w:t>
            </w:r>
          </w:p>
        </w:tc>
        <w:tc>
          <w:tcPr>
            <w:tcW w:w="5528" w:type="dxa"/>
          </w:tcPr>
          <w:p w14:paraId="02E84ABC" w14:textId="77777777" w:rsidR="004B7A6C" w:rsidRPr="00A64506" w:rsidRDefault="004B7A6C" w:rsidP="00862ED2">
            <w:pPr>
              <w:pStyle w:val="Bodycopy"/>
            </w:pPr>
            <w:r w:rsidRPr="00A64506">
              <w:t>Draw position-time and velocity-time graphs from experimental data</w:t>
            </w:r>
          </w:p>
        </w:tc>
      </w:tr>
      <w:tr w:rsidR="004B7A6C" w:rsidRPr="00982853" w14:paraId="026160D0" w14:textId="77777777" w:rsidTr="005271B0">
        <w:trPr>
          <w:gridAfter w:val="1"/>
          <w:wAfter w:w="29" w:type="dxa"/>
        </w:trPr>
        <w:tc>
          <w:tcPr>
            <w:tcW w:w="879" w:type="dxa"/>
            <w:vMerge/>
          </w:tcPr>
          <w:p w14:paraId="084F6D07" w14:textId="77777777" w:rsidR="004B7A6C" w:rsidRPr="00170563" w:rsidRDefault="004B7A6C" w:rsidP="00862ED2">
            <w:pPr>
              <w:pStyle w:val="Bodycopy"/>
            </w:pPr>
          </w:p>
        </w:tc>
        <w:tc>
          <w:tcPr>
            <w:tcW w:w="2098" w:type="dxa"/>
            <w:gridSpan w:val="2"/>
            <w:vMerge/>
          </w:tcPr>
          <w:p w14:paraId="6A1664DB" w14:textId="77777777" w:rsidR="004B7A6C" w:rsidRPr="00A64506" w:rsidRDefault="004B7A6C" w:rsidP="00862ED2">
            <w:pPr>
              <w:pStyle w:val="Bodycopy"/>
            </w:pPr>
          </w:p>
        </w:tc>
        <w:tc>
          <w:tcPr>
            <w:tcW w:w="567" w:type="dxa"/>
          </w:tcPr>
          <w:p w14:paraId="7828120D" w14:textId="77777777" w:rsidR="004B7A6C" w:rsidRPr="00A64506" w:rsidRDefault="004B7A6C" w:rsidP="00862ED2">
            <w:pPr>
              <w:pStyle w:val="Bodycopy"/>
            </w:pPr>
            <w:r w:rsidRPr="00A64506">
              <w:t>2.2</w:t>
            </w:r>
          </w:p>
        </w:tc>
        <w:tc>
          <w:tcPr>
            <w:tcW w:w="5528" w:type="dxa"/>
          </w:tcPr>
          <w:p w14:paraId="34497D87" w14:textId="77777777" w:rsidR="004B7A6C" w:rsidRPr="00A64506" w:rsidRDefault="004B7A6C" w:rsidP="00862ED2">
            <w:pPr>
              <w:pStyle w:val="Bodycopy"/>
            </w:pPr>
            <w:r w:rsidRPr="00A64506">
              <w:t>Calculate displacement and acceleration from a velocity-time graph</w:t>
            </w:r>
          </w:p>
        </w:tc>
      </w:tr>
      <w:tr w:rsidR="004B7A6C" w:rsidRPr="00982853" w14:paraId="1F1F0BF8" w14:textId="77777777" w:rsidTr="005271B0">
        <w:trPr>
          <w:gridAfter w:val="1"/>
          <w:wAfter w:w="29" w:type="dxa"/>
        </w:trPr>
        <w:tc>
          <w:tcPr>
            <w:tcW w:w="879" w:type="dxa"/>
            <w:vMerge/>
          </w:tcPr>
          <w:p w14:paraId="6CCBCAF3" w14:textId="77777777" w:rsidR="004B7A6C" w:rsidRPr="00170563" w:rsidRDefault="004B7A6C" w:rsidP="00862ED2">
            <w:pPr>
              <w:pStyle w:val="Bodycopy"/>
            </w:pPr>
          </w:p>
        </w:tc>
        <w:tc>
          <w:tcPr>
            <w:tcW w:w="2098" w:type="dxa"/>
            <w:gridSpan w:val="2"/>
            <w:vMerge/>
          </w:tcPr>
          <w:p w14:paraId="6135BFBE" w14:textId="77777777" w:rsidR="004B7A6C" w:rsidRPr="00A64506" w:rsidRDefault="004B7A6C" w:rsidP="00862ED2">
            <w:pPr>
              <w:pStyle w:val="Bodycopy"/>
            </w:pPr>
          </w:p>
        </w:tc>
        <w:tc>
          <w:tcPr>
            <w:tcW w:w="567" w:type="dxa"/>
          </w:tcPr>
          <w:p w14:paraId="6609C958" w14:textId="77777777" w:rsidR="004B7A6C" w:rsidRPr="00A64506" w:rsidRDefault="004B7A6C" w:rsidP="00862ED2">
            <w:pPr>
              <w:pStyle w:val="Bodycopy"/>
            </w:pPr>
            <w:r w:rsidRPr="00A64506">
              <w:t>2.3</w:t>
            </w:r>
          </w:p>
        </w:tc>
        <w:tc>
          <w:tcPr>
            <w:tcW w:w="5528" w:type="dxa"/>
          </w:tcPr>
          <w:p w14:paraId="207E0F56" w14:textId="484DE418" w:rsidR="004B7A6C" w:rsidRPr="00A64506" w:rsidRDefault="004B7A6C" w:rsidP="00862ED2">
            <w:pPr>
              <w:pStyle w:val="Bodycopy"/>
            </w:pPr>
            <w:r w:rsidRPr="00A64506">
              <w:t>Draw position-time, velocity-time and acceleration-time graphs for objects mov</w:t>
            </w:r>
            <w:r w:rsidR="006C1486" w:rsidRPr="00A64506">
              <w:t xml:space="preserve">ing with constant velocity and </w:t>
            </w:r>
            <w:r w:rsidRPr="00A64506">
              <w:t>acceleration</w:t>
            </w:r>
          </w:p>
        </w:tc>
      </w:tr>
      <w:tr w:rsidR="004B7A6C" w:rsidRPr="00982853" w14:paraId="474CAB48" w14:textId="77777777" w:rsidTr="005271B0">
        <w:trPr>
          <w:gridAfter w:val="1"/>
          <w:wAfter w:w="29" w:type="dxa"/>
        </w:trPr>
        <w:tc>
          <w:tcPr>
            <w:tcW w:w="879" w:type="dxa"/>
            <w:vMerge/>
          </w:tcPr>
          <w:p w14:paraId="051AE5A4" w14:textId="77777777" w:rsidR="004B7A6C" w:rsidRPr="00170563" w:rsidRDefault="004B7A6C" w:rsidP="00862ED2">
            <w:pPr>
              <w:pStyle w:val="Bodycopy"/>
            </w:pPr>
          </w:p>
        </w:tc>
        <w:tc>
          <w:tcPr>
            <w:tcW w:w="2098" w:type="dxa"/>
            <w:gridSpan w:val="2"/>
            <w:vMerge/>
          </w:tcPr>
          <w:p w14:paraId="73E86F0F" w14:textId="77777777" w:rsidR="004B7A6C" w:rsidRPr="00A64506" w:rsidRDefault="004B7A6C" w:rsidP="00862ED2">
            <w:pPr>
              <w:pStyle w:val="Bodycopy"/>
            </w:pPr>
          </w:p>
        </w:tc>
        <w:tc>
          <w:tcPr>
            <w:tcW w:w="567" w:type="dxa"/>
          </w:tcPr>
          <w:p w14:paraId="36F99247" w14:textId="77777777" w:rsidR="004B7A6C" w:rsidRPr="00A64506" w:rsidRDefault="004B7A6C" w:rsidP="00862ED2">
            <w:pPr>
              <w:pStyle w:val="Bodycopy"/>
            </w:pPr>
            <w:r w:rsidRPr="00A64506">
              <w:t>2.4</w:t>
            </w:r>
          </w:p>
        </w:tc>
        <w:tc>
          <w:tcPr>
            <w:tcW w:w="5528" w:type="dxa"/>
          </w:tcPr>
          <w:p w14:paraId="1F6D8323" w14:textId="77777777" w:rsidR="004B7A6C" w:rsidRPr="00A64506" w:rsidRDefault="004B7A6C" w:rsidP="00862ED2">
            <w:pPr>
              <w:pStyle w:val="Bodycopy"/>
            </w:pPr>
            <w:r w:rsidRPr="00A64506">
              <w:t xml:space="preserve">Describe the motion of an object in a velocity-time graph using appropriate kinematic terminology </w:t>
            </w:r>
          </w:p>
        </w:tc>
      </w:tr>
      <w:tr w:rsidR="004B7A6C" w:rsidRPr="00982853" w14:paraId="7205DDCC" w14:textId="77777777" w:rsidTr="005271B0">
        <w:trPr>
          <w:gridAfter w:val="1"/>
          <w:wAfter w:w="29" w:type="dxa"/>
        </w:trPr>
        <w:tc>
          <w:tcPr>
            <w:tcW w:w="879" w:type="dxa"/>
            <w:vMerge/>
          </w:tcPr>
          <w:p w14:paraId="6353D3A1" w14:textId="77777777" w:rsidR="004B7A6C" w:rsidRPr="00170563" w:rsidRDefault="004B7A6C" w:rsidP="00862ED2">
            <w:pPr>
              <w:pStyle w:val="Bodycopy"/>
            </w:pPr>
          </w:p>
        </w:tc>
        <w:tc>
          <w:tcPr>
            <w:tcW w:w="2098" w:type="dxa"/>
            <w:gridSpan w:val="2"/>
            <w:vMerge/>
          </w:tcPr>
          <w:p w14:paraId="21EAA59A" w14:textId="77777777" w:rsidR="004B7A6C" w:rsidRPr="00A64506" w:rsidRDefault="004B7A6C" w:rsidP="00862ED2">
            <w:pPr>
              <w:pStyle w:val="Bodycopy"/>
            </w:pPr>
          </w:p>
        </w:tc>
        <w:tc>
          <w:tcPr>
            <w:tcW w:w="567" w:type="dxa"/>
          </w:tcPr>
          <w:p w14:paraId="41DFBDD1" w14:textId="77777777" w:rsidR="004B7A6C" w:rsidRPr="00A64506" w:rsidRDefault="004B7A6C" w:rsidP="00862ED2">
            <w:pPr>
              <w:pStyle w:val="Bodycopy"/>
            </w:pPr>
            <w:r w:rsidRPr="00A64506">
              <w:t>2.5</w:t>
            </w:r>
          </w:p>
        </w:tc>
        <w:tc>
          <w:tcPr>
            <w:tcW w:w="5528" w:type="dxa"/>
          </w:tcPr>
          <w:p w14:paraId="3F81CF98" w14:textId="4FAEA941" w:rsidR="004B7A6C" w:rsidRPr="00A64506" w:rsidRDefault="004B7A6C" w:rsidP="00862ED2">
            <w:pPr>
              <w:pStyle w:val="Bodycopy"/>
            </w:pPr>
            <w:r w:rsidRPr="00A64506">
              <w:t xml:space="preserve">Present data </w:t>
            </w:r>
            <w:r w:rsidR="006C1486" w:rsidRPr="00A64506">
              <w:t>based on calculations</w:t>
            </w:r>
          </w:p>
        </w:tc>
      </w:tr>
      <w:tr w:rsidR="004B7A6C" w:rsidRPr="00982853" w14:paraId="2B0581CB" w14:textId="77777777" w:rsidTr="005271B0">
        <w:trPr>
          <w:gridAfter w:val="1"/>
          <w:wAfter w:w="29" w:type="dxa"/>
        </w:trPr>
        <w:tc>
          <w:tcPr>
            <w:tcW w:w="879" w:type="dxa"/>
            <w:vMerge w:val="restart"/>
          </w:tcPr>
          <w:p w14:paraId="661AC44F" w14:textId="77777777" w:rsidR="004B7A6C" w:rsidRPr="00170563" w:rsidRDefault="004B7A6C" w:rsidP="00862ED2">
            <w:pPr>
              <w:pStyle w:val="Bodycopy"/>
            </w:pPr>
            <w:r w:rsidRPr="00170563">
              <w:lastRenderedPageBreak/>
              <w:t>3</w:t>
            </w:r>
          </w:p>
          <w:p w14:paraId="2BE9E570" w14:textId="77777777" w:rsidR="004B7A6C" w:rsidRPr="00170563" w:rsidRDefault="004B7A6C" w:rsidP="00862ED2">
            <w:pPr>
              <w:pStyle w:val="Bodycopy"/>
            </w:pPr>
          </w:p>
        </w:tc>
        <w:tc>
          <w:tcPr>
            <w:tcW w:w="2098" w:type="dxa"/>
            <w:gridSpan w:val="2"/>
            <w:vMerge w:val="restart"/>
          </w:tcPr>
          <w:p w14:paraId="4713D241" w14:textId="77777777" w:rsidR="004B7A6C" w:rsidRPr="00170563" w:rsidRDefault="004B7A6C" w:rsidP="00862ED2">
            <w:pPr>
              <w:pStyle w:val="Bodycopy"/>
            </w:pPr>
            <w:r w:rsidRPr="00170563">
              <w:t>Define vector and scalar quantities</w:t>
            </w:r>
          </w:p>
        </w:tc>
        <w:tc>
          <w:tcPr>
            <w:tcW w:w="567" w:type="dxa"/>
          </w:tcPr>
          <w:p w14:paraId="5E75D5E9" w14:textId="77777777" w:rsidR="004B7A6C" w:rsidRPr="00A64506" w:rsidRDefault="004B7A6C" w:rsidP="00862ED2">
            <w:pPr>
              <w:pStyle w:val="Bodycopy"/>
            </w:pPr>
            <w:r w:rsidRPr="00A64506">
              <w:t>3.1</w:t>
            </w:r>
          </w:p>
        </w:tc>
        <w:tc>
          <w:tcPr>
            <w:tcW w:w="5528" w:type="dxa"/>
          </w:tcPr>
          <w:p w14:paraId="699C44BA" w14:textId="77777777" w:rsidR="004B7A6C" w:rsidRPr="00A64506" w:rsidRDefault="004B7A6C" w:rsidP="00862ED2">
            <w:pPr>
              <w:pStyle w:val="Bodycopy"/>
            </w:pPr>
            <w:r w:rsidRPr="00A64506">
              <w:t xml:space="preserve">Explain the difference between vector and scalar quantities </w:t>
            </w:r>
          </w:p>
        </w:tc>
      </w:tr>
      <w:tr w:rsidR="004B7A6C" w:rsidRPr="00982853" w14:paraId="20C071C4" w14:textId="77777777" w:rsidTr="005271B0">
        <w:trPr>
          <w:gridAfter w:val="1"/>
          <w:wAfter w:w="29" w:type="dxa"/>
        </w:trPr>
        <w:tc>
          <w:tcPr>
            <w:tcW w:w="879" w:type="dxa"/>
            <w:vMerge/>
          </w:tcPr>
          <w:p w14:paraId="0D5103A5" w14:textId="77777777" w:rsidR="004B7A6C" w:rsidRPr="00170563" w:rsidRDefault="004B7A6C" w:rsidP="00862ED2">
            <w:pPr>
              <w:pStyle w:val="Bodycopy"/>
            </w:pPr>
          </w:p>
        </w:tc>
        <w:tc>
          <w:tcPr>
            <w:tcW w:w="2098" w:type="dxa"/>
            <w:gridSpan w:val="2"/>
            <w:vMerge/>
          </w:tcPr>
          <w:p w14:paraId="78057B93" w14:textId="77777777" w:rsidR="004B7A6C" w:rsidRPr="00170563" w:rsidRDefault="004B7A6C" w:rsidP="00862ED2">
            <w:pPr>
              <w:pStyle w:val="Bodycopy"/>
            </w:pPr>
          </w:p>
        </w:tc>
        <w:tc>
          <w:tcPr>
            <w:tcW w:w="567" w:type="dxa"/>
          </w:tcPr>
          <w:p w14:paraId="05629DCF" w14:textId="77777777" w:rsidR="004B7A6C" w:rsidRPr="00A64506" w:rsidRDefault="004B7A6C" w:rsidP="00862ED2">
            <w:pPr>
              <w:pStyle w:val="Bodycopy"/>
            </w:pPr>
            <w:r w:rsidRPr="00A64506">
              <w:t>3.2</w:t>
            </w:r>
          </w:p>
        </w:tc>
        <w:tc>
          <w:tcPr>
            <w:tcW w:w="5528" w:type="dxa"/>
          </w:tcPr>
          <w:p w14:paraId="334CB4CA" w14:textId="77777777" w:rsidR="004B7A6C" w:rsidRPr="00A64506" w:rsidRDefault="004B7A6C" w:rsidP="00862ED2">
            <w:pPr>
              <w:pStyle w:val="Bodycopy"/>
            </w:pPr>
            <w:r w:rsidRPr="00A64506">
              <w:t>Demonstrate vector quantities graphically</w:t>
            </w:r>
          </w:p>
        </w:tc>
      </w:tr>
      <w:tr w:rsidR="004B7A6C" w:rsidRPr="00982853" w14:paraId="549E6793" w14:textId="77777777" w:rsidTr="005271B0">
        <w:trPr>
          <w:gridAfter w:val="1"/>
          <w:wAfter w:w="29" w:type="dxa"/>
        </w:trPr>
        <w:tc>
          <w:tcPr>
            <w:tcW w:w="879" w:type="dxa"/>
            <w:vMerge/>
          </w:tcPr>
          <w:p w14:paraId="11D93184" w14:textId="77777777" w:rsidR="004B7A6C" w:rsidRPr="00170563" w:rsidRDefault="004B7A6C" w:rsidP="00862ED2">
            <w:pPr>
              <w:pStyle w:val="Bodycopy"/>
            </w:pPr>
          </w:p>
        </w:tc>
        <w:tc>
          <w:tcPr>
            <w:tcW w:w="2098" w:type="dxa"/>
            <w:gridSpan w:val="2"/>
            <w:vMerge/>
          </w:tcPr>
          <w:p w14:paraId="544D491A" w14:textId="77777777" w:rsidR="004B7A6C" w:rsidRPr="00170563" w:rsidRDefault="004B7A6C" w:rsidP="00862ED2">
            <w:pPr>
              <w:pStyle w:val="Bodycopy"/>
            </w:pPr>
          </w:p>
        </w:tc>
        <w:tc>
          <w:tcPr>
            <w:tcW w:w="567" w:type="dxa"/>
          </w:tcPr>
          <w:p w14:paraId="33FA5478" w14:textId="77777777" w:rsidR="004B7A6C" w:rsidRPr="00A64506" w:rsidRDefault="004B7A6C" w:rsidP="00862ED2">
            <w:pPr>
              <w:pStyle w:val="Bodycopy"/>
            </w:pPr>
            <w:r w:rsidRPr="00A64506">
              <w:t>3.3</w:t>
            </w:r>
          </w:p>
        </w:tc>
        <w:tc>
          <w:tcPr>
            <w:tcW w:w="5528" w:type="dxa"/>
          </w:tcPr>
          <w:p w14:paraId="25875A42" w14:textId="77777777" w:rsidR="004B7A6C" w:rsidRPr="00A64506" w:rsidRDefault="004B7A6C" w:rsidP="00862ED2">
            <w:pPr>
              <w:pStyle w:val="Bodycopy"/>
            </w:pPr>
            <w:r w:rsidRPr="00A64506">
              <w:t>Resolve a vector into two right-angled components</w:t>
            </w:r>
          </w:p>
        </w:tc>
      </w:tr>
      <w:tr w:rsidR="004B7A6C" w:rsidRPr="00982853" w14:paraId="034435CA" w14:textId="77777777" w:rsidTr="005271B0">
        <w:trPr>
          <w:gridAfter w:val="1"/>
          <w:wAfter w:w="29" w:type="dxa"/>
        </w:trPr>
        <w:tc>
          <w:tcPr>
            <w:tcW w:w="879" w:type="dxa"/>
            <w:vMerge/>
          </w:tcPr>
          <w:p w14:paraId="5BF844D2" w14:textId="77777777" w:rsidR="004B7A6C" w:rsidRPr="00170563" w:rsidRDefault="004B7A6C" w:rsidP="00862ED2">
            <w:pPr>
              <w:pStyle w:val="Bodycopy"/>
            </w:pPr>
          </w:p>
        </w:tc>
        <w:tc>
          <w:tcPr>
            <w:tcW w:w="2098" w:type="dxa"/>
            <w:gridSpan w:val="2"/>
            <w:vMerge/>
          </w:tcPr>
          <w:p w14:paraId="5E7524FF" w14:textId="77777777" w:rsidR="004B7A6C" w:rsidRPr="00170563" w:rsidRDefault="004B7A6C" w:rsidP="00862ED2">
            <w:pPr>
              <w:pStyle w:val="Bodycopy"/>
            </w:pPr>
          </w:p>
        </w:tc>
        <w:tc>
          <w:tcPr>
            <w:tcW w:w="567" w:type="dxa"/>
          </w:tcPr>
          <w:p w14:paraId="4F193C61" w14:textId="77777777" w:rsidR="004B7A6C" w:rsidRPr="00A64506" w:rsidRDefault="004B7A6C" w:rsidP="00862ED2">
            <w:pPr>
              <w:pStyle w:val="Bodycopy"/>
            </w:pPr>
            <w:r w:rsidRPr="00A64506">
              <w:t>3.4</w:t>
            </w:r>
          </w:p>
        </w:tc>
        <w:tc>
          <w:tcPr>
            <w:tcW w:w="5528" w:type="dxa"/>
          </w:tcPr>
          <w:p w14:paraId="162E24BD" w14:textId="054A03CF" w:rsidR="004B7A6C" w:rsidRPr="00A64506" w:rsidRDefault="004B7A6C" w:rsidP="00862ED2">
            <w:pPr>
              <w:pStyle w:val="Bodycopy"/>
            </w:pPr>
            <w:r w:rsidRPr="00A64506">
              <w:t xml:space="preserve">Present data </w:t>
            </w:r>
            <w:r w:rsidR="006C1486" w:rsidRPr="00A64506">
              <w:t>on calculations</w:t>
            </w:r>
          </w:p>
        </w:tc>
      </w:tr>
      <w:tr w:rsidR="004B7A6C" w:rsidRPr="00982853" w14:paraId="2B9E7D1D" w14:textId="77777777" w:rsidTr="005271B0">
        <w:trPr>
          <w:gridAfter w:val="1"/>
          <w:wAfter w:w="29" w:type="dxa"/>
        </w:trPr>
        <w:tc>
          <w:tcPr>
            <w:tcW w:w="879" w:type="dxa"/>
            <w:vMerge w:val="restart"/>
          </w:tcPr>
          <w:p w14:paraId="6AD032AA" w14:textId="77777777" w:rsidR="004B7A6C" w:rsidRPr="00170563" w:rsidRDefault="004B7A6C" w:rsidP="00862ED2">
            <w:pPr>
              <w:pStyle w:val="Bodycopy"/>
            </w:pPr>
            <w:r w:rsidRPr="00170563">
              <w:t>4</w:t>
            </w:r>
          </w:p>
          <w:p w14:paraId="50348B03" w14:textId="77777777" w:rsidR="004B7A6C" w:rsidRPr="00170563" w:rsidRDefault="004B7A6C" w:rsidP="00862ED2">
            <w:pPr>
              <w:pStyle w:val="Bodycopy"/>
            </w:pPr>
          </w:p>
        </w:tc>
        <w:tc>
          <w:tcPr>
            <w:tcW w:w="2098" w:type="dxa"/>
            <w:gridSpan w:val="2"/>
            <w:vMerge w:val="restart"/>
          </w:tcPr>
          <w:p w14:paraId="0AC5C830" w14:textId="77777777" w:rsidR="004B7A6C" w:rsidRPr="00170563" w:rsidRDefault="004B7A6C" w:rsidP="00862ED2">
            <w:pPr>
              <w:pStyle w:val="Bodycopy"/>
            </w:pPr>
            <w:r w:rsidRPr="00170563">
              <w:t>Calculate the displacement and velocity of an object in two dimensions</w:t>
            </w:r>
          </w:p>
        </w:tc>
        <w:tc>
          <w:tcPr>
            <w:tcW w:w="567" w:type="dxa"/>
          </w:tcPr>
          <w:p w14:paraId="609D8199" w14:textId="77777777" w:rsidR="004B7A6C" w:rsidRPr="00A64506" w:rsidRDefault="004B7A6C" w:rsidP="00862ED2">
            <w:pPr>
              <w:pStyle w:val="Bodycopy"/>
            </w:pPr>
            <w:r w:rsidRPr="00A64506">
              <w:t>4.1</w:t>
            </w:r>
          </w:p>
        </w:tc>
        <w:tc>
          <w:tcPr>
            <w:tcW w:w="5528" w:type="dxa"/>
          </w:tcPr>
          <w:p w14:paraId="1581B236" w14:textId="77777777" w:rsidR="004B7A6C" w:rsidRPr="00A64506" w:rsidRDefault="004B7A6C" w:rsidP="00862ED2">
            <w:pPr>
              <w:pStyle w:val="Bodycopy"/>
            </w:pPr>
            <w:r w:rsidRPr="00A64506">
              <w:t xml:space="preserve">Calculate the vector sum or subtraction of two displacement or velocity vectors that have directions parallel or perpendicular to each other </w:t>
            </w:r>
          </w:p>
        </w:tc>
      </w:tr>
      <w:tr w:rsidR="004B7A6C" w:rsidRPr="00982853" w14:paraId="0E1CD329" w14:textId="77777777" w:rsidTr="005271B0">
        <w:trPr>
          <w:gridAfter w:val="1"/>
          <w:wAfter w:w="29" w:type="dxa"/>
        </w:trPr>
        <w:tc>
          <w:tcPr>
            <w:tcW w:w="879" w:type="dxa"/>
            <w:vMerge/>
          </w:tcPr>
          <w:p w14:paraId="7A327D8D" w14:textId="77777777" w:rsidR="004B7A6C" w:rsidRPr="00170563" w:rsidRDefault="004B7A6C" w:rsidP="00862ED2">
            <w:pPr>
              <w:pStyle w:val="Bodycopy"/>
            </w:pPr>
          </w:p>
        </w:tc>
        <w:tc>
          <w:tcPr>
            <w:tcW w:w="2098" w:type="dxa"/>
            <w:gridSpan w:val="2"/>
            <w:vMerge/>
          </w:tcPr>
          <w:p w14:paraId="7E077704" w14:textId="77777777" w:rsidR="004B7A6C" w:rsidRPr="00170563" w:rsidRDefault="004B7A6C" w:rsidP="00862ED2">
            <w:pPr>
              <w:pStyle w:val="Bodycopy"/>
            </w:pPr>
          </w:p>
        </w:tc>
        <w:tc>
          <w:tcPr>
            <w:tcW w:w="567" w:type="dxa"/>
          </w:tcPr>
          <w:p w14:paraId="7F6DCAC3" w14:textId="77777777" w:rsidR="004B7A6C" w:rsidRPr="00A64506" w:rsidRDefault="004B7A6C" w:rsidP="00862ED2">
            <w:pPr>
              <w:pStyle w:val="Bodycopy"/>
            </w:pPr>
            <w:r w:rsidRPr="00A64506">
              <w:t>4.2</w:t>
            </w:r>
          </w:p>
        </w:tc>
        <w:tc>
          <w:tcPr>
            <w:tcW w:w="5528" w:type="dxa"/>
          </w:tcPr>
          <w:p w14:paraId="320893DA" w14:textId="77777777" w:rsidR="004B7A6C" w:rsidRPr="00A64506" w:rsidRDefault="004B7A6C" w:rsidP="00862ED2">
            <w:pPr>
              <w:pStyle w:val="Bodycopy"/>
            </w:pPr>
            <w:r w:rsidRPr="00A64506">
              <w:t xml:space="preserve">Solve vector addition problems </w:t>
            </w:r>
          </w:p>
        </w:tc>
      </w:tr>
      <w:tr w:rsidR="004B7A6C" w:rsidRPr="00982853" w14:paraId="016A6CB0" w14:textId="77777777" w:rsidTr="005271B0">
        <w:trPr>
          <w:gridAfter w:val="1"/>
          <w:wAfter w:w="29" w:type="dxa"/>
        </w:trPr>
        <w:tc>
          <w:tcPr>
            <w:tcW w:w="879" w:type="dxa"/>
            <w:vMerge/>
          </w:tcPr>
          <w:p w14:paraId="02DD91E2" w14:textId="77777777" w:rsidR="004B7A6C" w:rsidRPr="00170563" w:rsidRDefault="004B7A6C" w:rsidP="00862ED2">
            <w:pPr>
              <w:pStyle w:val="Bodycopy"/>
            </w:pPr>
          </w:p>
        </w:tc>
        <w:tc>
          <w:tcPr>
            <w:tcW w:w="2098" w:type="dxa"/>
            <w:gridSpan w:val="2"/>
            <w:vMerge/>
          </w:tcPr>
          <w:p w14:paraId="0932313E" w14:textId="77777777" w:rsidR="004B7A6C" w:rsidRPr="00170563" w:rsidRDefault="004B7A6C" w:rsidP="00862ED2">
            <w:pPr>
              <w:pStyle w:val="Bodycopy"/>
            </w:pPr>
          </w:p>
        </w:tc>
        <w:tc>
          <w:tcPr>
            <w:tcW w:w="567" w:type="dxa"/>
          </w:tcPr>
          <w:p w14:paraId="6597DC75" w14:textId="77777777" w:rsidR="004B7A6C" w:rsidRPr="00A64506" w:rsidRDefault="004B7A6C" w:rsidP="00862ED2">
            <w:pPr>
              <w:pStyle w:val="Bodycopy"/>
            </w:pPr>
            <w:r w:rsidRPr="00A64506">
              <w:t>4.3</w:t>
            </w:r>
          </w:p>
        </w:tc>
        <w:tc>
          <w:tcPr>
            <w:tcW w:w="5528" w:type="dxa"/>
          </w:tcPr>
          <w:p w14:paraId="0DF16989" w14:textId="7A923D51" w:rsidR="004B7A6C" w:rsidRPr="00A64506" w:rsidRDefault="004B7A6C" w:rsidP="00862ED2">
            <w:pPr>
              <w:pStyle w:val="Bodycopy"/>
            </w:pPr>
            <w:r w:rsidRPr="00A64506">
              <w:t xml:space="preserve">Present data </w:t>
            </w:r>
            <w:r w:rsidR="006C1486" w:rsidRPr="00A64506">
              <w:t>on calculations</w:t>
            </w:r>
          </w:p>
        </w:tc>
      </w:tr>
      <w:tr w:rsidR="004B7A6C" w:rsidRPr="001214B1" w14:paraId="3A7E42BF" w14:textId="77777777" w:rsidTr="005271B0">
        <w:tblPrEx>
          <w:tblLook w:val="04A0" w:firstRow="1" w:lastRow="0" w:firstColumn="1" w:lastColumn="0" w:noHBand="0" w:noVBand="1"/>
        </w:tblPrEx>
        <w:tc>
          <w:tcPr>
            <w:tcW w:w="9101" w:type="dxa"/>
            <w:gridSpan w:val="6"/>
            <w:shd w:val="clear" w:color="auto" w:fill="auto"/>
          </w:tcPr>
          <w:p w14:paraId="0F2B0EC6" w14:textId="77777777" w:rsidR="005271B0" w:rsidRDefault="005271B0" w:rsidP="00862ED2">
            <w:pPr>
              <w:pStyle w:val="Code"/>
            </w:pPr>
            <w:r w:rsidRPr="00367922">
              <w:t>RANGE</w:t>
            </w:r>
            <w:r w:rsidRPr="00E3603E">
              <w:t xml:space="preserve"> </w:t>
            </w:r>
            <w:r w:rsidRPr="00367922">
              <w:t>OF</w:t>
            </w:r>
            <w:r w:rsidRPr="00E3603E">
              <w:t xml:space="preserve"> </w:t>
            </w:r>
            <w:r w:rsidRPr="00367922">
              <w:t>CONDITIONS</w:t>
            </w:r>
          </w:p>
          <w:p w14:paraId="01E286F2" w14:textId="77777777" w:rsidR="005271B0" w:rsidRPr="00862ED2" w:rsidRDefault="005271B0" w:rsidP="00862ED2">
            <w:pPr>
              <w:pStyle w:val="unittext"/>
              <w:rPr>
                <w:i w:val="0"/>
              </w:rPr>
            </w:pPr>
            <w:r w:rsidRPr="00862ED2">
              <w:rPr>
                <w:i w:val="0"/>
              </w:rPr>
              <w:t>Where possible, theoretical concepts should be supported by demonstrations and/or laboratory experiments to reinforce the links between theoretical knowledge and its practical applications.</w:t>
            </w:r>
          </w:p>
          <w:p w14:paraId="6A5F95B1" w14:textId="77777777" w:rsidR="005271B0" w:rsidRPr="005271B0" w:rsidRDefault="005271B0" w:rsidP="00862ED2">
            <w:pPr>
              <w:pStyle w:val="Bodycopy"/>
            </w:pPr>
            <w:r w:rsidRPr="005271B0">
              <w:t xml:space="preserve">Problems related to moving objects may include but are not limited </w:t>
            </w:r>
            <w:proofErr w:type="gramStart"/>
            <w:r w:rsidRPr="005271B0">
              <w:t>to:</w:t>
            </w:r>
            <w:proofErr w:type="gramEnd"/>
            <w:r w:rsidRPr="005271B0">
              <w:t xml:space="preserve"> those involving velocity, speed, displacement, distance and time for an object moving with constant velocity or those involving displacement, velocity, acceleration and time for an object moving with constant acceleration</w:t>
            </w:r>
          </w:p>
          <w:p w14:paraId="6FFE8A18" w14:textId="77777777" w:rsidR="005271B0" w:rsidRPr="00B157F2" w:rsidRDefault="005271B0" w:rsidP="00862ED2">
            <w:pPr>
              <w:pStyle w:val="Bodycopy"/>
            </w:pPr>
            <w:r w:rsidRPr="00B157F2">
              <w:t>Data may be presented by using appropriate S.I. units and converting where necessary and/or appropriate number of significant figures</w:t>
            </w:r>
          </w:p>
          <w:p w14:paraId="316CEAF3" w14:textId="1304AB44" w:rsidR="004B7A6C" w:rsidRPr="00E3603E" w:rsidRDefault="005271B0" w:rsidP="00862ED2">
            <w:pPr>
              <w:pStyle w:val="Bodycopy"/>
            </w:pPr>
            <w:r w:rsidRPr="00B157F2">
              <w:t>Vector addition problems may include</w:t>
            </w:r>
            <w:r>
              <w:t xml:space="preserve"> but are not limited </w:t>
            </w:r>
            <w:proofErr w:type="gramStart"/>
            <w:r>
              <w:t>to</w:t>
            </w:r>
            <w:r w:rsidRPr="00B157F2">
              <w:t>:</w:t>
            </w:r>
            <w:proofErr w:type="gramEnd"/>
            <w:r w:rsidRPr="00B157F2">
              <w:t xml:space="preserve"> those for two or more displacement or velocity vectors using the scale diagram and component methods and/or those involving relative velocities</w:t>
            </w:r>
          </w:p>
        </w:tc>
      </w:tr>
      <w:tr w:rsidR="004B7A6C" w:rsidRPr="001214B1" w14:paraId="173761A0" w14:textId="77777777" w:rsidTr="005271B0">
        <w:tblPrEx>
          <w:tblLook w:val="04A0" w:firstRow="1" w:lastRow="0" w:firstColumn="1" w:lastColumn="0" w:noHBand="0" w:noVBand="1"/>
        </w:tblPrEx>
        <w:tc>
          <w:tcPr>
            <w:tcW w:w="9101" w:type="dxa"/>
            <w:gridSpan w:val="6"/>
            <w:shd w:val="clear" w:color="auto" w:fill="auto"/>
          </w:tcPr>
          <w:p w14:paraId="18D36465" w14:textId="77777777" w:rsidR="004B7A6C" w:rsidRPr="00A804CE" w:rsidRDefault="004B7A6C" w:rsidP="00862ED2">
            <w:pPr>
              <w:pStyle w:val="Code"/>
            </w:pPr>
            <w:r w:rsidRPr="00294897">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A804CE" w14:paraId="281BC397" w14:textId="77777777" w:rsidTr="004B7A6C">
              <w:tc>
                <w:tcPr>
                  <w:tcW w:w="3573" w:type="dxa"/>
                  <w:shd w:val="clear" w:color="auto" w:fill="auto"/>
                </w:tcPr>
                <w:p w14:paraId="00BF235A" w14:textId="77777777" w:rsidR="004B7A6C" w:rsidRPr="00A804CE" w:rsidRDefault="004B7A6C" w:rsidP="00862ED2">
                  <w:pPr>
                    <w:pStyle w:val="Code"/>
                  </w:pPr>
                  <w:r w:rsidRPr="00A804CE">
                    <w:t>Skill</w:t>
                  </w:r>
                </w:p>
              </w:tc>
              <w:tc>
                <w:tcPr>
                  <w:tcW w:w="5276" w:type="dxa"/>
                </w:tcPr>
                <w:p w14:paraId="3FBBF110" w14:textId="77777777" w:rsidR="004B7A6C" w:rsidRPr="00A804CE" w:rsidRDefault="004B7A6C" w:rsidP="00862ED2">
                  <w:pPr>
                    <w:pStyle w:val="Code"/>
                  </w:pPr>
                  <w:r w:rsidRPr="00A804CE">
                    <w:t>Description</w:t>
                  </w:r>
                </w:p>
              </w:tc>
            </w:tr>
            <w:tr w:rsidR="004B7A6C" w:rsidRPr="00A804CE" w14:paraId="3143139A" w14:textId="77777777" w:rsidTr="004B7A6C">
              <w:tc>
                <w:tcPr>
                  <w:tcW w:w="3573" w:type="dxa"/>
                  <w:shd w:val="clear" w:color="auto" w:fill="auto"/>
                </w:tcPr>
                <w:p w14:paraId="4C2B2F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FC84670" w14:textId="77777777" w:rsidR="004B7A6C" w:rsidRPr="004C4A8C" w:rsidRDefault="004B7A6C" w:rsidP="00A64506">
                  <w:pPr>
                    <w:pStyle w:val="Bu"/>
                  </w:pPr>
                  <w:r w:rsidRPr="00A804CE">
                    <w:t>present scientific data</w:t>
                  </w:r>
                </w:p>
              </w:tc>
            </w:tr>
            <w:tr w:rsidR="004B7A6C" w:rsidRPr="00A804CE" w14:paraId="3044F0EF" w14:textId="77777777" w:rsidTr="004B7A6C">
              <w:tc>
                <w:tcPr>
                  <w:tcW w:w="3573" w:type="dxa"/>
                  <w:shd w:val="clear" w:color="auto" w:fill="auto"/>
                </w:tcPr>
                <w:p w14:paraId="7553B769" w14:textId="77777777" w:rsidR="004B7A6C" w:rsidRPr="004C4A8C" w:rsidRDefault="004B7A6C" w:rsidP="00862ED2">
                  <w:pPr>
                    <w:pStyle w:val="Bodycopy"/>
                  </w:pPr>
                  <w:r w:rsidRPr="004C4A8C">
                    <w:t>Numeracy skills to:</w:t>
                  </w:r>
                </w:p>
              </w:tc>
              <w:tc>
                <w:tcPr>
                  <w:tcW w:w="5276" w:type="dxa"/>
                </w:tcPr>
                <w:p w14:paraId="27B02764" w14:textId="77777777" w:rsidR="004B7A6C" w:rsidRPr="00A804CE" w:rsidRDefault="004B7A6C" w:rsidP="00A64506">
                  <w:pPr>
                    <w:pStyle w:val="Bu"/>
                  </w:pPr>
                  <w:r w:rsidRPr="00A804CE">
                    <w:t>perform addition and subtraction of vectors</w:t>
                  </w:r>
                </w:p>
                <w:p w14:paraId="2BE3DEB4" w14:textId="77777777" w:rsidR="004B7A6C" w:rsidRDefault="004B7A6C" w:rsidP="00A64506">
                  <w:pPr>
                    <w:pStyle w:val="Bu"/>
                  </w:pPr>
                  <w:r>
                    <w:t xml:space="preserve">represent and </w:t>
                  </w:r>
                  <w:r w:rsidRPr="00A804CE">
                    <w:t>interpret experimental data</w:t>
                  </w:r>
                </w:p>
                <w:p w14:paraId="5FE35BC8" w14:textId="77777777" w:rsidR="004B7A6C" w:rsidRPr="00A804CE" w:rsidRDefault="004B7A6C" w:rsidP="00A64506">
                  <w:pPr>
                    <w:pStyle w:val="Bu"/>
                  </w:pPr>
                  <w:r>
                    <w:t>calculate different aspects of linear motion</w:t>
                  </w:r>
                </w:p>
              </w:tc>
            </w:tr>
            <w:tr w:rsidR="004B7A6C" w:rsidRPr="00A804CE" w14:paraId="6C17CE64" w14:textId="77777777" w:rsidTr="004B7A6C">
              <w:tc>
                <w:tcPr>
                  <w:tcW w:w="3573" w:type="dxa"/>
                  <w:shd w:val="clear" w:color="auto" w:fill="auto"/>
                </w:tcPr>
                <w:p w14:paraId="5FDBBC2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BCE9212" w14:textId="77777777" w:rsidR="004B7A6C" w:rsidRPr="00A804CE" w:rsidRDefault="004B7A6C" w:rsidP="00A64506">
                  <w:pPr>
                    <w:pStyle w:val="Bu"/>
                  </w:pPr>
                  <w:r w:rsidRPr="00A804CE">
                    <w:t>represent and interpret data in graphic form</w:t>
                  </w:r>
                </w:p>
                <w:p w14:paraId="0EC664DB" w14:textId="77777777" w:rsidR="004B7A6C" w:rsidRPr="00A804CE" w:rsidRDefault="004B7A6C" w:rsidP="00A64506">
                  <w:pPr>
                    <w:pStyle w:val="Bu"/>
                  </w:pPr>
                  <w:r w:rsidRPr="00A804CE">
                    <w:t xml:space="preserve">calculate velocity, </w:t>
                  </w:r>
                  <w:proofErr w:type="gramStart"/>
                  <w:r w:rsidRPr="00A804CE">
                    <w:t>speed</w:t>
                  </w:r>
                  <w:proofErr w:type="gramEnd"/>
                  <w:r w:rsidRPr="00A804CE">
                    <w:t xml:space="preserve"> and acceleration of moving objects</w:t>
                  </w:r>
                </w:p>
              </w:tc>
            </w:tr>
            <w:tr w:rsidR="004B7A6C" w:rsidRPr="00A804CE" w14:paraId="0E4A03FD" w14:textId="77777777" w:rsidTr="004B7A6C">
              <w:tc>
                <w:tcPr>
                  <w:tcW w:w="3573" w:type="dxa"/>
                  <w:shd w:val="clear" w:color="auto" w:fill="auto"/>
                </w:tcPr>
                <w:p w14:paraId="6855D24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F71DD77" w14:textId="77777777" w:rsidR="004B7A6C" w:rsidRPr="004C4A8C" w:rsidRDefault="004B7A6C" w:rsidP="00A64506">
                  <w:pPr>
                    <w:pStyle w:val="Bu"/>
                  </w:pPr>
                  <w:r w:rsidRPr="00A804CE">
                    <w:t>use a scientific calculator</w:t>
                  </w:r>
                </w:p>
              </w:tc>
            </w:tr>
          </w:tbl>
          <w:p w14:paraId="4887A7A6" w14:textId="77777777" w:rsidR="004B7A6C" w:rsidRPr="00A804CE" w:rsidRDefault="004B7A6C" w:rsidP="002A6B12">
            <w:pPr>
              <w:pStyle w:val="Guidingtext"/>
            </w:pPr>
          </w:p>
        </w:tc>
      </w:tr>
      <w:tr w:rsidR="00862ED2" w:rsidRPr="001214B1" w14:paraId="49F04A5D" w14:textId="77777777" w:rsidTr="00E81F1B">
        <w:tblPrEx>
          <w:tblLook w:val="04A0" w:firstRow="1" w:lastRow="0" w:firstColumn="1" w:lastColumn="0" w:noHBand="0" w:noVBand="1"/>
        </w:tblPrEx>
        <w:tc>
          <w:tcPr>
            <w:tcW w:w="9101" w:type="dxa"/>
            <w:gridSpan w:val="6"/>
            <w:shd w:val="clear" w:color="auto" w:fill="auto"/>
          </w:tcPr>
          <w:p w14:paraId="0F65A825" w14:textId="77777777" w:rsidR="00862ED2" w:rsidRPr="004C4A8C" w:rsidRDefault="00862ED2" w:rsidP="004A611C">
            <w:pPr>
              <w:spacing w:before="120" w:after="120"/>
              <w:rPr>
                <w:rFonts w:ascii="Arial" w:hAnsi="Arial" w:cs="Arial"/>
                <w:sz w:val="22"/>
                <w:szCs w:val="22"/>
              </w:rPr>
            </w:pPr>
          </w:p>
        </w:tc>
      </w:tr>
      <w:tr w:rsidR="004B7A6C" w:rsidRPr="001214B1" w14:paraId="6B1CFA90" w14:textId="77777777" w:rsidTr="005271B0">
        <w:tblPrEx>
          <w:tblLook w:val="04A0" w:firstRow="1" w:lastRow="0" w:firstColumn="1" w:lastColumn="0" w:noHBand="0" w:noVBand="1"/>
        </w:tblPrEx>
        <w:tc>
          <w:tcPr>
            <w:tcW w:w="2013" w:type="dxa"/>
            <w:gridSpan w:val="2"/>
            <w:shd w:val="clear" w:color="auto" w:fill="auto"/>
          </w:tcPr>
          <w:p w14:paraId="42A8F431" w14:textId="77777777" w:rsidR="004B7A6C" w:rsidRPr="00A804CE" w:rsidRDefault="004B7A6C" w:rsidP="00862ED2">
            <w:pPr>
              <w:pStyle w:val="Code"/>
            </w:pPr>
            <w:r w:rsidRPr="00A804CE">
              <w:lastRenderedPageBreak/>
              <w:t>UNIT MAPPING INFORMATION</w:t>
            </w:r>
          </w:p>
        </w:tc>
        <w:tc>
          <w:tcPr>
            <w:tcW w:w="7088" w:type="dxa"/>
            <w:gridSpan w:val="4"/>
            <w:shd w:val="clear" w:color="auto" w:fill="auto"/>
          </w:tcPr>
          <w:tbl>
            <w:tblPr>
              <w:tblpPr w:leftFromText="180" w:rightFromText="180" w:vertAnchor="page" w:horzAnchor="margin" w:tblpY="182"/>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A611C" w:rsidRPr="00A804CE" w14:paraId="26A49068" w14:textId="77777777" w:rsidTr="004A611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94BEB7B"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Code and Title</w:t>
                  </w:r>
                </w:p>
                <w:p w14:paraId="5095BB14"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36CF9A"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Code and Title</w:t>
                  </w:r>
                </w:p>
                <w:p w14:paraId="20C6F88D"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39F625"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Comments</w:t>
                  </w:r>
                </w:p>
              </w:tc>
            </w:tr>
            <w:tr w:rsidR="004A611C" w:rsidRPr="00A804CE" w14:paraId="2FCE7902" w14:textId="77777777" w:rsidTr="004A611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44AAA5" w14:textId="77777777" w:rsidR="004A611C" w:rsidRPr="00170563" w:rsidRDefault="004A611C" w:rsidP="004A611C">
                  <w:pPr>
                    <w:spacing w:before="120" w:after="120"/>
                    <w:rPr>
                      <w:rFonts w:ascii="Arial" w:hAnsi="Arial" w:cs="Arial"/>
                      <w:sz w:val="22"/>
                      <w:szCs w:val="22"/>
                    </w:rPr>
                  </w:pPr>
                  <w:r w:rsidRPr="00A804CE">
                    <w:rPr>
                      <w:rFonts w:ascii="Arial" w:hAnsi="Arial" w:cs="Arial"/>
                      <w:sz w:val="22"/>
                      <w:szCs w:val="22"/>
                    </w:rPr>
                    <w:t>VU</w:t>
                  </w:r>
                  <w:r>
                    <w:rPr>
                      <w:rFonts w:ascii="Arial" w:hAnsi="Arial" w:cs="Arial"/>
                      <w:sz w:val="22"/>
                      <w:szCs w:val="22"/>
                    </w:rPr>
                    <w:t>23277</w:t>
                  </w:r>
                  <w:r w:rsidRPr="00170563">
                    <w:rPr>
                      <w:rFonts w:ascii="Arial" w:hAnsi="Arial" w:cs="Arial"/>
                      <w:sz w:val="22"/>
                      <w:szCs w:val="22"/>
                    </w:rPr>
                    <w:t xml:space="preserve"> Apply principles of kinematics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532CA4" w14:textId="77777777" w:rsidR="004A611C" w:rsidRPr="00170563" w:rsidRDefault="004A611C" w:rsidP="004A611C">
                  <w:pPr>
                    <w:spacing w:before="120" w:after="120"/>
                    <w:rPr>
                      <w:rFonts w:ascii="Arial" w:hAnsi="Arial" w:cs="Arial"/>
                      <w:sz w:val="22"/>
                      <w:szCs w:val="22"/>
                    </w:rPr>
                  </w:pPr>
                  <w:r w:rsidRPr="00170563">
                    <w:rPr>
                      <w:rFonts w:ascii="Arial" w:hAnsi="Arial" w:cs="Arial"/>
                      <w:sz w:val="22"/>
                      <w:szCs w:val="22"/>
                    </w:rPr>
                    <w:t>VU22081 Apply principles of kinematics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4E49253" w14:textId="77777777" w:rsidR="004A611C" w:rsidRPr="00170563" w:rsidRDefault="004A611C" w:rsidP="004A611C">
                  <w:pPr>
                    <w:spacing w:before="120" w:after="120"/>
                    <w:rPr>
                      <w:rFonts w:ascii="Arial" w:hAnsi="Arial" w:cs="Arial"/>
                      <w:sz w:val="22"/>
                      <w:szCs w:val="22"/>
                    </w:rPr>
                  </w:pPr>
                  <w:r w:rsidRPr="00170563">
                    <w:rPr>
                      <w:rFonts w:ascii="Arial" w:hAnsi="Arial" w:cs="Arial"/>
                      <w:sz w:val="22"/>
                      <w:szCs w:val="22"/>
                    </w:rPr>
                    <w:t>Equivalent</w:t>
                  </w:r>
                </w:p>
              </w:tc>
            </w:tr>
          </w:tbl>
          <w:p w14:paraId="28BCB949" w14:textId="77777777" w:rsidR="004B7A6C" w:rsidRPr="00A804CE" w:rsidRDefault="004B7A6C" w:rsidP="00862ED2">
            <w:pPr>
              <w:pStyle w:val="Bodycopy"/>
            </w:pPr>
          </w:p>
        </w:tc>
      </w:tr>
    </w:tbl>
    <w:p w14:paraId="51C5465F" w14:textId="77777777" w:rsidR="004B7A6C" w:rsidRDefault="004B7A6C" w:rsidP="004B7A6C">
      <w:pPr>
        <w:sectPr w:rsidR="004B7A6C">
          <w:headerReference w:type="even" r:id="rId182"/>
          <w:headerReference w:type="default" r:id="rId183"/>
          <w:footerReference w:type="default" r:id="rId184"/>
          <w:headerReference w:type="first" r:id="rId185"/>
          <w:pgSz w:w="11906" w:h="16838"/>
          <w:pgMar w:top="1440" w:right="1440" w:bottom="1440" w:left="1440" w:header="708" w:footer="708" w:gutter="0"/>
          <w:cols w:space="708"/>
          <w:docGrid w:linePitch="360"/>
        </w:sectPr>
      </w:pPr>
    </w:p>
    <w:p w14:paraId="18297F42"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4005D14" w14:textId="77777777" w:rsidTr="004B7A6C">
        <w:tc>
          <w:tcPr>
            <w:tcW w:w="2127" w:type="dxa"/>
            <w:shd w:val="clear" w:color="auto" w:fill="auto"/>
          </w:tcPr>
          <w:p w14:paraId="0B03CB2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2B95C8F9"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C4BD392" w14:textId="37744229"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sidRPr="00A804CE">
              <w:rPr>
                <w:rFonts w:ascii="Arial" w:hAnsi="Arial" w:cs="Arial"/>
                <w:sz w:val="22"/>
                <w:szCs w:val="22"/>
              </w:rPr>
              <w:t>VU</w:t>
            </w:r>
            <w:r w:rsidR="00F1625C">
              <w:rPr>
                <w:rFonts w:ascii="Arial" w:hAnsi="Arial" w:cs="Arial"/>
                <w:sz w:val="22"/>
                <w:szCs w:val="22"/>
              </w:rPr>
              <w:t>2327</w:t>
            </w:r>
            <w:r>
              <w:rPr>
                <w:rFonts w:ascii="Arial" w:hAnsi="Arial" w:cs="Arial"/>
                <w:sz w:val="22"/>
                <w:szCs w:val="22"/>
              </w:rPr>
              <w:t>7</w:t>
            </w:r>
            <w:r w:rsidRPr="00A804CE">
              <w:rPr>
                <w:rFonts w:ascii="Arial" w:hAnsi="Arial" w:cs="Arial"/>
                <w:sz w:val="22"/>
                <w:szCs w:val="22"/>
              </w:rPr>
              <w:t xml:space="preserve"> Apply principles of kinematics</w:t>
            </w:r>
          </w:p>
        </w:tc>
      </w:tr>
      <w:tr w:rsidR="004B7A6C" w:rsidRPr="00371AA5" w14:paraId="6202F2F5" w14:textId="77777777" w:rsidTr="004B7A6C">
        <w:tc>
          <w:tcPr>
            <w:tcW w:w="2127" w:type="dxa"/>
            <w:shd w:val="clear" w:color="auto" w:fill="auto"/>
          </w:tcPr>
          <w:p w14:paraId="4CFFCEB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0CA90A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4FCBA8D" w14:textId="3707F234" w:rsidR="004B7A6C" w:rsidRPr="00BC283C" w:rsidRDefault="004B7A6C" w:rsidP="00862ED2">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E8DB4B3" w14:textId="77777777" w:rsidR="004B7A6C" w:rsidRPr="00BC283C" w:rsidRDefault="004B7A6C" w:rsidP="00A64506">
            <w:pPr>
              <w:pStyle w:val="Bu"/>
            </w:pPr>
            <w:r w:rsidRPr="00BC283C">
              <w:t xml:space="preserve">apply the principles of kinematics to represent and calculate the </w:t>
            </w:r>
            <w:r>
              <w:t xml:space="preserve">velocity and </w:t>
            </w:r>
            <w:r w:rsidRPr="00BC283C">
              <w:t xml:space="preserve">motion of objects </w:t>
            </w:r>
            <w:r>
              <w:t>and use, interpret and present data from calculations in an appropriate format</w:t>
            </w:r>
          </w:p>
          <w:p w14:paraId="3D5A0C12" w14:textId="77777777" w:rsidR="004B7A6C" w:rsidRPr="00BC283C" w:rsidRDefault="004B7A6C" w:rsidP="00A64506">
            <w:pPr>
              <w:pStyle w:val="Bu"/>
            </w:pPr>
            <w:r>
              <w:t>investigate</w:t>
            </w:r>
            <w:r w:rsidRPr="00BC283C">
              <w:t xml:space="preserve"> and perform calculations of:</w:t>
            </w:r>
          </w:p>
          <w:p w14:paraId="428DEE99" w14:textId="77777777" w:rsidR="004B7A6C" w:rsidRPr="00BC283C" w:rsidRDefault="004B7A6C" w:rsidP="00A64506">
            <w:pPr>
              <w:pStyle w:val="en"/>
            </w:pPr>
            <w:r w:rsidRPr="00BC283C">
              <w:t>the linear motion of an object</w:t>
            </w:r>
          </w:p>
          <w:p w14:paraId="5A07382D" w14:textId="50882614" w:rsidR="004B7A6C" w:rsidRPr="00CF2D70" w:rsidRDefault="004B7A6C" w:rsidP="00A64506">
            <w:pPr>
              <w:pStyle w:val="en"/>
            </w:pPr>
            <w:r w:rsidRPr="00BC283C">
              <w:t>the displacement and velocity of an object in two dimensions</w:t>
            </w:r>
          </w:p>
        </w:tc>
      </w:tr>
      <w:tr w:rsidR="004B7A6C" w:rsidRPr="00371AA5" w14:paraId="31B0D51F" w14:textId="77777777" w:rsidTr="004B7A6C">
        <w:tc>
          <w:tcPr>
            <w:tcW w:w="2127" w:type="dxa"/>
            <w:shd w:val="clear" w:color="auto" w:fill="auto"/>
          </w:tcPr>
          <w:p w14:paraId="262F8E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973E08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D79040A" w14:textId="77965AAD"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69CD689" w14:textId="77777777" w:rsidR="004B7A6C" w:rsidRPr="00BC283C" w:rsidRDefault="004B7A6C" w:rsidP="00A64506">
            <w:pPr>
              <w:pStyle w:val="Bu"/>
            </w:pPr>
            <w:r w:rsidRPr="00BC283C">
              <w:t xml:space="preserve">concepts of position, </w:t>
            </w:r>
            <w:proofErr w:type="gramStart"/>
            <w:r w:rsidRPr="00BC283C">
              <w:t>displacement</w:t>
            </w:r>
            <w:proofErr w:type="gramEnd"/>
            <w:r w:rsidRPr="00BC283C">
              <w:t xml:space="preserve"> and distance to perform calculations</w:t>
            </w:r>
          </w:p>
          <w:p w14:paraId="29DF3CFB" w14:textId="0F6715CD" w:rsidR="004B7A6C" w:rsidRPr="00BC283C" w:rsidRDefault="004B7A6C" w:rsidP="00A64506">
            <w:pPr>
              <w:pStyle w:val="Bu"/>
            </w:pPr>
            <w:r w:rsidRPr="00BC283C">
              <w:t xml:space="preserve">concepts of velocity, </w:t>
            </w:r>
            <w:proofErr w:type="gramStart"/>
            <w:r w:rsidRPr="00BC283C">
              <w:t>speed</w:t>
            </w:r>
            <w:proofErr w:type="gramEnd"/>
            <w:r w:rsidR="00EC533C">
              <w:t xml:space="preserve"> and acceleration to calculate </w:t>
            </w:r>
            <w:r w:rsidRPr="00BC283C">
              <w:t>linear motion</w:t>
            </w:r>
          </w:p>
          <w:p w14:paraId="743342A5" w14:textId="45598391" w:rsidR="004B7A6C" w:rsidRPr="00BC283C" w:rsidRDefault="00EC533C" w:rsidP="00A64506">
            <w:pPr>
              <w:pStyle w:val="Bu"/>
            </w:pPr>
            <w:proofErr w:type="spellStart"/>
            <w:proofErr w:type="gramStart"/>
            <w:r>
              <w:t>position,</w:t>
            </w:r>
            <w:r w:rsidR="004B7A6C" w:rsidRPr="00BC283C">
              <w:t>velocity</w:t>
            </w:r>
            <w:proofErr w:type="spellEnd"/>
            <w:proofErr w:type="gramEnd"/>
            <w:r w:rsidR="004B7A6C" w:rsidRPr="00BC283C">
              <w:t xml:space="preserve"> and acceleration versus time graphs</w:t>
            </w:r>
          </w:p>
          <w:p w14:paraId="6D90AF7F" w14:textId="77777777" w:rsidR="004B7A6C" w:rsidRPr="00BC283C" w:rsidRDefault="004B7A6C" w:rsidP="00A64506">
            <w:pPr>
              <w:pStyle w:val="Bu"/>
            </w:pPr>
            <w:r w:rsidRPr="00BC283C">
              <w:t>differences between vector and scalar quantities</w:t>
            </w:r>
          </w:p>
          <w:p w14:paraId="62A98934" w14:textId="77777777" w:rsidR="004B7A6C" w:rsidRPr="00BC283C" w:rsidRDefault="004B7A6C" w:rsidP="00A64506">
            <w:pPr>
              <w:pStyle w:val="Bu"/>
            </w:pPr>
            <w:r w:rsidRPr="00BC283C">
              <w:t>vector components</w:t>
            </w:r>
          </w:p>
          <w:p w14:paraId="1D0189A7" w14:textId="77777777" w:rsidR="004B7A6C" w:rsidRPr="00BC283C" w:rsidRDefault="004B7A6C" w:rsidP="00A64506">
            <w:pPr>
              <w:pStyle w:val="Bu"/>
            </w:pPr>
            <w:r w:rsidRPr="00BC283C">
              <w:t>relative velocities</w:t>
            </w:r>
          </w:p>
          <w:p w14:paraId="5F0A8583" w14:textId="77777777" w:rsidR="004B7A6C" w:rsidRPr="00DA2EE5" w:rsidRDefault="004B7A6C" w:rsidP="00A64506">
            <w:pPr>
              <w:pStyle w:val="Bu"/>
            </w:pPr>
            <w:r w:rsidRPr="00BC283C">
              <w:t>kinematic terminology to describe and calculate motion</w:t>
            </w:r>
          </w:p>
        </w:tc>
      </w:tr>
      <w:tr w:rsidR="004B7A6C" w:rsidRPr="00371AA5" w14:paraId="43A61D89" w14:textId="77777777" w:rsidTr="004B7A6C">
        <w:tc>
          <w:tcPr>
            <w:tcW w:w="2127" w:type="dxa"/>
            <w:shd w:val="clear" w:color="auto" w:fill="auto"/>
          </w:tcPr>
          <w:p w14:paraId="67ECDAA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48C409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3958146" w14:textId="77777777" w:rsidR="004B7A6C" w:rsidRPr="003C2677" w:rsidRDefault="004B7A6C" w:rsidP="004B7A6C">
            <w:pPr>
              <w:pStyle w:val="bullet"/>
              <w:numPr>
                <w:ilvl w:val="0"/>
                <w:numId w:val="0"/>
              </w:numPr>
              <w:ind w:left="360"/>
            </w:pPr>
            <w:r w:rsidRPr="003C2677">
              <w:t>Assessment must ensure access to:</w:t>
            </w:r>
          </w:p>
          <w:p w14:paraId="698D0D4E" w14:textId="77777777" w:rsidR="004B7A6C" w:rsidRPr="00BC283C" w:rsidRDefault="004B7A6C" w:rsidP="00A64506">
            <w:pPr>
              <w:pStyle w:val="Bu"/>
            </w:pPr>
            <w:r w:rsidRPr="00BC283C">
              <w:t>drawing materials</w:t>
            </w:r>
          </w:p>
          <w:p w14:paraId="63444FFC" w14:textId="77777777" w:rsidR="004B7A6C" w:rsidRPr="00BC283C" w:rsidRDefault="004B7A6C" w:rsidP="00A64506">
            <w:pPr>
              <w:pStyle w:val="Bu"/>
            </w:pPr>
            <w:r w:rsidRPr="00BC283C">
              <w:t>scientific calculator</w:t>
            </w:r>
          </w:p>
          <w:p w14:paraId="4EBD70E7" w14:textId="77777777" w:rsidR="004B7A6C" w:rsidRDefault="004B7A6C" w:rsidP="00A64506">
            <w:pPr>
              <w:pStyle w:val="Bu"/>
            </w:pPr>
            <w:r w:rsidRPr="00BC283C">
              <w:t>equipment</w:t>
            </w:r>
            <w:r>
              <w:t xml:space="preserve"> such as such as </w:t>
            </w:r>
            <w:r w:rsidRPr="00BC283C">
              <w:t>ticker timers, linear air tracks and computer interfacing equipment with light gates and/or sonic ranger</w:t>
            </w:r>
            <w:r>
              <w:t xml:space="preserve"> to complete tasks</w:t>
            </w:r>
          </w:p>
          <w:p w14:paraId="54A13F82" w14:textId="77777777" w:rsidR="004B7A6C" w:rsidRPr="00CA1CAC" w:rsidRDefault="004B7A6C" w:rsidP="00862ED2">
            <w:pPr>
              <w:pStyle w:val="Bodycopy"/>
            </w:pPr>
            <w:r w:rsidRPr="00CA1CAC">
              <w:t>Assessor requirements</w:t>
            </w:r>
          </w:p>
          <w:p w14:paraId="490E4627" w14:textId="77777777" w:rsidR="004B7A6C" w:rsidRPr="00CA1CAC" w:rsidRDefault="004B7A6C" w:rsidP="004B7A6C">
            <w:pPr>
              <w:pStyle w:val="bullet"/>
              <w:numPr>
                <w:ilvl w:val="0"/>
                <w:numId w:val="0"/>
              </w:numPr>
              <w:rPr>
                <w:b/>
              </w:rPr>
            </w:pPr>
            <w:r w:rsidRPr="000E00B0">
              <w:t>No specialist vocational competency requirements for assessors apply to this unit.</w:t>
            </w:r>
          </w:p>
        </w:tc>
      </w:tr>
    </w:tbl>
    <w:p w14:paraId="56C7E2AA" w14:textId="77777777" w:rsidR="004B7A6C" w:rsidRDefault="004B7A6C" w:rsidP="004B7A6C">
      <w:pPr>
        <w:tabs>
          <w:tab w:val="left" w:pos="3525"/>
        </w:tabs>
        <w:rPr>
          <w:lang w:val="en-AU" w:eastAsia="en-US"/>
        </w:rPr>
        <w:sectPr w:rsidR="004B7A6C" w:rsidSect="004B7A6C">
          <w:headerReference w:type="even" r:id="rId186"/>
          <w:headerReference w:type="default" r:id="rId187"/>
          <w:headerReference w:type="first" r:id="rId188"/>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8597B28" w14:textId="77777777" w:rsidTr="005271B0">
        <w:trPr>
          <w:gridAfter w:val="1"/>
          <w:wAfter w:w="29" w:type="dxa"/>
          <w:trHeight w:val="557"/>
        </w:trPr>
        <w:tc>
          <w:tcPr>
            <w:tcW w:w="2977" w:type="dxa"/>
            <w:gridSpan w:val="3"/>
          </w:tcPr>
          <w:p w14:paraId="4D4F820D" w14:textId="77777777" w:rsidR="004B7A6C" w:rsidRPr="00367922" w:rsidRDefault="004B7A6C" w:rsidP="00862ED2">
            <w:pPr>
              <w:pStyle w:val="Code"/>
            </w:pPr>
            <w:r w:rsidRPr="00367922">
              <w:lastRenderedPageBreak/>
              <w:t>UNIT CODE</w:t>
            </w:r>
          </w:p>
        </w:tc>
        <w:tc>
          <w:tcPr>
            <w:tcW w:w="6095" w:type="dxa"/>
            <w:gridSpan w:val="2"/>
          </w:tcPr>
          <w:p w14:paraId="7E3D14F2" w14:textId="58754502" w:rsidR="004B7A6C" w:rsidRPr="009F04FF" w:rsidRDefault="00F1625C" w:rsidP="00862ED2">
            <w:pPr>
              <w:pStyle w:val="Code"/>
            </w:pPr>
            <w:r w:rsidRPr="00A804CE">
              <w:t>VU</w:t>
            </w:r>
            <w:r>
              <w:t>2327</w:t>
            </w:r>
            <w:r w:rsidR="004B7A6C">
              <w:t>8</w:t>
            </w:r>
          </w:p>
        </w:tc>
      </w:tr>
      <w:tr w:rsidR="004B7A6C" w:rsidRPr="00982853" w14:paraId="2CF8F50A" w14:textId="77777777" w:rsidTr="005271B0">
        <w:trPr>
          <w:gridAfter w:val="1"/>
          <w:wAfter w:w="29" w:type="dxa"/>
          <w:trHeight w:val="693"/>
        </w:trPr>
        <w:tc>
          <w:tcPr>
            <w:tcW w:w="2977" w:type="dxa"/>
            <w:gridSpan w:val="3"/>
          </w:tcPr>
          <w:p w14:paraId="6BD66F17" w14:textId="77777777" w:rsidR="004B7A6C" w:rsidRPr="009F04FF" w:rsidRDefault="004B7A6C" w:rsidP="00862ED2">
            <w:pPr>
              <w:pStyle w:val="Code"/>
            </w:pPr>
            <w:r w:rsidRPr="00367922">
              <w:t>UNIT TITLE</w:t>
            </w:r>
          </w:p>
        </w:tc>
        <w:tc>
          <w:tcPr>
            <w:tcW w:w="6095" w:type="dxa"/>
            <w:gridSpan w:val="2"/>
          </w:tcPr>
          <w:p w14:paraId="1C70C316" w14:textId="77777777" w:rsidR="004B7A6C" w:rsidRPr="009F04FF" w:rsidRDefault="004B7A6C" w:rsidP="00862ED2">
            <w:pPr>
              <w:pStyle w:val="Code"/>
            </w:pPr>
            <w:r>
              <w:t>Apply principles of electricity</w:t>
            </w:r>
          </w:p>
        </w:tc>
      </w:tr>
      <w:tr w:rsidR="004B7A6C" w:rsidRPr="00982853" w14:paraId="5DC543ED" w14:textId="77777777" w:rsidTr="005271B0">
        <w:trPr>
          <w:gridAfter w:val="1"/>
          <w:wAfter w:w="29" w:type="dxa"/>
        </w:trPr>
        <w:tc>
          <w:tcPr>
            <w:tcW w:w="2977" w:type="dxa"/>
            <w:gridSpan w:val="3"/>
          </w:tcPr>
          <w:p w14:paraId="65DD5680" w14:textId="77777777" w:rsidR="004B7A6C" w:rsidRPr="009F04FF" w:rsidRDefault="004B7A6C" w:rsidP="00862ED2">
            <w:pPr>
              <w:pStyle w:val="Code"/>
            </w:pPr>
            <w:r w:rsidRPr="00367922">
              <w:t>APPLICATION</w:t>
            </w:r>
          </w:p>
        </w:tc>
        <w:tc>
          <w:tcPr>
            <w:tcW w:w="6095" w:type="dxa"/>
            <w:gridSpan w:val="2"/>
          </w:tcPr>
          <w:p w14:paraId="774C4C7B" w14:textId="77777777" w:rsidR="004B7A6C" w:rsidRDefault="004B7A6C" w:rsidP="00862ED2">
            <w:pPr>
              <w:pStyle w:val="Bodycopy"/>
            </w:pPr>
            <w:r w:rsidRPr="00BC283C">
              <w:t xml:space="preserve">This unit describes the skills and knowledge to apply the principles of electricity to analyse and explain the operation of simple electrical circuits, motors, </w:t>
            </w:r>
            <w:proofErr w:type="gramStart"/>
            <w:r w:rsidRPr="00BC283C">
              <w:t>generators</w:t>
            </w:r>
            <w:proofErr w:type="gramEnd"/>
            <w:r w:rsidRPr="00BC283C">
              <w:t xml:space="preserve"> and domestic electricity supply.</w:t>
            </w:r>
          </w:p>
          <w:p w14:paraId="451EFEAC" w14:textId="77777777" w:rsidR="004B7A6C" w:rsidRDefault="004B7A6C" w:rsidP="00862ED2">
            <w:pPr>
              <w:pStyle w:val="Bodycopy"/>
            </w:pPr>
            <w:r w:rsidRPr="00BC283C">
              <w:t xml:space="preserve">This unit applies to learners who wish to develop their knowledge and skills </w:t>
            </w:r>
            <w:proofErr w:type="gramStart"/>
            <w:r w:rsidRPr="00BC283C">
              <w:t>in the area of</w:t>
            </w:r>
            <w:proofErr w:type="gramEnd"/>
            <w:r w:rsidRPr="00BC283C">
              <w:t xml:space="preserve"> physics and related science disciplines.</w:t>
            </w:r>
          </w:p>
          <w:p w14:paraId="511CED37"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7452369" w14:textId="77777777" w:rsidTr="005271B0">
        <w:trPr>
          <w:gridAfter w:val="1"/>
          <w:wAfter w:w="29" w:type="dxa"/>
        </w:trPr>
        <w:tc>
          <w:tcPr>
            <w:tcW w:w="2977" w:type="dxa"/>
            <w:gridSpan w:val="3"/>
          </w:tcPr>
          <w:p w14:paraId="73CBB8FB" w14:textId="77777777" w:rsidR="004B7A6C" w:rsidRPr="009F04FF" w:rsidRDefault="004B7A6C" w:rsidP="00862ED2">
            <w:pPr>
              <w:pStyle w:val="Code"/>
            </w:pPr>
            <w:r w:rsidRPr="00367922">
              <w:t>ELEMENTS</w:t>
            </w:r>
          </w:p>
        </w:tc>
        <w:tc>
          <w:tcPr>
            <w:tcW w:w="6095" w:type="dxa"/>
            <w:gridSpan w:val="2"/>
          </w:tcPr>
          <w:p w14:paraId="698465E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34CB3C06" w14:textId="77777777" w:rsidTr="005271B0">
        <w:trPr>
          <w:gridAfter w:val="1"/>
          <w:wAfter w:w="29" w:type="dxa"/>
        </w:trPr>
        <w:tc>
          <w:tcPr>
            <w:tcW w:w="2977" w:type="dxa"/>
            <w:gridSpan w:val="3"/>
          </w:tcPr>
          <w:p w14:paraId="526C2F3C"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1B5D0490"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A84D423"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9F9C343" w14:textId="77777777" w:rsidTr="005271B0">
        <w:trPr>
          <w:gridAfter w:val="1"/>
          <w:wAfter w:w="29" w:type="dxa"/>
        </w:trPr>
        <w:tc>
          <w:tcPr>
            <w:tcW w:w="879" w:type="dxa"/>
            <w:vMerge w:val="restart"/>
          </w:tcPr>
          <w:p w14:paraId="73CA8EF0" w14:textId="77777777" w:rsidR="004B7A6C" w:rsidRPr="005B3347" w:rsidRDefault="004B7A6C" w:rsidP="00862ED2">
            <w:pPr>
              <w:pStyle w:val="Bodycopy"/>
            </w:pPr>
            <w:r w:rsidRPr="005B3347">
              <w:t>1</w:t>
            </w:r>
          </w:p>
          <w:p w14:paraId="3CDA8872" w14:textId="77777777" w:rsidR="004B7A6C" w:rsidRPr="005B3347" w:rsidRDefault="004B7A6C" w:rsidP="00862ED2">
            <w:pPr>
              <w:pStyle w:val="Bodycopy"/>
            </w:pPr>
          </w:p>
        </w:tc>
        <w:tc>
          <w:tcPr>
            <w:tcW w:w="2098" w:type="dxa"/>
            <w:gridSpan w:val="2"/>
            <w:vMerge w:val="restart"/>
          </w:tcPr>
          <w:p w14:paraId="26B14F9D" w14:textId="77777777" w:rsidR="004B7A6C" w:rsidRPr="005B3347" w:rsidRDefault="004B7A6C" w:rsidP="00862ED2">
            <w:pPr>
              <w:pStyle w:val="Bodycopy"/>
              <w:rPr>
                <w:rStyle w:val="Emphasis"/>
              </w:rPr>
            </w:pPr>
            <w:r w:rsidRPr="005B3347">
              <w:t>Apply the concepts of charge and electric current</w:t>
            </w:r>
          </w:p>
        </w:tc>
        <w:tc>
          <w:tcPr>
            <w:tcW w:w="567" w:type="dxa"/>
          </w:tcPr>
          <w:p w14:paraId="7B47F779" w14:textId="77777777" w:rsidR="004B7A6C" w:rsidRPr="005B3347" w:rsidRDefault="004B7A6C" w:rsidP="00862ED2">
            <w:pPr>
              <w:pStyle w:val="Bodycopy"/>
            </w:pPr>
            <w:r w:rsidRPr="005B3347">
              <w:t>1.1</w:t>
            </w:r>
          </w:p>
        </w:tc>
        <w:tc>
          <w:tcPr>
            <w:tcW w:w="5528" w:type="dxa"/>
          </w:tcPr>
          <w:p w14:paraId="12EDDB10" w14:textId="77777777" w:rsidR="004B7A6C" w:rsidRPr="005B3347" w:rsidRDefault="004B7A6C" w:rsidP="00862ED2">
            <w:pPr>
              <w:pStyle w:val="Bodycopy"/>
            </w:pPr>
            <w:r w:rsidRPr="005B3347">
              <w:t>Calculate the electrical force between point charges</w:t>
            </w:r>
          </w:p>
        </w:tc>
      </w:tr>
      <w:tr w:rsidR="004B7A6C" w:rsidRPr="00982853" w14:paraId="2D2D2FD5" w14:textId="77777777" w:rsidTr="005271B0">
        <w:trPr>
          <w:gridAfter w:val="1"/>
          <w:wAfter w:w="29" w:type="dxa"/>
        </w:trPr>
        <w:tc>
          <w:tcPr>
            <w:tcW w:w="879" w:type="dxa"/>
            <w:vMerge/>
          </w:tcPr>
          <w:p w14:paraId="0DC4C200" w14:textId="77777777" w:rsidR="004B7A6C" w:rsidRPr="005B3347" w:rsidRDefault="004B7A6C" w:rsidP="00862ED2">
            <w:pPr>
              <w:pStyle w:val="Bodycopy"/>
            </w:pPr>
          </w:p>
        </w:tc>
        <w:tc>
          <w:tcPr>
            <w:tcW w:w="2098" w:type="dxa"/>
            <w:gridSpan w:val="2"/>
            <w:vMerge/>
          </w:tcPr>
          <w:p w14:paraId="5053399D" w14:textId="77777777" w:rsidR="004B7A6C" w:rsidRPr="005B3347" w:rsidRDefault="004B7A6C" w:rsidP="00862ED2">
            <w:pPr>
              <w:pStyle w:val="Bodycopy"/>
            </w:pPr>
          </w:p>
        </w:tc>
        <w:tc>
          <w:tcPr>
            <w:tcW w:w="567" w:type="dxa"/>
          </w:tcPr>
          <w:p w14:paraId="23D61E0B" w14:textId="77777777" w:rsidR="004B7A6C" w:rsidRPr="005B3347" w:rsidRDefault="004B7A6C" w:rsidP="00862ED2">
            <w:pPr>
              <w:pStyle w:val="Bodycopy"/>
            </w:pPr>
            <w:r w:rsidRPr="005B3347">
              <w:t>1.2</w:t>
            </w:r>
          </w:p>
        </w:tc>
        <w:tc>
          <w:tcPr>
            <w:tcW w:w="5528" w:type="dxa"/>
          </w:tcPr>
          <w:p w14:paraId="684B55F3" w14:textId="77777777" w:rsidR="004B7A6C" w:rsidRPr="005B3347" w:rsidRDefault="004B7A6C" w:rsidP="00862ED2">
            <w:pPr>
              <w:pStyle w:val="Bodycopy"/>
            </w:pPr>
            <w:r w:rsidRPr="005B3347">
              <w:t>Solve problems involving charge, current and time</w:t>
            </w:r>
          </w:p>
        </w:tc>
      </w:tr>
      <w:tr w:rsidR="004B7A6C" w:rsidRPr="00982853" w14:paraId="20ECB967" w14:textId="77777777" w:rsidTr="005271B0">
        <w:trPr>
          <w:gridAfter w:val="1"/>
          <w:wAfter w:w="29" w:type="dxa"/>
        </w:trPr>
        <w:tc>
          <w:tcPr>
            <w:tcW w:w="879" w:type="dxa"/>
            <w:vMerge/>
          </w:tcPr>
          <w:p w14:paraId="3990CF14" w14:textId="77777777" w:rsidR="004B7A6C" w:rsidRPr="005B3347" w:rsidRDefault="004B7A6C" w:rsidP="00862ED2">
            <w:pPr>
              <w:pStyle w:val="Bodycopy"/>
            </w:pPr>
          </w:p>
        </w:tc>
        <w:tc>
          <w:tcPr>
            <w:tcW w:w="2098" w:type="dxa"/>
            <w:gridSpan w:val="2"/>
            <w:vMerge/>
          </w:tcPr>
          <w:p w14:paraId="0364FDCC" w14:textId="77777777" w:rsidR="004B7A6C" w:rsidRPr="005B3347" w:rsidRDefault="004B7A6C" w:rsidP="00862ED2">
            <w:pPr>
              <w:pStyle w:val="Bodycopy"/>
            </w:pPr>
          </w:p>
        </w:tc>
        <w:tc>
          <w:tcPr>
            <w:tcW w:w="567" w:type="dxa"/>
          </w:tcPr>
          <w:p w14:paraId="5469322E" w14:textId="77777777" w:rsidR="004B7A6C" w:rsidRPr="005B3347" w:rsidRDefault="004B7A6C" w:rsidP="00862ED2">
            <w:pPr>
              <w:pStyle w:val="Bodycopy"/>
            </w:pPr>
            <w:r w:rsidRPr="005B3347">
              <w:t>1.3</w:t>
            </w:r>
          </w:p>
        </w:tc>
        <w:tc>
          <w:tcPr>
            <w:tcW w:w="5528" w:type="dxa"/>
          </w:tcPr>
          <w:p w14:paraId="62B6FBF4" w14:textId="2F913A3A" w:rsidR="004B7A6C" w:rsidRPr="005B3347" w:rsidRDefault="004B7A6C" w:rsidP="00862ED2">
            <w:pPr>
              <w:pStyle w:val="Bodycopy"/>
            </w:pPr>
            <w:r w:rsidRPr="005B3347">
              <w:t>Use appropriate International System of Units (SI units), converting where necessary, to present data with the appropriate number of significant figures</w:t>
            </w:r>
            <w:r w:rsidR="00583EFE">
              <w:t xml:space="preserve"> </w:t>
            </w:r>
            <w:r w:rsidR="00583EFE" w:rsidRPr="00CE3162">
              <w:t>as it applies to charge and electric current</w:t>
            </w:r>
          </w:p>
        </w:tc>
      </w:tr>
      <w:tr w:rsidR="004B7A6C" w:rsidRPr="00982853" w14:paraId="3110B70F" w14:textId="77777777" w:rsidTr="005271B0">
        <w:trPr>
          <w:gridAfter w:val="1"/>
          <w:wAfter w:w="29" w:type="dxa"/>
        </w:trPr>
        <w:tc>
          <w:tcPr>
            <w:tcW w:w="879" w:type="dxa"/>
            <w:vMerge w:val="restart"/>
          </w:tcPr>
          <w:p w14:paraId="34915E43" w14:textId="77777777" w:rsidR="004B7A6C" w:rsidRPr="005B3347" w:rsidRDefault="004B7A6C" w:rsidP="00862ED2">
            <w:pPr>
              <w:pStyle w:val="Bodycopy"/>
            </w:pPr>
            <w:r w:rsidRPr="005B3347">
              <w:t>2</w:t>
            </w:r>
          </w:p>
          <w:p w14:paraId="47DA12DF" w14:textId="77777777" w:rsidR="004B7A6C" w:rsidRPr="005B3347" w:rsidRDefault="004B7A6C" w:rsidP="00862ED2">
            <w:pPr>
              <w:pStyle w:val="Bodycopy"/>
            </w:pPr>
          </w:p>
        </w:tc>
        <w:tc>
          <w:tcPr>
            <w:tcW w:w="2098" w:type="dxa"/>
            <w:gridSpan w:val="2"/>
            <w:vMerge w:val="restart"/>
          </w:tcPr>
          <w:p w14:paraId="1412C962" w14:textId="77777777" w:rsidR="004B7A6C" w:rsidRPr="005B3347" w:rsidRDefault="004B7A6C" w:rsidP="00862ED2">
            <w:pPr>
              <w:pStyle w:val="Bodycopy"/>
            </w:pPr>
            <w:r w:rsidRPr="005B3347">
              <w:t>Analyse and assemble an electric circuit comprising resistive elements</w:t>
            </w:r>
          </w:p>
        </w:tc>
        <w:tc>
          <w:tcPr>
            <w:tcW w:w="567" w:type="dxa"/>
          </w:tcPr>
          <w:p w14:paraId="2FC47C4F" w14:textId="77777777" w:rsidR="004B7A6C" w:rsidRPr="005B3347" w:rsidRDefault="004B7A6C" w:rsidP="00862ED2">
            <w:pPr>
              <w:pStyle w:val="Bodycopy"/>
            </w:pPr>
            <w:r w:rsidRPr="005B3347">
              <w:t>2.1</w:t>
            </w:r>
          </w:p>
        </w:tc>
        <w:tc>
          <w:tcPr>
            <w:tcW w:w="5528" w:type="dxa"/>
          </w:tcPr>
          <w:p w14:paraId="1FE1B606" w14:textId="77777777" w:rsidR="004B7A6C" w:rsidRPr="005B3347" w:rsidRDefault="004B7A6C" w:rsidP="00862ED2">
            <w:pPr>
              <w:pStyle w:val="Bodycopy"/>
            </w:pPr>
            <w:r w:rsidRPr="005B3347">
              <w:t>Discriminate between the conducting properties of metallic conductors, intrinsic semi-</w:t>
            </w:r>
            <w:proofErr w:type="gramStart"/>
            <w:r w:rsidRPr="005B3347">
              <w:t>conductors</w:t>
            </w:r>
            <w:proofErr w:type="gramEnd"/>
            <w:r w:rsidRPr="005B3347">
              <w:t xml:space="preserve"> and insulators</w:t>
            </w:r>
          </w:p>
        </w:tc>
      </w:tr>
      <w:tr w:rsidR="004B7A6C" w:rsidRPr="00982853" w14:paraId="49B34449" w14:textId="77777777" w:rsidTr="005271B0">
        <w:trPr>
          <w:gridAfter w:val="1"/>
          <w:wAfter w:w="29" w:type="dxa"/>
        </w:trPr>
        <w:tc>
          <w:tcPr>
            <w:tcW w:w="879" w:type="dxa"/>
            <w:vMerge/>
          </w:tcPr>
          <w:p w14:paraId="694B7ABC" w14:textId="77777777" w:rsidR="004B7A6C" w:rsidRPr="005B3347" w:rsidRDefault="004B7A6C" w:rsidP="00862ED2">
            <w:pPr>
              <w:pStyle w:val="Bodycopy"/>
            </w:pPr>
          </w:p>
        </w:tc>
        <w:tc>
          <w:tcPr>
            <w:tcW w:w="2098" w:type="dxa"/>
            <w:gridSpan w:val="2"/>
            <w:vMerge/>
          </w:tcPr>
          <w:p w14:paraId="0FB078A8" w14:textId="77777777" w:rsidR="004B7A6C" w:rsidRPr="005B3347" w:rsidRDefault="004B7A6C" w:rsidP="00862ED2">
            <w:pPr>
              <w:pStyle w:val="Bodycopy"/>
            </w:pPr>
          </w:p>
        </w:tc>
        <w:tc>
          <w:tcPr>
            <w:tcW w:w="567" w:type="dxa"/>
          </w:tcPr>
          <w:p w14:paraId="00119043" w14:textId="77777777" w:rsidR="004B7A6C" w:rsidRPr="005B3347" w:rsidRDefault="004B7A6C" w:rsidP="00862ED2">
            <w:pPr>
              <w:pStyle w:val="Bodycopy"/>
            </w:pPr>
            <w:r w:rsidRPr="005B3347">
              <w:t>2.2</w:t>
            </w:r>
          </w:p>
        </w:tc>
        <w:tc>
          <w:tcPr>
            <w:tcW w:w="5528" w:type="dxa"/>
          </w:tcPr>
          <w:p w14:paraId="3CD81BE7" w14:textId="77777777" w:rsidR="004B7A6C" w:rsidRPr="005B3347" w:rsidRDefault="004B7A6C" w:rsidP="00862ED2">
            <w:pPr>
              <w:pStyle w:val="Bodycopy"/>
            </w:pPr>
            <w:r w:rsidRPr="005B3347">
              <w:t xml:space="preserve">Solve problems involving potential difference, </w:t>
            </w:r>
            <w:proofErr w:type="gramStart"/>
            <w:r w:rsidRPr="005B3347">
              <w:t>work</w:t>
            </w:r>
            <w:proofErr w:type="gramEnd"/>
            <w:r w:rsidRPr="005B3347">
              <w:t xml:space="preserve"> and charge</w:t>
            </w:r>
          </w:p>
        </w:tc>
      </w:tr>
      <w:tr w:rsidR="004B7A6C" w:rsidRPr="00982853" w14:paraId="57E11F80" w14:textId="77777777" w:rsidTr="005271B0">
        <w:trPr>
          <w:gridAfter w:val="1"/>
          <w:wAfter w:w="29" w:type="dxa"/>
        </w:trPr>
        <w:tc>
          <w:tcPr>
            <w:tcW w:w="879" w:type="dxa"/>
            <w:vMerge/>
          </w:tcPr>
          <w:p w14:paraId="7D4F840D" w14:textId="77777777" w:rsidR="004B7A6C" w:rsidRPr="005B3347" w:rsidRDefault="004B7A6C" w:rsidP="00862ED2">
            <w:pPr>
              <w:pStyle w:val="Bodycopy"/>
            </w:pPr>
          </w:p>
        </w:tc>
        <w:tc>
          <w:tcPr>
            <w:tcW w:w="2098" w:type="dxa"/>
            <w:gridSpan w:val="2"/>
            <w:vMerge/>
          </w:tcPr>
          <w:p w14:paraId="6E89D743" w14:textId="77777777" w:rsidR="004B7A6C" w:rsidRPr="005B3347" w:rsidRDefault="004B7A6C" w:rsidP="00862ED2">
            <w:pPr>
              <w:pStyle w:val="Bodycopy"/>
            </w:pPr>
          </w:p>
        </w:tc>
        <w:tc>
          <w:tcPr>
            <w:tcW w:w="567" w:type="dxa"/>
          </w:tcPr>
          <w:p w14:paraId="39141EF3" w14:textId="77777777" w:rsidR="004B7A6C" w:rsidRPr="005B3347" w:rsidRDefault="004B7A6C" w:rsidP="00862ED2">
            <w:pPr>
              <w:pStyle w:val="Bodycopy"/>
            </w:pPr>
            <w:r w:rsidRPr="005B3347">
              <w:t>2.3</w:t>
            </w:r>
          </w:p>
        </w:tc>
        <w:tc>
          <w:tcPr>
            <w:tcW w:w="5528" w:type="dxa"/>
          </w:tcPr>
          <w:p w14:paraId="53F4229F" w14:textId="77777777" w:rsidR="004B7A6C" w:rsidRPr="005B3347" w:rsidRDefault="004B7A6C" w:rsidP="00862ED2">
            <w:pPr>
              <w:pStyle w:val="Bodycopy"/>
            </w:pPr>
            <w:r w:rsidRPr="005B3347">
              <w:t>Solve problems to find resistance, potential difference, current and power for circuits with resistors connected in series and parallel combinations</w:t>
            </w:r>
          </w:p>
        </w:tc>
      </w:tr>
      <w:tr w:rsidR="004B7A6C" w:rsidRPr="00982853" w14:paraId="765E75E0" w14:textId="77777777" w:rsidTr="005271B0">
        <w:trPr>
          <w:gridAfter w:val="1"/>
          <w:wAfter w:w="29" w:type="dxa"/>
        </w:trPr>
        <w:tc>
          <w:tcPr>
            <w:tcW w:w="879" w:type="dxa"/>
            <w:vMerge/>
          </w:tcPr>
          <w:p w14:paraId="7282675C" w14:textId="77777777" w:rsidR="004B7A6C" w:rsidRPr="005B3347" w:rsidRDefault="004B7A6C" w:rsidP="00862ED2">
            <w:pPr>
              <w:pStyle w:val="Bodycopy"/>
            </w:pPr>
          </w:p>
        </w:tc>
        <w:tc>
          <w:tcPr>
            <w:tcW w:w="2098" w:type="dxa"/>
            <w:gridSpan w:val="2"/>
            <w:vMerge/>
          </w:tcPr>
          <w:p w14:paraId="0FC429EA" w14:textId="77777777" w:rsidR="004B7A6C" w:rsidRPr="005B3347" w:rsidRDefault="004B7A6C" w:rsidP="00862ED2">
            <w:pPr>
              <w:pStyle w:val="Bodycopy"/>
            </w:pPr>
          </w:p>
        </w:tc>
        <w:tc>
          <w:tcPr>
            <w:tcW w:w="567" w:type="dxa"/>
          </w:tcPr>
          <w:p w14:paraId="7388A24A" w14:textId="77777777" w:rsidR="004B7A6C" w:rsidRPr="005B3347" w:rsidRDefault="004B7A6C" w:rsidP="00862ED2">
            <w:pPr>
              <w:pStyle w:val="Bodycopy"/>
            </w:pPr>
            <w:r w:rsidRPr="005B3347">
              <w:t>2.4</w:t>
            </w:r>
          </w:p>
        </w:tc>
        <w:tc>
          <w:tcPr>
            <w:tcW w:w="5528" w:type="dxa"/>
          </w:tcPr>
          <w:p w14:paraId="5BC6D822" w14:textId="77777777" w:rsidR="004B7A6C" w:rsidRPr="005B3347" w:rsidRDefault="004B7A6C" w:rsidP="00862ED2">
            <w:pPr>
              <w:pStyle w:val="Bodycopy"/>
            </w:pPr>
            <w:r w:rsidRPr="005B3347">
              <w:t xml:space="preserve">Identify and follow </w:t>
            </w:r>
            <w:proofErr w:type="gramStart"/>
            <w:r w:rsidRPr="005B3347">
              <w:t>WHS  requirements</w:t>
            </w:r>
            <w:proofErr w:type="gramEnd"/>
            <w:r w:rsidRPr="005B3347">
              <w:t xml:space="preserve"> for assembling and measuring circuits</w:t>
            </w:r>
          </w:p>
        </w:tc>
      </w:tr>
      <w:tr w:rsidR="004B7A6C" w:rsidRPr="00982853" w14:paraId="0BF7A62F" w14:textId="77777777" w:rsidTr="005271B0">
        <w:trPr>
          <w:gridAfter w:val="1"/>
          <w:wAfter w:w="29" w:type="dxa"/>
        </w:trPr>
        <w:tc>
          <w:tcPr>
            <w:tcW w:w="879" w:type="dxa"/>
            <w:vMerge/>
          </w:tcPr>
          <w:p w14:paraId="20DD174D" w14:textId="77777777" w:rsidR="004B7A6C" w:rsidRPr="005B3347" w:rsidRDefault="004B7A6C" w:rsidP="00862ED2">
            <w:pPr>
              <w:pStyle w:val="Bodycopy"/>
            </w:pPr>
          </w:p>
        </w:tc>
        <w:tc>
          <w:tcPr>
            <w:tcW w:w="2098" w:type="dxa"/>
            <w:gridSpan w:val="2"/>
            <w:vMerge/>
          </w:tcPr>
          <w:p w14:paraId="5CD3A170" w14:textId="77777777" w:rsidR="004B7A6C" w:rsidRPr="005B3347" w:rsidRDefault="004B7A6C" w:rsidP="00862ED2">
            <w:pPr>
              <w:pStyle w:val="Bodycopy"/>
            </w:pPr>
          </w:p>
        </w:tc>
        <w:tc>
          <w:tcPr>
            <w:tcW w:w="567" w:type="dxa"/>
          </w:tcPr>
          <w:p w14:paraId="3DE535EE" w14:textId="77777777" w:rsidR="004B7A6C" w:rsidRPr="005B3347" w:rsidRDefault="004B7A6C" w:rsidP="00862ED2">
            <w:pPr>
              <w:pStyle w:val="Bodycopy"/>
            </w:pPr>
            <w:r w:rsidRPr="005B3347">
              <w:t>2.5</w:t>
            </w:r>
          </w:p>
        </w:tc>
        <w:tc>
          <w:tcPr>
            <w:tcW w:w="5528" w:type="dxa"/>
          </w:tcPr>
          <w:p w14:paraId="1D52C90C" w14:textId="77777777" w:rsidR="004B7A6C" w:rsidRPr="005B3347" w:rsidRDefault="004B7A6C" w:rsidP="00862ED2">
            <w:pPr>
              <w:pStyle w:val="Bodycopy"/>
            </w:pPr>
            <w:r w:rsidRPr="005B3347">
              <w:t xml:space="preserve">Follow a circuit diagram to assemble a simple electrical extra low voltage circuit </w:t>
            </w:r>
          </w:p>
        </w:tc>
      </w:tr>
      <w:tr w:rsidR="004B7A6C" w:rsidRPr="00982853" w14:paraId="3048445C" w14:textId="77777777" w:rsidTr="005271B0">
        <w:trPr>
          <w:gridAfter w:val="1"/>
          <w:wAfter w:w="29" w:type="dxa"/>
        </w:trPr>
        <w:tc>
          <w:tcPr>
            <w:tcW w:w="879" w:type="dxa"/>
            <w:vMerge/>
          </w:tcPr>
          <w:p w14:paraId="36AEFDDD" w14:textId="77777777" w:rsidR="004B7A6C" w:rsidRPr="005B3347" w:rsidRDefault="004B7A6C" w:rsidP="00862ED2">
            <w:pPr>
              <w:pStyle w:val="Bodycopy"/>
            </w:pPr>
          </w:p>
        </w:tc>
        <w:tc>
          <w:tcPr>
            <w:tcW w:w="2098" w:type="dxa"/>
            <w:gridSpan w:val="2"/>
            <w:vMerge/>
          </w:tcPr>
          <w:p w14:paraId="724DE83D" w14:textId="77777777" w:rsidR="004B7A6C" w:rsidRPr="005B3347" w:rsidRDefault="004B7A6C" w:rsidP="00862ED2">
            <w:pPr>
              <w:pStyle w:val="Bodycopy"/>
            </w:pPr>
          </w:p>
        </w:tc>
        <w:tc>
          <w:tcPr>
            <w:tcW w:w="567" w:type="dxa"/>
          </w:tcPr>
          <w:p w14:paraId="31D36E03" w14:textId="77777777" w:rsidR="004B7A6C" w:rsidRPr="005B3347" w:rsidRDefault="004B7A6C" w:rsidP="00862ED2">
            <w:pPr>
              <w:pStyle w:val="Bodycopy"/>
            </w:pPr>
            <w:r w:rsidRPr="005B3347">
              <w:t>2.6</w:t>
            </w:r>
          </w:p>
        </w:tc>
        <w:tc>
          <w:tcPr>
            <w:tcW w:w="5528" w:type="dxa"/>
          </w:tcPr>
          <w:p w14:paraId="17303AB1" w14:textId="77777777" w:rsidR="004B7A6C" w:rsidRPr="005B3347" w:rsidRDefault="004B7A6C" w:rsidP="00862ED2">
            <w:pPr>
              <w:pStyle w:val="Bodycopy"/>
            </w:pPr>
            <w:r w:rsidRPr="005B3347">
              <w:t>Measure voltage and resistance for components of an extra low voltage circuit</w:t>
            </w:r>
          </w:p>
        </w:tc>
      </w:tr>
      <w:tr w:rsidR="004B7A6C" w:rsidRPr="00982853" w14:paraId="30A66080" w14:textId="77777777" w:rsidTr="005271B0">
        <w:trPr>
          <w:gridAfter w:val="1"/>
          <w:wAfter w:w="29" w:type="dxa"/>
        </w:trPr>
        <w:tc>
          <w:tcPr>
            <w:tcW w:w="879" w:type="dxa"/>
            <w:vMerge/>
          </w:tcPr>
          <w:p w14:paraId="5F734FC4" w14:textId="77777777" w:rsidR="004B7A6C" w:rsidRPr="005B3347" w:rsidRDefault="004B7A6C" w:rsidP="00862ED2">
            <w:pPr>
              <w:pStyle w:val="Bodycopy"/>
            </w:pPr>
          </w:p>
        </w:tc>
        <w:tc>
          <w:tcPr>
            <w:tcW w:w="2098" w:type="dxa"/>
            <w:gridSpan w:val="2"/>
            <w:vMerge/>
          </w:tcPr>
          <w:p w14:paraId="65C803F1" w14:textId="77777777" w:rsidR="004B7A6C" w:rsidRPr="005B3347" w:rsidRDefault="004B7A6C" w:rsidP="00862ED2">
            <w:pPr>
              <w:pStyle w:val="Bodycopy"/>
            </w:pPr>
          </w:p>
        </w:tc>
        <w:tc>
          <w:tcPr>
            <w:tcW w:w="567" w:type="dxa"/>
          </w:tcPr>
          <w:p w14:paraId="454C2A6A" w14:textId="77777777" w:rsidR="004B7A6C" w:rsidRPr="005B3347" w:rsidRDefault="004B7A6C" w:rsidP="00862ED2">
            <w:pPr>
              <w:pStyle w:val="Bodycopy"/>
            </w:pPr>
            <w:r w:rsidRPr="005B3347">
              <w:t>2.7</w:t>
            </w:r>
          </w:p>
        </w:tc>
        <w:tc>
          <w:tcPr>
            <w:tcW w:w="5528" w:type="dxa"/>
          </w:tcPr>
          <w:p w14:paraId="1603F3A3" w14:textId="0DA33095" w:rsidR="004B7A6C" w:rsidRPr="005B3347" w:rsidRDefault="004B7A6C" w:rsidP="00862ED2">
            <w:pPr>
              <w:pStyle w:val="Bodycopy"/>
            </w:pPr>
            <w:r w:rsidRPr="005B3347">
              <w:t xml:space="preserve">Use appropriate S.I. units, converting where </w:t>
            </w:r>
            <w:r w:rsidRPr="005B3347">
              <w:lastRenderedPageBreak/>
              <w:t>necessary, to present data with the appropriate number of significant figures</w:t>
            </w:r>
            <w:r w:rsidR="00583EFE">
              <w:t xml:space="preserve"> </w:t>
            </w:r>
            <w:r w:rsidR="00583EFE" w:rsidRPr="00CE3162">
              <w:t>as it applies to electric circuit comprising resistive elements</w:t>
            </w:r>
          </w:p>
        </w:tc>
      </w:tr>
      <w:tr w:rsidR="004B7A6C" w:rsidRPr="00982853" w14:paraId="66CC39E7" w14:textId="77777777" w:rsidTr="005271B0">
        <w:trPr>
          <w:gridAfter w:val="1"/>
          <w:wAfter w:w="29" w:type="dxa"/>
        </w:trPr>
        <w:tc>
          <w:tcPr>
            <w:tcW w:w="879" w:type="dxa"/>
            <w:vMerge w:val="restart"/>
          </w:tcPr>
          <w:p w14:paraId="79D0CF62" w14:textId="77777777" w:rsidR="004B7A6C" w:rsidRPr="005B3347" w:rsidRDefault="004B7A6C" w:rsidP="00862ED2">
            <w:pPr>
              <w:pStyle w:val="Bodycopy"/>
            </w:pPr>
            <w:r w:rsidRPr="005B3347">
              <w:lastRenderedPageBreak/>
              <w:t>3</w:t>
            </w:r>
          </w:p>
          <w:p w14:paraId="5AB0EE57" w14:textId="77777777" w:rsidR="004B7A6C" w:rsidRPr="005B3347" w:rsidRDefault="004B7A6C" w:rsidP="00862ED2">
            <w:pPr>
              <w:pStyle w:val="Bodycopy"/>
            </w:pPr>
          </w:p>
        </w:tc>
        <w:tc>
          <w:tcPr>
            <w:tcW w:w="2098" w:type="dxa"/>
            <w:gridSpan w:val="2"/>
            <w:vMerge w:val="restart"/>
          </w:tcPr>
          <w:p w14:paraId="50B476AA" w14:textId="77777777" w:rsidR="004B7A6C" w:rsidRPr="005B3347" w:rsidRDefault="004B7A6C" w:rsidP="00862ED2">
            <w:pPr>
              <w:pStyle w:val="Bodycopy"/>
            </w:pPr>
            <w:r w:rsidRPr="005B3347">
              <w:t>Apply the concepts of electromagnetism</w:t>
            </w:r>
          </w:p>
        </w:tc>
        <w:tc>
          <w:tcPr>
            <w:tcW w:w="567" w:type="dxa"/>
          </w:tcPr>
          <w:p w14:paraId="363949A6" w14:textId="77777777" w:rsidR="004B7A6C" w:rsidRPr="005B3347" w:rsidRDefault="004B7A6C" w:rsidP="00862ED2">
            <w:pPr>
              <w:pStyle w:val="Bodycopy"/>
            </w:pPr>
            <w:r w:rsidRPr="005B3347">
              <w:t>3.1</w:t>
            </w:r>
          </w:p>
        </w:tc>
        <w:tc>
          <w:tcPr>
            <w:tcW w:w="5528" w:type="dxa"/>
          </w:tcPr>
          <w:p w14:paraId="4ECB42BD" w14:textId="77777777" w:rsidR="004B7A6C" w:rsidRPr="005B3347" w:rsidRDefault="004B7A6C" w:rsidP="00862ED2">
            <w:pPr>
              <w:pStyle w:val="Bodycopy"/>
            </w:pPr>
            <w:r w:rsidRPr="005B3347">
              <w:t>Demonstrate a range of magnetic fields</w:t>
            </w:r>
          </w:p>
        </w:tc>
      </w:tr>
      <w:tr w:rsidR="004B7A6C" w:rsidRPr="00982853" w14:paraId="5F174A45" w14:textId="77777777" w:rsidTr="005271B0">
        <w:trPr>
          <w:gridAfter w:val="1"/>
          <w:wAfter w:w="29" w:type="dxa"/>
        </w:trPr>
        <w:tc>
          <w:tcPr>
            <w:tcW w:w="879" w:type="dxa"/>
            <w:vMerge/>
          </w:tcPr>
          <w:p w14:paraId="43D64CAD" w14:textId="77777777" w:rsidR="004B7A6C" w:rsidRPr="005B3347" w:rsidRDefault="004B7A6C" w:rsidP="00862ED2">
            <w:pPr>
              <w:pStyle w:val="Bodycopy"/>
            </w:pPr>
          </w:p>
        </w:tc>
        <w:tc>
          <w:tcPr>
            <w:tcW w:w="2098" w:type="dxa"/>
            <w:gridSpan w:val="2"/>
            <w:vMerge/>
          </w:tcPr>
          <w:p w14:paraId="0F48690F" w14:textId="77777777" w:rsidR="004B7A6C" w:rsidRPr="005B3347" w:rsidRDefault="004B7A6C" w:rsidP="00862ED2">
            <w:pPr>
              <w:pStyle w:val="Bodycopy"/>
            </w:pPr>
          </w:p>
        </w:tc>
        <w:tc>
          <w:tcPr>
            <w:tcW w:w="567" w:type="dxa"/>
          </w:tcPr>
          <w:p w14:paraId="67F3209D" w14:textId="77777777" w:rsidR="004B7A6C" w:rsidRPr="005B3347" w:rsidRDefault="004B7A6C" w:rsidP="00862ED2">
            <w:pPr>
              <w:pStyle w:val="Bodycopy"/>
            </w:pPr>
            <w:r w:rsidRPr="005B3347">
              <w:t>3.2</w:t>
            </w:r>
          </w:p>
        </w:tc>
        <w:tc>
          <w:tcPr>
            <w:tcW w:w="5528" w:type="dxa"/>
          </w:tcPr>
          <w:p w14:paraId="753721C4" w14:textId="77777777" w:rsidR="004B7A6C" w:rsidRPr="005B3347" w:rsidRDefault="004B7A6C" w:rsidP="00862ED2">
            <w:pPr>
              <w:pStyle w:val="Bodycopy"/>
            </w:pPr>
            <w:r w:rsidRPr="005B3347">
              <w:t>Demonstrate the ways that a changing magnetic field can produce an electric current</w:t>
            </w:r>
          </w:p>
        </w:tc>
      </w:tr>
      <w:tr w:rsidR="004B7A6C" w:rsidRPr="00982853" w14:paraId="5A81592A" w14:textId="77777777" w:rsidTr="005271B0">
        <w:trPr>
          <w:gridAfter w:val="1"/>
          <w:wAfter w:w="29" w:type="dxa"/>
        </w:trPr>
        <w:tc>
          <w:tcPr>
            <w:tcW w:w="879" w:type="dxa"/>
            <w:vMerge/>
          </w:tcPr>
          <w:p w14:paraId="1B8932D4" w14:textId="77777777" w:rsidR="004B7A6C" w:rsidRPr="005B3347" w:rsidRDefault="004B7A6C" w:rsidP="00862ED2">
            <w:pPr>
              <w:pStyle w:val="Bodycopy"/>
            </w:pPr>
          </w:p>
        </w:tc>
        <w:tc>
          <w:tcPr>
            <w:tcW w:w="2098" w:type="dxa"/>
            <w:gridSpan w:val="2"/>
            <w:vMerge/>
          </w:tcPr>
          <w:p w14:paraId="796FA8DB" w14:textId="77777777" w:rsidR="004B7A6C" w:rsidRPr="005B3347" w:rsidRDefault="004B7A6C" w:rsidP="00862ED2">
            <w:pPr>
              <w:pStyle w:val="Bodycopy"/>
            </w:pPr>
          </w:p>
        </w:tc>
        <w:tc>
          <w:tcPr>
            <w:tcW w:w="567" w:type="dxa"/>
          </w:tcPr>
          <w:p w14:paraId="4BADE274" w14:textId="77777777" w:rsidR="004B7A6C" w:rsidRPr="005B3347" w:rsidRDefault="004B7A6C" w:rsidP="00862ED2">
            <w:pPr>
              <w:pStyle w:val="Bodycopy"/>
            </w:pPr>
            <w:r w:rsidRPr="005B3347">
              <w:t>3.3</w:t>
            </w:r>
          </w:p>
        </w:tc>
        <w:tc>
          <w:tcPr>
            <w:tcW w:w="5528" w:type="dxa"/>
          </w:tcPr>
          <w:p w14:paraId="68D55095" w14:textId="77777777" w:rsidR="004B7A6C" w:rsidRPr="005B3347" w:rsidRDefault="004B7A6C" w:rsidP="00862ED2">
            <w:pPr>
              <w:pStyle w:val="Bodycopy"/>
            </w:pPr>
            <w:r w:rsidRPr="005B3347">
              <w:t>Explain the operation of simple devices</w:t>
            </w:r>
          </w:p>
        </w:tc>
      </w:tr>
      <w:tr w:rsidR="004B7A6C" w:rsidRPr="00982853" w14:paraId="501552C9" w14:textId="77777777" w:rsidTr="005271B0">
        <w:trPr>
          <w:gridAfter w:val="1"/>
          <w:wAfter w:w="29" w:type="dxa"/>
        </w:trPr>
        <w:tc>
          <w:tcPr>
            <w:tcW w:w="879" w:type="dxa"/>
            <w:vMerge/>
          </w:tcPr>
          <w:p w14:paraId="2F4695D2" w14:textId="77777777" w:rsidR="004B7A6C" w:rsidRPr="005B3347" w:rsidRDefault="004B7A6C" w:rsidP="00862ED2">
            <w:pPr>
              <w:pStyle w:val="Bodycopy"/>
            </w:pPr>
          </w:p>
        </w:tc>
        <w:tc>
          <w:tcPr>
            <w:tcW w:w="2098" w:type="dxa"/>
            <w:gridSpan w:val="2"/>
            <w:vMerge/>
          </w:tcPr>
          <w:p w14:paraId="41EE72E7" w14:textId="77777777" w:rsidR="004B7A6C" w:rsidRPr="005B3347" w:rsidRDefault="004B7A6C" w:rsidP="00862ED2">
            <w:pPr>
              <w:pStyle w:val="Bodycopy"/>
            </w:pPr>
          </w:p>
        </w:tc>
        <w:tc>
          <w:tcPr>
            <w:tcW w:w="567" w:type="dxa"/>
          </w:tcPr>
          <w:p w14:paraId="73BAEB0C" w14:textId="77777777" w:rsidR="004B7A6C" w:rsidRPr="005B3347" w:rsidRDefault="004B7A6C" w:rsidP="00862ED2">
            <w:pPr>
              <w:pStyle w:val="Bodycopy"/>
            </w:pPr>
            <w:r w:rsidRPr="005B3347">
              <w:t>3.4</w:t>
            </w:r>
          </w:p>
        </w:tc>
        <w:tc>
          <w:tcPr>
            <w:tcW w:w="5528" w:type="dxa"/>
          </w:tcPr>
          <w:p w14:paraId="64D8111C" w14:textId="77777777" w:rsidR="004B7A6C" w:rsidRPr="005B3347" w:rsidRDefault="004B7A6C" w:rsidP="00862ED2">
            <w:pPr>
              <w:pStyle w:val="Bodycopy"/>
            </w:pPr>
            <w:r w:rsidRPr="005B3347">
              <w:t>Solve problems involving voltage, current and power at both input and output of a transformer</w:t>
            </w:r>
          </w:p>
        </w:tc>
      </w:tr>
      <w:tr w:rsidR="004B7A6C" w:rsidRPr="00982853" w14:paraId="6353D899" w14:textId="77777777" w:rsidTr="005271B0">
        <w:trPr>
          <w:gridAfter w:val="1"/>
          <w:wAfter w:w="29" w:type="dxa"/>
        </w:trPr>
        <w:tc>
          <w:tcPr>
            <w:tcW w:w="879" w:type="dxa"/>
            <w:vMerge/>
          </w:tcPr>
          <w:p w14:paraId="5D15CD46" w14:textId="77777777" w:rsidR="004B7A6C" w:rsidRPr="005B3347" w:rsidRDefault="004B7A6C" w:rsidP="00862ED2">
            <w:pPr>
              <w:pStyle w:val="Bodycopy"/>
            </w:pPr>
          </w:p>
        </w:tc>
        <w:tc>
          <w:tcPr>
            <w:tcW w:w="2098" w:type="dxa"/>
            <w:gridSpan w:val="2"/>
            <w:vMerge/>
          </w:tcPr>
          <w:p w14:paraId="2870D19F" w14:textId="77777777" w:rsidR="004B7A6C" w:rsidRPr="005B3347" w:rsidRDefault="004B7A6C" w:rsidP="00862ED2">
            <w:pPr>
              <w:pStyle w:val="Bodycopy"/>
            </w:pPr>
          </w:p>
        </w:tc>
        <w:tc>
          <w:tcPr>
            <w:tcW w:w="567" w:type="dxa"/>
          </w:tcPr>
          <w:p w14:paraId="0B26766A" w14:textId="77777777" w:rsidR="004B7A6C" w:rsidRPr="005B3347" w:rsidRDefault="004B7A6C" w:rsidP="00862ED2">
            <w:pPr>
              <w:pStyle w:val="Bodycopy"/>
            </w:pPr>
            <w:r w:rsidRPr="005B3347">
              <w:t>3.5</w:t>
            </w:r>
          </w:p>
        </w:tc>
        <w:tc>
          <w:tcPr>
            <w:tcW w:w="5528" w:type="dxa"/>
          </w:tcPr>
          <w:p w14:paraId="5D997614" w14:textId="14E3F2CA" w:rsidR="004B7A6C" w:rsidRPr="005B3347" w:rsidRDefault="004B7A6C" w:rsidP="00862ED2">
            <w:pPr>
              <w:pStyle w:val="Bodycopy"/>
            </w:pPr>
            <w:r w:rsidRPr="005B3347">
              <w:t>Use appropriate S.I. units, converting where necessary, to present data with the appropriate number of significant figures</w:t>
            </w:r>
            <w:r w:rsidR="00583EFE">
              <w:t xml:space="preserve"> </w:t>
            </w:r>
            <w:r w:rsidR="00583EFE" w:rsidRPr="00CE3162">
              <w:t>as it applies to electromagnetism</w:t>
            </w:r>
          </w:p>
        </w:tc>
      </w:tr>
      <w:tr w:rsidR="004B7A6C" w:rsidRPr="00982853" w14:paraId="72085EFF" w14:textId="77777777" w:rsidTr="005271B0">
        <w:trPr>
          <w:gridAfter w:val="1"/>
          <w:wAfter w:w="29" w:type="dxa"/>
        </w:trPr>
        <w:tc>
          <w:tcPr>
            <w:tcW w:w="879" w:type="dxa"/>
            <w:vMerge w:val="restart"/>
          </w:tcPr>
          <w:p w14:paraId="22A93EAD" w14:textId="77777777" w:rsidR="004B7A6C" w:rsidRPr="005B3347" w:rsidRDefault="004B7A6C" w:rsidP="00862ED2">
            <w:pPr>
              <w:pStyle w:val="Bodycopy"/>
            </w:pPr>
            <w:r w:rsidRPr="005B3347">
              <w:t>4</w:t>
            </w:r>
          </w:p>
          <w:p w14:paraId="51D62533" w14:textId="77777777" w:rsidR="004B7A6C" w:rsidRPr="005B3347" w:rsidRDefault="004B7A6C" w:rsidP="00862ED2">
            <w:pPr>
              <w:pStyle w:val="Bodycopy"/>
            </w:pPr>
          </w:p>
        </w:tc>
        <w:tc>
          <w:tcPr>
            <w:tcW w:w="2098" w:type="dxa"/>
            <w:gridSpan w:val="2"/>
            <w:vMerge w:val="restart"/>
          </w:tcPr>
          <w:p w14:paraId="1F5DF1C4" w14:textId="77777777" w:rsidR="004B7A6C" w:rsidRPr="005B3347" w:rsidRDefault="004B7A6C" w:rsidP="00862ED2">
            <w:pPr>
              <w:pStyle w:val="Bodycopy"/>
            </w:pPr>
            <w:r>
              <w:t>Investigate</w:t>
            </w:r>
            <w:r w:rsidRPr="005B3347">
              <w:t xml:space="preserve"> the main features and safety components of domestic supply and household circuits </w:t>
            </w:r>
          </w:p>
        </w:tc>
        <w:tc>
          <w:tcPr>
            <w:tcW w:w="567" w:type="dxa"/>
          </w:tcPr>
          <w:p w14:paraId="7210B6AE" w14:textId="77777777" w:rsidR="004B7A6C" w:rsidRPr="005B3347" w:rsidRDefault="004B7A6C" w:rsidP="00862ED2">
            <w:pPr>
              <w:pStyle w:val="Bodycopy"/>
            </w:pPr>
            <w:r w:rsidRPr="005B3347">
              <w:t>4.1</w:t>
            </w:r>
          </w:p>
        </w:tc>
        <w:tc>
          <w:tcPr>
            <w:tcW w:w="5528" w:type="dxa"/>
          </w:tcPr>
          <w:p w14:paraId="063D202F" w14:textId="77777777" w:rsidR="004B7A6C" w:rsidRPr="005B3347" w:rsidRDefault="004B7A6C" w:rsidP="00862ED2">
            <w:pPr>
              <w:pStyle w:val="Bodycopy"/>
            </w:pPr>
            <w:r w:rsidRPr="005B3347">
              <w:t>Determine the main components and stages of the transmission of electric power to the household</w:t>
            </w:r>
          </w:p>
        </w:tc>
      </w:tr>
      <w:tr w:rsidR="004B7A6C" w:rsidRPr="00982853" w14:paraId="57CC5AB8" w14:textId="77777777" w:rsidTr="005271B0">
        <w:trPr>
          <w:gridAfter w:val="1"/>
          <w:wAfter w:w="29" w:type="dxa"/>
        </w:trPr>
        <w:tc>
          <w:tcPr>
            <w:tcW w:w="879" w:type="dxa"/>
            <w:vMerge/>
          </w:tcPr>
          <w:p w14:paraId="4631581E" w14:textId="77777777" w:rsidR="004B7A6C" w:rsidRPr="005B3347" w:rsidRDefault="004B7A6C" w:rsidP="00862ED2">
            <w:pPr>
              <w:pStyle w:val="Bodycopy"/>
            </w:pPr>
          </w:p>
        </w:tc>
        <w:tc>
          <w:tcPr>
            <w:tcW w:w="2098" w:type="dxa"/>
            <w:gridSpan w:val="2"/>
            <w:vMerge/>
          </w:tcPr>
          <w:p w14:paraId="6E0E5DEC" w14:textId="77777777" w:rsidR="004B7A6C" w:rsidRPr="005B3347" w:rsidRDefault="004B7A6C" w:rsidP="00862ED2">
            <w:pPr>
              <w:pStyle w:val="Bodycopy"/>
            </w:pPr>
          </w:p>
        </w:tc>
        <w:tc>
          <w:tcPr>
            <w:tcW w:w="567" w:type="dxa"/>
          </w:tcPr>
          <w:p w14:paraId="38361D92" w14:textId="77777777" w:rsidR="004B7A6C" w:rsidRPr="005B3347" w:rsidRDefault="004B7A6C" w:rsidP="00862ED2">
            <w:pPr>
              <w:pStyle w:val="Bodycopy"/>
            </w:pPr>
            <w:r w:rsidRPr="005B3347">
              <w:t>4.2</w:t>
            </w:r>
          </w:p>
        </w:tc>
        <w:tc>
          <w:tcPr>
            <w:tcW w:w="5528" w:type="dxa"/>
          </w:tcPr>
          <w:p w14:paraId="0F19472E" w14:textId="77777777" w:rsidR="004B7A6C" w:rsidRPr="005B3347" w:rsidRDefault="004B7A6C" w:rsidP="00862ED2">
            <w:pPr>
              <w:pStyle w:val="Bodycopy"/>
            </w:pPr>
            <w:r>
              <w:t>Investigate</w:t>
            </w:r>
            <w:r w:rsidRPr="005B3347">
              <w:t xml:space="preserve"> the main components of household electric circuits</w:t>
            </w:r>
          </w:p>
        </w:tc>
      </w:tr>
      <w:tr w:rsidR="004B7A6C" w:rsidRPr="00982853" w14:paraId="63EA5FE2" w14:textId="77777777" w:rsidTr="005271B0">
        <w:trPr>
          <w:gridAfter w:val="1"/>
          <w:wAfter w:w="29" w:type="dxa"/>
        </w:trPr>
        <w:tc>
          <w:tcPr>
            <w:tcW w:w="879" w:type="dxa"/>
            <w:vMerge/>
          </w:tcPr>
          <w:p w14:paraId="55C128B9" w14:textId="77777777" w:rsidR="004B7A6C" w:rsidRPr="005B3347" w:rsidRDefault="004B7A6C" w:rsidP="00862ED2">
            <w:pPr>
              <w:pStyle w:val="Bodycopy"/>
            </w:pPr>
          </w:p>
        </w:tc>
        <w:tc>
          <w:tcPr>
            <w:tcW w:w="2098" w:type="dxa"/>
            <w:gridSpan w:val="2"/>
            <w:vMerge/>
          </w:tcPr>
          <w:p w14:paraId="6E441FEA" w14:textId="77777777" w:rsidR="004B7A6C" w:rsidRPr="005B3347" w:rsidRDefault="004B7A6C" w:rsidP="00862ED2">
            <w:pPr>
              <w:pStyle w:val="Bodycopy"/>
            </w:pPr>
          </w:p>
        </w:tc>
        <w:tc>
          <w:tcPr>
            <w:tcW w:w="567" w:type="dxa"/>
          </w:tcPr>
          <w:p w14:paraId="468944A0" w14:textId="77777777" w:rsidR="004B7A6C" w:rsidRPr="005B3347" w:rsidRDefault="004B7A6C" w:rsidP="00862ED2">
            <w:pPr>
              <w:pStyle w:val="Bodycopy"/>
            </w:pPr>
            <w:r w:rsidRPr="005B3347">
              <w:t>4.3</w:t>
            </w:r>
          </w:p>
        </w:tc>
        <w:tc>
          <w:tcPr>
            <w:tcW w:w="5528" w:type="dxa"/>
          </w:tcPr>
          <w:p w14:paraId="1B1A8844" w14:textId="77777777" w:rsidR="004B7A6C" w:rsidRPr="005B3347" w:rsidRDefault="004B7A6C" w:rsidP="00862ED2">
            <w:pPr>
              <w:pStyle w:val="Bodycopy"/>
            </w:pPr>
            <w:r w:rsidRPr="005B3347">
              <w:t>Select the correct wire colours and pin and socket positions for the use of appliances</w:t>
            </w:r>
          </w:p>
        </w:tc>
      </w:tr>
      <w:tr w:rsidR="004B7A6C" w:rsidRPr="00982853" w14:paraId="4388FFFC" w14:textId="77777777" w:rsidTr="005271B0">
        <w:trPr>
          <w:gridAfter w:val="1"/>
          <w:wAfter w:w="29" w:type="dxa"/>
        </w:trPr>
        <w:tc>
          <w:tcPr>
            <w:tcW w:w="879" w:type="dxa"/>
            <w:vMerge/>
          </w:tcPr>
          <w:p w14:paraId="316D505F" w14:textId="77777777" w:rsidR="004B7A6C" w:rsidRPr="005B3347" w:rsidRDefault="004B7A6C" w:rsidP="00862ED2">
            <w:pPr>
              <w:pStyle w:val="Bodycopy"/>
            </w:pPr>
          </w:p>
        </w:tc>
        <w:tc>
          <w:tcPr>
            <w:tcW w:w="2098" w:type="dxa"/>
            <w:gridSpan w:val="2"/>
            <w:vMerge/>
          </w:tcPr>
          <w:p w14:paraId="49B11C3C" w14:textId="77777777" w:rsidR="004B7A6C" w:rsidRPr="005B3347" w:rsidRDefault="004B7A6C" w:rsidP="00862ED2">
            <w:pPr>
              <w:pStyle w:val="Bodycopy"/>
            </w:pPr>
          </w:p>
        </w:tc>
        <w:tc>
          <w:tcPr>
            <w:tcW w:w="567" w:type="dxa"/>
          </w:tcPr>
          <w:p w14:paraId="2A950DD4" w14:textId="77777777" w:rsidR="004B7A6C" w:rsidRPr="005B3347" w:rsidRDefault="004B7A6C" w:rsidP="00862ED2">
            <w:pPr>
              <w:pStyle w:val="Bodycopy"/>
            </w:pPr>
            <w:r w:rsidRPr="005B3347">
              <w:t>4.4</w:t>
            </w:r>
          </w:p>
        </w:tc>
        <w:tc>
          <w:tcPr>
            <w:tcW w:w="5528" w:type="dxa"/>
          </w:tcPr>
          <w:p w14:paraId="3340444D" w14:textId="77777777" w:rsidR="004B7A6C" w:rsidRPr="005B3347" w:rsidRDefault="004B7A6C" w:rsidP="00862ED2">
            <w:pPr>
              <w:pStyle w:val="Bodycopy"/>
            </w:pPr>
            <w:r w:rsidRPr="005B3347">
              <w:t>Explain the operation of fuses, circuit breakers and safety switches in a household circuit</w:t>
            </w:r>
          </w:p>
        </w:tc>
      </w:tr>
      <w:tr w:rsidR="004B7A6C" w:rsidRPr="00982853" w14:paraId="0F65EE15" w14:textId="77777777" w:rsidTr="005271B0">
        <w:trPr>
          <w:gridAfter w:val="1"/>
          <w:wAfter w:w="29" w:type="dxa"/>
        </w:trPr>
        <w:tc>
          <w:tcPr>
            <w:tcW w:w="879" w:type="dxa"/>
            <w:vMerge/>
          </w:tcPr>
          <w:p w14:paraId="79D1415B" w14:textId="77777777" w:rsidR="004B7A6C" w:rsidRPr="005B3347" w:rsidRDefault="004B7A6C" w:rsidP="00862ED2">
            <w:pPr>
              <w:pStyle w:val="Bodycopy"/>
            </w:pPr>
          </w:p>
        </w:tc>
        <w:tc>
          <w:tcPr>
            <w:tcW w:w="2098" w:type="dxa"/>
            <w:gridSpan w:val="2"/>
            <w:vMerge/>
          </w:tcPr>
          <w:p w14:paraId="6BC545F4" w14:textId="77777777" w:rsidR="004B7A6C" w:rsidRPr="005B3347" w:rsidRDefault="004B7A6C" w:rsidP="00862ED2">
            <w:pPr>
              <w:pStyle w:val="Bodycopy"/>
            </w:pPr>
          </w:p>
        </w:tc>
        <w:tc>
          <w:tcPr>
            <w:tcW w:w="567" w:type="dxa"/>
          </w:tcPr>
          <w:p w14:paraId="0A199243" w14:textId="77777777" w:rsidR="004B7A6C" w:rsidRPr="005B3347" w:rsidRDefault="004B7A6C" w:rsidP="00862ED2">
            <w:pPr>
              <w:pStyle w:val="Bodycopy"/>
            </w:pPr>
            <w:r w:rsidRPr="005B3347">
              <w:t>4.5</w:t>
            </w:r>
          </w:p>
        </w:tc>
        <w:tc>
          <w:tcPr>
            <w:tcW w:w="5528" w:type="dxa"/>
          </w:tcPr>
          <w:p w14:paraId="120CC81E" w14:textId="4D7FD5A0" w:rsidR="004B7A6C" w:rsidRPr="005B3347" w:rsidRDefault="004B7A6C" w:rsidP="00862ED2">
            <w:pPr>
              <w:pStyle w:val="Bodycopy"/>
            </w:pPr>
            <w:r w:rsidRPr="005B3347">
              <w:t>Use appropriate S.I. units, converting where necessary, to present data with the appropriate number of significant figures</w:t>
            </w:r>
            <w:r w:rsidR="00583EFE">
              <w:t xml:space="preserve"> </w:t>
            </w:r>
            <w:r w:rsidR="00583EFE" w:rsidRPr="00CE3162">
              <w:t>as it applies to domestic supply and household circuits</w:t>
            </w:r>
          </w:p>
        </w:tc>
      </w:tr>
      <w:tr w:rsidR="004B7A6C" w:rsidRPr="001214B1" w14:paraId="71144431" w14:textId="77777777" w:rsidTr="005271B0">
        <w:tblPrEx>
          <w:tblLook w:val="04A0" w:firstRow="1" w:lastRow="0" w:firstColumn="1" w:lastColumn="0" w:noHBand="0" w:noVBand="1"/>
        </w:tblPrEx>
        <w:tc>
          <w:tcPr>
            <w:tcW w:w="9101" w:type="dxa"/>
            <w:gridSpan w:val="6"/>
            <w:shd w:val="clear" w:color="auto" w:fill="auto"/>
          </w:tcPr>
          <w:p w14:paraId="7895791E"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19545C47" w14:textId="77777777" w:rsidR="004B7A6C" w:rsidRPr="00BC283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5464C451" w14:textId="77777777" w:rsidR="004B7A6C" w:rsidRPr="002F7ABB" w:rsidRDefault="004B7A6C" w:rsidP="004B7A6C">
            <w:pPr>
              <w:pStyle w:val="bullet"/>
              <w:numPr>
                <w:ilvl w:val="0"/>
                <w:numId w:val="0"/>
              </w:numPr>
            </w:pPr>
            <w:r w:rsidRPr="002F7ABB">
              <w:t>Calculat</w:t>
            </w:r>
            <w:r>
              <w:t xml:space="preserve">ion of electric force between point charges </w:t>
            </w:r>
            <w:r w:rsidRPr="002F7ABB">
              <w:t xml:space="preserve">refers to using Coulomb's law and Ohm's law </w:t>
            </w:r>
          </w:p>
          <w:p w14:paraId="38CC3DEE" w14:textId="77777777" w:rsidR="004B7A6C" w:rsidRPr="002F7ABB" w:rsidRDefault="004B7A6C" w:rsidP="004B7A6C">
            <w:pPr>
              <w:pStyle w:val="bullet"/>
              <w:numPr>
                <w:ilvl w:val="0"/>
                <w:numId w:val="0"/>
              </w:numPr>
            </w:pPr>
            <w:r w:rsidRPr="002F7ABB">
              <w:t>Range of magnetic fields may be produced by a magnet, current carrying wire and/or solenoid</w:t>
            </w:r>
          </w:p>
          <w:p w14:paraId="1EF6C9D2" w14:textId="77777777" w:rsidR="004B7A6C" w:rsidRDefault="004B7A6C" w:rsidP="004B7A6C">
            <w:pPr>
              <w:pStyle w:val="bullet"/>
              <w:numPr>
                <w:ilvl w:val="0"/>
                <w:numId w:val="0"/>
              </w:numPr>
            </w:pPr>
            <w:r w:rsidRPr="002F7ABB">
              <w:t>Simple devices may include</w:t>
            </w:r>
            <w:r>
              <w:t xml:space="preserve"> but are not limited </w:t>
            </w:r>
            <w:proofErr w:type="gramStart"/>
            <w:r>
              <w:t>to:</w:t>
            </w:r>
            <w:proofErr w:type="gramEnd"/>
            <w:r w:rsidRPr="002F7ABB">
              <w:t xml:space="preserve"> generators, motors, measuring instruments, transformers</w:t>
            </w:r>
            <w:r w:rsidR="00496E78">
              <w:t>.</w:t>
            </w:r>
          </w:p>
          <w:p w14:paraId="289A8950" w14:textId="77777777" w:rsidR="00B52828" w:rsidRDefault="00B52828" w:rsidP="004B7A6C">
            <w:pPr>
              <w:pStyle w:val="bullet"/>
              <w:numPr>
                <w:ilvl w:val="0"/>
                <w:numId w:val="0"/>
              </w:numPr>
            </w:pPr>
          </w:p>
          <w:p w14:paraId="10BE56CA" w14:textId="4D2892F4" w:rsidR="00B52828" w:rsidRPr="00E3603E" w:rsidRDefault="00B52828" w:rsidP="004B7A6C">
            <w:pPr>
              <w:pStyle w:val="bullet"/>
              <w:numPr>
                <w:ilvl w:val="0"/>
                <w:numId w:val="0"/>
              </w:numPr>
            </w:pPr>
          </w:p>
        </w:tc>
      </w:tr>
      <w:tr w:rsidR="004B7A6C" w:rsidRPr="001214B1" w14:paraId="1BC6642B" w14:textId="77777777" w:rsidTr="005271B0">
        <w:tblPrEx>
          <w:tblLook w:val="04A0" w:firstRow="1" w:lastRow="0" w:firstColumn="1" w:lastColumn="0" w:noHBand="0" w:noVBand="1"/>
        </w:tblPrEx>
        <w:tc>
          <w:tcPr>
            <w:tcW w:w="9101" w:type="dxa"/>
            <w:gridSpan w:val="6"/>
            <w:shd w:val="clear" w:color="auto" w:fill="auto"/>
          </w:tcPr>
          <w:p w14:paraId="31891093"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93D5C24" w14:textId="77777777" w:rsidTr="004B7A6C">
              <w:tc>
                <w:tcPr>
                  <w:tcW w:w="3573" w:type="dxa"/>
                  <w:shd w:val="clear" w:color="auto" w:fill="auto"/>
                </w:tcPr>
                <w:p w14:paraId="724DAC25" w14:textId="77777777" w:rsidR="004B7A6C" w:rsidRPr="00097A20" w:rsidRDefault="004B7A6C" w:rsidP="004B78A6">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lastRenderedPageBreak/>
                    <w:t>Skill</w:t>
                  </w:r>
                </w:p>
              </w:tc>
              <w:tc>
                <w:tcPr>
                  <w:tcW w:w="5276" w:type="dxa"/>
                </w:tcPr>
                <w:p w14:paraId="28D1F1FE" w14:textId="77777777" w:rsidR="004B7A6C" w:rsidRPr="004C4A8C" w:rsidRDefault="004B7A6C" w:rsidP="004B78A6">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C7E0278" w14:textId="77777777" w:rsidTr="004B7A6C">
              <w:tc>
                <w:tcPr>
                  <w:tcW w:w="3573" w:type="dxa"/>
                  <w:shd w:val="clear" w:color="auto" w:fill="auto"/>
                </w:tcPr>
                <w:p w14:paraId="620493C3" w14:textId="77777777" w:rsidR="004B7A6C" w:rsidRPr="004C4A8C" w:rsidRDefault="004B7A6C" w:rsidP="004B78A6">
                  <w:pPr>
                    <w:keepNext/>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64A59301" w14:textId="77777777" w:rsidR="004B7A6C" w:rsidRPr="00BC283C" w:rsidRDefault="004B7A6C" w:rsidP="004B78A6">
                  <w:pPr>
                    <w:pStyle w:val="Bu"/>
                    <w:keepNext/>
                  </w:pPr>
                  <w:r>
                    <w:t>calculate</w:t>
                  </w:r>
                  <w:r w:rsidRPr="00BC283C">
                    <w:t xml:space="preserve"> the magnitude of an error in a single measurement when using an instrument with a graduated scale or digital display</w:t>
                  </w:r>
                </w:p>
                <w:p w14:paraId="3F056E2C" w14:textId="77777777" w:rsidR="004B7A6C" w:rsidRPr="00BC283C" w:rsidRDefault="004B7A6C" w:rsidP="004B78A6">
                  <w:pPr>
                    <w:pStyle w:val="Bu"/>
                    <w:keepNext/>
                  </w:pPr>
                  <w:r w:rsidRPr="00BC283C">
                    <w:t>calculate the relative error in a measurement given the magnitude of a measurement and the error</w:t>
                  </w:r>
                </w:p>
                <w:p w14:paraId="4E605B89" w14:textId="77777777" w:rsidR="004B7A6C" w:rsidRPr="00BC283C" w:rsidRDefault="004B7A6C" w:rsidP="004B78A6">
                  <w:pPr>
                    <w:pStyle w:val="Bu"/>
                    <w:keepNext/>
                  </w:pPr>
                  <w:r w:rsidRPr="00BC283C">
                    <w:t>measure voltage and current</w:t>
                  </w:r>
                </w:p>
                <w:p w14:paraId="61A47088" w14:textId="77777777" w:rsidR="004B7A6C" w:rsidRPr="004C4A8C" w:rsidRDefault="004B7A6C" w:rsidP="004B78A6">
                  <w:pPr>
                    <w:pStyle w:val="Bu"/>
                    <w:keepNext/>
                  </w:pPr>
                  <w:r w:rsidRPr="00BC283C">
                    <w:t>interpret a circuit diagram to assemble a circuit</w:t>
                  </w:r>
                </w:p>
              </w:tc>
            </w:tr>
            <w:tr w:rsidR="004B7A6C" w:rsidRPr="004C4A8C" w14:paraId="759EBAA0" w14:textId="77777777" w:rsidTr="004B7A6C">
              <w:tc>
                <w:tcPr>
                  <w:tcW w:w="3573" w:type="dxa"/>
                  <w:shd w:val="clear" w:color="auto" w:fill="auto"/>
                </w:tcPr>
                <w:p w14:paraId="0931B97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3A4FE72" w14:textId="77777777" w:rsidR="004B7A6C" w:rsidRPr="00BC283C" w:rsidRDefault="004B7A6C" w:rsidP="00A64506">
                  <w:pPr>
                    <w:pStyle w:val="Bu"/>
                  </w:pPr>
                  <w:r w:rsidRPr="00BC283C">
                    <w:t>record and present data accurately and clearly</w:t>
                  </w:r>
                </w:p>
                <w:p w14:paraId="7BC22AAF" w14:textId="77777777" w:rsidR="004B7A6C" w:rsidRPr="00BC283C" w:rsidRDefault="004B7A6C" w:rsidP="00A64506">
                  <w:pPr>
                    <w:pStyle w:val="Bu"/>
                  </w:pPr>
                  <w:r w:rsidRPr="00BC283C">
                    <w:t>evaluate the quality of experimental data, both during the experiment and following simple error analysis</w:t>
                  </w:r>
                </w:p>
                <w:p w14:paraId="62EC8285" w14:textId="77777777" w:rsidR="004B7A6C" w:rsidRPr="00BC283C" w:rsidRDefault="004B7A6C" w:rsidP="00A64506">
                  <w:pPr>
                    <w:pStyle w:val="Bu"/>
                  </w:pPr>
                  <w:r w:rsidRPr="00BC283C">
                    <w:t>analyse experimental data and draw valid conclusions</w:t>
                  </w:r>
                </w:p>
                <w:p w14:paraId="26580767" w14:textId="77777777" w:rsidR="004B7A6C" w:rsidRPr="00BC283C" w:rsidRDefault="004B7A6C" w:rsidP="00A64506">
                  <w:pPr>
                    <w:pStyle w:val="Bu"/>
                  </w:pPr>
                  <w:r w:rsidRPr="00BC283C">
                    <w:t xml:space="preserve"> list and classify the possible sources of errors encountered when making a measurement</w:t>
                  </w:r>
                </w:p>
                <w:p w14:paraId="1A20C127" w14:textId="77777777" w:rsidR="004B7A6C" w:rsidRPr="004C4A8C" w:rsidRDefault="004B7A6C" w:rsidP="00A64506">
                  <w:pPr>
                    <w:pStyle w:val="Bu"/>
                  </w:pPr>
                  <w:r w:rsidRPr="00BC283C">
                    <w:t>apply concepts of electrical current to assemble electric circuits</w:t>
                  </w:r>
                </w:p>
              </w:tc>
            </w:tr>
            <w:tr w:rsidR="004B7A6C" w:rsidRPr="004C4A8C" w14:paraId="6F2D1CBE" w14:textId="77777777" w:rsidTr="004B7A6C">
              <w:tc>
                <w:tcPr>
                  <w:tcW w:w="3573" w:type="dxa"/>
                  <w:shd w:val="clear" w:color="auto" w:fill="auto"/>
                </w:tcPr>
                <w:p w14:paraId="656A7493"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9975F3A" w14:textId="00BD800F" w:rsidR="004B7A6C" w:rsidRPr="000760BB" w:rsidRDefault="004B7A6C" w:rsidP="00A64506">
                  <w:pPr>
                    <w:pStyle w:val="Bu"/>
                  </w:pPr>
                  <w:r w:rsidRPr="00BC283C">
                    <w:t>use a scientific calculator</w:t>
                  </w:r>
                </w:p>
              </w:tc>
            </w:tr>
          </w:tbl>
          <w:p w14:paraId="30B49BB6" w14:textId="77777777" w:rsidR="004B7A6C" w:rsidRPr="004C404B" w:rsidRDefault="004B7A6C" w:rsidP="002A6B12">
            <w:pPr>
              <w:pStyle w:val="Guidingtext"/>
            </w:pPr>
          </w:p>
        </w:tc>
      </w:tr>
      <w:tr w:rsidR="004B7A6C" w:rsidRPr="001214B1" w14:paraId="4E90E572" w14:textId="77777777" w:rsidTr="005271B0">
        <w:tblPrEx>
          <w:tblLook w:val="04A0" w:firstRow="1" w:lastRow="0" w:firstColumn="1" w:lastColumn="0" w:noHBand="0" w:noVBand="1"/>
        </w:tblPrEx>
        <w:tc>
          <w:tcPr>
            <w:tcW w:w="2013" w:type="dxa"/>
            <w:gridSpan w:val="2"/>
            <w:shd w:val="clear" w:color="auto" w:fill="auto"/>
          </w:tcPr>
          <w:p w14:paraId="24FD914D"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2EBBFBFC"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60AD51D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CBEB12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AA0529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38CF75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41FAB7C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A6A077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08E651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7428CD36" w14:textId="18562E4D" w:rsidR="004B7A6C" w:rsidRPr="00A64506" w:rsidRDefault="00352AE9" w:rsidP="004B7A6C">
                  <w:pPr>
                    <w:spacing w:before="120" w:after="120"/>
                    <w:rPr>
                      <w:rFonts w:ascii="Arial" w:hAnsi="Arial" w:cs="Arial"/>
                      <w:sz w:val="22"/>
                      <w:szCs w:val="22"/>
                    </w:rPr>
                  </w:pPr>
                  <w:r>
                    <w:rPr>
                      <w:rFonts w:ascii="Arial" w:hAnsi="Arial" w:cs="Arial"/>
                      <w:color w:val="000000"/>
                      <w:sz w:val="22"/>
                      <w:szCs w:val="22"/>
                    </w:rPr>
                    <w:t>VU23278</w:t>
                  </w:r>
                  <w:r w:rsidR="004B7A6C" w:rsidRPr="00A64506">
                    <w:rPr>
                      <w:rFonts w:ascii="Arial" w:hAnsi="Arial" w:cs="Arial"/>
                      <w:sz w:val="22"/>
                      <w:szCs w:val="22"/>
                    </w:rPr>
                    <w:t xml:space="preserve"> Apply principles of electricity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5C558E58" w14:textId="77777777" w:rsidR="004B7A6C" w:rsidRPr="005B3347" w:rsidRDefault="004B7A6C" w:rsidP="004B7A6C">
                  <w:pPr>
                    <w:spacing w:before="120" w:after="120"/>
                    <w:rPr>
                      <w:rFonts w:ascii="Arial" w:hAnsi="Arial" w:cs="Arial"/>
                      <w:sz w:val="22"/>
                      <w:szCs w:val="22"/>
                    </w:rPr>
                  </w:pPr>
                  <w:r w:rsidRPr="005B3347">
                    <w:rPr>
                      <w:rFonts w:ascii="Arial" w:hAnsi="Arial" w:cs="Arial"/>
                      <w:sz w:val="22"/>
                      <w:szCs w:val="22"/>
                    </w:rPr>
                    <w:t>VU22082</w:t>
                  </w:r>
                  <w:r w:rsidRPr="00A64506">
                    <w:rPr>
                      <w:rFonts w:ascii="Arial" w:hAnsi="Arial" w:cs="Arial"/>
                      <w:sz w:val="22"/>
                      <w:szCs w:val="22"/>
                    </w:rPr>
                    <w:t xml:space="preserve"> </w:t>
                  </w:r>
                  <w:r w:rsidRPr="005B3347">
                    <w:rPr>
                      <w:rFonts w:ascii="Arial" w:hAnsi="Arial" w:cs="Arial"/>
                      <w:sz w:val="22"/>
                      <w:szCs w:val="22"/>
                    </w:rPr>
                    <w:t>Apply principles of electricity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942BE61" w14:textId="77777777" w:rsidR="004B7A6C" w:rsidRPr="005B3347" w:rsidRDefault="004B7A6C" w:rsidP="004B7A6C">
                  <w:pPr>
                    <w:spacing w:before="120" w:after="120"/>
                    <w:rPr>
                      <w:rFonts w:ascii="Arial" w:hAnsi="Arial" w:cs="Arial"/>
                      <w:sz w:val="22"/>
                      <w:szCs w:val="22"/>
                    </w:rPr>
                  </w:pPr>
                  <w:r w:rsidRPr="005B3347">
                    <w:rPr>
                      <w:rFonts w:ascii="Arial" w:hAnsi="Arial" w:cs="Arial"/>
                      <w:sz w:val="22"/>
                      <w:szCs w:val="22"/>
                    </w:rPr>
                    <w:t>Equivalent</w:t>
                  </w:r>
                </w:p>
              </w:tc>
            </w:tr>
          </w:tbl>
          <w:p w14:paraId="21C99CCB" w14:textId="77777777" w:rsidR="004B7A6C" w:rsidRPr="00C11F02" w:rsidRDefault="004B7A6C" w:rsidP="00862ED2">
            <w:pPr>
              <w:pStyle w:val="Bodycopy"/>
            </w:pPr>
          </w:p>
        </w:tc>
      </w:tr>
    </w:tbl>
    <w:p w14:paraId="27BF2E1E" w14:textId="77777777" w:rsidR="004B7A6C" w:rsidRDefault="004B7A6C" w:rsidP="004B7A6C">
      <w:pPr>
        <w:sectPr w:rsidR="004B7A6C">
          <w:headerReference w:type="even" r:id="rId189"/>
          <w:headerReference w:type="default" r:id="rId190"/>
          <w:footerReference w:type="even" r:id="rId191"/>
          <w:footerReference w:type="default" r:id="rId192"/>
          <w:headerReference w:type="first" r:id="rId193"/>
          <w:footerReference w:type="first" r:id="rId194"/>
          <w:pgSz w:w="11906" w:h="16838"/>
          <w:pgMar w:top="1440" w:right="1440" w:bottom="1440" w:left="1440" w:header="708" w:footer="708" w:gutter="0"/>
          <w:cols w:space="708"/>
          <w:docGrid w:linePitch="360"/>
        </w:sectPr>
      </w:pPr>
    </w:p>
    <w:p w14:paraId="6C58F75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4392DC6" w14:textId="77777777" w:rsidTr="004B7A6C">
        <w:tc>
          <w:tcPr>
            <w:tcW w:w="2127" w:type="dxa"/>
            <w:shd w:val="clear" w:color="auto" w:fill="auto"/>
          </w:tcPr>
          <w:p w14:paraId="2C1662AF" w14:textId="77777777" w:rsidR="004B7A6C" w:rsidRPr="000E2643"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71D49A87" w14:textId="5A5B5388"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Pr>
                <w:rFonts w:ascii="Arial" w:hAnsi="Arial" w:cs="Arial"/>
                <w:color w:val="000000"/>
                <w:sz w:val="22"/>
                <w:szCs w:val="22"/>
              </w:rPr>
              <w:t>VU</w:t>
            </w:r>
            <w:r w:rsidR="00F1625C">
              <w:rPr>
                <w:rFonts w:ascii="Arial" w:hAnsi="Arial" w:cs="Arial"/>
                <w:color w:val="000000"/>
                <w:sz w:val="22"/>
                <w:szCs w:val="22"/>
              </w:rPr>
              <w:t>2327</w:t>
            </w:r>
            <w:r>
              <w:rPr>
                <w:rFonts w:ascii="Arial" w:hAnsi="Arial" w:cs="Arial"/>
                <w:color w:val="000000"/>
                <w:sz w:val="22"/>
                <w:szCs w:val="22"/>
              </w:rPr>
              <w:t>8</w:t>
            </w:r>
            <w:r>
              <w:rPr>
                <w:rFonts w:cs="Arial"/>
                <w:color w:val="000000"/>
                <w:szCs w:val="22"/>
              </w:rPr>
              <w:t xml:space="preserve"> </w:t>
            </w:r>
            <w:r>
              <w:rPr>
                <w:rFonts w:ascii="Arial" w:hAnsi="Arial" w:cs="Arial"/>
                <w:color w:val="000000"/>
                <w:sz w:val="22"/>
                <w:szCs w:val="22"/>
              </w:rPr>
              <w:t>Apply principles of electricity</w:t>
            </w:r>
          </w:p>
        </w:tc>
      </w:tr>
      <w:tr w:rsidR="004B7A6C" w:rsidRPr="00371AA5" w14:paraId="77F00898" w14:textId="77777777" w:rsidTr="004B7A6C">
        <w:tc>
          <w:tcPr>
            <w:tcW w:w="2127" w:type="dxa"/>
            <w:shd w:val="clear" w:color="auto" w:fill="auto"/>
          </w:tcPr>
          <w:p w14:paraId="209DBAC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E143B5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9345B08" w14:textId="77777777" w:rsidR="004B7A6C" w:rsidRPr="00B36275" w:rsidRDefault="004B7A6C" w:rsidP="00862ED2">
            <w:pPr>
              <w:pStyle w:val="Bodycopy"/>
            </w:pPr>
            <w:r w:rsidRPr="00B36275">
              <w:t>The candidate must demonstrate the ability to complete tasks outlined in the elements and performance criteria of this unit.  Assessment must confirm the ability to:</w:t>
            </w:r>
          </w:p>
          <w:p w14:paraId="78951C1E" w14:textId="77777777" w:rsidR="004B7A6C" w:rsidRPr="00BC283C" w:rsidRDefault="004B7A6C" w:rsidP="00A64506">
            <w:pPr>
              <w:pStyle w:val="Bu"/>
            </w:pPr>
            <w:r w:rsidRPr="00BC283C">
              <w:t>safely apply the principles and concepts of electricity to solve problems and perform calculations related to charge and electric current including:</w:t>
            </w:r>
          </w:p>
          <w:p w14:paraId="0B649F6A" w14:textId="77777777" w:rsidR="004B7A6C" w:rsidRPr="00BC283C" w:rsidRDefault="004B7A6C" w:rsidP="00A64506">
            <w:pPr>
              <w:pStyle w:val="en"/>
            </w:pPr>
            <w:r w:rsidRPr="00BC283C">
              <w:t>calculating the electrical force between point charges</w:t>
            </w:r>
          </w:p>
          <w:p w14:paraId="11B16F38" w14:textId="77777777" w:rsidR="004B7A6C" w:rsidRPr="00BC283C" w:rsidRDefault="004B7A6C" w:rsidP="00A64506">
            <w:pPr>
              <w:pStyle w:val="en"/>
            </w:pPr>
            <w:r w:rsidRPr="00BC283C">
              <w:t>presenting data with the appropriate number of significant figures</w:t>
            </w:r>
          </w:p>
          <w:p w14:paraId="5F046D5E" w14:textId="77777777" w:rsidR="004B7A6C" w:rsidRPr="00BC283C" w:rsidRDefault="004B7A6C" w:rsidP="00A64506">
            <w:pPr>
              <w:pStyle w:val="en"/>
            </w:pPr>
            <w:r>
              <w:t xml:space="preserve">safely </w:t>
            </w:r>
            <w:r w:rsidRPr="00BC283C">
              <w:t>assembl</w:t>
            </w:r>
            <w:r>
              <w:t>ing</w:t>
            </w:r>
            <w:r w:rsidRPr="00BC283C">
              <w:t xml:space="preserve"> a simple electrical circuit</w:t>
            </w:r>
          </w:p>
          <w:p w14:paraId="47E48790" w14:textId="3DAF6CCC" w:rsidR="004B7A6C" w:rsidRPr="00BC283C" w:rsidRDefault="004B7A6C" w:rsidP="00A64506">
            <w:pPr>
              <w:pStyle w:val="en"/>
            </w:pPr>
            <w:r w:rsidRPr="00BC283C">
              <w:t>investigating a range of magnetic fields and their rel</w:t>
            </w:r>
            <w:r w:rsidR="00496E78">
              <w:t xml:space="preserve">ationship to the production of </w:t>
            </w:r>
            <w:r w:rsidRPr="00BC283C">
              <w:t>electric current</w:t>
            </w:r>
          </w:p>
          <w:p w14:paraId="2531860B" w14:textId="77777777" w:rsidR="004B7A6C" w:rsidRPr="00CF2D70" w:rsidRDefault="004B7A6C" w:rsidP="00A64506">
            <w:pPr>
              <w:pStyle w:val="en"/>
            </w:pPr>
            <w:r w:rsidRPr="00BC283C">
              <w:t>explaining the main features</w:t>
            </w:r>
            <w:r>
              <w:t xml:space="preserve"> </w:t>
            </w:r>
            <w:r w:rsidRPr="00BC283C">
              <w:t>and safety components</w:t>
            </w:r>
            <w:r>
              <w:t xml:space="preserve"> of</w:t>
            </w:r>
            <w:r w:rsidRPr="00BC283C">
              <w:t xml:space="preserve"> household circuits </w:t>
            </w:r>
          </w:p>
        </w:tc>
      </w:tr>
      <w:tr w:rsidR="004B7A6C" w:rsidRPr="00371AA5" w14:paraId="7A90F8C3" w14:textId="77777777" w:rsidTr="004B7A6C">
        <w:tc>
          <w:tcPr>
            <w:tcW w:w="2127" w:type="dxa"/>
            <w:shd w:val="clear" w:color="auto" w:fill="auto"/>
          </w:tcPr>
          <w:p w14:paraId="4E869CB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D35F45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9EA7BE0" w14:textId="4C0F27F6"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39F1FE8" w14:textId="77777777" w:rsidR="004B7A6C" w:rsidRPr="00BC283C" w:rsidRDefault="004B7A6C" w:rsidP="00A64506">
            <w:pPr>
              <w:pStyle w:val="Bu"/>
            </w:pPr>
            <w:r w:rsidRPr="00BC283C">
              <w:t>elementary unit of charge</w:t>
            </w:r>
          </w:p>
          <w:p w14:paraId="3A97F7D3" w14:textId="77777777" w:rsidR="004B7A6C" w:rsidRPr="00BC283C" w:rsidRDefault="004B7A6C" w:rsidP="00A64506">
            <w:pPr>
              <w:pStyle w:val="Bu"/>
            </w:pPr>
            <w:r w:rsidRPr="00BC283C">
              <w:t>Coulomb's law and Ohm's law as they apply to charge and electric current</w:t>
            </w:r>
          </w:p>
          <w:p w14:paraId="730B2CE5" w14:textId="77777777" w:rsidR="004B7A6C" w:rsidRPr="00BC283C" w:rsidRDefault="004B7A6C" w:rsidP="00A64506">
            <w:pPr>
              <w:pStyle w:val="Bu"/>
            </w:pPr>
            <w:r w:rsidRPr="00BC283C">
              <w:t>devices</w:t>
            </w:r>
            <w:r>
              <w:t xml:space="preserve"> to measure voltage and current such as </w:t>
            </w:r>
            <w:proofErr w:type="spellStart"/>
            <w:r w:rsidRPr="00BC283C">
              <w:t>multimeters</w:t>
            </w:r>
            <w:proofErr w:type="spellEnd"/>
            <w:r w:rsidRPr="00BC283C">
              <w:t xml:space="preserve"> conventional current flow</w:t>
            </w:r>
          </w:p>
          <w:p w14:paraId="0EC645D4" w14:textId="77777777" w:rsidR="004B7A6C" w:rsidRPr="00BC283C" w:rsidRDefault="004B7A6C" w:rsidP="00A64506">
            <w:pPr>
              <w:pStyle w:val="Bu"/>
            </w:pPr>
            <w:r>
              <w:t>t</w:t>
            </w:r>
            <w:r w:rsidRPr="00BC283C">
              <w:t>he S.I. units to represent data related to electric current</w:t>
            </w:r>
          </w:p>
          <w:p w14:paraId="67719A93" w14:textId="77777777" w:rsidR="004B7A6C" w:rsidRPr="00BC283C" w:rsidRDefault="004B7A6C" w:rsidP="00A64506">
            <w:pPr>
              <w:pStyle w:val="Bu"/>
            </w:pPr>
            <w:r w:rsidRPr="00BC283C">
              <w:t>difference between potential difference and electromotive force</w:t>
            </w:r>
          </w:p>
          <w:p w14:paraId="0C43DAF6" w14:textId="77777777" w:rsidR="004B7A6C" w:rsidRPr="00BC283C" w:rsidRDefault="004B7A6C" w:rsidP="00A64506">
            <w:pPr>
              <w:pStyle w:val="Bu"/>
            </w:pPr>
            <w:r w:rsidRPr="00BC283C">
              <w:t>definition of electrical power</w:t>
            </w:r>
          </w:p>
          <w:p w14:paraId="2233D5E0" w14:textId="77777777" w:rsidR="004B7A6C" w:rsidRPr="00BC283C" w:rsidRDefault="004B7A6C" w:rsidP="00A64506">
            <w:pPr>
              <w:pStyle w:val="Bu"/>
            </w:pPr>
            <w:r w:rsidRPr="00BC283C">
              <w:t>the difference between AC and DC charges</w:t>
            </w:r>
          </w:p>
          <w:p w14:paraId="39A0C94B" w14:textId="6C658BFB" w:rsidR="004B7A6C" w:rsidRPr="00BC283C" w:rsidRDefault="000B2806" w:rsidP="00A64506">
            <w:pPr>
              <w:pStyle w:val="Bu"/>
            </w:pPr>
            <w:r>
              <w:t xml:space="preserve">how </w:t>
            </w:r>
            <w:r w:rsidR="004B7A6C" w:rsidRPr="00BC283C">
              <w:t>electric power is transmitted at high voltages</w:t>
            </w:r>
          </w:p>
          <w:p w14:paraId="685710B2" w14:textId="77777777" w:rsidR="004B7A6C" w:rsidRPr="00BC283C" w:rsidRDefault="004B7A6C" w:rsidP="00A64506">
            <w:pPr>
              <w:pStyle w:val="Bu"/>
            </w:pPr>
            <w:r w:rsidRPr="00BC283C">
              <w:t>main components of household electric circuits and their function</w:t>
            </w:r>
          </w:p>
          <w:p w14:paraId="6F285D52" w14:textId="77777777" w:rsidR="004B7A6C" w:rsidRPr="00DA2EE5" w:rsidRDefault="004B7A6C" w:rsidP="00A64506">
            <w:pPr>
              <w:pStyle w:val="Bu"/>
            </w:pPr>
            <w:r w:rsidRPr="00BC283C">
              <w:t>WHS requirements to work with circuits and use equipment safely</w:t>
            </w:r>
          </w:p>
        </w:tc>
      </w:tr>
      <w:tr w:rsidR="004B7A6C" w:rsidRPr="00371AA5" w14:paraId="269F4B95" w14:textId="77777777" w:rsidTr="004B7A6C">
        <w:tc>
          <w:tcPr>
            <w:tcW w:w="2127" w:type="dxa"/>
            <w:shd w:val="clear" w:color="auto" w:fill="auto"/>
          </w:tcPr>
          <w:p w14:paraId="26A4594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A02168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D26AD5C" w14:textId="77777777" w:rsidR="004B7A6C" w:rsidRPr="00862ED2" w:rsidRDefault="004B7A6C" w:rsidP="00862ED2">
            <w:pPr>
              <w:pStyle w:val="unittext"/>
              <w:rPr>
                <w:i w:val="0"/>
              </w:rPr>
            </w:pPr>
            <w:r w:rsidRPr="00862ED2">
              <w:rPr>
                <w:i w:val="0"/>
              </w:rPr>
              <w:t>Assessment must ensure access to:</w:t>
            </w:r>
          </w:p>
          <w:p w14:paraId="1FD54903" w14:textId="77777777" w:rsidR="004B7A6C" w:rsidRPr="00BC283C" w:rsidRDefault="004B7A6C" w:rsidP="00A64506">
            <w:pPr>
              <w:pStyle w:val="Bu"/>
            </w:pPr>
            <w:r w:rsidRPr="00BC283C">
              <w:t>a scientific calculator</w:t>
            </w:r>
          </w:p>
          <w:p w14:paraId="545EC078" w14:textId="77777777" w:rsidR="004B7A6C" w:rsidRPr="00BC283C" w:rsidRDefault="004B7A6C" w:rsidP="00A64506">
            <w:pPr>
              <w:pStyle w:val="Bu"/>
            </w:pPr>
            <w:r w:rsidRPr="00BC283C">
              <w:t xml:space="preserve">equipment and resources such as </w:t>
            </w:r>
          </w:p>
          <w:p w14:paraId="520AA744" w14:textId="77777777" w:rsidR="004B7A6C" w:rsidRPr="00BC283C" w:rsidRDefault="004B7A6C" w:rsidP="00A64506">
            <w:pPr>
              <w:pStyle w:val="en"/>
            </w:pPr>
            <w:r w:rsidRPr="00BC283C">
              <w:t xml:space="preserve">extra low voltage electrical power supplies </w:t>
            </w:r>
          </w:p>
          <w:p w14:paraId="7DBFB637" w14:textId="77777777" w:rsidR="004B7A6C" w:rsidRPr="00BC283C" w:rsidRDefault="004B7A6C" w:rsidP="00A64506">
            <w:pPr>
              <w:pStyle w:val="en"/>
            </w:pPr>
            <w:proofErr w:type="spellStart"/>
            <w:r w:rsidRPr="00BC283C">
              <w:t>multimeters</w:t>
            </w:r>
            <w:proofErr w:type="spellEnd"/>
            <w:r w:rsidRPr="00BC283C">
              <w:t xml:space="preserve"> </w:t>
            </w:r>
          </w:p>
          <w:p w14:paraId="3EBE4601" w14:textId="77777777" w:rsidR="004B7A6C" w:rsidRPr="00BC283C" w:rsidRDefault="004B7A6C" w:rsidP="00A64506">
            <w:pPr>
              <w:pStyle w:val="en"/>
            </w:pPr>
            <w:r w:rsidRPr="00BC283C">
              <w:t>various electrical components for circuit connection</w:t>
            </w:r>
          </w:p>
          <w:p w14:paraId="24906F1A" w14:textId="77777777" w:rsidR="004B7A6C" w:rsidRPr="00BC283C" w:rsidRDefault="004B7A6C" w:rsidP="00A64506">
            <w:pPr>
              <w:pStyle w:val="en"/>
            </w:pPr>
            <w:r w:rsidRPr="00BC283C">
              <w:t xml:space="preserve"> electromagnetic practical kits</w:t>
            </w:r>
          </w:p>
          <w:p w14:paraId="16A155AB" w14:textId="203CF1EB" w:rsidR="00583EFE" w:rsidRDefault="004B7A6C" w:rsidP="00115811">
            <w:pPr>
              <w:pStyle w:val="Bu"/>
            </w:pPr>
            <w:r w:rsidRPr="00BC283C">
              <w:t>s</w:t>
            </w:r>
            <w:r w:rsidRPr="00B365C8">
              <w:t>afety information for use of equipment</w:t>
            </w:r>
          </w:p>
          <w:p w14:paraId="5D197BE4" w14:textId="77777777" w:rsidR="004B78A6" w:rsidRPr="00B365C8" w:rsidRDefault="004B78A6" w:rsidP="004B78A6">
            <w:pPr>
              <w:pStyle w:val="Bu"/>
              <w:numPr>
                <w:ilvl w:val="0"/>
                <w:numId w:val="0"/>
              </w:numPr>
              <w:ind w:left="720"/>
            </w:pPr>
          </w:p>
          <w:p w14:paraId="14B06E65" w14:textId="77777777" w:rsidR="004B7A6C" w:rsidRPr="00F317C6" w:rsidRDefault="004B7A6C" w:rsidP="00862ED2">
            <w:pPr>
              <w:pStyle w:val="Bodycopy"/>
            </w:pPr>
            <w:r w:rsidRPr="00F317C6">
              <w:t>Assessor requirements</w:t>
            </w:r>
          </w:p>
          <w:p w14:paraId="4F87C50C" w14:textId="77777777" w:rsidR="004B7A6C" w:rsidRPr="000E00B0" w:rsidRDefault="004B7A6C" w:rsidP="00862ED2">
            <w:pPr>
              <w:pStyle w:val="Bodycopy"/>
              <w:rPr>
                <w:i/>
              </w:rPr>
            </w:pPr>
            <w:r w:rsidRPr="000E00B0">
              <w:lastRenderedPageBreak/>
              <w:t>No specialist vocational competency requirements for assessors apply to this unit.</w:t>
            </w:r>
          </w:p>
        </w:tc>
      </w:tr>
    </w:tbl>
    <w:p w14:paraId="48234E06" w14:textId="77777777" w:rsidR="004B7A6C" w:rsidRDefault="004B7A6C" w:rsidP="004B7A6C">
      <w:pPr>
        <w:tabs>
          <w:tab w:val="left" w:pos="3525"/>
        </w:tabs>
        <w:rPr>
          <w:lang w:val="en-AU" w:eastAsia="en-US"/>
        </w:rPr>
        <w:sectPr w:rsidR="004B7A6C" w:rsidSect="004B7A6C">
          <w:headerReference w:type="even" r:id="rId195"/>
          <w:headerReference w:type="default" r:id="rId196"/>
          <w:headerReference w:type="first" r:id="rId197"/>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A4AB8B4" w14:textId="77777777" w:rsidTr="00583EFE">
        <w:trPr>
          <w:gridAfter w:val="1"/>
          <w:wAfter w:w="29" w:type="dxa"/>
          <w:trHeight w:val="557"/>
        </w:trPr>
        <w:tc>
          <w:tcPr>
            <w:tcW w:w="2977" w:type="dxa"/>
            <w:gridSpan w:val="3"/>
          </w:tcPr>
          <w:p w14:paraId="0D750D2E" w14:textId="77777777" w:rsidR="004B7A6C" w:rsidRPr="00367922" w:rsidRDefault="004B7A6C" w:rsidP="00862ED2">
            <w:pPr>
              <w:pStyle w:val="Code"/>
            </w:pPr>
            <w:r w:rsidRPr="00367922">
              <w:lastRenderedPageBreak/>
              <w:t>UNIT CODE</w:t>
            </w:r>
          </w:p>
        </w:tc>
        <w:tc>
          <w:tcPr>
            <w:tcW w:w="6095" w:type="dxa"/>
            <w:gridSpan w:val="2"/>
          </w:tcPr>
          <w:p w14:paraId="5E875EBF" w14:textId="71D9FEC9" w:rsidR="004B7A6C" w:rsidRPr="009F04FF" w:rsidRDefault="004B7A6C" w:rsidP="00862ED2">
            <w:pPr>
              <w:pStyle w:val="Code"/>
            </w:pPr>
            <w:r w:rsidRPr="00D87CDA">
              <w:t>VU</w:t>
            </w:r>
            <w:r w:rsidR="00352AE9">
              <w:t>2327</w:t>
            </w:r>
            <w:r w:rsidRPr="00F855EC">
              <w:t>9</w:t>
            </w:r>
          </w:p>
        </w:tc>
      </w:tr>
      <w:tr w:rsidR="004B7A6C" w:rsidRPr="00982853" w14:paraId="2C302CC0" w14:textId="77777777" w:rsidTr="00583EFE">
        <w:trPr>
          <w:gridAfter w:val="1"/>
          <w:wAfter w:w="29" w:type="dxa"/>
          <w:trHeight w:val="693"/>
        </w:trPr>
        <w:tc>
          <w:tcPr>
            <w:tcW w:w="2977" w:type="dxa"/>
            <w:gridSpan w:val="3"/>
          </w:tcPr>
          <w:p w14:paraId="6F9C99C5" w14:textId="77777777" w:rsidR="004B7A6C" w:rsidRPr="009F04FF" w:rsidRDefault="004B7A6C" w:rsidP="00862ED2">
            <w:pPr>
              <w:pStyle w:val="Code"/>
            </w:pPr>
            <w:r w:rsidRPr="00367922">
              <w:t>UNIT TITLE</w:t>
            </w:r>
          </w:p>
        </w:tc>
        <w:tc>
          <w:tcPr>
            <w:tcW w:w="6095" w:type="dxa"/>
            <w:gridSpan w:val="2"/>
          </w:tcPr>
          <w:p w14:paraId="65C4063D" w14:textId="77777777" w:rsidR="004B7A6C" w:rsidRPr="009F04FF" w:rsidRDefault="004B7A6C" w:rsidP="00862ED2">
            <w:pPr>
              <w:pStyle w:val="Code"/>
            </w:pPr>
            <w:r w:rsidRPr="00D87CDA">
              <w:t>Apply dynamics and conservation principles</w:t>
            </w:r>
          </w:p>
        </w:tc>
      </w:tr>
      <w:tr w:rsidR="004B7A6C" w:rsidRPr="00982853" w14:paraId="62434E11" w14:textId="77777777" w:rsidTr="00583EFE">
        <w:trPr>
          <w:gridAfter w:val="1"/>
          <w:wAfter w:w="29" w:type="dxa"/>
        </w:trPr>
        <w:tc>
          <w:tcPr>
            <w:tcW w:w="2977" w:type="dxa"/>
            <w:gridSpan w:val="3"/>
          </w:tcPr>
          <w:p w14:paraId="4F318C61" w14:textId="77777777" w:rsidR="004B7A6C" w:rsidRPr="009F04FF" w:rsidRDefault="004B7A6C" w:rsidP="00862ED2">
            <w:pPr>
              <w:pStyle w:val="Code"/>
            </w:pPr>
            <w:r w:rsidRPr="00367922">
              <w:t>APPLICATION</w:t>
            </w:r>
          </w:p>
        </w:tc>
        <w:tc>
          <w:tcPr>
            <w:tcW w:w="6095" w:type="dxa"/>
            <w:gridSpan w:val="2"/>
          </w:tcPr>
          <w:p w14:paraId="3AE33BC8" w14:textId="77777777" w:rsidR="004B7A6C" w:rsidRDefault="004B7A6C" w:rsidP="00862ED2">
            <w:pPr>
              <w:pStyle w:val="Bodycopy"/>
            </w:pPr>
            <w:r w:rsidRPr="00BC283C">
              <w:t>This unit describes the skills and knowledge to apply dynamics and conservation principles to an object and/or system. It includes Newton’s laws of motion, the work-energy principle, the conservation of energy principle, the impulse-momentum equation, conservation of momentum principle and the principle of moments.</w:t>
            </w:r>
          </w:p>
          <w:p w14:paraId="3A7939A1" w14:textId="77777777" w:rsidR="004B7A6C" w:rsidRDefault="004B7A6C" w:rsidP="00862ED2">
            <w:pPr>
              <w:pStyle w:val="Bodycopy"/>
            </w:pPr>
            <w:r w:rsidRPr="00BC283C">
              <w:t xml:space="preserve">This unit applies to learners who wish to develop their knowledge and skills </w:t>
            </w:r>
            <w:proofErr w:type="gramStart"/>
            <w:r w:rsidRPr="00BC283C">
              <w:t>in the area of</w:t>
            </w:r>
            <w:proofErr w:type="gramEnd"/>
            <w:r w:rsidRPr="00BC283C">
              <w:t xml:space="preserve"> physics and related science disciplines.</w:t>
            </w:r>
          </w:p>
          <w:p w14:paraId="57A4A463"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1D176A68" w14:textId="77777777" w:rsidTr="00583EFE">
        <w:trPr>
          <w:gridAfter w:val="1"/>
          <w:wAfter w:w="29" w:type="dxa"/>
        </w:trPr>
        <w:tc>
          <w:tcPr>
            <w:tcW w:w="2977" w:type="dxa"/>
            <w:gridSpan w:val="3"/>
          </w:tcPr>
          <w:p w14:paraId="4B16D5CA" w14:textId="77777777" w:rsidR="004B7A6C" w:rsidRPr="004317EA" w:rsidRDefault="004B7A6C" w:rsidP="00862ED2">
            <w:pPr>
              <w:pStyle w:val="Code"/>
            </w:pPr>
            <w:r w:rsidRPr="00367922">
              <w:t>PREREQUISITE UNIT(S)</w:t>
            </w:r>
            <w:r w:rsidRPr="00E3603E">
              <w:t xml:space="preserve"> </w:t>
            </w:r>
          </w:p>
        </w:tc>
        <w:tc>
          <w:tcPr>
            <w:tcW w:w="6095" w:type="dxa"/>
            <w:gridSpan w:val="2"/>
          </w:tcPr>
          <w:p w14:paraId="46148AA3" w14:textId="17F1A7B1" w:rsidR="004B7A6C" w:rsidRPr="00982853" w:rsidRDefault="00F1625C" w:rsidP="00862ED2">
            <w:pPr>
              <w:pStyle w:val="Bodycopy"/>
            </w:pPr>
            <w:r w:rsidRPr="00A804CE">
              <w:rPr>
                <w:rFonts w:cs="Arial"/>
                <w:szCs w:val="22"/>
              </w:rPr>
              <w:t>VU</w:t>
            </w:r>
            <w:r>
              <w:rPr>
                <w:rFonts w:cs="Arial"/>
                <w:szCs w:val="22"/>
              </w:rPr>
              <w:t>23277</w:t>
            </w:r>
            <w:r w:rsidR="004B7A6C">
              <w:t xml:space="preserve"> Apply</w:t>
            </w:r>
            <w:r w:rsidR="004B7A6C" w:rsidRPr="00BC283C">
              <w:t xml:space="preserve"> principles of kinematics</w:t>
            </w:r>
          </w:p>
        </w:tc>
      </w:tr>
      <w:tr w:rsidR="004B7A6C" w:rsidRPr="00982853" w14:paraId="2B9CDC86" w14:textId="77777777" w:rsidTr="00583EFE">
        <w:trPr>
          <w:gridAfter w:val="1"/>
          <w:wAfter w:w="29" w:type="dxa"/>
        </w:trPr>
        <w:tc>
          <w:tcPr>
            <w:tcW w:w="2977" w:type="dxa"/>
            <w:gridSpan w:val="3"/>
          </w:tcPr>
          <w:p w14:paraId="2659CD6F" w14:textId="77777777" w:rsidR="004B7A6C" w:rsidRPr="009F04FF" w:rsidRDefault="004B7A6C" w:rsidP="00862ED2">
            <w:pPr>
              <w:pStyle w:val="Code"/>
            </w:pPr>
            <w:r w:rsidRPr="00367922">
              <w:t>ELEMENTS</w:t>
            </w:r>
          </w:p>
        </w:tc>
        <w:tc>
          <w:tcPr>
            <w:tcW w:w="6095" w:type="dxa"/>
            <w:gridSpan w:val="2"/>
          </w:tcPr>
          <w:p w14:paraId="5E2AD0E5"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0261462D" w14:textId="77777777" w:rsidTr="00583EFE">
        <w:trPr>
          <w:gridAfter w:val="1"/>
          <w:wAfter w:w="29" w:type="dxa"/>
        </w:trPr>
        <w:tc>
          <w:tcPr>
            <w:tcW w:w="2977" w:type="dxa"/>
            <w:gridSpan w:val="3"/>
          </w:tcPr>
          <w:p w14:paraId="3BC4D9C5"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9E33349"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6C332D64"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8871B44" w14:textId="77777777" w:rsidTr="00583EFE">
        <w:trPr>
          <w:gridAfter w:val="1"/>
          <w:wAfter w:w="29" w:type="dxa"/>
        </w:trPr>
        <w:tc>
          <w:tcPr>
            <w:tcW w:w="879" w:type="dxa"/>
            <w:vMerge w:val="restart"/>
          </w:tcPr>
          <w:p w14:paraId="68CDCEBD" w14:textId="77777777" w:rsidR="004B7A6C" w:rsidRPr="00982853" w:rsidRDefault="004B7A6C" w:rsidP="00862ED2">
            <w:pPr>
              <w:pStyle w:val="Bodycopy"/>
            </w:pPr>
            <w:r>
              <w:t>1</w:t>
            </w:r>
          </w:p>
        </w:tc>
        <w:tc>
          <w:tcPr>
            <w:tcW w:w="2098" w:type="dxa"/>
            <w:gridSpan w:val="2"/>
            <w:vMerge w:val="restart"/>
          </w:tcPr>
          <w:p w14:paraId="3A8110D0" w14:textId="77777777" w:rsidR="004B7A6C" w:rsidRPr="009F04FF" w:rsidRDefault="004B7A6C" w:rsidP="00862ED2">
            <w:pPr>
              <w:pStyle w:val="Bodycopy"/>
              <w:rPr>
                <w:rStyle w:val="Emphasis"/>
              </w:rPr>
            </w:pPr>
            <w:r w:rsidRPr="00BC283C">
              <w:t>Apply Newton’s laws of motion</w:t>
            </w:r>
          </w:p>
        </w:tc>
        <w:tc>
          <w:tcPr>
            <w:tcW w:w="567" w:type="dxa"/>
          </w:tcPr>
          <w:p w14:paraId="046ED87A" w14:textId="77777777" w:rsidR="004B7A6C" w:rsidRPr="00982853" w:rsidRDefault="004B7A6C" w:rsidP="00862ED2">
            <w:pPr>
              <w:pStyle w:val="Bodycopy"/>
            </w:pPr>
            <w:r w:rsidRPr="00BC283C">
              <w:t>1.1</w:t>
            </w:r>
          </w:p>
        </w:tc>
        <w:tc>
          <w:tcPr>
            <w:tcW w:w="5528" w:type="dxa"/>
          </w:tcPr>
          <w:p w14:paraId="2B737CCA" w14:textId="77777777" w:rsidR="004B7A6C" w:rsidRPr="009F04FF" w:rsidRDefault="004B7A6C" w:rsidP="00862ED2">
            <w:pPr>
              <w:pStyle w:val="Bodycopy"/>
            </w:pPr>
            <w:r w:rsidRPr="00BC283C">
              <w:t>Demonstrate one proportionality from Newton’s second law of motion</w:t>
            </w:r>
          </w:p>
        </w:tc>
      </w:tr>
      <w:tr w:rsidR="004B7A6C" w:rsidRPr="00982853" w14:paraId="22E80993" w14:textId="77777777" w:rsidTr="00583EFE">
        <w:trPr>
          <w:gridAfter w:val="1"/>
          <w:wAfter w:w="29" w:type="dxa"/>
        </w:trPr>
        <w:tc>
          <w:tcPr>
            <w:tcW w:w="879" w:type="dxa"/>
            <w:vMerge/>
          </w:tcPr>
          <w:p w14:paraId="422DB6ED" w14:textId="77777777" w:rsidR="004B7A6C" w:rsidRPr="004317EA" w:rsidRDefault="004B7A6C" w:rsidP="00862ED2">
            <w:pPr>
              <w:pStyle w:val="Bodycopy"/>
            </w:pPr>
          </w:p>
        </w:tc>
        <w:tc>
          <w:tcPr>
            <w:tcW w:w="2098" w:type="dxa"/>
            <w:gridSpan w:val="2"/>
            <w:vMerge/>
          </w:tcPr>
          <w:p w14:paraId="6ECF76EA" w14:textId="77777777" w:rsidR="004B7A6C" w:rsidRPr="009F04FF" w:rsidRDefault="004B7A6C" w:rsidP="00862ED2">
            <w:pPr>
              <w:pStyle w:val="Bodycopy"/>
            </w:pPr>
          </w:p>
        </w:tc>
        <w:tc>
          <w:tcPr>
            <w:tcW w:w="567" w:type="dxa"/>
          </w:tcPr>
          <w:p w14:paraId="2811E087" w14:textId="77777777" w:rsidR="004B7A6C" w:rsidRPr="009F04FF" w:rsidRDefault="004B7A6C" w:rsidP="00862ED2">
            <w:pPr>
              <w:pStyle w:val="Bodycopy"/>
            </w:pPr>
            <w:r w:rsidRPr="00BC283C">
              <w:t>1.2</w:t>
            </w:r>
          </w:p>
        </w:tc>
        <w:tc>
          <w:tcPr>
            <w:tcW w:w="5528" w:type="dxa"/>
          </w:tcPr>
          <w:p w14:paraId="50DF55B6" w14:textId="77777777" w:rsidR="004B7A6C" w:rsidRPr="009F04FF" w:rsidRDefault="004B7A6C" w:rsidP="00862ED2">
            <w:pPr>
              <w:pStyle w:val="Bodycopy"/>
            </w:pPr>
            <w:r w:rsidRPr="00BC283C">
              <w:t>Use vectors to calculate the net force on an object when forces such as weight, friction and applied forces are acting</w:t>
            </w:r>
          </w:p>
        </w:tc>
      </w:tr>
      <w:tr w:rsidR="004B7A6C" w:rsidRPr="00982853" w14:paraId="704ED20F" w14:textId="77777777" w:rsidTr="00583EFE">
        <w:trPr>
          <w:gridAfter w:val="1"/>
          <w:wAfter w:w="29" w:type="dxa"/>
        </w:trPr>
        <w:tc>
          <w:tcPr>
            <w:tcW w:w="879" w:type="dxa"/>
            <w:vMerge/>
          </w:tcPr>
          <w:p w14:paraId="3AC419CE" w14:textId="77777777" w:rsidR="004B7A6C" w:rsidRPr="009F04FF" w:rsidRDefault="004B7A6C" w:rsidP="00862ED2">
            <w:pPr>
              <w:pStyle w:val="Bodycopy"/>
            </w:pPr>
          </w:p>
        </w:tc>
        <w:tc>
          <w:tcPr>
            <w:tcW w:w="2098" w:type="dxa"/>
            <w:gridSpan w:val="2"/>
            <w:vMerge/>
          </w:tcPr>
          <w:p w14:paraId="101EBFAB" w14:textId="77777777" w:rsidR="004B7A6C" w:rsidRPr="009F04FF" w:rsidRDefault="004B7A6C" w:rsidP="00862ED2">
            <w:pPr>
              <w:pStyle w:val="Bodycopy"/>
            </w:pPr>
          </w:p>
        </w:tc>
        <w:tc>
          <w:tcPr>
            <w:tcW w:w="567" w:type="dxa"/>
          </w:tcPr>
          <w:p w14:paraId="06ABAFB5" w14:textId="77777777" w:rsidR="004B7A6C" w:rsidRPr="009F04FF" w:rsidRDefault="004B7A6C" w:rsidP="00862ED2">
            <w:pPr>
              <w:pStyle w:val="Bodycopy"/>
            </w:pPr>
            <w:r w:rsidRPr="00BC283C">
              <w:t>1.3</w:t>
            </w:r>
          </w:p>
        </w:tc>
        <w:tc>
          <w:tcPr>
            <w:tcW w:w="5528" w:type="dxa"/>
          </w:tcPr>
          <w:p w14:paraId="03806928" w14:textId="77777777" w:rsidR="004B7A6C" w:rsidRPr="009F04FF" w:rsidRDefault="004B7A6C" w:rsidP="00862ED2">
            <w:pPr>
              <w:pStyle w:val="Bodycopy"/>
            </w:pPr>
            <w:r w:rsidRPr="00BC283C">
              <w:t xml:space="preserve">Apply Newton’s second law to determine the mass, </w:t>
            </w:r>
            <w:proofErr w:type="gramStart"/>
            <w:r w:rsidRPr="00BC283C">
              <w:t>force</w:t>
            </w:r>
            <w:proofErr w:type="gramEnd"/>
            <w:r w:rsidRPr="00BC283C">
              <w:t xml:space="preserve"> or acceleration of an object</w:t>
            </w:r>
          </w:p>
        </w:tc>
      </w:tr>
      <w:tr w:rsidR="004B7A6C" w:rsidRPr="00982853" w14:paraId="373D3A08" w14:textId="77777777" w:rsidTr="00583EFE">
        <w:trPr>
          <w:gridAfter w:val="1"/>
          <w:wAfter w:w="29" w:type="dxa"/>
        </w:trPr>
        <w:tc>
          <w:tcPr>
            <w:tcW w:w="879" w:type="dxa"/>
            <w:vMerge/>
          </w:tcPr>
          <w:p w14:paraId="1ADD81F0" w14:textId="77777777" w:rsidR="004B7A6C" w:rsidRPr="009F04FF" w:rsidRDefault="004B7A6C" w:rsidP="00862ED2">
            <w:pPr>
              <w:pStyle w:val="Bodycopy"/>
            </w:pPr>
          </w:p>
        </w:tc>
        <w:tc>
          <w:tcPr>
            <w:tcW w:w="2098" w:type="dxa"/>
            <w:gridSpan w:val="2"/>
            <w:vMerge/>
          </w:tcPr>
          <w:p w14:paraId="3ECE8AA9" w14:textId="77777777" w:rsidR="004B7A6C" w:rsidRPr="009F04FF" w:rsidRDefault="004B7A6C" w:rsidP="00862ED2">
            <w:pPr>
              <w:pStyle w:val="Bodycopy"/>
            </w:pPr>
          </w:p>
        </w:tc>
        <w:tc>
          <w:tcPr>
            <w:tcW w:w="567" w:type="dxa"/>
          </w:tcPr>
          <w:p w14:paraId="14AA5142" w14:textId="77777777" w:rsidR="004B7A6C" w:rsidRPr="009F04FF" w:rsidRDefault="004B7A6C" w:rsidP="00862ED2">
            <w:pPr>
              <w:pStyle w:val="Bodycopy"/>
            </w:pPr>
            <w:r w:rsidRPr="00BC283C">
              <w:t>1.4</w:t>
            </w:r>
          </w:p>
        </w:tc>
        <w:tc>
          <w:tcPr>
            <w:tcW w:w="5528" w:type="dxa"/>
          </w:tcPr>
          <w:p w14:paraId="64FC1EFA"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3F036E40" w14:textId="77777777" w:rsidTr="00583EFE">
        <w:trPr>
          <w:gridAfter w:val="1"/>
          <w:wAfter w:w="29" w:type="dxa"/>
        </w:trPr>
        <w:tc>
          <w:tcPr>
            <w:tcW w:w="879" w:type="dxa"/>
            <w:vMerge w:val="restart"/>
          </w:tcPr>
          <w:p w14:paraId="42E81D3F" w14:textId="77777777" w:rsidR="004B7A6C" w:rsidRPr="009F04FF" w:rsidRDefault="004B7A6C" w:rsidP="00862ED2">
            <w:pPr>
              <w:pStyle w:val="Bodycopy"/>
            </w:pPr>
            <w:r w:rsidRPr="00BC283C">
              <w:t>2</w:t>
            </w:r>
          </w:p>
        </w:tc>
        <w:tc>
          <w:tcPr>
            <w:tcW w:w="2098" w:type="dxa"/>
            <w:gridSpan w:val="2"/>
            <w:vMerge w:val="restart"/>
          </w:tcPr>
          <w:p w14:paraId="5DB6D9A5" w14:textId="77777777" w:rsidR="004B7A6C" w:rsidRPr="009F04FF" w:rsidRDefault="004B7A6C" w:rsidP="00862ED2">
            <w:pPr>
              <w:pStyle w:val="Bodycopy"/>
            </w:pPr>
            <w:r w:rsidRPr="00BC283C">
              <w:t>Apply the work-energy principle</w:t>
            </w:r>
          </w:p>
        </w:tc>
        <w:tc>
          <w:tcPr>
            <w:tcW w:w="567" w:type="dxa"/>
          </w:tcPr>
          <w:p w14:paraId="4AC86E06" w14:textId="77777777" w:rsidR="004B7A6C" w:rsidRPr="009F04FF" w:rsidRDefault="004B7A6C" w:rsidP="00862ED2">
            <w:pPr>
              <w:pStyle w:val="Bodycopy"/>
            </w:pPr>
            <w:r w:rsidRPr="00BC283C">
              <w:t>2.1</w:t>
            </w:r>
          </w:p>
        </w:tc>
        <w:tc>
          <w:tcPr>
            <w:tcW w:w="5528" w:type="dxa"/>
          </w:tcPr>
          <w:p w14:paraId="0631C947" w14:textId="77777777" w:rsidR="004B7A6C" w:rsidRPr="009F04FF" w:rsidRDefault="004B7A6C" w:rsidP="00862ED2">
            <w:pPr>
              <w:pStyle w:val="Bodycopy"/>
            </w:pPr>
            <w:r w:rsidRPr="00BC283C">
              <w:t>Calculate the kinetic energy of an object given the mass and the velocity</w:t>
            </w:r>
          </w:p>
        </w:tc>
      </w:tr>
      <w:tr w:rsidR="004B7A6C" w:rsidRPr="00982853" w14:paraId="48B792A4" w14:textId="77777777" w:rsidTr="00583EFE">
        <w:trPr>
          <w:gridAfter w:val="1"/>
          <w:wAfter w:w="29" w:type="dxa"/>
        </w:trPr>
        <w:tc>
          <w:tcPr>
            <w:tcW w:w="879" w:type="dxa"/>
            <w:vMerge/>
          </w:tcPr>
          <w:p w14:paraId="01A975B4" w14:textId="77777777" w:rsidR="004B7A6C" w:rsidRPr="009F04FF" w:rsidRDefault="004B7A6C" w:rsidP="00862ED2">
            <w:pPr>
              <w:pStyle w:val="Bodycopy"/>
            </w:pPr>
          </w:p>
        </w:tc>
        <w:tc>
          <w:tcPr>
            <w:tcW w:w="2098" w:type="dxa"/>
            <w:gridSpan w:val="2"/>
            <w:vMerge/>
          </w:tcPr>
          <w:p w14:paraId="5D1535CF" w14:textId="77777777" w:rsidR="004B7A6C" w:rsidRPr="009F04FF" w:rsidRDefault="004B7A6C" w:rsidP="00862ED2">
            <w:pPr>
              <w:pStyle w:val="Bodycopy"/>
            </w:pPr>
          </w:p>
        </w:tc>
        <w:tc>
          <w:tcPr>
            <w:tcW w:w="567" w:type="dxa"/>
          </w:tcPr>
          <w:p w14:paraId="11BE219E" w14:textId="77777777" w:rsidR="004B7A6C" w:rsidRPr="009F04FF" w:rsidRDefault="004B7A6C" w:rsidP="00862ED2">
            <w:pPr>
              <w:pStyle w:val="Bodycopy"/>
            </w:pPr>
            <w:r w:rsidRPr="00BC283C">
              <w:t>2.2</w:t>
            </w:r>
          </w:p>
        </w:tc>
        <w:tc>
          <w:tcPr>
            <w:tcW w:w="5528" w:type="dxa"/>
          </w:tcPr>
          <w:p w14:paraId="461C5A0E" w14:textId="77777777" w:rsidR="004B7A6C" w:rsidRPr="009F04FF" w:rsidRDefault="004B7A6C" w:rsidP="00862ED2">
            <w:pPr>
              <w:pStyle w:val="Bodycopy"/>
            </w:pPr>
            <w:r w:rsidRPr="00BC283C">
              <w:t>Apply the work-energy equation to determine the work or change in kinetic energy of an object</w:t>
            </w:r>
          </w:p>
        </w:tc>
      </w:tr>
      <w:tr w:rsidR="004B7A6C" w:rsidRPr="00982853" w14:paraId="511BEB3E" w14:textId="77777777" w:rsidTr="00583EFE">
        <w:trPr>
          <w:gridAfter w:val="1"/>
          <w:wAfter w:w="29" w:type="dxa"/>
        </w:trPr>
        <w:tc>
          <w:tcPr>
            <w:tcW w:w="879" w:type="dxa"/>
            <w:vMerge/>
          </w:tcPr>
          <w:p w14:paraId="45818953" w14:textId="77777777" w:rsidR="004B7A6C" w:rsidRPr="009F04FF" w:rsidRDefault="004B7A6C" w:rsidP="00862ED2">
            <w:pPr>
              <w:pStyle w:val="Bodycopy"/>
            </w:pPr>
          </w:p>
        </w:tc>
        <w:tc>
          <w:tcPr>
            <w:tcW w:w="2098" w:type="dxa"/>
            <w:gridSpan w:val="2"/>
            <w:vMerge/>
          </w:tcPr>
          <w:p w14:paraId="157E16A3" w14:textId="77777777" w:rsidR="004B7A6C" w:rsidRPr="009F04FF" w:rsidRDefault="004B7A6C" w:rsidP="00862ED2">
            <w:pPr>
              <w:pStyle w:val="Bodycopy"/>
            </w:pPr>
          </w:p>
        </w:tc>
        <w:tc>
          <w:tcPr>
            <w:tcW w:w="567" w:type="dxa"/>
          </w:tcPr>
          <w:p w14:paraId="21372AC2" w14:textId="77777777" w:rsidR="004B7A6C" w:rsidRPr="009F04FF" w:rsidRDefault="004B7A6C" w:rsidP="00862ED2">
            <w:pPr>
              <w:pStyle w:val="Bodycopy"/>
            </w:pPr>
            <w:r w:rsidRPr="00BC283C">
              <w:t>2.3</w:t>
            </w:r>
          </w:p>
        </w:tc>
        <w:tc>
          <w:tcPr>
            <w:tcW w:w="5528" w:type="dxa"/>
          </w:tcPr>
          <w:p w14:paraId="5C700926"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4095AEEF" w14:textId="77777777" w:rsidTr="00583EFE">
        <w:trPr>
          <w:gridAfter w:val="1"/>
          <w:wAfter w:w="29" w:type="dxa"/>
        </w:trPr>
        <w:tc>
          <w:tcPr>
            <w:tcW w:w="879" w:type="dxa"/>
            <w:vMerge w:val="restart"/>
          </w:tcPr>
          <w:p w14:paraId="371C8DB4" w14:textId="77777777" w:rsidR="004B7A6C" w:rsidRPr="009F04FF" w:rsidRDefault="004B7A6C" w:rsidP="00862ED2">
            <w:pPr>
              <w:pStyle w:val="Bodycopy"/>
            </w:pPr>
            <w:r w:rsidRPr="009F04FF">
              <w:t>3</w:t>
            </w:r>
          </w:p>
          <w:p w14:paraId="5D75069C" w14:textId="77777777" w:rsidR="004B7A6C" w:rsidRPr="009F04FF" w:rsidRDefault="004B7A6C" w:rsidP="00862ED2">
            <w:pPr>
              <w:pStyle w:val="Bodycopy"/>
            </w:pPr>
          </w:p>
        </w:tc>
        <w:tc>
          <w:tcPr>
            <w:tcW w:w="2098" w:type="dxa"/>
            <w:gridSpan w:val="2"/>
            <w:vMerge w:val="restart"/>
          </w:tcPr>
          <w:p w14:paraId="6D8B6ECD" w14:textId="77777777" w:rsidR="004B7A6C" w:rsidRPr="009F04FF" w:rsidRDefault="004B7A6C" w:rsidP="00862ED2">
            <w:pPr>
              <w:pStyle w:val="Bodycopy"/>
            </w:pPr>
            <w:r w:rsidRPr="00BC283C">
              <w:lastRenderedPageBreak/>
              <w:t xml:space="preserve">Apply the conservation of </w:t>
            </w:r>
            <w:r w:rsidRPr="00BC283C">
              <w:lastRenderedPageBreak/>
              <w:t>energy principles</w:t>
            </w:r>
          </w:p>
        </w:tc>
        <w:tc>
          <w:tcPr>
            <w:tcW w:w="567" w:type="dxa"/>
          </w:tcPr>
          <w:p w14:paraId="1926B067" w14:textId="77777777" w:rsidR="004B7A6C" w:rsidRPr="009F04FF" w:rsidRDefault="004B7A6C" w:rsidP="00862ED2">
            <w:pPr>
              <w:pStyle w:val="Bodycopy"/>
            </w:pPr>
            <w:r w:rsidRPr="00BC283C">
              <w:lastRenderedPageBreak/>
              <w:t>3.1</w:t>
            </w:r>
          </w:p>
        </w:tc>
        <w:tc>
          <w:tcPr>
            <w:tcW w:w="5528" w:type="dxa"/>
          </w:tcPr>
          <w:p w14:paraId="7C4A11B1" w14:textId="77777777" w:rsidR="004B7A6C" w:rsidRPr="009F04FF" w:rsidRDefault="004B7A6C" w:rsidP="00862ED2">
            <w:pPr>
              <w:pStyle w:val="Bodycopy"/>
            </w:pPr>
            <w:r w:rsidRPr="00BC283C">
              <w:t>Calculate gravitational potential energy given mass and height</w:t>
            </w:r>
          </w:p>
        </w:tc>
      </w:tr>
      <w:tr w:rsidR="004B7A6C" w:rsidRPr="00982853" w14:paraId="27579CE1" w14:textId="77777777" w:rsidTr="00583EFE">
        <w:trPr>
          <w:gridAfter w:val="1"/>
          <w:wAfter w:w="29" w:type="dxa"/>
        </w:trPr>
        <w:tc>
          <w:tcPr>
            <w:tcW w:w="879" w:type="dxa"/>
            <w:vMerge/>
          </w:tcPr>
          <w:p w14:paraId="4964D593" w14:textId="77777777" w:rsidR="004B7A6C" w:rsidRPr="009F04FF" w:rsidRDefault="004B7A6C" w:rsidP="00862ED2">
            <w:pPr>
              <w:pStyle w:val="Bodycopy"/>
            </w:pPr>
          </w:p>
        </w:tc>
        <w:tc>
          <w:tcPr>
            <w:tcW w:w="2098" w:type="dxa"/>
            <w:gridSpan w:val="2"/>
            <w:vMerge/>
          </w:tcPr>
          <w:p w14:paraId="3C623E92" w14:textId="77777777" w:rsidR="004B7A6C" w:rsidRPr="009F04FF" w:rsidRDefault="004B7A6C" w:rsidP="00862ED2">
            <w:pPr>
              <w:pStyle w:val="Bodycopy"/>
            </w:pPr>
          </w:p>
        </w:tc>
        <w:tc>
          <w:tcPr>
            <w:tcW w:w="567" w:type="dxa"/>
          </w:tcPr>
          <w:p w14:paraId="20073C89" w14:textId="77777777" w:rsidR="004B7A6C" w:rsidRPr="009F04FF" w:rsidRDefault="004B7A6C" w:rsidP="00862ED2">
            <w:pPr>
              <w:pStyle w:val="Bodycopy"/>
            </w:pPr>
            <w:r w:rsidRPr="00BC283C">
              <w:t>3.2</w:t>
            </w:r>
          </w:p>
        </w:tc>
        <w:tc>
          <w:tcPr>
            <w:tcW w:w="5528" w:type="dxa"/>
          </w:tcPr>
          <w:p w14:paraId="50AA10E9" w14:textId="77777777" w:rsidR="004B7A6C" w:rsidRPr="009F04FF" w:rsidRDefault="004B7A6C" w:rsidP="00862ED2">
            <w:pPr>
              <w:pStyle w:val="Bodycopy"/>
            </w:pPr>
            <w:r w:rsidRPr="00BC283C">
              <w:t>Demonstrate that the gain (or loss) in potential energy equals the loss (or gain) in kinetic energy when friction is negligible</w:t>
            </w:r>
          </w:p>
        </w:tc>
      </w:tr>
      <w:tr w:rsidR="004B7A6C" w:rsidRPr="00982853" w14:paraId="2F80C153" w14:textId="77777777" w:rsidTr="00583EFE">
        <w:trPr>
          <w:gridAfter w:val="1"/>
          <w:wAfter w:w="29" w:type="dxa"/>
        </w:trPr>
        <w:tc>
          <w:tcPr>
            <w:tcW w:w="879" w:type="dxa"/>
            <w:vMerge/>
          </w:tcPr>
          <w:p w14:paraId="672A1C3B" w14:textId="77777777" w:rsidR="004B7A6C" w:rsidRPr="009F04FF" w:rsidRDefault="004B7A6C" w:rsidP="00862ED2">
            <w:pPr>
              <w:pStyle w:val="Bodycopy"/>
            </w:pPr>
          </w:p>
        </w:tc>
        <w:tc>
          <w:tcPr>
            <w:tcW w:w="2098" w:type="dxa"/>
            <w:gridSpan w:val="2"/>
            <w:vMerge/>
          </w:tcPr>
          <w:p w14:paraId="558A01FD" w14:textId="77777777" w:rsidR="004B7A6C" w:rsidRPr="009F04FF" w:rsidRDefault="004B7A6C" w:rsidP="00862ED2">
            <w:pPr>
              <w:pStyle w:val="Bodycopy"/>
            </w:pPr>
          </w:p>
        </w:tc>
        <w:tc>
          <w:tcPr>
            <w:tcW w:w="567" w:type="dxa"/>
          </w:tcPr>
          <w:p w14:paraId="2A7B18BC" w14:textId="77777777" w:rsidR="004B7A6C" w:rsidRPr="009F04FF" w:rsidRDefault="004B7A6C" w:rsidP="00862ED2">
            <w:pPr>
              <w:pStyle w:val="Bodycopy"/>
            </w:pPr>
            <w:r w:rsidRPr="00BC283C">
              <w:t>3.3</w:t>
            </w:r>
          </w:p>
        </w:tc>
        <w:tc>
          <w:tcPr>
            <w:tcW w:w="5528" w:type="dxa"/>
          </w:tcPr>
          <w:p w14:paraId="4F70A542" w14:textId="77777777" w:rsidR="004B7A6C" w:rsidRPr="009F04FF" w:rsidRDefault="004B7A6C" w:rsidP="00862ED2">
            <w:pPr>
              <w:pStyle w:val="Bodycopy"/>
            </w:pPr>
            <w:r w:rsidRPr="00BC283C">
              <w:t>Calculate the transfer of energy to heat when friction cannot be neglected</w:t>
            </w:r>
          </w:p>
        </w:tc>
      </w:tr>
      <w:tr w:rsidR="004B7A6C" w:rsidRPr="00982853" w14:paraId="1597D663" w14:textId="77777777" w:rsidTr="00583EFE">
        <w:trPr>
          <w:gridAfter w:val="1"/>
          <w:wAfter w:w="29" w:type="dxa"/>
        </w:trPr>
        <w:tc>
          <w:tcPr>
            <w:tcW w:w="879" w:type="dxa"/>
            <w:vMerge/>
          </w:tcPr>
          <w:p w14:paraId="798559A7" w14:textId="77777777" w:rsidR="004B7A6C" w:rsidRPr="009F04FF" w:rsidRDefault="004B7A6C" w:rsidP="00862ED2">
            <w:pPr>
              <w:pStyle w:val="Bodycopy"/>
            </w:pPr>
          </w:p>
        </w:tc>
        <w:tc>
          <w:tcPr>
            <w:tcW w:w="2098" w:type="dxa"/>
            <w:gridSpan w:val="2"/>
            <w:vMerge/>
          </w:tcPr>
          <w:p w14:paraId="0BCD46F8" w14:textId="77777777" w:rsidR="004B7A6C" w:rsidRPr="009F04FF" w:rsidRDefault="004B7A6C" w:rsidP="00862ED2">
            <w:pPr>
              <w:pStyle w:val="Bodycopy"/>
            </w:pPr>
          </w:p>
        </w:tc>
        <w:tc>
          <w:tcPr>
            <w:tcW w:w="567" w:type="dxa"/>
          </w:tcPr>
          <w:p w14:paraId="5D284FC4" w14:textId="77777777" w:rsidR="004B7A6C" w:rsidRPr="009F04FF" w:rsidRDefault="004B7A6C" w:rsidP="00862ED2">
            <w:pPr>
              <w:pStyle w:val="Bodycopy"/>
            </w:pPr>
            <w:r w:rsidRPr="00BC283C">
              <w:t>3.4</w:t>
            </w:r>
          </w:p>
        </w:tc>
        <w:tc>
          <w:tcPr>
            <w:tcW w:w="5528" w:type="dxa"/>
          </w:tcPr>
          <w:p w14:paraId="6E88EA77" w14:textId="3187C186" w:rsidR="004B7A6C" w:rsidRPr="009F04FF" w:rsidRDefault="00761AEE" w:rsidP="00862ED2">
            <w:pPr>
              <w:pStyle w:val="Bodycopy"/>
            </w:pPr>
            <w:r>
              <w:t xml:space="preserve">Apply </w:t>
            </w:r>
            <w:r w:rsidR="004B7A6C" w:rsidRPr="00914056">
              <w:t>conservation of energy principles</w:t>
            </w:r>
            <w:r w:rsidR="004B7A6C" w:rsidRPr="00BC283C">
              <w:t xml:space="preserve"> to determine relevant quantities</w:t>
            </w:r>
          </w:p>
        </w:tc>
      </w:tr>
      <w:tr w:rsidR="004B7A6C" w:rsidRPr="00982853" w14:paraId="0A9F1973" w14:textId="77777777" w:rsidTr="00583EFE">
        <w:trPr>
          <w:gridAfter w:val="1"/>
          <w:wAfter w:w="29" w:type="dxa"/>
        </w:trPr>
        <w:tc>
          <w:tcPr>
            <w:tcW w:w="879" w:type="dxa"/>
            <w:vMerge/>
          </w:tcPr>
          <w:p w14:paraId="7D0850E1" w14:textId="77777777" w:rsidR="004B7A6C" w:rsidRPr="009F04FF" w:rsidRDefault="004B7A6C" w:rsidP="00862ED2">
            <w:pPr>
              <w:pStyle w:val="Bodycopy"/>
            </w:pPr>
          </w:p>
        </w:tc>
        <w:tc>
          <w:tcPr>
            <w:tcW w:w="2098" w:type="dxa"/>
            <w:gridSpan w:val="2"/>
            <w:vMerge/>
          </w:tcPr>
          <w:p w14:paraId="4313BB6D" w14:textId="77777777" w:rsidR="004B7A6C" w:rsidRPr="009F04FF" w:rsidRDefault="004B7A6C" w:rsidP="00862ED2">
            <w:pPr>
              <w:pStyle w:val="Bodycopy"/>
            </w:pPr>
          </w:p>
        </w:tc>
        <w:tc>
          <w:tcPr>
            <w:tcW w:w="567" w:type="dxa"/>
          </w:tcPr>
          <w:p w14:paraId="670A2FD1" w14:textId="77777777" w:rsidR="004B7A6C" w:rsidRPr="009F04FF" w:rsidRDefault="004B7A6C" w:rsidP="00862ED2">
            <w:pPr>
              <w:pStyle w:val="Bodycopy"/>
            </w:pPr>
            <w:r w:rsidRPr="00BC283C">
              <w:t>3.5</w:t>
            </w:r>
          </w:p>
        </w:tc>
        <w:tc>
          <w:tcPr>
            <w:tcW w:w="5528" w:type="dxa"/>
          </w:tcPr>
          <w:p w14:paraId="0CD9625C"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1B5DF2D5" w14:textId="77777777" w:rsidTr="00583EFE">
        <w:trPr>
          <w:gridAfter w:val="1"/>
          <w:wAfter w:w="29" w:type="dxa"/>
        </w:trPr>
        <w:tc>
          <w:tcPr>
            <w:tcW w:w="879" w:type="dxa"/>
            <w:vMerge w:val="restart"/>
          </w:tcPr>
          <w:p w14:paraId="14A002D5" w14:textId="77777777" w:rsidR="004B7A6C" w:rsidRPr="009F04FF" w:rsidRDefault="004B7A6C" w:rsidP="00862ED2">
            <w:pPr>
              <w:pStyle w:val="Bodycopy"/>
            </w:pPr>
            <w:r w:rsidRPr="00BC283C">
              <w:t>4</w:t>
            </w:r>
          </w:p>
        </w:tc>
        <w:tc>
          <w:tcPr>
            <w:tcW w:w="2098" w:type="dxa"/>
            <w:gridSpan w:val="2"/>
            <w:vMerge w:val="restart"/>
          </w:tcPr>
          <w:p w14:paraId="599965BE" w14:textId="77777777" w:rsidR="004B7A6C" w:rsidRPr="009F04FF" w:rsidRDefault="004B7A6C" w:rsidP="00862ED2">
            <w:pPr>
              <w:pStyle w:val="Bodycopy"/>
            </w:pPr>
            <w:r w:rsidRPr="00BC283C">
              <w:t>Apply the impulse-momentum equation</w:t>
            </w:r>
          </w:p>
        </w:tc>
        <w:tc>
          <w:tcPr>
            <w:tcW w:w="567" w:type="dxa"/>
          </w:tcPr>
          <w:p w14:paraId="6CE104FC" w14:textId="77777777" w:rsidR="004B7A6C" w:rsidRPr="009F04FF" w:rsidRDefault="004B7A6C" w:rsidP="00862ED2">
            <w:pPr>
              <w:pStyle w:val="Bodycopy"/>
            </w:pPr>
            <w:r w:rsidRPr="00BC283C">
              <w:t>4.1</w:t>
            </w:r>
          </w:p>
        </w:tc>
        <w:tc>
          <w:tcPr>
            <w:tcW w:w="5528" w:type="dxa"/>
          </w:tcPr>
          <w:p w14:paraId="0F892505" w14:textId="77777777" w:rsidR="004B7A6C" w:rsidRPr="009F04FF" w:rsidRDefault="004B7A6C" w:rsidP="00862ED2">
            <w:pPr>
              <w:pStyle w:val="Bodycopy"/>
            </w:pPr>
            <w:r w:rsidRPr="00BC283C">
              <w:t>Calculate the impulse on an object when a force is applied for a certain time</w:t>
            </w:r>
          </w:p>
        </w:tc>
      </w:tr>
      <w:tr w:rsidR="004B7A6C" w:rsidRPr="00982853" w14:paraId="28AE8E91" w14:textId="77777777" w:rsidTr="00583EFE">
        <w:trPr>
          <w:gridAfter w:val="1"/>
          <w:wAfter w:w="29" w:type="dxa"/>
        </w:trPr>
        <w:tc>
          <w:tcPr>
            <w:tcW w:w="879" w:type="dxa"/>
            <w:vMerge/>
          </w:tcPr>
          <w:p w14:paraId="7E3989D3" w14:textId="77777777" w:rsidR="004B7A6C" w:rsidRPr="009F04FF" w:rsidRDefault="004B7A6C" w:rsidP="00862ED2">
            <w:pPr>
              <w:pStyle w:val="Bodycopy"/>
            </w:pPr>
          </w:p>
        </w:tc>
        <w:tc>
          <w:tcPr>
            <w:tcW w:w="2098" w:type="dxa"/>
            <w:gridSpan w:val="2"/>
            <w:vMerge/>
          </w:tcPr>
          <w:p w14:paraId="0069698E" w14:textId="77777777" w:rsidR="004B7A6C" w:rsidRPr="009F04FF" w:rsidRDefault="004B7A6C" w:rsidP="00862ED2">
            <w:pPr>
              <w:pStyle w:val="Bodycopy"/>
            </w:pPr>
          </w:p>
        </w:tc>
        <w:tc>
          <w:tcPr>
            <w:tcW w:w="567" w:type="dxa"/>
          </w:tcPr>
          <w:p w14:paraId="67031079" w14:textId="77777777" w:rsidR="004B7A6C" w:rsidRPr="009F04FF" w:rsidRDefault="004B7A6C" w:rsidP="00862ED2">
            <w:pPr>
              <w:pStyle w:val="Bodycopy"/>
            </w:pPr>
            <w:r w:rsidRPr="00BC283C">
              <w:t>4.2</w:t>
            </w:r>
          </w:p>
        </w:tc>
        <w:tc>
          <w:tcPr>
            <w:tcW w:w="5528" w:type="dxa"/>
          </w:tcPr>
          <w:p w14:paraId="7B9BF262" w14:textId="77777777" w:rsidR="004B7A6C" w:rsidRPr="009F04FF" w:rsidRDefault="004B7A6C" w:rsidP="00862ED2">
            <w:pPr>
              <w:pStyle w:val="Bodycopy"/>
            </w:pPr>
            <w:r w:rsidRPr="00BC283C">
              <w:t>Calculate the momentum of an object given the mass and the velocity</w:t>
            </w:r>
          </w:p>
        </w:tc>
      </w:tr>
      <w:tr w:rsidR="004B7A6C" w:rsidRPr="00982853" w14:paraId="32AD4445" w14:textId="77777777" w:rsidTr="00583EFE">
        <w:trPr>
          <w:gridAfter w:val="1"/>
          <w:wAfter w:w="29" w:type="dxa"/>
        </w:trPr>
        <w:tc>
          <w:tcPr>
            <w:tcW w:w="879" w:type="dxa"/>
            <w:vMerge/>
          </w:tcPr>
          <w:p w14:paraId="4BA018FB" w14:textId="77777777" w:rsidR="004B7A6C" w:rsidRPr="009F04FF" w:rsidRDefault="004B7A6C" w:rsidP="00862ED2">
            <w:pPr>
              <w:pStyle w:val="Bodycopy"/>
            </w:pPr>
          </w:p>
        </w:tc>
        <w:tc>
          <w:tcPr>
            <w:tcW w:w="2098" w:type="dxa"/>
            <w:gridSpan w:val="2"/>
            <w:vMerge/>
          </w:tcPr>
          <w:p w14:paraId="57EB39E3" w14:textId="77777777" w:rsidR="004B7A6C" w:rsidRPr="009F04FF" w:rsidRDefault="004B7A6C" w:rsidP="00862ED2">
            <w:pPr>
              <w:pStyle w:val="Bodycopy"/>
            </w:pPr>
          </w:p>
        </w:tc>
        <w:tc>
          <w:tcPr>
            <w:tcW w:w="567" w:type="dxa"/>
          </w:tcPr>
          <w:p w14:paraId="76189819" w14:textId="77777777" w:rsidR="004B7A6C" w:rsidRPr="009F04FF" w:rsidRDefault="004B7A6C" w:rsidP="00862ED2">
            <w:pPr>
              <w:pStyle w:val="Bodycopy"/>
            </w:pPr>
            <w:r w:rsidRPr="00BC283C">
              <w:t>4.3</w:t>
            </w:r>
          </w:p>
        </w:tc>
        <w:tc>
          <w:tcPr>
            <w:tcW w:w="5528" w:type="dxa"/>
          </w:tcPr>
          <w:p w14:paraId="288FE0BC" w14:textId="77777777" w:rsidR="004B7A6C" w:rsidRPr="009F04FF" w:rsidRDefault="004B7A6C" w:rsidP="00862ED2">
            <w:pPr>
              <w:pStyle w:val="Bodycopy"/>
            </w:pPr>
            <w:r w:rsidRPr="00BC283C">
              <w:t xml:space="preserve">Apply the </w:t>
            </w:r>
            <w:r w:rsidRPr="00914056">
              <w:t xml:space="preserve">impulse-momentum equation </w:t>
            </w:r>
            <w:r w:rsidRPr="00BC283C">
              <w:t>to determine relevant quantities in one-dimensional situations</w:t>
            </w:r>
          </w:p>
        </w:tc>
      </w:tr>
      <w:tr w:rsidR="004B7A6C" w:rsidRPr="00982853" w14:paraId="192115B3" w14:textId="77777777" w:rsidTr="00583EFE">
        <w:trPr>
          <w:gridAfter w:val="1"/>
          <w:wAfter w:w="29" w:type="dxa"/>
        </w:trPr>
        <w:tc>
          <w:tcPr>
            <w:tcW w:w="879" w:type="dxa"/>
            <w:vMerge/>
          </w:tcPr>
          <w:p w14:paraId="3C20D8D8" w14:textId="77777777" w:rsidR="004B7A6C" w:rsidRPr="009F04FF" w:rsidRDefault="004B7A6C" w:rsidP="00862ED2">
            <w:pPr>
              <w:pStyle w:val="Bodycopy"/>
            </w:pPr>
          </w:p>
        </w:tc>
        <w:tc>
          <w:tcPr>
            <w:tcW w:w="2098" w:type="dxa"/>
            <w:gridSpan w:val="2"/>
            <w:vMerge/>
          </w:tcPr>
          <w:p w14:paraId="532B9EC6" w14:textId="77777777" w:rsidR="004B7A6C" w:rsidRPr="009F04FF" w:rsidRDefault="004B7A6C" w:rsidP="00862ED2">
            <w:pPr>
              <w:pStyle w:val="Bodycopy"/>
            </w:pPr>
          </w:p>
        </w:tc>
        <w:tc>
          <w:tcPr>
            <w:tcW w:w="567" w:type="dxa"/>
          </w:tcPr>
          <w:p w14:paraId="4B76F6A2" w14:textId="77777777" w:rsidR="004B7A6C" w:rsidRPr="009F04FF" w:rsidRDefault="004B7A6C" w:rsidP="00862ED2">
            <w:pPr>
              <w:pStyle w:val="Bodycopy"/>
            </w:pPr>
            <w:r w:rsidRPr="00BC283C">
              <w:t>4.4</w:t>
            </w:r>
          </w:p>
        </w:tc>
        <w:tc>
          <w:tcPr>
            <w:tcW w:w="5528" w:type="dxa"/>
          </w:tcPr>
          <w:p w14:paraId="2DE0837D"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30D4416B" w14:textId="77777777" w:rsidTr="00583EFE">
        <w:trPr>
          <w:gridAfter w:val="1"/>
          <w:wAfter w:w="29" w:type="dxa"/>
        </w:trPr>
        <w:tc>
          <w:tcPr>
            <w:tcW w:w="879" w:type="dxa"/>
            <w:vMerge w:val="restart"/>
          </w:tcPr>
          <w:p w14:paraId="254A2BDA" w14:textId="77777777" w:rsidR="004B7A6C" w:rsidRPr="009F04FF" w:rsidRDefault="004B7A6C" w:rsidP="00862ED2">
            <w:pPr>
              <w:pStyle w:val="Bodycopy"/>
            </w:pPr>
            <w:r>
              <w:t>5</w:t>
            </w:r>
          </w:p>
        </w:tc>
        <w:tc>
          <w:tcPr>
            <w:tcW w:w="2098" w:type="dxa"/>
            <w:gridSpan w:val="2"/>
            <w:vMerge w:val="restart"/>
          </w:tcPr>
          <w:p w14:paraId="29810A09" w14:textId="77777777" w:rsidR="004B7A6C" w:rsidRPr="009F04FF" w:rsidRDefault="004B7A6C" w:rsidP="00862ED2">
            <w:pPr>
              <w:pStyle w:val="Bodycopy"/>
            </w:pPr>
            <w:r w:rsidRPr="00BC283C">
              <w:t>Apply the conservation of momentum principle</w:t>
            </w:r>
          </w:p>
        </w:tc>
        <w:tc>
          <w:tcPr>
            <w:tcW w:w="567" w:type="dxa"/>
          </w:tcPr>
          <w:p w14:paraId="566ACBD1" w14:textId="77777777" w:rsidR="004B7A6C" w:rsidRPr="009F04FF" w:rsidRDefault="004B7A6C" w:rsidP="00862ED2">
            <w:pPr>
              <w:pStyle w:val="Bodycopy"/>
            </w:pPr>
            <w:r w:rsidRPr="00BC283C">
              <w:t>5.1</w:t>
            </w:r>
          </w:p>
        </w:tc>
        <w:tc>
          <w:tcPr>
            <w:tcW w:w="5528" w:type="dxa"/>
          </w:tcPr>
          <w:p w14:paraId="5A19F4E1" w14:textId="77777777" w:rsidR="004B7A6C" w:rsidRPr="009F04FF" w:rsidRDefault="004B7A6C" w:rsidP="00862ED2">
            <w:pPr>
              <w:pStyle w:val="Bodycopy"/>
            </w:pPr>
            <w:r w:rsidRPr="00BC283C">
              <w:t>Apply the law of conservation of momentum to determine the mass or velocity of an object in a one-dimensional collision</w:t>
            </w:r>
          </w:p>
        </w:tc>
      </w:tr>
      <w:tr w:rsidR="004B7A6C" w:rsidRPr="00982853" w14:paraId="16DF8A3E" w14:textId="77777777" w:rsidTr="00583EFE">
        <w:trPr>
          <w:gridAfter w:val="1"/>
          <w:wAfter w:w="29" w:type="dxa"/>
        </w:trPr>
        <w:tc>
          <w:tcPr>
            <w:tcW w:w="879" w:type="dxa"/>
            <w:vMerge/>
          </w:tcPr>
          <w:p w14:paraId="59DE6C01" w14:textId="77777777" w:rsidR="004B7A6C" w:rsidRPr="009F04FF" w:rsidRDefault="004B7A6C" w:rsidP="00862ED2">
            <w:pPr>
              <w:pStyle w:val="Bodycopy"/>
            </w:pPr>
          </w:p>
        </w:tc>
        <w:tc>
          <w:tcPr>
            <w:tcW w:w="2098" w:type="dxa"/>
            <w:gridSpan w:val="2"/>
            <w:vMerge/>
          </w:tcPr>
          <w:p w14:paraId="44E23CCD" w14:textId="77777777" w:rsidR="004B7A6C" w:rsidRPr="009F04FF" w:rsidRDefault="004B7A6C" w:rsidP="00862ED2">
            <w:pPr>
              <w:pStyle w:val="Bodycopy"/>
            </w:pPr>
          </w:p>
        </w:tc>
        <w:tc>
          <w:tcPr>
            <w:tcW w:w="567" w:type="dxa"/>
          </w:tcPr>
          <w:p w14:paraId="36436787" w14:textId="77777777" w:rsidR="004B7A6C" w:rsidRPr="009F04FF" w:rsidRDefault="004B7A6C" w:rsidP="00862ED2">
            <w:pPr>
              <w:pStyle w:val="Bodycopy"/>
            </w:pPr>
            <w:r w:rsidRPr="00BC283C">
              <w:t>5.2</w:t>
            </w:r>
          </w:p>
        </w:tc>
        <w:tc>
          <w:tcPr>
            <w:tcW w:w="5528" w:type="dxa"/>
          </w:tcPr>
          <w:p w14:paraId="52E784D4"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2019AF83" w14:textId="77777777" w:rsidTr="00583EFE">
        <w:trPr>
          <w:gridAfter w:val="1"/>
          <w:wAfter w:w="29" w:type="dxa"/>
        </w:trPr>
        <w:tc>
          <w:tcPr>
            <w:tcW w:w="879" w:type="dxa"/>
            <w:vMerge w:val="restart"/>
          </w:tcPr>
          <w:p w14:paraId="18C71C1B" w14:textId="77777777" w:rsidR="004B7A6C" w:rsidRPr="009F04FF" w:rsidRDefault="004B7A6C" w:rsidP="00862ED2">
            <w:pPr>
              <w:pStyle w:val="Bodycopy"/>
            </w:pPr>
            <w:r w:rsidRPr="00BC283C">
              <w:t>6</w:t>
            </w:r>
          </w:p>
        </w:tc>
        <w:tc>
          <w:tcPr>
            <w:tcW w:w="2098" w:type="dxa"/>
            <w:gridSpan w:val="2"/>
            <w:vMerge w:val="restart"/>
          </w:tcPr>
          <w:p w14:paraId="298DF866" w14:textId="77777777" w:rsidR="004B7A6C" w:rsidRPr="009F04FF" w:rsidRDefault="004B7A6C" w:rsidP="00862ED2">
            <w:pPr>
              <w:pStyle w:val="Bodycopy"/>
            </w:pPr>
            <w:r w:rsidRPr="00BC283C">
              <w:t>Apply the principle of moments</w:t>
            </w:r>
          </w:p>
        </w:tc>
        <w:tc>
          <w:tcPr>
            <w:tcW w:w="567" w:type="dxa"/>
          </w:tcPr>
          <w:p w14:paraId="467F2A8F" w14:textId="77777777" w:rsidR="004B7A6C" w:rsidRPr="009F04FF" w:rsidRDefault="004B7A6C" w:rsidP="00862ED2">
            <w:pPr>
              <w:pStyle w:val="Bodycopy"/>
            </w:pPr>
            <w:r w:rsidRPr="00BC283C">
              <w:t>6.1</w:t>
            </w:r>
          </w:p>
        </w:tc>
        <w:tc>
          <w:tcPr>
            <w:tcW w:w="5528" w:type="dxa"/>
          </w:tcPr>
          <w:p w14:paraId="1790910F" w14:textId="77777777" w:rsidR="004B7A6C" w:rsidRPr="009F04FF" w:rsidRDefault="004B7A6C" w:rsidP="00862ED2">
            <w:pPr>
              <w:pStyle w:val="Bodycopy"/>
            </w:pPr>
            <w:r w:rsidRPr="00BC283C">
              <w:t xml:space="preserve">Use </w:t>
            </w:r>
            <w:r w:rsidRPr="00914056">
              <w:t>levers</w:t>
            </w:r>
            <w:r w:rsidRPr="00BC283C">
              <w:t xml:space="preserve"> to demonstrate the principle of moments</w:t>
            </w:r>
          </w:p>
        </w:tc>
      </w:tr>
      <w:tr w:rsidR="004B7A6C" w:rsidRPr="00982853" w14:paraId="19B37775" w14:textId="77777777" w:rsidTr="00583EFE">
        <w:trPr>
          <w:gridAfter w:val="1"/>
          <w:wAfter w:w="29" w:type="dxa"/>
        </w:trPr>
        <w:tc>
          <w:tcPr>
            <w:tcW w:w="879" w:type="dxa"/>
            <w:vMerge/>
          </w:tcPr>
          <w:p w14:paraId="146EFDDF" w14:textId="77777777" w:rsidR="004B7A6C" w:rsidRPr="009F04FF" w:rsidRDefault="004B7A6C" w:rsidP="00862ED2">
            <w:pPr>
              <w:pStyle w:val="Bodycopy"/>
            </w:pPr>
          </w:p>
        </w:tc>
        <w:tc>
          <w:tcPr>
            <w:tcW w:w="2098" w:type="dxa"/>
            <w:gridSpan w:val="2"/>
            <w:vMerge/>
          </w:tcPr>
          <w:p w14:paraId="010E2038" w14:textId="77777777" w:rsidR="004B7A6C" w:rsidRPr="009F04FF" w:rsidRDefault="004B7A6C" w:rsidP="00862ED2">
            <w:pPr>
              <w:pStyle w:val="Bodycopy"/>
            </w:pPr>
          </w:p>
        </w:tc>
        <w:tc>
          <w:tcPr>
            <w:tcW w:w="567" w:type="dxa"/>
          </w:tcPr>
          <w:p w14:paraId="15F6AD68" w14:textId="77777777" w:rsidR="004B7A6C" w:rsidRPr="009F04FF" w:rsidRDefault="004B7A6C" w:rsidP="00862ED2">
            <w:pPr>
              <w:pStyle w:val="Bodycopy"/>
            </w:pPr>
            <w:r w:rsidRPr="00BC283C">
              <w:t>6.2</w:t>
            </w:r>
          </w:p>
        </w:tc>
        <w:tc>
          <w:tcPr>
            <w:tcW w:w="5528" w:type="dxa"/>
          </w:tcPr>
          <w:p w14:paraId="336736F1" w14:textId="77777777" w:rsidR="004B7A6C" w:rsidRPr="009F04FF" w:rsidRDefault="004B7A6C" w:rsidP="00862ED2">
            <w:pPr>
              <w:pStyle w:val="Bodycopy"/>
            </w:pPr>
            <w:r w:rsidRPr="00BC283C">
              <w:t>Use appropriate S.I. units, converting where necessary, to present data with the appropriate number of significant figures</w:t>
            </w:r>
          </w:p>
        </w:tc>
      </w:tr>
      <w:tr w:rsidR="004B7A6C" w:rsidRPr="00982853" w14:paraId="7CB99943" w14:textId="77777777" w:rsidTr="00583EFE">
        <w:trPr>
          <w:gridAfter w:val="1"/>
          <w:wAfter w:w="29" w:type="dxa"/>
        </w:trPr>
        <w:tc>
          <w:tcPr>
            <w:tcW w:w="879" w:type="dxa"/>
            <w:vMerge w:val="restart"/>
          </w:tcPr>
          <w:p w14:paraId="14FA92AB" w14:textId="77777777" w:rsidR="004B7A6C" w:rsidRPr="009F04FF" w:rsidRDefault="004B7A6C" w:rsidP="00862ED2">
            <w:pPr>
              <w:pStyle w:val="Bodycopy"/>
            </w:pPr>
            <w:r w:rsidRPr="00BC283C">
              <w:t>7</w:t>
            </w:r>
          </w:p>
        </w:tc>
        <w:tc>
          <w:tcPr>
            <w:tcW w:w="2098" w:type="dxa"/>
            <w:gridSpan w:val="2"/>
            <w:vMerge w:val="restart"/>
          </w:tcPr>
          <w:p w14:paraId="6BD96D11" w14:textId="77777777" w:rsidR="004B7A6C" w:rsidRPr="009F04FF" w:rsidRDefault="004B7A6C" w:rsidP="00862ED2">
            <w:pPr>
              <w:pStyle w:val="Bodycopy"/>
            </w:pPr>
            <w:r w:rsidRPr="00BC283C">
              <w:t>Investigate energy resources</w:t>
            </w:r>
          </w:p>
        </w:tc>
        <w:tc>
          <w:tcPr>
            <w:tcW w:w="567" w:type="dxa"/>
          </w:tcPr>
          <w:p w14:paraId="0F3A1D8D" w14:textId="77777777" w:rsidR="004B7A6C" w:rsidRPr="009F04FF" w:rsidRDefault="004B7A6C" w:rsidP="00862ED2">
            <w:pPr>
              <w:pStyle w:val="Bodycopy"/>
            </w:pPr>
            <w:r w:rsidRPr="00BC283C">
              <w:t>7.1</w:t>
            </w:r>
          </w:p>
        </w:tc>
        <w:tc>
          <w:tcPr>
            <w:tcW w:w="5528" w:type="dxa"/>
          </w:tcPr>
          <w:p w14:paraId="438C698A" w14:textId="77777777" w:rsidR="004B7A6C" w:rsidRPr="009F04FF" w:rsidRDefault="004B7A6C" w:rsidP="00862ED2">
            <w:pPr>
              <w:pStyle w:val="Bodycopy"/>
            </w:pPr>
            <w:r w:rsidRPr="00BC283C">
              <w:t>List various forms of energy resources and discuss how efficient these are for commercial electricity supply</w:t>
            </w:r>
          </w:p>
        </w:tc>
      </w:tr>
      <w:tr w:rsidR="004B7A6C" w:rsidRPr="00982853" w14:paraId="0B0CD119" w14:textId="77777777" w:rsidTr="00583EFE">
        <w:trPr>
          <w:gridAfter w:val="1"/>
          <w:wAfter w:w="29" w:type="dxa"/>
        </w:trPr>
        <w:tc>
          <w:tcPr>
            <w:tcW w:w="879" w:type="dxa"/>
            <w:vMerge/>
          </w:tcPr>
          <w:p w14:paraId="7739A023" w14:textId="77777777" w:rsidR="004B7A6C" w:rsidRPr="009F04FF" w:rsidRDefault="004B7A6C" w:rsidP="00862ED2">
            <w:pPr>
              <w:pStyle w:val="Bodycopy"/>
            </w:pPr>
          </w:p>
        </w:tc>
        <w:tc>
          <w:tcPr>
            <w:tcW w:w="2098" w:type="dxa"/>
            <w:gridSpan w:val="2"/>
            <w:vMerge/>
          </w:tcPr>
          <w:p w14:paraId="78C16835" w14:textId="77777777" w:rsidR="004B7A6C" w:rsidRPr="009F04FF" w:rsidRDefault="004B7A6C" w:rsidP="00862ED2">
            <w:pPr>
              <w:pStyle w:val="Bodycopy"/>
            </w:pPr>
          </w:p>
        </w:tc>
        <w:tc>
          <w:tcPr>
            <w:tcW w:w="567" w:type="dxa"/>
          </w:tcPr>
          <w:p w14:paraId="2EC79F15" w14:textId="77777777" w:rsidR="004B7A6C" w:rsidRPr="009F04FF" w:rsidRDefault="004B7A6C" w:rsidP="00862ED2">
            <w:pPr>
              <w:pStyle w:val="Bodycopy"/>
            </w:pPr>
            <w:r w:rsidRPr="00BC283C">
              <w:t>7.2</w:t>
            </w:r>
          </w:p>
        </w:tc>
        <w:tc>
          <w:tcPr>
            <w:tcW w:w="5528" w:type="dxa"/>
          </w:tcPr>
          <w:p w14:paraId="3B2EBCC6" w14:textId="77777777" w:rsidR="004B7A6C" w:rsidRPr="009F04FF" w:rsidRDefault="004B7A6C" w:rsidP="00862ED2">
            <w:pPr>
              <w:pStyle w:val="Bodycopy"/>
            </w:pPr>
            <w:r w:rsidRPr="00BC283C">
              <w:t>Identify and discuss various methods of energy conservation</w:t>
            </w:r>
          </w:p>
        </w:tc>
      </w:tr>
      <w:tr w:rsidR="004B7A6C" w:rsidRPr="00982853" w14:paraId="0F975A19" w14:textId="77777777" w:rsidTr="00583EFE">
        <w:trPr>
          <w:gridAfter w:val="1"/>
          <w:wAfter w:w="29" w:type="dxa"/>
        </w:trPr>
        <w:tc>
          <w:tcPr>
            <w:tcW w:w="879" w:type="dxa"/>
            <w:vMerge/>
          </w:tcPr>
          <w:p w14:paraId="05BE6568" w14:textId="77777777" w:rsidR="004B7A6C" w:rsidRPr="009F04FF" w:rsidRDefault="004B7A6C" w:rsidP="00862ED2">
            <w:pPr>
              <w:pStyle w:val="Bodycopy"/>
            </w:pPr>
          </w:p>
        </w:tc>
        <w:tc>
          <w:tcPr>
            <w:tcW w:w="2098" w:type="dxa"/>
            <w:gridSpan w:val="2"/>
            <w:vMerge/>
          </w:tcPr>
          <w:p w14:paraId="7444F888" w14:textId="77777777" w:rsidR="004B7A6C" w:rsidRPr="009F04FF" w:rsidRDefault="004B7A6C" w:rsidP="00862ED2">
            <w:pPr>
              <w:pStyle w:val="Bodycopy"/>
            </w:pPr>
          </w:p>
        </w:tc>
        <w:tc>
          <w:tcPr>
            <w:tcW w:w="567" w:type="dxa"/>
          </w:tcPr>
          <w:p w14:paraId="14FF6AA0" w14:textId="77777777" w:rsidR="004B7A6C" w:rsidRPr="009F04FF" w:rsidRDefault="004B7A6C" w:rsidP="00862ED2">
            <w:pPr>
              <w:pStyle w:val="Bodycopy"/>
            </w:pPr>
            <w:r w:rsidRPr="00BC283C">
              <w:t>7.3</w:t>
            </w:r>
          </w:p>
        </w:tc>
        <w:tc>
          <w:tcPr>
            <w:tcW w:w="5528" w:type="dxa"/>
          </w:tcPr>
          <w:p w14:paraId="25AA4149" w14:textId="77777777" w:rsidR="004B7A6C" w:rsidRPr="009F04FF" w:rsidRDefault="004B7A6C" w:rsidP="00862ED2">
            <w:pPr>
              <w:pStyle w:val="Bodycopy"/>
            </w:pPr>
            <w:r w:rsidRPr="00BC283C">
              <w:t>Use appropriate S.I.</w:t>
            </w:r>
            <w:r>
              <w:t xml:space="preserve"> </w:t>
            </w:r>
            <w:r w:rsidRPr="00BC283C">
              <w:t>units, converting where necessary, to present data with the appropriate number of significant figures</w:t>
            </w:r>
          </w:p>
        </w:tc>
      </w:tr>
      <w:tr w:rsidR="004B7A6C" w:rsidRPr="001214B1" w14:paraId="5E6A7C90" w14:textId="77777777" w:rsidTr="00583EFE">
        <w:tblPrEx>
          <w:tblLook w:val="04A0" w:firstRow="1" w:lastRow="0" w:firstColumn="1" w:lastColumn="0" w:noHBand="0" w:noVBand="1"/>
        </w:tblPrEx>
        <w:tc>
          <w:tcPr>
            <w:tcW w:w="9101" w:type="dxa"/>
            <w:gridSpan w:val="6"/>
            <w:shd w:val="clear" w:color="auto" w:fill="auto"/>
          </w:tcPr>
          <w:p w14:paraId="05F86977"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5F2AC82" w14:textId="77777777" w:rsidR="004B7A6C" w:rsidRDefault="004B7A6C" w:rsidP="00862ED2">
            <w:pPr>
              <w:pStyle w:val="Bodycopy"/>
            </w:pPr>
            <w:r w:rsidRPr="00BC283C">
              <w:lastRenderedPageBreak/>
              <w:t>Where possible, theoretical concepts should be supported by demonstrations and/or laboratory experiments to reinforce the links between theoretical knowledge and its practical applications.</w:t>
            </w:r>
          </w:p>
          <w:p w14:paraId="69D0CC7E" w14:textId="77777777" w:rsidR="004B7A6C" w:rsidRPr="005804DE" w:rsidRDefault="004B7A6C" w:rsidP="00862ED2">
            <w:pPr>
              <w:pStyle w:val="Bodycopy"/>
            </w:pPr>
            <w:r w:rsidRPr="005804DE">
              <w:t>Conservation of energy principles may include everyday physical observations, human body movements and/or vehicle observations</w:t>
            </w:r>
          </w:p>
          <w:p w14:paraId="0A41F2BD" w14:textId="77777777" w:rsidR="004B7A6C" w:rsidRPr="005804DE" w:rsidRDefault="004B7A6C" w:rsidP="00862ED2">
            <w:pPr>
              <w:pStyle w:val="Bodycopy"/>
            </w:pPr>
            <w:r w:rsidRPr="005804DE">
              <w:t xml:space="preserve">Applications of the impulse-momentum may include everyday physical observations, human body movements, vehicle observations and/or sporting movements and actions </w:t>
            </w:r>
          </w:p>
          <w:p w14:paraId="1F0A04E5" w14:textId="77777777" w:rsidR="004B7A6C" w:rsidRPr="00E3603E" w:rsidRDefault="004B7A6C" w:rsidP="00862ED2">
            <w:pPr>
              <w:pStyle w:val="Bodycopy"/>
            </w:pPr>
            <w:r w:rsidRPr="005804DE">
              <w:t>Levers may include human body movements, engineering equipment and/or construction equipment</w:t>
            </w:r>
          </w:p>
        </w:tc>
      </w:tr>
      <w:tr w:rsidR="004B7A6C" w:rsidRPr="001214B1" w14:paraId="3315FF95" w14:textId="77777777" w:rsidTr="00583EFE">
        <w:tblPrEx>
          <w:tblLook w:val="04A0" w:firstRow="1" w:lastRow="0" w:firstColumn="1" w:lastColumn="0" w:noHBand="0" w:noVBand="1"/>
        </w:tblPrEx>
        <w:tc>
          <w:tcPr>
            <w:tcW w:w="9101" w:type="dxa"/>
            <w:gridSpan w:val="6"/>
            <w:shd w:val="clear" w:color="auto" w:fill="auto"/>
          </w:tcPr>
          <w:p w14:paraId="36398312" w14:textId="77777777" w:rsidR="004B7A6C" w:rsidRPr="00515042" w:rsidRDefault="004B7A6C" w:rsidP="00862ED2">
            <w:pPr>
              <w:pStyle w:val="Code"/>
            </w:pPr>
            <w:r w:rsidRPr="00515042">
              <w:lastRenderedPageBreak/>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7595E7D" w14:textId="77777777" w:rsidTr="004B7A6C">
              <w:tc>
                <w:tcPr>
                  <w:tcW w:w="3573" w:type="dxa"/>
                  <w:shd w:val="clear" w:color="auto" w:fill="auto"/>
                </w:tcPr>
                <w:p w14:paraId="57660C7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F8797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D4FC4A5" w14:textId="77777777" w:rsidTr="004B7A6C">
              <w:tc>
                <w:tcPr>
                  <w:tcW w:w="3573" w:type="dxa"/>
                  <w:shd w:val="clear" w:color="auto" w:fill="auto"/>
                </w:tcPr>
                <w:p w14:paraId="1A8AD6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5B51D470" w14:textId="433B1A25" w:rsidR="004B7A6C" w:rsidRPr="004C4A8C" w:rsidRDefault="004B7A6C" w:rsidP="00761AEE">
                  <w:pPr>
                    <w:pStyle w:val="Bu"/>
                  </w:pPr>
                  <w:r w:rsidRPr="0073261F">
                    <w:t>present data according to S.I requirements</w:t>
                  </w:r>
                </w:p>
              </w:tc>
            </w:tr>
            <w:tr w:rsidR="004B7A6C" w:rsidRPr="004C4A8C" w14:paraId="15407476" w14:textId="77777777" w:rsidTr="004B7A6C">
              <w:tc>
                <w:tcPr>
                  <w:tcW w:w="3573" w:type="dxa"/>
                  <w:shd w:val="clear" w:color="auto" w:fill="auto"/>
                </w:tcPr>
                <w:p w14:paraId="2837E6B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39B3FEC" w14:textId="77777777" w:rsidR="004B7A6C" w:rsidRPr="00BC283C" w:rsidRDefault="004B7A6C" w:rsidP="00761AEE">
                  <w:pPr>
                    <w:pStyle w:val="Bu"/>
                  </w:pPr>
                  <w:r w:rsidRPr="00BC283C">
                    <w:t>analyse experimental data, and draw valid conclusions</w:t>
                  </w:r>
                </w:p>
                <w:p w14:paraId="75EFE5BF" w14:textId="77777777" w:rsidR="004B7A6C" w:rsidRPr="00BC283C" w:rsidRDefault="004B7A6C" w:rsidP="00761AEE">
                  <w:pPr>
                    <w:pStyle w:val="Bu"/>
                  </w:pPr>
                  <w:r w:rsidRPr="00BC283C">
                    <w:t>list and classify the possible sources of errors encountered when making a measurement</w:t>
                  </w:r>
                </w:p>
                <w:p w14:paraId="0F4DC641" w14:textId="77777777" w:rsidR="004B7A6C" w:rsidRPr="00BC283C" w:rsidRDefault="004B7A6C" w:rsidP="00761AEE">
                  <w:pPr>
                    <w:pStyle w:val="Bu"/>
                  </w:pPr>
                  <w:r w:rsidRPr="00BC283C">
                    <w:t>compute the magnitude of an error in a single measurement when using an instrument with a graduated scale or digital display.</w:t>
                  </w:r>
                </w:p>
                <w:p w14:paraId="35BB5473" w14:textId="77777777" w:rsidR="004B7A6C" w:rsidRPr="00BC283C" w:rsidRDefault="004B7A6C" w:rsidP="00761AEE">
                  <w:pPr>
                    <w:pStyle w:val="Bu"/>
                  </w:pPr>
                  <w:r w:rsidRPr="00BC283C">
                    <w:t>calculate the relative error in a measurement given the magnitude of a measurement and the error</w:t>
                  </w:r>
                </w:p>
                <w:p w14:paraId="6EA39964" w14:textId="77777777" w:rsidR="004B7A6C" w:rsidRPr="004C4A8C" w:rsidRDefault="004B7A6C" w:rsidP="00761AEE">
                  <w:pPr>
                    <w:pStyle w:val="Bu"/>
                  </w:pPr>
                  <w:r w:rsidRPr="00BC283C">
                    <w:t>distinguish between the weight and mass of an object</w:t>
                  </w:r>
                </w:p>
              </w:tc>
            </w:tr>
            <w:tr w:rsidR="004B7A6C" w:rsidRPr="004C4A8C" w14:paraId="73D72E79" w14:textId="77777777" w:rsidTr="004B7A6C">
              <w:tc>
                <w:tcPr>
                  <w:tcW w:w="3573" w:type="dxa"/>
                  <w:shd w:val="clear" w:color="auto" w:fill="auto"/>
                </w:tcPr>
                <w:p w14:paraId="64C0925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ABA9AF3" w14:textId="77777777" w:rsidR="004B7A6C" w:rsidRPr="000E2643" w:rsidRDefault="004B7A6C" w:rsidP="00761AEE">
                  <w:pPr>
                    <w:pStyle w:val="Bu"/>
                  </w:pPr>
                  <w:r w:rsidRPr="00BC283C">
                    <w:t>use a scientific calculator to perform calculations</w:t>
                  </w:r>
                </w:p>
              </w:tc>
            </w:tr>
          </w:tbl>
          <w:p w14:paraId="211EBBC4" w14:textId="77777777" w:rsidR="004B7A6C" w:rsidRPr="004C404B" w:rsidRDefault="004B7A6C" w:rsidP="002A6B12">
            <w:pPr>
              <w:pStyle w:val="Guidingtext"/>
            </w:pPr>
          </w:p>
        </w:tc>
      </w:tr>
      <w:tr w:rsidR="004B7A6C" w:rsidRPr="001214B1" w14:paraId="78DC5AD3" w14:textId="77777777" w:rsidTr="00583EFE">
        <w:tblPrEx>
          <w:tblLook w:val="04A0" w:firstRow="1" w:lastRow="0" w:firstColumn="1" w:lastColumn="0" w:noHBand="0" w:noVBand="1"/>
        </w:tblPrEx>
        <w:tc>
          <w:tcPr>
            <w:tcW w:w="2013" w:type="dxa"/>
            <w:gridSpan w:val="2"/>
            <w:shd w:val="clear" w:color="auto" w:fill="auto"/>
          </w:tcPr>
          <w:p w14:paraId="6DFAC580" w14:textId="77777777" w:rsidR="004B7A6C" w:rsidRPr="00515042" w:rsidRDefault="004B7A6C" w:rsidP="00862ED2">
            <w:pPr>
              <w:pStyle w:val="Code"/>
            </w:pPr>
            <w:r w:rsidRPr="00515042">
              <w:t>UNIT MAPPING INFORMATION</w:t>
            </w:r>
          </w:p>
        </w:tc>
        <w:tc>
          <w:tcPr>
            <w:tcW w:w="7088" w:type="dxa"/>
            <w:gridSpan w:val="4"/>
            <w:shd w:val="clear" w:color="auto" w:fill="auto"/>
          </w:tcPr>
          <w:p w14:paraId="4877BF8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6607C36B"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FC6E6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324014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52639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EC3DE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2CF033"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150DE22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2E0D97B" w14:textId="4FDE3AFA" w:rsidR="004B7A6C" w:rsidRPr="00F855EC" w:rsidRDefault="00352AE9" w:rsidP="004B7A6C">
                  <w:pPr>
                    <w:spacing w:before="120" w:after="120"/>
                    <w:rPr>
                      <w:rFonts w:ascii="Arial" w:hAnsi="Arial" w:cs="Arial"/>
                      <w:sz w:val="22"/>
                      <w:szCs w:val="22"/>
                    </w:rPr>
                  </w:pPr>
                  <w:r w:rsidRPr="00D87CDA">
                    <w:rPr>
                      <w:rFonts w:ascii="Arial" w:hAnsi="Arial" w:cs="Arial"/>
                      <w:sz w:val="22"/>
                      <w:szCs w:val="22"/>
                    </w:rPr>
                    <w:t>VU</w:t>
                  </w:r>
                  <w:r>
                    <w:rPr>
                      <w:rFonts w:ascii="Arial" w:hAnsi="Arial" w:cs="Arial"/>
                      <w:sz w:val="22"/>
                      <w:szCs w:val="22"/>
                    </w:rPr>
                    <w:t>2327</w:t>
                  </w:r>
                  <w:r w:rsidRPr="00F855EC">
                    <w:rPr>
                      <w:rFonts w:ascii="Arial" w:hAnsi="Arial" w:cs="Arial"/>
                      <w:sz w:val="22"/>
                      <w:szCs w:val="22"/>
                    </w:rPr>
                    <w:t>9</w:t>
                  </w:r>
                  <w:r w:rsidR="004B7A6C" w:rsidRPr="00F855EC">
                    <w:rPr>
                      <w:rFonts w:ascii="Arial" w:hAnsi="Arial" w:cs="Arial"/>
                      <w:sz w:val="22"/>
                      <w:szCs w:val="22"/>
                    </w:rPr>
                    <w:t xml:space="preserve"> </w:t>
                  </w:r>
                  <w:r w:rsidR="004B7A6C" w:rsidRPr="00D87CDA">
                    <w:rPr>
                      <w:rFonts w:ascii="Arial" w:hAnsi="Arial" w:cs="Arial"/>
                      <w:sz w:val="22"/>
                      <w:szCs w:val="22"/>
                    </w:rPr>
                    <w:t>Apply dynamics and conservation principles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70415F5" w14:textId="77777777" w:rsidR="004B7A6C" w:rsidRPr="00F855EC" w:rsidRDefault="004B7A6C" w:rsidP="004B7A6C">
                  <w:pPr>
                    <w:spacing w:before="120" w:after="120"/>
                    <w:rPr>
                      <w:rFonts w:ascii="Arial" w:hAnsi="Arial" w:cs="Arial"/>
                      <w:sz w:val="22"/>
                      <w:szCs w:val="22"/>
                    </w:rPr>
                  </w:pPr>
                  <w:r w:rsidRPr="00D87CDA">
                    <w:rPr>
                      <w:rFonts w:ascii="Arial" w:hAnsi="Arial" w:cs="Arial"/>
                      <w:sz w:val="22"/>
                      <w:szCs w:val="22"/>
                    </w:rPr>
                    <w:t>VU22083</w:t>
                  </w:r>
                  <w:r w:rsidRPr="00F855EC">
                    <w:rPr>
                      <w:rFonts w:ascii="Arial" w:hAnsi="Arial" w:cs="Arial"/>
                      <w:sz w:val="22"/>
                      <w:szCs w:val="22"/>
                    </w:rPr>
                    <w:t xml:space="preserve"> </w:t>
                  </w:r>
                  <w:r w:rsidRPr="00D87CDA">
                    <w:rPr>
                      <w:rFonts w:ascii="Arial" w:hAnsi="Arial" w:cs="Arial"/>
                      <w:sz w:val="22"/>
                      <w:szCs w:val="22"/>
                    </w:rPr>
                    <w:t>Apply dynamics and conservation principles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CB1C6B" w14:textId="77777777" w:rsidR="004B7A6C" w:rsidRPr="00F855EC" w:rsidRDefault="004B7A6C" w:rsidP="004B7A6C">
                  <w:pPr>
                    <w:spacing w:before="120" w:after="120"/>
                    <w:rPr>
                      <w:rFonts w:ascii="Arial" w:hAnsi="Arial" w:cs="Arial"/>
                      <w:sz w:val="22"/>
                      <w:szCs w:val="22"/>
                    </w:rPr>
                  </w:pPr>
                  <w:r w:rsidRPr="00F855EC">
                    <w:rPr>
                      <w:rFonts w:ascii="Arial" w:hAnsi="Arial" w:cs="Arial"/>
                      <w:sz w:val="22"/>
                      <w:szCs w:val="22"/>
                    </w:rPr>
                    <w:t>Equivalent</w:t>
                  </w:r>
                </w:p>
              </w:tc>
            </w:tr>
          </w:tbl>
          <w:p w14:paraId="50A8DABD" w14:textId="77777777" w:rsidR="004B7A6C" w:rsidRPr="00C11F02" w:rsidRDefault="004B7A6C" w:rsidP="00862ED2">
            <w:pPr>
              <w:pStyle w:val="Bodycopy"/>
            </w:pPr>
          </w:p>
        </w:tc>
      </w:tr>
    </w:tbl>
    <w:p w14:paraId="38954C82" w14:textId="77777777" w:rsidR="004B7A6C" w:rsidRDefault="004B7A6C" w:rsidP="004B7A6C">
      <w:pPr>
        <w:sectPr w:rsidR="004B7A6C">
          <w:headerReference w:type="even" r:id="rId198"/>
          <w:headerReference w:type="default" r:id="rId199"/>
          <w:footerReference w:type="default" r:id="rId200"/>
          <w:headerReference w:type="first" r:id="rId201"/>
          <w:pgSz w:w="11906" w:h="16838"/>
          <w:pgMar w:top="1440" w:right="1440" w:bottom="1440" w:left="1440" w:header="708" w:footer="708" w:gutter="0"/>
          <w:cols w:space="708"/>
          <w:docGrid w:linePitch="360"/>
        </w:sectPr>
      </w:pPr>
    </w:p>
    <w:p w14:paraId="52A4FAC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648528D" w14:textId="77777777" w:rsidTr="004B7A6C">
        <w:tc>
          <w:tcPr>
            <w:tcW w:w="2127" w:type="dxa"/>
            <w:shd w:val="clear" w:color="auto" w:fill="auto"/>
          </w:tcPr>
          <w:p w14:paraId="1E369A0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2FC02602"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97EF34A" w14:textId="02001E3D" w:rsidR="004B7A6C" w:rsidRPr="00DA2EE5" w:rsidRDefault="004B7A6C" w:rsidP="00352AE9">
            <w:pPr>
              <w:spacing w:before="120" w:after="120"/>
              <w:rPr>
                <w:rFonts w:ascii="Arial" w:hAnsi="Arial" w:cs="Arial"/>
                <w:sz w:val="22"/>
                <w:szCs w:val="22"/>
              </w:rPr>
            </w:pPr>
            <w:r>
              <w:rPr>
                <w:rFonts w:ascii="Arial" w:hAnsi="Arial" w:cs="Arial"/>
                <w:sz w:val="22"/>
                <w:szCs w:val="22"/>
              </w:rPr>
              <w:t xml:space="preserve">Assessment Requirements for </w:t>
            </w:r>
            <w:r w:rsidRPr="00D87CDA">
              <w:rPr>
                <w:rFonts w:ascii="Arial" w:hAnsi="Arial" w:cs="Arial"/>
                <w:sz w:val="22"/>
                <w:szCs w:val="22"/>
              </w:rPr>
              <w:t>VU</w:t>
            </w:r>
            <w:r w:rsidR="00352AE9">
              <w:rPr>
                <w:rFonts w:ascii="Arial" w:hAnsi="Arial" w:cs="Arial"/>
                <w:sz w:val="22"/>
                <w:szCs w:val="22"/>
              </w:rPr>
              <w:t>2327</w:t>
            </w:r>
            <w:r w:rsidRPr="00F855EC">
              <w:rPr>
                <w:rFonts w:ascii="Arial" w:hAnsi="Arial" w:cs="Arial"/>
                <w:sz w:val="22"/>
                <w:szCs w:val="22"/>
              </w:rPr>
              <w:t xml:space="preserve">9 </w:t>
            </w:r>
            <w:r w:rsidRPr="00D87CDA">
              <w:rPr>
                <w:rFonts w:ascii="Arial" w:hAnsi="Arial" w:cs="Arial"/>
                <w:sz w:val="22"/>
                <w:szCs w:val="22"/>
              </w:rPr>
              <w:t>Apply dynamics and conservation principles</w:t>
            </w:r>
          </w:p>
        </w:tc>
      </w:tr>
      <w:tr w:rsidR="004B7A6C" w:rsidRPr="00371AA5" w14:paraId="4CAEC383" w14:textId="77777777" w:rsidTr="004B7A6C">
        <w:tc>
          <w:tcPr>
            <w:tcW w:w="2127" w:type="dxa"/>
            <w:shd w:val="clear" w:color="auto" w:fill="auto"/>
          </w:tcPr>
          <w:p w14:paraId="6F9397A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0C2DD6D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5986CB2" w14:textId="77777777" w:rsidR="004B7A6C" w:rsidRPr="00BC283C" w:rsidRDefault="004B7A6C" w:rsidP="00862ED2">
            <w:pPr>
              <w:pStyle w:val="Bodycopy"/>
            </w:pPr>
            <w:r w:rsidRPr="00A34264">
              <w:t>The candidate must demonstrate the ability to complete tasks outlined in the elements and performance criteria of this unit</w:t>
            </w:r>
            <w:r>
              <w:t xml:space="preserve">. </w:t>
            </w:r>
            <w:r w:rsidRPr="00BC283C">
              <w:t xml:space="preserve"> Assessment must confirm the ability to:</w:t>
            </w:r>
          </w:p>
          <w:p w14:paraId="538EBA09" w14:textId="77777777" w:rsidR="004B7A6C" w:rsidRPr="00BC283C" w:rsidRDefault="004B7A6C" w:rsidP="00761AEE">
            <w:pPr>
              <w:pStyle w:val="Bu"/>
            </w:pPr>
            <w:r w:rsidRPr="00BC283C">
              <w:t>apply dynamics and conservation principles and theories to perform a range of calculations related to energy and motion</w:t>
            </w:r>
          </w:p>
          <w:p w14:paraId="2583CF27" w14:textId="77777777" w:rsidR="004B7A6C" w:rsidRPr="00CF2D70" w:rsidRDefault="004B7A6C" w:rsidP="00761AEE">
            <w:pPr>
              <w:pStyle w:val="Bu"/>
            </w:pPr>
            <w:r w:rsidRPr="00BC283C">
              <w:t>present data using appropriate S.I. units</w:t>
            </w:r>
          </w:p>
        </w:tc>
      </w:tr>
      <w:tr w:rsidR="004B7A6C" w:rsidRPr="00371AA5" w14:paraId="364BC5AE" w14:textId="77777777" w:rsidTr="004B7A6C">
        <w:tc>
          <w:tcPr>
            <w:tcW w:w="2127" w:type="dxa"/>
            <w:shd w:val="clear" w:color="auto" w:fill="auto"/>
          </w:tcPr>
          <w:p w14:paraId="678F693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3C3F05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EE73A02" w14:textId="4BA0DF88"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57A90563" w14:textId="77777777" w:rsidR="004B7A6C" w:rsidRPr="00BC283C" w:rsidRDefault="004B7A6C" w:rsidP="00761AEE">
            <w:pPr>
              <w:pStyle w:val="Bu"/>
            </w:pPr>
            <w:r w:rsidRPr="00BC283C">
              <w:t>Newton's three laws of motion and their application</w:t>
            </w:r>
          </w:p>
          <w:p w14:paraId="0A409CAE" w14:textId="77777777" w:rsidR="004B7A6C" w:rsidRPr="00BC283C" w:rsidRDefault="004B7A6C" w:rsidP="00761AEE">
            <w:pPr>
              <w:pStyle w:val="Bu"/>
            </w:pPr>
            <w:r w:rsidRPr="00BC283C">
              <w:t>work and energy principle and its application</w:t>
            </w:r>
          </w:p>
          <w:p w14:paraId="6BC78065" w14:textId="77777777" w:rsidR="004B7A6C" w:rsidRPr="00BC283C" w:rsidRDefault="004B7A6C" w:rsidP="00761AEE">
            <w:pPr>
              <w:pStyle w:val="Bu"/>
            </w:pPr>
            <w:r w:rsidRPr="00BC283C">
              <w:t>definition of potential energy and forms of energy resources</w:t>
            </w:r>
          </w:p>
          <w:p w14:paraId="5F95A3F1" w14:textId="77777777" w:rsidR="004B7A6C" w:rsidRPr="00BC283C" w:rsidRDefault="004B7A6C" w:rsidP="00761AEE">
            <w:pPr>
              <w:pStyle w:val="Bu"/>
            </w:pPr>
            <w:r w:rsidRPr="00BC283C">
              <w:t>impulse and momentum equation and its application</w:t>
            </w:r>
          </w:p>
          <w:p w14:paraId="0ABF3B22" w14:textId="77777777" w:rsidR="004B7A6C" w:rsidRPr="00BC283C" w:rsidRDefault="004B7A6C" w:rsidP="00761AEE">
            <w:pPr>
              <w:pStyle w:val="Bu"/>
            </w:pPr>
            <w:r w:rsidRPr="00BC283C">
              <w:t>law of conservation of momentum and its application</w:t>
            </w:r>
          </w:p>
          <w:p w14:paraId="654C2E03" w14:textId="77777777" w:rsidR="004B7A6C" w:rsidRPr="00BC283C" w:rsidRDefault="004B7A6C" w:rsidP="00761AEE">
            <w:pPr>
              <w:pStyle w:val="Bu"/>
            </w:pPr>
            <w:r w:rsidRPr="00BC283C">
              <w:t>definition of the moment of force</w:t>
            </w:r>
          </w:p>
          <w:p w14:paraId="368E1ECE" w14:textId="77777777" w:rsidR="004B7A6C" w:rsidRPr="00BC283C" w:rsidRDefault="004B7A6C" w:rsidP="00761AEE">
            <w:pPr>
              <w:pStyle w:val="Bu"/>
            </w:pPr>
            <w:r w:rsidRPr="00BC283C">
              <w:t>the principle of moments and its application</w:t>
            </w:r>
          </w:p>
          <w:p w14:paraId="05408607" w14:textId="77777777" w:rsidR="004B7A6C" w:rsidRPr="00BC283C" w:rsidRDefault="004B7A6C" w:rsidP="00761AEE">
            <w:pPr>
              <w:pStyle w:val="Bu"/>
            </w:pPr>
            <w:r w:rsidRPr="00BC283C">
              <w:t>methods of energy conservation</w:t>
            </w:r>
          </w:p>
          <w:p w14:paraId="17626F12" w14:textId="77777777" w:rsidR="004B7A6C" w:rsidRPr="00DA2EE5" w:rsidRDefault="004B7A6C" w:rsidP="00761AEE">
            <w:pPr>
              <w:pStyle w:val="Bu"/>
            </w:pPr>
            <w:r w:rsidRPr="00BC283C">
              <w:t xml:space="preserve">International </w:t>
            </w:r>
            <w:proofErr w:type="gramStart"/>
            <w:r w:rsidRPr="00BC283C">
              <w:t>System(</w:t>
            </w:r>
            <w:proofErr w:type="gramEnd"/>
            <w:r w:rsidRPr="00BC283C">
              <w:t>SI) of Units</w:t>
            </w:r>
          </w:p>
        </w:tc>
      </w:tr>
      <w:tr w:rsidR="004B7A6C" w:rsidRPr="00371AA5" w14:paraId="46A48BB2" w14:textId="77777777" w:rsidTr="004B7A6C">
        <w:tc>
          <w:tcPr>
            <w:tcW w:w="2127" w:type="dxa"/>
            <w:shd w:val="clear" w:color="auto" w:fill="auto"/>
          </w:tcPr>
          <w:p w14:paraId="13EB6A4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4958AC8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9DFEAF2" w14:textId="77777777" w:rsidR="004B7A6C" w:rsidRPr="006006ED" w:rsidRDefault="004B7A6C" w:rsidP="00862ED2">
            <w:pPr>
              <w:pStyle w:val="Bodycopy"/>
            </w:pPr>
            <w:r w:rsidRPr="006006ED">
              <w:t>Assessment must ensure access to:</w:t>
            </w:r>
          </w:p>
          <w:p w14:paraId="4E452453" w14:textId="77777777" w:rsidR="004B7A6C" w:rsidRPr="00BC283C" w:rsidRDefault="004B7A6C" w:rsidP="00761AEE">
            <w:pPr>
              <w:pStyle w:val="Bu"/>
            </w:pPr>
            <w:r w:rsidRPr="00BC283C">
              <w:t>scientific calculator</w:t>
            </w:r>
          </w:p>
          <w:p w14:paraId="4D8F58E5" w14:textId="77777777" w:rsidR="004B7A6C" w:rsidRPr="00BC283C" w:rsidRDefault="004B7A6C" w:rsidP="00761AEE">
            <w:pPr>
              <w:pStyle w:val="Bu"/>
            </w:pPr>
            <w:r w:rsidRPr="00BC283C">
              <w:t xml:space="preserve">equipment and resources to complete tasks such as </w:t>
            </w:r>
          </w:p>
          <w:p w14:paraId="0F5233BE" w14:textId="77777777" w:rsidR="004B7A6C" w:rsidRPr="00BC283C" w:rsidRDefault="004B7A6C" w:rsidP="00761AEE">
            <w:pPr>
              <w:pStyle w:val="en"/>
            </w:pPr>
            <w:r w:rsidRPr="00BC283C">
              <w:t>ticker timers,</w:t>
            </w:r>
          </w:p>
          <w:p w14:paraId="5F97BEBD" w14:textId="77777777" w:rsidR="004B7A6C" w:rsidRPr="00BC283C" w:rsidRDefault="004B7A6C" w:rsidP="00761AEE">
            <w:pPr>
              <w:pStyle w:val="en"/>
            </w:pPr>
            <w:r w:rsidRPr="00BC283C">
              <w:t>linear air tracks</w:t>
            </w:r>
          </w:p>
          <w:p w14:paraId="5B7D33C6" w14:textId="77777777" w:rsidR="004B7A6C" w:rsidRPr="00406ABB" w:rsidRDefault="004B7A6C" w:rsidP="00761AEE">
            <w:pPr>
              <w:pStyle w:val="en"/>
            </w:pPr>
            <w:r w:rsidRPr="00BC283C">
              <w:t>computer interfacing equipment with light gates and /or sonic ranger</w:t>
            </w:r>
          </w:p>
          <w:p w14:paraId="6D3807F9" w14:textId="77777777" w:rsidR="004B7A6C" w:rsidRPr="00F317C6" w:rsidRDefault="004B7A6C" w:rsidP="00862ED2">
            <w:pPr>
              <w:pStyle w:val="Bodycopy"/>
            </w:pPr>
            <w:r w:rsidRPr="00F317C6">
              <w:t>Assessor requirements</w:t>
            </w:r>
          </w:p>
          <w:p w14:paraId="1996BB85" w14:textId="77777777" w:rsidR="004B7A6C" w:rsidRPr="000E00B0" w:rsidRDefault="004B7A6C" w:rsidP="00862ED2">
            <w:pPr>
              <w:pStyle w:val="Bodycopy"/>
              <w:rPr>
                <w:i/>
              </w:rPr>
            </w:pPr>
            <w:r w:rsidRPr="000E00B0">
              <w:t>No specialist vocational competency requirements for assessors apply to this unit.</w:t>
            </w:r>
          </w:p>
        </w:tc>
      </w:tr>
    </w:tbl>
    <w:p w14:paraId="31901637" w14:textId="77777777" w:rsidR="004B7A6C" w:rsidRDefault="004B7A6C" w:rsidP="004B7A6C">
      <w:pPr>
        <w:tabs>
          <w:tab w:val="left" w:pos="3525"/>
        </w:tabs>
        <w:rPr>
          <w:lang w:val="en-AU" w:eastAsia="en-US"/>
        </w:rPr>
        <w:sectPr w:rsidR="004B7A6C" w:rsidSect="004B7A6C">
          <w:headerReference w:type="even" r:id="rId202"/>
          <w:headerReference w:type="default" r:id="rId203"/>
          <w:headerReference w:type="first" r:id="rId204"/>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4716FC56" w14:textId="77777777" w:rsidTr="004B7A6C">
        <w:trPr>
          <w:trHeight w:val="558"/>
        </w:trPr>
        <w:tc>
          <w:tcPr>
            <w:tcW w:w="2977" w:type="dxa"/>
            <w:gridSpan w:val="2"/>
          </w:tcPr>
          <w:p w14:paraId="7FB0FAB1" w14:textId="77777777" w:rsidR="004B7A6C" w:rsidRPr="00367922" w:rsidRDefault="004B7A6C" w:rsidP="00862ED2">
            <w:pPr>
              <w:pStyle w:val="Code"/>
            </w:pPr>
            <w:r w:rsidRPr="00367922">
              <w:lastRenderedPageBreak/>
              <w:t>UNIT CODE</w:t>
            </w:r>
          </w:p>
        </w:tc>
        <w:tc>
          <w:tcPr>
            <w:tcW w:w="6095" w:type="dxa"/>
            <w:gridSpan w:val="2"/>
          </w:tcPr>
          <w:p w14:paraId="438E59C7" w14:textId="3CEF6383" w:rsidR="004B7A6C" w:rsidRPr="009F04FF" w:rsidRDefault="004B7A6C" w:rsidP="00862ED2">
            <w:pPr>
              <w:pStyle w:val="Code"/>
            </w:pPr>
            <w:r w:rsidRPr="005804DE">
              <w:rPr>
                <w:color w:val="auto"/>
              </w:rPr>
              <w:t>VU</w:t>
            </w:r>
            <w:r w:rsidR="00352AE9">
              <w:t>2328</w:t>
            </w:r>
            <w:r>
              <w:t>0</w:t>
            </w:r>
          </w:p>
        </w:tc>
      </w:tr>
      <w:tr w:rsidR="004B7A6C" w:rsidRPr="00982853" w14:paraId="6674C449" w14:textId="77777777" w:rsidTr="004B7A6C">
        <w:trPr>
          <w:trHeight w:val="693"/>
        </w:trPr>
        <w:tc>
          <w:tcPr>
            <w:tcW w:w="2977" w:type="dxa"/>
            <w:gridSpan w:val="2"/>
          </w:tcPr>
          <w:p w14:paraId="57DB4F4D" w14:textId="77777777" w:rsidR="004B7A6C" w:rsidRPr="009F04FF" w:rsidRDefault="004B7A6C" w:rsidP="00862ED2">
            <w:pPr>
              <w:pStyle w:val="Code"/>
            </w:pPr>
            <w:r w:rsidRPr="00367922">
              <w:t>UNIT TITLE</w:t>
            </w:r>
          </w:p>
        </w:tc>
        <w:tc>
          <w:tcPr>
            <w:tcW w:w="6095" w:type="dxa"/>
            <w:gridSpan w:val="2"/>
          </w:tcPr>
          <w:p w14:paraId="137E1192" w14:textId="77777777" w:rsidR="004B7A6C" w:rsidRPr="009F04FF" w:rsidRDefault="004B7A6C" w:rsidP="00862ED2">
            <w:pPr>
              <w:pStyle w:val="Code"/>
            </w:pPr>
            <w:r w:rsidRPr="005804DE">
              <w:t>Operate simple analogue and digital electronic circuits</w:t>
            </w:r>
          </w:p>
        </w:tc>
      </w:tr>
      <w:tr w:rsidR="004B7A6C" w:rsidRPr="00982853" w14:paraId="780FB7BE" w14:textId="77777777" w:rsidTr="004B7A6C">
        <w:tc>
          <w:tcPr>
            <w:tcW w:w="2977" w:type="dxa"/>
            <w:gridSpan w:val="2"/>
          </w:tcPr>
          <w:p w14:paraId="289B11D7" w14:textId="77777777" w:rsidR="004B7A6C" w:rsidRPr="009F04FF" w:rsidRDefault="004B7A6C" w:rsidP="00862ED2">
            <w:pPr>
              <w:pStyle w:val="Code"/>
            </w:pPr>
            <w:r w:rsidRPr="00367922">
              <w:t>APPLICATION</w:t>
            </w:r>
          </w:p>
        </w:tc>
        <w:tc>
          <w:tcPr>
            <w:tcW w:w="6095" w:type="dxa"/>
            <w:gridSpan w:val="2"/>
          </w:tcPr>
          <w:p w14:paraId="60083F78" w14:textId="77777777" w:rsidR="004B7A6C" w:rsidRDefault="004B7A6C" w:rsidP="00862ED2">
            <w:pPr>
              <w:pStyle w:val="Bodycopy"/>
            </w:pPr>
            <w:r w:rsidRPr="00BC283C">
              <w:t xml:space="preserve">This unit describes the knowledge and skills to assemble, analyse and explain the operation of simple analogue and digital electronic circuits. </w:t>
            </w:r>
          </w:p>
          <w:p w14:paraId="3777BAAE" w14:textId="77777777" w:rsidR="004B7A6C" w:rsidRDefault="004B7A6C" w:rsidP="00862ED2">
            <w:pPr>
              <w:pStyle w:val="Bodycopy"/>
            </w:pPr>
            <w:r w:rsidRPr="00BC283C">
              <w:t xml:space="preserve">This unit applies to learners who wish to develop their knowledge and skills </w:t>
            </w:r>
            <w:proofErr w:type="gramStart"/>
            <w:r w:rsidRPr="00BC283C">
              <w:t>in the area of</w:t>
            </w:r>
            <w:proofErr w:type="gramEnd"/>
            <w:r w:rsidRPr="00BC283C">
              <w:t xml:space="preserve"> physics and related science disciplines.</w:t>
            </w:r>
          </w:p>
          <w:p w14:paraId="0741881F" w14:textId="77777777" w:rsidR="004B7A6C" w:rsidRPr="00325D1A" w:rsidRDefault="004B7A6C" w:rsidP="00862ED2">
            <w:pPr>
              <w:pStyle w:val="Bodycopy"/>
            </w:pPr>
            <w:r w:rsidRPr="005D799D">
              <w:t>No occupational licensing, legislative, regulatory or certification requirements apply to this unit at the time of publication</w:t>
            </w:r>
          </w:p>
        </w:tc>
      </w:tr>
      <w:tr w:rsidR="004B7A6C" w:rsidRPr="00982853" w14:paraId="2916CEB4" w14:textId="77777777" w:rsidTr="004B7A6C">
        <w:tc>
          <w:tcPr>
            <w:tcW w:w="2977" w:type="dxa"/>
            <w:gridSpan w:val="2"/>
          </w:tcPr>
          <w:p w14:paraId="0E08F3DB" w14:textId="77777777" w:rsidR="004B7A6C" w:rsidRPr="004317EA" w:rsidRDefault="004B7A6C" w:rsidP="00862ED2">
            <w:pPr>
              <w:pStyle w:val="Code"/>
            </w:pPr>
            <w:r w:rsidRPr="00367922">
              <w:t>PREREQUISITE UNIT(S)</w:t>
            </w:r>
            <w:r w:rsidRPr="00E3603E">
              <w:t xml:space="preserve"> </w:t>
            </w:r>
          </w:p>
        </w:tc>
        <w:tc>
          <w:tcPr>
            <w:tcW w:w="6095" w:type="dxa"/>
            <w:gridSpan w:val="2"/>
          </w:tcPr>
          <w:p w14:paraId="087FC78B" w14:textId="2BD92EEE" w:rsidR="004B7A6C" w:rsidRPr="00982853" w:rsidRDefault="004B7A6C" w:rsidP="00862ED2">
            <w:pPr>
              <w:pStyle w:val="Bodycopy"/>
            </w:pPr>
            <w:r w:rsidRPr="00667B2C">
              <w:t>VU</w:t>
            </w:r>
            <w:r w:rsidR="00352AE9">
              <w:t>2327</w:t>
            </w:r>
            <w:r>
              <w:t xml:space="preserve">8 </w:t>
            </w:r>
            <w:r w:rsidRPr="00BC283C">
              <w:t>Apply principles of electricity</w:t>
            </w:r>
          </w:p>
        </w:tc>
      </w:tr>
      <w:tr w:rsidR="004B7A6C" w:rsidRPr="00982853" w14:paraId="4BAF06E8" w14:textId="77777777" w:rsidTr="004B7A6C">
        <w:tc>
          <w:tcPr>
            <w:tcW w:w="2977" w:type="dxa"/>
            <w:gridSpan w:val="2"/>
          </w:tcPr>
          <w:p w14:paraId="6B049380" w14:textId="77777777" w:rsidR="004B7A6C" w:rsidRPr="009F04FF" w:rsidRDefault="004B7A6C" w:rsidP="00862ED2">
            <w:pPr>
              <w:pStyle w:val="Code"/>
            </w:pPr>
            <w:r w:rsidRPr="00367922">
              <w:t>ELEMENTS</w:t>
            </w:r>
          </w:p>
        </w:tc>
        <w:tc>
          <w:tcPr>
            <w:tcW w:w="6095" w:type="dxa"/>
            <w:gridSpan w:val="2"/>
          </w:tcPr>
          <w:p w14:paraId="299B739D"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AECD236" w14:textId="77777777" w:rsidTr="004B7A6C">
        <w:tc>
          <w:tcPr>
            <w:tcW w:w="2977" w:type="dxa"/>
            <w:gridSpan w:val="2"/>
          </w:tcPr>
          <w:p w14:paraId="14A8C6F4"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9E53BDC"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A3629C2"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2454F9C0" w14:textId="77777777" w:rsidTr="004B7A6C">
        <w:tc>
          <w:tcPr>
            <w:tcW w:w="879" w:type="dxa"/>
            <w:vMerge w:val="restart"/>
          </w:tcPr>
          <w:p w14:paraId="1A49608C" w14:textId="77777777" w:rsidR="004B7A6C" w:rsidRPr="00E805BB" w:rsidRDefault="004B7A6C" w:rsidP="00862ED2">
            <w:pPr>
              <w:pStyle w:val="Bodycopy"/>
            </w:pPr>
            <w:r w:rsidRPr="00E805BB">
              <w:t>1</w:t>
            </w:r>
          </w:p>
          <w:p w14:paraId="0C09A950" w14:textId="77777777" w:rsidR="004B7A6C" w:rsidRPr="00E805BB" w:rsidRDefault="004B7A6C" w:rsidP="00862ED2">
            <w:pPr>
              <w:pStyle w:val="Bodycopy"/>
            </w:pPr>
          </w:p>
        </w:tc>
        <w:tc>
          <w:tcPr>
            <w:tcW w:w="2098" w:type="dxa"/>
            <w:vMerge w:val="restart"/>
          </w:tcPr>
          <w:p w14:paraId="69B11C5B" w14:textId="77777777" w:rsidR="004B7A6C" w:rsidRPr="00E805BB" w:rsidRDefault="004B7A6C" w:rsidP="00862ED2">
            <w:pPr>
              <w:pStyle w:val="Bodycopy"/>
              <w:rPr>
                <w:rStyle w:val="Emphasis"/>
              </w:rPr>
            </w:pPr>
            <w:r w:rsidRPr="00E805BB">
              <w:t>Analyse an electrical signal</w:t>
            </w:r>
          </w:p>
        </w:tc>
        <w:tc>
          <w:tcPr>
            <w:tcW w:w="567" w:type="dxa"/>
          </w:tcPr>
          <w:p w14:paraId="4A99B509" w14:textId="77777777" w:rsidR="004B7A6C" w:rsidRPr="00E805BB" w:rsidRDefault="004B7A6C" w:rsidP="00862ED2">
            <w:pPr>
              <w:pStyle w:val="Bodycopy"/>
            </w:pPr>
            <w:r w:rsidRPr="00E805BB">
              <w:t>1.1</w:t>
            </w:r>
          </w:p>
        </w:tc>
        <w:tc>
          <w:tcPr>
            <w:tcW w:w="5528" w:type="dxa"/>
          </w:tcPr>
          <w:p w14:paraId="05C2FC48" w14:textId="77777777" w:rsidR="004B7A6C" w:rsidRPr="00E805BB" w:rsidRDefault="004B7A6C" w:rsidP="00862ED2">
            <w:pPr>
              <w:pStyle w:val="Bodycopy"/>
            </w:pPr>
            <w:r w:rsidRPr="00E805BB">
              <w:t xml:space="preserve">Use a cathode ray oscilloscope to measure peak to peak voltage, peak </w:t>
            </w:r>
            <w:proofErr w:type="gramStart"/>
            <w:r w:rsidRPr="00E805BB">
              <w:t>voltage</w:t>
            </w:r>
            <w:proofErr w:type="gramEnd"/>
            <w:r w:rsidRPr="00E805BB">
              <w:t xml:space="preserve"> and period of a signal</w:t>
            </w:r>
          </w:p>
        </w:tc>
      </w:tr>
      <w:tr w:rsidR="004B7A6C" w:rsidRPr="00982853" w14:paraId="1ADBD9B6" w14:textId="77777777" w:rsidTr="004B7A6C">
        <w:tc>
          <w:tcPr>
            <w:tcW w:w="879" w:type="dxa"/>
            <w:vMerge/>
          </w:tcPr>
          <w:p w14:paraId="6AFDF8F0" w14:textId="77777777" w:rsidR="004B7A6C" w:rsidRPr="00E805BB" w:rsidRDefault="004B7A6C" w:rsidP="00862ED2">
            <w:pPr>
              <w:pStyle w:val="Bodycopy"/>
            </w:pPr>
          </w:p>
        </w:tc>
        <w:tc>
          <w:tcPr>
            <w:tcW w:w="2098" w:type="dxa"/>
            <w:vMerge/>
          </w:tcPr>
          <w:p w14:paraId="2C440640" w14:textId="77777777" w:rsidR="004B7A6C" w:rsidRPr="00E805BB" w:rsidRDefault="004B7A6C" w:rsidP="00862ED2">
            <w:pPr>
              <w:pStyle w:val="Bodycopy"/>
            </w:pPr>
          </w:p>
        </w:tc>
        <w:tc>
          <w:tcPr>
            <w:tcW w:w="567" w:type="dxa"/>
          </w:tcPr>
          <w:p w14:paraId="48B090DA" w14:textId="77777777" w:rsidR="004B7A6C" w:rsidRPr="00E805BB" w:rsidRDefault="004B7A6C" w:rsidP="00862ED2">
            <w:pPr>
              <w:pStyle w:val="Bodycopy"/>
            </w:pPr>
            <w:r w:rsidRPr="00E805BB">
              <w:t>1.2</w:t>
            </w:r>
          </w:p>
        </w:tc>
        <w:tc>
          <w:tcPr>
            <w:tcW w:w="5528" w:type="dxa"/>
          </w:tcPr>
          <w:p w14:paraId="38B1DF9A" w14:textId="77777777" w:rsidR="004B7A6C" w:rsidRPr="00E805BB" w:rsidRDefault="004B7A6C" w:rsidP="00862ED2">
            <w:pPr>
              <w:pStyle w:val="Bodycopy"/>
            </w:pPr>
            <w:r w:rsidRPr="00E805BB">
              <w:t>Calculate the frequency of a signal</w:t>
            </w:r>
          </w:p>
        </w:tc>
      </w:tr>
      <w:tr w:rsidR="004B7A6C" w:rsidRPr="00982853" w14:paraId="44A965CB" w14:textId="77777777" w:rsidTr="004B7A6C">
        <w:tc>
          <w:tcPr>
            <w:tcW w:w="879" w:type="dxa"/>
            <w:vMerge/>
          </w:tcPr>
          <w:p w14:paraId="7F3BC885" w14:textId="77777777" w:rsidR="004B7A6C" w:rsidRPr="00E805BB" w:rsidRDefault="004B7A6C" w:rsidP="00862ED2">
            <w:pPr>
              <w:pStyle w:val="Bodycopy"/>
            </w:pPr>
          </w:p>
        </w:tc>
        <w:tc>
          <w:tcPr>
            <w:tcW w:w="2098" w:type="dxa"/>
            <w:vMerge/>
          </w:tcPr>
          <w:p w14:paraId="3388995E" w14:textId="77777777" w:rsidR="004B7A6C" w:rsidRPr="00E805BB" w:rsidRDefault="004B7A6C" w:rsidP="00862ED2">
            <w:pPr>
              <w:pStyle w:val="Bodycopy"/>
            </w:pPr>
          </w:p>
        </w:tc>
        <w:tc>
          <w:tcPr>
            <w:tcW w:w="567" w:type="dxa"/>
          </w:tcPr>
          <w:p w14:paraId="1A707927" w14:textId="77777777" w:rsidR="004B7A6C" w:rsidRPr="00E805BB" w:rsidRDefault="004B7A6C" w:rsidP="00862ED2">
            <w:pPr>
              <w:pStyle w:val="Bodycopy"/>
            </w:pPr>
            <w:r w:rsidRPr="00E805BB">
              <w:t>1.3</w:t>
            </w:r>
          </w:p>
        </w:tc>
        <w:tc>
          <w:tcPr>
            <w:tcW w:w="5528" w:type="dxa"/>
          </w:tcPr>
          <w:p w14:paraId="67E48403" w14:textId="77777777" w:rsidR="004B7A6C" w:rsidRPr="00E805BB" w:rsidRDefault="004B7A6C" w:rsidP="00862ED2">
            <w:pPr>
              <w:pStyle w:val="Bodycopy"/>
            </w:pPr>
            <w:r w:rsidRPr="00E805BB">
              <w:t>Calculate the RMS voltage for a sinusoidal signal</w:t>
            </w:r>
          </w:p>
        </w:tc>
      </w:tr>
      <w:tr w:rsidR="004B7A6C" w:rsidRPr="00982853" w14:paraId="54A5EB5A" w14:textId="77777777" w:rsidTr="004B7A6C">
        <w:tc>
          <w:tcPr>
            <w:tcW w:w="879" w:type="dxa"/>
            <w:vMerge w:val="restart"/>
          </w:tcPr>
          <w:p w14:paraId="31B2FC81" w14:textId="77777777" w:rsidR="004B7A6C" w:rsidRPr="00E805BB" w:rsidRDefault="004B7A6C" w:rsidP="00862ED2">
            <w:pPr>
              <w:pStyle w:val="Bodycopy"/>
            </w:pPr>
            <w:r w:rsidRPr="00E805BB">
              <w:t>2</w:t>
            </w:r>
          </w:p>
          <w:p w14:paraId="3A8DBFF3" w14:textId="77777777" w:rsidR="004B7A6C" w:rsidRPr="00E805BB" w:rsidRDefault="004B7A6C" w:rsidP="00862ED2">
            <w:pPr>
              <w:pStyle w:val="Bodycopy"/>
            </w:pPr>
          </w:p>
        </w:tc>
        <w:tc>
          <w:tcPr>
            <w:tcW w:w="2098" w:type="dxa"/>
            <w:vMerge w:val="restart"/>
          </w:tcPr>
          <w:p w14:paraId="6B099402" w14:textId="77777777" w:rsidR="004B7A6C" w:rsidRPr="00E805BB" w:rsidRDefault="004B7A6C" w:rsidP="00862ED2">
            <w:pPr>
              <w:pStyle w:val="Bodycopy"/>
            </w:pPr>
            <w:r w:rsidRPr="00E805BB">
              <w:t>Analyse the operation of a DC CR series circuit</w:t>
            </w:r>
          </w:p>
        </w:tc>
        <w:tc>
          <w:tcPr>
            <w:tcW w:w="567" w:type="dxa"/>
          </w:tcPr>
          <w:p w14:paraId="697FFC8C" w14:textId="77777777" w:rsidR="004B7A6C" w:rsidRPr="00E805BB" w:rsidRDefault="004B7A6C" w:rsidP="00862ED2">
            <w:pPr>
              <w:pStyle w:val="Bodycopy"/>
            </w:pPr>
            <w:r w:rsidRPr="00E805BB">
              <w:t>2.1</w:t>
            </w:r>
          </w:p>
        </w:tc>
        <w:tc>
          <w:tcPr>
            <w:tcW w:w="5528" w:type="dxa"/>
          </w:tcPr>
          <w:p w14:paraId="6E086F62" w14:textId="77777777" w:rsidR="004B7A6C" w:rsidRPr="00E805BB" w:rsidRDefault="004B7A6C" w:rsidP="00862ED2">
            <w:pPr>
              <w:pStyle w:val="Bodycopy"/>
            </w:pPr>
            <w:r w:rsidRPr="00E805BB">
              <w:t>Calculate the capacitance of a capacitor</w:t>
            </w:r>
          </w:p>
        </w:tc>
      </w:tr>
      <w:tr w:rsidR="004B7A6C" w:rsidRPr="00982853" w14:paraId="3FE68AAB" w14:textId="77777777" w:rsidTr="004B7A6C">
        <w:tc>
          <w:tcPr>
            <w:tcW w:w="879" w:type="dxa"/>
            <w:vMerge/>
          </w:tcPr>
          <w:p w14:paraId="7C42B322" w14:textId="77777777" w:rsidR="004B7A6C" w:rsidRPr="00E805BB" w:rsidRDefault="004B7A6C" w:rsidP="00862ED2">
            <w:pPr>
              <w:pStyle w:val="Bodycopy"/>
            </w:pPr>
          </w:p>
        </w:tc>
        <w:tc>
          <w:tcPr>
            <w:tcW w:w="2098" w:type="dxa"/>
            <w:vMerge/>
          </w:tcPr>
          <w:p w14:paraId="25DF1E95" w14:textId="77777777" w:rsidR="004B7A6C" w:rsidRPr="00E805BB" w:rsidRDefault="004B7A6C" w:rsidP="00862ED2">
            <w:pPr>
              <w:pStyle w:val="Bodycopy"/>
            </w:pPr>
          </w:p>
        </w:tc>
        <w:tc>
          <w:tcPr>
            <w:tcW w:w="567" w:type="dxa"/>
          </w:tcPr>
          <w:p w14:paraId="7BA4FE16" w14:textId="77777777" w:rsidR="004B7A6C" w:rsidRPr="00E805BB" w:rsidRDefault="004B7A6C" w:rsidP="00862ED2">
            <w:pPr>
              <w:pStyle w:val="Bodycopy"/>
            </w:pPr>
            <w:r w:rsidRPr="00E805BB">
              <w:t>2.2</w:t>
            </w:r>
          </w:p>
        </w:tc>
        <w:tc>
          <w:tcPr>
            <w:tcW w:w="5528" w:type="dxa"/>
          </w:tcPr>
          <w:p w14:paraId="03B48888" w14:textId="77777777" w:rsidR="004B7A6C" w:rsidRPr="00E805BB" w:rsidRDefault="004B7A6C" w:rsidP="00862ED2">
            <w:pPr>
              <w:pStyle w:val="Bodycopy"/>
            </w:pPr>
            <w:r w:rsidRPr="00E805BB">
              <w:t>Calculate the potential difference and charge stored on a capacitor</w:t>
            </w:r>
          </w:p>
        </w:tc>
      </w:tr>
      <w:tr w:rsidR="004B7A6C" w:rsidRPr="00982853" w14:paraId="168FA105" w14:textId="77777777" w:rsidTr="004B7A6C">
        <w:tc>
          <w:tcPr>
            <w:tcW w:w="879" w:type="dxa"/>
            <w:vMerge/>
          </w:tcPr>
          <w:p w14:paraId="0A62A3FB" w14:textId="77777777" w:rsidR="004B7A6C" w:rsidRPr="00E805BB" w:rsidRDefault="004B7A6C" w:rsidP="00862ED2">
            <w:pPr>
              <w:pStyle w:val="Bodycopy"/>
            </w:pPr>
          </w:p>
        </w:tc>
        <w:tc>
          <w:tcPr>
            <w:tcW w:w="2098" w:type="dxa"/>
            <w:vMerge/>
          </w:tcPr>
          <w:p w14:paraId="05399034" w14:textId="77777777" w:rsidR="004B7A6C" w:rsidRPr="00E805BB" w:rsidRDefault="004B7A6C" w:rsidP="00862ED2">
            <w:pPr>
              <w:pStyle w:val="Bodycopy"/>
            </w:pPr>
          </w:p>
        </w:tc>
        <w:tc>
          <w:tcPr>
            <w:tcW w:w="567" w:type="dxa"/>
          </w:tcPr>
          <w:p w14:paraId="0C5DE154" w14:textId="77777777" w:rsidR="004B7A6C" w:rsidRPr="00E805BB" w:rsidRDefault="004B7A6C" w:rsidP="00862ED2">
            <w:pPr>
              <w:pStyle w:val="Bodycopy"/>
            </w:pPr>
            <w:r w:rsidRPr="00E805BB">
              <w:t>2.3</w:t>
            </w:r>
          </w:p>
        </w:tc>
        <w:tc>
          <w:tcPr>
            <w:tcW w:w="5528" w:type="dxa"/>
          </w:tcPr>
          <w:p w14:paraId="0899FD1B" w14:textId="77777777" w:rsidR="004B7A6C" w:rsidRPr="00E805BB" w:rsidRDefault="004B7A6C" w:rsidP="00862ED2">
            <w:pPr>
              <w:pStyle w:val="Bodycopy"/>
            </w:pPr>
            <w:r w:rsidRPr="00E805BB">
              <w:t>Calculate the time constant for a CR circuit and predict the extent of charging of the capacitor</w:t>
            </w:r>
          </w:p>
        </w:tc>
      </w:tr>
      <w:tr w:rsidR="004B7A6C" w:rsidRPr="00982853" w14:paraId="3BCF02AA" w14:textId="77777777" w:rsidTr="004B7A6C">
        <w:tc>
          <w:tcPr>
            <w:tcW w:w="879" w:type="dxa"/>
            <w:vMerge/>
          </w:tcPr>
          <w:p w14:paraId="1F20F6BD" w14:textId="77777777" w:rsidR="004B7A6C" w:rsidRPr="00E805BB" w:rsidRDefault="004B7A6C" w:rsidP="00862ED2">
            <w:pPr>
              <w:pStyle w:val="Bodycopy"/>
            </w:pPr>
          </w:p>
        </w:tc>
        <w:tc>
          <w:tcPr>
            <w:tcW w:w="2098" w:type="dxa"/>
            <w:vMerge/>
          </w:tcPr>
          <w:p w14:paraId="4EA673CC" w14:textId="77777777" w:rsidR="004B7A6C" w:rsidRPr="00E805BB" w:rsidRDefault="004B7A6C" w:rsidP="00862ED2">
            <w:pPr>
              <w:pStyle w:val="Bodycopy"/>
            </w:pPr>
          </w:p>
        </w:tc>
        <w:tc>
          <w:tcPr>
            <w:tcW w:w="567" w:type="dxa"/>
          </w:tcPr>
          <w:p w14:paraId="62B5295B" w14:textId="77777777" w:rsidR="004B7A6C" w:rsidRPr="00E805BB" w:rsidRDefault="004B7A6C" w:rsidP="00862ED2">
            <w:pPr>
              <w:pStyle w:val="Bodycopy"/>
            </w:pPr>
            <w:r w:rsidRPr="00E805BB">
              <w:t>2.4</w:t>
            </w:r>
          </w:p>
        </w:tc>
        <w:tc>
          <w:tcPr>
            <w:tcW w:w="5528" w:type="dxa"/>
          </w:tcPr>
          <w:p w14:paraId="5B007680" w14:textId="77777777" w:rsidR="004B7A6C" w:rsidRPr="00E805BB" w:rsidRDefault="004B7A6C" w:rsidP="00862ED2">
            <w:pPr>
              <w:pStyle w:val="Bodycopy"/>
            </w:pPr>
            <w:r w:rsidRPr="00E805BB">
              <w:t>Distinguish between the operation of a CR circuit with AC and DC</w:t>
            </w:r>
          </w:p>
        </w:tc>
      </w:tr>
      <w:tr w:rsidR="004B7A6C" w:rsidRPr="00982853" w14:paraId="3694A4C8" w14:textId="77777777" w:rsidTr="004B7A6C">
        <w:tc>
          <w:tcPr>
            <w:tcW w:w="879" w:type="dxa"/>
            <w:vMerge w:val="restart"/>
          </w:tcPr>
          <w:p w14:paraId="0FA5F865" w14:textId="77777777" w:rsidR="004B7A6C" w:rsidRPr="00E805BB" w:rsidRDefault="004B7A6C" w:rsidP="00862ED2">
            <w:pPr>
              <w:pStyle w:val="Bodycopy"/>
            </w:pPr>
            <w:r w:rsidRPr="00E805BB">
              <w:t>3</w:t>
            </w:r>
          </w:p>
          <w:p w14:paraId="6D36FCDA" w14:textId="77777777" w:rsidR="004B7A6C" w:rsidRPr="00E805BB" w:rsidRDefault="004B7A6C" w:rsidP="00862ED2">
            <w:pPr>
              <w:pStyle w:val="Bodycopy"/>
            </w:pPr>
          </w:p>
        </w:tc>
        <w:tc>
          <w:tcPr>
            <w:tcW w:w="2098" w:type="dxa"/>
            <w:vMerge w:val="restart"/>
          </w:tcPr>
          <w:p w14:paraId="718F1FF1" w14:textId="77777777" w:rsidR="004B7A6C" w:rsidRPr="00E805BB" w:rsidRDefault="004B7A6C" w:rsidP="00862ED2">
            <w:pPr>
              <w:pStyle w:val="Bodycopy"/>
            </w:pPr>
            <w:r w:rsidRPr="00E805BB">
              <w:t>Analyse the operation of diodes and transistors in electronic circuits</w:t>
            </w:r>
          </w:p>
        </w:tc>
        <w:tc>
          <w:tcPr>
            <w:tcW w:w="567" w:type="dxa"/>
          </w:tcPr>
          <w:p w14:paraId="1AC95E5C" w14:textId="77777777" w:rsidR="004B7A6C" w:rsidRPr="00E805BB" w:rsidRDefault="004B7A6C" w:rsidP="00862ED2">
            <w:pPr>
              <w:pStyle w:val="Bodycopy"/>
            </w:pPr>
            <w:r w:rsidRPr="00E805BB">
              <w:t>3.1</w:t>
            </w:r>
          </w:p>
        </w:tc>
        <w:tc>
          <w:tcPr>
            <w:tcW w:w="5528" w:type="dxa"/>
          </w:tcPr>
          <w:p w14:paraId="3A35A200" w14:textId="77777777" w:rsidR="004B7A6C" w:rsidRPr="00E805BB" w:rsidRDefault="004B7A6C" w:rsidP="00862ED2">
            <w:pPr>
              <w:pStyle w:val="Bodycopy"/>
            </w:pPr>
            <w:r w:rsidRPr="00E805BB">
              <w:t>Distinguish between a diode in forward bias and reverse bias</w:t>
            </w:r>
          </w:p>
        </w:tc>
      </w:tr>
      <w:tr w:rsidR="004B7A6C" w:rsidRPr="00982853" w14:paraId="13EFCEDB" w14:textId="77777777" w:rsidTr="004B7A6C">
        <w:tc>
          <w:tcPr>
            <w:tcW w:w="879" w:type="dxa"/>
            <w:vMerge/>
          </w:tcPr>
          <w:p w14:paraId="7F824AC5" w14:textId="77777777" w:rsidR="004B7A6C" w:rsidRPr="00E805BB" w:rsidRDefault="004B7A6C" w:rsidP="00862ED2">
            <w:pPr>
              <w:pStyle w:val="Bodycopy"/>
            </w:pPr>
          </w:p>
        </w:tc>
        <w:tc>
          <w:tcPr>
            <w:tcW w:w="2098" w:type="dxa"/>
            <w:vMerge/>
          </w:tcPr>
          <w:p w14:paraId="447B57A9" w14:textId="77777777" w:rsidR="004B7A6C" w:rsidRPr="00E805BB" w:rsidRDefault="004B7A6C" w:rsidP="00862ED2">
            <w:pPr>
              <w:pStyle w:val="Bodycopy"/>
            </w:pPr>
          </w:p>
        </w:tc>
        <w:tc>
          <w:tcPr>
            <w:tcW w:w="567" w:type="dxa"/>
          </w:tcPr>
          <w:p w14:paraId="4ADEBE0B" w14:textId="77777777" w:rsidR="004B7A6C" w:rsidRPr="00E805BB" w:rsidRDefault="004B7A6C" w:rsidP="00862ED2">
            <w:pPr>
              <w:pStyle w:val="Bodycopy"/>
            </w:pPr>
            <w:r w:rsidRPr="00E805BB">
              <w:t>3.2</w:t>
            </w:r>
          </w:p>
        </w:tc>
        <w:tc>
          <w:tcPr>
            <w:tcW w:w="5528" w:type="dxa"/>
          </w:tcPr>
          <w:p w14:paraId="5E2D890E" w14:textId="77777777" w:rsidR="004B7A6C" w:rsidRPr="00E805BB" w:rsidRDefault="004B7A6C" w:rsidP="00862ED2">
            <w:pPr>
              <w:pStyle w:val="Bodycopy"/>
            </w:pPr>
            <w:r w:rsidRPr="00E805BB">
              <w:t>Determine the current and potential difference across components in a circuit containing a diode or LED</w:t>
            </w:r>
          </w:p>
        </w:tc>
      </w:tr>
      <w:tr w:rsidR="004B7A6C" w:rsidRPr="00982853" w14:paraId="05F3AAAE" w14:textId="77777777" w:rsidTr="004B7A6C">
        <w:tc>
          <w:tcPr>
            <w:tcW w:w="879" w:type="dxa"/>
            <w:vMerge/>
          </w:tcPr>
          <w:p w14:paraId="71DF6931" w14:textId="77777777" w:rsidR="004B7A6C" w:rsidRPr="00E805BB" w:rsidRDefault="004B7A6C" w:rsidP="00862ED2">
            <w:pPr>
              <w:pStyle w:val="Bodycopy"/>
            </w:pPr>
          </w:p>
        </w:tc>
        <w:tc>
          <w:tcPr>
            <w:tcW w:w="2098" w:type="dxa"/>
            <w:vMerge/>
          </w:tcPr>
          <w:p w14:paraId="22D38180" w14:textId="77777777" w:rsidR="004B7A6C" w:rsidRPr="00E805BB" w:rsidRDefault="004B7A6C" w:rsidP="00862ED2">
            <w:pPr>
              <w:pStyle w:val="Bodycopy"/>
            </w:pPr>
          </w:p>
        </w:tc>
        <w:tc>
          <w:tcPr>
            <w:tcW w:w="567" w:type="dxa"/>
          </w:tcPr>
          <w:p w14:paraId="271BD95A" w14:textId="77777777" w:rsidR="004B7A6C" w:rsidRPr="00E805BB" w:rsidRDefault="004B7A6C" w:rsidP="00862ED2">
            <w:pPr>
              <w:pStyle w:val="Bodycopy"/>
            </w:pPr>
            <w:r w:rsidRPr="00E805BB">
              <w:t>3.3</w:t>
            </w:r>
          </w:p>
        </w:tc>
        <w:tc>
          <w:tcPr>
            <w:tcW w:w="5528" w:type="dxa"/>
          </w:tcPr>
          <w:p w14:paraId="726E20F7" w14:textId="77777777" w:rsidR="004B7A6C" w:rsidRPr="00E805BB" w:rsidRDefault="004B7A6C" w:rsidP="00862ED2">
            <w:pPr>
              <w:pStyle w:val="Bodycopy"/>
            </w:pPr>
            <w:r w:rsidRPr="00E805BB">
              <w:t>Calculate current and voltage in parts of a common emitter circuit</w:t>
            </w:r>
          </w:p>
        </w:tc>
      </w:tr>
      <w:tr w:rsidR="004B7A6C" w:rsidRPr="00982853" w14:paraId="62549A37" w14:textId="77777777" w:rsidTr="004B7A6C">
        <w:tc>
          <w:tcPr>
            <w:tcW w:w="879" w:type="dxa"/>
            <w:vMerge/>
          </w:tcPr>
          <w:p w14:paraId="6FE78DEE" w14:textId="77777777" w:rsidR="004B7A6C" w:rsidRPr="00E805BB" w:rsidRDefault="004B7A6C" w:rsidP="00862ED2">
            <w:pPr>
              <w:pStyle w:val="Bodycopy"/>
            </w:pPr>
          </w:p>
        </w:tc>
        <w:tc>
          <w:tcPr>
            <w:tcW w:w="2098" w:type="dxa"/>
            <w:vMerge/>
          </w:tcPr>
          <w:p w14:paraId="213CD08F" w14:textId="77777777" w:rsidR="004B7A6C" w:rsidRPr="00E805BB" w:rsidRDefault="004B7A6C" w:rsidP="00862ED2">
            <w:pPr>
              <w:pStyle w:val="Bodycopy"/>
            </w:pPr>
          </w:p>
        </w:tc>
        <w:tc>
          <w:tcPr>
            <w:tcW w:w="567" w:type="dxa"/>
          </w:tcPr>
          <w:p w14:paraId="3519C369" w14:textId="77777777" w:rsidR="004B7A6C" w:rsidRPr="00E805BB" w:rsidRDefault="004B7A6C" w:rsidP="00862ED2">
            <w:pPr>
              <w:pStyle w:val="Bodycopy"/>
            </w:pPr>
            <w:r w:rsidRPr="00E805BB">
              <w:t>3.4</w:t>
            </w:r>
          </w:p>
        </w:tc>
        <w:tc>
          <w:tcPr>
            <w:tcW w:w="5528" w:type="dxa"/>
          </w:tcPr>
          <w:p w14:paraId="386A553B" w14:textId="77777777" w:rsidR="004B7A6C" w:rsidRPr="00E805BB" w:rsidRDefault="004B7A6C" w:rsidP="00862ED2">
            <w:pPr>
              <w:pStyle w:val="Bodycopy"/>
            </w:pPr>
            <w:r w:rsidRPr="00E805BB">
              <w:t>Calculate the current gain for a common emitter circuit</w:t>
            </w:r>
          </w:p>
        </w:tc>
      </w:tr>
      <w:tr w:rsidR="004B7A6C" w:rsidRPr="00982853" w14:paraId="2CFE7BE5" w14:textId="77777777" w:rsidTr="004B7A6C">
        <w:tc>
          <w:tcPr>
            <w:tcW w:w="879" w:type="dxa"/>
            <w:vMerge/>
          </w:tcPr>
          <w:p w14:paraId="62AD0B64" w14:textId="77777777" w:rsidR="004B7A6C" w:rsidRPr="00E805BB" w:rsidRDefault="004B7A6C" w:rsidP="00862ED2">
            <w:pPr>
              <w:pStyle w:val="Bodycopy"/>
            </w:pPr>
          </w:p>
        </w:tc>
        <w:tc>
          <w:tcPr>
            <w:tcW w:w="2098" w:type="dxa"/>
            <w:vMerge/>
          </w:tcPr>
          <w:p w14:paraId="239AEC3F" w14:textId="77777777" w:rsidR="004B7A6C" w:rsidRPr="00E805BB" w:rsidRDefault="004B7A6C" w:rsidP="00862ED2">
            <w:pPr>
              <w:pStyle w:val="Bodycopy"/>
            </w:pPr>
          </w:p>
        </w:tc>
        <w:tc>
          <w:tcPr>
            <w:tcW w:w="567" w:type="dxa"/>
          </w:tcPr>
          <w:p w14:paraId="0965FC77" w14:textId="77777777" w:rsidR="004B7A6C" w:rsidRPr="00E805BB" w:rsidRDefault="004B7A6C" w:rsidP="00862ED2">
            <w:pPr>
              <w:pStyle w:val="Bodycopy"/>
            </w:pPr>
            <w:r w:rsidRPr="00E805BB">
              <w:t>3.5</w:t>
            </w:r>
          </w:p>
        </w:tc>
        <w:tc>
          <w:tcPr>
            <w:tcW w:w="5528" w:type="dxa"/>
          </w:tcPr>
          <w:p w14:paraId="289310F6" w14:textId="77777777" w:rsidR="004B7A6C" w:rsidRPr="00E805BB" w:rsidRDefault="004B7A6C" w:rsidP="00862ED2">
            <w:pPr>
              <w:pStyle w:val="Bodycopy"/>
            </w:pPr>
            <w:r w:rsidRPr="00E805BB">
              <w:t>Distinguish between amplifying and switching modes of a transistor circuit</w:t>
            </w:r>
          </w:p>
        </w:tc>
      </w:tr>
      <w:tr w:rsidR="004B7A6C" w:rsidRPr="00982853" w14:paraId="2E1B5EFE" w14:textId="77777777" w:rsidTr="004B7A6C">
        <w:tc>
          <w:tcPr>
            <w:tcW w:w="879" w:type="dxa"/>
            <w:vMerge w:val="restart"/>
          </w:tcPr>
          <w:p w14:paraId="39E3C174" w14:textId="77777777" w:rsidR="004B7A6C" w:rsidRPr="00E805BB" w:rsidRDefault="004B7A6C" w:rsidP="00862ED2">
            <w:pPr>
              <w:pStyle w:val="Bodycopy"/>
            </w:pPr>
            <w:r w:rsidRPr="00E805BB">
              <w:t>4</w:t>
            </w:r>
          </w:p>
          <w:p w14:paraId="718160FF" w14:textId="77777777" w:rsidR="004B7A6C" w:rsidRPr="00E805BB" w:rsidRDefault="004B7A6C" w:rsidP="00862ED2">
            <w:pPr>
              <w:pStyle w:val="Bodycopy"/>
            </w:pPr>
          </w:p>
        </w:tc>
        <w:tc>
          <w:tcPr>
            <w:tcW w:w="2098" w:type="dxa"/>
            <w:vMerge w:val="restart"/>
          </w:tcPr>
          <w:p w14:paraId="0B72F905" w14:textId="77777777" w:rsidR="004B7A6C" w:rsidRPr="00E805BB" w:rsidRDefault="004B7A6C" w:rsidP="00862ED2">
            <w:pPr>
              <w:pStyle w:val="Bodycopy"/>
            </w:pPr>
            <w:r w:rsidRPr="00E805BB">
              <w:t>Analyse the operation of a DC power supply</w:t>
            </w:r>
          </w:p>
        </w:tc>
        <w:tc>
          <w:tcPr>
            <w:tcW w:w="567" w:type="dxa"/>
          </w:tcPr>
          <w:p w14:paraId="54C7FB53" w14:textId="77777777" w:rsidR="004B7A6C" w:rsidRPr="00E805BB" w:rsidRDefault="004B7A6C" w:rsidP="00862ED2">
            <w:pPr>
              <w:pStyle w:val="Bodycopy"/>
            </w:pPr>
            <w:r w:rsidRPr="00E805BB">
              <w:t>4.1</w:t>
            </w:r>
          </w:p>
        </w:tc>
        <w:tc>
          <w:tcPr>
            <w:tcW w:w="5528" w:type="dxa"/>
          </w:tcPr>
          <w:p w14:paraId="17017612" w14:textId="77777777" w:rsidR="004B7A6C" w:rsidRPr="00E805BB" w:rsidRDefault="004B7A6C" w:rsidP="00862ED2">
            <w:pPr>
              <w:pStyle w:val="Bodycopy"/>
            </w:pPr>
            <w:r w:rsidRPr="00E805BB">
              <w:t>Describe the operation of diodes in the half wave rectifier and the full wave bridge rectifier</w:t>
            </w:r>
          </w:p>
        </w:tc>
      </w:tr>
      <w:tr w:rsidR="004B7A6C" w:rsidRPr="00982853" w14:paraId="0F595CEC" w14:textId="77777777" w:rsidTr="004B7A6C">
        <w:tc>
          <w:tcPr>
            <w:tcW w:w="879" w:type="dxa"/>
            <w:vMerge/>
          </w:tcPr>
          <w:p w14:paraId="6B17F091" w14:textId="77777777" w:rsidR="004B7A6C" w:rsidRPr="00E805BB" w:rsidRDefault="004B7A6C" w:rsidP="00862ED2">
            <w:pPr>
              <w:pStyle w:val="Bodycopy"/>
            </w:pPr>
          </w:p>
        </w:tc>
        <w:tc>
          <w:tcPr>
            <w:tcW w:w="2098" w:type="dxa"/>
            <w:vMerge/>
          </w:tcPr>
          <w:p w14:paraId="1074D0A8" w14:textId="77777777" w:rsidR="004B7A6C" w:rsidRPr="00E805BB" w:rsidRDefault="004B7A6C" w:rsidP="00862ED2">
            <w:pPr>
              <w:pStyle w:val="Bodycopy"/>
            </w:pPr>
          </w:p>
        </w:tc>
        <w:tc>
          <w:tcPr>
            <w:tcW w:w="567" w:type="dxa"/>
          </w:tcPr>
          <w:p w14:paraId="6C7578BF" w14:textId="77777777" w:rsidR="004B7A6C" w:rsidRPr="00E805BB" w:rsidRDefault="004B7A6C" w:rsidP="00862ED2">
            <w:pPr>
              <w:pStyle w:val="Bodycopy"/>
            </w:pPr>
            <w:r w:rsidRPr="00E805BB">
              <w:t>4.2</w:t>
            </w:r>
          </w:p>
        </w:tc>
        <w:tc>
          <w:tcPr>
            <w:tcW w:w="5528" w:type="dxa"/>
          </w:tcPr>
          <w:p w14:paraId="71A62EAB" w14:textId="77777777" w:rsidR="004B7A6C" w:rsidRPr="00E805BB" w:rsidRDefault="004B7A6C" w:rsidP="00862ED2">
            <w:pPr>
              <w:pStyle w:val="Bodycopy"/>
            </w:pPr>
            <w:r w:rsidRPr="00E805BB">
              <w:t>Illustrate graphically the voltage signal at each stage of a DC power supply</w:t>
            </w:r>
          </w:p>
        </w:tc>
      </w:tr>
      <w:tr w:rsidR="004B7A6C" w:rsidRPr="00982853" w14:paraId="34347EC3" w14:textId="77777777" w:rsidTr="004B7A6C">
        <w:tc>
          <w:tcPr>
            <w:tcW w:w="879" w:type="dxa"/>
            <w:vMerge/>
          </w:tcPr>
          <w:p w14:paraId="724E7484" w14:textId="77777777" w:rsidR="004B7A6C" w:rsidRPr="00E805BB" w:rsidRDefault="004B7A6C" w:rsidP="00862ED2">
            <w:pPr>
              <w:pStyle w:val="Bodycopy"/>
            </w:pPr>
          </w:p>
        </w:tc>
        <w:tc>
          <w:tcPr>
            <w:tcW w:w="2098" w:type="dxa"/>
            <w:vMerge/>
          </w:tcPr>
          <w:p w14:paraId="46D8E14A" w14:textId="77777777" w:rsidR="004B7A6C" w:rsidRPr="00E805BB" w:rsidRDefault="004B7A6C" w:rsidP="00862ED2">
            <w:pPr>
              <w:pStyle w:val="Bodycopy"/>
            </w:pPr>
          </w:p>
        </w:tc>
        <w:tc>
          <w:tcPr>
            <w:tcW w:w="567" w:type="dxa"/>
          </w:tcPr>
          <w:p w14:paraId="0947BF1C" w14:textId="77777777" w:rsidR="004B7A6C" w:rsidRPr="00E805BB" w:rsidRDefault="004B7A6C" w:rsidP="00862ED2">
            <w:pPr>
              <w:pStyle w:val="Bodycopy"/>
            </w:pPr>
            <w:r w:rsidRPr="00E805BB">
              <w:t>4.3</w:t>
            </w:r>
          </w:p>
        </w:tc>
        <w:tc>
          <w:tcPr>
            <w:tcW w:w="5528" w:type="dxa"/>
          </w:tcPr>
          <w:p w14:paraId="207B45E1" w14:textId="77777777" w:rsidR="004B7A6C" w:rsidRPr="00E805BB" w:rsidRDefault="004B7A6C" w:rsidP="00862ED2">
            <w:pPr>
              <w:pStyle w:val="Bodycopy"/>
            </w:pPr>
            <w:r w:rsidRPr="00E805BB">
              <w:t>Discuss the effect of different size capacitors on the ripple component of a voltage</w:t>
            </w:r>
          </w:p>
        </w:tc>
      </w:tr>
      <w:tr w:rsidR="004B7A6C" w:rsidRPr="00982853" w14:paraId="7BC132A5" w14:textId="77777777" w:rsidTr="004B7A6C">
        <w:tc>
          <w:tcPr>
            <w:tcW w:w="879" w:type="dxa"/>
            <w:vMerge w:val="restart"/>
          </w:tcPr>
          <w:p w14:paraId="5CEFD741" w14:textId="77777777" w:rsidR="004B7A6C" w:rsidRPr="00E805BB" w:rsidRDefault="004B7A6C" w:rsidP="00862ED2">
            <w:pPr>
              <w:pStyle w:val="Bodycopy"/>
            </w:pPr>
            <w:r w:rsidRPr="00E805BB">
              <w:t>5</w:t>
            </w:r>
          </w:p>
          <w:p w14:paraId="7821BF56" w14:textId="77777777" w:rsidR="004B7A6C" w:rsidRPr="00E805BB" w:rsidRDefault="004B7A6C" w:rsidP="00862ED2">
            <w:pPr>
              <w:pStyle w:val="Bodycopy"/>
            </w:pPr>
          </w:p>
        </w:tc>
        <w:tc>
          <w:tcPr>
            <w:tcW w:w="2098" w:type="dxa"/>
            <w:vMerge w:val="restart"/>
          </w:tcPr>
          <w:p w14:paraId="41B64792" w14:textId="77777777" w:rsidR="004B7A6C" w:rsidRPr="00E805BB" w:rsidRDefault="004B7A6C" w:rsidP="00862ED2">
            <w:pPr>
              <w:pStyle w:val="Bodycopy"/>
            </w:pPr>
            <w:r w:rsidRPr="00E805BB">
              <w:t>Analyse the logic levels in circuits made up of logic gates</w:t>
            </w:r>
          </w:p>
        </w:tc>
        <w:tc>
          <w:tcPr>
            <w:tcW w:w="567" w:type="dxa"/>
          </w:tcPr>
          <w:p w14:paraId="08E4734D" w14:textId="77777777" w:rsidR="004B7A6C" w:rsidRPr="00E805BB" w:rsidRDefault="004B7A6C" w:rsidP="00862ED2">
            <w:pPr>
              <w:pStyle w:val="Bodycopy"/>
            </w:pPr>
            <w:r w:rsidRPr="00E805BB">
              <w:t>5.1</w:t>
            </w:r>
          </w:p>
        </w:tc>
        <w:tc>
          <w:tcPr>
            <w:tcW w:w="5528" w:type="dxa"/>
          </w:tcPr>
          <w:p w14:paraId="3F27FA7C" w14:textId="77777777" w:rsidR="004B7A6C" w:rsidRPr="00E805BB" w:rsidRDefault="004B7A6C" w:rsidP="00862ED2">
            <w:pPr>
              <w:pStyle w:val="Bodycopy"/>
            </w:pPr>
            <w:r w:rsidRPr="00E805BB">
              <w:t>Express the logic output of the logic gates</w:t>
            </w:r>
          </w:p>
        </w:tc>
      </w:tr>
      <w:tr w:rsidR="004B7A6C" w:rsidRPr="00982853" w14:paraId="5C5012EF" w14:textId="77777777" w:rsidTr="004B7A6C">
        <w:tc>
          <w:tcPr>
            <w:tcW w:w="879" w:type="dxa"/>
            <w:vMerge/>
          </w:tcPr>
          <w:p w14:paraId="3DC0EEB6" w14:textId="77777777" w:rsidR="004B7A6C" w:rsidRPr="00E805BB" w:rsidRDefault="004B7A6C" w:rsidP="00862ED2">
            <w:pPr>
              <w:pStyle w:val="Bodycopy"/>
            </w:pPr>
          </w:p>
        </w:tc>
        <w:tc>
          <w:tcPr>
            <w:tcW w:w="2098" w:type="dxa"/>
            <w:vMerge/>
          </w:tcPr>
          <w:p w14:paraId="2D927EE1" w14:textId="77777777" w:rsidR="004B7A6C" w:rsidRPr="00E805BB" w:rsidRDefault="004B7A6C" w:rsidP="00862ED2">
            <w:pPr>
              <w:pStyle w:val="Bodycopy"/>
            </w:pPr>
          </w:p>
        </w:tc>
        <w:tc>
          <w:tcPr>
            <w:tcW w:w="567" w:type="dxa"/>
          </w:tcPr>
          <w:p w14:paraId="681A5182" w14:textId="77777777" w:rsidR="004B7A6C" w:rsidRPr="00E805BB" w:rsidRDefault="004B7A6C" w:rsidP="00862ED2">
            <w:pPr>
              <w:pStyle w:val="Bodycopy"/>
            </w:pPr>
            <w:r w:rsidRPr="00E805BB">
              <w:t>5.2</w:t>
            </w:r>
          </w:p>
        </w:tc>
        <w:tc>
          <w:tcPr>
            <w:tcW w:w="5528" w:type="dxa"/>
          </w:tcPr>
          <w:p w14:paraId="54B5C4E9" w14:textId="77777777" w:rsidR="004B7A6C" w:rsidRPr="0069151A" w:rsidRDefault="004B7A6C" w:rsidP="00862ED2">
            <w:pPr>
              <w:pStyle w:val="Bodycopy"/>
            </w:pPr>
            <w:r w:rsidRPr="0069151A">
              <w:t>Identify the correct circuit symbols for logic gates</w:t>
            </w:r>
          </w:p>
        </w:tc>
      </w:tr>
      <w:tr w:rsidR="004B7A6C" w:rsidRPr="00982853" w14:paraId="432A51C6" w14:textId="77777777" w:rsidTr="004B7A6C">
        <w:tc>
          <w:tcPr>
            <w:tcW w:w="879" w:type="dxa"/>
            <w:vMerge/>
          </w:tcPr>
          <w:p w14:paraId="06F33112" w14:textId="77777777" w:rsidR="004B7A6C" w:rsidRPr="00E805BB" w:rsidRDefault="004B7A6C" w:rsidP="00862ED2">
            <w:pPr>
              <w:pStyle w:val="Bodycopy"/>
            </w:pPr>
          </w:p>
        </w:tc>
        <w:tc>
          <w:tcPr>
            <w:tcW w:w="2098" w:type="dxa"/>
            <w:vMerge/>
          </w:tcPr>
          <w:p w14:paraId="3AAE35A3" w14:textId="77777777" w:rsidR="004B7A6C" w:rsidRPr="00E805BB" w:rsidRDefault="004B7A6C" w:rsidP="00862ED2">
            <w:pPr>
              <w:pStyle w:val="Bodycopy"/>
            </w:pPr>
          </w:p>
        </w:tc>
        <w:tc>
          <w:tcPr>
            <w:tcW w:w="567" w:type="dxa"/>
          </w:tcPr>
          <w:p w14:paraId="484C8D99" w14:textId="77777777" w:rsidR="004B7A6C" w:rsidRPr="00E805BB" w:rsidRDefault="004B7A6C" w:rsidP="00862ED2">
            <w:pPr>
              <w:pStyle w:val="Bodycopy"/>
            </w:pPr>
            <w:r w:rsidRPr="00E805BB">
              <w:t>5.3</w:t>
            </w:r>
          </w:p>
        </w:tc>
        <w:tc>
          <w:tcPr>
            <w:tcW w:w="5528" w:type="dxa"/>
          </w:tcPr>
          <w:p w14:paraId="3BE10930" w14:textId="77777777" w:rsidR="004B7A6C" w:rsidRPr="00E805BB" w:rsidRDefault="004B7A6C" w:rsidP="00862ED2">
            <w:pPr>
              <w:pStyle w:val="Bodycopy"/>
            </w:pPr>
            <w:r w:rsidRPr="00E805BB">
              <w:t>Determine the logic levels at points in circuits made up of logic gates</w:t>
            </w:r>
          </w:p>
        </w:tc>
      </w:tr>
      <w:tr w:rsidR="004B7A6C" w:rsidRPr="00982853" w14:paraId="5DBBA4F0" w14:textId="77777777" w:rsidTr="004B7A6C">
        <w:tc>
          <w:tcPr>
            <w:tcW w:w="879" w:type="dxa"/>
            <w:vMerge/>
          </w:tcPr>
          <w:p w14:paraId="499002E1" w14:textId="77777777" w:rsidR="004B7A6C" w:rsidRPr="00E805BB" w:rsidRDefault="004B7A6C" w:rsidP="00862ED2">
            <w:pPr>
              <w:pStyle w:val="Bodycopy"/>
            </w:pPr>
          </w:p>
        </w:tc>
        <w:tc>
          <w:tcPr>
            <w:tcW w:w="2098" w:type="dxa"/>
            <w:vMerge/>
          </w:tcPr>
          <w:p w14:paraId="34CB456F" w14:textId="77777777" w:rsidR="004B7A6C" w:rsidRPr="00E805BB" w:rsidRDefault="004B7A6C" w:rsidP="00862ED2">
            <w:pPr>
              <w:pStyle w:val="Bodycopy"/>
            </w:pPr>
          </w:p>
        </w:tc>
        <w:tc>
          <w:tcPr>
            <w:tcW w:w="567" w:type="dxa"/>
          </w:tcPr>
          <w:p w14:paraId="7533890A" w14:textId="77777777" w:rsidR="004B7A6C" w:rsidRPr="00E805BB" w:rsidRDefault="004B7A6C" w:rsidP="00862ED2">
            <w:pPr>
              <w:pStyle w:val="Bodycopy"/>
            </w:pPr>
            <w:r w:rsidRPr="00E805BB">
              <w:t>5.4</w:t>
            </w:r>
          </w:p>
        </w:tc>
        <w:tc>
          <w:tcPr>
            <w:tcW w:w="5528" w:type="dxa"/>
          </w:tcPr>
          <w:p w14:paraId="551D3D0B" w14:textId="77777777" w:rsidR="004B7A6C" w:rsidRPr="00E805BB" w:rsidRDefault="004B7A6C" w:rsidP="00862ED2">
            <w:pPr>
              <w:pStyle w:val="Bodycopy"/>
            </w:pPr>
            <w:r w:rsidRPr="00E805BB">
              <w:t>Determine graphically the output of a simple logic gate circuit given timing diagrams for the inputs</w:t>
            </w:r>
          </w:p>
        </w:tc>
      </w:tr>
      <w:tr w:rsidR="004B7A6C" w:rsidRPr="00982853" w14:paraId="5A354C48" w14:textId="77777777" w:rsidTr="004B7A6C">
        <w:tc>
          <w:tcPr>
            <w:tcW w:w="879" w:type="dxa"/>
            <w:vMerge/>
          </w:tcPr>
          <w:p w14:paraId="02B37225" w14:textId="77777777" w:rsidR="004B7A6C" w:rsidRPr="00E805BB" w:rsidRDefault="004B7A6C" w:rsidP="00862ED2">
            <w:pPr>
              <w:pStyle w:val="Bodycopy"/>
            </w:pPr>
          </w:p>
        </w:tc>
        <w:tc>
          <w:tcPr>
            <w:tcW w:w="2098" w:type="dxa"/>
            <w:vMerge/>
          </w:tcPr>
          <w:p w14:paraId="392E9895" w14:textId="77777777" w:rsidR="004B7A6C" w:rsidRPr="00E805BB" w:rsidRDefault="004B7A6C" w:rsidP="00862ED2">
            <w:pPr>
              <w:pStyle w:val="Bodycopy"/>
            </w:pPr>
          </w:p>
        </w:tc>
        <w:tc>
          <w:tcPr>
            <w:tcW w:w="567" w:type="dxa"/>
          </w:tcPr>
          <w:p w14:paraId="4BA06D3D" w14:textId="77777777" w:rsidR="004B7A6C" w:rsidRPr="00E805BB" w:rsidRDefault="004B7A6C" w:rsidP="00862ED2">
            <w:pPr>
              <w:pStyle w:val="Bodycopy"/>
            </w:pPr>
            <w:r w:rsidRPr="00E805BB">
              <w:t>5.5</w:t>
            </w:r>
          </w:p>
        </w:tc>
        <w:tc>
          <w:tcPr>
            <w:tcW w:w="5528" w:type="dxa"/>
          </w:tcPr>
          <w:p w14:paraId="648B9739" w14:textId="77777777" w:rsidR="004B7A6C" w:rsidRPr="00E805BB" w:rsidRDefault="004B7A6C" w:rsidP="00862ED2">
            <w:pPr>
              <w:pStyle w:val="Bodycopy"/>
            </w:pPr>
            <w:r w:rsidRPr="00E805BB">
              <w:t>Assemble logic gate circuits using integrated circuit packages and demonstrate the output</w:t>
            </w:r>
          </w:p>
        </w:tc>
      </w:tr>
      <w:tr w:rsidR="004B7A6C" w:rsidRPr="00982853" w14:paraId="0E2B972E" w14:textId="77777777" w:rsidTr="004B7A6C">
        <w:tc>
          <w:tcPr>
            <w:tcW w:w="879" w:type="dxa"/>
            <w:vMerge w:val="restart"/>
          </w:tcPr>
          <w:p w14:paraId="49BC598C" w14:textId="77777777" w:rsidR="004B7A6C" w:rsidRPr="00E805BB" w:rsidRDefault="004B7A6C" w:rsidP="00862ED2">
            <w:pPr>
              <w:pStyle w:val="Bodycopy"/>
            </w:pPr>
            <w:r w:rsidRPr="00E805BB">
              <w:t>6</w:t>
            </w:r>
          </w:p>
          <w:p w14:paraId="59C41F35" w14:textId="77777777" w:rsidR="004B7A6C" w:rsidRPr="00E805BB" w:rsidRDefault="004B7A6C" w:rsidP="00862ED2">
            <w:pPr>
              <w:pStyle w:val="Bodycopy"/>
            </w:pPr>
          </w:p>
        </w:tc>
        <w:tc>
          <w:tcPr>
            <w:tcW w:w="2098" w:type="dxa"/>
            <w:vMerge w:val="restart"/>
          </w:tcPr>
          <w:p w14:paraId="53EE1BCE" w14:textId="77777777" w:rsidR="004B7A6C" w:rsidRPr="00E805BB" w:rsidRDefault="004B7A6C" w:rsidP="00862ED2">
            <w:pPr>
              <w:pStyle w:val="Bodycopy"/>
            </w:pPr>
            <w:r w:rsidRPr="00E805BB">
              <w:t>Analyse the operation of an adder</w:t>
            </w:r>
          </w:p>
        </w:tc>
        <w:tc>
          <w:tcPr>
            <w:tcW w:w="567" w:type="dxa"/>
          </w:tcPr>
          <w:p w14:paraId="70AD88B9" w14:textId="77777777" w:rsidR="004B7A6C" w:rsidRPr="00E805BB" w:rsidRDefault="004B7A6C" w:rsidP="00862ED2">
            <w:pPr>
              <w:pStyle w:val="Bodycopy"/>
            </w:pPr>
            <w:r w:rsidRPr="00E805BB">
              <w:t>6.1</w:t>
            </w:r>
          </w:p>
        </w:tc>
        <w:tc>
          <w:tcPr>
            <w:tcW w:w="5528" w:type="dxa"/>
          </w:tcPr>
          <w:p w14:paraId="4C6307B5" w14:textId="77777777" w:rsidR="004B7A6C" w:rsidRPr="00E805BB" w:rsidRDefault="004B7A6C" w:rsidP="00862ED2">
            <w:pPr>
              <w:pStyle w:val="Bodycopy"/>
            </w:pPr>
            <w:r w:rsidRPr="00E805BB">
              <w:t>Identify the inputs and outputs of a half adder and a full adder</w:t>
            </w:r>
          </w:p>
        </w:tc>
      </w:tr>
      <w:tr w:rsidR="004B7A6C" w:rsidRPr="00982853" w14:paraId="4B662685" w14:textId="77777777" w:rsidTr="004B7A6C">
        <w:tc>
          <w:tcPr>
            <w:tcW w:w="879" w:type="dxa"/>
            <w:vMerge/>
          </w:tcPr>
          <w:p w14:paraId="39536CD2" w14:textId="77777777" w:rsidR="004B7A6C" w:rsidRPr="00E805BB" w:rsidRDefault="004B7A6C" w:rsidP="00862ED2">
            <w:pPr>
              <w:pStyle w:val="Bodycopy"/>
            </w:pPr>
          </w:p>
        </w:tc>
        <w:tc>
          <w:tcPr>
            <w:tcW w:w="2098" w:type="dxa"/>
            <w:vMerge/>
          </w:tcPr>
          <w:p w14:paraId="5082751A" w14:textId="77777777" w:rsidR="004B7A6C" w:rsidRPr="00E805BB" w:rsidRDefault="004B7A6C" w:rsidP="00862ED2">
            <w:pPr>
              <w:pStyle w:val="Bodycopy"/>
            </w:pPr>
          </w:p>
        </w:tc>
        <w:tc>
          <w:tcPr>
            <w:tcW w:w="567" w:type="dxa"/>
          </w:tcPr>
          <w:p w14:paraId="37D344DB" w14:textId="77777777" w:rsidR="004B7A6C" w:rsidRPr="00E805BB" w:rsidRDefault="004B7A6C" w:rsidP="00862ED2">
            <w:pPr>
              <w:pStyle w:val="Bodycopy"/>
            </w:pPr>
            <w:r w:rsidRPr="00E805BB">
              <w:t>6.2</w:t>
            </w:r>
          </w:p>
        </w:tc>
        <w:tc>
          <w:tcPr>
            <w:tcW w:w="5528" w:type="dxa"/>
          </w:tcPr>
          <w:p w14:paraId="3F055A4E" w14:textId="77777777" w:rsidR="004B7A6C" w:rsidRPr="00E805BB" w:rsidRDefault="004B7A6C" w:rsidP="00862ED2">
            <w:pPr>
              <w:pStyle w:val="Bodycopy"/>
            </w:pPr>
            <w:r w:rsidRPr="00E805BB">
              <w:t>Determine logic outputs of a half and a full adder</w:t>
            </w:r>
          </w:p>
        </w:tc>
      </w:tr>
      <w:tr w:rsidR="004B7A6C" w:rsidRPr="00982853" w14:paraId="57572EB4" w14:textId="77777777" w:rsidTr="004B7A6C">
        <w:tc>
          <w:tcPr>
            <w:tcW w:w="879" w:type="dxa"/>
            <w:vMerge/>
          </w:tcPr>
          <w:p w14:paraId="28E0A165" w14:textId="77777777" w:rsidR="004B7A6C" w:rsidRPr="00E805BB" w:rsidRDefault="004B7A6C" w:rsidP="00862ED2">
            <w:pPr>
              <w:pStyle w:val="Bodycopy"/>
            </w:pPr>
          </w:p>
        </w:tc>
        <w:tc>
          <w:tcPr>
            <w:tcW w:w="2098" w:type="dxa"/>
            <w:vMerge/>
          </w:tcPr>
          <w:p w14:paraId="4C9C7ACE" w14:textId="77777777" w:rsidR="004B7A6C" w:rsidRPr="00E805BB" w:rsidRDefault="004B7A6C" w:rsidP="00862ED2">
            <w:pPr>
              <w:pStyle w:val="Bodycopy"/>
            </w:pPr>
          </w:p>
        </w:tc>
        <w:tc>
          <w:tcPr>
            <w:tcW w:w="567" w:type="dxa"/>
          </w:tcPr>
          <w:p w14:paraId="2A2005E2" w14:textId="77777777" w:rsidR="004B7A6C" w:rsidRPr="00E805BB" w:rsidRDefault="004B7A6C" w:rsidP="00862ED2">
            <w:pPr>
              <w:pStyle w:val="Bodycopy"/>
            </w:pPr>
            <w:r w:rsidRPr="00E805BB">
              <w:t>6.3</w:t>
            </w:r>
          </w:p>
        </w:tc>
        <w:tc>
          <w:tcPr>
            <w:tcW w:w="5528" w:type="dxa"/>
          </w:tcPr>
          <w:p w14:paraId="298E68CC" w14:textId="77777777" w:rsidR="004B7A6C" w:rsidRPr="00E805BB" w:rsidRDefault="004B7A6C" w:rsidP="00862ED2">
            <w:pPr>
              <w:pStyle w:val="Bodycopy"/>
            </w:pPr>
            <w:r w:rsidRPr="00E805BB">
              <w:t>Determine the logic levels at various points on a logic gate representation of a full adder</w:t>
            </w:r>
          </w:p>
        </w:tc>
      </w:tr>
      <w:tr w:rsidR="004B7A6C" w:rsidRPr="00982853" w14:paraId="79713597" w14:textId="77777777" w:rsidTr="004B7A6C">
        <w:tc>
          <w:tcPr>
            <w:tcW w:w="879" w:type="dxa"/>
            <w:vMerge/>
          </w:tcPr>
          <w:p w14:paraId="46A78C00" w14:textId="77777777" w:rsidR="004B7A6C" w:rsidRPr="00E805BB" w:rsidRDefault="004B7A6C" w:rsidP="00862ED2">
            <w:pPr>
              <w:pStyle w:val="Bodycopy"/>
            </w:pPr>
          </w:p>
        </w:tc>
        <w:tc>
          <w:tcPr>
            <w:tcW w:w="2098" w:type="dxa"/>
            <w:vMerge/>
          </w:tcPr>
          <w:p w14:paraId="24B2C953" w14:textId="77777777" w:rsidR="004B7A6C" w:rsidRPr="00E805BB" w:rsidRDefault="004B7A6C" w:rsidP="00862ED2">
            <w:pPr>
              <w:pStyle w:val="Bodycopy"/>
            </w:pPr>
          </w:p>
        </w:tc>
        <w:tc>
          <w:tcPr>
            <w:tcW w:w="567" w:type="dxa"/>
          </w:tcPr>
          <w:p w14:paraId="79E22926" w14:textId="77777777" w:rsidR="004B7A6C" w:rsidRPr="00E805BB" w:rsidRDefault="004B7A6C" w:rsidP="00862ED2">
            <w:pPr>
              <w:pStyle w:val="Bodycopy"/>
            </w:pPr>
            <w:r w:rsidRPr="00E805BB">
              <w:t>6.4</w:t>
            </w:r>
          </w:p>
        </w:tc>
        <w:tc>
          <w:tcPr>
            <w:tcW w:w="5528" w:type="dxa"/>
          </w:tcPr>
          <w:p w14:paraId="74519941" w14:textId="77777777" w:rsidR="004B7A6C" w:rsidRPr="00E805BB" w:rsidRDefault="004B7A6C" w:rsidP="00862ED2">
            <w:pPr>
              <w:pStyle w:val="Bodycopy"/>
            </w:pPr>
            <w:r w:rsidRPr="00E805BB">
              <w:t>Determine the logic levels at various points on a four-bit adder</w:t>
            </w:r>
          </w:p>
        </w:tc>
      </w:tr>
      <w:tr w:rsidR="004B7A6C" w:rsidRPr="00982853" w14:paraId="7B2D4CB1" w14:textId="77777777" w:rsidTr="004B7A6C">
        <w:tc>
          <w:tcPr>
            <w:tcW w:w="879" w:type="dxa"/>
            <w:vMerge w:val="restart"/>
          </w:tcPr>
          <w:p w14:paraId="0721E01D" w14:textId="77777777" w:rsidR="004B7A6C" w:rsidRPr="00E805BB" w:rsidRDefault="004B7A6C" w:rsidP="00862ED2">
            <w:pPr>
              <w:pStyle w:val="Bodycopy"/>
            </w:pPr>
            <w:r w:rsidRPr="00E805BB">
              <w:t>7</w:t>
            </w:r>
          </w:p>
          <w:p w14:paraId="399F6E8F" w14:textId="77777777" w:rsidR="004B7A6C" w:rsidRPr="00E805BB" w:rsidRDefault="004B7A6C" w:rsidP="00862ED2">
            <w:pPr>
              <w:pStyle w:val="Bodycopy"/>
            </w:pPr>
          </w:p>
        </w:tc>
        <w:tc>
          <w:tcPr>
            <w:tcW w:w="2098" w:type="dxa"/>
            <w:vMerge w:val="restart"/>
          </w:tcPr>
          <w:p w14:paraId="34613C5E" w14:textId="77777777" w:rsidR="004B7A6C" w:rsidRPr="00E805BB" w:rsidRDefault="004B7A6C" w:rsidP="00862ED2">
            <w:pPr>
              <w:pStyle w:val="Bodycopy"/>
            </w:pPr>
            <w:r w:rsidRPr="00E805BB">
              <w:t xml:space="preserve">Analyse the operation of the SC, JK and D flip flops as components of latches, </w:t>
            </w:r>
            <w:proofErr w:type="gramStart"/>
            <w:r w:rsidRPr="00E805BB">
              <w:t>counters</w:t>
            </w:r>
            <w:proofErr w:type="gramEnd"/>
            <w:r w:rsidRPr="00E805BB">
              <w:t xml:space="preserve"> and shift registers</w:t>
            </w:r>
          </w:p>
        </w:tc>
        <w:tc>
          <w:tcPr>
            <w:tcW w:w="567" w:type="dxa"/>
          </w:tcPr>
          <w:p w14:paraId="1155A284" w14:textId="77777777" w:rsidR="004B7A6C" w:rsidRPr="00E805BB" w:rsidRDefault="004B7A6C" w:rsidP="00862ED2">
            <w:pPr>
              <w:pStyle w:val="Bodycopy"/>
            </w:pPr>
            <w:r w:rsidRPr="00E805BB">
              <w:t>7.1</w:t>
            </w:r>
          </w:p>
        </w:tc>
        <w:tc>
          <w:tcPr>
            <w:tcW w:w="5528" w:type="dxa"/>
          </w:tcPr>
          <w:p w14:paraId="1D48568E" w14:textId="77777777" w:rsidR="004B7A6C" w:rsidRPr="00E805BB" w:rsidRDefault="004B7A6C" w:rsidP="00862ED2">
            <w:pPr>
              <w:pStyle w:val="Bodycopy"/>
            </w:pPr>
            <w:r w:rsidRPr="00E805BB">
              <w:t>Determine the outputs of the SC (set-clear) flip flop for a given sequence of inputs</w:t>
            </w:r>
          </w:p>
        </w:tc>
      </w:tr>
      <w:tr w:rsidR="004B7A6C" w:rsidRPr="00982853" w14:paraId="0DAA024F" w14:textId="77777777" w:rsidTr="004B7A6C">
        <w:tc>
          <w:tcPr>
            <w:tcW w:w="879" w:type="dxa"/>
            <w:vMerge/>
          </w:tcPr>
          <w:p w14:paraId="13E40A9B" w14:textId="77777777" w:rsidR="004B7A6C" w:rsidRPr="00E805BB" w:rsidRDefault="004B7A6C" w:rsidP="00862ED2">
            <w:pPr>
              <w:pStyle w:val="Bodycopy"/>
            </w:pPr>
          </w:p>
        </w:tc>
        <w:tc>
          <w:tcPr>
            <w:tcW w:w="2098" w:type="dxa"/>
            <w:vMerge/>
          </w:tcPr>
          <w:p w14:paraId="2E7789CB" w14:textId="77777777" w:rsidR="004B7A6C" w:rsidRPr="00E805BB" w:rsidRDefault="004B7A6C" w:rsidP="00862ED2">
            <w:pPr>
              <w:pStyle w:val="Bodycopy"/>
            </w:pPr>
          </w:p>
        </w:tc>
        <w:tc>
          <w:tcPr>
            <w:tcW w:w="567" w:type="dxa"/>
          </w:tcPr>
          <w:p w14:paraId="3AEDEE0A" w14:textId="77777777" w:rsidR="004B7A6C" w:rsidRPr="00E805BB" w:rsidRDefault="004B7A6C" w:rsidP="00862ED2">
            <w:pPr>
              <w:pStyle w:val="Bodycopy"/>
            </w:pPr>
            <w:r w:rsidRPr="00E805BB">
              <w:t>7.2</w:t>
            </w:r>
          </w:p>
        </w:tc>
        <w:tc>
          <w:tcPr>
            <w:tcW w:w="5528" w:type="dxa"/>
          </w:tcPr>
          <w:p w14:paraId="54D1BF70" w14:textId="77777777" w:rsidR="004B7A6C" w:rsidRPr="00E805BB" w:rsidRDefault="004B7A6C" w:rsidP="00862ED2">
            <w:pPr>
              <w:pStyle w:val="Bodycopy"/>
            </w:pPr>
            <w:r w:rsidRPr="00E805BB">
              <w:t>Differentiate between positive edge triggered and negative edge triggered flip flops</w:t>
            </w:r>
          </w:p>
        </w:tc>
      </w:tr>
      <w:tr w:rsidR="004B7A6C" w:rsidRPr="00982853" w14:paraId="3F66FA02" w14:textId="77777777" w:rsidTr="004B7A6C">
        <w:tc>
          <w:tcPr>
            <w:tcW w:w="879" w:type="dxa"/>
            <w:vMerge/>
          </w:tcPr>
          <w:p w14:paraId="4E274346" w14:textId="77777777" w:rsidR="004B7A6C" w:rsidRPr="00E805BB" w:rsidRDefault="004B7A6C" w:rsidP="00862ED2">
            <w:pPr>
              <w:pStyle w:val="Bodycopy"/>
            </w:pPr>
          </w:p>
        </w:tc>
        <w:tc>
          <w:tcPr>
            <w:tcW w:w="2098" w:type="dxa"/>
            <w:vMerge/>
          </w:tcPr>
          <w:p w14:paraId="534CC592" w14:textId="77777777" w:rsidR="004B7A6C" w:rsidRPr="00E805BB" w:rsidRDefault="004B7A6C" w:rsidP="00862ED2">
            <w:pPr>
              <w:pStyle w:val="Bodycopy"/>
            </w:pPr>
          </w:p>
        </w:tc>
        <w:tc>
          <w:tcPr>
            <w:tcW w:w="567" w:type="dxa"/>
          </w:tcPr>
          <w:p w14:paraId="43445685" w14:textId="77777777" w:rsidR="004B7A6C" w:rsidRPr="00E805BB" w:rsidRDefault="004B7A6C" w:rsidP="00862ED2">
            <w:pPr>
              <w:pStyle w:val="Bodycopy"/>
            </w:pPr>
            <w:r w:rsidRPr="00E805BB">
              <w:t>7.3</w:t>
            </w:r>
          </w:p>
        </w:tc>
        <w:tc>
          <w:tcPr>
            <w:tcW w:w="5528" w:type="dxa"/>
          </w:tcPr>
          <w:p w14:paraId="2FB7F60C" w14:textId="77777777" w:rsidR="004B7A6C" w:rsidRPr="00E805BB" w:rsidRDefault="004B7A6C" w:rsidP="00862ED2">
            <w:pPr>
              <w:pStyle w:val="Bodycopy"/>
            </w:pPr>
            <w:r w:rsidRPr="00E805BB">
              <w:t>Determine the outputs of a JK flip flop for a given sequence of inputs</w:t>
            </w:r>
          </w:p>
        </w:tc>
      </w:tr>
      <w:tr w:rsidR="004B7A6C" w:rsidRPr="00982853" w14:paraId="7C6D2AD5" w14:textId="77777777" w:rsidTr="004B7A6C">
        <w:tc>
          <w:tcPr>
            <w:tcW w:w="879" w:type="dxa"/>
            <w:vMerge/>
          </w:tcPr>
          <w:p w14:paraId="6C91FBC9" w14:textId="77777777" w:rsidR="004B7A6C" w:rsidRPr="00E805BB" w:rsidRDefault="004B7A6C" w:rsidP="00862ED2">
            <w:pPr>
              <w:pStyle w:val="Bodycopy"/>
            </w:pPr>
          </w:p>
        </w:tc>
        <w:tc>
          <w:tcPr>
            <w:tcW w:w="2098" w:type="dxa"/>
            <w:vMerge/>
          </w:tcPr>
          <w:p w14:paraId="37753ECA" w14:textId="77777777" w:rsidR="004B7A6C" w:rsidRPr="00E805BB" w:rsidRDefault="004B7A6C" w:rsidP="00862ED2">
            <w:pPr>
              <w:pStyle w:val="Bodycopy"/>
            </w:pPr>
          </w:p>
        </w:tc>
        <w:tc>
          <w:tcPr>
            <w:tcW w:w="567" w:type="dxa"/>
          </w:tcPr>
          <w:p w14:paraId="27F68D19" w14:textId="77777777" w:rsidR="004B7A6C" w:rsidRPr="00E805BB" w:rsidRDefault="004B7A6C" w:rsidP="00862ED2">
            <w:pPr>
              <w:pStyle w:val="Bodycopy"/>
            </w:pPr>
            <w:r w:rsidRPr="00E805BB">
              <w:t>7.4</w:t>
            </w:r>
          </w:p>
        </w:tc>
        <w:tc>
          <w:tcPr>
            <w:tcW w:w="5528" w:type="dxa"/>
          </w:tcPr>
          <w:p w14:paraId="388FB706" w14:textId="77777777" w:rsidR="004B7A6C" w:rsidRPr="00E805BB" w:rsidRDefault="004B7A6C" w:rsidP="00862ED2">
            <w:pPr>
              <w:pStyle w:val="Bodycopy"/>
            </w:pPr>
            <w:r w:rsidRPr="00E805BB">
              <w:t>Determine the outputs of a D flip flop for a given sequence of inputs</w:t>
            </w:r>
          </w:p>
        </w:tc>
      </w:tr>
      <w:tr w:rsidR="004B7A6C" w:rsidRPr="00982853" w14:paraId="1BFBE98C" w14:textId="77777777" w:rsidTr="004B7A6C">
        <w:tc>
          <w:tcPr>
            <w:tcW w:w="879" w:type="dxa"/>
            <w:vMerge/>
          </w:tcPr>
          <w:p w14:paraId="03111C6D" w14:textId="77777777" w:rsidR="004B7A6C" w:rsidRPr="00E805BB" w:rsidRDefault="004B7A6C" w:rsidP="00862ED2">
            <w:pPr>
              <w:pStyle w:val="Bodycopy"/>
            </w:pPr>
          </w:p>
        </w:tc>
        <w:tc>
          <w:tcPr>
            <w:tcW w:w="2098" w:type="dxa"/>
            <w:vMerge/>
          </w:tcPr>
          <w:p w14:paraId="427C3C91" w14:textId="77777777" w:rsidR="004B7A6C" w:rsidRPr="00E805BB" w:rsidRDefault="004B7A6C" w:rsidP="00862ED2">
            <w:pPr>
              <w:pStyle w:val="Bodycopy"/>
            </w:pPr>
          </w:p>
        </w:tc>
        <w:tc>
          <w:tcPr>
            <w:tcW w:w="567" w:type="dxa"/>
          </w:tcPr>
          <w:p w14:paraId="332C5EA5" w14:textId="77777777" w:rsidR="004B7A6C" w:rsidRPr="00E805BB" w:rsidRDefault="004B7A6C" w:rsidP="00862ED2">
            <w:pPr>
              <w:pStyle w:val="Bodycopy"/>
            </w:pPr>
            <w:r w:rsidRPr="00E805BB">
              <w:t>7.5</w:t>
            </w:r>
          </w:p>
        </w:tc>
        <w:tc>
          <w:tcPr>
            <w:tcW w:w="5528" w:type="dxa"/>
          </w:tcPr>
          <w:p w14:paraId="4837B3DC" w14:textId="77777777" w:rsidR="004B7A6C" w:rsidRPr="00E805BB" w:rsidRDefault="004B7A6C" w:rsidP="00862ED2">
            <w:pPr>
              <w:pStyle w:val="Bodycopy"/>
            </w:pPr>
            <w:r w:rsidRPr="00E805BB">
              <w:t>Determine the counting sequence of a counter made up of a particular configuration of JK or D flip flops</w:t>
            </w:r>
          </w:p>
        </w:tc>
      </w:tr>
      <w:tr w:rsidR="004B7A6C" w:rsidRPr="00982853" w14:paraId="69B76093" w14:textId="77777777" w:rsidTr="004B7A6C">
        <w:tc>
          <w:tcPr>
            <w:tcW w:w="879" w:type="dxa"/>
            <w:vMerge/>
          </w:tcPr>
          <w:p w14:paraId="2A3B658B" w14:textId="77777777" w:rsidR="004B7A6C" w:rsidRPr="00E805BB" w:rsidRDefault="004B7A6C" w:rsidP="00862ED2">
            <w:pPr>
              <w:pStyle w:val="Bodycopy"/>
            </w:pPr>
          </w:p>
        </w:tc>
        <w:tc>
          <w:tcPr>
            <w:tcW w:w="2098" w:type="dxa"/>
            <w:vMerge/>
          </w:tcPr>
          <w:p w14:paraId="43B35C7D" w14:textId="77777777" w:rsidR="004B7A6C" w:rsidRPr="00E805BB" w:rsidRDefault="004B7A6C" w:rsidP="00862ED2">
            <w:pPr>
              <w:pStyle w:val="Bodycopy"/>
            </w:pPr>
          </w:p>
        </w:tc>
        <w:tc>
          <w:tcPr>
            <w:tcW w:w="567" w:type="dxa"/>
          </w:tcPr>
          <w:p w14:paraId="52EFFCD4" w14:textId="77777777" w:rsidR="004B7A6C" w:rsidRPr="00E805BB" w:rsidRDefault="004B7A6C" w:rsidP="00862ED2">
            <w:pPr>
              <w:pStyle w:val="Bodycopy"/>
            </w:pPr>
            <w:r w:rsidRPr="00E805BB">
              <w:t>7.6</w:t>
            </w:r>
          </w:p>
        </w:tc>
        <w:tc>
          <w:tcPr>
            <w:tcW w:w="5528" w:type="dxa"/>
          </w:tcPr>
          <w:p w14:paraId="5BC32D8D" w14:textId="77777777" w:rsidR="004B7A6C" w:rsidRPr="00E805BB" w:rsidRDefault="004B7A6C" w:rsidP="00862ED2">
            <w:pPr>
              <w:pStyle w:val="Bodycopy"/>
            </w:pPr>
            <w:r w:rsidRPr="00E805BB">
              <w:t xml:space="preserve">Determine the logic outputs of a shift register made up of D flip flops for a given sequence of inputs and clock </w:t>
            </w:r>
            <w:r w:rsidRPr="00E805BB">
              <w:lastRenderedPageBreak/>
              <w:t>pulses</w:t>
            </w:r>
          </w:p>
        </w:tc>
      </w:tr>
      <w:tr w:rsidR="004B7A6C" w:rsidRPr="00982853" w14:paraId="29E0979B" w14:textId="77777777" w:rsidTr="004B7A6C">
        <w:tc>
          <w:tcPr>
            <w:tcW w:w="879" w:type="dxa"/>
            <w:vMerge w:val="restart"/>
          </w:tcPr>
          <w:p w14:paraId="3B00C5E3" w14:textId="77777777" w:rsidR="004B7A6C" w:rsidRPr="00E805BB" w:rsidRDefault="004B7A6C" w:rsidP="00862ED2">
            <w:pPr>
              <w:pStyle w:val="Bodycopy"/>
            </w:pPr>
            <w:r w:rsidRPr="00E805BB">
              <w:lastRenderedPageBreak/>
              <w:t>8</w:t>
            </w:r>
          </w:p>
          <w:p w14:paraId="27B4712E" w14:textId="77777777" w:rsidR="004B7A6C" w:rsidRPr="00E805BB" w:rsidRDefault="004B7A6C" w:rsidP="00862ED2">
            <w:pPr>
              <w:pStyle w:val="Bodycopy"/>
            </w:pPr>
          </w:p>
        </w:tc>
        <w:tc>
          <w:tcPr>
            <w:tcW w:w="2098" w:type="dxa"/>
            <w:vMerge w:val="restart"/>
          </w:tcPr>
          <w:p w14:paraId="5066B1C6" w14:textId="77777777" w:rsidR="004B7A6C" w:rsidRPr="00E805BB" w:rsidRDefault="004B7A6C" w:rsidP="00862ED2">
            <w:pPr>
              <w:pStyle w:val="Bodycopy"/>
            </w:pPr>
            <w:r w:rsidRPr="00E805BB">
              <w:t>Assemble and analyse the operation of a simple electronic circuit</w:t>
            </w:r>
          </w:p>
        </w:tc>
        <w:tc>
          <w:tcPr>
            <w:tcW w:w="567" w:type="dxa"/>
          </w:tcPr>
          <w:p w14:paraId="0EBEDE63" w14:textId="77777777" w:rsidR="004B7A6C" w:rsidRPr="00E805BB" w:rsidRDefault="004B7A6C" w:rsidP="00862ED2">
            <w:pPr>
              <w:pStyle w:val="Bodycopy"/>
            </w:pPr>
            <w:r w:rsidRPr="00E805BB">
              <w:t>8.1</w:t>
            </w:r>
          </w:p>
        </w:tc>
        <w:tc>
          <w:tcPr>
            <w:tcW w:w="5528" w:type="dxa"/>
          </w:tcPr>
          <w:p w14:paraId="4B662D31" w14:textId="77777777" w:rsidR="004B7A6C" w:rsidRPr="00E805BB" w:rsidRDefault="004B7A6C" w:rsidP="00862ED2">
            <w:pPr>
              <w:pStyle w:val="Bodycopy"/>
            </w:pPr>
            <w:r w:rsidRPr="00E805BB">
              <w:t>Assemble a simple electronic circuit and demonstrate the operation of the circuit</w:t>
            </w:r>
          </w:p>
        </w:tc>
      </w:tr>
      <w:tr w:rsidR="004B7A6C" w:rsidRPr="00982853" w14:paraId="549FF5A5" w14:textId="77777777" w:rsidTr="004B7A6C">
        <w:tc>
          <w:tcPr>
            <w:tcW w:w="879" w:type="dxa"/>
            <w:vMerge/>
          </w:tcPr>
          <w:p w14:paraId="2824D0E1" w14:textId="77777777" w:rsidR="004B7A6C" w:rsidRPr="00E805BB" w:rsidRDefault="004B7A6C" w:rsidP="00862ED2">
            <w:pPr>
              <w:pStyle w:val="Bodycopy"/>
            </w:pPr>
          </w:p>
        </w:tc>
        <w:tc>
          <w:tcPr>
            <w:tcW w:w="2098" w:type="dxa"/>
            <w:vMerge/>
          </w:tcPr>
          <w:p w14:paraId="276E0ABA" w14:textId="77777777" w:rsidR="004B7A6C" w:rsidRPr="00E805BB" w:rsidRDefault="004B7A6C" w:rsidP="00862ED2">
            <w:pPr>
              <w:pStyle w:val="Bodycopy"/>
            </w:pPr>
          </w:p>
        </w:tc>
        <w:tc>
          <w:tcPr>
            <w:tcW w:w="567" w:type="dxa"/>
          </w:tcPr>
          <w:p w14:paraId="439E43E2" w14:textId="77777777" w:rsidR="004B7A6C" w:rsidRPr="00E805BB" w:rsidRDefault="004B7A6C" w:rsidP="00862ED2">
            <w:pPr>
              <w:pStyle w:val="Bodycopy"/>
            </w:pPr>
            <w:r w:rsidRPr="00E805BB">
              <w:t>8.2</w:t>
            </w:r>
          </w:p>
        </w:tc>
        <w:tc>
          <w:tcPr>
            <w:tcW w:w="5528" w:type="dxa"/>
          </w:tcPr>
          <w:p w14:paraId="299F056D" w14:textId="77777777" w:rsidR="004B7A6C" w:rsidRPr="00E805BB" w:rsidRDefault="004B7A6C" w:rsidP="00862ED2">
            <w:pPr>
              <w:pStyle w:val="Bodycopy"/>
            </w:pPr>
            <w:r w:rsidRPr="00E805BB">
              <w:t xml:space="preserve">Measure current, voltage, </w:t>
            </w:r>
            <w:proofErr w:type="gramStart"/>
            <w:r w:rsidRPr="00E805BB">
              <w:t>power</w:t>
            </w:r>
            <w:proofErr w:type="gramEnd"/>
            <w:r w:rsidRPr="00E805BB">
              <w:t xml:space="preserve"> and signal characteristics at various points of the circuit</w:t>
            </w:r>
          </w:p>
        </w:tc>
      </w:tr>
    </w:tbl>
    <w:p w14:paraId="63BC048E"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1DAE06E8" w14:textId="77777777" w:rsidTr="004B7A6C">
        <w:tc>
          <w:tcPr>
            <w:tcW w:w="9101" w:type="dxa"/>
            <w:gridSpan w:val="2"/>
            <w:shd w:val="clear" w:color="auto" w:fill="auto"/>
          </w:tcPr>
          <w:p w14:paraId="22A89501"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3868FA2A" w14:textId="77777777" w:rsidR="004B7A6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2E51FCF1" w14:textId="0CE200DB" w:rsidR="004B7A6C" w:rsidRPr="006865F6" w:rsidRDefault="0069151A" w:rsidP="004B7A6C">
            <w:pPr>
              <w:pStyle w:val="bullet"/>
              <w:numPr>
                <w:ilvl w:val="0"/>
                <w:numId w:val="0"/>
              </w:numPr>
            </w:pPr>
            <w:r>
              <w:t xml:space="preserve">Logic output of the logic gates </w:t>
            </w:r>
            <w:r w:rsidR="004B7A6C" w:rsidRPr="006865F6">
              <w:t xml:space="preserve">may </w:t>
            </w:r>
            <w:proofErr w:type="gramStart"/>
            <w:r w:rsidR="004B7A6C" w:rsidRPr="006865F6">
              <w:t>include:</w:t>
            </w:r>
            <w:proofErr w:type="gramEnd"/>
            <w:r w:rsidR="004B7A6C" w:rsidRPr="006865F6">
              <w:t xml:space="preserve"> AND, NAND, OR, NOR, NOT and XOR for all possible inputs</w:t>
            </w:r>
          </w:p>
          <w:p w14:paraId="29B847FA" w14:textId="61AD2FC9" w:rsidR="000C0381" w:rsidRPr="00E3603E" w:rsidRDefault="004B7A6C" w:rsidP="004B7A6C">
            <w:pPr>
              <w:pStyle w:val="bullet"/>
              <w:numPr>
                <w:ilvl w:val="0"/>
                <w:numId w:val="0"/>
              </w:numPr>
            </w:pPr>
            <w:r w:rsidRPr="006865F6">
              <w:t xml:space="preserve">Simple electronic circuit may comprise </w:t>
            </w:r>
            <w:proofErr w:type="gramStart"/>
            <w:r w:rsidRPr="006865F6">
              <w:t>a number of</w:t>
            </w:r>
            <w:proofErr w:type="gramEnd"/>
            <w:r w:rsidRPr="006865F6">
              <w:t xml:space="preserve"> discrete electronic components and/or integrated circuits</w:t>
            </w:r>
            <w:r w:rsidR="00DE082C">
              <w:br/>
            </w:r>
          </w:p>
        </w:tc>
      </w:tr>
      <w:tr w:rsidR="004B7A6C" w:rsidRPr="001214B1" w14:paraId="274F54F7" w14:textId="77777777" w:rsidTr="004B7A6C">
        <w:tc>
          <w:tcPr>
            <w:tcW w:w="9101" w:type="dxa"/>
            <w:gridSpan w:val="2"/>
            <w:shd w:val="clear" w:color="auto" w:fill="auto"/>
          </w:tcPr>
          <w:p w14:paraId="384BB7E4" w14:textId="77777777" w:rsidR="004B7A6C" w:rsidRPr="00BB2FB5"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E30D975" w14:textId="77777777" w:rsidTr="004B7A6C">
              <w:tc>
                <w:tcPr>
                  <w:tcW w:w="3573" w:type="dxa"/>
                  <w:shd w:val="clear" w:color="auto" w:fill="auto"/>
                </w:tcPr>
                <w:p w14:paraId="4BDA75D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6E805B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1E16BF74" w14:textId="77777777" w:rsidTr="004B7A6C">
              <w:tc>
                <w:tcPr>
                  <w:tcW w:w="3573" w:type="dxa"/>
                  <w:shd w:val="clear" w:color="auto" w:fill="auto"/>
                </w:tcPr>
                <w:p w14:paraId="1313476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65A620F6" w14:textId="77777777" w:rsidR="004B7A6C" w:rsidRPr="00BC283C" w:rsidRDefault="004B7A6C" w:rsidP="00761AEE">
                  <w:pPr>
                    <w:pStyle w:val="Bu"/>
                  </w:pPr>
                  <w:r w:rsidRPr="00BC283C">
                    <w:t>assemble electrical components correctly in electrical circuits</w:t>
                  </w:r>
                </w:p>
                <w:p w14:paraId="314B7D92" w14:textId="77777777" w:rsidR="004B7A6C" w:rsidRPr="00BC283C" w:rsidRDefault="004B7A6C" w:rsidP="00761AEE">
                  <w:pPr>
                    <w:pStyle w:val="Bu"/>
                  </w:pPr>
                  <w:r w:rsidRPr="00BC283C">
                    <w:t>represent voltage signals graphically</w:t>
                  </w:r>
                </w:p>
                <w:p w14:paraId="381D1BB6" w14:textId="77777777" w:rsidR="004B7A6C" w:rsidRPr="00BC283C" w:rsidRDefault="004B7A6C" w:rsidP="00761AEE">
                  <w:pPr>
                    <w:pStyle w:val="Bu"/>
                  </w:pPr>
                  <w:r w:rsidRPr="00BC283C">
                    <w:t>conduct a range of calculations related to the operation of electronic circuits</w:t>
                  </w:r>
                </w:p>
                <w:p w14:paraId="4FBCEE82" w14:textId="77777777" w:rsidR="004B7A6C" w:rsidRPr="00E805BB" w:rsidRDefault="004B7A6C" w:rsidP="00761AEE">
                  <w:pPr>
                    <w:pStyle w:val="Bu"/>
                    <w:rPr>
                      <w:sz w:val="20"/>
                      <w:szCs w:val="28"/>
                    </w:rPr>
                  </w:pPr>
                  <w:r w:rsidRPr="00BC283C">
                    <w:t>interpret timing diagrams</w:t>
                  </w:r>
                </w:p>
              </w:tc>
            </w:tr>
            <w:tr w:rsidR="004B7A6C" w:rsidRPr="004C4A8C" w14:paraId="5BE18862" w14:textId="77777777" w:rsidTr="004B7A6C">
              <w:tc>
                <w:tcPr>
                  <w:tcW w:w="3573" w:type="dxa"/>
                  <w:shd w:val="clear" w:color="auto" w:fill="auto"/>
                </w:tcPr>
                <w:p w14:paraId="69BB90E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5BB26D2B" w14:textId="77777777" w:rsidR="004B7A6C" w:rsidRPr="00BC283C" w:rsidRDefault="004B7A6C" w:rsidP="00761AEE">
                  <w:pPr>
                    <w:pStyle w:val="Bu"/>
                  </w:pPr>
                  <w:r w:rsidRPr="00BC283C">
                    <w:t xml:space="preserve">use </w:t>
                  </w:r>
                  <w:r>
                    <w:t xml:space="preserve">features of </w:t>
                  </w:r>
                  <w:r w:rsidRPr="00BC283C">
                    <w:t>a scientific calculator</w:t>
                  </w:r>
                </w:p>
                <w:p w14:paraId="6712EB80" w14:textId="77777777" w:rsidR="004B7A6C" w:rsidRPr="004C4A8C" w:rsidRDefault="004B7A6C" w:rsidP="00761AEE">
                  <w:pPr>
                    <w:pStyle w:val="Bu"/>
                  </w:pPr>
                  <w:r w:rsidRPr="00BC283C">
                    <w:t>use computer software packages for simulations</w:t>
                  </w:r>
                </w:p>
              </w:tc>
            </w:tr>
          </w:tbl>
          <w:p w14:paraId="7639ED3E" w14:textId="77777777" w:rsidR="004B7A6C" w:rsidRPr="004C404B" w:rsidRDefault="004B7A6C" w:rsidP="002A6B12">
            <w:pPr>
              <w:pStyle w:val="Guidingtext"/>
            </w:pPr>
          </w:p>
        </w:tc>
      </w:tr>
      <w:tr w:rsidR="004B7A6C" w:rsidRPr="001214B1" w14:paraId="1B99DFB6" w14:textId="77777777" w:rsidTr="004B7A6C">
        <w:tc>
          <w:tcPr>
            <w:tcW w:w="2013" w:type="dxa"/>
            <w:shd w:val="clear" w:color="auto" w:fill="auto"/>
          </w:tcPr>
          <w:p w14:paraId="297B61DF"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7D666F31"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320AC77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C49A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A57745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816F23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357F6A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9F805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03181EB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2922B6A" w14:textId="56D46402" w:rsidR="004B7A6C" w:rsidRPr="00E805BB" w:rsidRDefault="00352AE9" w:rsidP="004B7A6C">
                  <w:pPr>
                    <w:spacing w:before="120" w:after="120"/>
                    <w:rPr>
                      <w:rFonts w:ascii="Arial" w:hAnsi="Arial" w:cs="Arial"/>
                      <w:sz w:val="22"/>
                      <w:szCs w:val="22"/>
                    </w:rPr>
                  </w:pPr>
                  <w:r w:rsidRPr="005804DE">
                    <w:rPr>
                      <w:rFonts w:ascii="Arial" w:hAnsi="Arial" w:cs="Arial"/>
                      <w:sz w:val="22"/>
                      <w:szCs w:val="22"/>
                    </w:rPr>
                    <w:t>VU</w:t>
                  </w:r>
                  <w:r>
                    <w:rPr>
                      <w:rFonts w:ascii="Arial" w:hAnsi="Arial" w:cs="Arial"/>
                      <w:sz w:val="22"/>
                      <w:szCs w:val="22"/>
                    </w:rPr>
                    <w:t>2328</w:t>
                  </w:r>
                  <w:r w:rsidRPr="00367644">
                    <w:rPr>
                      <w:rFonts w:ascii="Arial" w:hAnsi="Arial" w:cs="Arial"/>
                      <w:sz w:val="22"/>
                      <w:szCs w:val="22"/>
                    </w:rPr>
                    <w:t>0</w:t>
                  </w:r>
                  <w:r w:rsidR="004B7A6C" w:rsidRPr="00E805BB">
                    <w:rPr>
                      <w:rFonts w:ascii="Arial" w:hAnsi="Arial" w:cs="Arial"/>
                      <w:sz w:val="22"/>
                      <w:szCs w:val="22"/>
                    </w:rPr>
                    <w:t xml:space="preserve"> </w:t>
                  </w:r>
                  <w:r w:rsidR="004B7A6C" w:rsidRPr="005804DE">
                    <w:rPr>
                      <w:rFonts w:ascii="Arial" w:hAnsi="Arial" w:cs="Arial"/>
                      <w:sz w:val="22"/>
                      <w:szCs w:val="22"/>
                    </w:rPr>
                    <w:t>Operate simple analogue and digital electronic circuits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C987AE5" w14:textId="77777777" w:rsidR="004B7A6C" w:rsidRPr="00E805BB" w:rsidRDefault="004B7A6C" w:rsidP="004B7A6C">
                  <w:pPr>
                    <w:spacing w:before="120" w:after="120"/>
                    <w:rPr>
                      <w:rFonts w:ascii="Arial" w:hAnsi="Arial" w:cs="Arial"/>
                      <w:sz w:val="22"/>
                      <w:szCs w:val="22"/>
                    </w:rPr>
                  </w:pPr>
                  <w:r w:rsidRPr="005804DE">
                    <w:rPr>
                      <w:rFonts w:ascii="Arial" w:hAnsi="Arial" w:cs="Arial"/>
                      <w:sz w:val="22"/>
                      <w:szCs w:val="22"/>
                    </w:rPr>
                    <w:t>VU22084</w:t>
                  </w:r>
                  <w:r w:rsidRPr="00E805BB">
                    <w:rPr>
                      <w:rFonts w:ascii="Arial" w:hAnsi="Arial" w:cs="Arial"/>
                      <w:sz w:val="22"/>
                      <w:szCs w:val="22"/>
                    </w:rPr>
                    <w:t xml:space="preserve"> </w:t>
                  </w:r>
                  <w:r w:rsidRPr="005804DE">
                    <w:rPr>
                      <w:rFonts w:ascii="Arial" w:hAnsi="Arial" w:cs="Arial"/>
                      <w:sz w:val="22"/>
                      <w:szCs w:val="22"/>
                    </w:rPr>
                    <w:t>Operate simple analogue and digital electronic circuits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0AF608F" w14:textId="77777777" w:rsidR="004B7A6C" w:rsidRPr="00E805BB" w:rsidRDefault="004B7A6C" w:rsidP="004B7A6C">
                  <w:pPr>
                    <w:spacing w:before="120" w:after="120"/>
                    <w:rPr>
                      <w:rFonts w:ascii="Arial" w:hAnsi="Arial" w:cs="Arial"/>
                      <w:sz w:val="22"/>
                      <w:szCs w:val="22"/>
                    </w:rPr>
                  </w:pPr>
                  <w:r w:rsidRPr="00E805BB">
                    <w:rPr>
                      <w:rFonts w:ascii="Arial" w:hAnsi="Arial" w:cs="Arial"/>
                      <w:sz w:val="22"/>
                      <w:szCs w:val="22"/>
                    </w:rPr>
                    <w:t>Equivalent</w:t>
                  </w:r>
                </w:p>
              </w:tc>
            </w:tr>
          </w:tbl>
          <w:p w14:paraId="4F5F71B4" w14:textId="77777777" w:rsidR="004B7A6C" w:rsidRPr="00C11F02" w:rsidRDefault="004B7A6C" w:rsidP="00862ED2">
            <w:pPr>
              <w:pStyle w:val="Bodycopy"/>
            </w:pPr>
          </w:p>
        </w:tc>
      </w:tr>
    </w:tbl>
    <w:p w14:paraId="79280103" w14:textId="77777777" w:rsidR="004B7A6C" w:rsidRDefault="004B7A6C" w:rsidP="004B7A6C">
      <w:pPr>
        <w:sectPr w:rsidR="004B7A6C">
          <w:headerReference w:type="even" r:id="rId205"/>
          <w:headerReference w:type="default" r:id="rId206"/>
          <w:footerReference w:type="default" r:id="rId207"/>
          <w:headerReference w:type="first" r:id="rId208"/>
          <w:pgSz w:w="11906" w:h="16838"/>
          <w:pgMar w:top="1440" w:right="1440" w:bottom="1440" w:left="1440" w:header="708" w:footer="708" w:gutter="0"/>
          <w:cols w:space="708"/>
          <w:docGrid w:linePitch="360"/>
        </w:sectPr>
      </w:pPr>
    </w:p>
    <w:p w14:paraId="0EBBBD44"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4B7A6C" w:rsidRPr="00371AA5" w14:paraId="5F0E2968" w14:textId="77777777" w:rsidTr="004B7A6C">
        <w:tc>
          <w:tcPr>
            <w:tcW w:w="2127" w:type="dxa"/>
            <w:shd w:val="clear" w:color="auto" w:fill="auto"/>
          </w:tcPr>
          <w:p w14:paraId="53587FD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052D4668" w14:textId="77777777" w:rsidR="004B7A6C" w:rsidRPr="00DA2EE5" w:rsidRDefault="004B7A6C" w:rsidP="004B7A6C">
            <w:pPr>
              <w:spacing w:after="120"/>
              <w:rPr>
                <w:rFonts w:ascii="Arial" w:hAnsi="Arial" w:cs="Arial"/>
                <w:i/>
                <w:sz w:val="22"/>
                <w:szCs w:val="22"/>
              </w:rPr>
            </w:pPr>
          </w:p>
        </w:tc>
        <w:tc>
          <w:tcPr>
            <w:tcW w:w="7796" w:type="dxa"/>
            <w:shd w:val="clear" w:color="auto" w:fill="auto"/>
          </w:tcPr>
          <w:p w14:paraId="34F2BB74" w14:textId="456FDF99" w:rsidR="004B7A6C" w:rsidRPr="00DA2EE5" w:rsidRDefault="004B7A6C" w:rsidP="00352AE9">
            <w:pPr>
              <w:spacing w:before="120" w:after="120"/>
              <w:rPr>
                <w:rFonts w:ascii="Arial" w:hAnsi="Arial" w:cs="Arial"/>
                <w:sz w:val="22"/>
                <w:szCs w:val="22"/>
              </w:rPr>
            </w:pPr>
            <w:r>
              <w:rPr>
                <w:rFonts w:ascii="Arial" w:hAnsi="Arial" w:cs="Arial"/>
                <w:sz w:val="22"/>
                <w:szCs w:val="22"/>
              </w:rPr>
              <w:t xml:space="preserve">Assessment Requirements for </w:t>
            </w:r>
            <w:r w:rsidRPr="005804DE">
              <w:rPr>
                <w:rFonts w:ascii="Arial" w:hAnsi="Arial" w:cs="Arial"/>
                <w:sz w:val="22"/>
                <w:szCs w:val="22"/>
              </w:rPr>
              <w:t>VU</w:t>
            </w:r>
            <w:r w:rsidR="00352AE9">
              <w:rPr>
                <w:rFonts w:ascii="Arial" w:hAnsi="Arial" w:cs="Arial"/>
                <w:sz w:val="22"/>
                <w:szCs w:val="22"/>
              </w:rPr>
              <w:t>2328</w:t>
            </w:r>
            <w:r w:rsidRPr="00367644">
              <w:rPr>
                <w:rFonts w:ascii="Arial" w:hAnsi="Arial" w:cs="Arial"/>
                <w:sz w:val="22"/>
                <w:szCs w:val="22"/>
              </w:rPr>
              <w:t xml:space="preserve">0 </w:t>
            </w:r>
            <w:r w:rsidRPr="005804DE">
              <w:rPr>
                <w:rFonts w:ascii="Arial" w:hAnsi="Arial" w:cs="Arial"/>
                <w:sz w:val="22"/>
                <w:szCs w:val="22"/>
              </w:rPr>
              <w:t>Operate simple analogue and digital electronic circuits</w:t>
            </w:r>
          </w:p>
        </w:tc>
      </w:tr>
      <w:tr w:rsidR="004B7A6C" w:rsidRPr="00371AA5" w14:paraId="0141350B" w14:textId="77777777" w:rsidTr="004B7A6C">
        <w:tc>
          <w:tcPr>
            <w:tcW w:w="2127" w:type="dxa"/>
            <w:shd w:val="clear" w:color="auto" w:fill="auto"/>
          </w:tcPr>
          <w:p w14:paraId="3D57539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A2DEB3E"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2EA6963F" w14:textId="77777777" w:rsidR="004B7A6C" w:rsidRPr="00862ED2" w:rsidRDefault="004B7A6C" w:rsidP="00862ED2">
            <w:pPr>
              <w:pStyle w:val="unittext"/>
              <w:rPr>
                <w:i w:val="0"/>
              </w:rPr>
            </w:pPr>
            <w:r w:rsidRPr="00862ED2">
              <w:rPr>
                <w:i w:val="0"/>
              </w:rPr>
              <w:t>The candidate must demonstrate the ability to complete tasks outlined in the elements and performance criteria of this unit.  Assessment must confirm the ability to:</w:t>
            </w:r>
          </w:p>
          <w:p w14:paraId="47DEB7DE" w14:textId="77777777" w:rsidR="004B7A6C" w:rsidRPr="00BC283C" w:rsidRDefault="004B7A6C" w:rsidP="00761AEE">
            <w:pPr>
              <w:pStyle w:val="Bu"/>
            </w:pPr>
            <w:r w:rsidRPr="00BC283C">
              <w:t xml:space="preserve">assemble, </w:t>
            </w:r>
            <w:proofErr w:type="gramStart"/>
            <w:r w:rsidRPr="00BC283C">
              <w:t>use</w:t>
            </w:r>
            <w:proofErr w:type="gramEnd"/>
            <w:r w:rsidRPr="00BC283C">
              <w:t xml:space="preserve"> and analyse the operation of</w:t>
            </w:r>
            <w:r>
              <w:t xml:space="preserve"> a range of circuits including</w:t>
            </w:r>
            <w:r w:rsidRPr="00BC283C">
              <w:t>:</w:t>
            </w:r>
          </w:p>
          <w:p w14:paraId="46409657" w14:textId="77777777" w:rsidR="004B7A6C" w:rsidRPr="00BC283C" w:rsidRDefault="004B7A6C" w:rsidP="00761AEE">
            <w:pPr>
              <w:pStyle w:val="en"/>
            </w:pPr>
            <w:r w:rsidRPr="00BC283C">
              <w:t>a DC CR series circuit</w:t>
            </w:r>
          </w:p>
          <w:p w14:paraId="36D46784" w14:textId="77777777" w:rsidR="004B7A6C" w:rsidRPr="00BC283C" w:rsidRDefault="004B7A6C" w:rsidP="00761AEE">
            <w:pPr>
              <w:pStyle w:val="en"/>
            </w:pPr>
            <w:r w:rsidRPr="00BC283C">
              <w:t>diodes and transistors in electronic circuits</w:t>
            </w:r>
          </w:p>
          <w:p w14:paraId="0D93F99D" w14:textId="77777777" w:rsidR="004B7A6C" w:rsidRPr="00BC283C" w:rsidRDefault="004B7A6C" w:rsidP="00761AEE">
            <w:pPr>
              <w:pStyle w:val="en"/>
            </w:pPr>
            <w:r w:rsidRPr="00BC283C">
              <w:t>a DC power supply</w:t>
            </w:r>
          </w:p>
          <w:p w14:paraId="00DBBA88" w14:textId="77777777" w:rsidR="004B7A6C" w:rsidRPr="00BC283C" w:rsidRDefault="004B7A6C" w:rsidP="00761AEE">
            <w:pPr>
              <w:pStyle w:val="en"/>
            </w:pPr>
            <w:r w:rsidRPr="00BC283C">
              <w:t>an adder</w:t>
            </w:r>
          </w:p>
          <w:p w14:paraId="088F9341" w14:textId="77777777" w:rsidR="004B7A6C" w:rsidRPr="00BC283C" w:rsidRDefault="004B7A6C" w:rsidP="00761AEE">
            <w:pPr>
              <w:pStyle w:val="en"/>
            </w:pPr>
            <w:r w:rsidRPr="00BC283C">
              <w:t xml:space="preserve">the SC, JK and D flip flops as components of latches, </w:t>
            </w:r>
            <w:proofErr w:type="gramStart"/>
            <w:r w:rsidRPr="00BC283C">
              <w:t>counters</w:t>
            </w:r>
            <w:proofErr w:type="gramEnd"/>
            <w:r w:rsidRPr="00BC283C">
              <w:t xml:space="preserve"> and shift registers</w:t>
            </w:r>
          </w:p>
          <w:p w14:paraId="0710DFA9" w14:textId="77777777" w:rsidR="004B7A6C" w:rsidRPr="00BC283C" w:rsidRDefault="004B7A6C" w:rsidP="00761AEE">
            <w:pPr>
              <w:pStyle w:val="en"/>
            </w:pPr>
            <w:r w:rsidRPr="00BC283C">
              <w:t>a simple electronic circuit</w:t>
            </w:r>
          </w:p>
          <w:p w14:paraId="2D611A78" w14:textId="77777777" w:rsidR="004B7A6C" w:rsidRPr="00CF2D70" w:rsidRDefault="004B7A6C" w:rsidP="00761AEE">
            <w:pPr>
              <w:pStyle w:val="Bu"/>
            </w:pPr>
            <w:r w:rsidRPr="00BC283C">
              <w:t>conduct a range of calculations and measurements related to the operation of simple electronic circuits</w:t>
            </w:r>
          </w:p>
        </w:tc>
      </w:tr>
      <w:tr w:rsidR="004B7A6C" w:rsidRPr="00371AA5" w14:paraId="15E656AA" w14:textId="77777777" w:rsidTr="004B7A6C">
        <w:tc>
          <w:tcPr>
            <w:tcW w:w="2127" w:type="dxa"/>
            <w:shd w:val="clear" w:color="auto" w:fill="auto"/>
          </w:tcPr>
          <w:p w14:paraId="3D9C8EB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A1D09DF"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07107A7F" w14:textId="1D68F58A"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1E37FC62" w14:textId="77777777" w:rsidR="004B7A6C" w:rsidRPr="00BC283C" w:rsidRDefault="004B7A6C" w:rsidP="00761AEE">
            <w:pPr>
              <w:pStyle w:val="Bu"/>
            </w:pPr>
            <w:r w:rsidRPr="00BC283C">
              <w:t>main components and operation of the cathode ray oscilloscope</w:t>
            </w:r>
          </w:p>
          <w:p w14:paraId="64D9EF73" w14:textId="77777777" w:rsidR="004B7A6C" w:rsidRPr="00BC283C" w:rsidRDefault="004B7A6C" w:rsidP="00761AEE">
            <w:pPr>
              <w:pStyle w:val="Bu"/>
            </w:pPr>
            <w:r w:rsidRPr="00BC283C">
              <w:t>components of a bipolar junction transistor</w:t>
            </w:r>
          </w:p>
          <w:p w14:paraId="17C4034B" w14:textId="77777777" w:rsidR="004B7A6C" w:rsidRPr="00BC283C" w:rsidRDefault="004B7A6C" w:rsidP="00761AEE">
            <w:pPr>
              <w:pStyle w:val="Bu"/>
            </w:pPr>
            <w:r w:rsidRPr="00BC283C">
              <w:t>components of a DC power supply</w:t>
            </w:r>
          </w:p>
          <w:p w14:paraId="55BF1907" w14:textId="77777777" w:rsidR="004B7A6C" w:rsidRPr="00BC283C" w:rsidRDefault="004B7A6C" w:rsidP="00761AEE">
            <w:pPr>
              <w:pStyle w:val="Bu"/>
            </w:pPr>
            <w:r w:rsidRPr="00BC283C">
              <w:t>definition of the terms: rectification, filtering, voltage regulation</w:t>
            </w:r>
          </w:p>
          <w:p w14:paraId="1F301802" w14:textId="77777777" w:rsidR="004B7A6C" w:rsidRPr="00BC283C" w:rsidRDefault="004B7A6C" w:rsidP="00761AEE">
            <w:pPr>
              <w:pStyle w:val="Bu"/>
            </w:pPr>
            <w:r w:rsidRPr="00BC283C">
              <w:t>how the SC flip flop can be used as a latch</w:t>
            </w:r>
          </w:p>
          <w:p w14:paraId="1315BEE0" w14:textId="77777777" w:rsidR="004B7A6C" w:rsidRPr="00BC283C" w:rsidRDefault="004B7A6C" w:rsidP="00761AEE">
            <w:pPr>
              <w:pStyle w:val="Bu"/>
            </w:pPr>
            <w:r w:rsidRPr="00BC283C">
              <w:t>terminology related to electric circuits and their operation</w:t>
            </w:r>
          </w:p>
          <w:p w14:paraId="4448490D" w14:textId="77777777" w:rsidR="004B7A6C" w:rsidRPr="00BC283C" w:rsidRDefault="004B7A6C" w:rsidP="00761AEE">
            <w:pPr>
              <w:pStyle w:val="Bu"/>
            </w:pPr>
            <w:r w:rsidRPr="00BC283C">
              <w:t>safety requirements to use equipment safely in a physics laboratory</w:t>
            </w:r>
          </w:p>
          <w:p w14:paraId="242761F9" w14:textId="77777777" w:rsidR="004B7A6C" w:rsidRPr="00DA2EE5" w:rsidRDefault="004B7A6C" w:rsidP="00761AEE">
            <w:pPr>
              <w:pStyle w:val="Bu"/>
            </w:pPr>
            <w:r w:rsidRPr="00BC283C">
              <w:t xml:space="preserve">circuit symbols </w:t>
            </w:r>
          </w:p>
        </w:tc>
      </w:tr>
      <w:tr w:rsidR="004B7A6C" w:rsidRPr="00371AA5" w14:paraId="7F8CA25B" w14:textId="77777777" w:rsidTr="004B7A6C">
        <w:tc>
          <w:tcPr>
            <w:tcW w:w="2127" w:type="dxa"/>
            <w:shd w:val="clear" w:color="auto" w:fill="auto"/>
          </w:tcPr>
          <w:p w14:paraId="40977CF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EA2EFD2"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1BD71313" w14:textId="77777777" w:rsidR="004B7A6C" w:rsidRPr="00367644" w:rsidRDefault="004B7A6C" w:rsidP="00862ED2">
            <w:pPr>
              <w:pStyle w:val="Bodycopy"/>
            </w:pPr>
            <w:r w:rsidRPr="00367644">
              <w:t>Assessment must ensure access to:</w:t>
            </w:r>
          </w:p>
          <w:p w14:paraId="250373D4" w14:textId="77777777" w:rsidR="004B7A6C" w:rsidRPr="00BC283C" w:rsidRDefault="004B7A6C" w:rsidP="00761AEE">
            <w:pPr>
              <w:pStyle w:val="Bu"/>
            </w:pPr>
            <w:r w:rsidRPr="00BC283C">
              <w:t>scientific calculators</w:t>
            </w:r>
          </w:p>
          <w:p w14:paraId="107F6123" w14:textId="77777777" w:rsidR="004B7A6C" w:rsidRPr="00BC283C" w:rsidRDefault="004B7A6C" w:rsidP="00761AEE">
            <w:pPr>
              <w:pStyle w:val="Bu"/>
            </w:pPr>
            <w:r w:rsidRPr="00BC283C">
              <w:t>formula sheets</w:t>
            </w:r>
          </w:p>
          <w:p w14:paraId="01BE3C62" w14:textId="59A54AB5" w:rsidR="004B7A6C" w:rsidRPr="00BC283C" w:rsidRDefault="004B7A6C" w:rsidP="00761AEE">
            <w:pPr>
              <w:pStyle w:val="Bu"/>
            </w:pPr>
            <w:r w:rsidRPr="00BC283C">
              <w:t>equipment and resources to complete tasks such as</w:t>
            </w:r>
            <w:r w:rsidR="00761AEE">
              <w:t>:</w:t>
            </w:r>
            <w:r w:rsidRPr="00BC283C">
              <w:t xml:space="preserve"> </w:t>
            </w:r>
          </w:p>
          <w:p w14:paraId="7A1F25B5" w14:textId="77777777" w:rsidR="004B7A6C" w:rsidRPr="00BC283C" w:rsidRDefault="004B7A6C" w:rsidP="00761AEE">
            <w:pPr>
              <w:pStyle w:val="en"/>
            </w:pPr>
            <w:r w:rsidRPr="00BC283C">
              <w:lastRenderedPageBreak/>
              <w:t>electrical power supplies,</w:t>
            </w:r>
          </w:p>
          <w:p w14:paraId="17F6941C" w14:textId="77777777" w:rsidR="004B7A6C" w:rsidRPr="00BC283C" w:rsidRDefault="004B7A6C" w:rsidP="00761AEE">
            <w:pPr>
              <w:pStyle w:val="en"/>
            </w:pPr>
            <w:r w:rsidRPr="00BC283C">
              <w:t>cathode ray oscilloscopes</w:t>
            </w:r>
          </w:p>
          <w:p w14:paraId="699CAA3F" w14:textId="77777777" w:rsidR="004B7A6C" w:rsidRPr="00BC283C" w:rsidRDefault="004B7A6C" w:rsidP="00761AEE">
            <w:pPr>
              <w:pStyle w:val="en"/>
            </w:pPr>
            <w:r w:rsidRPr="00BC283C">
              <w:t xml:space="preserve"> signal generators</w:t>
            </w:r>
          </w:p>
          <w:p w14:paraId="3A3C15F1" w14:textId="77777777" w:rsidR="004B7A6C" w:rsidRPr="00BC283C" w:rsidRDefault="004B7A6C" w:rsidP="00761AEE">
            <w:pPr>
              <w:pStyle w:val="en"/>
            </w:pPr>
            <w:r w:rsidRPr="00BC283C">
              <w:t xml:space="preserve"> </w:t>
            </w:r>
            <w:proofErr w:type="spellStart"/>
            <w:r w:rsidRPr="00BC283C">
              <w:t>multimeters</w:t>
            </w:r>
            <w:proofErr w:type="spellEnd"/>
          </w:p>
          <w:p w14:paraId="2E229D56" w14:textId="77777777" w:rsidR="004B7A6C" w:rsidRPr="00BC283C" w:rsidRDefault="004B7A6C" w:rsidP="00761AEE">
            <w:pPr>
              <w:pStyle w:val="en"/>
            </w:pPr>
            <w:r w:rsidRPr="00BC283C">
              <w:t xml:space="preserve"> soldering irons </w:t>
            </w:r>
          </w:p>
          <w:p w14:paraId="00FABD78" w14:textId="77777777" w:rsidR="004B7A6C" w:rsidRPr="00BC283C" w:rsidRDefault="004B7A6C" w:rsidP="00761AEE">
            <w:pPr>
              <w:pStyle w:val="en"/>
            </w:pPr>
            <w:r w:rsidRPr="00BC283C">
              <w:t>PCB stands</w:t>
            </w:r>
          </w:p>
          <w:p w14:paraId="2E43542D" w14:textId="77777777" w:rsidR="004B7A6C" w:rsidRPr="00BC283C" w:rsidRDefault="004B7A6C" w:rsidP="00761AEE">
            <w:pPr>
              <w:pStyle w:val="en"/>
            </w:pPr>
            <w:r w:rsidRPr="00BC283C">
              <w:t>solder suckers and various electronic components for circuit connection</w:t>
            </w:r>
          </w:p>
          <w:p w14:paraId="680102EF" w14:textId="77777777" w:rsidR="004B7A6C" w:rsidRPr="00367644" w:rsidRDefault="004B7A6C" w:rsidP="00761AEE">
            <w:pPr>
              <w:pStyle w:val="Bu"/>
            </w:pPr>
            <w:r>
              <w:t>c</w:t>
            </w:r>
            <w:r w:rsidRPr="00BC283C">
              <w:t>omputers with software package which enables electronic circuit simulations such as Crocodile Clips</w:t>
            </w:r>
          </w:p>
          <w:p w14:paraId="09DA8633" w14:textId="77777777" w:rsidR="004B7A6C" w:rsidRPr="00F317C6" w:rsidRDefault="004B7A6C" w:rsidP="00862ED2">
            <w:pPr>
              <w:pStyle w:val="Bodycopy"/>
            </w:pPr>
            <w:r w:rsidRPr="00F317C6">
              <w:t>Assessor requirements</w:t>
            </w:r>
          </w:p>
          <w:p w14:paraId="1F5AF599" w14:textId="77777777" w:rsidR="004B7A6C" w:rsidRPr="000E00B0" w:rsidRDefault="004B7A6C" w:rsidP="00862ED2">
            <w:pPr>
              <w:pStyle w:val="Bodycopy"/>
              <w:rPr>
                <w:i/>
              </w:rPr>
            </w:pPr>
            <w:r w:rsidRPr="000E00B0">
              <w:t>No specialist vocational competency requirements for assessors apply to this unit.</w:t>
            </w:r>
          </w:p>
        </w:tc>
      </w:tr>
    </w:tbl>
    <w:p w14:paraId="513D6A9A" w14:textId="77777777" w:rsidR="004B7A6C" w:rsidRDefault="004B7A6C" w:rsidP="004B7A6C"/>
    <w:p w14:paraId="3C2F855D" w14:textId="77777777" w:rsidR="004B7A6C" w:rsidRDefault="004B7A6C" w:rsidP="004B7A6C"/>
    <w:p w14:paraId="061C1E73" w14:textId="77777777" w:rsidR="004B7A6C" w:rsidRDefault="004B7A6C" w:rsidP="004B7A6C">
      <w:pPr>
        <w:tabs>
          <w:tab w:val="left" w:pos="3525"/>
        </w:tabs>
        <w:rPr>
          <w:lang w:val="en-AU" w:eastAsia="en-US"/>
        </w:rPr>
        <w:sectPr w:rsidR="004B7A6C" w:rsidSect="004B7A6C">
          <w:headerReference w:type="even" r:id="rId209"/>
          <w:headerReference w:type="default" r:id="rId210"/>
          <w:headerReference w:type="first" r:id="rId211"/>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39ABB12" w14:textId="77777777" w:rsidTr="005271B0">
        <w:trPr>
          <w:gridAfter w:val="1"/>
          <w:wAfter w:w="29" w:type="dxa"/>
          <w:trHeight w:val="557"/>
        </w:trPr>
        <w:tc>
          <w:tcPr>
            <w:tcW w:w="2977" w:type="dxa"/>
            <w:gridSpan w:val="3"/>
          </w:tcPr>
          <w:p w14:paraId="7FC8D733" w14:textId="77777777" w:rsidR="004B7A6C" w:rsidRPr="00367922" w:rsidRDefault="004B7A6C" w:rsidP="00862ED2">
            <w:pPr>
              <w:pStyle w:val="Code"/>
            </w:pPr>
            <w:r w:rsidRPr="00367922">
              <w:lastRenderedPageBreak/>
              <w:t>UNIT CODE</w:t>
            </w:r>
          </w:p>
        </w:tc>
        <w:tc>
          <w:tcPr>
            <w:tcW w:w="6095" w:type="dxa"/>
            <w:gridSpan w:val="2"/>
          </w:tcPr>
          <w:p w14:paraId="56F4ACEC" w14:textId="09A18B5D" w:rsidR="004B7A6C" w:rsidRPr="009F04FF" w:rsidRDefault="004B7A6C" w:rsidP="00862ED2">
            <w:pPr>
              <w:pStyle w:val="Code"/>
            </w:pPr>
            <w:r w:rsidRPr="006865F6">
              <w:t>VU</w:t>
            </w:r>
            <w:r w:rsidR="00352AE9">
              <w:t>2328</w:t>
            </w:r>
            <w:r w:rsidRPr="0000795B">
              <w:t>1</w:t>
            </w:r>
          </w:p>
        </w:tc>
      </w:tr>
      <w:tr w:rsidR="004B7A6C" w:rsidRPr="00982853" w14:paraId="7475E9BF" w14:textId="77777777" w:rsidTr="005271B0">
        <w:trPr>
          <w:gridAfter w:val="1"/>
          <w:wAfter w:w="29" w:type="dxa"/>
          <w:trHeight w:val="657"/>
        </w:trPr>
        <w:tc>
          <w:tcPr>
            <w:tcW w:w="2977" w:type="dxa"/>
            <w:gridSpan w:val="3"/>
          </w:tcPr>
          <w:p w14:paraId="62075324" w14:textId="77777777" w:rsidR="004B7A6C" w:rsidRPr="009F04FF" w:rsidRDefault="004B7A6C" w:rsidP="00862ED2">
            <w:pPr>
              <w:pStyle w:val="Code"/>
            </w:pPr>
            <w:r w:rsidRPr="00367922">
              <w:t>UNIT TITLE</w:t>
            </w:r>
          </w:p>
        </w:tc>
        <w:tc>
          <w:tcPr>
            <w:tcW w:w="6095" w:type="dxa"/>
            <w:gridSpan w:val="2"/>
          </w:tcPr>
          <w:p w14:paraId="4E0D6F5C" w14:textId="77777777" w:rsidR="004B7A6C" w:rsidRPr="009F04FF" w:rsidRDefault="004B7A6C" w:rsidP="00862ED2">
            <w:pPr>
              <w:pStyle w:val="Code"/>
            </w:pPr>
            <w:r w:rsidRPr="006865F6">
              <w:t>Investigate cell biology</w:t>
            </w:r>
          </w:p>
        </w:tc>
      </w:tr>
      <w:tr w:rsidR="004B7A6C" w:rsidRPr="00982853" w14:paraId="7C908F99" w14:textId="77777777" w:rsidTr="005271B0">
        <w:trPr>
          <w:gridAfter w:val="1"/>
          <w:wAfter w:w="29" w:type="dxa"/>
        </w:trPr>
        <w:tc>
          <w:tcPr>
            <w:tcW w:w="2977" w:type="dxa"/>
            <w:gridSpan w:val="3"/>
          </w:tcPr>
          <w:p w14:paraId="6A952F9B" w14:textId="77777777" w:rsidR="004B7A6C" w:rsidRPr="009F04FF" w:rsidRDefault="004B7A6C" w:rsidP="00862ED2">
            <w:pPr>
              <w:pStyle w:val="Code"/>
            </w:pPr>
            <w:r w:rsidRPr="00367922">
              <w:t>APPLICATION</w:t>
            </w:r>
          </w:p>
        </w:tc>
        <w:tc>
          <w:tcPr>
            <w:tcW w:w="6095" w:type="dxa"/>
            <w:gridSpan w:val="2"/>
          </w:tcPr>
          <w:p w14:paraId="78504ACF" w14:textId="77777777" w:rsidR="004B7A6C" w:rsidRDefault="004B7A6C" w:rsidP="00862ED2">
            <w:pPr>
              <w:pStyle w:val="Bodycopy"/>
            </w:pPr>
            <w:r w:rsidRPr="00BC283C">
              <w:t xml:space="preserve">This unit describes the skills and knowledge to apply cell theory to identify cell organelles and structures, state their functions and outline various cellular life-supporting processes. </w:t>
            </w:r>
          </w:p>
          <w:p w14:paraId="3B52F0EB" w14:textId="77777777" w:rsidR="004B7A6C" w:rsidRDefault="004B7A6C" w:rsidP="00862ED2">
            <w:pPr>
              <w:pStyle w:val="Bodycopy"/>
            </w:pPr>
            <w:r w:rsidRPr="00BC283C">
              <w:t xml:space="preserve">This unit applies to learners who wish to develop their knowledge and skills </w:t>
            </w:r>
            <w:proofErr w:type="gramStart"/>
            <w:r w:rsidRPr="00BC283C">
              <w:t>in the area of</w:t>
            </w:r>
            <w:proofErr w:type="gramEnd"/>
            <w:r w:rsidRPr="00BC283C">
              <w:t xml:space="preserve"> biology and related science disciplines.</w:t>
            </w:r>
          </w:p>
          <w:p w14:paraId="77F13BD0" w14:textId="77777777" w:rsidR="004B7A6C" w:rsidRPr="00325D1A" w:rsidRDefault="004B7A6C" w:rsidP="00862ED2">
            <w:pPr>
              <w:pStyle w:val="Bodycopy"/>
            </w:pPr>
            <w:r w:rsidRPr="005D799D">
              <w:t>No occupational licensing, legislative, regulatory or certification requirements apply to this unit at the time of publication</w:t>
            </w:r>
            <w:r>
              <w:t>.</w:t>
            </w:r>
          </w:p>
        </w:tc>
      </w:tr>
      <w:tr w:rsidR="004B7A6C" w:rsidRPr="00982853" w14:paraId="6E9A66DE" w14:textId="77777777" w:rsidTr="005271B0">
        <w:trPr>
          <w:gridAfter w:val="1"/>
          <w:wAfter w:w="29" w:type="dxa"/>
        </w:trPr>
        <w:tc>
          <w:tcPr>
            <w:tcW w:w="2977" w:type="dxa"/>
            <w:gridSpan w:val="3"/>
          </w:tcPr>
          <w:p w14:paraId="50E1D64B" w14:textId="77777777" w:rsidR="004B7A6C" w:rsidRPr="009F04FF" w:rsidRDefault="004B7A6C" w:rsidP="00862ED2">
            <w:pPr>
              <w:pStyle w:val="Code"/>
            </w:pPr>
            <w:r w:rsidRPr="00367922">
              <w:t>ELEMENTS</w:t>
            </w:r>
          </w:p>
        </w:tc>
        <w:tc>
          <w:tcPr>
            <w:tcW w:w="6095" w:type="dxa"/>
            <w:gridSpan w:val="2"/>
          </w:tcPr>
          <w:p w14:paraId="02E6E2E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44707597" w14:textId="77777777" w:rsidTr="005271B0">
        <w:trPr>
          <w:gridAfter w:val="1"/>
          <w:wAfter w:w="29" w:type="dxa"/>
        </w:trPr>
        <w:tc>
          <w:tcPr>
            <w:tcW w:w="2977" w:type="dxa"/>
            <w:gridSpan w:val="3"/>
          </w:tcPr>
          <w:p w14:paraId="34693508"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43245158"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635163D9"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34AE7D8" w14:textId="77777777" w:rsidTr="005271B0">
        <w:trPr>
          <w:gridAfter w:val="1"/>
          <w:wAfter w:w="29" w:type="dxa"/>
        </w:trPr>
        <w:tc>
          <w:tcPr>
            <w:tcW w:w="879" w:type="dxa"/>
            <w:vMerge w:val="restart"/>
          </w:tcPr>
          <w:p w14:paraId="49C80258" w14:textId="01759090" w:rsidR="004B7A6C" w:rsidRPr="0000795B" w:rsidRDefault="004B7A6C" w:rsidP="00862ED2">
            <w:pPr>
              <w:pStyle w:val="Bodycopy"/>
            </w:pPr>
            <w:r w:rsidRPr="0000795B">
              <w:t>1</w:t>
            </w:r>
          </w:p>
        </w:tc>
        <w:tc>
          <w:tcPr>
            <w:tcW w:w="2098" w:type="dxa"/>
            <w:gridSpan w:val="2"/>
            <w:vMerge w:val="restart"/>
          </w:tcPr>
          <w:p w14:paraId="190EBE57" w14:textId="77777777" w:rsidR="004B7A6C" w:rsidRPr="0000795B" w:rsidRDefault="004B7A6C" w:rsidP="00862ED2">
            <w:pPr>
              <w:pStyle w:val="Bodycopy"/>
              <w:rPr>
                <w:rStyle w:val="Emphasis"/>
              </w:rPr>
            </w:pPr>
            <w:r w:rsidRPr="0000795B">
              <w:t>Investigate cell theory</w:t>
            </w:r>
          </w:p>
        </w:tc>
        <w:tc>
          <w:tcPr>
            <w:tcW w:w="567" w:type="dxa"/>
          </w:tcPr>
          <w:p w14:paraId="65A8D74F" w14:textId="77777777" w:rsidR="004B7A6C" w:rsidRPr="0000795B" w:rsidRDefault="004B7A6C" w:rsidP="00862ED2">
            <w:pPr>
              <w:pStyle w:val="Bodycopy"/>
            </w:pPr>
            <w:r w:rsidRPr="0000795B">
              <w:t>1.1</w:t>
            </w:r>
          </w:p>
        </w:tc>
        <w:tc>
          <w:tcPr>
            <w:tcW w:w="5528" w:type="dxa"/>
          </w:tcPr>
          <w:p w14:paraId="1958EB63" w14:textId="77777777" w:rsidR="004B7A6C" w:rsidRPr="0000795B" w:rsidRDefault="004B7A6C" w:rsidP="00862ED2">
            <w:pPr>
              <w:pStyle w:val="Bodycopy"/>
            </w:pPr>
            <w:r w:rsidRPr="0000795B">
              <w:t>Identify the characteristics of living things</w:t>
            </w:r>
          </w:p>
        </w:tc>
      </w:tr>
      <w:tr w:rsidR="004B7A6C" w:rsidRPr="00982853" w14:paraId="157506CE" w14:textId="77777777" w:rsidTr="005271B0">
        <w:trPr>
          <w:gridAfter w:val="1"/>
          <w:wAfter w:w="29" w:type="dxa"/>
        </w:trPr>
        <w:tc>
          <w:tcPr>
            <w:tcW w:w="879" w:type="dxa"/>
            <w:vMerge/>
          </w:tcPr>
          <w:p w14:paraId="6BAD09C1" w14:textId="77777777" w:rsidR="004B7A6C" w:rsidRPr="0000795B" w:rsidRDefault="004B7A6C" w:rsidP="00862ED2">
            <w:pPr>
              <w:pStyle w:val="Bodycopy"/>
            </w:pPr>
          </w:p>
        </w:tc>
        <w:tc>
          <w:tcPr>
            <w:tcW w:w="2098" w:type="dxa"/>
            <w:gridSpan w:val="2"/>
            <w:vMerge/>
          </w:tcPr>
          <w:p w14:paraId="685C2B79" w14:textId="77777777" w:rsidR="004B7A6C" w:rsidRPr="0000795B" w:rsidRDefault="004B7A6C" w:rsidP="00862ED2">
            <w:pPr>
              <w:pStyle w:val="Bodycopy"/>
            </w:pPr>
          </w:p>
        </w:tc>
        <w:tc>
          <w:tcPr>
            <w:tcW w:w="567" w:type="dxa"/>
          </w:tcPr>
          <w:p w14:paraId="32FCA330" w14:textId="77777777" w:rsidR="004B7A6C" w:rsidRPr="0000795B" w:rsidRDefault="004B7A6C" w:rsidP="00862ED2">
            <w:pPr>
              <w:pStyle w:val="Bodycopy"/>
            </w:pPr>
            <w:r w:rsidRPr="0000795B">
              <w:t>1.2</w:t>
            </w:r>
          </w:p>
        </w:tc>
        <w:tc>
          <w:tcPr>
            <w:tcW w:w="5528" w:type="dxa"/>
          </w:tcPr>
          <w:p w14:paraId="210D474D" w14:textId="77777777" w:rsidR="004B7A6C" w:rsidRPr="0000795B" w:rsidRDefault="004B7A6C" w:rsidP="00862ED2">
            <w:pPr>
              <w:pStyle w:val="Bodycopy"/>
            </w:pPr>
            <w:r w:rsidRPr="0000795B">
              <w:t>Distinguish between living and non-living things</w:t>
            </w:r>
          </w:p>
        </w:tc>
      </w:tr>
      <w:tr w:rsidR="004B7A6C" w:rsidRPr="00982853" w14:paraId="65497B87" w14:textId="77777777" w:rsidTr="005271B0">
        <w:trPr>
          <w:gridAfter w:val="1"/>
          <w:wAfter w:w="29" w:type="dxa"/>
        </w:trPr>
        <w:tc>
          <w:tcPr>
            <w:tcW w:w="879" w:type="dxa"/>
            <w:vMerge/>
          </w:tcPr>
          <w:p w14:paraId="4592B84B" w14:textId="77777777" w:rsidR="004B7A6C" w:rsidRPr="0000795B" w:rsidRDefault="004B7A6C" w:rsidP="00862ED2">
            <w:pPr>
              <w:pStyle w:val="Bodycopy"/>
            </w:pPr>
          </w:p>
        </w:tc>
        <w:tc>
          <w:tcPr>
            <w:tcW w:w="2098" w:type="dxa"/>
            <w:gridSpan w:val="2"/>
            <w:vMerge/>
          </w:tcPr>
          <w:p w14:paraId="28B4FC93" w14:textId="77777777" w:rsidR="004B7A6C" w:rsidRPr="0000795B" w:rsidRDefault="004B7A6C" w:rsidP="00862ED2">
            <w:pPr>
              <w:pStyle w:val="Bodycopy"/>
            </w:pPr>
          </w:p>
        </w:tc>
        <w:tc>
          <w:tcPr>
            <w:tcW w:w="567" w:type="dxa"/>
          </w:tcPr>
          <w:p w14:paraId="424A5963" w14:textId="77777777" w:rsidR="004B7A6C" w:rsidRPr="0000795B" w:rsidRDefault="004B7A6C" w:rsidP="00862ED2">
            <w:pPr>
              <w:pStyle w:val="Bodycopy"/>
            </w:pPr>
            <w:r w:rsidRPr="0000795B">
              <w:t>1.3</w:t>
            </w:r>
          </w:p>
        </w:tc>
        <w:tc>
          <w:tcPr>
            <w:tcW w:w="5528" w:type="dxa"/>
          </w:tcPr>
          <w:p w14:paraId="3953F778" w14:textId="77777777" w:rsidR="004B7A6C" w:rsidRPr="0000795B" w:rsidRDefault="004B7A6C" w:rsidP="00862ED2">
            <w:pPr>
              <w:pStyle w:val="Bodycopy"/>
            </w:pPr>
            <w:r w:rsidRPr="0000795B">
              <w:t>Describe the three tenets of cell theory</w:t>
            </w:r>
          </w:p>
        </w:tc>
      </w:tr>
      <w:tr w:rsidR="004B7A6C" w:rsidRPr="00982853" w14:paraId="7E888C0E" w14:textId="77777777" w:rsidTr="005271B0">
        <w:trPr>
          <w:gridAfter w:val="1"/>
          <w:wAfter w:w="29" w:type="dxa"/>
        </w:trPr>
        <w:tc>
          <w:tcPr>
            <w:tcW w:w="879" w:type="dxa"/>
            <w:vMerge w:val="restart"/>
          </w:tcPr>
          <w:p w14:paraId="70C55D32" w14:textId="5E74FCD2" w:rsidR="004B7A6C" w:rsidRPr="0000795B" w:rsidRDefault="004B7A6C" w:rsidP="00862ED2">
            <w:pPr>
              <w:pStyle w:val="Bodycopy"/>
            </w:pPr>
            <w:r w:rsidRPr="0000795B">
              <w:t>2</w:t>
            </w:r>
          </w:p>
        </w:tc>
        <w:tc>
          <w:tcPr>
            <w:tcW w:w="2098" w:type="dxa"/>
            <w:gridSpan w:val="2"/>
            <w:vMerge w:val="restart"/>
          </w:tcPr>
          <w:p w14:paraId="5E952A71" w14:textId="77777777" w:rsidR="004B7A6C" w:rsidRPr="0000795B" w:rsidRDefault="004B7A6C" w:rsidP="00862ED2">
            <w:pPr>
              <w:pStyle w:val="Bodycopy"/>
            </w:pPr>
            <w:r>
              <w:t>Investigate</w:t>
            </w:r>
            <w:r w:rsidRPr="0000795B">
              <w:t xml:space="preserve"> the structure and function of typical eukaryotic cells</w:t>
            </w:r>
          </w:p>
        </w:tc>
        <w:tc>
          <w:tcPr>
            <w:tcW w:w="567" w:type="dxa"/>
          </w:tcPr>
          <w:p w14:paraId="1B8A24D1" w14:textId="77777777" w:rsidR="004B7A6C" w:rsidRPr="0000795B" w:rsidRDefault="004B7A6C" w:rsidP="00862ED2">
            <w:pPr>
              <w:pStyle w:val="Bodycopy"/>
            </w:pPr>
            <w:r w:rsidRPr="0000795B">
              <w:t>2.1</w:t>
            </w:r>
          </w:p>
        </w:tc>
        <w:tc>
          <w:tcPr>
            <w:tcW w:w="5528" w:type="dxa"/>
          </w:tcPr>
          <w:p w14:paraId="1DB331C1" w14:textId="77777777" w:rsidR="004B7A6C" w:rsidRPr="0000795B" w:rsidRDefault="004B7A6C" w:rsidP="00862ED2">
            <w:pPr>
              <w:pStyle w:val="Bodycopy"/>
            </w:pPr>
            <w:r w:rsidRPr="0000795B">
              <w:t>Distinguish between prokaryotes and eukaryotes</w:t>
            </w:r>
          </w:p>
        </w:tc>
      </w:tr>
      <w:tr w:rsidR="004B7A6C" w:rsidRPr="00982853" w14:paraId="2567C5E9" w14:textId="77777777" w:rsidTr="005271B0">
        <w:trPr>
          <w:gridAfter w:val="1"/>
          <w:wAfter w:w="29" w:type="dxa"/>
        </w:trPr>
        <w:tc>
          <w:tcPr>
            <w:tcW w:w="879" w:type="dxa"/>
            <w:vMerge/>
          </w:tcPr>
          <w:p w14:paraId="5771F836" w14:textId="77777777" w:rsidR="004B7A6C" w:rsidRPr="0000795B" w:rsidRDefault="004B7A6C" w:rsidP="00862ED2">
            <w:pPr>
              <w:pStyle w:val="Bodycopy"/>
            </w:pPr>
          </w:p>
        </w:tc>
        <w:tc>
          <w:tcPr>
            <w:tcW w:w="2098" w:type="dxa"/>
            <w:gridSpan w:val="2"/>
            <w:vMerge/>
          </w:tcPr>
          <w:p w14:paraId="4A4C04A9" w14:textId="77777777" w:rsidR="004B7A6C" w:rsidRPr="0000795B" w:rsidRDefault="004B7A6C" w:rsidP="00862ED2">
            <w:pPr>
              <w:pStyle w:val="Bodycopy"/>
            </w:pPr>
          </w:p>
        </w:tc>
        <w:tc>
          <w:tcPr>
            <w:tcW w:w="567" w:type="dxa"/>
          </w:tcPr>
          <w:p w14:paraId="615BA773" w14:textId="77777777" w:rsidR="004B7A6C" w:rsidRPr="0000795B" w:rsidRDefault="004B7A6C" w:rsidP="00862ED2">
            <w:pPr>
              <w:pStyle w:val="Bodycopy"/>
            </w:pPr>
            <w:r w:rsidRPr="0000795B">
              <w:t>2.2</w:t>
            </w:r>
          </w:p>
        </w:tc>
        <w:tc>
          <w:tcPr>
            <w:tcW w:w="5528" w:type="dxa"/>
          </w:tcPr>
          <w:p w14:paraId="1433E1BD" w14:textId="77777777" w:rsidR="004B7A6C" w:rsidRPr="0000795B" w:rsidRDefault="004B7A6C" w:rsidP="00862ED2">
            <w:pPr>
              <w:pStyle w:val="Bodycopy"/>
            </w:pPr>
            <w:r w:rsidRPr="0000795B">
              <w:t>Identify typical cell components in eukaryotic cells</w:t>
            </w:r>
          </w:p>
        </w:tc>
      </w:tr>
      <w:tr w:rsidR="004B7A6C" w:rsidRPr="00982853" w14:paraId="2D4AFBF2" w14:textId="77777777" w:rsidTr="005271B0">
        <w:trPr>
          <w:gridAfter w:val="1"/>
          <w:wAfter w:w="29" w:type="dxa"/>
        </w:trPr>
        <w:tc>
          <w:tcPr>
            <w:tcW w:w="879" w:type="dxa"/>
            <w:vMerge/>
          </w:tcPr>
          <w:p w14:paraId="1920429B" w14:textId="77777777" w:rsidR="004B7A6C" w:rsidRPr="0000795B" w:rsidRDefault="004B7A6C" w:rsidP="00862ED2">
            <w:pPr>
              <w:pStyle w:val="Bodycopy"/>
            </w:pPr>
          </w:p>
        </w:tc>
        <w:tc>
          <w:tcPr>
            <w:tcW w:w="2098" w:type="dxa"/>
            <w:gridSpan w:val="2"/>
            <w:vMerge/>
          </w:tcPr>
          <w:p w14:paraId="05A7E850" w14:textId="77777777" w:rsidR="004B7A6C" w:rsidRPr="0000795B" w:rsidRDefault="004B7A6C" w:rsidP="00862ED2">
            <w:pPr>
              <w:pStyle w:val="Bodycopy"/>
            </w:pPr>
          </w:p>
        </w:tc>
        <w:tc>
          <w:tcPr>
            <w:tcW w:w="567" w:type="dxa"/>
          </w:tcPr>
          <w:p w14:paraId="1587FACA" w14:textId="77777777" w:rsidR="004B7A6C" w:rsidRPr="0000795B" w:rsidRDefault="004B7A6C" w:rsidP="00862ED2">
            <w:pPr>
              <w:pStyle w:val="Bodycopy"/>
            </w:pPr>
            <w:r w:rsidRPr="0000795B">
              <w:t>2.3</w:t>
            </w:r>
          </w:p>
        </w:tc>
        <w:tc>
          <w:tcPr>
            <w:tcW w:w="5528" w:type="dxa"/>
          </w:tcPr>
          <w:p w14:paraId="1CACD3ED" w14:textId="77777777" w:rsidR="004B7A6C" w:rsidRPr="0000795B" w:rsidRDefault="004B7A6C" w:rsidP="00862ED2">
            <w:pPr>
              <w:pStyle w:val="Bodycopy"/>
            </w:pPr>
            <w:r w:rsidRPr="0000795B">
              <w:t>Describe the function of typical cell components</w:t>
            </w:r>
          </w:p>
        </w:tc>
      </w:tr>
      <w:tr w:rsidR="004B7A6C" w:rsidRPr="00982853" w14:paraId="3EA06A6B" w14:textId="77777777" w:rsidTr="005271B0">
        <w:trPr>
          <w:gridAfter w:val="1"/>
          <w:wAfter w:w="29" w:type="dxa"/>
        </w:trPr>
        <w:tc>
          <w:tcPr>
            <w:tcW w:w="879" w:type="dxa"/>
            <w:vMerge/>
          </w:tcPr>
          <w:p w14:paraId="30B04C61" w14:textId="77777777" w:rsidR="004B7A6C" w:rsidRPr="0000795B" w:rsidRDefault="004B7A6C" w:rsidP="00862ED2">
            <w:pPr>
              <w:pStyle w:val="Bodycopy"/>
            </w:pPr>
          </w:p>
        </w:tc>
        <w:tc>
          <w:tcPr>
            <w:tcW w:w="2098" w:type="dxa"/>
            <w:gridSpan w:val="2"/>
            <w:vMerge/>
          </w:tcPr>
          <w:p w14:paraId="766EFA6E" w14:textId="77777777" w:rsidR="004B7A6C" w:rsidRPr="0000795B" w:rsidRDefault="004B7A6C" w:rsidP="00862ED2">
            <w:pPr>
              <w:pStyle w:val="Bodycopy"/>
            </w:pPr>
          </w:p>
        </w:tc>
        <w:tc>
          <w:tcPr>
            <w:tcW w:w="567" w:type="dxa"/>
          </w:tcPr>
          <w:p w14:paraId="1A8A3BF5" w14:textId="77777777" w:rsidR="004B7A6C" w:rsidRPr="0000795B" w:rsidRDefault="004B7A6C" w:rsidP="00862ED2">
            <w:pPr>
              <w:pStyle w:val="Bodycopy"/>
            </w:pPr>
            <w:r w:rsidRPr="0000795B">
              <w:t>2.4</w:t>
            </w:r>
          </w:p>
        </w:tc>
        <w:tc>
          <w:tcPr>
            <w:tcW w:w="5528" w:type="dxa"/>
          </w:tcPr>
          <w:p w14:paraId="442AF25B" w14:textId="77777777" w:rsidR="004B7A6C" w:rsidRPr="0000795B" w:rsidRDefault="004B7A6C" w:rsidP="00862ED2">
            <w:pPr>
              <w:pStyle w:val="Bodycopy"/>
            </w:pPr>
            <w:r w:rsidRPr="0000795B">
              <w:t>Identify the main features of cell components of plants and animals</w:t>
            </w:r>
          </w:p>
        </w:tc>
      </w:tr>
      <w:tr w:rsidR="004B7A6C" w:rsidRPr="00982853" w14:paraId="44894868" w14:textId="77777777" w:rsidTr="005271B0">
        <w:trPr>
          <w:gridAfter w:val="1"/>
          <w:wAfter w:w="29" w:type="dxa"/>
        </w:trPr>
        <w:tc>
          <w:tcPr>
            <w:tcW w:w="879" w:type="dxa"/>
            <w:vMerge/>
          </w:tcPr>
          <w:p w14:paraId="2B1F7126" w14:textId="77777777" w:rsidR="004B7A6C" w:rsidRPr="0000795B" w:rsidRDefault="004B7A6C" w:rsidP="00862ED2">
            <w:pPr>
              <w:pStyle w:val="Bodycopy"/>
            </w:pPr>
          </w:p>
        </w:tc>
        <w:tc>
          <w:tcPr>
            <w:tcW w:w="2098" w:type="dxa"/>
            <w:gridSpan w:val="2"/>
            <w:vMerge/>
          </w:tcPr>
          <w:p w14:paraId="70449651" w14:textId="77777777" w:rsidR="004B7A6C" w:rsidRPr="0000795B" w:rsidRDefault="004B7A6C" w:rsidP="00862ED2">
            <w:pPr>
              <w:pStyle w:val="Bodycopy"/>
            </w:pPr>
          </w:p>
        </w:tc>
        <w:tc>
          <w:tcPr>
            <w:tcW w:w="567" w:type="dxa"/>
          </w:tcPr>
          <w:p w14:paraId="1247A7A0" w14:textId="77777777" w:rsidR="004B7A6C" w:rsidRPr="0000795B" w:rsidRDefault="004B7A6C" w:rsidP="00862ED2">
            <w:pPr>
              <w:pStyle w:val="Bodycopy"/>
            </w:pPr>
            <w:r w:rsidRPr="0000795B">
              <w:t>2.5</w:t>
            </w:r>
          </w:p>
        </w:tc>
        <w:tc>
          <w:tcPr>
            <w:tcW w:w="5528" w:type="dxa"/>
          </w:tcPr>
          <w:p w14:paraId="61F664E3" w14:textId="77777777" w:rsidR="004B7A6C" w:rsidRPr="0000795B" w:rsidRDefault="004B7A6C" w:rsidP="00862ED2">
            <w:pPr>
              <w:pStyle w:val="Bodycopy"/>
            </w:pPr>
            <w:r w:rsidRPr="0000795B">
              <w:t>Describe the structures and functions of cell membranes</w:t>
            </w:r>
          </w:p>
        </w:tc>
      </w:tr>
      <w:tr w:rsidR="004B7A6C" w:rsidRPr="00982853" w14:paraId="7E2BE89D" w14:textId="77777777" w:rsidTr="005271B0">
        <w:trPr>
          <w:gridAfter w:val="1"/>
          <w:wAfter w:w="29" w:type="dxa"/>
        </w:trPr>
        <w:tc>
          <w:tcPr>
            <w:tcW w:w="879" w:type="dxa"/>
            <w:vMerge/>
          </w:tcPr>
          <w:p w14:paraId="61ABA5DB" w14:textId="77777777" w:rsidR="004B7A6C" w:rsidRPr="0000795B" w:rsidRDefault="004B7A6C" w:rsidP="00862ED2">
            <w:pPr>
              <w:pStyle w:val="Bodycopy"/>
            </w:pPr>
          </w:p>
        </w:tc>
        <w:tc>
          <w:tcPr>
            <w:tcW w:w="2098" w:type="dxa"/>
            <w:gridSpan w:val="2"/>
            <w:vMerge/>
          </w:tcPr>
          <w:p w14:paraId="1106A7DD" w14:textId="77777777" w:rsidR="004B7A6C" w:rsidRPr="0000795B" w:rsidRDefault="004B7A6C" w:rsidP="00862ED2">
            <w:pPr>
              <w:pStyle w:val="Bodycopy"/>
            </w:pPr>
          </w:p>
        </w:tc>
        <w:tc>
          <w:tcPr>
            <w:tcW w:w="567" w:type="dxa"/>
          </w:tcPr>
          <w:p w14:paraId="476292F1" w14:textId="77777777" w:rsidR="004B7A6C" w:rsidRPr="0000795B" w:rsidRDefault="004B7A6C" w:rsidP="00862ED2">
            <w:pPr>
              <w:pStyle w:val="Bodycopy"/>
            </w:pPr>
            <w:r>
              <w:t>2.6</w:t>
            </w:r>
          </w:p>
        </w:tc>
        <w:tc>
          <w:tcPr>
            <w:tcW w:w="5528" w:type="dxa"/>
          </w:tcPr>
          <w:p w14:paraId="2BABF03C" w14:textId="77777777" w:rsidR="004B7A6C" w:rsidRPr="0000795B" w:rsidRDefault="004B7A6C" w:rsidP="00862ED2">
            <w:pPr>
              <w:pStyle w:val="Bodycopy"/>
            </w:pPr>
            <w:r w:rsidRPr="00DF44B9">
              <w:t>Outline the function of chromosomes for the storage of genetic information</w:t>
            </w:r>
          </w:p>
        </w:tc>
      </w:tr>
      <w:tr w:rsidR="004B7A6C" w:rsidRPr="00982853" w14:paraId="06073151" w14:textId="77777777" w:rsidTr="005271B0">
        <w:trPr>
          <w:gridAfter w:val="1"/>
          <w:wAfter w:w="29" w:type="dxa"/>
        </w:trPr>
        <w:tc>
          <w:tcPr>
            <w:tcW w:w="879" w:type="dxa"/>
            <w:vMerge w:val="restart"/>
          </w:tcPr>
          <w:p w14:paraId="73C7A41E" w14:textId="2CF9952E" w:rsidR="004B7A6C" w:rsidRPr="0000795B" w:rsidRDefault="004B7A6C" w:rsidP="00862ED2">
            <w:pPr>
              <w:pStyle w:val="Bodycopy"/>
            </w:pPr>
            <w:r w:rsidRPr="0000795B">
              <w:t>3</w:t>
            </w:r>
          </w:p>
        </w:tc>
        <w:tc>
          <w:tcPr>
            <w:tcW w:w="2098" w:type="dxa"/>
            <w:gridSpan w:val="2"/>
            <w:vMerge w:val="restart"/>
          </w:tcPr>
          <w:p w14:paraId="4CF005EA" w14:textId="77777777" w:rsidR="004B7A6C" w:rsidRPr="0000795B" w:rsidRDefault="004B7A6C" w:rsidP="00862ED2">
            <w:pPr>
              <w:pStyle w:val="Bodycopy"/>
            </w:pPr>
            <w:r w:rsidRPr="0000795B">
              <w:t>Describe cellular processes and functions</w:t>
            </w:r>
          </w:p>
        </w:tc>
        <w:tc>
          <w:tcPr>
            <w:tcW w:w="567" w:type="dxa"/>
          </w:tcPr>
          <w:p w14:paraId="2F1FB4F4" w14:textId="77777777" w:rsidR="004B7A6C" w:rsidRPr="0000795B" w:rsidRDefault="004B7A6C" w:rsidP="00862ED2">
            <w:pPr>
              <w:pStyle w:val="Bodycopy"/>
            </w:pPr>
            <w:r w:rsidRPr="0000795B">
              <w:t>3.1</w:t>
            </w:r>
          </w:p>
        </w:tc>
        <w:tc>
          <w:tcPr>
            <w:tcW w:w="5528" w:type="dxa"/>
          </w:tcPr>
          <w:p w14:paraId="6E6DD166" w14:textId="77777777" w:rsidR="004B7A6C" w:rsidRPr="0000795B" w:rsidRDefault="004B7A6C" w:rsidP="00862ED2">
            <w:pPr>
              <w:pStyle w:val="Bodycopy"/>
            </w:pPr>
            <w:r w:rsidRPr="0000795B">
              <w:t>Outline the main aspects of cellular processes</w:t>
            </w:r>
          </w:p>
        </w:tc>
      </w:tr>
      <w:tr w:rsidR="004B7A6C" w:rsidRPr="00982853" w14:paraId="3D013FCD" w14:textId="77777777" w:rsidTr="005271B0">
        <w:trPr>
          <w:gridAfter w:val="1"/>
          <w:wAfter w:w="29" w:type="dxa"/>
        </w:trPr>
        <w:tc>
          <w:tcPr>
            <w:tcW w:w="879" w:type="dxa"/>
            <w:vMerge/>
          </w:tcPr>
          <w:p w14:paraId="5CFB9C42" w14:textId="77777777" w:rsidR="004B7A6C" w:rsidRPr="0000795B" w:rsidRDefault="004B7A6C" w:rsidP="00862ED2">
            <w:pPr>
              <w:pStyle w:val="Bodycopy"/>
            </w:pPr>
          </w:p>
        </w:tc>
        <w:tc>
          <w:tcPr>
            <w:tcW w:w="2098" w:type="dxa"/>
            <w:gridSpan w:val="2"/>
            <w:vMerge/>
          </w:tcPr>
          <w:p w14:paraId="3BA673C8" w14:textId="77777777" w:rsidR="004B7A6C" w:rsidRPr="0000795B" w:rsidRDefault="004B7A6C" w:rsidP="00862ED2">
            <w:pPr>
              <w:pStyle w:val="Bodycopy"/>
            </w:pPr>
          </w:p>
        </w:tc>
        <w:tc>
          <w:tcPr>
            <w:tcW w:w="567" w:type="dxa"/>
          </w:tcPr>
          <w:p w14:paraId="7BB49765" w14:textId="77777777" w:rsidR="004B7A6C" w:rsidRPr="0000795B" w:rsidRDefault="004B7A6C" w:rsidP="00862ED2">
            <w:pPr>
              <w:pStyle w:val="Bodycopy"/>
            </w:pPr>
            <w:r w:rsidRPr="0000795B">
              <w:t>3.2</w:t>
            </w:r>
          </w:p>
        </w:tc>
        <w:tc>
          <w:tcPr>
            <w:tcW w:w="5528" w:type="dxa"/>
          </w:tcPr>
          <w:p w14:paraId="5A20F26E" w14:textId="77777777" w:rsidR="004B7A6C" w:rsidRPr="0000795B" w:rsidRDefault="004B7A6C" w:rsidP="00862ED2">
            <w:pPr>
              <w:pStyle w:val="Bodycopy"/>
            </w:pPr>
            <w:r w:rsidRPr="0000795B">
              <w:t xml:space="preserve">Describe diffusion, </w:t>
            </w:r>
            <w:proofErr w:type="gramStart"/>
            <w:r w:rsidRPr="0000795B">
              <w:t>osmosis</w:t>
            </w:r>
            <w:proofErr w:type="gramEnd"/>
            <w:r w:rsidRPr="0000795B">
              <w:t xml:space="preserve"> and active transport across cell membranes</w:t>
            </w:r>
          </w:p>
        </w:tc>
      </w:tr>
      <w:tr w:rsidR="004B7A6C" w:rsidRPr="00982853" w14:paraId="1AFAFBAF" w14:textId="77777777" w:rsidTr="005271B0">
        <w:trPr>
          <w:gridAfter w:val="1"/>
          <w:wAfter w:w="29" w:type="dxa"/>
        </w:trPr>
        <w:tc>
          <w:tcPr>
            <w:tcW w:w="879" w:type="dxa"/>
            <w:vMerge/>
          </w:tcPr>
          <w:p w14:paraId="73F96D24" w14:textId="77777777" w:rsidR="004B7A6C" w:rsidRPr="0000795B" w:rsidRDefault="004B7A6C" w:rsidP="00862ED2">
            <w:pPr>
              <w:pStyle w:val="Bodycopy"/>
            </w:pPr>
          </w:p>
        </w:tc>
        <w:tc>
          <w:tcPr>
            <w:tcW w:w="2098" w:type="dxa"/>
            <w:gridSpan w:val="2"/>
            <w:vMerge/>
          </w:tcPr>
          <w:p w14:paraId="42DCFDD5" w14:textId="77777777" w:rsidR="004B7A6C" w:rsidRPr="0000795B" w:rsidRDefault="004B7A6C" w:rsidP="00862ED2">
            <w:pPr>
              <w:pStyle w:val="Bodycopy"/>
            </w:pPr>
          </w:p>
        </w:tc>
        <w:tc>
          <w:tcPr>
            <w:tcW w:w="567" w:type="dxa"/>
          </w:tcPr>
          <w:p w14:paraId="3302A2AE" w14:textId="77777777" w:rsidR="004B7A6C" w:rsidRPr="0000795B" w:rsidRDefault="004B7A6C" w:rsidP="00862ED2">
            <w:pPr>
              <w:pStyle w:val="Bodycopy"/>
            </w:pPr>
            <w:r w:rsidRPr="0000795B">
              <w:t>3.3</w:t>
            </w:r>
          </w:p>
        </w:tc>
        <w:tc>
          <w:tcPr>
            <w:tcW w:w="5528" w:type="dxa"/>
          </w:tcPr>
          <w:p w14:paraId="0727BFF0" w14:textId="77777777" w:rsidR="004B7A6C" w:rsidRPr="0000795B" w:rsidRDefault="004B7A6C" w:rsidP="00862ED2">
            <w:pPr>
              <w:pStyle w:val="Bodycopy"/>
            </w:pPr>
            <w:r w:rsidRPr="0000795B">
              <w:t>Describe the metabolic pathways of cellular respiration and photosynthesis</w:t>
            </w:r>
          </w:p>
        </w:tc>
      </w:tr>
      <w:tr w:rsidR="004B7A6C" w:rsidRPr="00982853" w14:paraId="774F58ED" w14:textId="77777777" w:rsidTr="005271B0">
        <w:trPr>
          <w:gridAfter w:val="1"/>
          <w:wAfter w:w="29" w:type="dxa"/>
        </w:trPr>
        <w:tc>
          <w:tcPr>
            <w:tcW w:w="879" w:type="dxa"/>
            <w:vMerge w:val="restart"/>
          </w:tcPr>
          <w:p w14:paraId="7FDB8396" w14:textId="72E1EB43" w:rsidR="004B7A6C" w:rsidRPr="0000795B" w:rsidRDefault="004B7A6C" w:rsidP="00862ED2">
            <w:pPr>
              <w:pStyle w:val="Bodycopy"/>
            </w:pPr>
            <w:r w:rsidRPr="0000795B">
              <w:t>4</w:t>
            </w:r>
          </w:p>
        </w:tc>
        <w:tc>
          <w:tcPr>
            <w:tcW w:w="2098" w:type="dxa"/>
            <w:gridSpan w:val="2"/>
            <w:vMerge w:val="restart"/>
          </w:tcPr>
          <w:p w14:paraId="23541F42" w14:textId="77777777" w:rsidR="004B7A6C" w:rsidRPr="0000795B" w:rsidRDefault="004B7A6C" w:rsidP="00862ED2">
            <w:pPr>
              <w:pStyle w:val="Bodycopy"/>
            </w:pPr>
            <w:r>
              <w:t>Investigate</w:t>
            </w:r>
            <w:r w:rsidRPr="0000795B">
              <w:t xml:space="preserve"> cellular </w:t>
            </w:r>
            <w:r w:rsidRPr="0000795B">
              <w:lastRenderedPageBreak/>
              <w:t>reproduction</w:t>
            </w:r>
          </w:p>
        </w:tc>
        <w:tc>
          <w:tcPr>
            <w:tcW w:w="567" w:type="dxa"/>
          </w:tcPr>
          <w:p w14:paraId="6D3FF3ED" w14:textId="77777777" w:rsidR="004B7A6C" w:rsidRPr="0000795B" w:rsidRDefault="004B7A6C" w:rsidP="00862ED2">
            <w:pPr>
              <w:pStyle w:val="Bodycopy"/>
            </w:pPr>
            <w:r w:rsidRPr="0000795B">
              <w:lastRenderedPageBreak/>
              <w:t>4.1</w:t>
            </w:r>
          </w:p>
        </w:tc>
        <w:tc>
          <w:tcPr>
            <w:tcW w:w="5528" w:type="dxa"/>
          </w:tcPr>
          <w:p w14:paraId="497DB9D7" w14:textId="71432268" w:rsidR="004B7A6C" w:rsidRPr="0000795B" w:rsidRDefault="00B36275" w:rsidP="00862ED2">
            <w:pPr>
              <w:pStyle w:val="Bodycopy"/>
            </w:pPr>
            <w:r>
              <w:t xml:space="preserve">Outline </w:t>
            </w:r>
            <w:r w:rsidR="004B7A6C" w:rsidRPr="0000795B">
              <w:t>the cell cycle and apoptosis</w:t>
            </w:r>
          </w:p>
        </w:tc>
      </w:tr>
      <w:tr w:rsidR="004B7A6C" w:rsidRPr="00982853" w14:paraId="1ACDB500" w14:textId="77777777" w:rsidTr="005271B0">
        <w:trPr>
          <w:gridAfter w:val="1"/>
          <w:wAfter w:w="29" w:type="dxa"/>
        </w:trPr>
        <w:tc>
          <w:tcPr>
            <w:tcW w:w="879" w:type="dxa"/>
            <w:vMerge/>
          </w:tcPr>
          <w:p w14:paraId="3A13648C" w14:textId="77777777" w:rsidR="004B7A6C" w:rsidRPr="0000795B" w:rsidRDefault="004B7A6C" w:rsidP="00862ED2">
            <w:pPr>
              <w:pStyle w:val="Bodycopy"/>
            </w:pPr>
          </w:p>
        </w:tc>
        <w:tc>
          <w:tcPr>
            <w:tcW w:w="2098" w:type="dxa"/>
            <w:gridSpan w:val="2"/>
            <w:vMerge/>
          </w:tcPr>
          <w:p w14:paraId="150530CB" w14:textId="77777777" w:rsidR="004B7A6C" w:rsidRPr="0000795B" w:rsidRDefault="004B7A6C" w:rsidP="00862ED2">
            <w:pPr>
              <w:pStyle w:val="Bodycopy"/>
            </w:pPr>
          </w:p>
        </w:tc>
        <w:tc>
          <w:tcPr>
            <w:tcW w:w="567" w:type="dxa"/>
          </w:tcPr>
          <w:p w14:paraId="032D9EBC" w14:textId="77777777" w:rsidR="004B7A6C" w:rsidRPr="0000795B" w:rsidRDefault="004B7A6C" w:rsidP="00862ED2">
            <w:pPr>
              <w:pStyle w:val="Bodycopy"/>
            </w:pPr>
            <w:r w:rsidRPr="0000795B">
              <w:t>4.2</w:t>
            </w:r>
          </w:p>
        </w:tc>
        <w:tc>
          <w:tcPr>
            <w:tcW w:w="5528" w:type="dxa"/>
          </w:tcPr>
          <w:p w14:paraId="082F549D" w14:textId="77777777" w:rsidR="004B7A6C" w:rsidRPr="0000795B" w:rsidRDefault="004B7A6C" w:rsidP="00862ED2">
            <w:pPr>
              <w:pStyle w:val="Bodycopy"/>
            </w:pPr>
            <w:r w:rsidRPr="0000795B">
              <w:t>Describe the stages of mitosis</w:t>
            </w:r>
          </w:p>
        </w:tc>
      </w:tr>
      <w:tr w:rsidR="004B7A6C" w:rsidRPr="00982853" w14:paraId="4660D79B" w14:textId="77777777" w:rsidTr="005271B0">
        <w:trPr>
          <w:gridAfter w:val="1"/>
          <w:wAfter w:w="29" w:type="dxa"/>
        </w:trPr>
        <w:tc>
          <w:tcPr>
            <w:tcW w:w="879" w:type="dxa"/>
            <w:vMerge/>
          </w:tcPr>
          <w:p w14:paraId="60A580AE" w14:textId="77777777" w:rsidR="004B7A6C" w:rsidRPr="0000795B" w:rsidRDefault="004B7A6C" w:rsidP="00862ED2">
            <w:pPr>
              <w:pStyle w:val="Bodycopy"/>
            </w:pPr>
          </w:p>
        </w:tc>
        <w:tc>
          <w:tcPr>
            <w:tcW w:w="2098" w:type="dxa"/>
            <w:gridSpan w:val="2"/>
            <w:vMerge/>
          </w:tcPr>
          <w:p w14:paraId="48466CF0" w14:textId="77777777" w:rsidR="004B7A6C" w:rsidRPr="0000795B" w:rsidRDefault="004B7A6C" w:rsidP="00862ED2">
            <w:pPr>
              <w:pStyle w:val="Bodycopy"/>
            </w:pPr>
          </w:p>
        </w:tc>
        <w:tc>
          <w:tcPr>
            <w:tcW w:w="567" w:type="dxa"/>
          </w:tcPr>
          <w:p w14:paraId="50CE0D8D" w14:textId="77777777" w:rsidR="004B7A6C" w:rsidRPr="0000795B" w:rsidRDefault="004B7A6C" w:rsidP="00862ED2">
            <w:pPr>
              <w:pStyle w:val="Bodycopy"/>
            </w:pPr>
            <w:r w:rsidRPr="0000795B">
              <w:t>4.3</w:t>
            </w:r>
          </w:p>
        </w:tc>
        <w:tc>
          <w:tcPr>
            <w:tcW w:w="5528" w:type="dxa"/>
          </w:tcPr>
          <w:p w14:paraId="0BEAB650" w14:textId="77777777" w:rsidR="004B7A6C" w:rsidRPr="0000795B" w:rsidRDefault="004B7A6C" w:rsidP="00862ED2">
            <w:pPr>
              <w:pStyle w:val="Bodycopy"/>
            </w:pPr>
            <w:r w:rsidRPr="0000795B">
              <w:t>Discuss the biological significance of mitosis</w:t>
            </w:r>
          </w:p>
        </w:tc>
      </w:tr>
      <w:tr w:rsidR="004B7A6C" w:rsidRPr="00982853" w14:paraId="40CD0250" w14:textId="77777777" w:rsidTr="005271B0">
        <w:trPr>
          <w:gridAfter w:val="1"/>
          <w:wAfter w:w="29" w:type="dxa"/>
        </w:trPr>
        <w:tc>
          <w:tcPr>
            <w:tcW w:w="879" w:type="dxa"/>
            <w:vMerge/>
          </w:tcPr>
          <w:p w14:paraId="0C3C2629" w14:textId="77777777" w:rsidR="004B7A6C" w:rsidRPr="0000795B" w:rsidRDefault="004B7A6C" w:rsidP="00862ED2">
            <w:pPr>
              <w:pStyle w:val="Bodycopy"/>
            </w:pPr>
          </w:p>
        </w:tc>
        <w:tc>
          <w:tcPr>
            <w:tcW w:w="2098" w:type="dxa"/>
            <w:gridSpan w:val="2"/>
            <w:vMerge/>
          </w:tcPr>
          <w:p w14:paraId="7A90A5FE" w14:textId="77777777" w:rsidR="004B7A6C" w:rsidRPr="0000795B" w:rsidRDefault="004B7A6C" w:rsidP="00862ED2">
            <w:pPr>
              <w:pStyle w:val="Bodycopy"/>
            </w:pPr>
          </w:p>
        </w:tc>
        <w:tc>
          <w:tcPr>
            <w:tcW w:w="567" w:type="dxa"/>
          </w:tcPr>
          <w:p w14:paraId="1A3CFCD5" w14:textId="77777777" w:rsidR="004B7A6C" w:rsidRPr="0000795B" w:rsidRDefault="004B7A6C" w:rsidP="00862ED2">
            <w:pPr>
              <w:pStyle w:val="Bodycopy"/>
            </w:pPr>
            <w:r>
              <w:t>4.4</w:t>
            </w:r>
          </w:p>
        </w:tc>
        <w:tc>
          <w:tcPr>
            <w:tcW w:w="5528" w:type="dxa"/>
          </w:tcPr>
          <w:p w14:paraId="30BC3F16" w14:textId="77777777" w:rsidR="004B7A6C" w:rsidRPr="0000795B" w:rsidRDefault="004B7A6C" w:rsidP="00862ED2">
            <w:pPr>
              <w:pStyle w:val="Bodycopy"/>
            </w:pPr>
            <w:r w:rsidRPr="00DF44B9">
              <w:t>Outline the functional and genetic differences between mitosis and meio</w:t>
            </w:r>
            <w:r>
              <w:t>sis</w:t>
            </w:r>
          </w:p>
        </w:tc>
      </w:tr>
      <w:tr w:rsidR="004B7A6C" w:rsidRPr="00982853" w14:paraId="15A1A79D" w14:textId="77777777" w:rsidTr="005271B0">
        <w:trPr>
          <w:gridAfter w:val="1"/>
          <w:wAfter w:w="29" w:type="dxa"/>
        </w:trPr>
        <w:tc>
          <w:tcPr>
            <w:tcW w:w="879" w:type="dxa"/>
            <w:vMerge w:val="restart"/>
          </w:tcPr>
          <w:p w14:paraId="5C52C09F" w14:textId="3BE72DAA" w:rsidR="004B7A6C" w:rsidRPr="0000795B" w:rsidRDefault="004B7A6C" w:rsidP="00862ED2">
            <w:pPr>
              <w:pStyle w:val="Bodycopy"/>
            </w:pPr>
            <w:r w:rsidRPr="0000795B">
              <w:t>5</w:t>
            </w:r>
          </w:p>
        </w:tc>
        <w:tc>
          <w:tcPr>
            <w:tcW w:w="2098" w:type="dxa"/>
            <w:gridSpan w:val="2"/>
            <w:vMerge w:val="restart"/>
          </w:tcPr>
          <w:p w14:paraId="6DB48E1E" w14:textId="77777777" w:rsidR="004B7A6C" w:rsidRPr="0000795B" w:rsidRDefault="004B7A6C" w:rsidP="00862ED2">
            <w:pPr>
              <w:pStyle w:val="Bodycopy"/>
            </w:pPr>
            <w:r w:rsidRPr="0000795B">
              <w:t>Prepare and stain tissue specimens for microscopic examination</w:t>
            </w:r>
          </w:p>
        </w:tc>
        <w:tc>
          <w:tcPr>
            <w:tcW w:w="567" w:type="dxa"/>
          </w:tcPr>
          <w:p w14:paraId="42BD067D" w14:textId="77777777" w:rsidR="004B7A6C" w:rsidRPr="0000795B" w:rsidRDefault="004B7A6C" w:rsidP="00862ED2">
            <w:pPr>
              <w:pStyle w:val="Bodycopy"/>
            </w:pPr>
            <w:r w:rsidRPr="0000795B">
              <w:t>5.1</w:t>
            </w:r>
          </w:p>
        </w:tc>
        <w:tc>
          <w:tcPr>
            <w:tcW w:w="5528" w:type="dxa"/>
          </w:tcPr>
          <w:p w14:paraId="68AED155" w14:textId="77777777" w:rsidR="004B7A6C" w:rsidRPr="0000795B" w:rsidRDefault="004B7A6C" w:rsidP="00862ED2">
            <w:pPr>
              <w:pStyle w:val="Bodycopy"/>
            </w:pPr>
            <w:r w:rsidRPr="0000795B">
              <w:t>Prepare slides of biological materials following agreed procedures.</w:t>
            </w:r>
          </w:p>
        </w:tc>
      </w:tr>
      <w:tr w:rsidR="004B7A6C" w:rsidRPr="00982853" w14:paraId="37053689" w14:textId="77777777" w:rsidTr="005271B0">
        <w:trPr>
          <w:gridAfter w:val="1"/>
          <w:wAfter w:w="29" w:type="dxa"/>
        </w:trPr>
        <w:tc>
          <w:tcPr>
            <w:tcW w:w="879" w:type="dxa"/>
            <w:vMerge/>
          </w:tcPr>
          <w:p w14:paraId="75A7DD91" w14:textId="77777777" w:rsidR="004B7A6C" w:rsidRPr="0000795B" w:rsidRDefault="004B7A6C" w:rsidP="00862ED2">
            <w:pPr>
              <w:pStyle w:val="Bodycopy"/>
            </w:pPr>
          </w:p>
        </w:tc>
        <w:tc>
          <w:tcPr>
            <w:tcW w:w="2098" w:type="dxa"/>
            <w:gridSpan w:val="2"/>
            <w:vMerge/>
          </w:tcPr>
          <w:p w14:paraId="43EBF1F8" w14:textId="77777777" w:rsidR="004B7A6C" w:rsidRPr="0000795B" w:rsidRDefault="004B7A6C" w:rsidP="00862ED2">
            <w:pPr>
              <w:pStyle w:val="Bodycopy"/>
            </w:pPr>
          </w:p>
        </w:tc>
        <w:tc>
          <w:tcPr>
            <w:tcW w:w="567" w:type="dxa"/>
          </w:tcPr>
          <w:p w14:paraId="4DAE9F52" w14:textId="77777777" w:rsidR="004B7A6C" w:rsidRPr="0000795B" w:rsidRDefault="004B7A6C" w:rsidP="00862ED2">
            <w:pPr>
              <w:pStyle w:val="Bodycopy"/>
            </w:pPr>
            <w:r w:rsidRPr="0000795B">
              <w:t>5.2</w:t>
            </w:r>
          </w:p>
        </w:tc>
        <w:tc>
          <w:tcPr>
            <w:tcW w:w="5528" w:type="dxa"/>
          </w:tcPr>
          <w:p w14:paraId="3F22D9AA" w14:textId="77777777" w:rsidR="004B7A6C" w:rsidRPr="0000795B" w:rsidRDefault="004B7A6C" w:rsidP="00862ED2">
            <w:pPr>
              <w:pStyle w:val="Bodycopy"/>
            </w:pPr>
            <w:r w:rsidRPr="0000795B">
              <w:t>Check specimen slides for clarity and accuracy against requirements</w:t>
            </w:r>
          </w:p>
        </w:tc>
      </w:tr>
      <w:tr w:rsidR="004B7A6C" w:rsidRPr="00982853" w14:paraId="223D8353" w14:textId="77777777" w:rsidTr="005271B0">
        <w:trPr>
          <w:gridAfter w:val="1"/>
          <w:wAfter w:w="29" w:type="dxa"/>
        </w:trPr>
        <w:tc>
          <w:tcPr>
            <w:tcW w:w="879" w:type="dxa"/>
            <w:vMerge/>
          </w:tcPr>
          <w:p w14:paraId="5E09EF33" w14:textId="77777777" w:rsidR="004B7A6C" w:rsidRPr="0000795B" w:rsidRDefault="004B7A6C" w:rsidP="00862ED2">
            <w:pPr>
              <w:pStyle w:val="Bodycopy"/>
            </w:pPr>
          </w:p>
        </w:tc>
        <w:tc>
          <w:tcPr>
            <w:tcW w:w="2098" w:type="dxa"/>
            <w:gridSpan w:val="2"/>
            <w:vMerge/>
          </w:tcPr>
          <w:p w14:paraId="3E2A51AB" w14:textId="77777777" w:rsidR="004B7A6C" w:rsidRPr="0000795B" w:rsidRDefault="004B7A6C" w:rsidP="00862ED2">
            <w:pPr>
              <w:pStyle w:val="Bodycopy"/>
            </w:pPr>
          </w:p>
        </w:tc>
        <w:tc>
          <w:tcPr>
            <w:tcW w:w="567" w:type="dxa"/>
          </w:tcPr>
          <w:p w14:paraId="788BD44D" w14:textId="77777777" w:rsidR="004B7A6C" w:rsidRPr="0000795B" w:rsidRDefault="004B7A6C" w:rsidP="00862ED2">
            <w:pPr>
              <w:pStyle w:val="Bodycopy"/>
            </w:pPr>
            <w:r w:rsidRPr="0000795B">
              <w:t>5.3</w:t>
            </w:r>
          </w:p>
        </w:tc>
        <w:tc>
          <w:tcPr>
            <w:tcW w:w="5528" w:type="dxa"/>
          </w:tcPr>
          <w:p w14:paraId="275C7D3E" w14:textId="77777777" w:rsidR="004B7A6C" w:rsidRPr="0000795B" w:rsidRDefault="004B7A6C" w:rsidP="00862ED2">
            <w:pPr>
              <w:pStyle w:val="Bodycopy"/>
            </w:pPr>
            <w:r w:rsidRPr="0000795B">
              <w:t>Use personal protective equipment and observe established safety procedures</w:t>
            </w:r>
          </w:p>
        </w:tc>
      </w:tr>
      <w:tr w:rsidR="004B7A6C" w:rsidRPr="00982853" w14:paraId="10D71AA4" w14:textId="77777777" w:rsidTr="005271B0">
        <w:trPr>
          <w:gridAfter w:val="1"/>
          <w:wAfter w:w="29" w:type="dxa"/>
        </w:trPr>
        <w:tc>
          <w:tcPr>
            <w:tcW w:w="879" w:type="dxa"/>
            <w:vMerge/>
          </w:tcPr>
          <w:p w14:paraId="2CE3CBCA" w14:textId="77777777" w:rsidR="004B7A6C" w:rsidRPr="0000795B" w:rsidRDefault="004B7A6C" w:rsidP="00862ED2">
            <w:pPr>
              <w:pStyle w:val="Bodycopy"/>
            </w:pPr>
          </w:p>
        </w:tc>
        <w:tc>
          <w:tcPr>
            <w:tcW w:w="2098" w:type="dxa"/>
            <w:gridSpan w:val="2"/>
            <w:vMerge/>
          </w:tcPr>
          <w:p w14:paraId="3A0DC68C" w14:textId="77777777" w:rsidR="004B7A6C" w:rsidRPr="0000795B" w:rsidRDefault="004B7A6C" w:rsidP="00862ED2">
            <w:pPr>
              <w:pStyle w:val="Bodycopy"/>
            </w:pPr>
          </w:p>
        </w:tc>
        <w:tc>
          <w:tcPr>
            <w:tcW w:w="567" w:type="dxa"/>
          </w:tcPr>
          <w:p w14:paraId="3D86AB3F" w14:textId="77777777" w:rsidR="004B7A6C" w:rsidRPr="0000795B" w:rsidRDefault="004B7A6C" w:rsidP="00862ED2">
            <w:pPr>
              <w:pStyle w:val="Bodycopy"/>
            </w:pPr>
            <w:r w:rsidRPr="0000795B">
              <w:t>5.4</w:t>
            </w:r>
          </w:p>
        </w:tc>
        <w:tc>
          <w:tcPr>
            <w:tcW w:w="5528" w:type="dxa"/>
          </w:tcPr>
          <w:p w14:paraId="7264672D" w14:textId="77777777" w:rsidR="004B7A6C" w:rsidRPr="0000795B" w:rsidRDefault="004B7A6C" w:rsidP="00862ED2">
            <w:pPr>
              <w:pStyle w:val="Bodycopy"/>
            </w:pPr>
            <w:r>
              <w:t>Operate and maintain</w:t>
            </w:r>
            <w:r w:rsidRPr="0000795B">
              <w:t xml:space="preserve"> microscopes to obtain focussed images and to optimise performance</w:t>
            </w:r>
          </w:p>
        </w:tc>
      </w:tr>
      <w:tr w:rsidR="004B7A6C" w:rsidRPr="001214B1" w14:paraId="6D14D262" w14:textId="77777777" w:rsidTr="005271B0">
        <w:tblPrEx>
          <w:tblLook w:val="04A0" w:firstRow="1" w:lastRow="0" w:firstColumn="1" w:lastColumn="0" w:noHBand="0" w:noVBand="1"/>
        </w:tblPrEx>
        <w:tc>
          <w:tcPr>
            <w:tcW w:w="9101" w:type="dxa"/>
            <w:gridSpan w:val="6"/>
            <w:shd w:val="clear" w:color="auto" w:fill="auto"/>
          </w:tcPr>
          <w:p w14:paraId="0DBBDB02"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7ACD8B74" w14:textId="77777777" w:rsidR="004B7A6C" w:rsidRPr="00EE0616" w:rsidRDefault="004B7A6C" w:rsidP="00862ED2">
            <w:pPr>
              <w:pStyle w:val="Bodycopy"/>
            </w:pPr>
            <w:r w:rsidRPr="00EE0616">
              <w:t>Theoretical concepts should be supported by demonstrations and/or laboratory experiments to reinforce the links between theoretical knowledge and its practical applications.</w:t>
            </w:r>
          </w:p>
          <w:p w14:paraId="3A6BD608" w14:textId="77777777" w:rsidR="004B7A6C" w:rsidRPr="00F353BD" w:rsidRDefault="004B7A6C" w:rsidP="00862ED2">
            <w:pPr>
              <w:pStyle w:val="Bodycopy"/>
            </w:pPr>
            <w:r w:rsidRPr="00F353BD">
              <w:t>Typical cell components may include</w:t>
            </w:r>
            <w:r>
              <w:t xml:space="preserve"> but are not limited </w:t>
            </w:r>
            <w:proofErr w:type="gramStart"/>
            <w:r>
              <w:t>to:</w:t>
            </w:r>
            <w:proofErr w:type="gramEnd"/>
            <w:r w:rsidRPr="00F353BD">
              <w:t xml:space="preserve"> cytoplasm, nucleus, cell membrane, ribosomes, vacuoles, endoplasmic</w:t>
            </w:r>
            <w:r>
              <w:t>,</w:t>
            </w:r>
            <w:r w:rsidRPr="00F353BD">
              <w:t xml:space="preserve"> reticula, lysosomes, protein microtubules, basic structure of the macromolecules of cell structures </w:t>
            </w:r>
          </w:p>
          <w:p w14:paraId="55FEB22B" w14:textId="77777777" w:rsidR="004B7A6C" w:rsidRDefault="004B7A6C" w:rsidP="00862ED2">
            <w:pPr>
              <w:pStyle w:val="Bodycopy"/>
            </w:pPr>
            <w:r w:rsidRPr="00EE0616">
              <w:t>Eukaryotic cells may include plant and</w:t>
            </w:r>
            <w:r>
              <w:t>/or</w:t>
            </w:r>
            <w:r w:rsidRPr="00EE0616">
              <w:t xml:space="preserve"> animal</w:t>
            </w:r>
            <w:r>
              <w:t xml:space="preserve"> cells</w:t>
            </w:r>
          </w:p>
          <w:p w14:paraId="2705FD7B" w14:textId="77777777" w:rsidR="004B7A6C" w:rsidRPr="00EE0616" w:rsidRDefault="004B7A6C" w:rsidP="00862ED2">
            <w:pPr>
              <w:pStyle w:val="Bodycopy"/>
            </w:pPr>
            <w:r w:rsidRPr="00DF44B9">
              <w:t>Structure and function of chromosomes i</w:t>
            </w:r>
            <w:r>
              <w:t xml:space="preserve">ncludes but is not limited </w:t>
            </w:r>
            <w:proofErr w:type="gramStart"/>
            <w:r>
              <w:t>to:</w:t>
            </w:r>
            <w:proofErr w:type="gramEnd"/>
            <w:r>
              <w:t xml:space="preserve"> s</w:t>
            </w:r>
            <w:r w:rsidRPr="00DF44B9">
              <w:t>egregation of chromosomes, chromosomes exist in pairs, the diploid or haploid of cells, arrangement of chromosomes</w:t>
            </w:r>
          </w:p>
          <w:p w14:paraId="2BDA13B4" w14:textId="77777777" w:rsidR="004B7A6C" w:rsidRPr="00EE0616" w:rsidRDefault="004B7A6C" w:rsidP="00862ED2">
            <w:pPr>
              <w:pStyle w:val="Bodycopy"/>
            </w:pPr>
            <w:r w:rsidRPr="00EE0616">
              <w:t>Cellular processes may include</w:t>
            </w:r>
            <w:r>
              <w:t xml:space="preserve"> but are not limited </w:t>
            </w:r>
            <w:proofErr w:type="gramStart"/>
            <w:r>
              <w:t>to:</w:t>
            </w:r>
            <w:proofErr w:type="gramEnd"/>
            <w:r w:rsidRPr="00EE0616">
              <w:t xml:space="preserve"> the metabolic pathways of cellular respiration and photosynthesis, active transport, endocytosis, exocytosis, diffusion and osmosis</w:t>
            </w:r>
          </w:p>
          <w:p w14:paraId="6832A6D2" w14:textId="77777777" w:rsidR="004B7A6C" w:rsidRPr="00EE0616" w:rsidRDefault="004B7A6C" w:rsidP="00862ED2">
            <w:pPr>
              <w:pStyle w:val="Bodycopy"/>
            </w:pPr>
            <w:r w:rsidRPr="00EE0616">
              <w:t>Stages</w:t>
            </w:r>
            <w:r>
              <w:t xml:space="preserve"> </w:t>
            </w:r>
            <w:r w:rsidRPr="00921DAE">
              <w:t>of mitosis</w:t>
            </w:r>
            <w:r w:rsidRPr="00EE0616">
              <w:t xml:space="preserve"> may include sequence specific stages of mitosis including interphase, prophase, metaphase, </w:t>
            </w:r>
            <w:proofErr w:type="gramStart"/>
            <w:r w:rsidRPr="00EE0616">
              <w:t>anaphase</w:t>
            </w:r>
            <w:proofErr w:type="gramEnd"/>
            <w:r w:rsidRPr="00EE0616">
              <w:t xml:space="preserve"> and telophase - (IPMAT)</w:t>
            </w:r>
          </w:p>
          <w:p w14:paraId="7A36BC99" w14:textId="7637E6B1" w:rsidR="004B7A6C" w:rsidRPr="00EE0616" w:rsidRDefault="004B7A6C" w:rsidP="00862ED2">
            <w:pPr>
              <w:pStyle w:val="Bodycopy"/>
            </w:pPr>
            <w:r w:rsidRPr="00EE0616">
              <w:t>Procedures may include</w:t>
            </w:r>
            <w:r>
              <w:t xml:space="preserve"> but are not limited </w:t>
            </w:r>
            <w:proofErr w:type="gramStart"/>
            <w:r>
              <w:t>to</w:t>
            </w:r>
            <w:r w:rsidR="003F28B6">
              <w:t>:</w:t>
            </w:r>
            <w:proofErr w:type="gramEnd"/>
            <w:r w:rsidRPr="00EE0616">
              <w:t xml:space="preserve"> preparation of whole live specimens, cutting sections and/or staining</w:t>
            </w:r>
          </w:p>
          <w:p w14:paraId="20EE3285" w14:textId="48EB6B11" w:rsidR="004B7A6C" w:rsidRPr="00E3603E" w:rsidRDefault="004B7A6C" w:rsidP="00862ED2">
            <w:pPr>
              <w:pStyle w:val="Bodycopy"/>
            </w:pPr>
            <w:r w:rsidRPr="00EE0616">
              <w:t>Microscopes</w:t>
            </w:r>
            <w:r>
              <w:t xml:space="preserve"> may</w:t>
            </w:r>
            <w:r w:rsidRPr="00EE0616">
              <w:t xml:space="preserve"> include compound and/or stereo</w:t>
            </w:r>
            <w:r w:rsidR="003F28B6">
              <w:t>.</w:t>
            </w:r>
          </w:p>
        </w:tc>
      </w:tr>
      <w:tr w:rsidR="004B7A6C" w:rsidRPr="001214B1" w14:paraId="1CF38D43" w14:textId="77777777" w:rsidTr="005271B0">
        <w:tblPrEx>
          <w:tblLook w:val="04A0" w:firstRow="1" w:lastRow="0" w:firstColumn="1" w:lastColumn="0" w:noHBand="0" w:noVBand="1"/>
        </w:tblPrEx>
        <w:tc>
          <w:tcPr>
            <w:tcW w:w="9101" w:type="dxa"/>
            <w:gridSpan w:val="6"/>
            <w:shd w:val="clear" w:color="auto" w:fill="auto"/>
          </w:tcPr>
          <w:p w14:paraId="52D7F109"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70438AF" w14:textId="77777777" w:rsidTr="004B7A6C">
              <w:tc>
                <w:tcPr>
                  <w:tcW w:w="3573" w:type="dxa"/>
                  <w:shd w:val="clear" w:color="auto" w:fill="auto"/>
                </w:tcPr>
                <w:p w14:paraId="4146D4C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5E2026"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E38811A" w14:textId="77777777" w:rsidTr="004B7A6C">
              <w:tc>
                <w:tcPr>
                  <w:tcW w:w="3573" w:type="dxa"/>
                  <w:shd w:val="clear" w:color="auto" w:fill="auto"/>
                </w:tcPr>
                <w:p w14:paraId="17FF541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94A9B67" w14:textId="77777777" w:rsidR="004B7A6C" w:rsidRPr="00EE0616" w:rsidRDefault="004B7A6C" w:rsidP="00761AEE">
                  <w:pPr>
                    <w:pStyle w:val="Bu"/>
                  </w:pPr>
                  <w:r w:rsidRPr="00BC283C">
                    <w:t>locate and interpret information about cell biology</w:t>
                  </w:r>
                </w:p>
              </w:tc>
            </w:tr>
            <w:tr w:rsidR="004B7A6C" w:rsidRPr="004C4A8C" w14:paraId="264AFBB9" w14:textId="77777777" w:rsidTr="004B7A6C">
              <w:tc>
                <w:tcPr>
                  <w:tcW w:w="3573" w:type="dxa"/>
                  <w:shd w:val="clear" w:color="auto" w:fill="auto"/>
                </w:tcPr>
                <w:p w14:paraId="58BDB59C"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0ED028F" w14:textId="77777777" w:rsidR="004B7A6C" w:rsidRPr="00EE0616" w:rsidRDefault="004B7A6C" w:rsidP="00761AEE">
                  <w:pPr>
                    <w:pStyle w:val="Bu"/>
                  </w:pPr>
                  <w:r w:rsidRPr="00EE0616">
                    <w:t>apply cell theory to cellular processes and functions</w:t>
                  </w:r>
                </w:p>
                <w:p w14:paraId="1F87D61B" w14:textId="77777777" w:rsidR="004B7A6C" w:rsidRPr="00EE0616" w:rsidRDefault="004B7A6C" w:rsidP="00761AEE">
                  <w:pPr>
                    <w:pStyle w:val="Bu"/>
                  </w:pPr>
                  <w:r w:rsidRPr="00EE0616">
                    <w:t>produce slide specimens</w:t>
                  </w:r>
                </w:p>
                <w:p w14:paraId="392D9F74" w14:textId="77777777" w:rsidR="004B7A6C" w:rsidRPr="00EE0616" w:rsidRDefault="004B7A6C" w:rsidP="00761AEE">
                  <w:pPr>
                    <w:pStyle w:val="Bu"/>
                  </w:pPr>
                  <w:r w:rsidRPr="00EE0616">
                    <w:lastRenderedPageBreak/>
                    <w:t>check specimen slides against requirements</w:t>
                  </w:r>
                </w:p>
              </w:tc>
            </w:tr>
            <w:tr w:rsidR="004B7A6C" w:rsidRPr="004C4A8C" w14:paraId="131E78BD" w14:textId="77777777" w:rsidTr="004B7A6C">
              <w:tc>
                <w:tcPr>
                  <w:tcW w:w="3573" w:type="dxa"/>
                  <w:shd w:val="clear" w:color="auto" w:fill="auto"/>
                </w:tcPr>
                <w:p w14:paraId="25A7AA7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Technology skills to:</w:t>
                  </w:r>
                </w:p>
              </w:tc>
              <w:tc>
                <w:tcPr>
                  <w:tcW w:w="5276" w:type="dxa"/>
                </w:tcPr>
                <w:p w14:paraId="2C42A0C5" w14:textId="77777777" w:rsidR="004B7A6C" w:rsidRPr="00EE0616" w:rsidRDefault="004B7A6C" w:rsidP="00761AEE">
                  <w:pPr>
                    <w:pStyle w:val="Bu"/>
                  </w:pPr>
                  <w:r w:rsidRPr="00EE0616">
                    <w:t>use a microscope to perform microscopic examination of specimens</w:t>
                  </w:r>
                </w:p>
              </w:tc>
            </w:tr>
          </w:tbl>
          <w:p w14:paraId="130AB5F7" w14:textId="77777777" w:rsidR="004B7A6C" w:rsidRPr="004C404B" w:rsidRDefault="004B7A6C" w:rsidP="002A6B12">
            <w:pPr>
              <w:pStyle w:val="Guidingtext"/>
            </w:pPr>
          </w:p>
        </w:tc>
      </w:tr>
      <w:tr w:rsidR="004B7A6C" w:rsidRPr="001214B1" w14:paraId="32C48434" w14:textId="77777777" w:rsidTr="005271B0">
        <w:tblPrEx>
          <w:tblLook w:val="04A0" w:firstRow="1" w:lastRow="0" w:firstColumn="1" w:lastColumn="0" w:noHBand="0" w:noVBand="1"/>
        </w:tblPrEx>
        <w:tc>
          <w:tcPr>
            <w:tcW w:w="2013" w:type="dxa"/>
            <w:gridSpan w:val="2"/>
            <w:shd w:val="clear" w:color="auto" w:fill="auto"/>
          </w:tcPr>
          <w:p w14:paraId="467F1696" w14:textId="77777777" w:rsidR="004B7A6C" w:rsidRPr="00BB2FB5" w:rsidRDefault="004B7A6C" w:rsidP="00862ED2">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14924AC4" w14:textId="77777777" w:rsidR="004B7A6C" w:rsidRPr="0000795B"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00795B" w14:paraId="03FB52F3"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4B059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8232BA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84E9AC9"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A94C0D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7B6342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00795B" w14:paraId="5F03A11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BA9F025" w14:textId="434A7BB9" w:rsidR="004B7A6C" w:rsidRPr="0000795B" w:rsidRDefault="00352AE9" w:rsidP="00352AE9">
                  <w:pPr>
                    <w:spacing w:before="120" w:after="120"/>
                    <w:rPr>
                      <w:rFonts w:ascii="Arial" w:hAnsi="Arial" w:cs="Arial"/>
                      <w:sz w:val="22"/>
                      <w:szCs w:val="22"/>
                    </w:rPr>
                  </w:pPr>
                  <w:r w:rsidRPr="006865F6">
                    <w:rPr>
                      <w:rFonts w:ascii="Arial" w:hAnsi="Arial" w:cs="Arial"/>
                      <w:sz w:val="22"/>
                      <w:szCs w:val="22"/>
                    </w:rPr>
                    <w:t>VU</w:t>
                  </w:r>
                  <w:r>
                    <w:rPr>
                      <w:rFonts w:ascii="Arial" w:hAnsi="Arial" w:cs="Arial"/>
                      <w:sz w:val="22"/>
                      <w:szCs w:val="22"/>
                    </w:rPr>
                    <w:t>2328</w:t>
                  </w:r>
                  <w:r w:rsidRPr="0000795B">
                    <w:rPr>
                      <w:rFonts w:ascii="Arial" w:hAnsi="Arial" w:cs="Arial"/>
                      <w:sz w:val="22"/>
                      <w:szCs w:val="22"/>
                    </w:rPr>
                    <w:t>1</w:t>
                  </w:r>
                  <w:r>
                    <w:rPr>
                      <w:rFonts w:ascii="Arial" w:hAnsi="Arial" w:cs="Arial"/>
                      <w:sz w:val="22"/>
                      <w:szCs w:val="22"/>
                    </w:rPr>
                    <w:t xml:space="preserve"> </w:t>
                  </w:r>
                  <w:r w:rsidR="004B7A6C" w:rsidRPr="006865F6">
                    <w:rPr>
                      <w:rFonts w:ascii="Arial" w:hAnsi="Arial" w:cs="Arial"/>
                      <w:sz w:val="22"/>
                      <w:szCs w:val="22"/>
                    </w:rPr>
                    <w:t>Investigate cell biology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16E9A4E" w14:textId="77777777" w:rsidR="004B7A6C" w:rsidRPr="0000795B" w:rsidRDefault="004B7A6C" w:rsidP="004B7A6C">
                  <w:pPr>
                    <w:spacing w:before="120" w:after="120"/>
                    <w:rPr>
                      <w:rFonts w:ascii="Arial" w:hAnsi="Arial" w:cs="Arial"/>
                      <w:sz w:val="22"/>
                      <w:szCs w:val="22"/>
                    </w:rPr>
                  </w:pPr>
                  <w:r w:rsidRPr="006865F6">
                    <w:rPr>
                      <w:rFonts w:ascii="Arial" w:hAnsi="Arial" w:cs="Arial"/>
                      <w:sz w:val="22"/>
                      <w:szCs w:val="22"/>
                    </w:rPr>
                    <w:t>VU22085</w:t>
                  </w:r>
                  <w:r w:rsidRPr="0000795B">
                    <w:rPr>
                      <w:rFonts w:ascii="Arial" w:hAnsi="Arial" w:cs="Arial"/>
                      <w:sz w:val="22"/>
                      <w:szCs w:val="22"/>
                    </w:rPr>
                    <w:t xml:space="preserve"> </w:t>
                  </w:r>
                  <w:r w:rsidRPr="006865F6">
                    <w:rPr>
                      <w:rFonts w:ascii="Arial" w:hAnsi="Arial" w:cs="Arial"/>
                      <w:sz w:val="22"/>
                      <w:szCs w:val="22"/>
                    </w:rPr>
                    <w:t>Investigate cell biology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B22542A" w14:textId="77777777" w:rsidR="004B7A6C" w:rsidRPr="0000795B" w:rsidRDefault="004B7A6C" w:rsidP="004B7A6C">
                  <w:pPr>
                    <w:spacing w:before="120" w:after="120"/>
                    <w:rPr>
                      <w:rFonts w:ascii="Arial" w:hAnsi="Arial" w:cs="Arial"/>
                      <w:sz w:val="22"/>
                      <w:szCs w:val="22"/>
                    </w:rPr>
                  </w:pPr>
                  <w:r w:rsidRPr="0000795B">
                    <w:rPr>
                      <w:rFonts w:ascii="Arial" w:hAnsi="Arial" w:cs="Arial"/>
                      <w:sz w:val="22"/>
                      <w:szCs w:val="22"/>
                    </w:rPr>
                    <w:t>Equivalent</w:t>
                  </w:r>
                </w:p>
              </w:tc>
            </w:tr>
          </w:tbl>
          <w:p w14:paraId="29476398" w14:textId="77777777" w:rsidR="004B7A6C" w:rsidRPr="0000795B" w:rsidRDefault="004B7A6C" w:rsidP="00862ED2">
            <w:pPr>
              <w:pStyle w:val="Bodycopy"/>
            </w:pPr>
          </w:p>
        </w:tc>
      </w:tr>
    </w:tbl>
    <w:p w14:paraId="38108B65" w14:textId="77777777" w:rsidR="004B7A6C" w:rsidRDefault="004B7A6C" w:rsidP="004B7A6C">
      <w:pPr>
        <w:sectPr w:rsidR="004B7A6C">
          <w:headerReference w:type="even" r:id="rId212"/>
          <w:headerReference w:type="default" r:id="rId213"/>
          <w:footerReference w:type="even" r:id="rId214"/>
          <w:footerReference w:type="default" r:id="rId215"/>
          <w:headerReference w:type="first" r:id="rId216"/>
          <w:footerReference w:type="first" r:id="rId217"/>
          <w:pgSz w:w="11906" w:h="16838"/>
          <w:pgMar w:top="1440" w:right="1440" w:bottom="1440" w:left="1440" w:header="708" w:footer="708" w:gutter="0"/>
          <w:cols w:space="708"/>
          <w:docGrid w:linePitch="360"/>
        </w:sectPr>
      </w:pPr>
    </w:p>
    <w:p w14:paraId="6DC0669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562892AB" w14:textId="77777777" w:rsidTr="004B7A6C">
        <w:tc>
          <w:tcPr>
            <w:tcW w:w="2127" w:type="dxa"/>
            <w:shd w:val="clear" w:color="auto" w:fill="auto"/>
          </w:tcPr>
          <w:p w14:paraId="092DE62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0E38B3C"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4615C8D" w14:textId="24DB6701"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6865F6">
              <w:rPr>
                <w:rFonts w:ascii="Arial" w:hAnsi="Arial" w:cs="Arial"/>
                <w:sz w:val="22"/>
                <w:szCs w:val="22"/>
              </w:rPr>
              <w:t>VU</w:t>
            </w:r>
            <w:r w:rsidR="00352AE9">
              <w:rPr>
                <w:rFonts w:ascii="Arial" w:hAnsi="Arial" w:cs="Arial"/>
                <w:sz w:val="22"/>
                <w:szCs w:val="22"/>
              </w:rPr>
              <w:t>2328</w:t>
            </w:r>
            <w:r w:rsidRPr="0000795B">
              <w:rPr>
                <w:rFonts w:ascii="Arial" w:hAnsi="Arial" w:cs="Arial"/>
                <w:sz w:val="22"/>
                <w:szCs w:val="22"/>
              </w:rPr>
              <w:t xml:space="preserve">1 </w:t>
            </w:r>
            <w:r w:rsidRPr="006865F6">
              <w:rPr>
                <w:rFonts w:ascii="Arial" w:hAnsi="Arial" w:cs="Arial"/>
                <w:sz w:val="22"/>
                <w:szCs w:val="22"/>
              </w:rPr>
              <w:t>Investigate cell biology</w:t>
            </w:r>
          </w:p>
        </w:tc>
      </w:tr>
      <w:tr w:rsidR="004B7A6C" w:rsidRPr="00371AA5" w14:paraId="273B30BF" w14:textId="77777777" w:rsidTr="004B7A6C">
        <w:tc>
          <w:tcPr>
            <w:tcW w:w="2127" w:type="dxa"/>
            <w:shd w:val="clear" w:color="auto" w:fill="auto"/>
          </w:tcPr>
          <w:p w14:paraId="6D8F974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8ABE4A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7BDD3B8" w14:textId="6C3C23F0" w:rsidR="004B7A6C" w:rsidRPr="00862ED2" w:rsidRDefault="004B7A6C" w:rsidP="00862ED2">
            <w:pPr>
              <w:pStyle w:val="unittext"/>
              <w:rPr>
                <w:i w:val="0"/>
              </w:rPr>
            </w:pPr>
            <w:r w:rsidRPr="00862ED2">
              <w:rPr>
                <w:i w:val="0"/>
              </w:rPr>
              <w:t>The candidate must demonstrate the ability to complete tasks outlined in the elements and performance criteria of this unit. Assessment must confirm the ability to:</w:t>
            </w:r>
          </w:p>
          <w:p w14:paraId="087011BD" w14:textId="77777777" w:rsidR="004B7A6C" w:rsidRPr="00BC283C" w:rsidRDefault="004B7A6C" w:rsidP="00761AEE">
            <w:pPr>
              <w:pStyle w:val="Bu"/>
            </w:pPr>
            <w:r w:rsidRPr="00BC283C">
              <w:t>use cell theory to explain cellar structures, processes and functions including cellular reproduction and cellular respiration and photosynthesis</w:t>
            </w:r>
          </w:p>
          <w:p w14:paraId="4E65359C" w14:textId="77777777" w:rsidR="004B7A6C" w:rsidRPr="00BC283C" w:rsidRDefault="004B7A6C" w:rsidP="00761AEE">
            <w:pPr>
              <w:pStyle w:val="Bu"/>
            </w:pPr>
            <w:r w:rsidRPr="00BC283C">
              <w:t>follow procedures to prepare clear slide specimens according to requirements</w:t>
            </w:r>
            <w:r>
              <w:t xml:space="preserve"> </w:t>
            </w:r>
          </w:p>
          <w:p w14:paraId="1BC6731F" w14:textId="77777777" w:rsidR="004B7A6C" w:rsidRPr="00CF2D70" w:rsidRDefault="004B7A6C" w:rsidP="00761AEE">
            <w:pPr>
              <w:pStyle w:val="Bu"/>
            </w:pPr>
            <w:r w:rsidRPr="00BC283C">
              <w:t>use a microscope to perform microscopic examination of specimens</w:t>
            </w:r>
          </w:p>
        </w:tc>
      </w:tr>
      <w:tr w:rsidR="004B7A6C" w:rsidRPr="00371AA5" w14:paraId="5F57289C" w14:textId="77777777" w:rsidTr="004B7A6C">
        <w:tc>
          <w:tcPr>
            <w:tcW w:w="2127" w:type="dxa"/>
            <w:shd w:val="clear" w:color="auto" w:fill="auto"/>
          </w:tcPr>
          <w:p w14:paraId="24C9E9F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121E67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C92A052" w14:textId="073094AD"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01D3BD5" w14:textId="77777777" w:rsidR="004B7A6C" w:rsidRPr="00BC283C" w:rsidRDefault="004B7A6C" w:rsidP="00761AEE">
            <w:pPr>
              <w:pStyle w:val="Bu"/>
            </w:pPr>
            <w:r w:rsidRPr="00BC283C">
              <w:t xml:space="preserve">name, </w:t>
            </w:r>
            <w:proofErr w:type="gramStart"/>
            <w:r w:rsidRPr="00BC283C">
              <w:t>structure</w:t>
            </w:r>
            <w:proofErr w:type="gramEnd"/>
            <w:r w:rsidRPr="00BC283C">
              <w:t xml:space="preserve"> and function of cellular characteristics common to both plants and animals</w:t>
            </w:r>
          </w:p>
          <w:p w14:paraId="5C8D569C" w14:textId="77777777" w:rsidR="004B7A6C" w:rsidRPr="00BC283C" w:rsidRDefault="004B7A6C" w:rsidP="00761AEE">
            <w:pPr>
              <w:pStyle w:val="Bu"/>
            </w:pPr>
            <w:r w:rsidRPr="00BC283C">
              <w:t xml:space="preserve">biological terms used to describe cell theory, cellular </w:t>
            </w:r>
            <w:proofErr w:type="gramStart"/>
            <w:r w:rsidRPr="00BC283C">
              <w:t>processes</w:t>
            </w:r>
            <w:proofErr w:type="gramEnd"/>
            <w:r w:rsidRPr="00BC283C">
              <w:t xml:space="preserve"> and reproduction </w:t>
            </w:r>
          </w:p>
          <w:p w14:paraId="35407EA8" w14:textId="77777777" w:rsidR="004B7A6C" w:rsidRPr="00BC283C" w:rsidRDefault="004B7A6C" w:rsidP="00761AEE">
            <w:pPr>
              <w:pStyle w:val="Bu"/>
            </w:pPr>
            <w:r w:rsidRPr="00BC283C">
              <w:t>cellular processes</w:t>
            </w:r>
          </w:p>
          <w:p w14:paraId="0647C0A9" w14:textId="77777777" w:rsidR="004B7A6C" w:rsidRPr="00BC283C" w:rsidRDefault="004B7A6C" w:rsidP="00761AEE">
            <w:pPr>
              <w:pStyle w:val="Bu"/>
            </w:pPr>
            <w:r w:rsidRPr="00BC283C">
              <w:t>three tenets of cell theory</w:t>
            </w:r>
          </w:p>
          <w:p w14:paraId="09B6CDC4" w14:textId="77777777" w:rsidR="004B7A6C" w:rsidRPr="00BC283C" w:rsidRDefault="004B7A6C" w:rsidP="00761AEE">
            <w:pPr>
              <w:pStyle w:val="Bu"/>
            </w:pPr>
            <w:r w:rsidRPr="00BC283C">
              <w:t>function of major microscope components</w:t>
            </w:r>
          </w:p>
          <w:p w14:paraId="45009EC9" w14:textId="77777777" w:rsidR="004B7A6C" w:rsidRPr="00BC283C" w:rsidRDefault="004B7A6C" w:rsidP="00761AEE">
            <w:pPr>
              <w:pStyle w:val="Bu"/>
            </w:pPr>
            <w:r w:rsidRPr="00BC283C">
              <w:t xml:space="preserve">safety requirements and personal protective </w:t>
            </w:r>
            <w:proofErr w:type="gramStart"/>
            <w:r w:rsidRPr="00BC283C">
              <w:t xml:space="preserve">equipment </w:t>
            </w:r>
            <w:r>
              <w:t xml:space="preserve"> to</w:t>
            </w:r>
            <w:proofErr w:type="gramEnd"/>
            <w:r>
              <w:t xml:space="preserve"> carry out </w:t>
            </w:r>
            <w:r w:rsidRPr="001D0FD6">
              <w:t xml:space="preserve"> microscopic examination</w:t>
            </w:r>
          </w:p>
          <w:p w14:paraId="43D862E8" w14:textId="77777777" w:rsidR="004B7A6C" w:rsidRPr="00DA2EE5" w:rsidRDefault="004B7A6C" w:rsidP="00761AEE">
            <w:pPr>
              <w:pStyle w:val="Bu"/>
            </w:pPr>
            <w:r w:rsidRPr="00BC283C">
              <w:t>procedures to prepare specimen slides</w:t>
            </w:r>
          </w:p>
        </w:tc>
      </w:tr>
      <w:tr w:rsidR="004B7A6C" w:rsidRPr="00371AA5" w14:paraId="1523CC4F" w14:textId="77777777" w:rsidTr="004B7A6C">
        <w:tc>
          <w:tcPr>
            <w:tcW w:w="2127" w:type="dxa"/>
            <w:shd w:val="clear" w:color="auto" w:fill="auto"/>
          </w:tcPr>
          <w:p w14:paraId="2DBDC9B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4EFE0D8"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191B23B" w14:textId="77777777" w:rsidR="004B7A6C" w:rsidRPr="00EE0616" w:rsidRDefault="004B7A6C" w:rsidP="00862ED2">
            <w:pPr>
              <w:pStyle w:val="Bodycopy"/>
            </w:pPr>
            <w:r w:rsidRPr="00EE0616">
              <w:t>Assessment must ensure access to:</w:t>
            </w:r>
          </w:p>
          <w:p w14:paraId="2D6F73A0" w14:textId="77777777" w:rsidR="004B7A6C" w:rsidRPr="00BC283C" w:rsidRDefault="004B7A6C" w:rsidP="00761AEE">
            <w:pPr>
              <w:pStyle w:val="Bu"/>
            </w:pPr>
            <w:r w:rsidRPr="00BC283C">
              <w:t>scientific texts</w:t>
            </w:r>
          </w:p>
          <w:p w14:paraId="27B39413" w14:textId="77777777" w:rsidR="004B7A6C" w:rsidRPr="00BC283C" w:rsidRDefault="004B7A6C" w:rsidP="00761AEE">
            <w:pPr>
              <w:pStyle w:val="Bu"/>
            </w:pPr>
            <w:r w:rsidRPr="00BC283C">
              <w:t xml:space="preserve">audio visual resources </w:t>
            </w:r>
          </w:p>
          <w:p w14:paraId="2F44534D" w14:textId="77777777" w:rsidR="004B7A6C" w:rsidRPr="00BC283C" w:rsidRDefault="004B7A6C" w:rsidP="00761AEE">
            <w:pPr>
              <w:pStyle w:val="Bu"/>
            </w:pPr>
            <w:r w:rsidRPr="00BC283C">
              <w:t>the internet to access information</w:t>
            </w:r>
          </w:p>
          <w:p w14:paraId="6B3C85DD" w14:textId="77777777" w:rsidR="004B7A6C" w:rsidRPr="00BC283C" w:rsidRDefault="004B7A6C" w:rsidP="00761AEE">
            <w:pPr>
              <w:pStyle w:val="Bu"/>
            </w:pPr>
            <w:r w:rsidRPr="00BC283C">
              <w:t>microscopes</w:t>
            </w:r>
          </w:p>
          <w:p w14:paraId="0BE867C6" w14:textId="77777777" w:rsidR="004B7A6C" w:rsidRPr="00EE0616" w:rsidRDefault="004B7A6C" w:rsidP="00761AEE">
            <w:pPr>
              <w:pStyle w:val="Bu"/>
            </w:pPr>
            <w:r w:rsidRPr="00BC283C">
              <w:t>specimen slides</w:t>
            </w:r>
          </w:p>
          <w:p w14:paraId="6DE1CD66" w14:textId="77777777" w:rsidR="004B7A6C" w:rsidRPr="00F317C6" w:rsidRDefault="004B7A6C" w:rsidP="00862ED2">
            <w:pPr>
              <w:pStyle w:val="Bodycopy"/>
            </w:pPr>
            <w:r w:rsidRPr="00F317C6">
              <w:t>Assessor requirements</w:t>
            </w:r>
          </w:p>
          <w:p w14:paraId="0A91C449" w14:textId="77777777" w:rsidR="004B7A6C" w:rsidRPr="000E00B0" w:rsidRDefault="004B7A6C" w:rsidP="00862ED2">
            <w:pPr>
              <w:pStyle w:val="Bodycopy"/>
              <w:rPr>
                <w:i/>
              </w:rPr>
            </w:pPr>
            <w:r w:rsidRPr="000E00B0">
              <w:t>No specialist vocational competency requirements for assessors apply to this unit.</w:t>
            </w:r>
          </w:p>
        </w:tc>
      </w:tr>
    </w:tbl>
    <w:p w14:paraId="1961B77C" w14:textId="77777777" w:rsidR="004B7A6C" w:rsidRDefault="004B7A6C" w:rsidP="004B7A6C">
      <w:pPr>
        <w:tabs>
          <w:tab w:val="left" w:pos="3525"/>
        </w:tabs>
        <w:rPr>
          <w:lang w:val="en-AU" w:eastAsia="en-US"/>
        </w:rPr>
        <w:sectPr w:rsidR="004B7A6C" w:rsidSect="004B7A6C">
          <w:headerReference w:type="even" r:id="rId218"/>
          <w:headerReference w:type="default" r:id="rId219"/>
          <w:headerReference w:type="first" r:id="rId220"/>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BDC0152" w14:textId="77777777" w:rsidTr="006D3267">
        <w:trPr>
          <w:gridAfter w:val="1"/>
          <w:wAfter w:w="29" w:type="dxa"/>
          <w:trHeight w:val="557"/>
        </w:trPr>
        <w:tc>
          <w:tcPr>
            <w:tcW w:w="2977" w:type="dxa"/>
            <w:gridSpan w:val="3"/>
          </w:tcPr>
          <w:p w14:paraId="54C8E025" w14:textId="77777777" w:rsidR="004B7A6C" w:rsidRPr="00367922" w:rsidRDefault="004B7A6C" w:rsidP="00862ED2">
            <w:pPr>
              <w:pStyle w:val="Code"/>
            </w:pPr>
            <w:r w:rsidRPr="00367922">
              <w:lastRenderedPageBreak/>
              <w:t>UNIT CODE</w:t>
            </w:r>
          </w:p>
        </w:tc>
        <w:tc>
          <w:tcPr>
            <w:tcW w:w="6095" w:type="dxa"/>
            <w:gridSpan w:val="2"/>
          </w:tcPr>
          <w:p w14:paraId="394BCBF3" w14:textId="15555550" w:rsidR="004B7A6C" w:rsidRPr="009E7136" w:rsidRDefault="004B7A6C" w:rsidP="00862ED2">
            <w:pPr>
              <w:pStyle w:val="Code"/>
            </w:pPr>
            <w:r w:rsidRPr="009E7136">
              <w:t>VU</w:t>
            </w:r>
            <w:r w:rsidR="00352AE9">
              <w:t>2328</w:t>
            </w:r>
            <w:r w:rsidRPr="009E7136">
              <w:t xml:space="preserve">2 </w:t>
            </w:r>
          </w:p>
        </w:tc>
      </w:tr>
      <w:tr w:rsidR="004B7A6C" w:rsidRPr="00982853" w14:paraId="3E7B3652" w14:textId="77777777" w:rsidTr="006D3267">
        <w:trPr>
          <w:gridAfter w:val="1"/>
          <w:wAfter w:w="29" w:type="dxa"/>
          <w:trHeight w:val="693"/>
        </w:trPr>
        <w:tc>
          <w:tcPr>
            <w:tcW w:w="2977" w:type="dxa"/>
            <w:gridSpan w:val="3"/>
          </w:tcPr>
          <w:p w14:paraId="322B6AAD" w14:textId="77777777" w:rsidR="004B7A6C" w:rsidRPr="009F04FF" w:rsidRDefault="004B7A6C" w:rsidP="00862ED2">
            <w:pPr>
              <w:pStyle w:val="Code"/>
            </w:pPr>
            <w:r w:rsidRPr="00367922">
              <w:t>UNIT TITLE</w:t>
            </w:r>
          </w:p>
        </w:tc>
        <w:tc>
          <w:tcPr>
            <w:tcW w:w="6095" w:type="dxa"/>
            <w:gridSpan w:val="2"/>
          </w:tcPr>
          <w:p w14:paraId="46A8380D" w14:textId="77777777" w:rsidR="004B7A6C" w:rsidRPr="009E7136" w:rsidRDefault="004B7A6C" w:rsidP="00862ED2">
            <w:pPr>
              <w:pStyle w:val="Code"/>
            </w:pPr>
            <w:r w:rsidRPr="009E7136">
              <w:t>Investigate anatomy and physiology</w:t>
            </w:r>
          </w:p>
        </w:tc>
      </w:tr>
      <w:tr w:rsidR="004B7A6C" w:rsidRPr="00982853" w14:paraId="14C55F04" w14:textId="77777777" w:rsidTr="006D3267">
        <w:trPr>
          <w:gridAfter w:val="1"/>
          <w:wAfter w:w="29" w:type="dxa"/>
        </w:trPr>
        <w:tc>
          <w:tcPr>
            <w:tcW w:w="2977" w:type="dxa"/>
            <w:gridSpan w:val="3"/>
          </w:tcPr>
          <w:p w14:paraId="17DFBB56" w14:textId="77777777" w:rsidR="004B7A6C" w:rsidRPr="009F04FF" w:rsidRDefault="004B7A6C" w:rsidP="00862ED2">
            <w:pPr>
              <w:pStyle w:val="Code"/>
            </w:pPr>
            <w:r w:rsidRPr="00367922">
              <w:t>APPLICATION</w:t>
            </w:r>
          </w:p>
        </w:tc>
        <w:tc>
          <w:tcPr>
            <w:tcW w:w="6095" w:type="dxa"/>
            <w:gridSpan w:val="2"/>
          </w:tcPr>
          <w:p w14:paraId="7D229A05" w14:textId="77777777" w:rsidR="004B7A6C" w:rsidRPr="009E7136" w:rsidRDefault="004B7A6C" w:rsidP="00862ED2">
            <w:pPr>
              <w:pStyle w:val="Bodycopy"/>
            </w:pPr>
            <w:r w:rsidRPr="009E7136">
              <w:t>This unit describes the skills and knowledge to explain the anatomy and physiology of living organisms and apply this knowledge to perform a simple dissection. Although the focus of this unit is on mammals, it is not a requirement that this includes humans.</w:t>
            </w:r>
          </w:p>
          <w:p w14:paraId="337BB278" w14:textId="77777777" w:rsidR="004B7A6C" w:rsidRDefault="004B7A6C" w:rsidP="00862ED2">
            <w:pPr>
              <w:pStyle w:val="Bodycopy"/>
            </w:pPr>
            <w:r w:rsidRPr="009E7136">
              <w:t xml:space="preserve">This unit applies to learners who wish to develop their knowledge and skills </w:t>
            </w:r>
            <w:proofErr w:type="gramStart"/>
            <w:r w:rsidRPr="009E7136">
              <w:t>in the area of</w:t>
            </w:r>
            <w:proofErr w:type="gramEnd"/>
            <w:r w:rsidRPr="009E7136">
              <w:t xml:space="preserve"> biology and related science disciplines.</w:t>
            </w:r>
          </w:p>
          <w:p w14:paraId="2B7A7ACA" w14:textId="77777777" w:rsidR="004B7A6C" w:rsidRPr="009E7136" w:rsidRDefault="004B7A6C" w:rsidP="00862ED2">
            <w:pPr>
              <w:pStyle w:val="Bodycopy"/>
            </w:pPr>
            <w:r w:rsidRPr="005D799D">
              <w:t>No occupational licensing, legislative, regulatory or certification requirements apply to this unit at the time of publication</w:t>
            </w:r>
            <w:r>
              <w:t>.</w:t>
            </w:r>
          </w:p>
        </w:tc>
      </w:tr>
      <w:tr w:rsidR="004B7A6C" w:rsidRPr="00982853" w14:paraId="5B07D897" w14:textId="77777777" w:rsidTr="006D3267">
        <w:trPr>
          <w:gridAfter w:val="1"/>
          <w:wAfter w:w="29" w:type="dxa"/>
        </w:trPr>
        <w:tc>
          <w:tcPr>
            <w:tcW w:w="2977" w:type="dxa"/>
            <w:gridSpan w:val="3"/>
          </w:tcPr>
          <w:p w14:paraId="72DAE8CD" w14:textId="77777777" w:rsidR="004B7A6C" w:rsidRPr="009F04FF" w:rsidRDefault="004B7A6C" w:rsidP="00862ED2">
            <w:pPr>
              <w:pStyle w:val="Code"/>
            </w:pPr>
            <w:r w:rsidRPr="00367922">
              <w:t>ELEMENTS</w:t>
            </w:r>
          </w:p>
        </w:tc>
        <w:tc>
          <w:tcPr>
            <w:tcW w:w="6095" w:type="dxa"/>
            <w:gridSpan w:val="2"/>
          </w:tcPr>
          <w:p w14:paraId="53220432"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06F39882" w14:textId="77777777" w:rsidTr="006D3267">
        <w:trPr>
          <w:gridAfter w:val="1"/>
          <w:wAfter w:w="29" w:type="dxa"/>
        </w:trPr>
        <w:tc>
          <w:tcPr>
            <w:tcW w:w="2977" w:type="dxa"/>
            <w:gridSpan w:val="3"/>
          </w:tcPr>
          <w:p w14:paraId="570CFE4F"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884F44B"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0F9CA1B0"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816B908" w14:textId="77777777" w:rsidTr="006D3267">
        <w:trPr>
          <w:gridAfter w:val="1"/>
          <w:wAfter w:w="29" w:type="dxa"/>
        </w:trPr>
        <w:tc>
          <w:tcPr>
            <w:tcW w:w="879" w:type="dxa"/>
            <w:vMerge w:val="restart"/>
          </w:tcPr>
          <w:p w14:paraId="4A2E7636" w14:textId="77777777" w:rsidR="004B7A6C" w:rsidRPr="009E7136" w:rsidRDefault="004B7A6C" w:rsidP="00862ED2">
            <w:pPr>
              <w:pStyle w:val="Bodycopy"/>
            </w:pPr>
            <w:r w:rsidRPr="009E7136">
              <w:t>1</w:t>
            </w:r>
          </w:p>
        </w:tc>
        <w:tc>
          <w:tcPr>
            <w:tcW w:w="2098" w:type="dxa"/>
            <w:gridSpan w:val="2"/>
            <w:vMerge w:val="restart"/>
          </w:tcPr>
          <w:p w14:paraId="7379DE4A" w14:textId="77777777" w:rsidR="004B7A6C" w:rsidRPr="009E7136" w:rsidRDefault="004B7A6C" w:rsidP="00862ED2">
            <w:pPr>
              <w:pStyle w:val="Bodycopy"/>
              <w:rPr>
                <w:rStyle w:val="Emphasis"/>
              </w:rPr>
            </w:pPr>
            <w:r>
              <w:t>Research</w:t>
            </w:r>
            <w:r w:rsidRPr="009E7136">
              <w:t xml:space="preserve"> the key components and functions of major mammalian anatomical and physiological systems</w:t>
            </w:r>
          </w:p>
        </w:tc>
        <w:tc>
          <w:tcPr>
            <w:tcW w:w="567" w:type="dxa"/>
          </w:tcPr>
          <w:p w14:paraId="2551B392" w14:textId="77777777" w:rsidR="004B7A6C" w:rsidRPr="009E7136" w:rsidRDefault="004B7A6C" w:rsidP="00862ED2">
            <w:pPr>
              <w:pStyle w:val="Bodycopy"/>
            </w:pPr>
            <w:r w:rsidRPr="009E7136">
              <w:t>1.1</w:t>
            </w:r>
          </w:p>
        </w:tc>
        <w:tc>
          <w:tcPr>
            <w:tcW w:w="5528" w:type="dxa"/>
          </w:tcPr>
          <w:p w14:paraId="4A62B717" w14:textId="77777777" w:rsidR="004B7A6C" w:rsidRPr="009E7136" w:rsidRDefault="004B7A6C" w:rsidP="00862ED2">
            <w:pPr>
              <w:pStyle w:val="Bodycopy"/>
            </w:pPr>
            <w:r w:rsidRPr="009E7136">
              <w:t>Locate anatomical components within an organism with reference to anatomical planes and body cavities.</w:t>
            </w:r>
          </w:p>
        </w:tc>
      </w:tr>
      <w:tr w:rsidR="004B7A6C" w:rsidRPr="00982853" w14:paraId="773A90D8" w14:textId="77777777" w:rsidTr="006D3267">
        <w:trPr>
          <w:gridAfter w:val="1"/>
          <w:wAfter w:w="29" w:type="dxa"/>
        </w:trPr>
        <w:tc>
          <w:tcPr>
            <w:tcW w:w="879" w:type="dxa"/>
            <w:vMerge/>
          </w:tcPr>
          <w:p w14:paraId="2AC55348" w14:textId="77777777" w:rsidR="004B7A6C" w:rsidRPr="009E7136" w:rsidRDefault="004B7A6C" w:rsidP="00862ED2">
            <w:pPr>
              <w:pStyle w:val="Bodycopy"/>
            </w:pPr>
          </w:p>
        </w:tc>
        <w:tc>
          <w:tcPr>
            <w:tcW w:w="2098" w:type="dxa"/>
            <w:gridSpan w:val="2"/>
            <w:vMerge/>
          </w:tcPr>
          <w:p w14:paraId="6F18AFCB" w14:textId="77777777" w:rsidR="004B7A6C" w:rsidRPr="009E7136" w:rsidRDefault="004B7A6C" w:rsidP="00862ED2">
            <w:pPr>
              <w:pStyle w:val="Bodycopy"/>
            </w:pPr>
          </w:p>
        </w:tc>
        <w:tc>
          <w:tcPr>
            <w:tcW w:w="567" w:type="dxa"/>
          </w:tcPr>
          <w:p w14:paraId="211CF942" w14:textId="77777777" w:rsidR="004B7A6C" w:rsidRPr="009E7136" w:rsidRDefault="004B7A6C" w:rsidP="00862ED2">
            <w:pPr>
              <w:pStyle w:val="Bodycopy"/>
            </w:pPr>
            <w:r w:rsidRPr="009E7136">
              <w:t>1.2</w:t>
            </w:r>
          </w:p>
        </w:tc>
        <w:tc>
          <w:tcPr>
            <w:tcW w:w="5528" w:type="dxa"/>
          </w:tcPr>
          <w:p w14:paraId="6F930BDA" w14:textId="77777777" w:rsidR="004B7A6C" w:rsidRPr="009E7136" w:rsidRDefault="004B7A6C" w:rsidP="00862ED2">
            <w:pPr>
              <w:pStyle w:val="Bodycopy"/>
            </w:pPr>
            <w:r w:rsidRPr="009E7136">
              <w:t xml:space="preserve">Explain the contribution of major organ systems to the working of the organism </w:t>
            </w:r>
          </w:p>
        </w:tc>
      </w:tr>
      <w:tr w:rsidR="004B7A6C" w:rsidRPr="00982853" w14:paraId="2B7F3D06" w14:textId="77777777" w:rsidTr="006D3267">
        <w:trPr>
          <w:gridAfter w:val="1"/>
          <w:wAfter w:w="29" w:type="dxa"/>
        </w:trPr>
        <w:tc>
          <w:tcPr>
            <w:tcW w:w="879" w:type="dxa"/>
            <w:vMerge/>
          </w:tcPr>
          <w:p w14:paraId="1CD3A8FB" w14:textId="77777777" w:rsidR="004B7A6C" w:rsidRPr="009E7136" w:rsidRDefault="004B7A6C" w:rsidP="00862ED2">
            <w:pPr>
              <w:pStyle w:val="Bodycopy"/>
            </w:pPr>
          </w:p>
        </w:tc>
        <w:tc>
          <w:tcPr>
            <w:tcW w:w="2098" w:type="dxa"/>
            <w:gridSpan w:val="2"/>
            <w:vMerge/>
          </w:tcPr>
          <w:p w14:paraId="7F06580E" w14:textId="77777777" w:rsidR="004B7A6C" w:rsidRPr="009E7136" w:rsidRDefault="004B7A6C" w:rsidP="00862ED2">
            <w:pPr>
              <w:pStyle w:val="Bodycopy"/>
            </w:pPr>
          </w:p>
        </w:tc>
        <w:tc>
          <w:tcPr>
            <w:tcW w:w="567" w:type="dxa"/>
          </w:tcPr>
          <w:p w14:paraId="316D1E1A" w14:textId="77777777" w:rsidR="004B7A6C" w:rsidRPr="009E7136" w:rsidRDefault="004B7A6C" w:rsidP="00862ED2">
            <w:pPr>
              <w:pStyle w:val="Bodycopy"/>
            </w:pPr>
            <w:r w:rsidRPr="009E7136">
              <w:t>1.3</w:t>
            </w:r>
          </w:p>
        </w:tc>
        <w:tc>
          <w:tcPr>
            <w:tcW w:w="5528" w:type="dxa"/>
          </w:tcPr>
          <w:p w14:paraId="42289F97" w14:textId="77777777" w:rsidR="004B7A6C" w:rsidRPr="009E7136" w:rsidRDefault="004B7A6C" w:rsidP="00862ED2">
            <w:pPr>
              <w:pStyle w:val="Bodycopy"/>
            </w:pPr>
            <w:r w:rsidRPr="009E7136">
              <w:t>Explain the basic mechanical, physical and biochemical functions of organ systems</w:t>
            </w:r>
          </w:p>
        </w:tc>
      </w:tr>
      <w:tr w:rsidR="004B7A6C" w:rsidRPr="00982853" w14:paraId="28DA70A3" w14:textId="77777777" w:rsidTr="006D3267">
        <w:trPr>
          <w:gridAfter w:val="1"/>
          <w:wAfter w:w="29" w:type="dxa"/>
        </w:trPr>
        <w:tc>
          <w:tcPr>
            <w:tcW w:w="879" w:type="dxa"/>
            <w:vMerge/>
          </w:tcPr>
          <w:p w14:paraId="4B54C880" w14:textId="77777777" w:rsidR="004B7A6C" w:rsidRPr="009E7136" w:rsidRDefault="004B7A6C" w:rsidP="00862ED2">
            <w:pPr>
              <w:pStyle w:val="Bodycopy"/>
            </w:pPr>
          </w:p>
        </w:tc>
        <w:tc>
          <w:tcPr>
            <w:tcW w:w="2098" w:type="dxa"/>
            <w:gridSpan w:val="2"/>
            <w:vMerge/>
          </w:tcPr>
          <w:p w14:paraId="0E9CAE9E" w14:textId="77777777" w:rsidR="004B7A6C" w:rsidRPr="009E7136" w:rsidRDefault="004B7A6C" w:rsidP="00862ED2">
            <w:pPr>
              <w:pStyle w:val="Bodycopy"/>
            </w:pPr>
          </w:p>
        </w:tc>
        <w:tc>
          <w:tcPr>
            <w:tcW w:w="567" w:type="dxa"/>
          </w:tcPr>
          <w:p w14:paraId="2BE3AE41" w14:textId="77777777" w:rsidR="004B7A6C" w:rsidRPr="009E7136" w:rsidRDefault="004B7A6C" w:rsidP="00862ED2">
            <w:pPr>
              <w:pStyle w:val="Bodycopy"/>
            </w:pPr>
            <w:r w:rsidRPr="009E7136">
              <w:t>1.4</w:t>
            </w:r>
          </w:p>
        </w:tc>
        <w:tc>
          <w:tcPr>
            <w:tcW w:w="5528" w:type="dxa"/>
          </w:tcPr>
          <w:p w14:paraId="58A0B8B2" w14:textId="77777777" w:rsidR="004B7A6C" w:rsidRPr="009E7136" w:rsidRDefault="004B7A6C" w:rsidP="00862ED2">
            <w:pPr>
              <w:pStyle w:val="Bodycopy"/>
            </w:pPr>
            <w:r w:rsidRPr="009E7136">
              <w:t xml:space="preserve">Identify common illnesses or injuries of the major organ systems </w:t>
            </w:r>
          </w:p>
        </w:tc>
      </w:tr>
      <w:tr w:rsidR="004B7A6C" w:rsidRPr="00982853" w14:paraId="7A456DC9" w14:textId="77777777" w:rsidTr="006D3267">
        <w:trPr>
          <w:gridAfter w:val="1"/>
          <w:wAfter w:w="29" w:type="dxa"/>
        </w:trPr>
        <w:tc>
          <w:tcPr>
            <w:tcW w:w="879" w:type="dxa"/>
            <w:vMerge/>
          </w:tcPr>
          <w:p w14:paraId="5F1FED3D" w14:textId="77777777" w:rsidR="004B7A6C" w:rsidRPr="009E7136" w:rsidRDefault="004B7A6C" w:rsidP="00862ED2">
            <w:pPr>
              <w:pStyle w:val="Bodycopy"/>
            </w:pPr>
          </w:p>
        </w:tc>
        <w:tc>
          <w:tcPr>
            <w:tcW w:w="2098" w:type="dxa"/>
            <w:gridSpan w:val="2"/>
            <w:vMerge/>
          </w:tcPr>
          <w:p w14:paraId="66DD16B3" w14:textId="77777777" w:rsidR="004B7A6C" w:rsidRPr="009E7136" w:rsidRDefault="004B7A6C" w:rsidP="00862ED2">
            <w:pPr>
              <w:pStyle w:val="Bodycopy"/>
            </w:pPr>
          </w:p>
        </w:tc>
        <w:tc>
          <w:tcPr>
            <w:tcW w:w="567" w:type="dxa"/>
          </w:tcPr>
          <w:p w14:paraId="4ABCAD30" w14:textId="77777777" w:rsidR="004B7A6C" w:rsidRPr="009E7136" w:rsidRDefault="004B7A6C" w:rsidP="00862ED2">
            <w:pPr>
              <w:pStyle w:val="Bodycopy"/>
            </w:pPr>
            <w:r w:rsidRPr="009E7136">
              <w:t>1.5</w:t>
            </w:r>
          </w:p>
        </w:tc>
        <w:tc>
          <w:tcPr>
            <w:tcW w:w="5528" w:type="dxa"/>
          </w:tcPr>
          <w:p w14:paraId="434CF450" w14:textId="77777777" w:rsidR="004B7A6C" w:rsidRPr="009E7136" w:rsidRDefault="004B7A6C" w:rsidP="00862ED2">
            <w:pPr>
              <w:pStyle w:val="Bodycopy"/>
            </w:pPr>
            <w:r w:rsidRPr="009E7136">
              <w:t xml:space="preserve">Use anatomic terminology </w:t>
            </w:r>
          </w:p>
        </w:tc>
      </w:tr>
      <w:tr w:rsidR="004B7A6C" w:rsidRPr="00982853" w14:paraId="4B5CB42D" w14:textId="77777777" w:rsidTr="006D3267">
        <w:trPr>
          <w:gridAfter w:val="1"/>
          <w:wAfter w:w="29" w:type="dxa"/>
        </w:trPr>
        <w:tc>
          <w:tcPr>
            <w:tcW w:w="879" w:type="dxa"/>
            <w:vMerge w:val="restart"/>
          </w:tcPr>
          <w:p w14:paraId="5491B839" w14:textId="77777777" w:rsidR="004B7A6C" w:rsidRPr="009E7136" w:rsidRDefault="004B7A6C" w:rsidP="00862ED2">
            <w:pPr>
              <w:pStyle w:val="Bodycopy"/>
            </w:pPr>
            <w:r w:rsidRPr="009E7136">
              <w:t>2</w:t>
            </w:r>
          </w:p>
        </w:tc>
        <w:tc>
          <w:tcPr>
            <w:tcW w:w="2098" w:type="dxa"/>
            <w:gridSpan w:val="2"/>
            <w:vMerge w:val="restart"/>
          </w:tcPr>
          <w:p w14:paraId="75553473" w14:textId="77777777" w:rsidR="004B7A6C" w:rsidRPr="009E7136" w:rsidRDefault="004B7A6C" w:rsidP="00862ED2">
            <w:pPr>
              <w:pStyle w:val="Bodycopy"/>
            </w:pPr>
            <w:r w:rsidRPr="009E7136">
              <w:t>Perform a simple dissection</w:t>
            </w:r>
          </w:p>
        </w:tc>
        <w:tc>
          <w:tcPr>
            <w:tcW w:w="567" w:type="dxa"/>
          </w:tcPr>
          <w:p w14:paraId="60CA267F" w14:textId="77777777" w:rsidR="004B7A6C" w:rsidRPr="009E7136" w:rsidRDefault="004B7A6C" w:rsidP="00862ED2">
            <w:pPr>
              <w:pStyle w:val="Bodycopy"/>
            </w:pPr>
            <w:r w:rsidRPr="009E7136">
              <w:t>2.1</w:t>
            </w:r>
          </w:p>
        </w:tc>
        <w:tc>
          <w:tcPr>
            <w:tcW w:w="5528" w:type="dxa"/>
          </w:tcPr>
          <w:p w14:paraId="4633C6C1" w14:textId="77777777" w:rsidR="004B7A6C" w:rsidRPr="009E7136" w:rsidRDefault="004B7A6C" w:rsidP="00862ED2">
            <w:pPr>
              <w:pStyle w:val="Bodycopy"/>
            </w:pPr>
            <w:r w:rsidRPr="009E7136">
              <w:t>Prepare dissection specimens and equipment according to required procedures</w:t>
            </w:r>
          </w:p>
        </w:tc>
      </w:tr>
      <w:tr w:rsidR="004B7A6C" w:rsidRPr="00982853" w14:paraId="5360869D" w14:textId="77777777" w:rsidTr="006D3267">
        <w:trPr>
          <w:gridAfter w:val="1"/>
          <w:wAfter w:w="29" w:type="dxa"/>
        </w:trPr>
        <w:tc>
          <w:tcPr>
            <w:tcW w:w="879" w:type="dxa"/>
            <w:vMerge/>
          </w:tcPr>
          <w:p w14:paraId="3E7908ED" w14:textId="77777777" w:rsidR="004B7A6C" w:rsidRPr="009E7136" w:rsidRDefault="004B7A6C" w:rsidP="00862ED2">
            <w:pPr>
              <w:pStyle w:val="Bodycopy"/>
            </w:pPr>
          </w:p>
        </w:tc>
        <w:tc>
          <w:tcPr>
            <w:tcW w:w="2098" w:type="dxa"/>
            <w:gridSpan w:val="2"/>
            <w:vMerge/>
          </w:tcPr>
          <w:p w14:paraId="44583920" w14:textId="77777777" w:rsidR="004B7A6C" w:rsidRPr="009E7136" w:rsidRDefault="004B7A6C" w:rsidP="00862ED2">
            <w:pPr>
              <w:pStyle w:val="Bodycopy"/>
            </w:pPr>
          </w:p>
        </w:tc>
        <w:tc>
          <w:tcPr>
            <w:tcW w:w="567" w:type="dxa"/>
          </w:tcPr>
          <w:p w14:paraId="07944FFA" w14:textId="77777777" w:rsidR="004B7A6C" w:rsidRPr="009E7136" w:rsidRDefault="004B7A6C" w:rsidP="00862ED2">
            <w:pPr>
              <w:pStyle w:val="Bodycopy"/>
            </w:pPr>
            <w:r w:rsidRPr="009E7136">
              <w:t>2.2</w:t>
            </w:r>
          </w:p>
        </w:tc>
        <w:tc>
          <w:tcPr>
            <w:tcW w:w="5528" w:type="dxa"/>
          </w:tcPr>
          <w:p w14:paraId="5FCCEB02" w14:textId="77777777" w:rsidR="004B7A6C" w:rsidRPr="009E7136" w:rsidRDefault="004B7A6C" w:rsidP="00862ED2">
            <w:pPr>
              <w:pStyle w:val="Bodycopy"/>
            </w:pPr>
            <w:r w:rsidRPr="009E7136">
              <w:t>Locate and identify major anatomical organs and organ systems.</w:t>
            </w:r>
          </w:p>
        </w:tc>
      </w:tr>
      <w:tr w:rsidR="004B7A6C" w:rsidRPr="00982853" w14:paraId="7EF3C101" w14:textId="77777777" w:rsidTr="006D3267">
        <w:trPr>
          <w:gridAfter w:val="1"/>
          <w:wAfter w:w="29" w:type="dxa"/>
        </w:trPr>
        <w:tc>
          <w:tcPr>
            <w:tcW w:w="879" w:type="dxa"/>
            <w:vMerge/>
          </w:tcPr>
          <w:p w14:paraId="39191B8A" w14:textId="77777777" w:rsidR="004B7A6C" w:rsidRPr="009E7136" w:rsidRDefault="004B7A6C" w:rsidP="00862ED2">
            <w:pPr>
              <w:pStyle w:val="Bodycopy"/>
            </w:pPr>
          </w:p>
        </w:tc>
        <w:tc>
          <w:tcPr>
            <w:tcW w:w="2098" w:type="dxa"/>
            <w:gridSpan w:val="2"/>
            <w:vMerge/>
          </w:tcPr>
          <w:p w14:paraId="13424332" w14:textId="77777777" w:rsidR="004B7A6C" w:rsidRPr="009E7136" w:rsidRDefault="004B7A6C" w:rsidP="00862ED2">
            <w:pPr>
              <w:pStyle w:val="Bodycopy"/>
            </w:pPr>
          </w:p>
        </w:tc>
        <w:tc>
          <w:tcPr>
            <w:tcW w:w="567" w:type="dxa"/>
          </w:tcPr>
          <w:p w14:paraId="70188245" w14:textId="77777777" w:rsidR="004B7A6C" w:rsidRPr="009E7136" w:rsidRDefault="004B7A6C" w:rsidP="00862ED2">
            <w:pPr>
              <w:pStyle w:val="Bodycopy"/>
            </w:pPr>
            <w:r w:rsidRPr="009E7136">
              <w:t>2.3</w:t>
            </w:r>
          </w:p>
        </w:tc>
        <w:tc>
          <w:tcPr>
            <w:tcW w:w="5528" w:type="dxa"/>
          </w:tcPr>
          <w:p w14:paraId="774A783D" w14:textId="77777777" w:rsidR="004B7A6C" w:rsidRPr="009E7136" w:rsidRDefault="004B7A6C" w:rsidP="00862ED2">
            <w:pPr>
              <w:pStyle w:val="Bodycopy"/>
            </w:pPr>
            <w:r w:rsidRPr="009E7136">
              <w:t xml:space="preserve">Perform the dissection according to work/occupational health and safety requirements including the use of personal protective equipment </w:t>
            </w:r>
          </w:p>
        </w:tc>
      </w:tr>
      <w:tr w:rsidR="004B7A6C" w:rsidRPr="00982853" w14:paraId="1A3CFEE0" w14:textId="77777777" w:rsidTr="006D3267">
        <w:trPr>
          <w:gridAfter w:val="1"/>
          <w:wAfter w:w="29" w:type="dxa"/>
        </w:trPr>
        <w:tc>
          <w:tcPr>
            <w:tcW w:w="879" w:type="dxa"/>
            <w:vMerge/>
          </w:tcPr>
          <w:p w14:paraId="68404583" w14:textId="77777777" w:rsidR="004B7A6C" w:rsidRPr="009E7136" w:rsidRDefault="004B7A6C" w:rsidP="00862ED2">
            <w:pPr>
              <w:pStyle w:val="Bodycopy"/>
            </w:pPr>
          </w:p>
        </w:tc>
        <w:tc>
          <w:tcPr>
            <w:tcW w:w="2098" w:type="dxa"/>
            <w:gridSpan w:val="2"/>
            <w:vMerge/>
          </w:tcPr>
          <w:p w14:paraId="04B7A010" w14:textId="77777777" w:rsidR="004B7A6C" w:rsidRPr="009E7136" w:rsidRDefault="004B7A6C" w:rsidP="00862ED2">
            <w:pPr>
              <w:pStyle w:val="Bodycopy"/>
            </w:pPr>
          </w:p>
        </w:tc>
        <w:tc>
          <w:tcPr>
            <w:tcW w:w="567" w:type="dxa"/>
          </w:tcPr>
          <w:p w14:paraId="138447C1" w14:textId="77777777" w:rsidR="004B7A6C" w:rsidRPr="009E7136" w:rsidRDefault="004B7A6C" w:rsidP="00862ED2">
            <w:pPr>
              <w:pStyle w:val="Bodycopy"/>
            </w:pPr>
            <w:r w:rsidRPr="009E7136">
              <w:t>2.4</w:t>
            </w:r>
          </w:p>
        </w:tc>
        <w:tc>
          <w:tcPr>
            <w:tcW w:w="5528" w:type="dxa"/>
          </w:tcPr>
          <w:p w14:paraId="54C16498" w14:textId="77777777" w:rsidR="004B7A6C" w:rsidRPr="009E7136" w:rsidRDefault="004B7A6C" w:rsidP="00862ED2">
            <w:pPr>
              <w:pStyle w:val="Bodycopy"/>
            </w:pPr>
            <w:r w:rsidRPr="009E7136">
              <w:t xml:space="preserve">Use scientific terminology related to anatomy and physiology </w:t>
            </w:r>
          </w:p>
        </w:tc>
      </w:tr>
      <w:tr w:rsidR="004B7A6C" w:rsidRPr="00982853" w14:paraId="574AF481" w14:textId="77777777" w:rsidTr="006D3267">
        <w:trPr>
          <w:gridAfter w:val="1"/>
          <w:wAfter w:w="29" w:type="dxa"/>
        </w:trPr>
        <w:tc>
          <w:tcPr>
            <w:tcW w:w="879" w:type="dxa"/>
            <w:vMerge/>
          </w:tcPr>
          <w:p w14:paraId="310AA12E" w14:textId="77777777" w:rsidR="004B7A6C" w:rsidRPr="009E7136" w:rsidRDefault="004B7A6C" w:rsidP="00862ED2">
            <w:pPr>
              <w:pStyle w:val="Bodycopy"/>
            </w:pPr>
          </w:p>
        </w:tc>
        <w:tc>
          <w:tcPr>
            <w:tcW w:w="2098" w:type="dxa"/>
            <w:gridSpan w:val="2"/>
            <w:vMerge/>
          </w:tcPr>
          <w:p w14:paraId="7FD63853" w14:textId="77777777" w:rsidR="004B7A6C" w:rsidRPr="009E7136" w:rsidRDefault="004B7A6C" w:rsidP="00862ED2">
            <w:pPr>
              <w:pStyle w:val="Bodycopy"/>
            </w:pPr>
          </w:p>
        </w:tc>
        <w:tc>
          <w:tcPr>
            <w:tcW w:w="567" w:type="dxa"/>
          </w:tcPr>
          <w:p w14:paraId="583BC774" w14:textId="77777777" w:rsidR="004B7A6C" w:rsidRPr="009E7136" w:rsidRDefault="004B7A6C" w:rsidP="00862ED2">
            <w:pPr>
              <w:pStyle w:val="Bodycopy"/>
            </w:pPr>
            <w:r w:rsidRPr="009E7136">
              <w:t>2.5</w:t>
            </w:r>
          </w:p>
        </w:tc>
        <w:tc>
          <w:tcPr>
            <w:tcW w:w="5528" w:type="dxa"/>
          </w:tcPr>
          <w:p w14:paraId="085F9E5C" w14:textId="77777777" w:rsidR="004B7A6C" w:rsidRPr="009E7136" w:rsidRDefault="004B7A6C" w:rsidP="00862ED2">
            <w:pPr>
              <w:pStyle w:val="Bodycopy"/>
            </w:pPr>
            <w:r w:rsidRPr="009E7136">
              <w:t>Follow clean up procedures after the dissection</w:t>
            </w:r>
          </w:p>
        </w:tc>
      </w:tr>
      <w:tr w:rsidR="004B7A6C" w:rsidRPr="001214B1" w14:paraId="6DACF90E" w14:textId="77777777" w:rsidTr="006D3267">
        <w:tblPrEx>
          <w:tblLook w:val="04A0" w:firstRow="1" w:lastRow="0" w:firstColumn="1" w:lastColumn="0" w:noHBand="0" w:noVBand="1"/>
        </w:tblPrEx>
        <w:tc>
          <w:tcPr>
            <w:tcW w:w="9101" w:type="dxa"/>
            <w:gridSpan w:val="6"/>
            <w:shd w:val="clear" w:color="auto" w:fill="auto"/>
          </w:tcPr>
          <w:p w14:paraId="7B27CA2F" w14:textId="77777777" w:rsidR="004B7A6C" w:rsidRDefault="004B7A6C" w:rsidP="00862ED2">
            <w:pPr>
              <w:pStyle w:val="Code"/>
            </w:pPr>
            <w:r w:rsidRPr="00367922">
              <w:lastRenderedPageBreak/>
              <w:t>RANGE</w:t>
            </w:r>
            <w:r w:rsidRPr="00E3603E">
              <w:t xml:space="preserve"> </w:t>
            </w:r>
            <w:r w:rsidRPr="00367922">
              <w:t>OF</w:t>
            </w:r>
            <w:r w:rsidRPr="00E3603E">
              <w:t xml:space="preserve"> </w:t>
            </w:r>
            <w:r w:rsidRPr="00367922">
              <w:t>CONDITIONS</w:t>
            </w:r>
          </w:p>
          <w:p w14:paraId="408456F3" w14:textId="77777777" w:rsidR="004B7A6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30087515" w14:textId="77777777" w:rsidR="004B7A6C" w:rsidRDefault="004B7A6C" w:rsidP="00862ED2">
            <w:pPr>
              <w:pStyle w:val="Bodycopy"/>
            </w:pPr>
            <w:r w:rsidRPr="00447F0B">
              <w:t>Anatomical planes may include sagittal either midsagittal or parasagittal, coronal</w:t>
            </w:r>
            <w:r>
              <w:t xml:space="preserve"> and/or</w:t>
            </w:r>
            <w:r w:rsidRPr="00447F0B">
              <w:t xml:space="preserve"> transverse </w:t>
            </w:r>
          </w:p>
          <w:p w14:paraId="4F806113" w14:textId="77777777" w:rsidR="004B7A6C" w:rsidRPr="00447F0B" w:rsidRDefault="004B7A6C" w:rsidP="00862ED2">
            <w:pPr>
              <w:pStyle w:val="Bodycopy"/>
            </w:pPr>
            <w:r w:rsidRPr="00447F0B">
              <w:t>Cavities may include</w:t>
            </w:r>
            <w:r>
              <w:t xml:space="preserve"> but are not limited </w:t>
            </w:r>
            <w:proofErr w:type="gramStart"/>
            <w:r>
              <w:t>to:</w:t>
            </w:r>
            <w:proofErr w:type="gramEnd"/>
            <w:r>
              <w:t xml:space="preserve"> </w:t>
            </w:r>
            <w:r w:rsidRPr="00447F0B">
              <w:t>dorsal either cranial or spinal, ventral, thoracic either pleural or pericardial, abdominopelvic either abdominal or pelvic</w:t>
            </w:r>
          </w:p>
          <w:p w14:paraId="0B18E375" w14:textId="77777777" w:rsidR="004B7A6C" w:rsidRPr="00447F0B" w:rsidRDefault="004B7A6C" w:rsidP="00862ED2">
            <w:pPr>
              <w:pStyle w:val="Bodycopy"/>
            </w:pPr>
            <w:r w:rsidRPr="00447F0B">
              <w:t>Organ systems may include</w:t>
            </w:r>
            <w:r>
              <w:t xml:space="preserve"> but are not limited </w:t>
            </w:r>
            <w:proofErr w:type="gramStart"/>
            <w:r>
              <w:t>to:</w:t>
            </w:r>
            <w:proofErr w:type="gramEnd"/>
            <w:r w:rsidRPr="00447F0B">
              <w:t xml:space="preserve"> skeletal, muscular, integumentary, nervous, circulatory, lymphatic, digestive, respiratory, urinary, endocrine</w:t>
            </w:r>
            <w:r>
              <w:t xml:space="preserve"> and/or </w:t>
            </w:r>
            <w:r w:rsidRPr="00447F0B">
              <w:t>reproduc</w:t>
            </w:r>
            <w:r>
              <w:t>tive</w:t>
            </w:r>
          </w:p>
          <w:p w14:paraId="650E38FC" w14:textId="466973B0" w:rsidR="004B7A6C" w:rsidRPr="00E3603E" w:rsidRDefault="004B7A6C" w:rsidP="00862ED2">
            <w:pPr>
              <w:pStyle w:val="Bodycopy"/>
            </w:pPr>
            <w:r w:rsidRPr="00447F0B">
              <w:t>Equipment may include but</w:t>
            </w:r>
            <w:r>
              <w:t xml:space="preserve"> is</w:t>
            </w:r>
            <w:r w:rsidRPr="00447F0B">
              <w:t xml:space="preserve"> not limited </w:t>
            </w:r>
            <w:proofErr w:type="gramStart"/>
            <w:r w:rsidRPr="00447F0B">
              <w:t>to</w:t>
            </w:r>
            <w:r>
              <w:t>:</w:t>
            </w:r>
            <w:proofErr w:type="gramEnd"/>
            <w:r w:rsidRPr="00447F0B">
              <w:t xml:space="preserve"> dissecting scissors, forceps, probe, dissecting pins</w:t>
            </w:r>
            <w:r>
              <w:t xml:space="preserve"> and/or </w:t>
            </w:r>
            <w:r w:rsidRPr="00447F0B">
              <w:t>scalpel</w:t>
            </w:r>
          </w:p>
        </w:tc>
      </w:tr>
      <w:tr w:rsidR="004B7A6C" w:rsidRPr="001214B1" w14:paraId="599031E6" w14:textId="77777777" w:rsidTr="006D3267">
        <w:tblPrEx>
          <w:tblLook w:val="04A0" w:firstRow="1" w:lastRow="0" w:firstColumn="1" w:lastColumn="0" w:noHBand="0" w:noVBand="1"/>
        </w:tblPrEx>
        <w:tc>
          <w:tcPr>
            <w:tcW w:w="9101" w:type="dxa"/>
            <w:gridSpan w:val="6"/>
            <w:shd w:val="clear" w:color="auto" w:fill="auto"/>
          </w:tcPr>
          <w:p w14:paraId="1FDB824D"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A331C7F" w14:textId="77777777" w:rsidTr="004B7A6C">
              <w:tc>
                <w:tcPr>
                  <w:tcW w:w="3573" w:type="dxa"/>
                  <w:shd w:val="clear" w:color="auto" w:fill="auto"/>
                </w:tcPr>
                <w:p w14:paraId="43229352"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07A9858"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8245BEF" w14:textId="77777777" w:rsidTr="004B7A6C">
              <w:tc>
                <w:tcPr>
                  <w:tcW w:w="3573" w:type="dxa"/>
                  <w:shd w:val="clear" w:color="auto" w:fill="auto"/>
                </w:tcPr>
                <w:p w14:paraId="35D8F447"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F200DD9" w14:textId="77777777" w:rsidR="004B7A6C" w:rsidRPr="00BC283C" w:rsidRDefault="004B7A6C" w:rsidP="00761AEE">
                  <w:pPr>
                    <w:pStyle w:val="Bu"/>
                  </w:pPr>
                  <w:r w:rsidRPr="00BC283C">
                    <w:t>access and use information about mammalian anatomical and physiological systems</w:t>
                  </w:r>
                </w:p>
                <w:p w14:paraId="6BC037AA" w14:textId="77777777" w:rsidR="004B7A6C" w:rsidRPr="009E7136" w:rsidRDefault="004B7A6C" w:rsidP="00761AEE">
                  <w:pPr>
                    <w:pStyle w:val="Bu"/>
                  </w:pPr>
                  <w:r w:rsidRPr="00BC283C">
                    <w:t>apply WHS requireme</w:t>
                  </w:r>
                  <w:r>
                    <w:t>nts when performing dissections</w:t>
                  </w:r>
                </w:p>
              </w:tc>
            </w:tr>
            <w:tr w:rsidR="004B7A6C" w:rsidRPr="004C4A8C" w14:paraId="736A715D" w14:textId="77777777" w:rsidTr="004B7A6C">
              <w:tc>
                <w:tcPr>
                  <w:tcW w:w="3573" w:type="dxa"/>
                  <w:shd w:val="clear" w:color="auto" w:fill="auto"/>
                </w:tcPr>
                <w:p w14:paraId="35E7BE4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67CB86A" w14:textId="77777777" w:rsidR="004B7A6C" w:rsidRPr="00BC283C" w:rsidRDefault="004B7A6C" w:rsidP="00761AEE">
                  <w:pPr>
                    <w:pStyle w:val="Bu"/>
                  </w:pPr>
                  <w:r w:rsidRPr="00BC283C">
                    <w:t>locate anatomical components in anatomical and physiological systems</w:t>
                  </w:r>
                </w:p>
                <w:p w14:paraId="49BB7A92" w14:textId="77777777" w:rsidR="004B7A6C" w:rsidRPr="00BC283C" w:rsidRDefault="004B7A6C" w:rsidP="00761AEE">
                  <w:pPr>
                    <w:pStyle w:val="Bu"/>
                  </w:pPr>
                  <w:r w:rsidRPr="00BC283C">
                    <w:t>identify relationships between major mammalian anatomical and physiological systems</w:t>
                  </w:r>
                </w:p>
                <w:p w14:paraId="385A187E" w14:textId="77777777" w:rsidR="004B7A6C" w:rsidRPr="004C4A8C" w:rsidRDefault="004B7A6C" w:rsidP="00761AEE">
                  <w:pPr>
                    <w:pStyle w:val="Bu"/>
                  </w:pPr>
                  <w:r>
                    <w:t xml:space="preserve">use dissection instruments </w:t>
                  </w:r>
                </w:p>
              </w:tc>
            </w:tr>
            <w:tr w:rsidR="004B7A6C" w:rsidRPr="004C4A8C" w14:paraId="0509BF96" w14:textId="77777777" w:rsidTr="004B7A6C">
              <w:tc>
                <w:tcPr>
                  <w:tcW w:w="3573" w:type="dxa"/>
                  <w:shd w:val="clear" w:color="auto" w:fill="auto"/>
                </w:tcPr>
                <w:p w14:paraId="558BE39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72A6D36C" w14:textId="77777777" w:rsidR="004B7A6C" w:rsidRPr="004C4A8C" w:rsidRDefault="004B7A6C" w:rsidP="00761AEE">
                  <w:pPr>
                    <w:pStyle w:val="Bu"/>
                  </w:pPr>
                  <w:r w:rsidRPr="009E7136">
                    <w:t>prepare dissection specimens and equipment</w:t>
                  </w:r>
                </w:p>
              </w:tc>
            </w:tr>
          </w:tbl>
          <w:p w14:paraId="62079FF4" w14:textId="77777777" w:rsidR="004B7A6C" w:rsidRPr="004C404B" w:rsidRDefault="004B7A6C" w:rsidP="002A6B12">
            <w:pPr>
              <w:pStyle w:val="Guidingtext"/>
            </w:pPr>
          </w:p>
        </w:tc>
      </w:tr>
      <w:tr w:rsidR="004B7A6C" w:rsidRPr="001214B1" w14:paraId="3FB0031B" w14:textId="77777777" w:rsidTr="006D3267">
        <w:tblPrEx>
          <w:tblLook w:val="04A0" w:firstRow="1" w:lastRow="0" w:firstColumn="1" w:lastColumn="0" w:noHBand="0" w:noVBand="1"/>
        </w:tblPrEx>
        <w:tc>
          <w:tcPr>
            <w:tcW w:w="2013" w:type="dxa"/>
            <w:gridSpan w:val="2"/>
            <w:shd w:val="clear" w:color="auto" w:fill="auto"/>
          </w:tcPr>
          <w:p w14:paraId="0BD731BB"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599B78F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3A431CD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C7DB2F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D478FE3"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D67CF5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28AB26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DE9B7F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390C7B4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BB6B1EF" w14:textId="5C838BF7" w:rsidR="004B7A6C" w:rsidRPr="0082676E" w:rsidRDefault="00352AE9" w:rsidP="004B7A6C">
                  <w:pPr>
                    <w:spacing w:before="120" w:after="120"/>
                    <w:rPr>
                      <w:rFonts w:ascii="Arial" w:hAnsi="Arial" w:cs="Arial"/>
                      <w:sz w:val="22"/>
                      <w:szCs w:val="22"/>
                    </w:rPr>
                  </w:pPr>
                  <w:r w:rsidRPr="0082676E">
                    <w:rPr>
                      <w:rFonts w:ascii="Arial" w:hAnsi="Arial" w:cs="Arial"/>
                      <w:sz w:val="22"/>
                      <w:szCs w:val="22"/>
                    </w:rPr>
                    <w:t>VU</w:t>
                  </w:r>
                  <w:r>
                    <w:rPr>
                      <w:rFonts w:ascii="Arial" w:hAnsi="Arial" w:cs="Arial"/>
                      <w:sz w:val="22"/>
                      <w:szCs w:val="22"/>
                    </w:rPr>
                    <w:t>23282</w:t>
                  </w:r>
                  <w:r w:rsidR="004B7A6C" w:rsidRPr="0082676E">
                    <w:rPr>
                      <w:rFonts w:ascii="Arial" w:hAnsi="Arial" w:cs="Arial"/>
                      <w:sz w:val="22"/>
                      <w:szCs w:val="22"/>
                    </w:rPr>
                    <w:t xml:space="preserve"> </w:t>
                  </w:r>
                  <w:r w:rsidR="004B7A6C" w:rsidRPr="00B42C4D">
                    <w:rPr>
                      <w:rFonts w:ascii="Arial" w:hAnsi="Arial" w:cs="Arial"/>
                      <w:sz w:val="22"/>
                      <w:szCs w:val="22"/>
                    </w:rPr>
                    <w:t>Investigate anatomy and physiology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AD4F663" w14:textId="77777777" w:rsidR="004B7A6C" w:rsidRPr="0082676E" w:rsidRDefault="004B7A6C" w:rsidP="004B7A6C">
                  <w:pPr>
                    <w:spacing w:before="120" w:after="120"/>
                    <w:rPr>
                      <w:rFonts w:ascii="Arial" w:hAnsi="Arial" w:cs="Arial"/>
                      <w:sz w:val="22"/>
                      <w:szCs w:val="22"/>
                    </w:rPr>
                  </w:pPr>
                  <w:r w:rsidRPr="0082676E">
                    <w:rPr>
                      <w:rFonts w:ascii="Arial" w:hAnsi="Arial" w:cs="Arial"/>
                      <w:sz w:val="22"/>
                      <w:szCs w:val="22"/>
                    </w:rPr>
                    <w:t xml:space="preserve">VU22086 </w:t>
                  </w:r>
                  <w:r w:rsidRPr="00B42C4D">
                    <w:rPr>
                      <w:rFonts w:ascii="Arial" w:hAnsi="Arial" w:cs="Arial"/>
                      <w:sz w:val="22"/>
                      <w:szCs w:val="22"/>
                    </w:rPr>
                    <w:t>Investigate anatomy and physiology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6FD28A2" w14:textId="77777777" w:rsidR="004B7A6C" w:rsidRPr="0082676E" w:rsidRDefault="004B7A6C" w:rsidP="004B7A6C">
                  <w:pPr>
                    <w:spacing w:before="120" w:after="120"/>
                    <w:rPr>
                      <w:rFonts w:ascii="Arial" w:hAnsi="Arial" w:cs="Arial"/>
                      <w:sz w:val="22"/>
                      <w:szCs w:val="22"/>
                    </w:rPr>
                  </w:pPr>
                  <w:r w:rsidRPr="0082676E">
                    <w:rPr>
                      <w:rFonts w:ascii="Arial" w:hAnsi="Arial" w:cs="Arial"/>
                      <w:sz w:val="22"/>
                      <w:szCs w:val="22"/>
                    </w:rPr>
                    <w:t>Equivalent</w:t>
                  </w:r>
                </w:p>
              </w:tc>
            </w:tr>
          </w:tbl>
          <w:p w14:paraId="2EE26E58" w14:textId="77777777" w:rsidR="004B7A6C" w:rsidRPr="00C11F02" w:rsidRDefault="004B7A6C" w:rsidP="00862ED2">
            <w:pPr>
              <w:pStyle w:val="Bodycopy"/>
            </w:pPr>
          </w:p>
        </w:tc>
      </w:tr>
    </w:tbl>
    <w:p w14:paraId="5E73F42E" w14:textId="77777777" w:rsidR="004B7A6C" w:rsidRDefault="004B7A6C" w:rsidP="004B7A6C">
      <w:pPr>
        <w:sectPr w:rsidR="004B7A6C">
          <w:headerReference w:type="even" r:id="rId221"/>
          <w:headerReference w:type="default" r:id="rId222"/>
          <w:footerReference w:type="default" r:id="rId223"/>
          <w:headerReference w:type="first" r:id="rId224"/>
          <w:pgSz w:w="11906" w:h="16838"/>
          <w:pgMar w:top="1440" w:right="1440" w:bottom="1440" w:left="1440" w:header="708" w:footer="708" w:gutter="0"/>
          <w:cols w:space="708"/>
          <w:docGrid w:linePitch="360"/>
        </w:sectPr>
      </w:pPr>
    </w:p>
    <w:p w14:paraId="216B6C98"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65F73A41" w14:textId="77777777" w:rsidTr="004B7A6C">
        <w:tc>
          <w:tcPr>
            <w:tcW w:w="2127" w:type="dxa"/>
            <w:shd w:val="clear" w:color="auto" w:fill="auto"/>
          </w:tcPr>
          <w:p w14:paraId="3131BB9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BF573EE"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26D4B86" w14:textId="30B4B800"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82676E">
              <w:rPr>
                <w:rFonts w:ascii="Arial" w:hAnsi="Arial" w:cs="Arial"/>
                <w:sz w:val="22"/>
                <w:szCs w:val="22"/>
              </w:rPr>
              <w:t>VU</w:t>
            </w:r>
            <w:r w:rsidR="00352AE9">
              <w:rPr>
                <w:rFonts w:ascii="Arial" w:hAnsi="Arial" w:cs="Arial"/>
                <w:sz w:val="22"/>
                <w:szCs w:val="22"/>
              </w:rPr>
              <w:t>2328</w:t>
            </w:r>
            <w:r>
              <w:rPr>
                <w:rFonts w:ascii="Arial" w:hAnsi="Arial" w:cs="Arial"/>
                <w:sz w:val="22"/>
                <w:szCs w:val="22"/>
              </w:rPr>
              <w:t>2</w:t>
            </w:r>
            <w:r w:rsidRPr="0082676E">
              <w:rPr>
                <w:rFonts w:ascii="Arial" w:hAnsi="Arial" w:cs="Arial"/>
                <w:sz w:val="22"/>
                <w:szCs w:val="22"/>
              </w:rPr>
              <w:t xml:space="preserve"> </w:t>
            </w:r>
            <w:r w:rsidRPr="00B42C4D">
              <w:rPr>
                <w:rFonts w:ascii="Arial" w:hAnsi="Arial" w:cs="Arial"/>
                <w:sz w:val="22"/>
                <w:szCs w:val="22"/>
              </w:rPr>
              <w:t>Investigate anatomy and physiology</w:t>
            </w:r>
          </w:p>
        </w:tc>
      </w:tr>
      <w:tr w:rsidR="004B7A6C" w:rsidRPr="00371AA5" w14:paraId="61408965" w14:textId="77777777" w:rsidTr="004B7A6C">
        <w:tc>
          <w:tcPr>
            <w:tcW w:w="2127" w:type="dxa"/>
            <w:shd w:val="clear" w:color="auto" w:fill="auto"/>
          </w:tcPr>
          <w:p w14:paraId="5882C31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2B82AC9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7AC5037" w14:textId="3D0475CA" w:rsidR="004B7A6C" w:rsidRPr="00BC283C" w:rsidRDefault="004B7A6C" w:rsidP="00862ED2">
            <w:pPr>
              <w:pStyle w:val="Bodycopy"/>
            </w:pPr>
            <w:r w:rsidRPr="00F52EDB">
              <w:t>The candidate must demonstrate the ability to complete tasks outlined in the elements and performance criteria of this unit</w:t>
            </w:r>
            <w:r>
              <w:t>.</w:t>
            </w:r>
            <w:r w:rsidRPr="00BC283C">
              <w:t xml:space="preserve"> Assessment must confirm the ability to:</w:t>
            </w:r>
          </w:p>
          <w:p w14:paraId="188E0A9A" w14:textId="77777777" w:rsidR="004B7A6C" w:rsidRPr="00761AEE" w:rsidRDefault="004B7A6C" w:rsidP="00761AEE">
            <w:pPr>
              <w:pStyle w:val="Bu"/>
            </w:pPr>
            <w:r w:rsidRPr="00761AEE">
              <w:t>investigate the physiological functions and relationships of major anatomical features of at least three body systems</w:t>
            </w:r>
          </w:p>
          <w:p w14:paraId="1C396767" w14:textId="77777777" w:rsidR="004B7A6C" w:rsidRPr="00CF2D70" w:rsidRDefault="004B7A6C" w:rsidP="00761AEE">
            <w:pPr>
              <w:pStyle w:val="Bu"/>
            </w:pPr>
            <w:r w:rsidRPr="00761AEE">
              <w:t>apply knowledge of anatomical and physiological systems to prepare for and perform a simple dissection safely</w:t>
            </w:r>
          </w:p>
        </w:tc>
      </w:tr>
      <w:tr w:rsidR="004B7A6C" w:rsidRPr="00371AA5" w14:paraId="49C0F32D" w14:textId="77777777" w:rsidTr="004B7A6C">
        <w:tc>
          <w:tcPr>
            <w:tcW w:w="2127" w:type="dxa"/>
            <w:shd w:val="clear" w:color="auto" w:fill="auto"/>
          </w:tcPr>
          <w:p w14:paraId="03E3E3A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58A0353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5271CE9" w14:textId="0688825F"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188CCF85" w14:textId="77777777" w:rsidR="004B7A6C" w:rsidRPr="00BC283C" w:rsidRDefault="004B7A6C" w:rsidP="00761AEE">
            <w:pPr>
              <w:pStyle w:val="Bu"/>
            </w:pPr>
            <w:r w:rsidRPr="00BC283C">
              <w:t>major anatomical features of mammalian body systems</w:t>
            </w:r>
          </w:p>
          <w:p w14:paraId="6D01CF9F" w14:textId="77777777" w:rsidR="004B7A6C" w:rsidRPr="00BC283C" w:rsidRDefault="004B7A6C" w:rsidP="00761AEE">
            <w:pPr>
              <w:pStyle w:val="Bu"/>
            </w:pPr>
            <w:r w:rsidRPr="00BC283C">
              <w:t>gross physiological functions of major anatomical structures</w:t>
            </w:r>
          </w:p>
          <w:p w14:paraId="7986EA57" w14:textId="77777777" w:rsidR="004B7A6C" w:rsidRPr="00BC283C" w:rsidRDefault="004B7A6C" w:rsidP="00761AEE">
            <w:pPr>
              <w:pStyle w:val="Bu"/>
            </w:pPr>
            <w:r w:rsidRPr="00BC283C">
              <w:t>function of various organ systems</w:t>
            </w:r>
          </w:p>
          <w:p w14:paraId="47D8F4E1" w14:textId="77777777" w:rsidR="004B7A6C" w:rsidRPr="00BC283C" w:rsidRDefault="004B7A6C" w:rsidP="00761AEE">
            <w:pPr>
              <w:pStyle w:val="Bu"/>
            </w:pPr>
            <w:r w:rsidRPr="00BC283C">
              <w:t>common illnesses and injuries affecting major organs</w:t>
            </w:r>
          </w:p>
          <w:p w14:paraId="69373D84" w14:textId="77777777" w:rsidR="004B7A6C" w:rsidRPr="00BC283C" w:rsidRDefault="004B7A6C" w:rsidP="00761AEE">
            <w:pPr>
              <w:pStyle w:val="Bu"/>
            </w:pPr>
            <w:r w:rsidRPr="00BC283C">
              <w:t>occupational health and safety requirements to perform dissections</w:t>
            </w:r>
          </w:p>
          <w:p w14:paraId="073FF2BC" w14:textId="77777777" w:rsidR="004B7A6C" w:rsidRPr="00BC283C" w:rsidRDefault="004B7A6C" w:rsidP="00761AEE">
            <w:pPr>
              <w:pStyle w:val="Bu"/>
            </w:pPr>
            <w:r w:rsidRPr="00BC283C">
              <w:t>terminology related to the structure of major anatomical and physiological systems</w:t>
            </w:r>
          </w:p>
          <w:p w14:paraId="3B4FBA7D" w14:textId="77777777" w:rsidR="004B7A6C" w:rsidRPr="00BC283C" w:rsidRDefault="004B7A6C" w:rsidP="00761AEE">
            <w:pPr>
              <w:pStyle w:val="Bu"/>
            </w:pPr>
            <w:r w:rsidRPr="00BC283C">
              <w:t>equipment required to perform dissections</w:t>
            </w:r>
          </w:p>
          <w:p w14:paraId="7CB21CFB" w14:textId="77777777" w:rsidR="004B7A6C" w:rsidRPr="00BC283C" w:rsidRDefault="004B7A6C" w:rsidP="00761AEE">
            <w:pPr>
              <w:pStyle w:val="Bu"/>
            </w:pPr>
            <w:r w:rsidRPr="00BC283C">
              <w:t>personal protective equipment to perform dissections</w:t>
            </w:r>
          </w:p>
          <w:p w14:paraId="580EC5A3" w14:textId="77777777" w:rsidR="004B7A6C" w:rsidRPr="00DA2EE5" w:rsidRDefault="004B7A6C" w:rsidP="00761AEE">
            <w:pPr>
              <w:pStyle w:val="Bu"/>
            </w:pPr>
            <w:r w:rsidRPr="00BC283C">
              <w:t>clean up procedures for dissections</w:t>
            </w:r>
          </w:p>
        </w:tc>
      </w:tr>
      <w:tr w:rsidR="004B7A6C" w:rsidRPr="00371AA5" w14:paraId="662F8719" w14:textId="77777777" w:rsidTr="004B7A6C">
        <w:tc>
          <w:tcPr>
            <w:tcW w:w="2127" w:type="dxa"/>
            <w:shd w:val="clear" w:color="auto" w:fill="auto"/>
          </w:tcPr>
          <w:p w14:paraId="0A3DF3F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5C4424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52FCD46" w14:textId="77777777" w:rsidR="004B7A6C" w:rsidRPr="00B26517" w:rsidRDefault="004B7A6C" w:rsidP="00862ED2">
            <w:pPr>
              <w:pStyle w:val="Bodycopy"/>
            </w:pPr>
            <w:r w:rsidRPr="00B26517">
              <w:t>Assessment must ensure access to:</w:t>
            </w:r>
          </w:p>
          <w:p w14:paraId="25E2DFB5" w14:textId="77777777" w:rsidR="004B7A6C" w:rsidRPr="00BC283C" w:rsidRDefault="004B7A6C" w:rsidP="00761AEE">
            <w:pPr>
              <w:pStyle w:val="Bu"/>
            </w:pPr>
            <w:r w:rsidRPr="00BC283C">
              <w:t>personal protective equipment</w:t>
            </w:r>
            <w:r>
              <w:t xml:space="preserve"> to perform dissections</w:t>
            </w:r>
          </w:p>
          <w:p w14:paraId="0BACDE1A" w14:textId="77777777" w:rsidR="004B7A6C" w:rsidRPr="00BC283C" w:rsidRDefault="004B7A6C" w:rsidP="00761AEE">
            <w:pPr>
              <w:pStyle w:val="Bu"/>
            </w:pPr>
            <w:r w:rsidRPr="00BC283C">
              <w:t xml:space="preserve">anatomical information such as charts </w:t>
            </w:r>
            <w:proofErr w:type="gramStart"/>
            <w:r w:rsidRPr="00BC283C">
              <w:t>and  models</w:t>
            </w:r>
            <w:proofErr w:type="gramEnd"/>
          </w:p>
          <w:p w14:paraId="01D13988" w14:textId="77777777" w:rsidR="004B7A6C" w:rsidRPr="00BC283C" w:rsidRDefault="004B7A6C" w:rsidP="00761AEE">
            <w:pPr>
              <w:pStyle w:val="Bu"/>
            </w:pPr>
            <w:r w:rsidRPr="00BC283C">
              <w:t>dissecting equipment</w:t>
            </w:r>
          </w:p>
          <w:p w14:paraId="5298BEB8" w14:textId="77777777" w:rsidR="004B7A6C" w:rsidRPr="00B26517" w:rsidRDefault="004B7A6C" w:rsidP="00761AEE">
            <w:pPr>
              <w:pStyle w:val="Bu"/>
            </w:pPr>
            <w:r w:rsidRPr="00BC283C">
              <w:t>cleaning and safety materials</w:t>
            </w:r>
          </w:p>
          <w:p w14:paraId="48D9680C" w14:textId="77777777" w:rsidR="004B7A6C" w:rsidRPr="00F317C6" w:rsidRDefault="004B7A6C" w:rsidP="00862ED2">
            <w:pPr>
              <w:pStyle w:val="Bodycopy"/>
            </w:pPr>
            <w:r w:rsidRPr="00F317C6">
              <w:t>Assessor requirements</w:t>
            </w:r>
          </w:p>
          <w:p w14:paraId="57795E9D" w14:textId="77777777" w:rsidR="004B7A6C" w:rsidRPr="000E00B0" w:rsidRDefault="004B7A6C" w:rsidP="00862ED2">
            <w:pPr>
              <w:pStyle w:val="Bodycopy"/>
              <w:rPr>
                <w:i/>
              </w:rPr>
            </w:pPr>
            <w:r w:rsidRPr="000E00B0">
              <w:t>No specialist vocational competency requirements for assessors apply to this unit.</w:t>
            </w:r>
          </w:p>
        </w:tc>
      </w:tr>
    </w:tbl>
    <w:p w14:paraId="485EB0A9" w14:textId="77777777" w:rsidR="004B7A6C" w:rsidRDefault="004B7A6C" w:rsidP="004B7A6C">
      <w:pPr>
        <w:tabs>
          <w:tab w:val="left" w:pos="3525"/>
        </w:tabs>
        <w:rPr>
          <w:lang w:val="en-AU" w:eastAsia="en-US"/>
        </w:rPr>
        <w:sectPr w:rsidR="004B7A6C" w:rsidSect="004B7A6C">
          <w:headerReference w:type="even" r:id="rId225"/>
          <w:headerReference w:type="default" r:id="rId226"/>
          <w:headerReference w:type="first" r:id="rId227"/>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C4811C2" w14:textId="77777777" w:rsidTr="0020270D">
        <w:trPr>
          <w:gridAfter w:val="1"/>
          <w:wAfter w:w="29" w:type="dxa"/>
          <w:trHeight w:val="557"/>
        </w:trPr>
        <w:tc>
          <w:tcPr>
            <w:tcW w:w="2977" w:type="dxa"/>
            <w:gridSpan w:val="3"/>
          </w:tcPr>
          <w:p w14:paraId="73AC106B" w14:textId="77777777" w:rsidR="004B7A6C" w:rsidRPr="00367922" w:rsidRDefault="004B7A6C" w:rsidP="00862ED2">
            <w:pPr>
              <w:pStyle w:val="Code"/>
            </w:pPr>
            <w:r w:rsidRPr="00367922">
              <w:lastRenderedPageBreak/>
              <w:t>UNIT CODE</w:t>
            </w:r>
          </w:p>
        </w:tc>
        <w:tc>
          <w:tcPr>
            <w:tcW w:w="6095" w:type="dxa"/>
            <w:gridSpan w:val="2"/>
          </w:tcPr>
          <w:p w14:paraId="2AFECE96" w14:textId="3ED412B0" w:rsidR="004B7A6C" w:rsidRPr="009F04FF" w:rsidRDefault="004B7A6C" w:rsidP="00862ED2">
            <w:pPr>
              <w:pStyle w:val="Code"/>
            </w:pPr>
            <w:r w:rsidRPr="00D77D05">
              <w:t>VU</w:t>
            </w:r>
            <w:r w:rsidR="00352AE9">
              <w:t>2328</w:t>
            </w:r>
            <w:r>
              <w:t>3</w:t>
            </w:r>
          </w:p>
        </w:tc>
      </w:tr>
      <w:tr w:rsidR="004B7A6C" w:rsidRPr="00982853" w14:paraId="1AF0B4C1" w14:textId="77777777" w:rsidTr="0020270D">
        <w:trPr>
          <w:gridAfter w:val="1"/>
          <w:wAfter w:w="29" w:type="dxa"/>
          <w:trHeight w:val="693"/>
        </w:trPr>
        <w:tc>
          <w:tcPr>
            <w:tcW w:w="2977" w:type="dxa"/>
            <w:gridSpan w:val="3"/>
          </w:tcPr>
          <w:p w14:paraId="43DDFAF8" w14:textId="77777777" w:rsidR="004B7A6C" w:rsidRPr="009F04FF" w:rsidRDefault="004B7A6C" w:rsidP="00862ED2">
            <w:pPr>
              <w:pStyle w:val="Code"/>
            </w:pPr>
            <w:r w:rsidRPr="00367922">
              <w:t>UNIT TITLE</w:t>
            </w:r>
          </w:p>
        </w:tc>
        <w:tc>
          <w:tcPr>
            <w:tcW w:w="6095" w:type="dxa"/>
            <w:gridSpan w:val="2"/>
          </w:tcPr>
          <w:p w14:paraId="35F1DE7A" w14:textId="77777777" w:rsidR="004B7A6C" w:rsidRPr="009F04FF" w:rsidRDefault="004B7A6C" w:rsidP="00862ED2">
            <w:pPr>
              <w:pStyle w:val="Code"/>
            </w:pPr>
            <w:r w:rsidRPr="00D77D05">
              <w:t>Investigate introductory genetics</w:t>
            </w:r>
          </w:p>
        </w:tc>
      </w:tr>
      <w:tr w:rsidR="004B7A6C" w:rsidRPr="00982853" w14:paraId="56ABAE31" w14:textId="77777777" w:rsidTr="0020270D">
        <w:trPr>
          <w:gridAfter w:val="1"/>
          <w:wAfter w:w="29" w:type="dxa"/>
        </w:trPr>
        <w:tc>
          <w:tcPr>
            <w:tcW w:w="2977" w:type="dxa"/>
            <w:gridSpan w:val="3"/>
          </w:tcPr>
          <w:p w14:paraId="1F532010" w14:textId="77777777" w:rsidR="004B7A6C" w:rsidRPr="009F04FF" w:rsidRDefault="004B7A6C" w:rsidP="00862ED2">
            <w:pPr>
              <w:pStyle w:val="Code"/>
            </w:pPr>
            <w:r w:rsidRPr="00367922">
              <w:t>APPLICATION</w:t>
            </w:r>
          </w:p>
        </w:tc>
        <w:tc>
          <w:tcPr>
            <w:tcW w:w="6095" w:type="dxa"/>
            <w:gridSpan w:val="2"/>
          </w:tcPr>
          <w:p w14:paraId="5301D862" w14:textId="77777777" w:rsidR="004B7A6C" w:rsidRDefault="004B7A6C" w:rsidP="00862ED2">
            <w:pPr>
              <w:pStyle w:val="Bodycopy"/>
            </w:pPr>
            <w:r w:rsidRPr="00BC283C">
              <w:t xml:space="preserve">This unit describes the skills and knowledge to use introductory genetics concepts to investigate the key elements of </w:t>
            </w:r>
            <w:proofErr w:type="gramStart"/>
            <w:r w:rsidRPr="00BC283C">
              <w:t>genetically-related</w:t>
            </w:r>
            <w:proofErr w:type="gramEnd"/>
            <w:r w:rsidRPr="00BC283C">
              <w:t xml:space="preserve"> phenomena including DNA structure, function and replication; chromosomes; and genes.</w:t>
            </w:r>
          </w:p>
          <w:p w14:paraId="08D707E3" w14:textId="77777777" w:rsidR="004B7A6C" w:rsidRDefault="004B7A6C" w:rsidP="00862ED2">
            <w:pPr>
              <w:pStyle w:val="Bodycopy"/>
            </w:pPr>
            <w:r w:rsidRPr="00BC283C">
              <w:t xml:space="preserve">This unit applies to learners who wish to develop their knowledge and skills </w:t>
            </w:r>
            <w:proofErr w:type="gramStart"/>
            <w:r w:rsidRPr="00BC283C">
              <w:t>in the area of</w:t>
            </w:r>
            <w:proofErr w:type="gramEnd"/>
            <w:r w:rsidRPr="00BC283C">
              <w:t xml:space="preserve"> biology and related science disciplines.</w:t>
            </w:r>
          </w:p>
          <w:p w14:paraId="3C56529A" w14:textId="77777777" w:rsidR="004B7A6C" w:rsidRPr="00325D1A" w:rsidRDefault="004B7A6C" w:rsidP="00862ED2">
            <w:pPr>
              <w:pStyle w:val="Bodycopy"/>
            </w:pPr>
            <w:r w:rsidRPr="00325D1A">
              <w:t>No occupational licensing, legislative, regulatory or certification requirements apply to this unit at the time of publication.</w:t>
            </w:r>
          </w:p>
        </w:tc>
      </w:tr>
      <w:tr w:rsidR="004B7A6C" w:rsidRPr="00982853" w14:paraId="6F9FC092" w14:textId="77777777" w:rsidTr="0020270D">
        <w:trPr>
          <w:gridAfter w:val="1"/>
          <w:wAfter w:w="29" w:type="dxa"/>
        </w:trPr>
        <w:tc>
          <w:tcPr>
            <w:tcW w:w="2977" w:type="dxa"/>
            <w:gridSpan w:val="3"/>
          </w:tcPr>
          <w:p w14:paraId="13467C40" w14:textId="77777777" w:rsidR="004B7A6C" w:rsidRPr="009F04FF" w:rsidRDefault="004B7A6C" w:rsidP="00862ED2">
            <w:pPr>
              <w:pStyle w:val="Code"/>
            </w:pPr>
            <w:r w:rsidRPr="00367922">
              <w:t>ELEMENTS</w:t>
            </w:r>
          </w:p>
        </w:tc>
        <w:tc>
          <w:tcPr>
            <w:tcW w:w="6095" w:type="dxa"/>
            <w:gridSpan w:val="2"/>
          </w:tcPr>
          <w:p w14:paraId="12194CB0"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6FAD3BC6" w14:textId="77777777" w:rsidTr="0020270D">
        <w:trPr>
          <w:gridAfter w:val="1"/>
          <w:wAfter w:w="29" w:type="dxa"/>
        </w:trPr>
        <w:tc>
          <w:tcPr>
            <w:tcW w:w="2977" w:type="dxa"/>
            <w:gridSpan w:val="3"/>
          </w:tcPr>
          <w:p w14:paraId="5EAB8990"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5C94222"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44FB16FA"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285EA785" w14:textId="77777777" w:rsidTr="0020270D">
        <w:trPr>
          <w:gridAfter w:val="1"/>
          <w:wAfter w:w="29" w:type="dxa"/>
        </w:trPr>
        <w:tc>
          <w:tcPr>
            <w:tcW w:w="879" w:type="dxa"/>
            <w:vMerge w:val="restart"/>
          </w:tcPr>
          <w:p w14:paraId="63DB1BA8" w14:textId="77777777" w:rsidR="004B7A6C" w:rsidRPr="00E64C0E" w:rsidRDefault="004B7A6C" w:rsidP="00862ED2">
            <w:pPr>
              <w:pStyle w:val="Bodycopy"/>
            </w:pPr>
            <w:r w:rsidRPr="00E64C0E">
              <w:t>1</w:t>
            </w:r>
          </w:p>
        </w:tc>
        <w:tc>
          <w:tcPr>
            <w:tcW w:w="2098" w:type="dxa"/>
            <w:gridSpan w:val="2"/>
            <w:vMerge w:val="restart"/>
          </w:tcPr>
          <w:p w14:paraId="67C0D844" w14:textId="77777777" w:rsidR="004B7A6C" w:rsidRPr="00E64C0E" w:rsidRDefault="004B7A6C" w:rsidP="00862ED2">
            <w:pPr>
              <w:pStyle w:val="Bodycopy"/>
              <w:rPr>
                <w:rStyle w:val="Emphasis"/>
              </w:rPr>
            </w:pPr>
            <w:r>
              <w:t>Investigate</w:t>
            </w:r>
            <w:r w:rsidRPr="00E64C0E">
              <w:t xml:space="preserve"> the relationship between genes, chromosomes, DNA and RNA</w:t>
            </w:r>
          </w:p>
        </w:tc>
        <w:tc>
          <w:tcPr>
            <w:tcW w:w="567" w:type="dxa"/>
          </w:tcPr>
          <w:p w14:paraId="6C35998B" w14:textId="77777777" w:rsidR="004B7A6C" w:rsidRPr="00E64C0E" w:rsidRDefault="004B7A6C" w:rsidP="00862ED2">
            <w:pPr>
              <w:pStyle w:val="Bodycopy"/>
            </w:pPr>
            <w:r w:rsidRPr="00E64C0E">
              <w:t>1.1</w:t>
            </w:r>
          </w:p>
        </w:tc>
        <w:tc>
          <w:tcPr>
            <w:tcW w:w="5528" w:type="dxa"/>
          </w:tcPr>
          <w:p w14:paraId="5F505877" w14:textId="77777777" w:rsidR="004B7A6C" w:rsidRPr="00E64C0E" w:rsidRDefault="004B7A6C" w:rsidP="00862ED2">
            <w:pPr>
              <w:pStyle w:val="Bodycopy"/>
            </w:pPr>
            <w:r w:rsidRPr="00E64C0E">
              <w:t xml:space="preserve">Define the terms DNA, </w:t>
            </w:r>
            <w:proofErr w:type="gramStart"/>
            <w:r w:rsidRPr="00E64C0E">
              <w:t>chromosome</w:t>
            </w:r>
            <w:proofErr w:type="gramEnd"/>
            <w:r w:rsidRPr="00E64C0E">
              <w:t xml:space="preserve"> and gene</w:t>
            </w:r>
          </w:p>
        </w:tc>
      </w:tr>
      <w:tr w:rsidR="004B7A6C" w:rsidRPr="00982853" w14:paraId="125529DA" w14:textId="77777777" w:rsidTr="0020270D">
        <w:trPr>
          <w:gridAfter w:val="1"/>
          <w:wAfter w:w="29" w:type="dxa"/>
        </w:trPr>
        <w:tc>
          <w:tcPr>
            <w:tcW w:w="879" w:type="dxa"/>
            <w:vMerge/>
          </w:tcPr>
          <w:p w14:paraId="524D6E6F" w14:textId="77777777" w:rsidR="004B7A6C" w:rsidRPr="00E64C0E" w:rsidRDefault="004B7A6C" w:rsidP="00862ED2">
            <w:pPr>
              <w:pStyle w:val="Bodycopy"/>
            </w:pPr>
          </w:p>
        </w:tc>
        <w:tc>
          <w:tcPr>
            <w:tcW w:w="2098" w:type="dxa"/>
            <w:gridSpan w:val="2"/>
            <w:vMerge/>
          </w:tcPr>
          <w:p w14:paraId="7F927F59" w14:textId="77777777" w:rsidR="004B7A6C" w:rsidRPr="00E64C0E" w:rsidRDefault="004B7A6C" w:rsidP="00862ED2">
            <w:pPr>
              <w:pStyle w:val="Bodycopy"/>
            </w:pPr>
          </w:p>
        </w:tc>
        <w:tc>
          <w:tcPr>
            <w:tcW w:w="567" w:type="dxa"/>
          </w:tcPr>
          <w:p w14:paraId="322C702B" w14:textId="77777777" w:rsidR="004B7A6C" w:rsidRPr="00E64C0E" w:rsidRDefault="004B7A6C" w:rsidP="00862ED2">
            <w:pPr>
              <w:pStyle w:val="Bodycopy"/>
            </w:pPr>
            <w:r w:rsidRPr="00E64C0E">
              <w:t>1.2</w:t>
            </w:r>
          </w:p>
        </w:tc>
        <w:tc>
          <w:tcPr>
            <w:tcW w:w="5528" w:type="dxa"/>
          </w:tcPr>
          <w:p w14:paraId="6DD7FEC1" w14:textId="77777777" w:rsidR="004B7A6C" w:rsidRPr="00E64C0E" w:rsidRDefault="004B7A6C" w:rsidP="00862ED2">
            <w:pPr>
              <w:pStyle w:val="Bodycopy"/>
            </w:pPr>
            <w:r w:rsidRPr="00E64C0E">
              <w:t xml:space="preserve">Describe the functions and structure of DNA and RNA </w:t>
            </w:r>
          </w:p>
        </w:tc>
      </w:tr>
      <w:tr w:rsidR="004B7A6C" w:rsidRPr="00982853" w14:paraId="435B2C4E" w14:textId="77777777" w:rsidTr="0020270D">
        <w:trPr>
          <w:gridAfter w:val="1"/>
          <w:wAfter w:w="29" w:type="dxa"/>
        </w:trPr>
        <w:tc>
          <w:tcPr>
            <w:tcW w:w="879" w:type="dxa"/>
            <w:vMerge/>
          </w:tcPr>
          <w:p w14:paraId="68334DDC" w14:textId="77777777" w:rsidR="004B7A6C" w:rsidRPr="00E64C0E" w:rsidRDefault="004B7A6C" w:rsidP="00862ED2">
            <w:pPr>
              <w:pStyle w:val="Bodycopy"/>
            </w:pPr>
          </w:p>
        </w:tc>
        <w:tc>
          <w:tcPr>
            <w:tcW w:w="2098" w:type="dxa"/>
            <w:gridSpan w:val="2"/>
            <w:vMerge/>
          </w:tcPr>
          <w:p w14:paraId="133EDD92" w14:textId="77777777" w:rsidR="004B7A6C" w:rsidRPr="00E64C0E" w:rsidRDefault="004B7A6C" w:rsidP="00862ED2">
            <w:pPr>
              <w:pStyle w:val="Bodycopy"/>
            </w:pPr>
          </w:p>
        </w:tc>
        <w:tc>
          <w:tcPr>
            <w:tcW w:w="567" w:type="dxa"/>
          </w:tcPr>
          <w:p w14:paraId="6DC6EC0C" w14:textId="77777777" w:rsidR="004B7A6C" w:rsidRPr="00E64C0E" w:rsidRDefault="004B7A6C" w:rsidP="00862ED2">
            <w:pPr>
              <w:pStyle w:val="Bodycopy"/>
            </w:pPr>
            <w:r w:rsidRPr="00E64C0E">
              <w:t>1.3</w:t>
            </w:r>
          </w:p>
        </w:tc>
        <w:tc>
          <w:tcPr>
            <w:tcW w:w="5528" w:type="dxa"/>
          </w:tcPr>
          <w:p w14:paraId="035A898A" w14:textId="77777777" w:rsidR="004B7A6C" w:rsidRPr="00E64C0E" w:rsidRDefault="004B7A6C" w:rsidP="00862ED2">
            <w:pPr>
              <w:pStyle w:val="Bodycopy"/>
            </w:pPr>
            <w:r w:rsidRPr="00E64C0E">
              <w:t>Describe the process of protein synthesis and DNA replication</w:t>
            </w:r>
          </w:p>
        </w:tc>
      </w:tr>
      <w:tr w:rsidR="004B7A6C" w:rsidRPr="00982853" w14:paraId="017D2065" w14:textId="77777777" w:rsidTr="0020270D">
        <w:trPr>
          <w:gridAfter w:val="1"/>
          <w:wAfter w:w="29" w:type="dxa"/>
        </w:trPr>
        <w:tc>
          <w:tcPr>
            <w:tcW w:w="879" w:type="dxa"/>
            <w:vMerge w:val="restart"/>
          </w:tcPr>
          <w:p w14:paraId="1BBF7684" w14:textId="77777777" w:rsidR="004B7A6C" w:rsidRPr="00E64C0E" w:rsidRDefault="004B7A6C" w:rsidP="00862ED2">
            <w:pPr>
              <w:pStyle w:val="Bodycopy"/>
            </w:pPr>
            <w:r w:rsidRPr="00E64C0E">
              <w:t>2</w:t>
            </w:r>
          </w:p>
        </w:tc>
        <w:tc>
          <w:tcPr>
            <w:tcW w:w="2098" w:type="dxa"/>
            <w:gridSpan w:val="2"/>
            <w:vMerge w:val="restart"/>
          </w:tcPr>
          <w:p w14:paraId="1B32790D" w14:textId="77777777" w:rsidR="004B7A6C" w:rsidRPr="00E64C0E" w:rsidRDefault="004B7A6C" w:rsidP="00862ED2">
            <w:pPr>
              <w:pStyle w:val="Bodycopy"/>
            </w:pPr>
            <w:r>
              <w:t>Research</w:t>
            </w:r>
            <w:r w:rsidRPr="00E64C0E">
              <w:t xml:space="preserve"> gamete formation and sex determination</w:t>
            </w:r>
            <w:r>
              <w:t xml:space="preserve"> in humans</w:t>
            </w:r>
          </w:p>
        </w:tc>
        <w:tc>
          <w:tcPr>
            <w:tcW w:w="567" w:type="dxa"/>
          </w:tcPr>
          <w:p w14:paraId="7A5AAC0E" w14:textId="77777777" w:rsidR="004B7A6C" w:rsidRPr="00E64C0E" w:rsidRDefault="004B7A6C" w:rsidP="00862ED2">
            <w:pPr>
              <w:pStyle w:val="Bodycopy"/>
            </w:pPr>
            <w:r w:rsidRPr="00E64C0E">
              <w:t>2.1</w:t>
            </w:r>
          </w:p>
        </w:tc>
        <w:tc>
          <w:tcPr>
            <w:tcW w:w="5528" w:type="dxa"/>
          </w:tcPr>
          <w:p w14:paraId="0387881B" w14:textId="77777777" w:rsidR="004B7A6C" w:rsidRPr="00E64C0E" w:rsidRDefault="004B7A6C" w:rsidP="00862ED2">
            <w:pPr>
              <w:pStyle w:val="Bodycopy"/>
            </w:pPr>
            <w:r w:rsidRPr="00E64C0E">
              <w:t xml:space="preserve">Outline the process &amp; </w:t>
            </w:r>
            <w:proofErr w:type="gramStart"/>
            <w:r w:rsidRPr="00E64C0E">
              <w:t>outcomes  of</w:t>
            </w:r>
            <w:proofErr w:type="gramEnd"/>
            <w:r w:rsidRPr="00E64C0E">
              <w:t xml:space="preserve"> meiosis</w:t>
            </w:r>
          </w:p>
        </w:tc>
      </w:tr>
      <w:tr w:rsidR="004B7A6C" w:rsidRPr="00982853" w14:paraId="47064478" w14:textId="77777777" w:rsidTr="0020270D">
        <w:trPr>
          <w:gridAfter w:val="1"/>
          <w:wAfter w:w="29" w:type="dxa"/>
        </w:trPr>
        <w:tc>
          <w:tcPr>
            <w:tcW w:w="879" w:type="dxa"/>
            <w:vMerge/>
          </w:tcPr>
          <w:p w14:paraId="38507917" w14:textId="77777777" w:rsidR="004B7A6C" w:rsidRPr="00E64C0E" w:rsidRDefault="004B7A6C" w:rsidP="00862ED2">
            <w:pPr>
              <w:pStyle w:val="Bodycopy"/>
            </w:pPr>
          </w:p>
        </w:tc>
        <w:tc>
          <w:tcPr>
            <w:tcW w:w="2098" w:type="dxa"/>
            <w:gridSpan w:val="2"/>
            <w:vMerge/>
          </w:tcPr>
          <w:p w14:paraId="02423C41" w14:textId="77777777" w:rsidR="004B7A6C" w:rsidRPr="00E64C0E" w:rsidRDefault="004B7A6C" w:rsidP="00862ED2">
            <w:pPr>
              <w:pStyle w:val="Bodycopy"/>
            </w:pPr>
          </w:p>
        </w:tc>
        <w:tc>
          <w:tcPr>
            <w:tcW w:w="567" w:type="dxa"/>
          </w:tcPr>
          <w:p w14:paraId="420E40D6" w14:textId="77777777" w:rsidR="004B7A6C" w:rsidRPr="00E64C0E" w:rsidRDefault="004B7A6C" w:rsidP="00862ED2">
            <w:pPr>
              <w:pStyle w:val="Bodycopy"/>
            </w:pPr>
            <w:r w:rsidRPr="00E64C0E">
              <w:t>2.2</w:t>
            </w:r>
          </w:p>
        </w:tc>
        <w:tc>
          <w:tcPr>
            <w:tcW w:w="5528" w:type="dxa"/>
          </w:tcPr>
          <w:p w14:paraId="37DA2690" w14:textId="77777777" w:rsidR="004B7A6C" w:rsidRPr="00E64C0E" w:rsidRDefault="004B7A6C" w:rsidP="00862ED2">
            <w:pPr>
              <w:pStyle w:val="Bodycopy"/>
            </w:pPr>
            <w:r w:rsidRPr="00E64C0E">
              <w:t xml:space="preserve">Outline the steps involved in genetic sex determination </w:t>
            </w:r>
          </w:p>
        </w:tc>
      </w:tr>
      <w:tr w:rsidR="004B7A6C" w:rsidRPr="00982853" w14:paraId="60274BE0" w14:textId="77777777" w:rsidTr="0020270D">
        <w:trPr>
          <w:gridAfter w:val="1"/>
          <w:wAfter w:w="29" w:type="dxa"/>
        </w:trPr>
        <w:tc>
          <w:tcPr>
            <w:tcW w:w="879" w:type="dxa"/>
            <w:vMerge/>
          </w:tcPr>
          <w:p w14:paraId="567D877C" w14:textId="77777777" w:rsidR="004B7A6C" w:rsidRPr="00E64C0E" w:rsidRDefault="004B7A6C" w:rsidP="00862ED2">
            <w:pPr>
              <w:pStyle w:val="Bodycopy"/>
            </w:pPr>
          </w:p>
        </w:tc>
        <w:tc>
          <w:tcPr>
            <w:tcW w:w="2098" w:type="dxa"/>
            <w:gridSpan w:val="2"/>
            <w:vMerge/>
          </w:tcPr>
          <w:p w14:paraId="28C37C5C" w14:textId="77777777" w:rsidR="004B7A6C" w:rsidRPr="00E64C0E" w:rsidRDefault="004B7A6C" w:rsidP="00862ED2">
            <w:pPr>
              <w:pStyle w:val="Bodycopy"/>
            </w:pPr>
          </w:p>
        </w:tc>
        <w:tc>
          <w:tcPr>
            <w:tcW w:w="567" w:type="dxa"/>
          </w:tcPr>
          <w:p w14:paraId="6E86A6DE" w14:textId="77777777" w:rsidR="004B7A6C" w:rsidRPr="00E64C0E" w:rsidRDefault="004B7A6C" w:rsidP="00862ED2">
            <w:pPr>
              <w:pStyle w:val="Bodycopy"/>
            </w:pPr>
            <w:r w:rsidRPr="00E64C0E">
              <w:t>2.3</w:t>
            </w:r>
          </w:p>
        </w:tc>
        <w:tc>
          <w:tcPr>
            <w:tcW w:w="5528" w:type="dxa"/>
          </w:tcPr>
          <w:p w14:paraId="3EBC7D7F" w14:textId="77777777" w:rsidR="004B7A6C" w:rsidRPr="00E64C0E" w:rsidRDefault="004B7A6C" w:rsidP="00862ED2">
            <w:pPr>
              <w:pStyle w:val="Bodycopy"/>
            </w:pPr>
            <w:r w:rsidRPr="00E64C0E">
              <w:t xml:space="preserve">Outline the factors involved </w:t>
            </w:r>
            <w:proofErr w:type="gramStart"/>
            <w:r w:rsidRPr="00E64C0E">
              <w:t>in  environmental</w:t>
            </w:r>
            <w:proofErr w:type="gramEnd"/>
            <w:r w:rsidRPr="00E64C0E">
              <w:t xml:space="preserve"> sex determination </w:t>
            </w:r>
          </w:p>
        </w:tc>
      </w:tr>
      <w:tr w:rsidR="004B7A6C" w:rsidRPr="00982853" w14:paraId="11831955" w14:textId="77777777" w:rsidTr="0020270D">
        <w:trPr>
          <w:gridAfter w:val="1"/>
          <w:wAfter w:w="29" w:type="dxa"/>
        </w:trPr>
        <w:tc>
          <w:tcPr>
            <w:tcW w:w="879" w:type="dxa"/>
            <w:vMerge w:val="restart"/>
          </w:tcPr>
          <w:p w14:paraId="5E96A8F0" w14:textId="77777777" w:rsidR="004B7A6C" w:rsidRPr="00E64C0E" w:rsidRDefault="004B7A6C" w:rsidP="00862ED2">
            <w:pPr>
              <w:pStyle w:val="Bodycopy"/>
            </w:pPr>
            <w:r w:rsidRPr="00E64C0E">
              <w:t>3</w:t>
            </w:r>
          </w:p>
        </w:tc>
        <w:tc>
          <w:tcPr>
            <w:tcW w:w="2098" w:type="dxa"/>
            <w:gridSpan w:val="2"/>
            <w:vMerge w:val="restart"/>
          </w:tcPr>
          <w:p w14:paraId="54DBF3DA" w14:textId="77777777" w:rsidR="004B7A6C" w:rsidRPr="00E64C0E" w:rsidRDefault="004B7A6C" w:rsidP="00862ED2">
            <w:pPr>
              <w:pStyle w:val="Bodycopy"/>
            </w:pPr>
            <w:r>
              <w:t>Investigate</w:t>
            </w:r>
            <w:r w:rsidRPr="00E64C0E">
              <w:t xml:space="preserve"> types and causes of genetic mutation and chromosomal disorders</w:t>
            </w:r>
          </w:p>
        </w:tc>
        <w:tc>
          <w:tcPr>
            <w:tcW w:w="567" w:type="dxa"/>
          </w:tcPr>
          <w:p w14:paraId="1526C4EB" w14:textId="77777777" w:rsidR="004B7A6C" w:rsidRPr="00E64C0E" w:rsidRDefault="004B7A6C" w:rsidP="00862ED2">
            <w:pPr>
              <w:pStyle w:val="Bodycopy"/>
            </w:pPr>
            <w:r w:rsidRPr="00E64C0E">
              <w:t>3.1</w:t>
            </w:r>
          </w:p>
        </w:tc>
        <w:tc>
          <w:tcPr>
            <w:tcW w:w="5528" w:type="dxa"/>
          </w:tcPr>
          <w:p w14:paraId="0B5D333B" w14:textId="77777777" w:rsidR="004B7A6C" w:rsidRPr="00E64C0E" w:rsidRDefault="004B7A6C" w:rsidP="00862ED2">
            <w:pPr>
              <w:pStyle w:val="Bodycopy"/>
            </w:pPr>
            <w:r w:rsidRPr="00E64C0E">
              <w:t>Define the terms genetic mutation and chromosomal disorder</w:t>
            </w:r>
          </w:p>
        </w:tc>
      </w:tr>
      <w:tr w:rsidR="004B7A6C" w:rsidRPr="00982853" w14:paraId="29C48573" w14:textId="77777777" w:rsidTr="0020270D">
        <w:trPr>
          <w:gridAfter w:val="1"/>
          <w:wAfter w:w="29" w:type="dxa"/>
        </w:trPr>
        <w:tc>
          <w:tcPr>
            <w:tcW w:w="879" w:type="dxa"/>
            <w:vMerge/>
          </w:tcPr>
          <w:p w14:paraId="6D6F7C83" w14:textId="77777777" w:rsidR="004B7A6C" w:rsidRPr="00E64C0E" w:rsidRDefault="004B7A6C" w:rsidP="00862ED2">
            <w:pPr>
              <w:pStyle w:val="Bodycopy"/>
            </w:pPr>
          </w:p>
        </w:tc>
        <w:tc>
          <w:tcPr>
            <w:tcW w:w="2098" w:type="dxa"/>
            <w:gridSpan w:val="2"/>
            <w:vMerge/>
          </w:tcPr>
          <w:p w14:paraId="690894FD" w14:textId="77777777" w:rsidR="004B7A6C" w:rsidRPr="00E64C0E" w:rsidRDefault="004B7A6C" w:rsidP="00862ED2">
            <w:pPr>
              <w:pStyle w:val="Bodycopy"/>
            </w:pPr>
          </w:p>
        </w:tc>
        <w:tc>
          <w:tcPr>
            <w:tcW w:w="567" w:type="dxa"/>
          </w:tcPr>
          <w:p w14:paraId="0948A13A" w14:textId="77777777" w:rsidR="004B7A6C" w:rsidRPr="00E64C0E" w:rsidRDefault="004B7A6C" w:rsidP="00862ED2">
            <w:pPr>
              <w:pStyle w:val="Bodycopy"/>
            </w:pPr>
            <w:r w:rsidRPr="00E64C0E">
              <w:t>3.2</w:t>
            </w:r>
          </w:p>
        </w:tc>
        <w:tc>
          <w:tcPr>
            <w:tcW w:w="5528" w:type="dxa"/>
          </w:tcPr>
          <w:p w14:paraId="425DF674" w14:textId="77777777" w:rsidR="004B7A6C" w:rsidRPr="00E64C0E" w:rsidRDefault="004B7A6C" w:rsidP="00862ED2">
            <w:pPr>
              <w:pStyle w:val="Bodycopy"/>
            </w:pPr>
            <w:r w:rsidRPr="00E64C0E">
              <w:t>Identify and describe mutation types</w:t>
            </w:r>
          </w:p>
        </w:tc>
      </w:tr>
      <w:tr w:rsidR="004B7A6C" w:rsidRPr="00982853" w14:paraId="3DDFA3E7" w14:textId="77777777" w:rsidTr="0020270D">
        <w:trPr>
          <w:gridAfter w:val="1"/>
          <w:wAfter w:w="29" w:type="dxa"/>
        </w:trPr>
        <w:tc>
          <w:tcPr>
            <w:tcW w:w="879" w:type="dxa"/>
            <w:vMerge/>
          </w:tcPr>
          <w:p w14:paraId="7340674A" w14:textId="77777777" w:rsidR="004B7A6C" w:rsidRPr="00E64C0E" w:rsidRDefault="004B7A6C" w:rsidP="00862ED2">
            <w:pPr>
              <w:pStyle w:val="Bodycopy"/>
            </w:pPr>
          </w:p>
        </w:tc>
        <w:tc>
          <w:tcPr>
            <w:tcW w:w="2098" w:type="dxa"/>
            <w:gridSpan w:val="2"/>
            <w:vMerge/>
          </w:tcPr>
          <w:p w14:paraId="08C76BE9" w14:textId="77777777" w:rsidR="004B7A6C" w:rsidRPr="00E64C0E" w:rsidRDefault="004B7A6C" w:rsidP="00862ED2">
            <w:pPr>
              <w:pStyle w:val="Bodycopy"/>
            </w:pPr>
          </w:p>
        </w:tc>
        <w:tc>
          <w:tcPr>
            <w:tcW w:w="567" w:type="dxa"/>
          </w:tcPr>
          <w:p w14:paraId="65837E04" w14:textId="77777777" w:rsidR="004B7A6C" w:rsidRPr="00E64C0E" w:rsidRDefault="004B7A6C" w:rsidP="00862ED2">
            <w:pPr>
              <w:pStyle w:val="Bodycopy"/>
            </w:pPr>
            <w:r w:rsidRPr="00E64C0E">
              <w:t>3.3</w:t>
            </w:r>
          </w:p>
        </w:tc>
        <w:tc>
          <w:tcPr>
            <w:tcW w:w="5528" w:type="dxa"/>
          </w:tcPr>
          <w:p w14:paraId="00865E63" w14:textId="77777777" w:rsidR="004B7A6C" w:rsidRPr="00E64C0E" w:rsidRDefault="004B7A6C" w:rsidP="00862ED2">
            <w:pPr>
              <w:pStyle w:val="Bodycopy"/>
            </w:pPr>
            <w:r w:rsidRPr="00E64C0E">
              <w:t>Explain the causes of mutation and rates of variation</w:t>
            </w:r>
          </w:p>
        </w:tc>
      </w:tr>
      <w:tr w:rsidR="004B7A6C" w:rsidRPr="00982853" w14:paraId="46426EE0" w14:textId="77777777" w:rsidTr="0020270D">
        <w:trPr>
          <w:gridAfter w:val="1"/>
          <w:wAfter w:w="29" w:type="dxa"/>
        </w:trPr>
        <w:tc>
          <w:tcPr>
            <w:tcW w:w="879" w:type="dxa"/>
            <w:vMerge w:val="restart"/>
          </w:tcPr>
          <w:p w14:paraId="388E7DCC" w14:textId="04721080" w:rsidR="004B7A6C" w:rsidRPr="00E64C0E" w:rsidRDefault="004B7A6C" w:rsidP="00862ED2">
            <w:pPr>
              <w:pStyle w:val="Bodycopy"/>
            </w:pPr>
            <w:r w:rsidRPr="00E64C0E">
              <w:t>4</w:t>
            </w:r>
          </w:p>
        </w:tc>
        <w:tc>
          <w:tcPr>
            <w:tcW w:w="2098" w:type="dxa"/>
            <w:gridSpan w:val="2"/>
            <w:vMerge w:val="restart"/>
          </w:tcPr>
          <w:p w14:paraId="4D7CBB66" w14:textId="77777777" w:rsidR="004B7A6C" w:rsidRDefault="004B7A6C" w:rsidP="00862ED2">
            <w:pPr>
              <w:pStyle w:val="Bodycopy"/>
            </w:pPr>
            <w:r>
              <w:t xml:space="preserve">Analyse </w:t>
            </w:r>
            <w:r w:rsidRPr="00E64C0E">
              <w:t>and apply Mendel’s laws of inheritance</w:t>
            </w:r>
          </w:p>
          <w:p w14:paraId="452E0C0D" w14:textId="77777777" w:rsidR="004B7A6C" w:rsidRPr="00654938" w:rsidRDefault="004B7A6C" w:rsidP="004B7A6C"/>
          <w:p w14:paraId="129119F4" w14:textId="77777777" w:rsidR="004B7A6C" w:rsidRPr="00A12456" w:rsidRDefault="004B7A6C" w:rsidP="004B7A6C"/>
        </w:tc>
        <w:tc>
          <w:tcPr>
            <w:tcW w:w="567" w:type="dxa"/>
          </w:tcPr>
          <w:p w14:paraId="639D6733" w14:textId="77777777" w:rsidR="004B7A6C" w:rsidRPr="00E64C0E" w:rsidRDefault="004B7A6C" w:rsidP="00862ED2">
            <w:pPr>
              <w:pStyle w:val="Bodycopy"/>
            </w:pPr>
            <w:r w:rsidRPr="00E64C0E">
              <w:t>4.1</w:t>
            </w:r>
          </w:p>
        </w:tc>
        <w:tc>
          <w:tcPr>
            <w:tcW w:w="5528" w:type="dxa"/>
          </w:tcPr>
          <w:p w14:paraId="288D0D42" w14:textId="77777777" w:rsidR="004B7A6C" w:rsidRPr="00E64C0E" w:rsidRDefault="004B7A6C" w:rsidP="00862ED2">
            <w:pPr>
              <w:pStyle w:val="Bodycopy"/>
            </w:pPr>
            <w:r w:rsidRPr="00E64C0E">
              <w:t>Use genetic terms relevant to Mendelian inheritance</w:t>
            </w:r>
          </w:p>
        </w:tc>
      </w:tr>
      <w:tr w:rsidR="004B7A6C" w:rsidRPr="00982853" w14:paraId="7F222672" w14:textId="77777777" w:rsidTr="0020270D">
        <w:trPr>
          <w:gridAfter w:val="1"/>
          <w:wAfter w:w="29" w:type="dxa"/>
        </w:trPr>
        <w:tc>
          <w:tcPr>
            <w:tcW w:w="879" w:type="dxa"/>
            <w:vMerge/>
          </w:tcPr>
          <w:p w14:paraId="7DA44F4D" w14:textId="77777777" w:rsidR="004B7A6C" w:rsidRPr="00E64C0E" w:rsidRDefault="004B7A6C" w:rsidP="00862ED2">
            <w:pPr>
              <w:pStyle w:val="Bodycopy"/>
            </w:pPr>
          </w:p>
        </w:tc>
        <w:tc>
          <w:tcPr>
            <w:tcW w:w="2098" w:type="dxa"/>
            <w:gridSpan w:val="2"/>
            <w:vMerge/>
          </w:tcPr>
          <w:p w14:paraId="23834B90" w14:textId="77777777" w:rsidR="004B7A6C" w:rsidRPr="00E64C0E" w:rsidRDefault="004B7A6C" w:rsidP="00862ED2">
            <w:pPr>
              <w:pStyle w:val="Bodycopy"/>
            </w:pPr>
          </w:p>
        </w:tc>
        <w:tc>
          <w:tcPr>
            <w:tcW w:w="567" w:type="dxa"/>
          </w:tcPr>
          <w:p w14:paraId="7EF6A043" w14:textId="77777777" w:rsidR="004B7A6C" w:rsidRPr="00E64C0E" w:rsidRDefault="004B7A6C" w:rsidP="00862ED2">
            <w:pPr>
              <w:pStyle w:val="Bodycopy"/>
            </w:pPr>
            <w:r w:rsidRPr="00E64C0E">
              <w:t>4.2</w:t>
            </w:r>
          </w:p>
        </w:tc>
        <w:tc>
          <w:tcPr>
            <w:tcW w:w="5528" w:type="dxa"/>
          </w:tcPr>
          <w:p w14:paraId="566F1915" w14:textId="77777777" w:rsidR="004B7A6C" w:rsidRPr="00E64C0E" w:rsidRDefault="004B7A6C" w:rsidP="00862ED2">
            <w:pPr>
              <w:pStyle w:val="Bodycopy"/>
            </w:pPr>
            <w:r w:rsidRPr="00E64C0E">
              <w:t xml:space="preserve">Outline Mendelian laws </w:t>
            </w:r>
          </w:p>
        </w:tc>
      </w:tr>
      <w:tr w:rsidR="004B7A6C" w:rsidRPr="00982853" w14:paraId="5EF8620C" w14:textId="77777777" w:rsidTr="0020270D">
        <w:trPr>
          <w:gridAfter w:val="1"/>
          <w:wAfter w:w="29" w:type="dxa"/>
        </w:trPr>
        <w:tc>
          <w:tcPr>
            <w:tcW w:w="879" w:type="dxa"/>
            <w:vMerge/>
          </w:tcPr>
          <w:p w14:paraId="5C29F23A" w14:textId="77777777" w:rsidR="004B7A6C" w:rsidRPr="00E64C0E" w:rsidRDefault="004B7A6C" w:rsidP="00862ED2">
            <w:pPr>
              <w:pStyle w:val="Bodycopy"/>
            </w:pPr>
          </w:p>
        </w:tc>
        <w:tc>
          <w:tcPr>
            <w:tcW w:w="2098" w:type="dxa"/>
            <w:gridSpan w:val="2"/>
            <w:vMerge/>
          </w:tcPr>
          <w:p w14:paraId="503E7D00" w14:textId="77777777" w:rsidR="004B7A6C" w:rsidRPr="00E64C0E" w:rsidRDefault="004B7A6C" w:rsidP="00862ED2">
            <w:pPr>
              <w:pStyle w:val="Bodycopy"/>
            </w:pPr>
          </w:p>
        </w:tc>
        <w:tc>
          <w:tcPr>
            <w:tcW w:w="567" w:type="dxa"/>
          </w:tcPr>
          <w:p w14:paraId="084E525A" w14:textId="77777777" w:rsidR="004B7A6C" w:rsidRPr="00E64C0E" w:rsidRDefault="004B7A6C" w:rsidP="00862ED2">
            <w:pPr>
              <w:pStyle w:val="Bodycopy"/>
            </w:pPr>
            <w:r w:rsidRPr="00E64C0E">
              <w:t>4.3</w:t>
            </w:r>
          </w:p>
        </w:tc>
        <w:tc>
          <w:tcPr>
            <w:tcW w:w="5528" w:type="dxa"/>
          </w:tcPr>
          <w:p w14:paraId="3FBA0902" w14:textId="77777777" w:rsidR="004B7A6C" w:rsidRPr="00E64C0E" w:rsidRDefault="004B7A6C" w:rsidP="00862ED2">
            <w:pPr>
              <w:pStyle w:val="Bodycopy"/>
            </w:pPr>
            <w:r w:rsidRPr="00E64C0E">
              <w:t>Illustrate the laws of inheritance using appropriate terminology</w:t>
            </w:r>
          </w:p>
        </w:tc>
      </w:tr>
      <w:tr w:rsidR="004B7A6C" w:rsidRPr="00982853" w14:paraId="17B5A8E9" w14:textId="77777777" w:rsidTr="0020270D">
        <w:trPr>
          <w:gridAfter w:val="1"/>
          <w:wAfter w:w="29" w:type="dxa"/>
        </w:trPr>
        <w:tc>
          <w:tcPr>
            <w:tcW w:w="879" w:type="dxa"/>
            <w:vMerge w:val="restart"/>
          </w:tcPr>
          <w:p w14:paraId="79D65BC5" w14:textId="77777777" w:rsidR="004B7A6C" w:rsidRPr="00E64C0E" w:rsidRDefault="004B7A6C" w:rsidP="00862ED2">
            <w:pPr>
              <w:pStyle w:val="Bodycopy"/>
            </w:pPr>
            <w:r w:rsidRPr="00E64C0E">
              <w:lastRenderedPageBreak/>
              <w:t>5</w:t>
            </w:r>
          </w:p>
        </w:tc>
        <w:tc>
          <w:tcPr>
            <w:tcW w:w="2098" w:type="dxa"/>
            <w:gridSpan w:val="2"/>
            <w:vMerge w:val="restart"/>
          </w:tcPr>
          <w:p w14:paraId="2F8B869C" w14:textId="77777777" w:rsidR="004B7A6C" w:rsidRPr="00E64C0E" w:rsidRDefault="004B7A6C" w:rsidP="00862ED2">
            <w:pPr>
              <w:pStyle w:val="Bodycopy"/>
            </w:pPr>
            <w:r>
              <w:t xml:space="preserve">Research </w:t>
            </w:r>
            <w:r w:rsidRPr="00E64C0E">
              <w:t>current genetic engineering techniques</w:t>
            </w:r>
          </w:p>
        </w:tc>
        <w:tc>
          <w:tcPr>
            <w:tcW w:w="567" w:type="dxa"/>
          </w:tcPr>
          <w:p w14:paraId="16B7D3D5" w14:textId="77777777" w:rsidR="004B7A6C" w:rsidRPr="00E64C0E" w:rsidRDefault="004B7A6C" w:rsidP="00862ED2">
            <w:pPr>
              <w:pStyle w:val="Bodycopy"/>
            </w:pPr>
            <w:r w:rsidRPr="00E64C0E">
              <w:t>5.1</w:t>
            </w:r>
          </w:p>
        </w:tc>
        <w:tc>
          <w:tcPr>
            <w:tcW w:w="5528" w:type="dxa"/>
          </w:tcPr>
          <w:p w14:paraId="25465EF5" w14:textId="77777777" w:rsidR="004B7A6C" w:rsidRPr="00E64C0E" w:rsidRDefault="004B7A6C" w:rsidP="00862ED2">
            <w:pPr>
              <w:pStyle w:val="Bodycopy"/>
            </w:pPr>
            <w:r w:rsidRPr="00E64C0E">
              <w:t>Define key terms related to genetic engineering</w:t>
            </w:r>
          </w:p>
        </w:tc>
      </w:tr>
      <w:tr w:rsidR="004B7A6C" w:rsidRPr="00982853" w14:paraId="47603E60" w14:textId="77777777" w:rsidTr="0020270D">
        <w:trPr>
          <w:gridAfter w:val="1"/>
          <w:wAfter w:w="29" w:type="dxa"/>
        </w:trPr>
        <w:tc>
          <w:tcPr>
            <w:tcW w:w="879" w:type="dxa"/>
            <w:vMerge/>
          </w:tcPr>
          <w:p w14:paraId="2F1DA632" w14:textId="77777777" w:rsidR="004B7A6C" w:rsidRPr="00E64C0E" w:rsidRDefault="004B7A6C" w:rsidP="00862ED2">
            <w:pPr>
              <w:pStyle w:val="Bodycopy"/>
            </w:pPr>
          </w:p>
        </w:tc>
        <w:tc>
          <w:tcPr>
            <w:tcW w:w="2098" w:type="dxa"/>
            <w:gridSpan w:val="2"/>
            <w:vMerge/>
          </w:tcPr>
          <w:p w14:paraId="1F7DA4CE" w14:textId="77777777" w:rsidR="004B7A6C" w:rsidRPr="00E64C0E" w:rsidRDefault="004B7A6C" w:rsidP="00862ED2">
            <w:pPr>
              <w:pStyle w:val="Bodycopy"/>
            </w:pPr>
          </w:p>
        </w:tc>
        <w:tc>
          <w:tcPr>
            <w:tcW w:w="567" w:type="dxa"/>
          </w:tcPr>
          <w:p w14:paraId="3228481B" w14:textId="77777777" w:rsidR="004B7A6C" w:rsidRPr="00E64C0E" w:rsidRDefault="004B7A6C" w:rsidP="00862ED2">
            <w:pPr>
              <w:pStyle w:val="Bodycopy"/>
            </w:pPr>
            <w:r w:rsidRPr="00E64C0E">
              <w:t>5.2</w:t>
            </w:r>
          </w:p>
        </w:tc>
        <w:tc>
          <w:tcPr>
            <w:tcW w:w="5528" w:type="dxa"/>
          </w:tcPr>
          <w:p w14:paraId="4E630268" w14:textId="77777777" w:rsidR="004B7A6C" w:rsidRPr="00E64C0E" w:rsidRDefault="004B7A6C" w:rsidP="00862ED2">
            <w:pPr>
              <w:pStyle w:val="Bodycopy"/>
            </w:pPr>
            <w:r w:rsidRPr="00E64C0E">
              <w:t>Explain procedures used in genetic engineering</w:t>
            </w:r>
          </w:p>
        </w:tc>
      </w:tr>
      <w:tr w:rsidR="004B7A6C" w:rsidRPr="00982853" w14:paraId="0FABA64B" w14:textId="77777777" w:rsidTr="0020270D">
        <w:trPr>
          <w:gridAfter w:val="1"/>
          <w:wAfter w:w="29" w:type="dxa"/>
        </w:trPr>
        <w:tc>
          <w:tcPr>
            <w:tcW w:w="879" w:type="dxa"/>
            <w:vMerge/>
          </w:tcPr>
          <w:p w14:paraId="5245C69C" w14:textId="77777777" w:rsidR="004B7A6C" w:rsidRPr="00E64C0E" w:rsidRDefault="004B7A6C" w:rsidP="00862ED2">
            <w:pPr>
              <w:pStyle w:val="Bodycopy"/>
            </w:pPr>
          </w:p>
        </w:tc>
        <w:tc>
          <w:tcPr>
            <w:tcW w:w="2098" w:type="dxa"/>
            <w:gridSpan w:val="2"/>
            <w:vMerge/>
          </w:tcPr>
          <w:p w14:paraId="59E1316D" w14:textId="77777777" w:rsidR="004B7A6C" w:rsidRPr="00E64C0E" w:rsidRDefault="004B7A6C" w:rsidP="00862ED2">
            <w:pPr>
              <w:pStyle w:val="Bodycopy"/>
            </w:pPr>
          </w:p>
        </w:tc>
        <w:tc>
          <w:tcPr>
            <w:tcW w:w="567" w:type="dxa"/>
          </w:tcPr>
          <w:p w14:paraId="2F320BE0" w14:textId="77777777" w:rsidR="004B7A6C" w:rsidRPr="00E64C0E" w:rsidRDefault="004B7A6C" w:rsidP="00862ED2">
            <w:pPr>
              <w:pStyle w:val="Bodycopy"/>
            </w:pPr>
            <w:r w:rsidRPr="00E64C0E">
              <w:t>5.3</w:t>
            </w:r>
          </w:p>
        </w:tc>
        <w:tc>
          <w:tcPr>
            <w:tcW w:w="5528" w:type="dxa"/>
          </w:tcPr>
          <w:p w14:paraId="2DFE4BB8" w14:textId="77777777" w:rsidR="004B7A6C" w:rsidRPr="00E64C0E" w:rsidRDefault="004B7A6C" w:rsidP="00862ED2">
            <w:pPr>
              <w:pStyle w:val="Bodycopy"/>
            </w:pPr>
            <w:r w:rsidRPr="00E64C0E">
              <w:t>Discuss issues surrounding emerging genetic technologies</w:t>
            </w:r>
          </w:p>
        </w:tc>
      </w:tr>
      <w:tr w:rsidR="004B7A6C" w:rsidRPr="001214B1" w14:paraId="3E2D4DA9" w14:textId="77777777" w:rsidTr="0020270D">
        <w:tblPrEx>
          <w:tblLook w:val="04A0" w:firstRow="1" w:lastRow="0" w:firstColumn="1" w:lastColumn="0" w:noHBand="0" w:noVBand="1"/>
        </w:tblPrEx>
        <w:tc>
          <w:tcPr>
            <w:tcW w:w="9101" w:type="dxa"/>
            <w:gridSpan w:val="6"/>
            <w:shd w:val="clear" w:color="auto" w:fill="auto"/>
          </w:tcPr>
          <w:p w14:paraId="6021C426" w14:textId="77777777" w:rsidR="004B7A6C" w:rsidRDefault="004B7A6C" w:rsidP="004B7A6C">
            <w:pPr>
              <w:pStyle w:val="Code2"/>
            </w:pPr>
            <w:r w:rsidRPr="00367922">
              <w:t>RANGE</w:t>
            </w:r>
            <w:r w:rsidRPr="00E3603E">
              <w:t xml:space="preserve"> </w:t>
            </w:r>
            <w:r w:rsidRPr="00367922">
              <w:t>OF</w:t>
            </w:r>
            <w:r w:rsidRPr="00E3603E">
              <w:t xml:space="preserve"> </w:t>
            </w:r>
            <w:r w:rsidRPr="00367922">
              <w:t>CONDITIONS</w:t>
            </w:r>
          </w:p>
          <w:p w14:paraId="0A6EBF6C" w14:textId="77777777" w:rsidR="004B7A6C" w:rsidRPr="007F5FD5" w:rsidRDefault="004B7A6C" w:rsidP="00862ED2">
            <w:pPr>
              <w:pStyle w:val="Bodycopy"/>
            </w:pPr>
            <w:r w:rsidRPr="007F5FD5">
              <w:t>Where possible, theoretical concepts should be supported by demonstrations and/or laboratory experiments to reinforce the links between theoretical knowledge and its practical applications.</w:t>
            </w:r>
          </w:p>
          <w:p w14:paraId="55B24F00" w14:textId="77777777" w:rsidR="004B7A6C" w:rsidRPr="00DD603E" w:rsidRDefault="004B7A6C" w:rsidP="00862ED2">
            <w:pPr>
              <w:pStyle w:val="Bodycopy"/>
            </w:pPr>
            <w:r w:rsidRPr="008119CA">
              <w:t xml:space="preserve">Functions and structure </w:t>
            </w:r>
            <w:r>
              <w:t xml:space="preserve">of DNA and RNA </w:t>
            </w:r>
            <w:r w:rsidRPr="008119CA">
              <w:t>may include</w:t>
            </w:r>
            <w:r>
              <w:t xml:space="preserve"> but is not limited </w:t>
            </w:r>
            <w:proofErr w:type="gramStart"/>
            <w:r>
              <w:t>to</w:t>
            </w:r>
            <w:r w:rsidRPr="008119CA">
              <w:t>:</w:t>
            </w:r>
            <w:proofErr w:type="gramEnd"/>
            <w:r>
              <w:t xml:space="preserve"> </w:t>
            </w:r>
            <w:r w:rsidRPr="00DD603E">
              <w:t>four nucleotide bases pairs ---&gt; A-T, C-G</w:t>
            </w:r>
            <w:r>
              <w:t>,</w:t>
            </w:r>
            <w:r w:rsidRPr="008119CA">
              <w:t xml:space="preserve"> </w:t>
            </w:r>
            <w:r w:rsidRPr="00DD603E">
              <w:t>biological function</w:t>
            </w:r>
            <w:r>
              <w:t xml:space="preserve"> of and </w:t>
            </w:r>
            <w:r w:rsidRPr="00DD603E">
              <w:t>main differences/similarities</w:t>
            </w:r>
            <w:r>
              <w:t xml:space="preserve"> between</w:t>
            </w:r>
            <w:r w:rsidRPr="00DD603E">
              <w:t xml:space="preserve"> DNA, chromosomes and genes</w:t>
            </w:r>
            <w:r>
              <w:t xml:space="preserve">, </w:t>
            </w:r>
            <w:r w:rsidRPr="008E5EC7">
              <w:t>steps involved in the replication of DNA</w:t>
            </w:r>
            <w:r>
              <w:t xml:space="preserve"> </w:t>
            </w:r>
            <w:r w:rsidRPr="00DD603E">
              <w:t>and ultimate outcome of the protein synthesis process</w:t>
            </w:r>
          </w:p>
          <w:p w14:paraId="3729F137" w14:textId="77777777" w:rsidR="004B7A6C" w:rsidRDefault="004B7A6C" w:rsidP="00862ED2">
            <w:pPr>
              <w:pStyle w:val="Bodycopy"/>
            </w:pPr>
            <w:r w:rsidRPr="008119CA">
              <w:t>Mutation types may include</w:t>
            </w:r>
            <w:r>
              <w:t xml:space="preserve"> but are not limited to:</w:t>
            </w:r>
          </w:p>
          <w:p w14:paraId="5F17A14C" w14:textId="77777777" w:rsidR="004B7A6C" w:rsidRPr="008119CA" w:rsidRDefault="004B7A6C" w:rsidP="00761AEE">
            <w:pPr>
              <w:pStyle w:val="Bu"/>
            </w:pPr>
            <w:r w:rsidRPr="008119CA">
              <w:t>base substitution, frame shift</w:t>
            </w:r>
            <w:r>
              <w:t xml:space="preserve"> and/or</w:t>
            </w:r>
            <w:r w:rsidRPr="008119CA">
              <w:t xml:space="preserve"> deletion</w:t>
            </w:r>
            <w:r>
              <w:t>/insertion</w:t>
            </w:r>
          </w:p>
          <w:p w14:paraId="2893C40A" w14:textId="77777777" w:rsidR="004B7A6C" w:rsidRPr="008119CA" w:rsidRDefault="004B7A6C" w:rsidP="00761AEE">
            <w:pPr>
              <w:pStyle w:val="Bu"/>
            </w:pPr>
            <w:r w:rsidRPr="008119CA">
              <w:t>chromosomal abnormalities: addition, deletion, translocation</w:t>
            </w:r>
          </w:p>
          <w:p w14:paraId="47D48EE5" w14:textId="77777777" w:rsidR="004B7A6C" w:rsidRPr="008119CA" w:rsidRDefault="004B7A6C" w:rsidP="00761AEE">
            <w:pPr>
              <w:pStyle w:val="Bu"/>
            </w:pPr>
            <w:r w:rsidRPr="008119CA">
              <w:t>effects of mutations on protein synthesis</w:t>
            </w:r>
          </w:p>
          <w:p w14:paraId="513F7AD1" w14:textId="3CB8F2A6" w:rsidR="004B7A6C" w:rsidRPr="008119CA" w:rsidRDefault="004B7A6C" w:rsidP="00862ED2">
            <w:pPr>
              <w:pStyle w:val="Bodycopy"/>
            </w:pPr>
            <w:r w:rsidRPr="008119CA">
              <w:t>Mendelian laws may include explanation and examples of:</w:t>
            </w:r>
          </w:p>
          <w:p w14:paraId="0B57797F" w14:textId="77777777" w:rsidR="004B7A6C" w:rsidRPr="001745DF" w:rsidRDefault="004B7A6C" w:rsidP="00761AEE">
            <w:pPr>
              <w:pStyle w:val="Bu"/>
            </w:pPr>
            <w:r w:rsidRPr="001745DF">
              <w:t xml:space="preserve">problems in Mendelian genetics for example monohybrid and dihybrid crosses, </w:t>
            </w:r>
            <w:proofErr w:type="gramStart"/>
            <w:r w:rsidRPr="001745DF">
              <w:t>linkage</w:t>
            </w:r>
            <w:proofErr w:type="gramEnd"/>
            <w:r w:rsidRPr="001745DF">
              <w:t xml:space="preserve"> and sex-linkage</w:t>
            </w:r>
          </w:p>
          <w:p w14:paraId="35DCC13F" w14:textId="77777777" w:rsidR="004B7A6C" w:rsidRPr="001745DF" w:rsidRDefault="004B7A6C" w:rsidP="00761AEE">
            <w:pPr>
              <w:pStyle w:val="Bu"/>
            </w:pPr>
            <w:r w:rsidRPr="001745DF">
              <w:t>Mendelian traits such as sickle-cell anaemia, Tay-Sachs disease, cystic fibrosis and xeroderma pigmentosa.</w:t>
            </w:r>
          </w:p>
          <w:p w14:paraId="70EE6BFE" w14:textId="77777777" w:rsidR="004B7A6C" w:rsidRPr="001745DF" w:rsidRDefault="004B7A6C" w:rsidP="00761AEE">
            <w:pPr>
              <w:pStyle w:val="Bu"/>
            </w:pPr>
            <w:r w:rsidRPr="001745DF">
              <w:t>the laws of segregation and independent assortment</w:t>
            </w:r>
          </w:p>
          <w:p w14:paraId="170BE3C2" w14:textId="7C1279EB" w:rsidR="004B7A6C" w:rsidRPr="00E3603E" w:rsidRDefault="004B7A6C" w:rsidP="00862ED2">
            <w:pPr>
              <w:pStyle w:val="Bodycopy"/>
            </w:pPr>
            <w:r w:rsidRPr="008119CA">
              <w:t>Procedures</w:t>
            </w:r>
            <w:r>
              <w:t xml:space="preserve"> used in genetic engineering</w:t>
            </w:r>
            <w:r w:rsidRPr="008119CA">
              <w:t xml:space="preserve"> may include</w:t>
            </w:r>
            <w:r>
              <w:t xml:space="preserve"> but are not limited </w:t>
            </w:r>
            <w:proofErr w:type="gramStart"/>
            <w:r>
              <w:t>to:</w:t>
            </w:r>
            <w:proofErr w:type="gramEnd"/>
            <w:r>
              <w:t xml:space="preserve"> </w:t>
            </w:r>
            <w:r w:rsidRPr="008119CA">
              <w:t>current uses of bacterial restriction enzymes, separation of DNA fragments</w:t>
            </w:r>
            <w:r>
              <w:t xml:space="preserve"> and/or</w:t>
            </w:r>
            <w:r w:rsidRPr="008119CA">
              <w:t xml:space="preserve"> genetic cloning</w:t>
            </w:r>
          </w:p>
        </w:tc>
      </w:tr>
      <w:tr w:rsidR="004B7A6C" w:rsidRPr="001214B1" w14:paraId="0EA32A3A" w14:textId="77777777" w:rsidTr="0020270D">
        <w:tblPrEx>
          <w:tblLook w:val="04A0" w:firstRow="1" w:lastRow="0" w:firstColumn="1" w:lastColumn="0" w:noHBand="0" w:noVBand="1"/>
        </w:tblPrEx>
        <w:tc>
          <w:tcPr>
            <w:tcW w:w="9101" w:type="dxa"/>
            <w:gridSpan w:val="6"/>
            <w:shd w:val="clear" w:color="auto" w:fill="auto"/>
          </w:tcPr>
          <w:p w14:paraId="6B093178"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564D930" w14:textId="77777777" w:rsidTr="004B7A6C">
              <w:tc>
                <w:tcPr>
                  <w:tcW w:w="3573" w:type="dxa"/>
                  <w:shd w:val="clear" w:color="auto" w:fill="auto"/>
                </w:tcPr>
                <w:p w14:paraId="5ABBCA12"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143E994"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3044C733" w14:textId="77777777" w:rsidTr="004B7A6C">
              <w:tc>
                <w:tcPr>
                  <w:tcW w:w="3573" w:type="dxa"/>
                  <w:shd w:val="clear" w:color="auto" w:fill="auto"/>
                </w:tcPr>
                <w:p w14:paraId="18ECDB2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1A15E42" w14:textId="77777777" w:rsidR="004B7A6C" w:rsidRPr="00BC283C" w:rsidRDefault="004B7A6C" w:rsidP="00761AEE">
                  <w:pPr>
                    <w:pStyle w:val="Bu"/>
                  </w:pPr>
                  <w:r w:rsidRPr="00BC283C">
                    <w:t xml:space="preserve">construct and </w:t>
                  </w:r>
                  <w:proofErr w:type="gramStart"/>
                  <w:r w:rsidRPr="00BC283C">
                    <w:t>interpret  information</w:t>
                  </w:r>
                  <w:proofErr w:type="gramEnd"/>
                  <w:r w:rsidRPr="00BC283C">
                    <w:t xml:space="preserve"> related to genetic processes</w:t>
                  </w:r>
                </w:p>
                <w:p w14:paraId="36A9EF0E" w14:textId="77777777" w:rsidR="004B7A6C" w:rsidRPr="00461259" w:rsidRDefault="004B7A6C" w:rsidP="00761AEE">
                  <w:pPr>
                    <w:pStyle w:val="Bu"/>
                  </w:pPr>
                  <w:r>
                    <w:t xml:space="preserve">research issues in genetics </w:t>
                  </w:r>
                </w:p>
              </w:tc>
            </w:tr>
            <w:tr w:rsidR="004B7A6C" w:rsidRPr="004C4A8C" w14:paraId="788E94AC" w14:textId="77777777" w:rsidTr="004B7A6C">
              <w:tc>
                <w:tcPr>
                  <w:tcW w:w="3573" w:type="dxa"/>
                  <w:shd w:val="clear" w:color="auto" w:fill="auto"/>
                </w:tcPr>
                <w:p w14:paraId="599AC49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173F519" w14:textId="77777777" w:rsidR="004B7A6C" w:rsidRPr="004C4A8C" w:rsidRDefault="004B7A6C" w:rsidP="00761AEE">
                  <w:pPr>
                    <w:pStyle w:val="Bu"/>
                  </w:pPr>
                  <w:r>
                    <w:t xml:space="preserve">write </w:t>
                  </w:r>
                  <w:r w:rsidRPr="00BC283C">
                    <w:t>genetic terminology</w:t>
                  </w:r>
                </w:p>
              </w:tc>
            </w:tr>
            <w:tr w:rsidR="004B7A6C" w:rsidRPr="004C4A8C" w14:paraId="7033088A" w14:textId="77777777" w:rsidTr="004B7A6C">
              <w:tc>
                <w:tcPr>
                  <w:tcW w:w="3573" w:type="dxa"/>
                  <w:shd w:val="clear" w:color="auto" w:fill="auto"/>
                </w:tcPr>
                <w:p w14:paraId="10EA8D7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1141AED4" w14:textId="77777777" w:rsidR="004B7A6C" w:rsidRPr="00BC283C" w:rsidRDefault="004B7A6C" w:rsidP="00761AEE">
                  <w:pPr>
                    <w:pStyle w:val="Bu"/>
                  </w:pPr>
                  <w:r w:rsidRPr="00BC283C">
                    <w:t>analyse and discuss issues related to genetic disorders and genetic engineering</w:t>
                  </w:r>
                </w:p>
                <w:p w14:paraId="1FDCAF05" w14:textId="77777777" w:rsidR="004B7A6C" w:rsidRPr="004C4A8C" w:rsidRDefault="004B7A6C" w:rsidP="00761AEE">
                  <w:pPr>
                    <w:pStyle w:val="Bu"/>
                  </w:pPr>
                  <w:r>
                    <w:t xml:space="preserve">use </w:t>
                  </w:r>
                  <w:r w:rsidRPr="00BC283C">
                    <w:t>genetic terminology</w:t>
                  </w:r>
                </w:p>
              </w:tc>
            </w:tr>
            <w:tr w:rsidR="004B7A6C" w:rsidRPr="004C4A8C" w14:paraId="7F40BBDE" w14:textId="77777777" w:rsidTr="004B7A6C">
              <w:tc>
                <w:tcPr>
                  <w:tcW w:w="3573" w:type="dxa"/>
                  <w:shd w:val="clear" w:color="auto" w:fill="auto"/>
                </w:tcPr>
                <w:p w14:paraId="70DB790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EBF457B" w14:textId="77777777" w:rsidR="004B7A6C" w:rsidRPr="00BC283C" w:rsidRDefault="004B7A6C" w:rsidP="00761AEE">
                  <w:pPr>
                    <w:pStyle w:val="Bu"/>
                  </w:pPr>
                  <w:r w:rsidRPr="00BC283C">
                    <w:t>identify relationships between different genetic components</w:t>
                  </w:r>
                </w:p>
                <w:p w14:paraId="7AD95938" w14:textId="77777777" w:rsidR="004B7A6C" w:rsidRPr="004C4A8C" w:rsidRDefault="004B7A6C" w:rsidP="00761AEE">
                  <w:pPr>
                    <w:pStyle w:val="Bu"/>
                  </w:pPr>
                  <w:r w:rsidRPr="00BC283C">
                    <w:t>link the steps in genetic processes</w:t>
                  </w:r>
                </w:p>
              </w:tc>
            </w:tr>
          </w:tbl>
          <w:p w14:paraId="71741DAB" w14:textId="77777777" w:rsidR="004B7A6C" w:rsidRPr="004C404B" w:rsidRDefault="004B7A6C" w:rsidP="002A6B12">
            <w:pPr>
              <w:pStyle w:val="Guidingtext"/>
            </w:pPr>
          </w:p>
        </w:tc>
      </w:tr>
      <w:tr w:rsidR="004B7A6C" w:rsidRPr="001214B1" w14:paraId="1667C2D0" w14:textId="77777777" w:rsidTr="0020270D">
        <w:tblPrEx>
          <w:tblLook w:val="04A0" w:firstRow="1" w:lastRow="0" w:firstColumn="1" w:lastColumn="0" w:noHBand="0" w:noVBand="1"/>
        </w:tblPrEx>
        <w:tc>
          <w:tcPr>
            <w:tcW w:w="2013" w:type="dxa"/>
            <w:gridSpan w:val="2"/>
            <w:shd w:val="clear" w:color="auto" w:fill="auto"/>
          </w:tcPr>
          <w:p w14:paraId="2497A559" w14:textId="77777777" w:rsidR="004B7A6C" w:rsidRPr="00BB2FB5" w:rsidRDefault="004B7A6C" w:rsidP="00862ED2">
            <w:pPr>
              <w:pStyle w:val="Code"/>
            </w:pPr>
            <w:r w:rsidRPr="00367922">
              <w:t>UNIT</w:t>
            </w:r>
            <w:r>
              <w:t xml:space="preserve"> </w:t>
            </w:r>
            <w:r w:rsidRPr="00367922">
              <w:t>MAPPING</w:t>
            </w:r>
            <w:r>
              <w:t xml:space="preserve"> </w:t>
            </w:r>
            <w:r w:rsidRPr="00367922">
              <w:lastRenderedPageBreak/>
              <w:t>INFORMATION</w:t>
            </w:r>
          </w:p>
        </w:tc>
        <w:tc>
          <w:tcPr>
            <w:tcW w:w="7088" w:type="dxa"/>
            <w:gridSpan w:val="4"/>
            <w:shd w:val="clear" w:color="auto" w:fill="auto"/>
          </w:tcPr>
          <w:p w14:paraId="68AF1C99" w14:textId="77777777" w:rsidR="004B7A6C" w:rsidRPr="001972D6"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1972D6" w14:paraId="27CB3C1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E90E8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lastRenderedPageBreak/>
                    <w:t>Code and Title</w:t>
                  </w:r>
                </w:p>
                <w:p w14:paraId="27DFD91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198251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4D3C61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64097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1972D6" w14:paraId="57D8748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ACE45B5" w14:textId="2E8CAC7A" w:rsidR="004B7A6C" w:rsidRPr="001972D6" w:rsidRDefault="00352AE9" w:rsidP="004B7A6C">
                  <w:pPr>
                    <w:spacing w:before="120" w:after="120"/>
                    <w:rPr>
                      <w:rFonts w:ascii="Arial" w:hAnsi="Arial" w:cs="Arial"/>
                      <w:sz w:val="22"/>
                      <w:szCs w:val="22"/>
                    </w:rPr>
                  </w:pPr>
                  <w:r w:rsidRPr="00352AE9">
                    <w:rPr>
                      <w:rFonts w:ascii="Arial" w:hAnsi="Arial" w:cs="Arial"/>
                      <w:sz w:val="22"/>
                      <w:szCs w:val="22"/>
                    </w:rPr>
                    <w:t>VU23283</w:t>
                  </w:r>
                  <w:r w:rsidR="004B7A6C" w:rsidRPr="001972D6">
                    <w:rPr>
                      <w:rFonts w:ascii="Arial" w:hAnsi="Arial" w:cs="Arial"/>
                      <w:sz w:val="22"/>
                      <w:szCs w:val="22"/>
                    </w:rPr>
                    <w:t xml:space="preserve"> </w:t>
                  </w:r>
                  <w:r w:rsidR="004B7A6C" w:rsidRPr="00D77D05">
                    <w:rPr>
                      <w:rFonts w:ascii="Arial" w:hAnsi="Arial" w:cs="Arial"/>
                      <w:sz w:val="22"/>
                      <w:szCs w:val="22"/>
                    </w:rPr>
                    <w:t>Investigate introductory genetics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654FF6E" w14:textId="77777777" w:rsidR="004B7A6C" w:rsidRPr="001972D6" w:rsidRDefault="004B7A6C" w:rsidP="004B7A6C">
                  <w:pPr>
                    <w:spacing w:before="120" w:after="120"/>
                    <w:rPr>
                      <w:rFonts w:ascii="Arial" w:hAnsi="Arial" w:cs="Arial"/>
                      <w:sz w:val="22"/>
                      <w:szCs w:val="22"/>
                    </w:rPr>
                  </w:pPr>
                  <w:r w:rsidRPr="00D77D05">
                    <w:rPr>
                      <w:rFonts w:ascii="Arial" w:hAnsi="Arial" w:cs="Arial"/>
                      <w:sz w:val="22"/>
                      <w:szCs w:val="22"/>
                    </w:rPr>
                    <w:t>VU22087</w:t>
                  </w:r>
                  <w:r w:rsidRPr="001972D6">
                    <w:rPr>
                      <w:rFonts w:ascii="Arial" w:hAnsi="Arial" w:cs="Arial"/>
                      <w:sz w:val="22"/>
                      <w:szCs w:val="22"/>
                    </w:rPr>
                    <w:t xml:space="preserve"> </w:t>
                  </w:r>
                  <w:r w:rsidRPr="00D77D05">
                    <w:rPr>
                      <w:rFonts w:ascii="Arial" w:hAnsi="Arial" w:cs="Arial"/>
                      <w:sz w:val="22"/>
                      <w:szCs w:val="22"/>
                    </w:rPr>
                    <w:t>Investigate introductory genetics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5D7EE29" w14:textId="77777777" w:rsidR="004B7A6C" w:rsidRPr="001972D6" w:rsidRDefault="004B7A6C" w:rsidP="004B7A6C">
                  <w:pPr>
                    <w:spacing w:before="120" w:after="120"/>
                    <w:rPr>
                      <w:rFonts w:ascii="Arial" w:hAnsi="Arial" w:cs="Arial"/>
                      <w:sz w:val="22"/>
                      <w:szCs w:val="22"/>
                    </w:rPr>
                  </w:pPr>
                  <w:r w:rsidRPr="001972D6">
                    <w:rPr>
                      <w:rFonts w:ascii="Arial" w:hAnsi="Arial" w:cs="Arial"/>
                      <w:sz w:val="22"/>
                      <w:szCs w:val="22"/>
                    </w:rPr>
                    <w:t>Equivalent</w:t>
                  </w:r>
                </w:p>
              </w:tc>
            </w:tr>
          </w:tbl>
          <w:p w14:paraId="25FA825C" w14:textId="77777777" w:rsidR="004B7A6C" w:rsidRPr="001972D6" w:rsidRDefault="004B7A6C" w:rsidP="00862ED2">
            <w:pPr>
              <w:pStyle w:val="Bodycopy"/>
            </w:pPr>
          </w:p>
        </w:tc>
      </w:tr>
    </w:tbl>
    <w:p w14:paraId="25A972AA" w14:textId="77777777" w:rsidR="004B7A6C" w:rsidRDefault="004B7A6C" w:rsidP="004B7A6C">
      <w:pPr>
        <w:sectPr w:rsidR="004B7A6C">
          <w:headerReference w:type="even" r:id="rId228"/>
          <w:headerReference w:type="default" r:id="rId229"/>
          <w:footerReference w:type="default" r:id="rId230"/>
          <w:headerReference w:type="first" r:id="rId231"/>
          <w:pgSz w:w="11906" w:h="16838"/>
          <w:pgMar w:top="1440" w:right="1440" w:bottom="1440" w:left="1440" w:header="708" w:footer="708" w:gutter="0"/>
          <w:cols w:space="708"/>
          <w:docGrid w:linePitch="360"/>
        </w:sectPr>
      </w:pPr>
    </w:p>
    <w:p w14:paraId="70A0BA1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38B9DED" w14:textId="77777777" w:rsidTr="004B7A6C">
        <w:tc>
          <w:tcPr>
            <w:tcW w:w="2127" w:type="dxa"/>
            <w:shd w:val="clear" w:color="auto" w:fill="auto"/>
          </w:tcPr>
          <w:p w14:paraId="610F4E55" w14:textId="77777777" w:rsidR="004B7A6C" w:rsidRPr="00654938"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233CEE38" w14:textId="58673517"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D77D05">
              <w:rPr>
                <w:rFonts w:ascii="Arial" w:hAnsi="Arial" w:cs="Arial"/>
                <w:sz w:val="22"/>
                <w:szCs w:val="22"/>
              </w:rPr>
              <w:t>VU</w:t>
            </w:r>
            <w:r w:rsidR="00352AE9">
              <w:rPr>
                <w:rFonts w:ascii="Arial" w:hAnsi="Arial" w:cs="Arial"/>
                <w:sz w:val="22"/>
                <w:szCs w:val="22"/>
              </w:rPr>
              <w:t>2328</w:t>
            </w:r>
            <w:r>
              <w:rPr>
                <w:rFonts w:ascii="Arial" w:hAnsi="Arial" w:cs="Arial"/>
                <w:sz w:val="22"/>
                <w:szCs w:val="22"/>
              </w:rPr>
              <w:t>3</w:t>
            </w:r>
            <w:r w:rsidRPr="001972D6">
              <w:rPr>
                <w:rFonts w:ascii="Arial" w:hAnsi="Arial" w:cs="Arial"/>
                <w:sz w:val="22"/>
                <w:szCs w:val="22"/>
              </w:rPr>
              <w:t xml:space="preserve"> </w:t>
            </w:r>
            <w:r w:rsidRPr="00D77D05">
              <w:rPr>
                <w:rFonts w:ascii="Arial" w:hAnsi="Arial" w:cs="Arial"/>
                <w:sz w:val="22"/>
                <w:szCs w:val="22"/>
              </w:rPr>
              <w:t>Investigate introductory genetics</w:t>
            </w:r>
          </w:p>
        </w:tc>
      </w:tr>
      <w:tr w:rsidR="004B7A6C" w:rsidRPr="00371AA5" w14:paraId="42BCDABF" w14:textId="77777777" w:rsidTr="004B7A6C">
        <w:tc>
          <w:tcPr>
            <w:tcW w:w="2127" w:type="dxa"/>
            <w:shd w:val="clear" w:color="auto" w:fill="auto"/>
          </w:tcPr>
          <w:p w14:paraId="4E36872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CEBDF5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DEDDF5E" w14:textId="5E430C46" w:rsidR="004B7A6C" w:rsidRPr="007F5FD5" w:rsidRDefault="004B7A6C" w:rsidP="00862ED2">
            <w:pPr>
              <w:pStyle w:val="Bodycopy"/>
              <w:rPr>
                <w:szCs w:val="22"/>
              </w:rPr>
            </w:pPr>
            <w:r w:rsidRPr="007F5FD5">
              <w:t>The candidate must demonstrate the ability to complete tasks outlined in the elements and performance criteria of this unit. Assessment must confirm the ability to:</w:t>
            </w:r>
          </w:p>
          <w:p w14:paraId="599EF981" w14:textId="77777777" w:rsidR="004B7A6C" w:rsidRPr="00BC283C" w:rsidRDefault="004B7A6C" w:rsidP="00761AEE">
            <w:pPr>
              <w:pStyle w:val="Bu"/>
            </w:pPr>
            <w:r w:rsidRPr="00BC283C">
              <w:t xml:space="preserve">apply knowledge of the theories of genetics, to describe and present information on genetic processes, laws of inheritance and mutations </w:t>
            </w:r>
          </w:p>
          <w:p w14:paraId="42D6BA7B" w14:textId="77777777" w:rsidR="004B7A6C" w:rsidRPr="008E5EC7" w:rsidRDefault="004B7A6C" w:rsidP="00761AEE">
            <w:pPr>
              <w:pStyle w:val="Bu"/>
            </w:pPr>
            <w:r w:rsidRPr="008E5EC7">
              <w:t xml:space="preserve"> present and discuss issues related to genetic engineering</w:t>
            </w:r>
          </w:p>
        </w:tc>
      </w:tr>
      <w:tr w:rsidR="004B7A6C" w:rsidRPr="00371AA5" w14:paraId="471AAEAB" w14:textId="77777777" w:rsidTr="004B7A6C">
        <w:tc>
          <w:tcPr>
            <w:tcW w:w="2127" w:type="dxa"/>
            <w:shd w:val="clear" w:color="auto" w:fill="auto"/>
          </w:tcPr>
          <w:p w14:paraId="6220B7F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C3E4BC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CED20D4" w14:textId="1B154643" w:rsidR="004B7A6C" w:rsidRPr="001A28A4" w:rsidRDefault="004B7A6C" w:rsidP="00862ED2">
            <w:pPr>
              <w:pStyle w:val="Bodycopy"/>
            </w:pPr>
            <w:r w:rsidRPr="001A28A4">
              <w:t xml:space="preserve">The learner must be able to </w:t>
            </w:r>
            <w:r w:rsidR="00583EFE">
              <w:t>apply</w:t>
            </w:r>
            <w:r w:rsidRPr="001A28A4">
              <w:t xml:space="preserve"> knowledge required to effectively perform the task outlined in elements and performance criteria of this unit. This includes knowledge of:</w:t>
            </w:r>
          </w:p>
          <w:p w14:paraId="50112634" w14:textId="77777777" w:rsidR="004B7A6C" w:rsidRPr="001A28A4" w:rsidRDefault="004B7A6C" w:rsidP="00761AEE">
            <w:pPr>
              <w:pStyle w:val="Bu"/>
            </w:pPr>
            <w:r w:rsidRPr="001A28A4">
              <w:t>relevant scientific terminology and definitions related to genetics</w:t>
            </w:r>
          </w:p>
          <w:p w14:paraId="3CF373C7" w14:textId="77777777" w:rsidR="004B7A6C" w:rsidRPr="001A28A4" w:rsidRDefault="004B7A6C" w:rsidP="00761AEE">
            <w:pPr>
              <w:pStyle w:val="Bu"/>
            </w:pPr>
            <w:r w:rsidRPr="001A28A4">
              <w:t>genetic processes such as DNA replication and sex determination</w:t>
            </w:r>
          </w:p>
          <w:p w14:paraId="62AD7FCB" w14:textId="1FDAD128" w:rsidR="004B7A6C" w:rsidRPr="001A28A4" w:rsidRDefault="004B7A6C" w:rsidP="00761AEE">
            <w:pPr>
              <w:pStyle w:val="Bu"/>
            </w:pPr>
            <w:r w:rsidRPr="001A28A4">
              <w:t>sequence and outcomes of meiosis</w:t>
            </w:r>
            <w:r w:rsidR="00316D8A" w:rsidRPr="001A28A4">
              <w:t xml:space="preserve"> including sequence and stages of the first and second divisions of meiosis and/or interphase I, prophase I, metaphase I, anaphase I and telophase I and/or metaphase II, anaphase </w:t>
            </w:r>
            <w:proofErr w:type="gramStart"/>
            <w:r w:rsidR="00316D8A" w:rsidRPr="001A28A4">
              <w:t>II</w:t>
            </w:r>
            <w:proofErr w:type="gramEnd"/>
            <w:r w:rsidR="00316D8A" w:rsidRPr="001A28A4">
              <w:t xml:space="preserve"> and telophase II</w:t>
            </w:r>
          </w:p>
          <w:p w14:paraId="350C7B2B" w14:textId="54C23C7E" w:rsidR="004B7A6C" w:rsidRPr="001A28A4" w:rsidRDefault="004B7A6C" w:rsidP="00761AEE">
            <w:pPr>
              <w:pStyle w:val="Bu"/>
            </w:pPr>
            <w:r w:rsidRPr="001A28A4">
              <w:t>Mendel’s laws of inheritance</w:t>
            </w:r>
            <w:r w:rsidR="003F28B6" w:rsidRPr="001A28A4">
              <w:t xml:space="preserve"> </w:t>
            </w:r>
          </w:p>
          <w:p w14:paraId="3ADDF418" w14:textId="77777777" w:rsidR="004B7A6C" w:rsidRPr="001A28A4" w:rsidRDefault="004B7A6C" w:rsidP="00761AEE">
            <w:pPr>
              <w:pStyle w:val="Bu"/>
            </w:pPr>
            <w:r w:rsidRPr="001A28A4">
              <w:t xml:space="preserve">types of mutations </w:t>
            </w:r>
          </w:p>
          <w:p w14:paraId="6FE9FD87" w14:textId="377199B4" w:rsidR="004B7A6C" w:rsidRPr="001A28A4" w:rsidRDefault="004B7A6C" w:rsidP="00761AEE">
            <w:pPr>
              <w:pStyle w:val="Bu"/>
            </w:pPr>
            <w:r w:rsidRPr="001A28A4">
              <w:t>functions and structure of DNA and RNA</w:t>
            </w:r>
          </w:p>
          <w:p w14:paraId="1C225593" w14:textId="187AEF32" w:rsidR="003F28B6" w:rsidRPr="001A28A4" w:rsidRDefault="003F28B6" w:rsidP="00761AEE">
            <w:pPr>
              <w:pStyle w:val="Bu"/>
            </w:pPr>
            <w:r w:rsidRPr="001A28A4">
              <w:t>effects of human chromosomal abnormalities such as Turner Syndrome, Down Syndrome, Klinefelter Syndrome</w:t>
            </w:r>
          </w:p>
          <w:p w14:paraId="3F370AC9" w14:textId="798247FD" w:rsidR="003F28B6" w:rsidRPr="001A28A4" w:rsidRDefault="003F28B6" w:rsidP="00761AEE">
            <w:pPr>
              <w:pStyle w:val="Bu"/>
            </w:pPr>
            <w:r w:rsidRPr="001A28A4">
              <w:t>causes of genetic mutation and c</w:t>
            </w:r>
            <w:r w:rsidR="00316D8A" w:rsidRPr="001A28A4">
              <w:t>hromosomal disorders including</w:t>
            </w:r>
            <w:r w:rsidRPr="001A28A4">
              <w:t xml:space="preserve"> spontaneous mutation and/or mutagenic agents such as radiation and chemical substances</w:t>
            </w:r>
          </w:p>
          <w:p w14:paraId="5414F32F" w14:textId="77777777" w:rsidR="004B7A6C" w:rsidRPr="001A28A4" w:rsidRDefault="004B7A6C" w:rsidP="00761AEE">
            <w:pPr>
              <w:pStyle w:val="Bu"/>
            </w:pPr>
            <w:r w:rsidRPr="001A28A4">
              <w:t>genetic technology related to genetic engineering</w:t>
            </w:r>
          </w:p>
          <w:p w14:paraId="7EB028D0" w14:textId="64F5B769" w:rsidR="00316D8A" w:rsidRPr="001A28A4" w:rsidRDefault="00316D8A" w:rsidP="00761AEE">
            <w:pPr>
              <w:pStyle w:val="Bu"/>
            </w:pPr>
            <w:r w:rsidRPr="001A28A4">
              <w:t>issues surrounding emerging genetic technologies such as ethical, social and/or legal issues</w:t>
            </w:r>
          </w:p>
        </w:tc>
      </w:tr>
      <w:tr w:rsidR="004B7A6C" w:rsidRPr="00371AA5" w14:paraId="034DF0B9" w14:textId="77777777" w:rsidTr="004B7A6C">
        <w:tc>
          <w:tcPr>
            <w:tcW w:w="2127" w:type="dxa"/>
            <w:shd w:val="clear" w:color="auto" w:fill="auto"/>
          </w:tcPr>
          <w:p w14:paraId="65ABC0B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90E251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EB0FA87" w14:textId="77777777" w:rsidR="004B7A6C" w:rsidRPr="007F5FD5" w:rsidRDefault="004B7A6C" w:rsidP="00862ED2">
            <w:pPr>
              <w:pStyle w:val="Bodycopy"/>
            </w:pPr>
            <w:r w:rsidRPr="007F5FD5">
              <w:t>Assessment must ensure access to:</w:t>
            </w:r>
          </w:p>
          <w:p w14:paraId="668808D3" w14:textId="77777777" w:rsidR="004B7A6C" w:rsidRPr="001A28A4" w:rsidRDefault="004B7A6C" w:rsidP="00761AEE">
            <w:pPr>
              <w:pStyle w:val="Bu"/>
            </w:pPr>
            <w:r w:rsidRPr="001A28A4">
              <w:t>scientific texts related to genetics</w:t>
            </w:r>
          </w:p>
          <w:p w14:paraId="0BC76331" w14:textId="77777777" w:rsidR="004B7A6C" w:rsidRPr="001A28A4" w:rsidRDefault="004B7A6C" w:rsidP="00761AEE">
            <w:pPr>
              <w:pStyle w:val="Bu"/>
            </w:pPr>
            <w:r w:rsidRPr="001A28A4">
              <w:t xml:space="preserve"> resources such </w:t>
            </w:r>
            <w:proofErr w:type="gramStart"/>
            <w:r w:rsidRPr="001A28A4">
              <w:t>as  charts</w:t>
            </w:r>
            <w:proofErr w:type="gramEnd"/>
            <w:r w:rsidRPr="001A28A4">
              <w:t xml:space="preserve"> and sample/models </w:t>
            </w:r>
          </w:p>
          <w:p w14:paraId="7B350EC9" w14:textId="77777777" w:rsidR="004B7A6C" w:rsidRPr="001A28A4" w:rsidRDefault="004B7A6C" w:rsidP="00761AEE">
            <w:pPr>
              <w:pStyle w:val="Bu"/>
              <w:rPr>
                <w:b/>
              </w:rPr>
            </w:pPr>
            <w:r w:rsidRPr="001A28A4">
              <w:t xml:space="preserve"> the internet to access information</w:t>
            </w:r>
          </w:p>
          <w:p w14:paraId="3D8539DE" w14:textId="77777777" w:rsidR="004B7A6C" w:rsidRPr="001A28A4" w:rsidRDefault="004B7A6C" w:rsidP="00862ED2">
            <w:pPr>
              <w:pStyle w:val="Bodycopy"/>
            </w:pPr>
            <w:r w:rsidRPr="001A28A4">
              <w:t>Assessor requirements</w:t>
            </w:r>
          </w:p>
          <w:p w14:paraId="3B09D570" w14:textId="77777777" w:rsidR="004B7A6C" w:rsidRPr="001A28A4" w:rsidRDefault="004B7A6C" w:rsidP="00862ED2">
            <w:pPr>
              <w:pStyle w:val="Bodycopy"/>
              <w:rPr>
                <w:i/>
              </w:rPr>
            </w:pPr>
            <w:r w:rsidRPr="001A28A4">
              <w:t>No specialist vocational competency requirements for assessors apply to this unit.</w:t>
            </w:r>
          </w:p>
        </w:tc>
      </w:tr>
    </w:tbl>
    <w:p w14:paraId="6018A42D" w14:textId="77777777" w:rsidR="004B7A6C" w:rsidRDefault="004B7A6C" w:rsidP="004B7A6C">
      <w:pPr>
        <w:tabs>
          <w:tab w:val="left" w:pos="3525"/>
        </w:tabs>
        <w:rPr>
          <w:lang w:val="en-AU" w:eastAsia="en-US"/>
        </w:rPr>
        <w:sectPr w:rsidR="004B7A6C" w:rsidSect="004B7A6C">
          <w:headerReference w:type="even" r:id="rId232"/>
          <w:headerReference w:type="default" r:id="rId233"/>
          <w:headerReference w:type="first" r:id="rId234"/>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381"/>
        <w:gridCol w:w="567"/>
        <w:gridCol w:w="5528"/>
      </w:tblGrid>
      <w:tr w:rsidR="004B7A6C" w:rsidRPr="00982853" w14:paraId="168FCF98" w14:textId="77777777" w:rsidTr="004B7A6C">
        <w:trPr>
          <w:trHeight w:val="416"/>
        </w:trPr>
        <w:tc>
          <w:tcPr>
            <w:tcW w:w="2977" w:type="dxa"/>
            <w:gridSpan w:val="2"/>
          </w:tcPr>
          <w:p w14:paraId="2C5F2A51" w14:textId="77777777" w:rsidR="004B7A6C" w:rsidRPr="009F044E" w:rsidRDefault="004B7A6C" w:rsidP="00862ED2">
            <w:pPr>
              <w:pStyle w:val="Code"/>
            </w:pPr>
            <w:r w:rsidRPr="009F044E">
              <w:lastRenderedPageBreak/>
              <w:t>UNIT CODE</w:t>
            </w:r>
          </w:p>
        </w:tc>
        <w:tc>
          <w:tcPr>
            <w:tcW w:w="6095" w:type="dxa"/>
            <w:gridSpan w:val="2"/>
          </w:tcPr>
          <w:p w14:paraId="59E73958" w14:textId="017D675F" w:rsidR="004B7A6C" w:rsidRPr="003710CD" w:rsidRDefault="004B7A6C" w:rsidP="00862ED2">
            <w:pPr>
              <w:pStyle w:val="Code"/>
            </w:pPr>
            <w:r w:rsidRPr="003710CD">
              <w:t>VU</w:t>
            </w:r>
            <w:r w:rsidR="00352AE9">
              <w:t>2328</w:t>
            </w:r>
            <w:r w:rsidRPr="003710CD">
              <w:t>4</w:t>
            </w:r>
          </w:p>
        </w:tc>
      </w:tr>
      <w:tr w:rsidR="004B7A6C" w:rsidRPr="00982853" w14:paraId="6F70DB0F" w14:textId="77777777" w:rsidTr="004B7A6C">
        <w:trPr>
          <w:trHeight w:val="551"/>
        </w:trPr>
        <w:tc>
          <w:tcPr>
            <w:tcW w:w="2977" w:type="dxa"/>
            <w:gridSpan w:val="2"/>
          </w:tcPr>
          <w:p w14:paraId="261BBFE7" w14:textId="77777777" w:rsidR="004B7A6C" w:rsidRPr="009F044E" w:rsidRDefault="004B7A6C" w:rsidP="00862ED2">
            <w:pPr>
              <w:pStyle w:val="Code"/>
            </w:pPr>
            <w:r w:rsidRPr="009F044E">
              <w:t>UNIT TITLE</w:t>
            </w:r>
          </w:p>
        </w:tc>
        <w:tc>
          <w:tcPr>
            <w:tcW w:w="6095" w:type="dxa"/>
            <w:gridSpan w:val="2"/>
          </w:tcPr>
          <w:p w14:paraId="119DD7EA" w14:textId="77777777" w:rsidR="004B7A6C" w:rsidRPr="00F812A0" w:rsidRDefault="004B7A6C" w:rsidP="00862ED2">
            <w:pPr>
              <w:pStyle w:val="Code"/>
            </w:pPr>
            <w:r w:rsidRPr="00F812A0">
              <w:t>Investigate ecology</w:t>
            </w:r>
          </w:p>
        </w:tc>
      </w:tr>
      <w:tr w:rsidR="004B7A6C" w:rsidRPr="00982853" w14:paraId="22FCCF9A" w14:textId="77777777" w:rsidTr="004B7A6C">
        <w:tc>
          <w:tcPr>
            <w:tcW w:w="2977" w:type="dxa"/>
            <w:gridSpan w:val="2"/>
          </w:tcPr>
          <w:p w14:paraId="5790D159" w14:textId="77777777" w:rsidR="004B7A6C" w:rsidRPr="009F044E" w:rsidRDefault="004B7A6C" w:rsidP="00862ED2">
            <w:pPr>
              <w:pStyle w:val="Code"/>
            </w:pPr>
            <w:r w:rsidRPr="009F044E">
              <w:t>APPLICATION</w:t>
            </w:r>
          </w:p>
        </w:tc>
        <w:tc>
          <w:tcPr>
            <w:tcW w:w="6095" w:type="dxa"/>
            <w:gridSpan w:val="2"/>
          </w:tcPr>
          <w:p w14:paraId="69BC29C2" w14:textId="77777777" w:rsidR="004B7A6C" w:rsidRPr="00E35978" w:rsidRDefault="004B7A6C" w:rsidP="00862ED2">
            <w:pPr>
              <w:pStyle w:val="Bodycopy"/>
            </w:pPr>
            <w:r w:rsidRPr="00E35978">
              <w:t>This unit describes the skills and knowledge to apply key ecological principles underpinning issues of concern about any specific type of environment.</w:t>
            </w:r>
          </w:p>
          <w:p w14:paraId="729ADCED" w14:textId="77777777" w:rsidR="004B7A6C" w:rsidRDefault="004B7A6C" w:rsidP="00862ED2">
            <w:pPr>
              <w:pStyle w:val="Bodycopy"/>
            </w:pPr>
            <w:r w:rsidRPr="00E35978">
              <w:t xml:space="preserve">This unit applies to learners who wish to develop their knowledge and skills </w:t>
            </w:r>
            <w:proofErr w:type="gramStart"/>
            <w:r w:rsidRPr="00E35978">
              <w:t>in the area of</w:t>
            </w:r>
            <w:proofErr w:type="gramEnd"/>
            <w:r w:rsidRPr="00E35978">
              <w:t xml:space="preserve"> biology and related science disciplines.</w:t>
            </w:r>
          </w:p>
          <w:p w14:paraId="3A1A6E0E" w14:textId="77777777" w:rsidR="004B7A6C" w:rsidRPr="00325D1A" w:rsidRDefault="004B7A6C" w:rsidP="00862ED2">
            <w:pPr>
              <w:pStyle w:val="Bodycopy"/>
            </w:pPr>
            <w:r w:rsidRPr="009F044E">
              <w:t>No occupational licensing, legislative, regulatory or certification requirements apply to this unit at the time of publication.</w:t>
            </w:r>
          </w:p>
        </w:tc>
      </w:tr>
      <w:tr w:rsidR="004B7A6C" w:rsidRPr="00982853" w14:paraId="57AC0BB1" w14:textId="77777777" w:rsidTr="004B7A6C">
        <w:tc>
          <w:tcPr>
            <w:tcW w:w="2977" w:type="dxa"/>
            <w:gridSpan w:val="2"/>
          </w:tcPr>
          <w:p w14:paraId="57B5097B" w14:textId="77777777" w:rsidR="004B7A6C" w:rsidRPr="009F044E" w:rsidRDefault="004B7A6C" w:rsidP="00862ED2">
            <w:pPr>
              <w:pStyle w:val="Code"/>
            </w:pPr>
            <w:r w:rsidRPr="009F044E">
              <w:t>ELEMENTS</w:t>
            </w:r>
          </w:p>
        </w:tc>
        <w:tc>
          <w:tcPr>
            <w:tcW w:w="6095" w:type="dxa"/>
            <w:gridSpan w:val="2"/>
          </w:tcPr>
          <w:p w14:paraId="573998E9"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155E1BD7" w14:textId="77777777" w:rsidTr="004B7A6C">
        <w:tc>
          <w:tcPr>
            <w:tcW w:w="2977" w:type="dxa"/>
            <w:gridSpan w:val="2"/>
          </w:tcPr>
          <w:p w14:paraId="7E497876"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639F4E09"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181A32E"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9E31077" w14:textId="77777777" w:rsidTr="004B7A6C">
        <w:tc>
          <w:tcPr>
            <w:tcW w:w="596" w:type="dxa"/>
            <w:vMerge w:val="restart"/>
          </w:tcPr>
          <w:p w14:paraId="565ED1F5" w14:textId="77777777" w:rsidR="004B7A6C" w:rsidRPr="00893E2B" w:rsidRDefault="004B7A6C" w:rsidP="00862ED2">
            <w:pPr>
              <w:pStyle w:val="Bodycopy"/>
            </w:pPr>
            <w:r w:rsidRPr="00893E2B">
              <w:t>1</w:t>
            </w:r>
          </w:p>
        </w:tc>
        <w:tc>
          <w:tcPr>
            <w:tcW w:w="2381" w:type="dxa"/>
            <w:vMerge w:val="restart"/>
          </w:tcPr>
          <w:p w14:paraId="0EA98F74" w14:textId="77777777" w:rsidR="004B7A6C" w:rsidRPr="00893E2B" w:rsidRDefault="004B7A6C" w:rsidP="00862ED2">
            <w:pPr>
              <w:pStyle w:val="Bodycopy"/>
              <w:rPr>
                <w:rStyle w:val="Emphasis"/>
                <w:i w:val="0"/>
                <w:iCs/>
              </w:rPr>
            </w:pPr>
            <w:r w:rsidRPr="00893E2B">
              <w:t>Explain the levels of classification used in plant and animal taxonomy</w:t>
            </w:r>
          </w:p>
        </w:tc>
        <w:tc>
          <w:tcPr>
            <w:tcW w:w="567" w:type="dxa"/>
          </w:tcPr>
          <w:p w14:paraId="19F11AC0" w14:textId="77777777" w:rsidR="004B7A6C" w:rsidRPr="00893E2B" w:rsidRDefault="004B7A6C" w:rsidP="00862ED2">
            <w:pPr>
              <w:pStyle w:val="Bodycopy"/>
            </w:pPr>
            <w:r w:rsidRPr="00893E2B">
              <w:t>1.1</w:t>
            </w:r>
          </w:p>
        </w:tc>
        <w:tc>
          <w:tcPr>
            <w:tcW w:w="5528" w:type="dxa"/>
          </w:tcPr>
          <w:p w14:paraId="519C07C6" w14:textId="77777777" w:rsidR="004B7A6C" w:rsidRPr="00893E2B" w:rsidRDefault="004B7A6C" w:rsidP="00862ED2">
            <w:pPr>
              <w:pStyle w:val="Bodycopy"/>
            </w:pPr>
            <w:r w:rsidRPr="00893E2B">
              <w:t xml:space="preserve">Name the major levels of classification used in plant and animal classification </w:t>
            </w:r>
          </w:p>
        </w:tc>
      </w:tr>
      <w:tr w:rsidR="004B7A6C" w:rsidRPr="00982853" w14:paraId="6E301BC1" w14:textId="77777777" w:rsidTr="004B7A6C">
        <w:tc>
          <w:tcPr>
            <w:tcW w:w="596" w:type="dxa"/>
            <w:vMerge/>
          </w:tcPr>
          <w:p w14:paraId="46FBA7C1" w14:textId="77777777" w:rsidR="004B7A6C" w:rsidRPr="00893E2B" w:rsidRDefault="004B7A6C" w:rsidP="00862ED2">
            <w:pPr>
              <w:pStyle w:val="Bodycopy"/>
            </w:pPr>
          </w:p>
        </w:tc>
        <w:tc>
          <w:tcPr>
            <w:tcW w:w="2381" w:type="dxa"/>
            <w:vMerge/>
          </w:tcPr>
          <w:p w14:paraId="3F5F80FD" w14:textId="77777777" w:rsidR="004B7A6C" w:rsidRPr="00893E2B" w:rsidRDefault="004B7A6C" w:rsidP="00862ED2">
            <w:pPr>
              <w:pStyle w:val="Bodycopy"/>
            </w:pPr>
          </w:p>
        </w:tc>
        <w:tc>
          <w:tcPr>
            <w:tcW w:w="567" w:type="dxa"/>
          </w:tcPr>
          <w:p w14:paraId="4DE436A3" w14:textId="77777777" w:rsidR="004B7A6C" w:rsidRPr="00893E2B" w:rsidRDefault="004B7A6C" w:rsidP="00862ED2">
            <w:pPr>
              <w:pStyle w:val="Bodycopy"/>
            </w:pPr>
            <w:r w:rsidRPr="00893E2B">
              <w:t>1.2</w:t>
            </w:r>
          </w:p>
        </w:tc>
        <w:tc>
          <w:tcPr>
            <w:tcW w:w="5528" w:type="dxa"/>
          </w:tcPr>
          <w:p w14:paraId="4710E50E" w14:textId="77777777" w:rsidR="004B7A6C" w:rsidRPr="00893E2B" w:rsidRDefault="004B7A6C" w:rsidP="00862ED2">
            <w:pPr>
              <w:pStyle w:val="Bodycopy"/>
            </w:pPr>
            <w:r w:rsidRPr="00893E2B">
              <w:t xml:space="preserve">Summarise the scientific requirements needed for two organisms to be placed into the same species </w:t>
            </w:r>
          </w:p>
        </w:tc>
      </w:tr>
      <w:tr w:rsidR="004B7A6C" w:rsidRPr="00982853" w14:paraId="022716D2" w14:textId="77777777" w:rsidTr="004B7A6C">
        <w:tc>
          <w:tcPr>
            <w:tcW w:w="596" w:type="dxa"/>
            <w:vMerge/>
          </w:tcPr>
          <w:p w14:paraId="46A5BADE" w14:textId="77777777" w:rsidR="004B7A6C" w:rsidRPr="00893E2B" w:rsidRDefault="004B7A6C" w:rsidP="00862ED2">
            <w:pPr>
              <w:pStyle w:val="Bodycopy"/>
            </w:pPr>
          </w:p>
        </w:tc>
        <w:tc>
          <w:tcPr>
            <w:tcW w:w="2381" w:type="dxa"/>
            <w:vMerge/>
          </w:tcPr>
          <w:p w14:paraId="5EFEA4F2" w14:textId="77777777" w:rsidR="004B7A6C" w:rsidRPr="00893E2B" w:rsidRDefault="004B7A6C" w:rsidP="00862ED2">
            <w:pPr>
              <w:pStyle w:val="Bodycopy"/>
            </w:pPr>
          </w:p>
        </w:tc>
        <w:tc>
          <w:tcPr>
            <w:tcW w:w="567" w:type="dxa"/>
          </w:tcPr>
          <w:p w14:paraId="6A0AD0FF" w14:textId="77777777" w:rsidR="004B7A6C" w:rsidRPr="00893E2B" w:rsidRDefault="004B7A6C" w:rsidP="00862ED2">
            <w:pPr>
              <w:pStyle w:val="Bodycopy"/>
            </w:pPr>
            <w:r w:rsidRPr="00893E2B">
              <w:t>1.3</w:t>
            </w:r>
          </w:p>
        </w:tc>
        <w:tc>
          <w:tcPr>
            <w:tcW w:w="5528" w:type="dxa"/>
          </w:tcPr>
          <w:p w14:paraId="3C00B4DB" w14:textId="77777777" w:rsidR="004B7A6C" w:rsidRPr="00893E2B" w:rsidRDefault="004B7A6C" w:rsidP="00862ED2">
            <w:pPr>
              <w:pStyle w:val="Bodycopy"/>
            </w:pPr>
            <w:r w:rsidRPr="00893E2B">
              <w:t>Apply correct use of</w:t>
            </w:r>
            <w:r w:rsidRPr="0061133A">
              <w:rPr>
                <w:lang w:eastAsia="en-AU"/>
              </w:rPr>
              <w:t xml:space="preserve"> dichotomous</w:t>
            </w:r>
            <w:r>
              <w:rPr>
                <w:lang w:eastAsia="en-AU"/>
              </w:rPr>
              <w:t xml:space="preserve"> </w:t>
            </w:r>
            <w:r w:rsidRPr="00893E2B">
              <w:t xml:space="preserve">classification keys for both plants and animals </w:t>
            </w:r>
          </w:p>
        </w:tc>
      </w:tr>
      <w:tr w:rsidR="004B7A6C" w:rsidRPr="00982853" w14:paraId="262ABA59" w14:textId="77777777" w:rsidTr="004B7A6C">
        <w:tc>
          <w:tcPr>
            <w:tcW w:w="596" w:type="dxa"/>
            <w:vMerge w:val="restart"/>
          </w:tcPr>
          <w:p w14:paraId="30A320ED" w14:textId="77777777" w:rsidR="004B7A6C" w:rsidRPr="00893E2B" w:rsidRDefault="004B7A6C" w:rsidP="00862ED2">
            <w:pPr>
              <w:pStyle w:val="Bodycopy"/>
            </w:pPr>
            <w:r>
              <w:t>2</w:t>
            </w:r>
          </w:p>
        </w:tc>
        <w:tc>
          <w:tcPr>
            <w:tcW w:w="2381" w:type="dxa"/>
            <w:vMerge w:val="restart"/>
          </w:tcPr>
          <w:p w14:paraId="7D32E522" w14:textId="77777777" w:rsidR="004B7A6C" w:rsidRPr="00893E2B" w:rsidRDefault="004B7A6C" w:rsidP="00862ED2">
            <w:pPr>
              <w:pStyle w:val="Bodycopy"/>
            </w:pPr>
            <w:r>
              <w:t xml:space="preserve">Investigate </w:t>
            </w:r>
            <w:r w:rsidRPr="00893E2B">
              <w:t>the general characteristics of ecosystems</w:t>
            </w:r>
          </w:p>
        </w:tc>
        <w:tc>
          <w:tcPr>
            <w:tcW w:w="567" w:type="dxa"/>
          </w:tcPr>
          <w:p w14:paraId="248D53AC" w14:textId="77777777" w:rsidR="004B7A6C" w:rsidRPr="00893E2B" w:rsidRDefault="004B7A6C" w:rsidP="00862ED2">
            <w:pPr>
              <w:pStyle w:val="Bodycopy"/>
            </w:pPr>
            <w:r w:rsidRPr="00893E2B">
              <w:t>2.1</w:t>
            </w:r>
          </w:p>
        </w:tc>
        <w:tc>
          <w:tcPr>
            <w:tcW w:w="5528" w:type="dxa"/>
          </w:tcPr>
          <w:p w14:paraId="5CCFACF2" w14:textId="77777777" w:rsidR="004B7A6C" w:rsidRPr="00893E2B" w:rsidRDefault="004B7A6C" w:rsidP="00862ED2">
            <w:pPr>
              <w:pStyle w:val="Bodycopy"/>
            </w:pPr>
            <w:r w:rsidRPr="00893E2B">
              <w:t xml:space="preserve">Identify the major components and terminologies associated with any type of ecosystem </w:t>
            </w:r>
          </w:p>
        </w:tc>
      </w:tr>
      <w:tr w:rsidR="004B7A6C" w:rsidRPr="00982853" w14:paraId="03A7B8FC" w14:textId="77777777" w:rsidTr="004B7A6C">
        <w:tc>
          <w:tcPr>
            <w:tcW w:w="596" w:type="dxa"/>
            <w:vMerge/>
          </w:tcPr>
          <w:p w14:paraId="503BBA87" w14:textId="77777777" w:rsidR="004B7A6C" w:rsidRPr="00893E2B" w:rsidRDefault="004B7A6C" w:rsidP="00862ED2">
            <w:pPr>
              <w:pStyle w:val="Bodycopy"/>
            </w:pPr>
          </w:p>
        </w:tc>
        <w:tc>
          <w:tcPr>
            <w:tcW w:w="2381" w:type="dxa"/>
            <w:vMerge/>
          </w:tcPr>
          <w:p w14:paraId="1E6FB0DA" w14:textId="77777777" w:rsidR="004B7A6C" w:rsidRPr="00893E2B" w:rsidRDefault="004B7A6C" w:rsidP="00862ED2">
            <w:pPr>
              <w:pStyle w:val="Bodycopy"/>
            </w:pPr>
          </w:p>
        </w:tc>
        <w:tc>
          <w:tcPr>
            <w:tcW w:w="567" w:type="dxa"/>
          </w:tcPr>
          <w:p w14:paraId="3DE04C93" w14:textId="77777777" w:rsidR="004B7A6C" w:rsidRPr="00893E2B" w:rsidRDefault="004B7A6C" w:rsidP="00862ED2">
            <w:pPr>
              <w:pStyle w:val="Bodycopy"/>
            </w:pPr>
            <w:r w:rsidRPr="00893E2B">
              <w:t>2.2</w:t>
            </w:r>
          </w:p>
        </w:tc>
        <w:tc>
          <w:tcPr>
            <w:tcW w:w="5528" w:type="dxa"/>
          </w:tcPr>
          <w:p w14:paraId="60E671C7" w14:textId="77777777" w:rsidR="004B7A6C" w:rsidRPr="00893E2B" w:rsidRDefault="004B7A6C" w:rsidP="00862ED2">
            <w:pPr>
              <w:pStyle w:val="Bodycopy"/>
            </w:pPr>
            <w:r w:rsidRPr="00893E2B">
              <w:t xml:space="preserve">Identify the biotic and abiotic features and other major components in specific ecosystem contexts </w:t>
            </w:r>
          </w:p>
        </w:tc>
      </w:tr>
      <w:tr w:rsidR="004B7A6C" w:rsidRPr="00982853" w14:paraId="51EC8B69" w14:textId="77777777" w:rsidTr="004B7A6C">
        <w:tc>
          <w:tcPr>
            <w:tcW w:w="596" w:type="dxa"/>
            <w:vMerge w:val="restart"/>
          </w:tcPr>
          <w:p w14:paraId="54705F48" w14:textId="77777777" w:rsidR="004B7A6C" w:rsidRPr="00893E2B" w:rsidRDefault="004B7A6C" w:rsidP="00862ED2">
            <w:pPr>
              <w:pStyle w:val="Bodycopy"/>
            </w:pPr>
            <w:r w:rsidRPr="00893E2B">
              <w:t>3</w:t>
            </w:r>
          </w:p>
        </w:tc>
        <w:tc>
          <w:tcPr>
            <w:tcW w:w="2381" w:type="dxa"/>
            <w:vMerge w:val="restart"/>
          </w:tcPr>
          <w:p w14:paraId="76042EC9" w14:textId="77777777" w:rsidR="004B7A6C" w:rsidRPr="00893E2B" w:rsidRDefault="004B7A6C" w:rsidP="00862ED2">
            <w:pPr>
              <w:pStyle w:val="Bodycopy"/>
            </w:pPr>
            <w:r>
              <w:t>Analyse</w:t>
            </w:r>
            <w:r w:rsidRPr="00893E2B">
              <w:t xml:space="preserve"> energy flow, nutrient </w:t>
            </w:r>
            <w:proofErr w:type="gramStart"/>
            <w:r w:rsidRPr="00893E2B">
              <w:t>recycling</w:t>
            </w:r>
            <w:proofErr w:type="gramEnd"/>
            <w:r w:rsidRPr="00893E2B">
              <w:t xml:space="preserve"> and relationships in living systems</w:t>
            </w:r>
          </w:p>
        </w:tc>
        <w:tc>
          <w:tcPr>
            <w:tcW w:w="567" w:type="dxa"/>
          </w:tcPr>
          <w:p w14:paraId="1983C8DD" w14:textId="77777777" w:rsidR="004B7A6C" w:rsidRPr="00893E2B" w:rsidRDefault="004B7A6C" w:rsidP="00862ED2">
            <w:pPr>
              <w:pStyle w:val="Bodycopy"/>
            </w:pPr>
            <w:r w:rsidRPr="00893E2B">
              <w:t>3.1</w:t>
            </w:r>
          </w:p>
        </w:tc>
        <w:tc>
          <w:tcPr>
            <w:tcW w:w="5528" w:type="dxa"/>
          </w:tcPr>
          <w:p w14:paraId="6FBD72DD" w14:textId="77777777" w:rsidR="004B7A6C" w:rsidRPr="00893E2B" w:rsidRDefault="004B7A6C" w:rsidP="00862ED2">
            <w:pPr>
              <w:pStyle w:val="Bodycopy"/>
            </w:pPr>
            <w:r w:rsidRPr="00893E2B">
              <w:t xml:space="preserve">Categorise specific features and major components of food chains and webs </w:t>
            </w:r>
          </w:p>
        </w:tc>
      </w:tr>
      <w:tr w:rsidR="004B7A6C" w:rsidRPr="00982853" w14:paraId="5CEAD0BF" w14:textId="77777777" w:rsidTr="004B7A6C">
        <w:tc>
          <w:tcPr>
            <w:tcW w:w="596" w:type="dxa"/>
            <w:vMerge/>
          </w:tcPr>
          <w:p w14:paraId="7AAD102F" w14:textId="77777777" w:rsidR="004B7A6C" w:rsidRPr="00893E2B" w:rsidRDefault="004B7A6C" w:rsidP="00862ED2">
            <w:pPr>
              <w:pStyle w:val="Bodycopy"/>
            </w:pPr>
          </w:p>
        </w:tc>
        <w:tc>
          <w:tcPr>
            <w:tcW w:w="2381" w:type="dxa"/>
            <w:vMerge/>
          </w:tcPr>
          <w:p w14:paraId="5C52E17F" w14:textId="77777777" w:rsidR="004B7A6C" w:rsidRPr="00893E2B" w:rsidRDefault="004B7A6C" w:rsidP="00862ED2">
            <w:pPr>
              <w:pStyle w:val="Bodycopy"/>
            </w:pPr>
          </w:p>
        </w:tc>
        <w:tc>
          <w:tcPr>
            <w:tcW w:w="567" w:type="dxa"/>
          </w:tcPr>
          <w:p w14:paraId="72A199E1" w14:textId="77777777" w:rsidR="004B7A6C" w:rsidRPr="00893E2B" w:rsidRDefault="004B7A6C" w:rsidP="00862ED2">
            <w:pPr>
              <w:pStyle w:val="Bodycopy"/>
            </w:pPr>
            <w:r w:rsidRPr="00893E2B">
              <w:t>3.2</w:t>
            </w:r>
          </w:p>
        </w:tc>
        <w:tc>
          <w:tcPr>
            <w:tcW w:w="5528" w:type="dxa"/>
          </w:tcPr>
          <w:p w14:paraId="3C993749" w14:textId="77777777" w:rsidR="004B7A6C" w:rsidRPr="00893E2B" w:rsidRDefault="004B7A6C" w:rsidP="00862ED2">
            <w:pPr>
              <w:pStyle w:val="Bodycopy"/>
            </w:pPr>
            <w:r w:rsidRPr="00893E2B">
              <w:t xml:space="preserve">Describe energy flow through an ecosystem </w:t>
            </w:r>
          </w:p>
        </w:tc>
      </w:tr>
      <w:tr w:rsidR="004B7A6C" w:rsidRPr="00982853" w14:paraId="48E3F4F5" w14:textId="77777777" w:rsidTr="004B7A6C">
        <w:tc>
          <w:tcPr>
            <w:tcW w:w="596" w:type="dxa"/>
            <w:vMerge/>
          </w:tcPr>
          <w:p w14:paraId="37571870" w14:textId="77777777" w:rsidR="004B7A6C" w:rsidRPr="00893E2B" w:rsidRDefault="004B7A6C" w:rsidP="00862ED2">
            <w:pPr>
              <w:pStyle w:val="Bodycopy"/>
            </w:pPr>
          </w:p>
        </w:tc>
        <w:tc>
          <w:tcPr>
            <w:tcW w:w="2381" w:type="dxa"/>
            <w:vMerge/>
          </w:tcPr>
          <w:p w14:paraId="23514D7E" w14:textId="77777777" w:rsidR="004B7A6C" w:rsidRPr="00893E2B" w:rsidRDefault="004B7A6C" w:rsidP="00862ED2">
            <w:pPr>
              <w:pStyle w:val="Bodycopy"/>
            </w:pPr>
          </w:p>
        </w:tc>
        <w:tc>
          <w:tcPr>
            <w:tcW w:w="567" w:type="dxa"/>
          </w:tcPr>
          <w:p w14:paraId="01169539" w14:textId="77777777" w:rsidR="004B7A6C" w:rsidRPr="00893E2B" w:rsidRDefault="004B7A6C" w:rsidP="00862ED2">
            <w:pPr>
              <w:pStyle w:val="Bodycopy"/>
            </w:pPr>
            <w:r w:rsidRPr="00893E2B">
              <w:t>3.3</w:t>
            </w:r>
          </w:p>
        </w:tc>
        <w:tc>
          <w:tcPr>
            <w:tcW w:w="5528" w:type="dxa"/>
          </w:tcPr>
          <w:p w14:paraId="5A6752E5" w14:textId="77777777" w:rsidR="004B7A6C" w:rsidRPr="00893E2B" w:rsidRDefault="004B7A6C" w:rsidP="00862ED2">
            <w:pPr>
              <w:pStyle w:val="Bodycopy"/>
            </w:pPr>
            <w:r>
              <w:t>Identify and analyse</w:t>
            </w:r>
            <w:r w:rsidRPr="00893E2B">
              <w:t xml:space="preserve"> the different types </w:t>
            </w:r>
            <w:proofErr w:type="gramStart"/>
            <w:r w:rsidRPr="00893E2B">
              <w:t>of  symbiotic</w:t>
            </w:r>
            <w:proofErr w:type="gramEnd"/>
            <w:r w:rsidRPr="00893E2B">
              <w:t xml:space="preserve"> relationships that can occur within an ecosystem</w:t>
            </w:r>
          </w:p>
        </w:tc>
      </w:tr>
      <w:tr w:rsidR="004B7A6C" w:rsidRPr="00982853" w14:paraId="6FC88BD9" w14:textId="77777777" w:rsidTr="004B7A6C">
        <w:tc>
          <w:tcPr>
            <w:tcW w:w="596" w:type="dxa"/>
            <w:vMerge/>
          </w:tcPr>
          <w:p w14:paraId="6C39312B" w14:textId="77777777" w:rsidR="004B7A6C" w:rsidRPr="00893E2B" w:rsidRDefault="004B7A6C" w:rsidP="00862ED2">
            <w:pPr>
              <w:pStyle w:val="Bodycopy"/>
            </w:pPr>
          </w:p>
        </w:tc>
        <w:tc>
          <w:tcPr>
            <w:tcW w:w="2381" w:type="dxa"/>
            <w:vMerge/>
          </w:tcPr>
          <w:p w14:paraId="69203A7A" w14:textId="77777777" w:rsidR="004B7A6C" w:rsidRPr="00893E2B" w:rsidRDefault="004B7A6C" w:rsidP="00862ED2">
            <w:pPr>
              <w:pStyle w:val="Bodycopy"/>
            </w:pPr>
          </w:p>
        </w:tc>
        <w:tc>
          <w:tcPr>
            <w:tcW w:w="567" w:type="dxa"/>
          </w:tcPr>
          <w:p w14:paraId="14703DE7" w14:textId="77777777" w:rsidR="004B7A6C" w:rsidRPr="00893E2B" w:rsidRDefault="004B7A6C" w:rsidP="00862ED2">
            <w:pPr>
              <w:pStyle w:val="Bodycopy"/>
            </w:pPr>
            <w:r w:rsidRPr="00893E2B">
              <w:t>3.4</w:t>
            </w:r>
          </w:p>
        </w:tc>
        <w:tc>
          <w:tcPr>
            <w:tcW w:w="5528" w:type="dxa"/>
          </w:tcPr>
          <w:p w14:paraId="310389C1" w14:textId="77777777" w:rsidR="004B7A6C" w:rsidRPr="00893E2B" w:rsidRDefault="004B7A6C" w:rsidP="00862ED2">
            <w:pPr>
              <w:pStyle w:val="Bodycopy"/>
            </w:pPr>
            <w:r w:rsidRPr="00893E2B">
              <w:t>Describe nutrient recycling through living systems</w:t>
            </w:r>
          </w:p>
        </w:tc>
      </w:tr>
      <w:tr w:rsidR="004B7A6C" w:rsidRPr="00982853" w14:paraId="5F91F611" w14:textId="77777777" w:rsidTr="004B7A6C">
        <w:tc>
          <w:tcPr>
            <w:tcW w:w="596" w:type="dxa"/>
            <w:vMerge/>
          </w:tcPr>
          <w:p w14:paraId="7BAA02C2" w14:textId="77777777" w:rsidR="004B7A6C" w:rsidRPr="00893E2B" w:rsidRDefault="004B7A6C" w:rsidP="00862ED2">
            <w:pPr>
              <w:pStyle w:val="Bodycopy"/>
            </w:pPr>
          </w:p>
        </w:tc>
        <w:tc>
          <w:tcPr>
            <w:tcW w:w="2381" w:type="dxa"/>
            <w:vMerge/>
          </w:tcPr>
          <w:p w14:paraId="4438C14A" w14:textId="77777777" w:rsidR="004B7A6C" w:rsidRPr="00893E2B" w:rsidRDefault="004B7A6C" w:rsidP="00862ED2">
            <w:pPr>
              <w:pStyle w:val="Bodycopy"/>
            </w:pPr>
          </w:p>
        </w:tc>
        <w:tc>
          <w:tcPr>
            <w:tcW w:w="567" w:type="dxa"/>
          </w:tcPr>
          <w:p w14:paraId="505C149D" w14:textId="77777777" w:rsidR="004B7A6C" w:rsidRPr="00893E2B" w:rsidRDefault="004B7A6C" w:rsidP="00862ED2">
            <w:pPr>
              <w:pStyle w:val="Bodycopy"/>
            </w:pPr>
            <w:r>
              <w:t>3.5</w:t>
            </w:r>
          </w:p>
        </w:tc>
        <w:tc>
          <w:tcPr>
            <w:tcW w:w="5528" w:type="dxa"/>
          </w:tcPr>
          <w:p w14:paraId="778FB7FA" w14:textId="77777777" w:rsidR="004B7A6C" w:rsidRPr="00893E2B" w:rsidRDefault="004B7A6C" w:rsidP="00862ED2">
            <w:pPr>
              <w:pStyle w:val="Bodycopy"/>
            </w:pPr>
            <w:r w:rsidRPr="0061133A">
              <w:t>Identify the various trophic levels within an ecosystem and the relationships between them</w:t>
            </w:r>
          </w:p>
        </w:tc>
      </w:tr>
      <w:tr w:rsidR="004B7A6C" w:rsidRPr="00982853" w14:paraId="577C60E0" w14:textId="77777777" w:rsidTr="004B7A6C">
        <w:tc>
          <w:tcPr>
            <w:tcW w:w="596" w:type="dxa"/>
            <w:vMerge w:val="restart"/>
          </w:tcPr>
          <w:p w14:paraId="7D99DAF0" w14:textId="77777777" w:rsidR="004B7A6C" w:rsidRPr="009F04FF" w:rsidRDefault="004B7A6C" w:rsidP="00862ED2">
            <w:pPr>
              <w:pStyle w:val="Bodycopy"/>
            </w:pPr>
            <w:r w:rsidRPr="00BC283C">
              <w:t>4</w:t>
            </w:r>
          </w:p>
        </w:tc>
        <w:tc>
          <w:tcPr>
            <w:tcW w:w="2381" w:type="dxa"/>
            <w:vMerge w:val="restart"/>
          </w:tcPr>
          <w:p w14:paraId="1271378E" w14:textId="77777777" w:rsidR="004B7A6C" w:rsidRPr="00893E2B" w:rsidRDefault="004B7A6C" w:rsidP="00862ED2">
            <w:pPr>
              <w:pStyle w:val="Bodycopy"/>
            </w:pPr>
            <w:r>
              <w:t>Research</w:t>
            </w:r>
            <w:r w:rsidRPr="00893E2B">
              <w:t xml:space="preserve"> </w:t>
            </w:r>
            <w:proofErr w:type="gramStart"/>
            <w:r w:rsidRPr="00893E2B">
              <w:t>major  ecological</w:t>
            </w:r>
            <w:proofErr w:type="gramEnd"/>
            <w:r w:rsidRPr="00893E2B">
              <w:t xml:space="preserve"> problems </w:t>
            </w:r>
          </w:p>
        </w:tc>
        <w:tc>
          <w:tcPr>
            <w:tcW w:w="567" w:type="dxa"/>
          </w:tcPr>
          <w:p w14:paraId="1C6CFA8F" w14:textId="77777777" w:rsidR="004B7A6C" w:rsidRPr="00893E2B" w:rsidRDefault="004B7A6C" w:rsidP="00862ED2">
            <w:pPr>
              <w:pStyle w:val="Bodycopy"/>
            </w:pPr>
            <w:r w:rsidRPr="00893E2B">
              <w:t>4.1</w:t>
            </w:r>
          </w:p>
        </w:tc>
        <w:tc>
          <w:tcPr>
            <w:tcW w:w="5528" w:type="dxa"/>
          </w:tcPr>
          <w:p w14:paraId="1BD50DBA" w14:textId="77777777" w:rsidR="004B7A6C" w:rsidRPr="00893E2B" w:rsidRDefault="004B7A6C" w:rsidP="00862ED2">
            <w:pPr>
              <w:pStyle w:val="Bodycopy"/>
            </w:pPr>
            <w:r>
              <w:t>A</w:t>
            </w:r>
            <w:r w:rsidRPr="00893E2B">
              <w:t xml:space="preserve">nalyse </w:t>
            </w:r>
            <w:r>
              <w:t>major</w:t>
            </w:r>
            <w:r w:rsidRPr="00893E2B">
              <w:t xml:space="preserve"> </w:t>
            </w:r>
            <w:r w:rsidRPr="00E330BC">
              <w:t>ecological problem</w:t>
            </w:r>
            <w:r>
              <w:t>s</w:t>
            </w:r>
            <w:r w:rsidRPr="00893E2B">
              <w:t xml:space="preserve"> caused by human activity </w:t>
            </w:r>
          </w:p>
        </w:tc>
      </w:tr>
      <w:tr w:rsidR="004B7A6C" w:rsidRPr="00982853" w14:paraId="7E7BD42D" w14:textId="77777777" w:rsidTr="004B7A6C">
        <w:tc>
          <w:tcPr>
            <w:tcW w:w="596" w:type="dxa"/>
            <w:vMerge/>
          </w:tcPr>
          <w:p w14:paraId="599D5614" w14:textId="77777777" w:rsidR="004B7A6C" w:rsidRPr="009F04FF" w:rsidRDefault="004B7A6C" w:rsidP="00862ED2">
            <w:pPr>
              <w:pStyle w:val="Bodycopy"/>
            </w:pPr>
          </w:p>
        </w:tc>
        <w:tc>
          <w:tcPr>
            <w:tcW w:w="2381" w:type="dxa"/>
            <w:vMerge/>
          </w:tcPr>
          <w:p w14:paraId="03FC1BE7" w14:textId="77777777" w:rsidR="004B7A6C" w:rsidRPr="00893E2B" w:rsidRDefault="004B7A6C" w:rsidP="002A6B12">
            <w:pPr>
              <w:pStyle w:val="Guidingtext"/>
            </w:pPr>
          </w:p>
        </w:tc>
        <w:tc>
          <w:tcPr>
            <w:tcW w:w="567" w:type="dxa"/>
          </w:tcPr>
          <w:p w14:paraId="79C73033" w14:textId="77777777" w:rsidR="004B7A6C" w:rsidRPr="00893E2B" w:rsidRDefault="004B7A6C" w:rsidP="00862ED2">
            <w:pPr>
              <w:pStyle w:val="Bodycopy"/>
            </w:pPr>
            <w:r w:rsidRPr="00893E2B">
              <w:t>4.2</w:t>
            </w:r>
          </w:p>
        </w:tc>
        <w:tc>
          <w:tcPr>
            <w:tcW w:w="5528" w:type="dxa"/>
          </w:tcPr>
          <w:p w14:paraId="69911913" w14:textId="77777777" w:rsidR="004B7A6C" w:rsidRPr="00893E2B" w:rsidRDefault="004B7A6C" w:rsidP="00862ED2">
            <w:pPr>
              <w:pStyle w:val="Bodycopy"/>
            </w:pPr>
            <w:r>
              <w:t xml:space="preserve">Select and </w:t>
            </w:r>
            <w:proofErr w:type="gramStart"/>
            <w:r w:rsidRPr="00893E2B">
              <w:t>analys</w:t>
            </w:r>
            <w:r>
              <w:t>e</w:t>
            </w:r>
            <w:r w:rsidRPr="00893E2B">
              <w:t xml:space="preserve">  a</w:t>
            </w:r>
            <w:proofErr w:type="gramEnd"/>
            <w:r w:rsidRPr="00893E2B">
              <w:t xml:space="preserve"> </w:t>
            </w:r>
            <w:r w:rsidRPr="00E330BC">
              <w:t>major ecological problem</w:t>
            </w:r>
            <w:r w:rsidRPr="00893E2B">
              <w:t xml:space="preserve"> and </w:t>
            </w:r>
            <w:r w:rsidRPr="009A5CA5">
              <w:lastRenderedPageBreak/>
              <w:t xml:space="preserve">its </w:t>
            </w:r>
            <w:r w:rsidRPr="00E330BC">
              <w:t>environmental impact</w:t>
            </w:r>
            <w:r w:rsidRPr="009A5CA5">
              <w:t xml:space="preserve"> using appropriate scientific terminology</w:t>
            </w:r>
          </w:p>
        </w:tc>
      </w:tr>
    </w:tbl>
    <w:p w14:paraId="6F87C039"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0351D6AB" w14:textId="77777777" w:rsidTr="004B7A6C">
        <w:tc>
          <w:tcPr>
            <w:tcW w:w="9101" w:type="dxa"/>
            <w:gridSpan w:val="2"/>
            <w:shd w:val="clear" w:color="auto" w:fill="auto"/>
          </w:tcPr>
          <w:p w14:paraId="45E650E7"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FBA940C" w14:textId="77777777" w:rsidR="004B7A6C" w:rsidRPr="007F5FD5" w:rsidRDefault="004B7A6C" w:rsidP="00862ED2">
            <w:pPr>
              <w:pStyle w:val="Bodycopy"/>
            </w:pPr>
            <w:r w:rsidRPr="007F5FD5">
              <w:t xml:space="preserve">Major levels of classification may </w:t>
            </w:r>
            <w:proofErr w:type="gramStart"/>
            <w:r w:rsidRPr="007F5FD5">
              <w:t>include:</w:t>
            </w:r>
            <w:proofErr w:type="gramEnd"/>
            <w:r w:rsidRPr="007F5FD5">
              <w:t xml:space="preserve"> kingdom, phylum (division), class, order, family, genus and species</w:t>
            </w:r>
          </w:p>
          <w:p w14:paraId="23CE59F1" w14:textId="77777777" w:rsidR="004B7A6C" w:rsidRPr="007F5FD5" w:rsidRDefault="004B7A6C" w:rsidP="00862ED2">
            <w:pPr>
              <w:pStyle w:val="Bodycopy"/>
            </w:pPr>
            <w:r w:rsidRPr="007F5FD5">
              <w:t xml:space="preserve">Major components and terminologies associated with ecosystems may include niche, community, population, biotic and abiotic factors, </w:t>
            </w:r>
            <w:proofErr w:type="gramStart"/>
            <w:r w:rsidRPr="007F5FD5">
              <w:t>competition</w:t>
            </w:r>
            <w:proofErr w:type="gramEnd"/>
            <w:r w:rsidRPr="007F5FD5">
              <w:t xml:space="preserve"> or symbiosis </w:t>
            </w:r>
          </w:p>
          <w:p w14:paraId="3E5D3443" w14:textId="77777777" w:rsidR="004B7A6C" w:rsidRPr="007F5FD5" w:rsidRDefault="004B7A6C" w:rsidP="00862ED2">
            <w:pPr>
              <w:pStyle w:val="Bodycopy"/>
            </w:pPr>
            <w:r w:rsidRPr="007F5FD5">
              <w:t xml:space="preserve">Type of ecosystem may include but is not limited </w:t>
            </w:r>
            <w:proofErr w:type="gramStart"/>
            <w:r w:rsidRPr="007F5FD5">
              <w:t>to:</w:t>
            </w:r>
            <w:proofErr w:type="gramEnd"/>
            <w:r w:rsidRPr="007F5FD5">
              <w:t xml:space="preserve"> aquatic, marine or terrestrial which includes forests, grasslands, deserts, tundra </w:t>
            </w:r>
          </w:p>
          <w:p w14:paraId="18AAD3A5" w14:textId="77777777" w:rsidR="004B7A6C" w:rsidRPr="007F5FD5" w:rsidRDefault="004B7A6C" w:rsidP="00862ED2">
            <w:pPr>
              <w:pStyle w:val="Bodycopy"/>
            </w:pPr>
            <w:r w:rsidRPr="007F5FD5">
              <w:t xml:space="preserve">Food chains and webs may </w:t>
            </w:r>
            <w:proofErr w:type="gramStart"/>
            <w:r w:rsidRPr="007F5FD5">
              <w:t>include:</w:t>
            </w:r>
            <w:proofErr w:type="gramEnd"/>
            <w:r w:rsidRPr="007F5FD5">
              <w:t xml:space="preserve"> aquatic, marine and/or terrestrial</w:t>
            </w:r>
          </w:p>
          <w:p w14:paraId="6C862A98" w14:textId="77777777" w:rsidR="004B7A6C" w:rsidRPr="007F5FD5" w:rsidRDefault="004B7A6C" w:rsidP="00862ED2">
            <w:pPr>
              <w:pStyle w:val="Bodycopy"/>
            </w:pPr>
            <w:r w:rsidRPr="007F5FD5">
              <w:t xml:space="preserve">Symbiotic relationships may </w:t>
            </w:r>
            <w:proofErr w:type="gramStart"/>
            <w:r w:rsidRPr="007F5FD5">
              <w:t>include:</w:t>
            </w:r>
            <w:proofErr w:type="gramEnd"/>
            <w:r w:rsidRPr="007F5FD5">
              <w:t xml:space="preserve"> parasitism, mutualism and/or commensalism</w:t>
            </w:r>
          </w:p>
          <w:p w14:paraId="721CF842" w14:textId="77777777" w:rsidR="004B7A6C" w:rsidRPr="007F5FD5" w:rsidRDefault="004B7A6C" w:rsidP="00862ED2">
            <w:pPr>
              <w:pStyle w:val="Bodycopy"/>
            </w:pPr>
            <w:r w:rsidRPr="007F5FD5">
              <w:t xml:space="preserve">Nutrients may </w:t>
            </w:r>
            <w:proofErr w:type="gramStart"/>
            <w:r w:rsidRPr="007F5FD5">
              <w:t>include:</w:t>
            </w:r>
            <w:proofErr w:type="gramEnd"/>
            <w:r w:rsidRPr="007F5FD5">
              <w:t xml:space="preserve"> water, carbon, nitrogen and/or phosphorus</w:t>
            </w:r>
          </w:p>
          <w:p w14:paraId="5C6D03AC" w14:textId="77777777" w:rsidR="004B7A6C" w:rsidRPr="007F5FD5" w:rsidRDefault="004B7A6C" w:rsidP="00862ED2">
            <w:pPr>
              <w:pStyle w:val="Bodycopy"/>
            </w:pPr>
            <w:r w:rsidRPr="007F5FD5">
              <w:t xml:space="preserve">Trophic levels within an ecosystem or tropism includes but is not limited </w:t>
            </w:r>
            <w:proofErr w:type="gramStart"/>
            <w:r w:rsidRPr="007F5FD5">
              <w:t>to:</w:t>
            </w:r>
            <w:proofErr w:type="gramEnd"/>
            <w:r w:rsidRPr="007F5FD5">
              <w:t xml:space="preserve"> primary and secondary consumers, relationship, and the energy flow between them.</w:t>
            </w:r>
          </w:p>
          <w:p w14:paraId="5D32B586" w14:textId="77777777" w:rsidR="004B7A6C" w:rsidRPr="007F5FD5" w:rsidRDefault="004B7A6C" w:rsidP="00862ED2">
            <w:pPr>
              <w:pStyle w:val="Bodycopy"/>
            </w:pPr>
            <w:r w:rsidRPr="007F5FD5">
              <w:t xml:space="preserve">Major ecological problems may include but are not limited </w:t>
            </w:r>
            <w:proofErr w:type="gramStart"/>
            <w:r w:rsidRPr="007F5FD5">
              <w:t>to:</w:t>
            </w:r>
            <w:proofErr w:type="gramEnd"/>
            <w:r w:rsidRPr="007F5FD5">
              <w:t xml:space="preserve"> global warming, land degradation, air, water or land pollution, biomagnification of poisons and/or salinity</w:t>
            </w:r>
          </w:p>
          <w:p w14:paraId="7D6ABFED" w14:textId="77777777" w:rsidR="004B7A6C" w:rsidRPr="000E46B7" w:rsidRDefault="004B7A6C" w:rsidP="00862ED2">
            <w:pPr>
              <w:pStyle w:val="Bodycopy"/>
            </w:pPr>
            <w:r w:rsidRPr="007F5FD5">
              <w:t xml:space="preserve">Environmental impact may include but is not limited </w:t>
            </w:r>
            <w:proofErr w:type="gramStart"/>
            <w:r w:rsidRPr="007F5FD5">
              <w:t>to:</w:t>
            </w:r>
            <w:proofErr w:type="gramEnd"/>
            <w:r w:rsidRPr="007F5FD5">
              <w:t xml:space="preserve"> horticultural or food production, water supply, disease, erosion and/or salination</w:t>
            </w:r>
          </w:p>
        </w:tc>
      </w:tr>
      <w:tr w:rsidR="004B7A6C" w:rsidRPr="001214B1" w14:paraId="6548B7E8" w14:textId="77777777" w:rsidTr="004B7A6C">
        <w:tc>
          <w:tcPr>
            <w:tcW w:w="9101" w:type="dxa"/>
            <w:gridSpan w:val="2"/>
            <w:shd w:val="clear" w:color="auto" w:fill="auto"/>
          </w:tcPr>
          <w:p w14:paraId="75A5236D" w14:textId="77777777" w:rsidR="004B7A6C" w:rsidRDefault="004B7A6C" w:rsidP="00862ED2">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9A90403" w14:textId="77777777" w:rsidTr="004B7A6C">
              <w:tc>
                <w:tcPr>
                  <w:tcW w:w="3573" w:type="dxa"/>
                  <w:shd w:val="clear" w:color="auto" w:fill="auto"/>
                </w:tcPr>
                <w:p w14:paraId="5B4D0D7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360ADC0F"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1239C11B" w14:textId="77777777" w:rsidTr="004B7A6C">
              <w:tc>
                <w:tcPr>
                  <w:tcW w:w="3573" w:type="dxa"/>
                  <w:shd w:val="clear" w:color="auto" w:fill="auto"/>
                </w:tcPr>
                <w:p w14:paraId="440BDBC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5FA4DD6" w14:textId="77777777" w:rsidR="004B7A6C" w:rsidRPr="00BC283C" w:rsidRDefault="004B7A6C" w:rsidP="00761AEE">
                  <w:pPr>
                    <w:pStyle w:val="Bu"/>
                  </w:pPr>
                  <w:r w:rsidRPr="00BC283C">
                    <w:t>access and interpret information about eco systems</w:t>
                  </w:r>
                </w:p>
                <w:p w14:paraId="3E88D299" w14:textId="77777777" w:rsidR="004B7A6C" w:rsidRDefault="004B7A6C" w:rsidP="00761AEE">
                  <w:pPr>
                    <w:pStyle w:val="Bu"/>
                  </w:pPr>
                  <w:r w:rsidRPr="00BC283C">
                    <w:t>categorise information about food chains and webs</w:t>
                  </w:r>
                </w:p>
                <w:p w14:paraId="220418D7" w14:textId="77777777" w:rsidR="004B7A6C" w:rsidRPr="00FE1CCC" w:rsidRDefault="004B7A6C" w:rsidP="00761AEE">
                  <w:pPr>
                    <w:pStyle w:val="Bu"/>
                    <w:rPr>
                      <w:szCs w:val="22"/>
                      <w:lang w:eastAsia="en-AU"/>
                    </w:rPr>
                  </w:pPr>
                  <w:r>
                    <w:t>research a major ecological problem</w:t>
                  </w:r>
                </w:p>
              </w:tc>
            </w:tr>
            <w:tr w:rsidR="004B7A6C" w:rsidRPr="004C4A8C" w14:paraId="1C5C4567" w14:textId="77777777" w:rsidTr="004B7A6C">
              <w:tc>
                <w:tcPr>
                  <w:tcW w:w="3573" w:type="dxa"/>
                  <w:shd w:val="clear" w:color="auto" w:fill="auto"/>
                </w:tcPr>
                <w:p w14:paraId="4CB1E9D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064F6C8" w14:textId="77777777" w:rsidR="004B7A6C" w:rsidRPr="00F66F9C" w:rsidRDefault="004B7A6C" w:rsidP="00761AEE">
                  <w:pPr>
                    <w:pStyle w:val="Bu"/>
                  </w:pPr>
                  <w:r w:rsidRPr="00BC283C">
                    <w:t>discuss and analyse current ecological issues</w:t>
                  </w:r>
                </w:p>
              </w:tc>
            </w:tr>
            <w:tr w:rsidR="004B7A6C" w:rsidRPr="004C4A8C" w14:paraId="4FC5B755" w14:textId="77777777" w:rsidTr="004B7A6C">
              <w:tc>
                <w:tcPr>
                  <w:tcW w:w="3573" w:type="dxa"/>
                  <w:shd w:val="clear" w:color="auto" w:fill="auto"/>
                </w:tcPr>
                <w:p w14:paraId="1ADF45B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282CB16" w14:textId="77777777" w:rsidR="004B7A6C" w:rsidRDefault="004B7A6C" w:rsidP="00761AEE">
                  <w:pPr>
                    <w:pStyle w:val="Bu"/>
                  </w:pPr>
                  <w:r w:rsidRPr="00BC283C">
                    <w:t>apply classification keys</w:t>
                  </w:r>
                </w:p>
                <w:p w14:paraId="6EB5CEA6" w14:textId="77777777" w:rsidR="004B7A6C" w:rsidRPr="004C4A8C" w:rsidRDefault="004B7A6C" w:rsidP="00761AEE">
                  <w:pPr>
                    <w:pStyle w:val="Bu"/>
                  </w:pPr>
                  <w:r>
                    <w:t>analyse the relationships within ecosystems</w:t>
                  </w:r>
                </w:p>
              </w:tc>
            </w:tr>
          </w:tbl>
          <w:p w14:paraId="6F17208D" w14:textId="77777777" w:rsidR="004B7A6C" w:rsidRPr="004C404B" w:rsidRDefault="004B7A6C" w:rsidP="002A6B12">
            <w:pPr>
              <w:pStyle w:val="Guidingtext"/>
            </w:pPr>
          </w:p>
        </w:tc>
      </w:tr>
      <w:tr w:rsidR="004B7A6C" w:rsidRPr="001214B1" w14:paraId="14E9393A" w14:textId="77777777" w:rsidTr="004B7A6C">
        <w:tc>
          <w:tcPr>
            <w:tcW w:w="2013" w:type="dxa"/>
            <w:shd w:val="clear" w:color="auto" w:fill="auto"/>
          </w:tcPr>
          <w:p w14:paraId="31C434B2"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4F265C57"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FCF61B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B160FB" w14:textId="77777777" w:rsidR="004B7A6C" w:rsidRPr="001A28A4" w:rsidRDefault="004B7A6C" w:rsidP="004B7A6C">
                  <w:pPr>
                    <w:spacing w:before="120" w:after="120"/>
                    <w:rPr>
                      <w:rFonts w:ascii="Arial" w:hAnsi="Arial" w:cs="Arial"/>
                      <w:color w:val="000000"/>
                      <w:sz w:val="22"/>
                      <w:szCs w:val="22"/>
                    </w:rPr>
                  </w:pPr>
                  <w:r w:rsidRPr="001A28A4">
                    <w:rPr>
                      <w:rFonts w:ascii="Arial" w:hAnsi="Arial" w:cs="Arial"/>
                      <w:color w:val="000000"/>
                      <w:sz w:val="22"/>
                      <w:szCs w:val="22"/>
                    </w:rPr>
                    <w:t>Code and Title</w:t>
                  </w:r>
                </w:p>
                <w:p w14:paraId="68E23BD2" w14:textId="77777777" w:rsidR="004B7A6C" w:rsidRPr="001A28A4" w:rsidRDefault="004B7A6C" w:rsidP="004B7A6C">
                  <w:pPr>
                    <w:spacing w:before="120" w:after="120"/>
                    <w:rPr>
                      <w:rFonts w:ascii="Arial" w:hAnsi="Arial" w:cs="Arial"/>
                      <w:color w:val="000000"/>
                      <w:sz w:val="22"/>
                      <w:szCs w:val="22"/>
                    </w:rPr>
                  </w:pPr>
                  <w:r w:rsidRPr="001A28A4">
                    <w:rPr>
                      <w:rFonts w:ascii="Arial" w:hAnsi="Arial" w:cs="Arial"/>
                      <w:color w:val="000000"/>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A1DE1C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776C284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B51E5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53CD8DF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31E4EE65" w14:textId="668B90CB" w:rsidR="004B7A6C" w:rsidRPr="001A28A4" w:rsidRDefault="004B7A6C" w:rsidP="00352AE9">
                  <w:pPr>
                    <w:spacing w:before="120" w:after="120"/>
                    <w:rPr>
                      <w:rFonts w:ascii="Arial" w:hAnsi="Arial" w:cs="Arial"/>
                      <w:color w:val="000000"/>
                      <w:sz w:val="22"/>
                      <w:szCs w:val="22"/>
                    </w:rPr>
                  </w:pPr>
                  <w:r>
                    <w:rPr>
                      <w:rFonts w:ascii="Arial" w:hAnsi="Arial" w:cs="Arial"/>
                      <w:color w:val="000000"/>
                      <w:sz w:val="22"/>
                      <w:szCs w:val="22"/>
                    </w:rPr>
                    <w:t>VU</w:t>
                  </w:r>
                  <w:r w:rsidR="00352AE9">
                    <w:rPr>
                      <w:rFonts w:ascii="Arial" w:hAnsi="Arial" w:cs="Arial"/>
                      <w:color w:val="000000"/>
                      <w:sz w:val="22"/>
                      <w:szCs w:val="22"/>
                    </w:rPr>
                    <w:t>2328</w:t>
                  </w:r>
                  <w:r>
                    <w:rPr>
                      <w:rFonts w:ascii="Arial" w:hAnsi="Arial" w:cs="Arial"/>
                      <w:color w:val="000000"/>
                      <w:sz w:val="22"/>
                      <w:szCs w:val="22"/>
                    </w:rPr>
                    <w:t>4 Investigate ecology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369A59A8" w14:textId="77777777" w:rsidR="004B7A6C" w:rsidRPr="00613B73" w:rsidRDefault="004B7A6C" w:rsidP="004B7A6C">
                  <w:pPr>
                    <w:spacing w:before="120" w:after="120"/>
                    <w:rPr>
                      <w:rFonts w:ascii="Arial" w:hAnsi="Arial" w:cs="Arial"/>
                      <w:color w:val="000000"/>
                      <w:sz w:val="22"/>
                      <w:szCs w:val="22"/>
                    </w:rPr>
                  </w:pPr>
                  <w:r>
                    <w:rPr>
                      <w:rFonts w:ascii="Arial" w:hAnsi="Arial" w:cs="Arial"/>
                      <w:color w:val="000000"/>
                      <w:sz w:val="22"/>
                      <w:szCs w:val="22"/>
                    </w:rPr>
                    <w:t>VU22088</w:t>
                  </w:r>
                  <w:r w:rsidRPr="00613B73">
                    <w:rPr>
                      <w:rFonts w:ascii="Arial" w:hAnsi="Arial" w:cs="Arial"/>
                      <w:color w:val="000000"/>
                      <w:sz w:val="22"/>
                      <w:szCs w:val="22"/>
                    </w:rPr>
                    <w:t xml:space="preserve"> </w:t>
                  </w:r>
                  <w:r>
                    <w:rPr>
                      <w:rFonts w:ascii="Arial" w:hAnsi="Arial" w:cs="Arial"/>
                      <w:color w:val="000000"/>
                      <w:sz w:val="22"/>
                      <w:szCs w:val="22"/>
                    </w:rPr>
                    <w:t>Investigate ecology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A6E4803" w14:textId="77777777" w:rsidR="004B7A6C" w:rsidRPr="00613B73" w:rsidRDefault="004B7A6C" w:rsidP="004B7A6C">
                  <w:pPr>
                    <w:spacing w:before="120" w:after="120"/>
                    <w:rPr>
                      <w:rFonts w:ascii="Arial" w:hAnsi="Arial" w:cs="Arial"/>
                      <w:color w:val="000000"/>
                      <w:sz w:val="22"/>
                      <w:szCs w:val="22"/>
                    </w:rPr>
                  </w:pPr>
                  <w:r w:rsidRPr="00613B73">
                    <w:rPr>
                      <w:rFonts w:ascii="Arial" w:hAnsi="Arial" w:cs="Arial"/>
                      <w:color w:val="000000"/>
                      <w:sz w:val="22"/>
                      <w:szCs w:val="22"/>
                    </w:rPr>
                    <w:t>Equivalent</w:t>
                  </w:r>
                </w:p>
              </w:tc>
            </w:tr>
          </w:tbl>
          <w:p w14:paraId="0FCBB4F1" w14:textId="77777777" w:rsidR="004B7A6C" w:rsidRPr="00C11F02" w:rsidRDefault="004B7A6C" w:rsidP="00862ED2">
            <w:pPr>
              <w:pStyle w:val="Bodycopy"/>
            </w:pPr>
          </w:p>
        </w:tc>
      </w:tr>
    </w:tbl>
    <w:p w14:paraId="524517F9" w14:textId="77777777" w:rsidR="004B7A6C" w:rsidRDefault="004B7A6C" w:rsidP="004B7A6C">
      <w:pPr>
        <w:sectPr w:rsidR="004B7A6C">
          <w:headerReference w:type="even" r:id="rId235"/>
          <w:headerReference w:type="default" r:id="rId236"/>
          <w:footerReference w:type="even" r:id="rId237"/>
          <w:footerReference w:type="default" r:id="rId238"/>
          <w:headerReference w:type="first" r:id="rId239"/>
          <w:footerReference w:type="first" r:id="rId240"/>
          <w:pgSz w:w="11906" w:h="16838"/>
          <w:pgMar w:top="1440" w:right="1440" w:bottom="1440" w:left="1440" w:header="708" w:footer="708" w:gutter="0"/>
          <w:cols w:space="708"/>
          <w:docGrid w:linePitch="360"/>
        </w:sectPr>
      </w:pPr>
    </w:p>
    <w:p w14:paraId="3FB5843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EDBEE94" w14:textId="77777777" w:rsidTr="004B7A6C">
        <w:tc>
          <w:tcPr>
            <w:tcW w:w="2127" w:type="dxa"/>
            <w:shd w:val="clear" w:color="auto" w:fill="auto"/>
          </w:tcPr>
          <w:p w14:paraId="319F481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69D8714"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453D33F" w14:textId="2F20BDEF"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352AE9">
              <w:rPr>
                <w:rFonts w:ascii="Arial" w:hAnsi="Arial" w:cs="Arial"/>
                <w:color w:val="000000"/>
                <w:sz w:val="22"/>
                <w:szCs w:val="22"/>
              </w:rPr>
              <w:t>VU23284</w:t>
            </w:r>
            <w:r>
              <w:rPr>
                <w:rFonts w:ascii="Arial" w:hAnsi="Arial" w:cs="Arial"/>
                <w:color w:val="000000"/>
                <w:sz w:val="22"/>
                <w:szCs w:val="22"/>
              </w:rPr>
              <w:t xml:space="preserve"> Investigate ecology</w:t>
            </w:r>
          </w:p>
        </w:tc>
      </w:tr>
      <w:tr w:rsidR="004B7A6C" w:rsidRPr="00371AA5" w14:paraId="2800B5A2" w14:textId="77777777" w:rsidTr="004B7A6C">
        <w:tc>
          <w:tcPr>
            <w:tcW w:w="2127" w:type="dxa"/>
            <w:shd w:val="clear" w:color="auto" w:fill="auto"/>
          </w:tcPr>
          <w:p w14:paraId="165C83A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76344A8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F1B1BB7" w14:textId="77777777" w:rsidR="004B7A6C" w:rsidRPr="007F5FD5" w:rsidRDefault="004B7A6C" w:rsidP="00862ED2">
            <w:pPr>
              <w:pStyle w:val="Bodycopy"/>
            </w:pPr>
            <w:r w:rsidRPr="007F5FD5">
              <w:t>The candidate must demonstrate the ability to complete tasks outlined in the elements and performance criteria of this unit. Assessment must confirm the ability to:</w:t>
            </w:r>
          </w:p>
          <w:p w14:paraId="5E032833" w14:textId="77777777" w:rsidR="004B7A6C" w:rsidRPr="000C0381" w:rsidRDefault="004B7A6C" w:rsidP="00761AEE">
            <w:pPr>
              <w:pStyle w:val="Bu"/>
            </w:pPr>
            <w:r w:rsidRPr="000C0381">
              <w:t xml:space="preserve"> apply key ecological principles to:</w:t>
            </w:r>
          </w:p>
          <w:p w14:paraId="3A2A1BDF" w14:textId="57EE6785" w:rsidR="004B7A6C" w:rsidRPr="000C0381" w:rsidRDefault="004B7A6C" w:rsidP="00761AEE">
            <w:pPr>
              <w:pStyle w:val="en"/>
            </w:pPr>
            <w:r w:rsidRPr="000C0381">
              <w:t>the classifications used in plant and animal taxonomy</w:t>
            </w:r>
          </w:p>
          <w:p w14:paraId="7C7C10B3" w14:textId="4948B8C4" w:rsidR="004B7A6C" w:rsidRPr="000C0381" w:rsidRDefault="004B7A6C" w:rsidP="00761AEE">
            <w:pPr>
              <w:pStyle w:val="en"/>
            </w:pPr>
            <w:r w:rsidRPr="000C0381">
              <w:t>analyse the components of ecosystems including food chains and webs and their relationships</w:t>
            </w:r>
          </w:p>
          <w:p w14:paraId="3E99A94D" w14:textId="5227C406" w:rsidR="004B7A6C" w:rsidRPr="000C0381" w:rsidRDefault="004B7A6C" w:rsidP="00761AEE">
            <w:pPr>
              <w:pStyle w:val="en"/>
            </w:pPr>
            <w:r w:rsidRPr="000C0381">
              <w:t xml:space="preserve">analyse a current ecological </w:t>
            </w:r>
            <w:r w:rsidR="000B2806" w:rsidRPr="000C0381">
              <w:t xml:space="preserve">issue </w:t>
            </w:r>
            <w:r w:rsidRPr="000C0381">
              <w:t>and its impacts</w:t>
            </w:r>
          </w:p>
        </w:tc>
      </w:tr>
      <w:tr w:rsidR="004B7A6C" w:rsidRPr="00371AA5" w14:paraId="657808F0" w14:textId="77777777" w:rsidTr="004B7A6C">
        <w:tc>
          <w:tcPr>
            <w:tcW w:w="2127" w:type="dxa"/>
            <w:shd w:val="clear" w:color="auto" w:fill="auto"/>
          </w:tcPr>
          <w:p w14:paraId="3E44C65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6F79E42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23373C1" w14:textId="703838AD"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AEC920B" w14:textId="77777777" w:rsidR="004B7A6C" w:rsidRPr="00BC283C" w:rsidRDefault="004B7A6C" w:rsidP="00761AEE">
            <w:pPr>
              <w:pStyle w:val="Bu"/>
            </w:pPr>
            <w:r w:rsidRPr="00BC283C">
              <w:t>levels of classification used in plant and animal taxonomy</w:t>
            </w:r>
          </w:p>
          <w:p w14:paraId="60ABB584" w14:textId="77777777" w:rsidR="004B7A6C" w:rsidRPr="00BC283C" w:rsidRDefault="004B7A6C" w:rsidP="00761AEE">
            <w:pPr>
              <w:pStyle w:val="Bu"/>
            </w:pPr>
            <w:r w:rsidRPr="00BC283C">
              <w:t>classification keys for plants and animals</w:t>
            </w:r>
          </w:p>
          <w:p w14:paraId="365F7D2B" w14:textId="77777777" w:rsidR="004B7A6C" w:rsidRPr="00BC283C" w:rsidRDefault="004B7A6C" w:rsidP="00761AEE">
            <w:pPr>
              <w:pStyle w:val="Bu"/>
            </w:pPr>
            <w:r w:rsidRPr="00BC283C">
              <w:t xml:space="preserve">general characteristics of ecosystems and their relationships </w:t>
            </w:r>
          </w:p>
          <w:p w14:paraId="0851A9E6" w14:textId="77777777" w:rsidR="004B7A6C" w:rsidRPr="00BC283C" w:rsidRDefault="004B7A6C" w:rsidP="00761AEE">
            <w:pPr>
              <w:pStyle w:val="Bu"/>
            </w:pPr>
            <w:r w:rsidRPr="00BC283C">
              <w:t>features and components of food chains and webs</w:t>
            </w:r>
          </w:p>
          <w:p w14:paraId="3FEF96C6" w14:textId="77777777" w:rsidR="004B7A6C" w:rsidRPr="00DA2EE5" w:rsidRDefault="004B7A6C" w:rsidP="00761AEE">
            <w:pPr>
              <w:pStyle w:val="Bu"/>
            </w:pPr>
            <w:r w:rsidRPr="00BC283C">
              <w:t xml:space="preserve">terminology related to ecosystems </w:t>
            </w:r>
          </w:p>
        </w:tc>
      </w:tr>
      <w:tr w:rsidR="004B7A6C" w:rsidRPr="00371AA5" w14:paraId="48D08394" w14:textId="77777777" w:rsidTr="004B7A6C">
        <w:tc>
          <w:tcPr>
            <w:tcW w:w="2127" w:type="dxa"/>
            <w:shd w:val="clear" w:color="auto" w:fill="auto"/>
          </w:tcPr>
          <w:p w14:paraId="48FBC55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DCD7E0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F67D470" w14:textId="77777777" w:rsidR="004B7A6C" w:rsidRPr="007F5FD5" w:rsidRDefault="004B7A6C" w:rsidP="00862ED2">
            <w:pPr>
              <w:pStyle w:val="Bodycopy"/>
            </w:pPr>
            <w:r w:rsidRPr="007F5FD5">
              <w:t>Assessment must ensure access to:</w:t>
            </w:r>
          </w:p>
          <w:p w14:paraId="5D4DB210" w14:textId="77777777" w:rsidR="004B7A6C" w:rsidRPr="00613B73" w:rsidRDefault="004B7A6C" w:rsidP="00761AEE">
            <w:pPr>
              <w:pStyle w:val="Bu"/>
            </w:pPr>
            <w:r w:rsidRPr="00613B73">
              <w:t>scientific texts</w:t>
            </w:r>
          </w:p>
          <w:p w14:paraId="08B506CD" w14:textId="77777777" w:rsidR="004B7A6C" w:rsidRPr="00613B73" w:rsidRDefault="004B7A6C" w:rsidP="00761AEE">
            <w:pPr>
              <w:pStyle w:val="Bu"/>
            </w:pPr>
            <w:r w:rsidRPr="00613B73">
              <w:t>resources such as charts and sample</w:t>
            </w:r>
            <w:r>
              <w:t>s</w:t>
            </w:r>
            <w:r w:rsidRPr="00613B73">
              <w:t>/models</w:t>
            </w:r>
          </w:p>
          <w:p w14:paraId="23D2AB09" w14:textId="77777777" w:rsidR="004B7A6C" w:rsidRPr="000E46B7" w:rsidRDefault="004B7A6C" w:rsidP="00761AEE">
            <w:pPr>
              <w:pStyle w:val="Bu"/>
            </w:pPr>
            <w:r w:rsidRPr="00613B73">
              <w:t>the internet to access information</w:t>
            </w:r>
          </w:p>
          <w:p w14:paraId="63F83376" w14:textId="77777777" w:rsidR="004B7A6C" w:rsidRPr="00613B73" w:rsidRDefault="004B7A6C" w:rsidP="00862ED2">
            <w:pPr>
              <w:pStyle w:val="Bodycopy"/>
            </w:pPr>
            <w:r w:rsidRPr="00613B73">
              <w:t>Assessor requirements</w:t>
            </w:r>
          </w:p>
          <w:p w14:paraId="43DB22BD" w14:textId="77777777" w:rsidR="004B7A6C" w:rsidRPr="00613B73" w:rsidRDefault="004B7A6C" w:rsidP="00862ED2">
            <w:pPr>
              <w:pStyle w:val="Bodycopy"/>
            </w:pPr>
            <w:r w:rsidRPr="00613B73">
              <w:t>No specialist vocational competency requirements for assessors apply to this unit.</w:t>
            </w:r>
          </w:p>
        </w:tc>
      </w:tr>
    </w:tbl>
    <w:p w14:paraId="02549338" w14:textId="77777777" w:rsidR="004B7A6C" w:rsidRDefault="004B7A6C" w:rsidP="004B7A6C">
      <w:pPr>
        <w:tabs>
          <w:tab w:val="left" w:pos="3525"/>
        </w:tabs>
        <w:rPr>
          <w:lang w:val="en-AU" w:eastAsia="en-US"/>
        </w:rPr>
        <w:sectPr w:rsidR="004B7A6C" w:rsidSect="004B7A6C">
          <w:headerReference w:type="even" r:id="rId241"/>
          <w:headerReference w:type="default" r:id="rId242"/>
          <w:headerReference w:type="first" r:id="rId243"/>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62EE4CF" w14:textId="77777777" w:rsidTr="0020270D">
        <w:trPr>
          <w:gridAfter w:val="1"/>
          <w:wAfter w:w="29" w:type="dxa"/>
          <w:trHeight w:val="558"/>
        </w:trPr>
        <w:tc>
          <w:tcPr>
            <w:tcW w:w="2977" w:type="dxa"/>
            <w:gridSpan w:val="3"/>
          </w:tcPr>
          <w:p w14:paraId="01A085A4" w14:textId="77777777" w:rsidR="004B7A6C" w:rsidRPr="00367922" w:rsidRDefault="004B7A6C" w:rsidP="00862ED2">
            <w:pPr>
              <w:pStyle w:val="Code"/>
            </w:pPr>
            <w:r w:rsidRPr="00367922">
              <w:lastRenderedPageBreak/>
              <w:t>UNIT CODE</w:t>
            </w:r>
          </w:p>
        </w:tc>
        <w:tc>
          <w:tcPr>
            <w:tcW w:w="6095" w:type="dxa"/>
            <w:gridSpan w:val="2"/>
          </w:tcPr>
          <w:p w14:paraId="0633A433" w14:textId="6EAA6782" w:rsidR="004B7A6C" w:rsidRPr="009F04FF" w:rsidRDefault="00352AE9" w:rsidP="00862ED2">
            <w:pPr>
              <w:pStyle w:val="Code"/>
            </w:pPr>
            <w:r w:rsidRPr="00BE6BF9">
              <w:t>VU</w:t>
            </w:r>
            <w:r>
              <w:t>2328</w:t>
            </w:r>
            <w:r w:rsidRPr="00BE6BF9">
              <w:t>5</w:t>
            </w:r>
          </w:p>
        </w:tc>
      </w:tr>
      <w:tr w:rsidR="004B7A6C" w:rsidRPr="00982853" w14:paraId="7124AF8F" w14:textId="77777777" w:rsidTr="0020270D">
        <w:trPr>
          <w:gridAfter w:val="1"/>
          <w:wAfter w:w="29" w:type="dxa"/>
          <w:trHeight w:val="552"/>
        </w:trPr>
        <w:tc>
          <w:tcPr>
            <w:tcW w:w="2977" w:type="dxa"/>
            <w:gridSpan w:val="3"/>
          </w:tcPr>
          <w:p w14:paraId="500C86F6" w14:textId="77777777" w:rsidR="004B7A6C" w:rsidRPr="009F04FF" w:rsidRDefault="004B7A6C" w:rsidP="00862ED2">
            <w:pPr>
              <w:pStyle w:val="Code"/>
            </w:pPr>
            <w:r w:rsidRPr="00367922">
              <w:t>UNIT TITLE</w:t>
            </w:r>
          </w:p>
        </w:tc>
        <w:tc>
          <w:tcPr>
            <w:tcW w:w="6095" w:type="dxa"/>
            <w:gridSpan w:val="2"/>
          </w:tcPr>
          <w:p w14:paraId="0BA26C62" w14:textId="77777777" w:rsidR="004B7A6C" w:rsidRPr="009F04FF" w:rsidRDefault="004B7A6C" w:rsidP="00862ED2">
            <w:pPr>
              <w:pStyle w:val="Code"/>
            </w:pPr>
            <w:r w:rsidRPr="006917F8">
              <w:t>Work mathematically with statistics and calculus</w:t>
            </w:r>
          </w:p>
        </w:tc>
      </w:tr>
      <w:tr w:rsidR="004B7A6C" w:rsidRPr="00982853" w14:paraId="73280A57" w14:textId="77777777" w:rsidTr="0020270D">
        <w:trPr>
          <w:gridAfter w:val="1"/>
          <w:wAfter w:w="29" w:type="dxa"/>
        </w:trPr>
        <w:tc>
          <w:tcPr>
            <w:tcW w:w="2977" w:type="dxa"/>
            <w:gridSpan w:val="3"/>
          </w:tcPr>
          <w:p w14:paraId="276FF77D" w14:textId="77777777" w:rsidR="004B7A6C" w:rsidRPr="009F04FF" w:rsidRDefault="004B7A6C" w:rsidP="00862ED2">
            <w:pPr>
              <w:pStyle w:val="Code"/>
            </w:pPr>
            <w:r w:rsidRPr="00367922">
              <w:t>APPLICATION</w:t>
            </w:r>
          </w:p>
        </w:tc>
        <w:tc>
          <w:tcPr>
            <w:tcW w:w="6095" w:type="dxa"/>
            <w:gridSpan w:val="2"/>
          </w:tcPr>
          <w:p w14:paraId="0D7637AD" w14:textId="77777777" w:rsidR="004B7A6C" w:rsidRPr="00050C32" w:rsidRDefault="004B7A6C" w:rsidP="00862ED2">
            <w:pPr>
              <w:pStyle w:val="Bodycopy"/>
            </w:pPr>
            <w:r w:rsidRPr="00050C32">
              <w:t xml:space="preserve">This unit describes the skills and knowledge to determine and use statistical relationships between bivariate data, the normal distribution, sets applied to problems, </w:t>
            </w:r>
            <w:proofErr w:type="gramStart"/>
            <w:r w:rsidRPr="00050C32">
              <w:t>probability</w:t>
            </w:r>
            <w:proofErr w:type="gramEnd"/>
            <w:r w:rsidRPr="00050C32">
              <w:t xml:space="preserve"> and differential calculus. </w:t>
            </w:r>
          </w:p>
          <w:p w14:paraId="0B42A358" w14:textId="77777777" w:rsidR="004B7A6C" w:rsidRDefault="004B7A6C" w:rsidP="00862ED2">
            <w:pPr>
              <w:pStyle w:val="Bodycopy"/>
            </w:pPr>
            <w:r w:rsidRPr="00050C32">
              <w:t xml:space="preserve">This unit applies to learners who wish to develop their knowledge and skills </w:t>
            </w:r>
            <w:proofErr w:type="gramStart"/>
            <w:r w:rsidRPr="00050C32">
              <w:t>in the area of</w:t>
            </w:r>
            <w:proofErr w:type="gramEnd"/>
            <w:r w:rsidRPr="00050C32">
              <w:t xml:space="preserve"> statistics and calculus as they apply to different fields of maths and science.</w:t>
            </w:r>
          </w:p>
          <w:p w14:paraId="168122FD" w14:textId="77777777" w:rsidR="004B7A6C" w:rsidRPr="00325D1A" w:rsidRDefault="004B7A6C" w:rsidP="00862ED2">
            <w:pPr>
              <w:pStyle w:val="Bodycopy"/>
            </w:pPr>
            <w:r w:rsidRPr="00742F2A">
              <w:t>No occupational licensing, legislative, regulatory or certification requirements apply to this unit at the time of publication.</w:t>
            </w:r>
          </w:p>
        </w:tc>
      </w:tr>
      <w:tr w:rsidR="004B7A6C" w:rsidRPr="00982853" w14:paraId="1C418BB5" w14:textId="77777777" w:rsidTr="0020270D">
        <w:trPr>
          <w:gridAfter w:val="1"/>
          <w:wAfter w:w="29" w:type="dxa"/>
        </w:trPr>
        <w:tc>
          <w:tcPr>
            <w:tcW w:w="2977" w:type="dxa"/>
            <w:gridSpan w:val="3"/>
          </w:tcPr>
          <w:p w14:paraId="6221A1EA" w14:textId="77777777" w:rsidR="004B7A6C" w:rsidRPr="009F04FF" w:rsidRDefault="004B7A6C" w:rsidP="00862ED2">
            <w:pPr>
              <w:pStyle w:val="Code"/>
            </w:pPr>
            <w:r w:rsidRPr="00367922">
              <w:t>ELEMENTS</w:t>
            </w:r>
          </w:p>
        </w:tc>
        <w:tc>
          <w:tcPr>
            <w:tcW w:w="6095" w:type="dxa"/>
            <w:gridSpan w:val="2"/>
          </w:tcPr>
          <w:p w14:paraId="3F4D8704" w14:textId="77777777" w:rsidR="004B7A6C" w:rsidRPr="009F04FF" w:rsidRDefault="004B7A6C" w:rsidP="00862ED2">
            <w:pPr>
              <w:pStyle w:val="Code"/>
            </w:pPr>
            <w:r w:rsidRPr="00367922">
              <w:t>PERFORMANCE</w:t>
            </w:r>
            <w:r w:rsidRPr="009F04FF">
              <w:t xml:space="preserve"> </w:t>
            </w:r>
            <w:r w:rsidRPr="00367922">
              <w:t>CRITERIA</w:t>
            </w:r>
          </w:p>
        </w:tc>
      </w:tr>
      <w:tr w:rsidR="004B7A6C" w:rsidRPr="00982853" w14:paraId="24F32DFB" w14:textId="77777777" w:rsidTr="0020270D">
        <w:trPr>
          <w:gridAfter w:val="1"/>
          <w:wAfter w:w="29" w:type="dxa"/>
        </w:trPr>
        <w:tc>
          <w:tcPr>
            <w:tcW w:w="2977" w:type="dxa"/>
            <w:gridSpan w:val="3"/>
          </w:tcPr>
          <w:p w14:paraId="19995DC5"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BAF1F31"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84C5F5B"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19D0A84" w14:textId="77777777" w:rsidTr="0020270D">
        <w:trPr>
          <w:gridAfter w:val="1"/>
          <w:wAfter w:w="29" w:type="dxa"/>
        </w:trPr>
        <w:tc>
          <w:tcPr>
            <w:tcW w:w="879" w:type="dxa"/>
            <w:vMerge w:val="restart"/>
          </w:tcPr>
          <w:p w14:paraId="2037BCD8" w14:textId="77777777" w:rsidR="004B7A6C" w:rsidRPr="00E05982" w:rsidRDefault="004B7A6C" w:rsidP="00862ED2">
            <w:pPr>
              <w:pStyle w:val="Bodycopy"/>
            </w:pPr>
            <w:r w:rsidRPr="00E05982">
              <w:t>1</w:t>
            </w:r>
          </w:p>
          <w:p w14:paraId="155468F6" w14:textId="77777777" w:rsidR="004B7A6C" w:rsidRPr="00E05982" w:rsidRDefault="004B7A6C" w:rsidP="00862ED2">
            <w:pPr>
              <w:pStyle w:val="Bodycopy"/>
            </w:pPr>
          </w:p>
        </w:tc>
        <w:tc>
          <w:tcPr>
            <w:tcW w:w="2098" w:type="dxa"/>
            <w:gridSpan w:val="2"/>
            <w:vMerge w:val="restart"/>
          </w:tcPr>
          <w:p w14:paraId="624B6B93" w14:textId="77777777" w:rsidR="004B7A6C" w:rsidRPr="00E05982" w:rsidRDefault="004B7A6C" w:rsidP="00862ED2">
            <w:pPr>
              <w:pStyle w:val="Bodycopy"/>
              <w:rPr>
                <w:rStyle w:val="Emphasis"/>
              </w:rPr>
            </w:pPr>
            <w:r w:rsidRPr="00E05982">
              <w:t>Determine the correlation coefficient and the equation of the regression line for bivariate data</w:t>
            </w:r>
          </w:p>
        </w:tc>
        <w:tc>
          <w:tcPr>
            <w:tcW w:w="567" w:type="dxa"/>
          </w:tcPr>
          <w:p w14:paraId="026AC7D0" w14:textId="77777777" w:rsidR="004B7A6C" w:rsidRPr="00E05982" w:rsidRDefault="004B7A6C" w:rsidP="00862ED2">
            <w:pPr>
              <w:pStyle w:val="Bodycopy"/>
            </w:pPr>
            <w:r w:rsidRPr="00E05982">
              <w:t>1.1</w:t>
            </w:r>
          </w:p>
        </w:tc>
        <w:tc>
          <w:tcPr>
            <w:tcW w:w="5528" w:type="dxa"/>
          </w:tcPr>
          <w:p w14:paraId="55802F22" w14:textId="77777777" w:rsidR="004B7A6C" w:rsidRPr="00E05982" w:rsidRDefault="004B7A6C" w:rsidP="00862ED2">
            <w:pPr>
              <w:pStyle w:val="Bodycopy"/>
            </w:pPr>
            <w:r w:rsidRPr="00E05982">
              <w:t>Plot bivariate data on a scatter diagram and estimate trends and the degree of correlation by inspection</w:t>
            </w:r>
          </w:p>
        </w:tc>
      </w:tr>
      <w:tr w:rsidR="004B7A6C" w:rsidRPr="00982853" w14:paraId="095CFDE7" w14:textId="77777777" w:rsidTr="0020270D">
        <w:trPr>
          <w:gridAfter w:val="1"/>
          <w:wAfter w:w="29" w:type="dxa"/>
        </w:trPr>
        <w:tc>
          <w:tcPr>
            <w:tcW w:w="879" w:type="dxa"/>
            <w:vMerge/>
          </w:tcPr>
          <w:p w14:paraId="70A9284A" w14:textId="77777777" w:rsidR="004B7A6C" w:rsidRPr="00E05982" w:rsidRDefault="004B7A6C" w:rsidP="00862ED2">
            <w:pPr>
              <w:pStyle w:val="Bodycopy"/>
            </w:pPr>
          </w:p>
        </w:tc>
        <w:tc>
          <w:tcPr>
            <w:tcW w:w="2098" w:type="dxa"/>
            <w:gridSpan w:val="2"/>
            <w:vMerge/>
          </w:tcPr>
          <w:p w14:paraId="247BA3E2" w14:textId="77777777" w:rsidR="004B7A6C" w:rsidRPr="00E05982" w:rsidRDefault="004B7A6C" w:rsidP="00862ED2">
            <w:pPr>
              <w:pStyle w:val="Bodycopy"/>
            </w:pPr>
          </w:p>
        </w:tc>
        <w:tc>
          <w:tcPr>
            <w:tcW w:w="567" w:type="dxa"/>
          </w:tcPr>
          <w:p w14:paraId="364AD877" w14:textId="77777777" w:rsidR="004B7A6C" w:rsidRPr="00E05982" w:rsidRDefault="004B7A6C" w:rsidP="00862ED2">
            <w:pPr>
              <w:pStyle w:val="Bodycopy"/>
            </w:pPr>
            <w:r w:rsidRPr="00E05982">
              <w:t>1.2</w:t>
            </w:r>
          </w:p>
        </w:tc>
        <w:tc>
          <w:tcPr>
            <w:tcW w:w="5528" w:type="dxa"/>
          </w:tcPr>
          <w:p w14:paraId="705F0C05" w14:textId="77777777" w:rsidR="004B7A6C" w:rsidRPr="00E05982" w:rsidRDefault="004B7A6C" w:rsidP="00862ED2">
            <w:pPr>
              <w:pStyle w:val="Bodycopy"/>
            </w:pPr>
            <w:r w:rsidRPr="00E05982">
              <w:t>Calculate the correlation coefficient</w:t>
            </w:r>
          </w:p>
        </w:tc>
      </w:tr>
      <w:tr w:rsidR="004B7A6C" w:rsidRPr="00982853" w14:paraId="0F94589E" w14:textId="77777777" w:rsidTr="0020270D">
        <w:trPr>
          <w:gridAfter w:val="1"/>
          <w:wAfter w:w="29" w:type="dxa"/>
        </w:trPr>
        <w:tc>
          <w:tcPr>
            <w:tcW w:w="879" w:type="dxa"/>
            <w:vMerge/>
          </w:tcPr>
          <w:p w14:paraId="4F85318D" w14:textId="77777777" w:rsidR="004B7A6C" w:rsidRPr="00E05982" w:rsidRDefault="004B7A6C" w:rsidP="00862ED2">
            <w:pPr>
              <w:pStyle w:val="Bodycopy"/>
            </w:pPr>
          </w:p>
        </w:tc>
        <w:tc>
          <w:tcPr>
            <w:tcW w:w="2098" w:type="dxa"/>
            <w:gridSpan w:val="2"/>
            <w:vMerge/>
          </w:tcPr>
          <w:p w14:paraId="43CAD5A0" w14:textId="77777777" w:rsidR="004B7A6C" w:rsidRPr="00E05982" w:rsidRDefault="004B7A6C" w:rsidP="00862ED2">
            <w:pPr>
              <w:pStyle w:val="Bodycopy"/>
            </w:pPr>
          </w:p>
        </w:tc>
        <w:tc>
          <w:tcPr>
            <w:tcW w:w="567" w:type="dxa"/>
          </w:tcPr>
          <w:p w14:paraId="57722813" w14:textId="77777777" w:rsidR="004B7A6C" w:rsidRPr="00E05982" w:rsidRDefault="004B7A6C" w:rsidP="00862ED2">
            <w:pPr>
              <w:pStyle w:val="Bodycopy"/>
            </w:pPr>
            <w:r w:rsidRPr="00E05982">
              <w:t>1.3</w:t>
            </w:r>
          </w:p>
        </w:tc>
        <w:tc>
          <w:tcPr>
            <w:tcW w:w="5528" w:type="dxa"/>
          </w:tcPr>
          <w:p w14:paraId="51784FA5" w14:textId="77777777" w:rsidR="004B7A6C" w:rsidRPr="00E05982" w:rsidRDefault="004B7A6C" w:rsidP="00862ED2">
            <w:pPr>
              <w:pStyle w:val="Bodycopy"/>
            </w:pPr>
            <w:r w:rsidRPr="00E05982">
              <w:t>Evaluate the correlation coefficient as a measure of the degree to which the association between the variables approaches a linear functional relationship</w:t>
            </w:r>
          </w:p>
        </w:tc>
      </w:tr>
      <w:tr w:rsidR="004B7A6C" w:rsidRPr="00982853" w14:paraId="609E8FE4" w14:textId="77777777" w:rsidTr="0020270D">
        <w:trPr>
          <w:gridAfter w:val="1"/>
          <w:wAfter w:w="29" w:type="dxa"/>
        </w:trPr>
        <w:tc>
          <w:tcPr>
            <w:tcW w:w="879" w:type="dxa"/>
            <w:vMerge/>
          </w:tcPr>
          <w:p w14:paraId="4918598C" w14:textId="77777777" w:rsidR="004B7A6C" w:rsidRPr="00E05982" w:rsidRDefault="004B7A6C" w:rsidP="00862ED2">
            <w:pPr>
              <w:pStyle w:val="Bodycopy"/>
            </w:pPr>
          </w:p>
        </w:tc>
        <w:tc>
          <w:tcPr>
            <w:tcW w:w="2098" w:type="dxa"/>
            <w:gridSpan w:val="2"/>
            <w:vMerge/>
          </w:tcPr>
          <w:p w14:paraId="463039E2" w14:textId="77777777" w:rsidR="004B7A6C" w:rsidRPr="00E05982" w:rsidRDefault="004B7A6C" w:rsidP="00862ED2">
            <w:pPr>
              <w:pStyle w:val="Bodycopy"/>
            </w:pPr>
          </w:p>
        </w:tc>
        <w:tc>
          <w:tcPr>
            <w:tcW w:w="567" w:type="dxa"/>
          </w:tcPr>
          <w:p w14:paraId="43296DC4" w14:textId="77777777" w:rsidR="004B7A6C" w:rsidRPr="00E05982" w:rsidRDefault="004B7A6C" w:rsidP="00862ED2">
            <w:pPr>
              <w:pStyle w:val="Bodycopy"/>
            </w:pPr>
            <w:r w:rsidRPr="00E05982">
              <w:t>1.4</w:t>
            </w:r>
          </w:p>
        </w:tc>
        <w:tc>
          <w:tcPr>
            <w:tcW w:w="5528" w:type="dxa"/>
          </w:tcPr>
          <w:p w14:paraId="2764C9CD" w14:textId="77777777" w:rsidR="004B7A6C" w:rsidRPr="00E05982" w:rsidRDefault="004B7A6C" w:rsidP="00862ED2">
            <w:pPr>
              <w:pStyle w:val="Bodycopy"/>
            </w:pPr>
            <w:r w:rsidRPr="00E05982">
              <w:t>Calculate the equations of regression lines from bivariate data</w:t>
            </w:r>
          </w:p>
        </w:tc>
      </w:tr>
      <w:tr w:rsidR="004B7A6C" w:rsidRPr="00982853" w14:paraId="7020EA54" w14:textId="77777777" w:rsidTr="0020270D">
        <w:trPr>
          <w:gridAfter w:val="1"/>
          <w:wAfter w:w="29" w:type="dxa"/>
        </w:trPr>
        <w:tc>
          <w:tcPr>
            <w:tcW w:w="879" w:type="dxa"/>
            <w:vMerge/>
          </w:tcPr>
          <w:p w14:paraId="3E03168A" w14:textId="77777777" w:rsidR="004B7A6C" w:rsidRPr="00E05982" w:rsidRDefault="004B7A6C" w:rsidP="00862ED2">
            <w:pPr>
              <w:pStyle w:val="Bodycopy"/>
            </w:pPr>
          </w:p>
        </w:tc>
        <w:tc>
          <w:tcPr>
            <w:tcW w:w="2098" w:type="dxa"/>
            <w:gridSpan w:val="2"/>
            <w:vMerge/>
          </w:tcPr>
          <w:p w14:paraId="17847783" w14:textId="77777777" w:rsidR="004B7A6C" w:rsidRPr="00E05982" w:rsidRDefault="004B7A6C" w:rsidP="00862ED2">
            <w:pPr>
              <w:pStyle w:val="Bodycopy"/>
            </w:pPr>
          </w:p>
        </w:tc>
        <w:tc>
          <w:tcPr>
            <w:tcW w:w="567" w:type="dxa"/>
          </w:tcPr>
          <w:p w14:paraId="4FE9AC17" w14:textId="77777777" w:rsidR="004B7A6C" w:rsidRPr="00E05982" w:rsidRDefault="004B7A6C" w:rsidP="00862ED2">
            <w:pPr>
              <w:pStyle w:val="Bodycopy"/>
            </w:pPr>
            <w:r w:rsidRPr="00E05982">
              <w:t>1.5</w:t>
            </w:r>
          </w:p>
        </w:tc>
        <w:tc>
          <w:tcPr>
            <w:tcW w:w="5528" w:type="dxa"/>
          </w:tcPr>
          <w:p w14:paraId="527BBD7B" w14:textId="77777777" w:rsidR="004B7A6C" w:rsidRPr="00E05982" w:rsidRDefault="004B7A6C" w:rsidP="00862ED2">
            <w:pPr>
              <w:pStyle w:val="Bodycopy"/>
            </w:pPr>
            <w:r w:rsidRPr="00E05982">
              <w:t>Use the equations of regression lines to make predictions in practical situations</w:t>
            </w:r>
          </w:p>
        </w:tc>
      </w:tr>
      <w:tr w:rsidR="004B7A6C" w:rsidRPr="00982853" w14:paraId="6C8D7F72" w14:textId="77777777" w:rsidTr="0020270D">
        <w:trPr>
          <w:gridAfter w:val="1"/>
          <w:wAfter w:w="29" w:type="dxa"/>
        </w:trPr>
        <w:tc>
          <w:tcPr>
            <w:tcW w:w="879" w:type="dxa"/>
            <w:vMerge/>
          </w:tcPr>
          <w:p w14:paraId="39CA7FC4" w14:textId="77777777" w:rsidR="004B7A6C" w:rsidRPr="00E05982" w:rsidRDefault="004B7A6C" w:rsidP="00862ED2">
            <w:pPr>
              <w:pStyle w:val="Bodycopy"/>
            </w:pPr>
          </w:p>
        </w:tc>
        <w:tc>
          <w:tcPr>
            <w:tcW w:w="2098" w:type="dxa"/>
            <w:gridSpan w:val="2"/>
            <w:vMerge/>
          </w:tcPr>
          <w:p w14:paraId="289467BC" w14:textId="77777777" w:rsidR="004B7A6C" w:rsidRPr="00E05982" w:rsidRDefault="004B7A6C" w:rsidP="00862ED2">
            <w:pPr>
              <w:pStyle w:val="Bodycopy"/>
            </w:pPr>
          </w:p>
        </w:tc>
        <w:tc>
          <w:tcPr>
            <w:tcW w:w="567" w:type="dxa"/>
          </w:tcPr>
          <w:p w14:paraId="605C4F7E" w14:textId="77777777" w:rsidR="004B7A6C" w:rsidRPr="00E05982" w:rsidRDefault="004B7A6C" w:rsidP="00862ED2">
            <w:pPr>
              <w:pStyle w:val="Bodycopy"/>
            </w:pPr>
            <w:r w:rsidRPr="00E05982">
              <w:t>1.6</w:t>
            </w:r>
          </w:p>
        </w:tc>
        <w:tc>
          <w:tcPr>
            <w:tcW w:w="5528" w:type="dxa"/>
          </w:tcPr>
          <w:p w14:paraId="50627774" w14:textId="77777777" w:rsidR="004B7A6C" w:rsidRPr="00E05982" w:rsidRDefault="004B7A6C" w:rsidP="00862ED2">
            <w:pPr>
              <w:pStyle w:val="Bodycopy"/>
            </w:pPr>
            <w:r w:rsidRPr="00E05982">
              <w:t>Investigate practical problems using correlation and regression</w:t>
            </w:r>
          </w:p>
        </w:tc>
      </w:tr>
      <w:tr w:rsidR="004B7A6C" w:rsidRPr="00982853" w14:paraId="51BD4801" w14:textId="77777777" w:rsidTr="0020270D">
        <w:trPr>
          <w:gridAfter w:val="1"/>
          <w:wAfter w:w="29" w:type="dxa"/>
        </w:trPr>
        <w:tc>
          <w:tcPr>
            <w:tcW w:w="879" w:type="dxa"/>
            <w:vMerge/>
          </w:tcPr>
          <w:p w14:paraId="0B5F1E3F" w14:textId="77777777" w:rsidR="004B7A6C" w:rsidRPr="00E05982" w:rsidRDefault="004B7A6C" w:rsidP="00862ED2">
            <w:pPr>
              <w:pStyle w:val="Bodycopy"/>
            </w:pPr>
          </w:p>
        </w:tc>
        <w:tc>
          <w:tcPr>
            <w:tcW w:w="2098" w:type="dxa"/>
            <w:gridSpan w:val="2"/>
            <w:vMerge/>
          </w:tcPr>
          <w:p w14:paraId="5B1804AB" w14:textId="77777777" w:rsidR="004B7A6C" w:rsidRPr="00E05982" w:rsidRDefault="004B7A6C" w:rsidP="00862ED2">
            <w:pPr>
              <w:pStyle w:val="Bodycopy"/>
            </w:pPr>
          </w:p>
        </w:tc>
        <w:tc>
          <w:tcPr>
            <w:tcW w:w="567" w:type="dxa"/>
          </w:tcPr>
          <w:p w14:paraId="4377ED49" w14:textId="77777777" w:rsidR="004B7A6C" w:rsidRPr="00E05982" w:rsidRDefault="004B7A6C" w:rsidP="00862ED2">
            <w:pPr>
              <w:pStyle w:val="Bodycopy"/>
            </w:pPr>
            <w:r w:rsidRPr="00E05982">
              <w:t>1.7</w:t>
            </w:r>
          </w:p>
        </w:tc>
        <w:tc>
          <w:tcPr>
            <w:tcW w:w="5528" w:type="dxa"/>
          </w:tcPr>
          <w:p w14:paraId="6AD6E933" w14:textId="77777777" w:rsidR="004B7A6C" w:rsidRPr="00E05982" w:rsidRDefault="004B7A6C" w:rsidP="00862ED2">
            <w:pPr>
              <w:pStyle w:val="Bodycopy"/>
            </w:pPr>
            <w:r w:rsidRPr="00E05982">
              <w:t>Describe the limitations of the use of regression lines for making predictions</w:t>
            </w:r>
          </w:p>
        </w:tc>
      </w:tr>
      <w:tr w:rsidR="004B7A6C" w:rsidRPr="00982853" w14:paraId="3680E7F5" w14:textId="77777777" w:rsidTr="0020270D">
        <w:trPr>
          <w:gridAfter w:val="1"/>
          <w:wAfter w:w="29" w:type="dxa"/>
        </w:trPr>
        <w:tc>
          <w:tcPr>
            <w:tcW w:w="879" w:type="dxa"/>
            <w:vMerge w:val="restart"/>
          </w:tcPr>
          <w:p w14:paraId="65803F94" w14:textId="77777777" w:rsidR="004B7A6C" w:rsidRPr="00E05982" w:rsidRDefault="004B7A6C" w:rsidP="00862ED2">
            <w:pPr>
              <w:pStyle w:val="Bodycopy"/>
            </w:pPr>
            <w:r w:rsidRPr="00E05982">
              <w:t>2</w:t>
            </w:r>
          </w:p>
          <w:p w14:paraId="0413FC37" w14:textId="77777777" w:rsidR="004B7A6C" w:rsidRPr="00E05982" w:rsidRDefault="004B7A6C" w:rsidP="00862ED2">
            <w:pPr>
              <w:pStyle w:val="Bodycopy"/>
            </w:pPr>
          </w:p>
        </w:tc>
        <w:tc>
          <w:tcPr>
            <w:tcW w:w="2098" w:type="dxa"/>
            <w:gridSpan w:val="2"/>
            <w:vMerge w:val="restart"/>
          </w:tcPr>
          <w:p w14:paraId="0DBF8F98" w14:textId="77777777" w:rsidR="004B7A6C" w:rsidRPr="00E05982" w:rsidRDefault="004B7A6C" w:rsidP="00862ED2">
            <w:pPr>
              <w:pStyle w:val="Bodycopy"/>
            </w:pPr>
            <w:r w:rsidRPr="00E05982">
              <w:t>Solve mathematics problems involving sets</w:t>
            </w:r>
          </w:p>
        </w:tc>
        <w:tc>
          <w:tcPr>
            <w:tcW w:w="567" w:type="dxa"/>
          </w:tcPr>
          <w:p w14:paraId="08F463E2" w14:textId="77777777" w:rsidR="004B7A6C" w:rsidRPr="00E05982" w:rsidRDefault="004B7A6C" w:rsidP="00862ED2">
            <w:pPr>
              <w:pStyle w:val="Bodycopy"/>
            </w:pPr>
            <w:r w:rsidRPr="00E05982">
              <w:t>2.1</w:t>
            </w:r>
          </w:p>
        </w:tc>
        <w:tc>
          <w:tcPr>
            <w:tcW w:w="5528" w:type="dxa"/>
          </w:tcPr>
          <w:p w14:paraId="22A88848" w14:textId="77777777" w:rsidR="004B7A6C" w:rsidRPr="00E05982" w:rsidRDefault="004B7A6C" w:rsidP="00862ED2">
            <w:pPr>
              <w:pStyle w:val="Bodycopy"/>
            </w:pPr>
            <w:r w:rsidRPr="00E05982">
              <w:t>Use the properties of set operations or Venn Diagrams to simplify set expressions, and to prove equivalence between set expressions</w:t>
            </w:r>
          </w:p>
        </w:tc>
      </w:tr>
      <w:tr w:rsidR="004B7A6C" w:rsidRPr="00982853" w14:paraId="75D19E14" w14:textId="77777777" w:rsidTr="0020270D">
        <w:trPr>
          <w:gridAfter w:val="1"/>
          <w:wAfter w:w="29" w:type="dxa"/>
        </w:trPr>
        <w:tc>
          <w:tcPr>
            <w:tcW w:w="879" w:type="dxa"/>
            <w:vMerge/>
          </w:tcPr>
          <w:p w14:paraId="0A4F6585" w14:textId="77777777" w:rsidR="004B7A6C" w:rsidRPr="00E05982" w:rsidRDefault="004B7A6C" w:rsidP="00862ED2">
            <w:pPr>
              <w:pStyle w:val="Bodycopy"/>
            </w:pPr>
          </w:p>
        </w:tc>
        <w:tc>
          <w:tcPr>
            <w:tcW w:w="2098" w:type="dxa"/>
            <w:gridSpan w:val="2"/>
            <w:vMerge/>
          </w:tcPr>
          <w:p w14:paraId="22F645AF" w14:textId="77777777" w:rsidR="004B7A6C" w:rsidRPr="00E05982" w:rsidRDefault="004B7A6C" w:rsidP="00862ED2">
            <w:pPr>
              <w:pStyle w:val="Bodycopy"/>
            </w:pPr>
          </w:p>
        </w:tc>
        <w:tc>
          <w:tcPr>
            <w:tcW w:w="567" w:type="dxa"/>
          </w:tcPr>
          <w:p w14:paraId="5CDBFE0C" w14:textId="77777777" w:rsidR="004B7A6C" w:rsidRPr="00E05982" w:rsidRDefault="004B7A6C" w:rsidP="00862ED2">
            <w:pPr>
              <w:pStyle w:val="Bodycopy"/>
            </w:pPr>
            <w:r w:rsidRPr="00E05982">
              <w:t>2.2</w:t>
            </w:r>
          </w:p>
        </w:tc>
        <w:tc>
          <w:tcPr>
            <w:tcW w:w="5528" w:type="dxa"/>
          </w:tcPr>
          <w:p w14:paraId="7EAE0A64" w14:textId="77777777" w:rsidR="004B7A6C" w:rsidRPr="00E05982" w:rsidRDefault="004B7A6C" w:rsidP="00862ED2">
            <w:pPr>
              <w:pStyle w:val="Bodycopy"/>
            </w:pPr>
            <w:r w:rsidRPr="00E05982">
              <w:t>Solve applied problems using the concepts and techniques of set algebra</w:t>
            </w:r>
          </w:p>
        </w:tc>
      </w:tr>
      <w:tr w:rsidR="004B7A6C" w:rsidRPr="00982853" w14:paraId="274C9CE1" w14:textId="77777777" w:rsidTr="0020270D">
        <w:trPr>
          <w:gridAfter w:val="1"/>
          <w:wAfter w:w="29" w:type="dxa"/>
        </w:trPr>
        <w:tc>
          <w:tcPr>
            <w:tcW w:w="879" w:type="dxa"/>
            <w:vMerge w:val="restart"/>
          </w:tcPr>
          <w:p w14:paraId="05AA59EF" w14:textId="77777777" w:rsidR="004B7A6C" w:rsidRPr="00E05982" w:rsidRDefault="004B7A6C" w:rsidP="00862ED2">
            <w:pPr>
              <w:pStyle w:val="Bodycopy"/>
            </w:pPr>
            <w:r w:rsidRPr="00E05982">
              <w:t>3</w:t>
            </w:r>
          </w:p>
          <w:p w14:paraId="7348D241" w14:textId="77777777" w:rsidR="004B7A6C" w:rsidRPr="00E05982" w:rsidRDefault="004B7A6C" w:rsidP="00862ED2">
            <w:pPr>
              <w:pStyle w:val="Bodycopy"/>
            </w:pPr>
          </w:p>
        </w:tc>
        <w:tc>
          <w:tcPr>
            <w:tcW w:w="2098" w:type="dxa"/>
            <w:gridSpan w:val="2"/>
            <w:vMerge w:val="restart"/>
          </w:tcPr>
          <w:p w14:paraId="4BB6FCCD" w14:textId="77777777" w:rsidR="004B7A6C" w:rsidRPr="00E05982" w:rsidRDefault="004B7A6C" w:rsidP="00862ED2">
            <w:pPr>
              <w:pStyle w:val="Bodycopy"/>
            </w:pPr>
            <w:r w:rsidRPr="00E05982">
              <w:lastRenderedPageBreak/>
              <w:t xml:space="preserve">Use probability theory to solve </w:t>
            </w:r>
            <w:r w:rsidRPr="00E05982">
              <w:lastRenderedPageBreak/>
              <w:t>mathematics problems</w:t>
            </w:r>
          </w:p>
        </w:tc>
        <w:tc>
          <w:tcPr>
            <w:tcW w:w="567" w:type="dxa"/>
          </w:tcPr>
          <w:p w14:paraId="460D219C" w14:textId="77777777" w:rsidR="004B7A6C" w:rsidRPr="00E05982" w:rsidRDefault="004B7A6C" w:rsidP="00862ED2">
            <w:pPr>
              <w:pStyle w:val="Bodycopy"/>
            </w:pPr>
            <w:r w:rsidRPr="00E05982">
              <w:lastRenderedPageBreak/>
              <w:t>3.1</w:t>
            </w:r>
          </w:p>
        </w:tc>
        <w:tc>
          <w:tcPr>
            <w:tcW w:w="5528" w:type="dxa"/>
          </w:tcPr>
          <w:p w14:paraId="00CF2F0C" w14:textId="77777777" w:rsidR="004B7A6C" w:rsidRPr="00E05982" w:rsidRDefault="004B7A6C" w:rsidP="00862ED2">
            <w:pPr>
              <w:pStyle w:val="Bodycopy"/>
            </w:pPr>
            <w:r w:rsidRPr="00E05982">
              <w:t xml:space="preserve">Calculate theoretical probabilities for simple and complementary events and compare them with </w:t>
            </w:r>
            <w:r w:rsidRPr="00E05982">
              <w:lastRenderedPageBreak/>
              <w:t>experimental results</w:t>
            </w:r>
          </w:p>
        </w:tc>
      </w:tr>
      <w:tr w:rsidR="004B7A6C" w:rsidRPr="00982853" w14:paraId="75755EA7" w14:textId="77777777" w:rsidTr="0020270D">
        <w:trPr>
          <w:gridAfter w:val="1"/>
          <w:wAfter w:w="29" w:type="dxa"/>
        </w:trPr>
        <w:tc>
          <w:tcPr>
            <w:tcW w:w="879" w:type="dxa"/>
            <w:vMerge/>
          </w:tcPr>
          <w:p w14:paraId="412B1C16" w14:textId="77777777" w:rsidR="004B7A6C" w:rsidRPr="00E05982" w:rsidRDefault="004B7A6C" w:rsidP="00862ED2">
            <w:pPr>
              <w:pStyle w:val="Bodycopy"/>
            </w:pPr>
          </w:p>
        </w:tc>
        <w:tc>
          <w:tcPr>
            <w:tcW w:w="2098" w:type="dxa"/>
            <w:gridSpan w:val="2"/>
            <w:vMerge/>
          </w:tcPr>
          <w:p w14:paraId="2DE14DC0" w14:textId="77777777" w:rsidR="004B7A6C" w:rsidRPr="00E05982" w:rsidRDefault="004B7A6C" w:rsidP="00862ED2">
            <w:pPr>
              <w:pStyle w:val="Bodycopy"/>
            </w:pPr>
          </w:p>
        </w:tc>
        <w:tc>
          <w:tcPr>
            <w:tcW w:w="567" w:type="dxa"/>
          </w:tcPr>
          <w:p w14:paraId="37708123" w14:textId="77777777" w:rsidR="004B7A6C" w:rsidRPr="00E05982" w:rsidRDefault="004B7A6C" w:rsidP="00862ED2">
            <w:pPr>
              <w:pStyle w:val="Bodycopy"/>
            </w:pPr>
            <w:r w:rsidRPr="00E05982">
              <w:t>3.2</w:t>
            </w:r>
          </w:p>
        </w:tc>
        <w:tc>
          <w:tcPr>
            <w:tcW w:w="5528" w:type="dxa"/>
          </w:tcPr>
          <w:p w14:paraId="7216F301" w14:textId="77777777" w:rsidR="004B7A6C" w:rsidRPr="00E05982" w:rsidRDefault="004B7A6C" w:rsidP="00862ED2">
            <w:pPr>
              <w:pStyle w:val="Bodycopy"/>
            </w:pPr>
            <w:r w:rsidRPr="00E05982">
              <w:t>Infer probabilities from experiments for events which cannot be predicted theoretically</w:t>
            </w:r>
          </w:p>
        </w:tc>
      </w:tr>
      <w:tr w:rsidR="004B7A6C" w:rsidRPr="00982853" w14:paraId="5CE52E10" w14:textId="77777777" w:rsidTr="0020270D">
        <w:trPr>
          <w:gridAfter w:val="1"/>
          <w:wAfter w:w="29" w:type="dxa"/>
        </w:trPr>
        <w:tc>
          <w:tcPr>
            <w:tcW w:w="879" w:type="dxa"/>
            <w:vMerge/>
          </w:tcPr>
          <w:p w14:paraId="32BD1F16" w14:textId="77777777" w:rsidR="004B7A6C" w:rsidRPr="00E05982" w:rsidRDefault="004B7A6C" w:rsidP="00862ED2">
            <w:pPr>
              <w:pStyle w:val="Bodycopy"/>
            </w:pPr>
          </w:p>
        </w:tc>
        <w:tc>
          <w:tcPr>
            <w:tcW w:w="2098" w:type="dxa"/>
            <w:gridSpan w:val="2"/>
            <w:vMerge/>
          </w:tcPr>
          <w:p w14:paraId="1C5E508F" w14:textId="77777777" w:rsidR="004B7A6C" w:rsidRPr="00E05982" w:rsidRDefault="004B7A6C" w:rsidP="00862ED2">
            <w:pPr>
              <w:pStyle w:val="Bodycopy"/>
            </w:pPr>
          </w:p>
        </w:tc>
        <w:tc>
          <w:tcPr>
            <w:tcW w:w="567" w:type="dxa"/>
          </w:tcPr>
          <w:p w14:paraId="69452EF3" w14:textId="77777777" w:rsidR="004B7A6C" w:rsidRPr="00E05982" w:rsidRDefault="004B7A6C" w:rsidP="00862ED2">
            <w:pPr>
              <w:pStyle w:val="Bodycopy"/>
            </w:pPr>
            <w:r w:rsidRPr="00E05982">
              <w:t>3.3</w:t>
            </w:r>
          </w:p>
        </w:tc>
        <w:tc>
          <w:tcPr>
            <w:tcW w:w="5528" w:type="dxa"/>
          </w:tcPr>
          <w:p w14:paraId="1E27188A" w14:textId="77777777" w:rsidR="004B7A6C" w:rsidRPr="00E05982" w:rsidRDefault="004B7A6C" w:rsidP="00862ED2">
            <w:pPr>
              <w:pStyle w:val="Bodycopy"/>
            </w:pPr>
            <w:r w:rsidRPr="00E05982">
              <w:t>Identify and describe mutually exclusive and independent events</w:t>
            </w:r>
          </w:p>
        </w:tc>
      </w:tr>
      <w:tr w:rsidR="004B7A6C" w:rsidRPr="00982853" w14:paraId="555893E2" w14:textId="77777777" w:rsidTr="0020270D">
        <w:trPr>
          <w:gridAfter w:val="1"/>
          <w:wAfter w:w="29" w:type="dxa"/>
        </w:trPr>
        <w:tc>
          <w:tcPr>
            <w:tcW w:w="879" w:type="dxa"/>
            <w:vMerge/>
          </w:tcPr>
          <w:p w14:paraId="5F250409" w14:textId="77777777" w:rsidR="004B7A6C" w:rsidRPr="00E05982" w:rsidRDefault="004B7A6C" w:rsidP="00862ED2">
            <w:pPr>
              <w:pStyle w:val="Bodycopy"/>
            </w:pPr>
          </w:p>
        </w:tc>
        <w:tc>
          <w:tcPr>
            <w:tcW w:w="2098" w:type="dxa"/>
            <w:gridSpan w:val="2"/>
            <w:vMerge/>
          </w:tcPr>
          <w:p w14:paraId="2A18C083" w14:textId="77777777" w:rsidR="004B7A6C" w:rsidRPr="00E05982" w:rsidRDefault="004B7A6C" w:rsidP="00862ED2">
            <w:pPr>
              <w:pStyle w:val="Bodycopy"/>
            </w:pPr>
          </w:p>
        </w:tc>
        <w:tc>
          <w:tcPr>
            <w:tcW w:w="567" w:type="dxa"/>
          </w:tcPr>
          <w:p w14:paraId="129E2301" w14:textId="77777777" w:rsidR="004B7A6C" w:rsidRPr="00E05982" w:rsidRDefault="004B7A6C" w:rsidP="00862ED2">
            <w:pPr>
              <w:pStyle w:val="Bodycopy"/>
            </w:pPr>
            <w:r w:rsidRPr="00E05982">
              <w:t>3.4</w:t>
            </w:r>
          </w:p>
        </w:tc>
        <w:tc>
          <w:tcPr>
            <w:tcW w:w="5528" w:type="dxa"/>
          </w:tcPr>
          <w:p w14:paraId="57B1A6CB" w14:textId="77777777" w:rsidR="004B7A6C" w:rsidRPr="00E05982" w:rsidRDefault="004B7A6C" w:rsidP="00862ED2">
            <w:pPr>
              <w:pStyle w:val="Bodycopy"/>
            </w:pPr>
            <w:r w:rsidRPr="00E05982">
              <w:t>Determine the probability of compound events using the addition and multiplication principles</w:t>
            </w:r>
          </w:p>
        </w:tc>
      </w:tr>
      <w:tr w:rsidR="004B7A6C" w:rsidRPr="00982853" w14:paraId="744BD61C" w14:textId="77777777" w:rsidTr="0020270D">
        <w:trPr>
          <w:gridAfter w:val="1"/>
          <w:wAfter w:w="29" w:type="dxa"/>
        </w:trPr>
        <w:tc>
          <w:tcPr>
            <w:tcW w:w="879" w:type="dxa"/>
            <w:vMerge/>
          </w:tcPr>
          <w:p w14:paraId="422E32A6" w14:textId="77777777" w:rsidR="004B7A6C" w:rsidRPr="00E05982" w:rsidRDefault="004B7A6C" w:rsidP="00862ED2">
            <w:pPr>
              <w:pStyle w:val="Bodycopy"/>
            </w:pPr>
          </w:p>
        </w:tc>
        <w:tc>
          <w:tcPr>
            <w:tcW w:w="2098" w:type="dxa"/>
            <w:gridSpan w:val="2"/>
            <w:vMerge/>
          </w:tcPr>
          <w:p w14:paraId="0159D337" w14:textId="77777777" w:rsidR="004B7A6C" w:rsidRPr="00E05982" w:rsidRDefault="004B7A6C" w:rsidP="00862ED2">
            <w:pPr>
              <w:pStyle w:val="Bodycopy"/>
            </w:pPr>
          </w:p>
        </w:tc>
        <w:tc>
          <w:tcPr>
            <w:tcW w:w="567" w:type="dxa"/>
          </w:tcPr>
          <w:p w14:paraId="6E088E57" w14:textId="77777777" w:rsidR="004B7A6C" w:rsidRPr="00E05982" w:rsidRDefault="004B7A6C" w:rsidP="00862ED2">
            <w:pPr>
              <w:pStyle w:val="Bodycopy"/>
            </w:pPr>
            <w:r w:rsidRPr="00E05982">
              <w:t>3.5</w:t>
            </w:r>
          </w:p>
        </w:tc>
        <w:tc>
          <w:tcPr>
            <w:tcW w:w="5528" w:type="dxa"/>
          </w:tcPr>
          <w:p w14:paraId="594983A2" w14:textId="77777777" w:rsidR="004B7A6C" w:rsidRPr="00E05982" w:rsidRDefault="004B7A6C" w:rsidP="00862ED2">
            <w:pPr>
              <w:pStyle w:val="Bodycopy"/>
            </w:pPr>
            <w:proofErr w:type="gramStart"/>
            <w:r w:rsidRPr="00E05982">
              <w:t>Define  and</w:t>
            </w:r>
            <w:proofErr w:type="gramEnd"/>
            <w:r w:rsidRPr="00E05982">
              <w:t xml:space="preserve"> distinguish between permutations and combinations and evaluate them</w:t>
            </w:r>
          </w:p>
        </w:tc>
      </w:tr>
      <w:tr w:rsidR="004B7A6C" w:rsidRPr="00982853" w14:paraId="3FDCDBA0" w14:textId="77777777" w:rsidTr="0020270D">
        <w:trPr>
          <w:gridAfter w:val="1"/>
          <w:wAfter w:w="29" w:type="dxa"/>
        </w:trPr>
        <w:tc>
          <w:tcPr>
            <w:tcW w:w="879" w:type="dxa"/>
            <w:vMerge/>
          </w:tcPr>
          <w:p w14:paraId="1C61DE78" w14:textId="77777777" w:rsidR="004B7A6C" w:rsidRPr="00E05982" w:rsidRDefault="004B7A6C" w:rsidP="00862ED2">
            <w:pPr>
              <w:pStyle w:val="Bodycopy"/>
            </w:pPr>
          </w:p>
        </w:tc>
        <w:tc>
          <w:tcPr>
            <w:tcW w:w="2098" w:type="dxa"/>
            <w:gridSpan w:val="2"/>
            <w:vMerge/>
          </w:tcPr>
          <w:p w14:paraId="71A06374" w14:textId="77777777" w:rsidR="004B7A6C" w:rsidRPr="00E05982" w:rsidRDefault="004B7A6C" w:rsidP="00862ED2">
            <w:pPr>
              <w:pStyle w:val="Bodycopy"/>
            </w:pPr>
          </w:p>
        </w:tc>
        <w:tc>
          <w:tcPr>
            <w:tcW w:w="567" w:type="dxa"/>
          </w:tcPr>
          <w:p w14:paraId="31144C62" w14:textId="77777777" w:rsidR="004B7A6C" w:rsidRPr="00E05982" w:rsidRDefault="004B7A6C" w:rsidP="00862ED2">
            <w:pPr>
              <w:pStyle w:val="Bodycopy"/>
            </w:pPr>
            <w:r w:rsidRPr="00E05982">
              <w:t>3.6</w:t>
            </w:r>
          </w:p>
        </w:tc>
        <w:tc>
          <w:tcPr>
            <w:tcW w:w="5528" w:type="dxa"/>
          </w:tcPr>
          <w:p w14:paraId="72C30D29" w14:textId="77777777" w:rsidR="004B7A6C" w:rsidRPr="00E05982" w:rsidRDefault="004B7A6C" w:rsidP="00862ED2">
            <w:pPr>
              <w:pStyle w:val="Bodycopy"/>
            </w:pPr>
            <w:r w:rsidRPr="00E05982">
              <w:t>Determine the probability of events using permutations and combinations</w:t>
            </w:r>
          </w:p>
        </w:tc>
      </w:tr>
      <w:tr w:rsidR="004B7A6C" w:rsidRPr="00982853" w14:paraId="5EF5C97A" w14:textId="77777777" w:rsidTr="0020270D">
        <w:trPr>
          <w:gridAfter w:val="1"/>
          <w:wAfter w:w="29" w:type="dxa"/>
        </w:trPr>
        <w:tc>
          <w:tcPr>
            <w:tcW w:w="879" w:type="dxa"/>
            <w:vMerge w:val="restart"/>
          </w:tcPr>
          <w:p w14:paraId="16E25B2D" w14:textId="77777777" w:rsidR="004B7A6C" w:rsidRPr="00E05982" w:rsidRDefault="004B7A6C" w:rsidP="00862ED2">
            <w:pPr>
              <w:pStyle w:val="Bodycopy"/>
            </w:pPr>
            <w:r w:rsidRPr="00E05982">
              <w:t>4</w:t>
            </w:r>
          </w:p>
          <w:p w14:paraId="04D07CDB" w14:textId="77777777" w:rsidR="004B7A6C" w:rsidRPr="00E05982" w:rsidRDefault="004B7A6C" w:rsidP="00862ED2">
            <w:pPr>
              <w:pStyle w:val="Bodycopy"/>
            </w:pPr>
          </w:p>
        </w:tc>
        <w:tc>
          <w:tcPr>
            <w:tcW w:w="2098" w:type="dxa"/>
            <w:gridSpan w:val="2"/>
            <w:vMerge w:val="restart"/>
          </w:tcPr>
          <w:p w14:paraId="4D52972E" w14:textId="77777777" w:rsidR="004B7A6C" w:rsidRPr="00E05982" w:rsidRDefault="004B7A6C" w:rsidP="00862ED2">
            <w:pPr>
              <w:pStyle w:val="Bodycopy"/>
            </w:pPr>
            <w:r w:rsidRPr="00E05982">
              <w:t>Solve analytical and applied probability distribution problems</w:t>
            </w:r>
          </w:p>
        </w:tc>
        <w:tc>
          <w:tcPr>
            <w:tcW w:w="567" w:type="dxa"/>
          </w:tcPr>
          <w:p w14:paraId="747E8D55" w14:textId="77777777" w:rsidR="004B7A6C" w:rsidRPr="00E05982" w:rsidRDefault="004B7A6C" w:rsidP="00862ED2">
            <w:pPr>
              <w:pStyle w:val="Bodycopy"/>
            </w:pPr>
            <w:r w:rsidRPr="00E05982">
              <w:t>4.1</w:t>
            </w:r>
          </w:p>
        </w:tc>
        <w:tc>
          <w:tcPr>
            <w:tcW w:w="5528" w:type="dxa"/>
          </w:tcPr>
          <w:p w14:paraId="3600FCFA" w14:textId="77777777" w:rsidR="004B7A6C" w:rsidRPr="00E05982" w:rsidRDefault="004B7A6C" w:rsidP="00862ED2">
            <w:pPr>
              <w:pStyle w:val="Bodycopy"/>
            </w:pPr>
            <w:r w:rsidRPr="00E05982">
              <w:t>Define and explain the probability density function for a continuous random variable in terms of the distribution function</w:t>
            </w:r>
          </w:p>
        </w:tc>
      </w:tr>
      <w:tr w:rsidR="004B7A6C" w:rsidRPr="00982853" w14:paraId="52A07169" w14:textId="77777777" w:rsidTr="0020270D">
        <w:trPr>
          <w:gridAfter w:val="1"/>
          <w:wAfter w:w="29" w:type="dxa"/>
        </w:trPr>
        <w:tc>
          <w:tcPr>
            <w:tcW w:w="879" w:type="dxa"/>
            <w:vMerge/>
          </w:tcPr>
          <w:p w14:paraId="163F322D" w14:textId="77777777" w:rsidR="004B7A6C" w:rsidRPr="00E05982" w:rsidRDefault="004B7A6C" w:rsidP="00862ED2">
            <w:pPr>
              <w:pStyle w:val="Bodycopy"/>
            </w:pPr>
          </w:p>
        </w:tc>
        <w:tc>
          <w:tcPr>
            <w:tcW w:w="2098" w:type="dxa"/>
            <w:gridSpan w:val="2"/>
            <w:vMerge/>
          </w:tcPr>
          <w:p w14:paraId="1174AE8F" w14:textId="77777777" w:rsidR="004B7A6C" w:rsidRPr="00E05982" w:rsidRDefault="004B7A6C" w:rsidP="00862ED2">
            <w:pPr>
              <w:pStyle w:val="Bodycopy"/>
            </w:pPr>
          </w:p>
        </w:tc>
        <w:tc>
          <w:tcPr>
            <w:tcW w:w="567" w:type="dxa"/>
          </w:tcPr>
          <w:p w14:paraId="44595EFE" w14:textId="77777777" w:rsidR="004B7A6C" w:rsidRPr="00E05982" w:rsidRDefault="004B7A6C" w:rsidP="00862ED2">
            <w:pPr>
              <w:pStyle w:val="Bodycopy"/>
            </w:pPr>
            <w:r w:rsidRPr="00E05982">
              <w:t>4.2</w:t>
            </w:r>
          </w:p>
        </w:tc>
        <w:tc>
          <w:tcPr>
            <w:tcW w:w="5528" w:type="dxa"/>
          </w:tcPr>
          <w:p w14:paraId="339E1535" w14:textId="77777777" w:rsidR="004B7A6C" w:rsidRPr="00E05982" w:rsidRDefault="004B7A6C" w:rsidP="00862ED2">
            <w:pPr>
              <w:pStyle w:val="Bodycopy"/>
            </w:pPr>
            <w:r w:rsidRPr="00E05982">
              <w:t xml:space="preserve">Describe the importance, occurrence, </w:t>
            </w:r>
            <w:proofErr w:type="gramStart"/>
            <w:r w:rsidRPr="00E05982">
              <w:t>properties</w:t>
            </w:r>
            <w:proofErr w:type="gramEnd"/>
            <w:r w:rsidRPr="00E05982">
              <w:t xml:space="preserve"> and use of the normal distribution model</w:t>
            </w:r>
          </w:p>
        </w:tc>
      </w:tr>
      <w:tr w:rsidR="004B7A6C" w:rsidRPr="00982853" w14:paraId="4FEE3594" w14:textId="77777777" w:rsidTr="0020270D">
        <w:trPr>
          <w:gridAfter w:val="1"/>
          <w:wAfter w:w="29" w:type="dxa"/>
        </w:trPr>
        <w:tc>
          <w:tcPr>
            <w:tcW w:w="879" w:type="dxa"/>
            <w:vMerge/>
          </w:tcPr>
          <w:p w14:paraId="702BBD35" w14:textId="77777777" w:rsidR="004B7A6C" w:rsidRPr="00E05982" w:rsidRDefault="004B7A6C" w:rsidP="00862ED2">
            <w:pPr>
              <w:pStyle w:val="Bodycopy"/>
            </w:pPr>
          </w:p>
        </w:tc>
        <w:tc>
          <w:tcPr>
            <w:tcW w:w="2098" w:type="dxa"/>
            <w:gridSpan w:val="2"/>
            <w:vMerge/>
          </w:tcPr>
          <w:p w14:paraId="590681F4" w14:textId="77777777" w:rsidR="004B7A6C" w:rsidRPr="00E05982" w:rsidRDefault="004B7A6C" w:rsidP="00862ED2">
            <w:pPr>
              <w:pStyle w:val="Bodycopy"/>
            </w:pPr>
          </w:p>
        </w:tc>
        <w:tc>
          <w:tcPr>
            <w:tcW w:w="567" w:type="dxa"/>
          </w:tcPr>
          <w:p w14:paraId="69B45677" w14:textId="77777777" w:rsidR="004B7A6C" w:rsidRPr="00E05982" w:rsidRDefault="004B7A6C" w:rsidP="00862ED2">
            <w:pPr>
              <w:pStyle w:val="Bodycopy"/>
            </w:pPr>
            <w:r w:rsidRPr="00E05982">
              <w:t>4</w:t>
            </w:r>
            <w:r>
              <w:t>.</w:t>
            </w:r>
            <w:r w:rsidRPr="00E05982">
              <w:t>3</w:t>
            </w:r>
          </w:p>
        </w:tc>
        <w:tc>
          <w:tcPr>
            <w:tcW w:w="5528" w:type="dxa"/>
          </w:tcPr>
          <w:p w14:paraId="4665F17D" w14:textId="77777777" w:rsidR="004B7A6C" w:rsidRPr="00E05982" w:rsidRDefault="004B7A6C" w:rsidP="00862ED2">
            <w:pPr>
              <w:pStyle w:val="Bodycopy"/>
            </w:pPr>
            <w:r w:rsidRPr="00E05982">
              <w:t>Use tables and/or calculator to determine probabilities and solve problems where the variable is normally distributed</w:t>
            </w:r>
          </w:p>
        </w:tc>
      </w:tr>
      <w:tr w:rsidR="004B7A6C" w:rsidRPr="00982853" w14:paraId="3E3FE47B" w14:textId="77777777" w:rsidTr="0020270D">
        <w:trPr>
          <w:gridAfter w:val="1"/>
          <w:wAfter w:w="29" w:type="dxa"/>
        </w:trPr>
        <w:tc>
          <w:tcPr>
            <w:tcW w:w="879" w:type="dxa"/>
            <w:vMerge/>
          </w:tcPr>
          <w:p w14:paraId="008A618F" w14:textId="77777777" w:rsidR="004B7A6C" w:rsidRPr="00E05982" w:rsidRDefault="004B7A6C" w:rsidP="00862ED2">
            <w:pPr>
              <w:pStyle w:val="Bodycopy"/>
            </w:pPr>
          </w:p>
        </w:tc>
        <w:tc>
          <w:tcPr>
            <w:tcW w:w="2098" w:type="dxa"/>
            <w:gridSpan w:val="2"/>
            <w:vMerge/>
          </w:tcPr>
          <w:p w14:paraId="57CD68EA" w14:textId="77777777" w:rsidR="004B7A6C" w:rsidRPr="00E05982" w:rsidRDefault="004B7A6C" w:rsidP="00862ED2">
            <w:pPr>
              <w:pStyle w:val="Bodycopy"/>
            </w:pPr>
          </w:p>
        </w:tc>
        <w:tc>
          <w:tcPr>
            <w:tcW w:w="567" w:type="dxa"/>
          </w:tcPr>
          <w:p w14:paraId="7E3EBB29" w14:textId="77777777" w:rsidR="004B7A6C" w:rsidRPr="00E05982" w:rsidRDefault="004B7A6C" w:rsidP="00862ED2">
            <w:pPr>
              <w:pStyle w:val="Bodycopy"/>
            </w:pPr>
            <w:r w:rsidRPr="00E05982">
              <w:t>4.4</w:t>
            </w:r>
          </w:p>
        </w:tc>
        <w:tc>
          <w:tcPr>
            <w:tcW w:w="5528" w:type="dxa"/>
          </w:tcPr>
          <w:p w14:paraId="479F1D9D" w14:textId="539715D6" w:rsidR="004B7A6C" w:rsidRPr="00E05982" w:rsidRDefault="002932DB" w:rsidP="00862ED2">
            <w:pPr>
              <w:pStyle w:val="Bodycopy"/>
            </w:pPr>
            <w:r w:rsidRPr="001A28A4">
              <w:t xml:space="preserve">Interpret </w:t>
            </w:r>
            <w:r w:rsidR="004B7A6C" w:rsidRPr="001A28A4">
              <w:t>normal distributions</w:t>
            </w:r>
          </w:p>
        </w:tc>
      </w:tr>
      <w:tr w:rsidR="004B7A6C" w:rsidRPr="00982853" w14:paraId="11A0D427" w14:textId="77777777" w:rsidTr="0020270D">
        <w:trPr>
          <w:gridAfter w:val="1"/>
          <w:wAfter w:w="29" w:type="dxa"/>
        </w:trPr>
        <w:tc>
          <w:tcPr>
            <w:tcW w:w="879" w:type="dxa"/>
            <w:vMerge w:val="restart"/>
          </w:tcPr>
          <w:p w14:paraId="342D115C" w14:textId="77777777" w:rsidR="004B7A6C" w:rsidRPr="00E05982" w:rsidRDefault="004B7A6C" w:rsidP="00862ED2">
            <w:pPr>
              <w:pStyle w:val="Bodycopy"/>
            </w:pPr>
            <w:r w:rsidRPr="00E05982">
              <w:t>5</w:t>
            </w:r>
          </w:p>
          <w:p w14:paraId="3FFFC59F" w14:textId="77777777" w:rsidR="004B7A6C" w:rsidRPr="00E05982" w:rsidRDefault="004B7A6C" w:rsidP="00862ED2">
            <w:pPr>
              <w:pStyle w:val="Bodycopy"/>
            </w:pPr>
          </w:p>
        </w:tc>
        <w:tc>
          <w:tcPr>
            <w:tcW w:w="2098" w:type="dxa"/>
            <w:gridSpan w:val="2"/>
            <w:vMerge w:val="restart"/>
          </w:tcPr>
          <w:p w14:paraId="524D3E60" w14:textId="77777777" w:rsidR="004B7A6C" w:rsidRPr="00E05982" w:rsidRDefault="004B7A6C" w:rsidP="00862ED2">
            <w:pPr>
              <w:pStyle w:val="Bodycopy"/>
            </w:pPr>
            <w:r w:rsidRPr="00E05982">
              <w:t>Interpret the concept of derivative graphically and as a rate of change</w:t>
            </w:r>
          </w:p>
        </w:tc>
        <w:tc>
          <w:tcPr>
            <w:tcW w:w="567" w:type="dxa"/>
          </w:tcPr>
          <w:p w14:paraId="785ECC01" w14:textId="77777777" w:rsidR="004B7A6C" w:rsidRPr="00E05982" w:rsidRDefault="004B7A6C" w:rsidP="00862ED2">
            <w:pPr>
              <w:pStyle w:val="Bodycopy"/>
            </w:pPr>
            <w:r w:rsidRPr="00E05982">
              <w:t>5.1</w:t>
            </w:r>
          </w:p>
        </w:tc>
        <w:tc>
          <w:tcPr>
            <w:tcW w:w="5528" w:type="dxa"/>
          </w:tcPr>
          <w:p w14:paraId="67C5281D" w14:textId="77777777" w:rsidR="004B7A6C" w:rsidRPr="00E05982" w:rsidRDefault="004B7A6C" w:rsidP="00862ED2">
            <w:pPr>
              <w:pStyle w:val="Bodycopy"/>
            </w:pPr>
            <w:r w:rsidRPr="00E05982">
              <w:t>Determine the derivative of a polynomial, giving the instantaneous rate of change of a quantity at a time t, using first principles or approximating graphically</w:t>
            </w:r>
          </w:p>
        </w:tc>
      </w:tr>
      <w:tr w:rsidR="004B7A6C" w:rsidRPr="00982853" w14:paraId="0EB0E7B3" w14:textId="77777777" w:rsidTr="0020270D">
        <w:trPr>
          <w:gridAfter w:val="1"/>
          <w:wAfter w:w="29" w:type="dxa"/>
        </w:trPr>
        <w:tc>
          <w:tcPr>
            <w:tcW w:w="879" w:type="dxa"/>
            <w:vMerge/>
          </w:tcPr>
          <w:p w14:paraId="61F79A0F" w14:textId="77777777" w:rsidR="004B7A6C" w:rsidRPr="00E05982" w:rsidRDefault="004B7A6C" w:rsidP="00862ED2">
            <w:pPr>
              <w:pStyle w:val="Bodycopy"/>
            </w:pPr>
          </w:p>
        </w:tc>
        <w:tc>
          <w:tcPr>
            <w:tcW w:w="2098" w:type="dxa"/>
            <w:gridSpan w:val="2"/>
            <w:vMerge/>
          </w:tcPr>
          <w:p w14:paraId="72DE0CA2" w14:textId="77777777" w:rsidR="004B7A6C" w:rsidRPr="00E05982" w:rsidRDefault="004B7A6C" w:rsidP="00862ED2">
            <w:pPr>
              <w:pStyle w:val="Bodycopy"/>
            </w:pPr>
          </w:p>
        </w:tc>
        <w:tc>
          <w:tcPr>
            <w:tcW w:w="567" w:type="dxa"/>
          </w:tcPr>
          <w:p w14:paraId="4B97A53A" w14:textId="77777777" w:rsidR="004B7A6C" w:rsidRPr="00E05982" w:rsidRDefault="004B7A6C" w:rsidP="00862ED2">
            <w:pPr>
              <w:pStyle w:val="Bodycopy"/>
            </w:pPr>
            <w:r w:rsidRPr="00E05982">
              <w:t>5.2</w:t>
            </w:r>
          </w:p>
        </w:tc>
        <w:tc>
          <w:tcPr>
            <w:tcW w:w="5528" w:type="dxa"/>
          </w:tcPr>
          <w:p w14:paraId="13AA7E03" w14:textId="77777777" w:rsidR="004B7A6C" w:rsidRPr="00E05982" w:rsidRDefault="004B7A6C" w:rsidP="00862ED2">
            <w:pPr>
              <w:pStyle w:val="Bodycopy"/>
            </w:pPr>
            <w:r w:rsidRPr="00E05982">
              <w:t>Determine the derivative of a polynomial, giving the instantaneous rate of change of a quantity at a time t, using ‘the rule’</w:t>
            </w:r>
          </w:p>
        </w:tc>
      </w:tr>
      <w:tr w:rsidR="004B7A6C" w:rsidRPr="00982853" w14:paraId="1E787654" w14:textId="77777777" w:rsidTr="0020270D">
        <w:trPr>
          <w:gridAfter w:val="1"/>
          <w:wAfter w:w="29" w:type="dxa"/>
        </w:trPr>
        <w:tc>
          <w:tcPr>
            <w:tcW w:w="879" w:type="dxa"/>
            <w:vMerge/>
          </w:tcPr>
          <w:p w14:paraId="33B570C1" w14:textId="77777777" w:rsidR="004B7A6C" w:rsidRPr="00E05982" w:rsidRDefault="004B7A6C" w:rsidP="00862ED2">
            <w:pPr>
              <w:pStyle w:val="Bodycopy"/>
            </w:pPr>
          </w:p>
        </w:tc>
        <w:tc>
          <w:tcPr>
            <w:tcW w:w="2098" w:type="dxa"/>
            <w:gridSpan w:val="2"/>
            <w:vMerge/>
          </w:tcPr>
          <w:p w14:paraId="52B374D4" w14:textId="77777777" w:rsidR="004B7A6C" w:rsidRPr="00E05982" w:rsidRDefault="004B7A6C" w:rsidP="00862ED2">
            <w:pPr>
              <w:pStyle w:val="Bodycopy"/>
            </w:pPr>
          </w:p>
        </w:tc>
        <w:tc>
          <w:tcPr>
            <w:tcW w:w="567" w:type="dxa"/>
          </w:tcPr>
          <w:p w14:paraId="4995C541" w14:textId="77777777" w:rsidR="004B7A6C" w:rsidRPr="00E05982" w:rsidRDefault="004B7A6C" w:rsidP="00862ED2">
            <w:pPr>
              <w:pStyle w:val="Bodycopy"/>
            </w:pPr>
            <w:r w:rsidRPr="00E05982">
              <w:t>5.3</w:t>
            </w:r>
          </w:p>
        </w:tc>
        <w:tc>
          <w:tcPr>
            <w:tcW w:w="5528" w:type="dxa"/>
          </w:tcPr>
          <w:p w14:paraId="11BD1918" w14:textId="77777777" w:rsidR="004B7A6C" w:rsidRPr="00E05982" w:rsidRDefault="004B7A6C" w:rsidP="00862ED2">
            <w:pPr>
              <w:pStyle w:val="Bodycopy"/>
            </w:pPr>
            <w:r w:rsidRPr="00E05982">
              <w:t>Apply the process of differentiation of a function to solve problems in applied areas where the derivative has a meaning, including cases where there is a zero rate of change</w:t>
            </w:r>
          </w:p>
        </w:tc>
      </w:tr>
      <w:tr w:rsidR="004B7A6C" w:rsidRPr="001214B1" w14:paraId="2BA7220C" w14:textId="77777777" w:rsidTr="0020270D">
        <w:tblPrEx>
          <w:tblLook w:val="04A0" w:firstRow="1" w:lastRow="0" w:firstColumn="1" w:lastColumn="0" w:noHBand="0" w:noVBand="1"/>
        </w:tblPrEx>
        <w:tc>
          <w:tcPr>
            <w:tcW w:w="9101" w:type="dxa"/>
            <w:gridSpan w:val="6"/>
            <w:shd w:val="clear" w:color="auto" w:fill="auto"/>
          </w:tcPr>
          <w:p w14:paraId="10BC8AC3" w14:textId="77777777" w:rsidR="004B7A6C" w:rsidRDefault="004B7A6C" w:rsidP="00862ED2">
            <w:pPr>
              <w:pStyle w:val="Code"/>
            </w:pPr>
            <w:r w:rsidRPr="00367922">
              <w:t>RANGE</w:t>
            </w:r>
            <w:r w:rsidRPr="00E3603E">
              <w:t xml:space="preserve"> </w:t>
            </w:r>
            <w:r w:rsidRPr="00367922">
              <w:t>OF</w:t>
            </w:r>
            <w:r w:rsidRPr="00E3603E">
              <w:t xml:space="preserve"> </w:t>
            </w:r>
            <w:r w:rsidRPr="00367922">
              <w:t>CONDITIONS</w:t>
            </w:r>
          </w:p>
          <w:p w14:paraId="2C240494" w14:textId="77777777" w:rsidR="004B7A6C" w:rsidRPr="007F5FD5" w:rsidRDefault="004B7A6C" w:rsidP="00862ED2">
            <w:pPr>
              <w:pStyle w:val="Bodycopy"/>
            </w:pPr>
            <w:r w:rsidRPr="007F5FD5">
              <w:t>Bivariate data includes data relating to the simultaneous measurement of two variables, for example, age and income</w:t>
            </w:r>
          </w:p>
          <w:p w14:paraId="7CD05BE8" w14:textId="77777777" w:rsidR="004B7A6C" w:rsidRPr="007F5FD5" w:rsidRDefault="004B7A6C" w:rsidP="00862ED2">
            <w:pPr>
              <w:pStyle w:val="Bodycopy"/>
            </w:pPr>
            <w:r w:rsidRPr="007F5FD5">
              <w:t xml:space="preserve">Calculations may be performed using a calculator and/or a software package </w:t>
            </w:r>
          </w:p>
          <w:p w14:paraId="6062D1AF" w14:textId="77777777" w:rsidR="004B7A6C" w:rsidRPr="007F5FD5" w:rsidRDefault="004B7A6C" w:rsidP="00862ED2">
            <w:pPr>
              <w:pStyle w:val="Bodycopy"/>
            </w:pPr>
            <w:r w:rsidRPr="007F5FD5">
              <w:t>Calculate the equations of regression lines may include using a calculator/software package and/or plotting the regression line on a scatter diagram</w:t>
            </w:r>
          </w:p>
          <w:p w14:paraId="4A1310E6" w14:textId="77777777" w:rsidR="004B7A6C" w:rsidRPr="007F5FD5" w:rsidRDefault="004B7A6C" w:rsidP="00862ED2">
            <w:pPr>
              <w:pStyle w:val="Bodycopy"/>
            </w:pPr>
            <w:r w:rsidRPr="007F5FD5">
              <w:t>Practical situations and problems may include looking at patterns over time, with different groups of people, for example, disease in different age groups over time</w:t>
            </w:r>
          </w:p>
          <w:p w14:paraId="587C17BA" w14:textId="16EE71B4" w:rsidR="004B7A6C" w:rsidRPr="00DE7026" w:rsidRDefault="004B7A6C" w:rsidP="004B7A6C">
            <w:pPr>
              <w:pStyle w:val="SectionCsubsection"/>
            </w:pPr>
            <w:r w:rsidRPr="000C0381">
              <w:lastRenderedPageBreak/>
              <w:t>Theoretical probabilities include conditi</w:t>
            </w:r>
            <w:r w:rsidR="00653F23" w:rsidRPr="000C0381">
              <w:t>onal probability.</w:t>
            </w:r>
          </w:p>
        </w:tc>
      </w:tr>
      <w:tr w:rsidR="004B7A6C" w:rsidRPr="001214B1" w14:paraId="256307DD" w14:textId="77777777" w:rsidTr="0020270D">
        <w:tblPrEx>
          <w:tblLook w:val="04A0" w:firstRow="1" w:lastRow="0" w:firstColumn="1" w:lastColumn="0" w:noHBand="0" w:noVBand="1"/>
        </w:tblPrEx>
        <w:tc>
          <w:tcPr>
            <w:tcW w:w="9101" w:type="dxa"/>
            <w:gridSpan w:val="6"/>
            <w:shd w:val="clear" w:color="auto" w:fill="auto"/>
          </w:tcPr>
          <w:p w14:paraId="45D1FA47" w14:textId="77777777" w:rsidR="004B7A6C" w:rsidRDefault="004B7A6C" w:rsidP="00862ED2">
            <w:pPr>
              <w:pStyle w:val="Code"/>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CEB5494" w14:textId="77777777" w:rsidTr="004B7A6C">
              <w:tc>
                <w:tcPr>
                  <w:tcW w:w="3573" w:type="dxa"/>
                  <w:shd w:val="clear" w:color="auto" w:fill="auto"/>
                </w:tcPr>
                <w:p w14:paraId="237B606B"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F2EAE8E"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0963119" w14:textId="77777777" w:rsidTr="004B7A6C">
              <w:tc>
                <w:tcPr>
                  <w:tcW w:w="3573" w:type="dxa"/>
                  <w:shd w:val="clear" w:color="auto" w:fill="auto"/>
                </w:tcPr>
                <w:p w14:paraId="7B18872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706F29C" w14:textId="77777777" w:rsidR="004B7A6C" w:rsidRPr="00050C32" w:rsidRDefault="004B7A6C" w:rsidP="00761AEE">
                  <w:pPr>
                    <w:pStyle w:val="Bu"/>
                    <w:rPr>
                      <w:szCs w:val="22"/>
                    </w:rPr>
                  </w:pPr>
                  <w:r w:rsidRPr="00B36275">
                    <w:t xml:space="preserve">interpret information from surveys, </w:t>
                  </w:r>
                  <w:proofErr w:type="gramStart"/>
                  <w:r w:rsidRPr="00B36275">
                    <w:t>experiments</w:t>
                  </w:r>
                  <w:proofErr w:type="gramEnd"/>
                  <w:r w:rsidRPr="00B36275">
                    <w:t xml:space="preserve"> and sampling procedures</w:t>
                  </w:r>
                </w:p>
              </w:tc>
            </w:tr>
            <w:tr w:rsidR="004B7A6C" w:rsidRPr="004C4A8C" w14:paraId="5A583895" w14:textId="77777777" w:rsidTr="004B7A6C">
              <w:tc>
                <w:tcPr>
                  <w:tcW w:w="3573" w:type="dxa"/>
                  <w:shd w:val="clear" w:color="auto" w:fill="auto"/>
                </w:tcPr>
                <w:p w14:paraId="7CE6719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FA14C3C" w14:textId="77777777" w:rsidR="004B7A6C" w:rsidRDefault="004B7A6C" w:rsidP="00761AEE">
                  <w:pPr>
                    <w:pStyle w:val="Bu"/>
                  </w:pPr>
                  <w:r>
                    <w:t xml:space="preserve">record </w:t>
                  </w:r>
                  <w:r w:rsidRPr="00BC283C">
                    <w:t xml:space="preserve">scientific information in charts, </w:t>
                  </w:r>
                  <w:proofErr w:type="gramStart"/>
                  <w:r w:rsidRPr="00BC283C">
                    <w:t>diagrams</w:t>
                  </w:r>
                  <w:proofErr w:type="gramEnd"/>
                  <w:r w:rsidRPr="00BC283C">
                    <w:t xml:space="preserve"> and graphs </w:t>
                  </w:r>
                </w:p>
                <w:p w14:paraId="59F65643" w14:textId="77777777" w:rsidR="004B7A6C" w:rsidRPr="004C4A8C" w:rsidRDefault="004B7A6C" w:rsidP="00761AEE">
                  <w:pPr>
                    <w:pStyle w:val="Bu"/>
                  </w:pPr>
                  <w:r w:rsidRPr="00BC283C">
                    <w:t xml:space="preserve">produce scientific information in charts, </w:t>
                  </w:r>
                  <w:proofErr w:type="gramStart"/>
                  <w:r w:rsidRPr="00BC283C">
                    <w:t>diagrams</w:t>
                  </w:r>
                  <w:proofErr w:type="gramEnd"/>
                  <w:r w:rsidRPr="00BC283C">
                    <w:t xml:space="preserve"> and graphs</w:t>
                  </w:r>
                </w:p>
              </w:tc>
            </w:tr>
            <w:tr w:rsidR="004B7A6C" w:rsidRPr="004C4A8C" w14:paraId="45562CEC" w14:textId="77777777" w:rsidTr="004B7A6C">
              <w:tc>
                <w:tcPr>
                  <w:tcW w:w="3573" w:type="dxa"/>
                  <w:shd w:val="clear" w:color="auto" w:fill="auto"/>
                </w:tcPr>
                <w:p w14:paraId="057F89B8"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8D3064E" w14:textId="77777777" w:rsidR="004B7A6C" w:rsidRPr="00BC283C" w:rsidRDefault="004B7A6C" w:rsidP="00761AEE">
                  <w:pPr>
                    <w:pStyle w:val="Bu"/>
                  </w:pPr>
                  <w:r w:rsidRPr="00BC283C">
                    <w:t xml:space="preserve">generate data using surveys, </w:t>
                  </w:r>
                  <w:proofErr w:type="gramStart"/>
                  <w:r w:rsidRPr="00BC283C">
                    <w:t>experiments</w:t>
                  </w:r>
                  <w:proofErr w:type="gramEnd"/>
                  <w:r w:rsidRPr="00BC283C">
                    <w:t xml:space="preserve"> and sampling procedures </w:t>
                  </w:r>
                </w:p>
                <w:p w14:paraId="22A58321" w14:textId="77777777" w:rsidR="004B7A6C" w:rsidRPr="00BC283C" w:rsidRDefault="004B7A6C" w:rsidP="00761AEE">
                  <w:pPr>
                    <w:pStyle w:val="Bu"/>
                  </w:pPr>
                  <w:r w:rsidRPr="00BC283C">
                    <w:t>calculate summary statistics for centrality (mode, median and mean), spread (box plot, inter-quartile range, outliers) and association (by-eye estimation of the line o</w:t>
                  </w:r>
                  <w:r>
                    <w:t>f best fit from a scatter plot)</w:t>
                  </w:r>
                  <w:r w:rsidRPr="00BC283C">
                    <w:t xml:space="preserve"> </w:t>
                  </w:r>
                </w:p>
                <w:p w14:paraId="42A44395" w14:textId="77777777" w:rsidR="004B7A6C" w:rsidRPr="00BC283C" w:rsidRDefault="004B7A6C" w:rsidP="00761AEE">
                  <w:pPr>
                    <w:pStyle w:val="Bu"/>
                  </w:pPr>
                  <w:r w:rsidRPr="00BC283C">
                    <w:t xml:space="preserve">use tables and/or calculator to determine probabilities </w:t>
                  </w:r>
                  <w:proofErr w:type="gramStart"/>
                  <w:r w:rsidRPr="00BC283C">
                    <w:t>and  applications</w:t>
                  </w:r>
                  <w:proofErr w:type="gramEnd"/>
                </w:p>
                <w:p w14:paraId="32C1869E" w14:textId="77777777" w:rsidR="004B7A6C" w:rsidRPr="00296C48" w:rsidRDefault="004B7A6C" w:rsidP="00761AEE">
                  <w:pPr>
                    <w:pStyle w:val="Bu"/>
                  </w:pPr>
                  <w:r w:rsidRPr="00BC283C">
                    <w:t>use appropriate keys on a scientific calculator</w:t>
                  </w:r>
                </w:p>
              </w:tc>
            </w:tr>
            <w:tr w:rsidR="004B7A6C" w:rsidRPr="004C4A8C" w14:paraId="59A42749" w14:textId="77777777" w:rsidTr="004B7A6C">
              <w:tc>
                <w:tcPr>
                  <w:tcW w:w="3573" w:type="dxa"/>
                  <w:shd w:val="clear" w:color="auto" w:fill="auto"/>
                </w:tcPr>
                <w:p w14:paraId="1606253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4CD78E9" w14:textId="77777777" w:rsidR="004B7A6C" w:rsidRPr="004C4A8C" w:rsidRDefault="004B7A6C" w:rsidP="00761AEE">
                  <w:pPr>
                    <w:pStyle w:val="Bu"/>
                    <w:rPr>
                      <w:szCs w:val="22"/>
                    </w:rPr>
                  </w:pPr>
                  <w:r w:rsidRPr="00BC283C">
                    <w:t>distinguish informally between association and causal relationship in bi-variate data, and make predictions based on an estimated line of best fit for scatter-plot data with strong association between two variables</w:t>
                  </w:r>
                </w:p>
              </w:tc>
            </w:tr>
          </w:tbl>
          <w:p w14:paraId="0983EE8B" w14:textId="77777777" w:rsidR="004B7A6C" w:rsidRPr="004C404B" w:rsidRDefault="004B7A6C" w:rsidP="002A6B12">
            <w:pPr>
              <w:pStyle w:val="Guidingtext"/>
            </w:pPr>
          </w:p>
        </w:tc>
      </w:tr>
      <w:tr w:rsidR="004B7A6C" w:rsidRPr="001214B1" w14:paraId="367FE89F" w14:textId="77777777" w:rsidTr="0020270D">
        <w:tblPrEx>
          <w:tblLook w:val="04A0" w:firstRow="1" w:lastRow="0" w:firstColumn="1" w:lastColumn="0" w:noHBand="0" w:noVBand="1"/>
        </w:tblPrEx>
        <w:tc>
          <w:tcPr>
            <w:tcW w:w="2013" w:type="dxa"/>
            <w:gridSpan w:val="2"/>
            <w:shd w:val="clear" w:color="auto" w:fill="auto"/>
          </w:tcPr>
          <w:p w14:paraId="63317A0E" w14:textId="77777777" w:rsidR="004B7A6C" w:rsidRPr="00BB2FB5" w:rsidRDefault="004B7A6C" w:rsidP="00862ED2">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7C2463F1"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69AE71E"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1B143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78E3E2B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97C702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5E83A1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909C36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67DBF7E5"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A13E6C" w14:textId="2FC111C0" w:rsidR="004B7A6C" w:rsidRPr="006917F8" w:rsidRDefault="00352AE9" w:rsidP="00862ED2">
                  <w:pPr>
                    <w:pStyle w:val="Bodycopy"/>
                  </w:pPr>
                  <w:r w:rsidRPr="00BE6BF9">
                    <w:t>VU</w:t>
                  </w:r>
                  <w:r>
                    <w:t>2328</w:t>
                  </w:r>
                  <w:r w:rsidRPr="00BE6BF9">
                    <w:t>5</w:t>
                  </w:r>
                  <w:r w:rsidR="004B7A6C" w:rsidRPr="006917F8">
                    <w:t xml:space="preserve"> Work mathematically with statistics and calculus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7E46484" w14:textId="77777777" w:rsidR="004B7A6C" w:rsidRPr="006917F8" w:rsidRDefault="004B7A6C" w:rsidP="00862ED2">
                  <w:pPr>
                    <w:pStyle w:val="Bodycopy"/>
                  </w:pPr>
                  <w:r w:rsidRPr="006917F8">
                    <w:t>VU22089 Work mathematically with statistics and calculus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F0E708" w14:textId="77777777" w:rsidR="004B7A6C" w:rsidRPr="006917F8" w:rsidRDefault="004B7A6C" w:rsidP="00862ED2">
                  <w:pPr>
                    <w:pStyle w:val="Bodycopy"/>
                  </w:pPr>
                  <w:r w:rsidRPr="006917F8">
                    <w:t>Equivalent</w:t>
                  </w:r>
                </w:p>
              </w:tc>
            </w:tr>
          </w:tbl>
          <w:p w14:paraId="7CC1EBCC" w14:textId="77777777" w:rsidR="004B7A6C" w:rsidRPr="00C11F02" w:rsidRDefault="004B7A6C" w:rsidP="00862ED2">
            <w:pPr>
              <w:pStyle w:val="Bodycopy"/>
            </w:pPr>
          </w:p>
        </w:tc>
      </w:tr>
    </w:tbl>
    <w:p w14:paraId="640BEACF" w14:textId="77777777" w:rsidR="004B7A6C" w:rsidRDefault="004B7A6C" w:rsidP="004B7A6C">
      <w:pPr>
        <w:sectPr w:rsidR="004B7A6C">
          <w:headerReference w:type="even" r:id="rId244"/>
          <w:headerReference w:type="default" r:id="rId245"/>
          <w:footerReference w:type="default" r:id="rId246"/>
          <w:headerReference w:type="first" r:id="rId247"/>
          <w:pgSz w:w="11906" w:h="16838"/>
          <w:pgMar w:top="1440" w:right="1440" w:bottom="1440" w:left="1440" w:header="708" w:footer="708" w:gutter="0"/>
          <w:cols w:space="708"/>
          <w:docGrid w:linePitch="360"/>
        </w:sectPr>
      </w:pPr>
    </w:p>
    <w:p w14:paraId="383BF93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3F1CA20" w14:textId="77777777" w:rsidTr="00E4659E">
        <w:trPr>
          <w:trHeight w:val="593"/>
        </w:trPr>
        <w:tc>
          <w:tcPr>
            <w:tcW w:w="2127" w:type="dxa"/>
            <w:shd w:val="clear" w:color="auto" w:fill="auto"/>
          </w:tcPr>
          <w:p w14:paraId="6D4A3A68" w14:textId="13A18BAA" w:rsidR="004B7A6C" w:rsidRPr="00E4659E" w:rsidRDefault="004B7A6C" w:rsidP="00E4659E">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53AFA24A" w14:textId="30316877"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352AE9" w:rsidRPr="00F94C30">
              <w:rPr>
                <w:rFonts w:ascii="Arial" w:hAnsi="Arial" w:cs="Arial"/>
                <w:sz w:val="22"/>
                <w:szCs w:val="22"/>
              </w:rPr>
              <w:t>VU23285</w:t>
            </w:r>
            <w:r w:rsidRPr="00050C32">
              <w:rPr>
                <w:rFonts w:ascii="Arial" w:hAnsi="Arial" w:cs="Arial"/>
                <w:sz w:val="22"/>
                <w:szCs w:val="22"/>
              </w:rPr>
              <w:t xml:space="preserve"> Work mathematically with statistics and calculus</w:t>
            </w:r>
          </w:p>
        </w:tc>
      </w:tr>
      <w:tr w:rsidR="004B7A6C" w:rsidRPr="00371AA5" w14:paraId="1A912C64" w14:textId="77777777" w:rsidTr="004B7A6C">
        <w:tc>
          <w:tcPr>
            <w:tcW w:w="2127" w:type="dxa"/>
            <w:shd w:val="clear" w:color="auto" w:fill="auto"/>
          </w:tcPr>
          <w:p w14:paraId="3DE3EDE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C2AFE0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7E483C9" w14:textId="325DD7EE" w:rsidR="004B7A6C" w:rsidRPr="00BC283C" w:rsidRDefault="004B7A6C" w:rsidP="00862ED2">
            <w:pPr>
              <w:pStyle w:val="Bodycopy"/>
            </w:pPr>
            <w:r w:rsidRPr="00F52EDB">
              <w:t>The candidate must demonstrate the ability to complete tasks outlined in the elements and performance criteria of this unit</w:t>
            </w:r>
            <w:r>
              <w:t>.</w:t>
            </w:r>
            <w:r w:rsidRPr="00BC283C">
              <w:t xml:space="preserve"> Assessment must confirm the ability to:</w:t>
            </w:r>
          </w:p>
          <w:p w14:paraId="64A06705" w14:textId="77777777" w:rsidR="004B7A6C" w:rsidRPr="00BC283C" w:rsidRDefault="004B7A6C" w:rsidP="00761AEE">
            <w:pPr>
              <w:pStyle w:val="Bu"/>
            </w:pPr>
            <w:r w:rsidRPr="00BC283C">
              <w:t>apply a range of theories and techniques to solve applied mathematical problems and make predictions</w:t>
            </w:r>
          </w:p>
          <w:p w14:paraId="789D2313" w14:textId="77777777" w:rsidR="004B7A6C" w:rsidRPr="00BC283C" w:rsidRDefault="004B7A6C" w:rsidP="00761AEE">
            <w:pPr>
              <w:pStyle w:val="Bu"/>
            </w:pPr>
            <w:r w:rsidRPr="00BC283C">
              <w:t>demonstrate estimating skills to check calculations and reasonableness of outcomes</w:t>
            </w:r>
          </w:p>
          <w:p w14:paraId="3F577E32" w14:textId="77777777" w:rsidR="004B7A6C" w:rsidRPr="00CF2D70" w:rsidRDefault="004B7A6C" w:rsidP="00761AEE">
            <w:pPr>
              <w:pStyle w:val="Bu"/>
            </w:pPr>
            <w:r w:rsidRPr="00BC283C">
              <w:t xml:space="preserve">use mathematical symbolism, charts, </w:t>
            </w:r>
            <w:proofErr w:type="gramStart"/>
            <w:r w:rsidRPr="00BC283C">
              <w:t>diagrams</w:t>
            </w:r>
            <w:proofErr w:type="gramEnd"/>
            <w:r w:rsidRPr="00BC283C">
              <w:t xml:space="preserve"> and graphs as appropriate to convey mathematical thinking and processing</w:t>
            </w:r>
          </w:p>
        </w:tc>
      </w:tr>
      <w:tr w:rsidR="004B7A6C" w:rsidRPr="00371AA5" w14:paraId="1C9C9999" w14:textId="77777777" w:rsidTr="004B7A6C">
        <w:tc>
          <w:tcPr>
            <w:tcW w:w="2127" w:type="dxa"/>
            <w:shd w:val="clear" w:color="auto" w:fill="auto"/>
          </w:tcPr>
          <w:p w14:paraId="4E60C53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17A43A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A82C08C" w14:textId="1606447A" w:rsidR="004B7A6C" w:rsidRDefault="004B7A6C" w:rsidP="00862ED2">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521BB5E" w14:textId="77777777" w:rsidR="004B7A6C" w:rsidRPr="00BC283C" w:rsidRDefault="004B7A6C" w:rsidP="00761AEE">
            <w:pPr>
              <w:pStyle w:val="Bu"/>
            </w:pPr>
            <w:r w:rsidRPr="00BC283C">
              <w:t>Statistics - Relationships between Variables - bivariate data, scatter diagrams, linear relationship trend, calculation of r, with and without a calculator, properties of r; estimate from scatter diagram, lines of "best fit", regression line equations and predictions, practical problems using correlation and regression</w:t>
            </w:r>
          </w:p>
          <w:p w14:paraId="7A1DA60A" w14:textId="77777777" w:rsidR="004B7A6C" w:rsidRPr="00BC283C" w:rsidRDefault="004B7A6C" w:rsidP="00761AEE">
            <w:pPr>
              <w:pStyle w:val="Bu"/>
            </w:pPr>
            <w:r w:rsidRPr="00BC283C">
              <w:t xml:space="preserve">Properties of Sets - set notation and terminology, Venn diagrams, properties of set operations: commutative, associative, distributive, de </w:t>
            </w:r>
            <w:proofErr w:type="spellStart"/>
            <w:r w:rsidRPr="00BC283C">
              <w:t>Morgans</w:t>
            </w:r>
            <w:proofErr w:type="spellEnd"/>
            <w:r w:rsidRPr="00BC283C">
              <w:t xml:space="preserve"> laws, equivalence, applications</w:t>
            </w:r>
          </w:p>
          <w:p w14:paraId="5E77C3DE" w14:textId="77777777" w:rsidR="004B7A6C" w:rsidRPr="00BC283C" w:rsidRDefault="004B7A6C" w:rsidP="00761AEE">
            <w:pPr>
              <w:pStyle w:val="Bu"/>
            </w:pPr>
            <w:r w:rsidRPr="00BC283C">
              <w:t xml:space="preserve">Elementary Probability - definition of probability of an event, theoretical and relative frequency, Venn diagrams of events, sample spaces, complementary and compound events, addition and multiplication principles, conditional probability, independent and mutually exclusive events, </w:t>
            </w:r>
            <w:proofErr w:type="gramStart"/>
            <w:r w:rsidRPr="00BC283C">
              <w:t>permutations</w:t>
            </w:r>
            <w:proofErr w:type="gramEnd"/>
            <w:r w:rsidRPr="00BC283C">
              <w:t xml:space="preserve"> and combinations</w:t>
            </w:r>
          </w:p>
          <w:p w14:paraId="33A20DC4" w14:textId="77777777" w:rsidR="004B7A6C" w:rsidRPr="00BC283C" w:rsidRDefault="004B7A6C" w:rsidP="00761AEE">
            <w:pPr>
              <w:pStyle w:val="Bu"/>
            </w:pPr>
            <w:r w:rsidRPr="00BC283C">
              <w:t xml:space="preserve">Statistics - Normal Distributions - probability distributions as tables and graphs, normal distribution, its properties, </w:t>
            </w:r>
            <w:proofErr w:type="gramStart"/>
            <w:r w:rsidRPr="00BC283C">
              <w:t>occurrence</w:t>
            </w:r>
            <w:proofErr w:type="gramEnd"/>
            <w:r w:rsidRPr="00BC283C">
              <w:t xml:space="preserve"> and use; Standard normal distribution - z scores</w:t>
            </w:r>
          </w:p>
          <w:p w14:paraId="6AF6E42E" w14:textId="77777777" w:rsidR="004B7A6C" w:rsidRPr="00DA2EE5" w:rsidRDefault="004B7A6C" w:rsidP="00761AEE">
            <w:pPr>
              <w:pStyle w:val="Bu"/>
            </w:pPr>
            <w:r w:rsidRPr="00BC283C">
              <w:t>Differential Calculus - gradient as a rate of change for a linear function, general rates of change on graphs, average and instantaneous rate of change, (including approximation of instantaneous rate of change</w:t>
            </w:r>
            <w:proofErr w:type="gramStart"/>
            <w:r w:rsidRPr="00BC283C">
              <w:t>) ,derivative</w:t>
            </w:r>
            <w:proofErr w:type="gramEnd"/>
            <w:r w:rsidRPr="00BC283C">
              <w:t xml:space="preserve"> as gradient/rate of change function, derivative by first principles and by rule, simple applications of differential calculus e.g. maxima and minima.</w:t>
            </w:r>
          </w:p>
        </w:tc>
      </w:tr>
      <w:tr w:rsidR="004B7A6C" w:rsidRPr="00371AA5" w14:paraId="51FBCC63" w14:textId="77777777" w:rsidTr="00761AEE">
        <w:trPr>
          <w:trHeight w:val="2108"/>
        </w:trPr>
        <w:tc>
          <w:tcPr>
            <w:tcW w:w="2127" w:type="dxa"/>
            <w:shd w:val="clear" w:color="auto" w:fill="auto"/>
          </w:tcPr>
          <w:p w14:paraId="3EBD30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B06782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23D1D4E" w14:textId="77777777" w:rsidR="004B7A6C" w:rsidRPr="007F5FD5" w:rsidRDefault="004B7A6C" w:rsidP="00862ED2">
            <w:pPr>
              <w:pStyle w:val="Bodycopy"/>
            </w:pPr>
            <w:r w:rsidRPr="007F5FD5">
              <w:t>Assessment must ensure access to:</w:t>
            </w:r>
          </w:p>
          <w:p w14:paraId="3D9A13C6" w14:textId="77777777" w:rsidR="004B7A6C" w:rsidRPr="00B36275" w:rsidRDefault="004B7A6C" w:rsidP="00761AEE">
            <w:pPr>
              <w:pStyle w:val="Bu"/>
            </w:pPr>
            <w:r w:rsidRPr="00B36275">
              <w:t>a scientific calculator</w:t>
            </w:r>
          </w:p>
          <w:p w14:paraId="5AF575FC" w14:textId="77777777" w:rsidR="004B7A6C" w:rsidRPr="00B36275" w:rsidRDefault="004B7A6C" w:rsidP="00761AEE">
            <w:pPr>
              <w:pStyle w:val="Bu"/>
            </w:pPr>
            <w:r w:rsidRPr="00B36275">
              <w:t xml:space="preserve">real/authentic or simulated tasks, </w:t>
            </w:r>
            <w:proofErr w:type="gramStart"/>
            <w:r w:rsidRPr="00B36275">
              <w:t>materials</w:t>
            </w:r>
            <w:proofErr w:type="gramEnd"/>
            <w:r w:rsidRPr="00B36275">
              <w:t xml:space="preserve"> and texts</w:t>
            </w:r>
          </w:p>
          <w:p w14:paraId="15BC2356" w14:textId="77777777" w:rsidR="004B7A6C" w:rsidRPr="00B36275" w:rsidRDefault="004B7A6C" w:rsidP="00862ED2">
            <w:pPr>
              <w:pStyle w:val="Bodycopy"/>
            </w:pPr>
            <w:r w:rsidRPr="00B36275">
              <w:t>Assessor requirements</w:t>
            </w:r>
          </w:p>
          <w:p w14:paraId="6DA44519" w14:textId="100D6C8B" w:rsidR="004B7A6C" w:rsidRPr="00B36275" w:rsidRDefault="004B7A6C" w:rsidP="00862ED2">
            <w:pPr>
              <w:pStyle w:val="Bodycopy"/>
            </w:pPr>
            <w:r w:rsidRPr="00B36275">
              <w:t>No specialist vocational competency requirements for assessors apply to this unit.</w:t>
            </w:r>
          </w:p>
        </w:tc>
      </w:tr>
    </w:tbl>
    <w:p w14:paraId="599ED56D" w14:textId="647306A1" w:rsidR="004B7A6C" w:rsidRPr="00583EFE" w:rsidRDefault="004B7A6C" w:rsidP="00F205EE">
      <w:pPr>
        <w:tabs>
          <w:tab w:val="left" w:pos="1415"/>
        </w:tabs>
        <w:rPr>
          <w:lang w:val="en-AU" w:eastAsia="en-US"/>
        </w:rPr>
      </w:pPr>
    </w:p>
    <w:sectPr w:rsidR="004B7A6C" w:rsidRPr="00583EFE" w:rsidSect="002D3B0B">
      <w:pgSz w:w="11906" w:h="16838" w:code="9"/>
      <w:pgMar w:top="1440" w:right="1440" w:bottom="1440" w:left="1440" w:header="709"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9E8E" w14:textId="77777777" w:rsidR="00272789" w:rsidRDefault="00272789">
      <w:r>
        <w:separator/>
      </w:r>
    </w:p>
  </w:endnote>
  <w:endnote w:type="continuationSeparator" w:id="0">
    <w:p w14:paraId="493E40A4" w14:textId="77777777" w:rsidR="00272789" w:rsidRDefault="00272789">
      <w:r>
        <w:continuationSeparator/>
      </w:r>
    </w:p>
  </w:endnote>
  <w:endnote w:type="continuationNotice" w:id="1">
    <w:p w14:paraId="3D822DDA" w14:textId="77777777" w:rsidR="00272789" w:rsidRDefault="0027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dobe Garamond Pro">
    <w:altName w:val="Times New Ro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6EA" w14:textId="6F03B0DC" w:rsidR="002A6B12" w:rsidRDefault="002A6B12" w:rsidP="00A1107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6312D">
      <w:rPr>
        <w:rStyle w:val="PageNumber"/>
        <w:noProof/>
      </w:rPr>
      <w:t>2</w:t>
    </w:r>
    <w:r>
      <w:rPr>
        <w:rStyle w:val="PageNumber"/>
      </w:rPr>
      <w:fldChar w:fldCharType="end"/>
    </w:r>
  </w:p>
  <w:p w14:paraId="15117B12" w14:textId="77777777" w:rsidR="002A6B12" w:rsidRDefault="002A6B12" w:rsidP="00A110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913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B16BD95" wp14:editId="6273F876">
          <wp:extent cx="683754" cy="276225"/>
          <wp:effectExtent l="0" t="0" r="2540" b="0"/>
          <wp:docPr id="223" name="Picture 22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03C5CAAF" w14:textId="1CC80D67" w:rsidR="00402B4C" w:rsidRPr="005F44E1" w:rsidRDefault="002A6B12" w:rsidP="00A11078">
    <w:pPr>
      <w:pStyle w:val="Footer"/>
      <w:rPr>
        <w:iCs/>
        <w:szCs w:val="16"/>
      </w:rPr>
    </w:pPr>
    <w:r w:rsidRPr="000A4C92">
      <w:t>© State</w:t>
    </w:r>
    <w:r>
      <w:t xml:space="preserve"> of Victoria 2022</w:t>
    </w:r>
    <w:r w:rsidR="00402B4C">
      <w:tab/>
    </w:r>
    <w:r w:rsidR="00402B4C">
      <w:tab/>
    </w:r>
    <w:r w:rsidR="00402B4C">
      <w:tab/>
    </w:r>
    <w:r w:rsidR="00402B4C">
      <w:tab/>
    </w:r>
    <w:r w:rsidR="00402B4C">
      <w:tab/>
    </w:r>
    <w:r w:rsidR="00402B4C">
      <w:tab/>
    </w:r>
    <w:r w:rsidR="00A11078">
      <w:tab/>
    </w:r>
    <w:r w:rsidR="00EA562B">
      <w:t xml:space="preserve">Page </w:t>
    </w:r>
    <w:r w:rsidRPr="00EA357C">
      <w:fldChar w:fldCharType="begin"/>
    </w:r>
    <w:r w:rsidRPr="00EA357C">
      <w:instrText xml:space="preserve"> PAGE  \* Arabic  \* MERGEFORMAT </w:instrText>
    </w:r>
    <w:r w:rsidRPr="00EA357C">
      <w:fldChar w:fldCharType="separate"/>
    </w:r>
    <w:r w:rsidR="006F6908">
      <w:rPr>
        <w:noProof/>
      </w:rPr>
      <w:t>36</w:t>
    </w:r>
    <w:r w:rsidRPr="00EA357C">
      <w:fldChar w:fldCharType="end"/>
    </w:r>
    <w:r w:rsidRPr="00EA357C">
      <w:t xml:space="preserve"> of </w:t>
    </w:r>
    <w:r w:rsidR="00402B4C" w:rsidRPr="005F44E1">
      <w:rPr>
        <w:iCs/>
        <w:szCs w:val="16"/>
      </w:rPr>
      <w:fldChar w:fldCharType="begin"/>
    </w:r>
    <w:r w:rsidR="00402B4C" w:rsidRPr="005F44E1">
      <w:rPr>
        <w:iCs/>
        <w:szCs w:val="16"/>
      </w:rPr>
      <w:instrText xml:space="preserve"> = </w:instrText>
    </w:r>
    <w:r w:rsidR="00402B4C" w:rsidRPr="005F44E1">
      <w:rPr>
        <w:iCs/>
        <w:szCs w:val="16"/>
      </w:rPr>
      <w:fldChar w:fldCharType="begin"/>
    </w:r>
    <w:r w:rsidR="00402B4C" w:rsidRPr="005F44E1">
      <w:rPr>
        <w:iCs/>
        <w:szCs w:val="16"/>
      </w:rPr>
      <w:instrText xml:space="preserve"> NUMPAGES   \* MERGEFORMAT </w:instrText>
    </w:r>
    <w:r w:rsidR="00402B4C" w:rsidRPr="005F44E1">
      <w:rPr>
        <w:iCs/>
        <w:szCs w:val="16"/>
      </w:rPr>
      <w:fldChar w:fldCharType="separate"/>
    </w:r>
    <w:r w:rsidR="00756BA2">
      <w:rPr>
        <w:iCs/>
        <w:noProof/>
        <w:szCs w:val="16"/>
      </w:rPr>
      <w:instrText>130</w:instrText>
    </w:r>
    <w:r w:rsidR="00402B4C" w:rsidRPr="005F44E1">
      <w:rPr>
        <w:iCs/>
        <w:szCs w:val="16"/>
      </w:rPr>
      <w:fldChar w:fldCharType="end"/>
    </w:r>
    <w:r w:rsidR="00402B4C" w:rsidRPr="005F44E1">
      <w:rPr>
        <w:iCs/>
        <w:szCs w:val="16"/>
      </w:rPr>
      <w:instrText xml:space="preserve"> -</w:instrText>
    </w:r>
    <w:r w:rsidR="004F053D">
      <w:rPr>
        <w:iCs/>
        <w:szCs w:val="16"/>
      </w:rPr>
      <w:instrText>2</w:instrText>
    </w:r>
  </w:p>
  <w:p w14:paraId="3A5ABF03" w14:textId="1E7AD93D" w:rsidR="002A6B12" w:rsidRPr="00EA357C" w:rsidRDefault="00402B4C" w:rsidP="00A11078">
    <w:pPr>
      <w:pStyle w:val="Footer"/>
    </w:pPr>
    <w:r w:rsidRPr="005F44E1">
      <w:instrText xml:space="preserve"> </w:instrText>
    </w:r>
    <w:r w:rsidRPr="005F44E1">
      <w:fldChar w:fldCharType="separate"/>
    </w:r>
    <w:r w:rsidR="00756BA2">
      <w:rPr>
        <w:iCs/>
        <w:noProof/>
        <w:szCs w:val="16"/>
      </w:rPr>
      <w:t>128</w:t>
    </w:r>
    <w:r w:rsidRPr="005F44E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407C" w14:textId="77777777" w:rsidR="002A6B12" w:rsidRDefault="002A6B12" w:rsidP="00A1107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40D7" w14:textId="77777777" w:rsidR="002A6B12" w:rsidRDefault="002A6B12" w:rsidP="00A1107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997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160FA01C" wp14:editId="707E1275">
          <wp:extent cx="683754" cy="276225"/>
          <wp:effectExtent l="0" t="0" r="2540" b="0"/>
          <wp:docPr id="224" name="Picture 22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23716292" w14:textId="0DB79DFE" w:rsidR="005C4AA3" w:rsidRPr="005F44E1" w:rsidRDefault="002A6B12" w:rsidP="005C4AA3">
    <w:pPr>
      <w:pStyle w:val="Footer"/>
      <w:rPr>
        <w:iCs/>
        <w:szCs w:val="16"/>
      </w:rPr>
    </w:pPr>
    <w:r w:rsidRPr="000A4C92">
      <w:t>© State</w:t>
    </w:r>
    <w:r>
      <w:t xml:space="preserve"> of Victoria 2022</w:t>
    </w:r>
    <w:r w:rsidR="005C4AA3">
      <w:tab/>
    </w:r>
    <w:r w:rsidR="005C4AA3">
      <w:tab/>
    </w:r>
    <w:r w:rsidR="005C4AA3">
      <w:tab/>
    </w:r>
    <w:r w:rsidR="005C4AA3">
      <w:tab/>
    </w:r>
    <w:r w:rsidR="005C4AA3">
      <w:tab/>
    </w:r>
    <w:r w:rsidR="005C4AA3">
      <w:tab/>
    </w:r>
    <w:r w:rsidR="005C4AA3">
      <w:tab/>
      <w:t xml:space="preserve">Page </w:t>
    </w:r>
    <w:r w:rsidRPr="00EA357C">
      <w:fldChar w:fldCharType="begin"/>
    </w:r>
    <w:r w:rsidRPr="00EA357C">
      <w:instrText xml:space="preserve"> PAGE  \* Arabic  \* MERGEFORMAT </w:instrText>
    </w:r>
    <w:r w:rsidRPr="00EA357C">
      <w:fldChar w:fldCharType="separate"/>
    </w:r>
    <w:r w:rsidR="006F6908">
      <w:rPr>
        <w:noProof/>
      </w:rPr>
      <w:t>43</w:t>
    </w:r>
    <w:r w:rsidRPr="00EA357C">
      <w:fldChar w:fldCharType="end"/>
    </w:r>
    <w:r w:rsidRPr="00EA357C">
      <w:t xml:space="preserve"> of </w:t>
    </w:r>
    <w:r w:rsidR="005C4AA3" w:rsidRPr="005F44E1">
      <w:rPr>
        <w:iCs/>
        <w:szCs w:val="16"/>
      </w:rPr>
      <w:fldChar w:fldCharType="begin"/>
    </w:r>
    <w:r w:rsidR="005C4AA3" w:rsidRPr="005F44E1">
      <w:rPr>
        <w:iCs/>
        <w:szCs w:val="16"/>
      </w:rPr>
      <w:instrText xml:space="preserve"> = </w:instrText>
    </w:r>
    <w:r w:rsidR="005C4AA3" w:rsidRPr="005F44E1">
      <w:rPr>
        <w:iCs/>
        <w:szCs w:val="16"/>
      </w:rPr>
      <w:fldChar w:fldCharType="begin"/>
    </w:r>
    <w:r w:rsidR="005C4AA3" w:rsidRPr="005F44E1">
      <w:rPr>
        <w:iCs/>
        <w:szCs w:val="16"/>
      </w:rPr>
      <w:instrText xml:space="preserve"> NUMPAGES   \* MERGEFORMAT </w:instrText>
    </w:r>
    <w:r w:rsidR="005C4AA3" w:rsidRPr="005F44E1">
      <w:rPr>
        <w:iCs/>
        <w:szCs w:val="16"/>
      </w:rPr>
      <w:fldChar w:fldCharType="separate"/>
    </w:r>
    <w:r w:rsidR="00756BA2">
      <w:rPr>
        <w:iCs/>
        <w:noProof/>
        <w:szCs w:val="16"/>
      </w:rPr>
      <w:instrText>130</w:instrText>
    </w:r>
    <w:r w:rsidR="005C4AA3" w:rsidRPr="005F44E1">
      <w:rPr>
        <w:iCs/>
        <w:szCs w:val="16"/>
      </w:rPr>
      <w:fldChar w:fldCharType="end"/>
    </w:r>
    <w:r w:rsidR="005C4AA3" w:rsidRPr="005F44E1">
      <w:rPr>
        <w:iCs/>
        <w:szCs w:val="16"/>
      </w:rPr>
      <w:instrText xml:space="preserve"> -</w:instrText>
    </w:r>
    <w:r w:rsidR="00DE2F67">
      <w:rPr>
        <w:iCs/>
        <w:szCs w:val="16"/>
      </w:rPr>
      <w:instrText>2</w:instrText>
    </w:r>
  </w:p>
  <w:p w14:paraId="3A0385CF" w14:textId="7C21391C" w:rsidR="002A6B12" w:rsidRPr="00EA357C" w:rsidRDefault="005C4AA3" w:rsidP="005C4AA3">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61CE" w14:textId="77777777" w:rsidR="002A6B12" w:rsidRDefault="002A6B12" w:rsidP="00A1107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8DA0" w14:textId="77777777" w:rsidR="002A6B12" w:rsidRDefault="002A6B12" w:rsidP="00A1107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2F63"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F970CDD" wp14:editId="50D54596">
          <wp:extent cx="683754" cy="276225"/>
          <wp:effectExtent l="0" t="0" r="2540" b="0"/>
          <wp:docPr id="225" name="Picture 22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w:t>
    </w:r>
  </w:p>
  <w:p w14:paraId="6B9AAC20" w14:textId="7B851C44" w:rsidR="009B1D3B" w:rsidRPr="005F44E1" w:rsidRDefault="002A6B12" w:rsidP="009B1D3B">
    <w:pPr>
      <w:pStyle w:val="Footer"/>
      <w:rPr>
        <w:iCs/>
        <w:szCs w:val="16"/>
      </w:rPr>
    </w:pPr>
    <w:r w:rsidRPr="000A4C92">
      <w:t>© State</w:t>
    </w:r>
    <w:r>
      <w:t xml:space="preserve"> of Victoria 2022</w:t>
    </w:r>
    <w:r w:rsidR="009B1D3B">
      <w:t xml:space="preserve"> </w:t>
    </w:r>
    <w:r>
      <w:ptab w:relativeTo="margin" w:alignment="center" w:leader="none"/>
    </w:r>
    <w:r w:rsidRPr="00EA357C">
      <w:ptab w:relativeTo="margin" w:alignment="right" w:leader="none"/>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46</w:t>
    </w:r>
    <w:r w:rsidRPr="00EA357C">
      <w:fldChar w:fldCharType="end"/>
    </w:r>
    <w:r w:rsidRPr="00EA357C">
      <w:t xml:space="preserve"> of </w:t>
    </w:r>
    <w:r w:rsidR="009B1D3B" w:rsidRPr="005F44E1">
      <w:rPr>
        <w:iCs/>
        <w:szCs w:val="16"/>
      </w:rPr>
      <w:fldChar w:fldCharType="begin"/>
    </w:r>
    <w:r w:rsidR="009B1D3B" w:rsidRPr="005F44E1">
      <w:rPr>
        <w:iCs/>
        <w:szCs w:val="16"/>
      </w:rPr>
      <w:instrText xml:space="preserve"> = </w:instrText>
    </w:r>
    <w:r w:rsidR="009B1D3B" w:rsidRPr="005F44E1">
      <w:rPr>
        <w:iCs/>
        <w:szCs w:val="16"/>
      </w:rPr>
      <w:fldChar w:fldCharType="begin"/>
    </w:r>
    <w:r w:rsidR="009B1D3B" w:rsidRPr="005F44E1">
      <w:rPr>
        <w:iCs/>
        <w:szCs w:val="16"/>
      </w:rPr>
      <w:instrText xml:space="preserve"> NUMPAGES   \* MERGEFORMAT </w:instrText>
    </w:r>
    <w:r w:rsidR="009B1D3B" w:rsidRPr="005F44E1">
      <w:rPr>
        <w:iCs/>
        <w:szCs w:val="16"/>
      </w:rPr>
      <w:fldChar w:fldCharType="separate"/>
    </w:r>
    <w:r w:rsidR="00756BA2">
      <w:rPr>
        <w:iCs/>
        <w:noProof/>
        <w:szCs w:val="16"/>
      </w:rPr>
      <w:instrText>130</w:instrText>
    </w:r>
    <w:r w:rsidR="009B1D3B" w:rsidRPr="005F44E1">
      <w:rPr>
        <w:iCs/>
        <w:szCs w:val="16"/>
      </w:rPr>
      <w:fldChar w:fldCharType="end"/>
    </w:r>
    <w:r w:rsidR="009B1D3B" w:rsidRPr="005F44E1">
      <w:rPr>
        <w:iCs/>
        <w:szCs w:val="16"/>
      </w:rPr>
      <w:instrText xml:space="preserve"> -</w:instrText>
    </w:r>
    <w:r w:rsidR="00DE2F67">
      <w:rPr>
        <w:iCs/>
        <w:szCs w:val="16"/>
      </w:rPr>
      <w:instrText>2</w:instrText>
    </w:r>
  </w:p>
  <w:p w14:paraId="462ED9C0" w14:textId="0613C2D4" w:rsidR="002A6B12" w:rsidRPr="00EA357C" w:rsidRDefault="009B1D3B" w:rsidP="009B1D3B">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1D73" w14:textId="77777777" w:rsidR="002A6B12" w:rsidRDefault="002A6B12" w:rsidP="00A1107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4AE8" w14:textId="77777777" w:rsidR="002A6B12" w:rsidRDefault="002A6B12" w:rsidP="00A1107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3A3D"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0DB7A63" wp14:editId="1EF2FB36">
          <wp:extent cx="683754" cy="276225"/>
          <wp:effectExtent l="0" t="0" r="2540" b="0"/>
          <wp:docPr id="226" name="Picture 22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w:t>
    </w:r>
  </w:p>
  <w:p w14:paraId="2C4D9F97" w14:textId="4B89E0CA" w:rsidR="003F70B4" w:rsidRPr="005F44E1" w:rsidRDefault="002A6B12" w:rsidP="003F70B4">
    <w:pPr>
      <w:pStyle w:val="Footer"/>
      <w:rPr>
        <w:iCs/>
        <w:szCs w:val="16"/>
      </w:rPr>
    </w:pPr>
    <w:r w:rsidRPr="000A4C92">
      <w:t>© State</w:t>
    </w:r>
    <w:r>
      <w:t xml:space="preserve"> of Victoria 2022</w:t>
    </w:r>
    <w:r w:rsidR="003F70B4">
      <w:t xml:space="preserve"> </w:t>
    </w:r>
    <w:r w:rsidR="003F70B4">
      <w:tab/>
    </w:r>
    <w:r w:rsidR="003F70B4">
      <w:tab/>
    </w:r>
    <w:r w:rsidR="003F70B4">
      <w:tab/>
    </w:r>
    <w:r w:rsidR="003F70B4">
      <w:tab/>
    </w:r>
    <w:r w:rsidR="003F70B4">
      <w:tab/>
    </w:r>
    <w:r w:rsidR="003F70B4">
      <w:tab/>
    </w:r>
    <w:r w:rsidR="003F70B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50</w:t>
    </w:r>
    <w:r w:rsidRPr="00EA357C">
      <w:fldChar w:fldCharType="end"/>
    </w:r>
    <w:r w:rsidRPr="00EA357C">
      <w:t xml:space="preserve"> of </w:t>
    </w:r>
    <w:r w:rsidR="003F70B4" w:rsidRPr="005F44E1">
      <w:rPr>
        <w:iCs/>
        <w:szCs w:val="16"/>
      </w:rPr>
      <w:fldChar w:fldCharType="begin"/>
    </w:r>
    <w:r w:rsidR="003F70B4" w:rsidRPr="005F44E1">
      <w:rPr>
        <w:iCs/>
        <w:szCs w:val="16"/>
      </w:rPr>
      <w:instrText xml:space="preserve"> = </w:instrText>
    </w:r>
    <w:r w:rsidR="003F70B4" w:rsidRPr="005F44E1">
      <w:rPr>
        <w:iCs/>
        <w:szCs w:val="16"/>
      </w:rPr>
      <w:fldChar w:fldCharType="begin"/>
    </w:r>
    <w:r w:rsidR="003F70B4" w:rsidRPr="005F44E1">
      <w:rPr>
        <w:iCs/>
        <w:szCs w:val="16"/>
      </w:rPr>
      <w:instrText xml:space="preserve"> NUMPAGES   \* MERGEFORMAT </w:instrText>
    </w:r>
    <w:r w:rsidR="003F70B4" w:rsidRPr="005F44E1">
      <w:rPr>
        <w:iCs/>
        <w:szCs w:val="16"/>
      </w:rPr>
      <w:fldChar w:fldCharType="separate"/>
    </w:r>
    <w:r w:rsidR="00756BA2">
      <w:rPr>
        <w:iCs/>
        <w:noProof/>
        <w:szCs w:val="16"/>
      </w:rPr>
      <w:instrText>130</w:instrText>
    </w:r>
    <w:r w:rsidR="003F70B4" w:rsidRPr="005F44E1">
      <w:rPr>
        <w:iCs/>
        <w:szCs w:val="16"/>
      </w:rPr>
      <w:fldChar w:fldCharType="end"/>
    </w:r>
    <w:r w:rsidR="003F70B4" w:rsidRPr="005F44E1">
      <w:rPr>
        <w:iCs/>
        <w:szCs w:val="16"/>
      </w:rPr>
      <w:instrText xml:space="preserve"> -</w:instrText>
    </w:r>
    <w:r w:rsidR="00DE2F67">
      <w:rPr>
        <w:iCs/>
        <w:szCs w:val="16"/>
      </w:rPr>
      <w:instrText>2</w:instrText>
    </w:r>
  </w:p>
  <w:p w14:paraId="038F6CDB" w14:textId="19B5827C" w:rsidR="002A6B12" w:rsidRPr="00EA357C" w:rsidRDefault="003F70B4" w:rsidP="003F70B4">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BCEB" w14:textId="77777777" w:rsidR="00756BA2" w:rsidRDefault="00756BA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D8F2" w14:textId="77777777" w:rsidR="002A6B12" w:rsidRDefault="002A6B12" w:rsidP="00A1107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06F8" w14:textId="77777777" w:rsidR="002A6B12" w:rsidRDefault="002A6B12" w:rsidP="00A1107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BE6E" w14:textId="77777777" w:rsidR="002A6B12"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A9C18E3" wp14:editId="0173A73E">
          <wp:extent cx="683754" cy="276225"/>
          <wp:effectExtent l="0" t="0" r="2540" b="0"/>
          <wp:docPr id="227" name="Picture 22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7A6D1A36" w14:textId="2580C702" w:rsidR="00252175" w:rsidRPr="005F44E1" w:rsidRDefault="002A6B12" w:rsidP="00252175">
    <w:pPr>
      <w:pStyle w:val="Footer"/>
      <w:rPr>
        <w:iCs/>
        <w:szCs w:val="16"/>
      </w:rPr>
    </w:pPr>
    <w:r w:rsidRPr="000A4C92">
      <w:t>© State</w:t>
    </w:r>
    <w:r>
      <w:t xml:space="preserve"> of Victoria 2022</w:t>
    </w:r>
    <w:r w:rsidR="003F70B4">
      <w:t xml:space="preserve"> </w:t>
    </w:r>
    <w:r w:rsidR="00252175">
      <w:tab/>
    </w:r>
    <w:r w:rsidR="00252175">
      <w:tab/>
    </w:r>
    <w:r w:rsidR="00252175">
      <w:tab/>
    </w:r>
    <w:r w:rsidR="00252175">
      <w:tab/>
    </w:r>
    <w:r w:rsidR="00252175">
      <w:tab/>
    </w:r>
    <w:r w:rsidR="00252175">
      <w:tab/>
    </w:r>
    <w:r w:rsidR="00252175">
      <w:tab/>
      <w:t xml:space="preserve">Page </w:t>
    </w:r>
    <w:r w:rsidRPr="00EA357C">
      <w:fldChar w:fldCharType="begin"/>
    </w:r>
    <w:r w:rsidRPr="00EA357C">
      <w:instrText xml:space="preserve"> PAGE  \* Arabic  \* MERGEFORMAT </w:instrText>
    </w:r>
    <w:r w:rsidRPr="00EA357C">
      <w:fldChar w:fldCharType="separate"/>
    </w:r>
    <w:r w:rsidR="006F6908">
      <w:rPr>
        <w:noProof/>
      </w:rPr>
      <w:t>54</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756BA2">
      <w:rPr>
        <w:iCs/>
        <w:noProof/>
        <w:szCs w:val="16"/>
      </w:rPr>
      <w:instrText>130</w:instrText>
    </w:r>
    <w:r w:rsidR="00252175" w:rsidRPr="005F44E1">
      <w:rPr>
        <w:iCs/>
        <w:szCs w:val="16"/>
      </w:rPr>
      <w:fldChar w:fldCharType="end"/>
    </w:r>
    <w:r w:rsidR="00252175" w:rsidRPr="005F44E1">
      <w:rPr>
        <w:iCs/>
        <w:szCs w:val="16"/>
      </w:rPr>
      <w:instrText xml:space="preserve"> -</w:instrText>
    </w:r>
    <w:r w:rsidR="00DE2F67">
      <w:rPr>
        <w:iCs/>
        <w:szCs w:val="16"/>
      </w:rPr>
      <w:instrText>2</w:instrText>
    </w:r>
  </w:p>
  <w:p w14:paraId="79054414" w14:textId="5B1418B7"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22BF" w14:textId="77777777" w:rsidR="002A6B12" w:rsidRDefault="002A6B12" w:rsidP="00A1107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CAB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CE3A2C8" wp14:editId="53E8A168">
          <wp:extent cx="683754" cy="276225"/>
          <wp:effectExtent l="0" t="0" r="2540" b="0"/>
          <wp:docPr id="228" name="Picture 22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1CD6699E" w14:textId="03B671FA"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57</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756BA2">
      <w:rPr>
        <w:iCs/>
        <w:noProof/>
        <w:szCs w:val="16"/>
      </w:rPr>
      <w:instrText>130</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30EE7A69" w14:textId="58CBF532"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D597" w14:textId="77777777" w:rsidR="002A6B12" w:rsidRDefault="002A6B12" w:rsidP="00A1107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B52A"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1E84F46A" wp14:editId="6DA153FB">
          <wp:extent cx="683754" cy="276225"/>
          <wp:effectExtent l="0" t="0" r="2540" b="0"/>
          <wp:docPr id="229" name="Picture 22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74331F09" w14:textId="50D40F03"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61</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756BA2">
      <w:rPr>
        <w:iCs/>
        <w:noProof/>
        <w:szCs w:val="16"/>
      </w:rPr>
      <w:instrText>130</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5ADB17B3" w14:textId="20B18A2F"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C44" w14:textId="77777777" w:rsidR="002A6B12" w:rsidRDefault="002A6B12" w:rsidP="00A1107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9B94"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1FBD57" wp14:editId="19AFA7DF">
          <wp:extent cx="683754" cy="276225"/>
          <wp:effectExtent l="0" t="0" r="2540" b="0"/>
          <wp:docPr id="230" name="Picture 23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4017246A" w14:textId="47C9A666"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65</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756BA2">
      <w:rPr>
        <w:iCs/>
        <w:noProof/>
        <w:szCs w:val="16"/>
      </w:rPr>
      <w:instrText>130</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2D852D03" w14:textId="3929894B"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5A90" w14:textId="77777777" w:rsidR="002A6B12" w:rsidRDefault="002A6B12" w:rsidP="00A1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77E7" w14:textId="77777777" w:rsidR="00756BA2" w:rsidRDefault="00756BA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AB3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2C7D3C2" wp14:editId="4713605D">
          <wp:extent cx="683754" cy="276225"/>
          <wp:effectExtent l="0" t="0" r="2540" b="0"/>
          <wp:docPr id="231" name="Picture 23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6E6ECA55" w14:textId="310F6331" w:rsidR="006747E4" w:rsidRPr="005F44E1" w:rsidRDefault="002A6B12" w:rsidP="006747E4">
    <w:pPr>
      <w:pStyle w:val="Footer"/>
      <w:rPr>
        <w:iCs/>
        <w:szCs w:val="16"/>
      </w:rPr>
    </w:pPr>
    <w:r w:rsidRPr="000A4C92">
      <w:t>© State</w:t>
    </w:r>
    <w:r>
      <w:t xml:space="preserve"> of Victoria 2022</w:t>
    </w:r>
    <w:r w:rsidR="006747E4">
      <w:t xml:space="preserve"> </w:t>
    </w:r>
    <w:r w:rsidR="006747E4">
      <w:tab/>
    </w:r>
    <w:r w:rsidR="006747E4">
      <w:tab/>
    </w:r>
    <w:r w:rsidR="006747E4">
      <w:tab/>
    </w:r>
    <w:r w:rsidR="006747E4">
      <w:tab/>
    </w:r>
    <w:r w:rsidR="006747E4">
      <w:tab/>
    </w:r>
    <w:r w:rsidR="006747E4">
      <w:tab/>
    </w:r>
    <w:r w:rsidR="006747E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70</w:t>
    </w:r>
    <w:r w:rsidRPr="00EA357C">
      <w:fldChar w:fldCharType="end"/>
    </w:r>
    <w:r w:rsidRPr="00EA357C">
      <w:t xml:space="preserve"> of </w:t>
    </w:r>
    <w:r w:rsidR="006747E4" w:rsidRPr="005F44E1">
      <w:rPr>
        <w:iCs/>
        <w:szCs w:val="16"/>
      </w:rPr>
      <w:fldChar w:fldCharType="begin"/>
    </w:r>
    <w:r w:rsidR="006747E4" w:rsidRPr="005F44E1">
      <w:rPr>
        <w:iCs/>
        <w:szCs w:val="16"/>
      </w:rPr>
      <w:instrText xml:space="preserve"> = </w:instrText>
    </w:r>
    <w:r w:rsidR="006747E4" w:rsidRPr="005F44E1">
      <w:rPr>
        <w:iCs/>
        <w:szCs w:val="16"/>
      </w:rPr>
      <w:fldChar w:fldCharType="begin"/>
    </w:r>
    <w:r w:rsidR="006747E4" w:rsidRPr="005F44E1">
      <w:rPr>
        <w:iCs/>
        <w:szCs w:val="16"/>
      </w:rPr>
      <w:instrText xml:space="preserve"> NUMPAGES   \* MERGEFORMAT </w:instrText>
    </w:r>
    <w:r w:rsidR="006747E4" w:rsidRPr="005F44E1">
      <w:rPr>
        <w:iCs/>
        <w:szCs w:val="16"/>
      </w:rPr>
      <w:fldChar w:fldCharType="separate"/>
    </w:r>
    <w:r w:rsidR="00756BA2">
      <w:rPr>
        <w:iCs/>
        <w:noProof/>
        <w:szCs w:val="16"/>
      </w:rPr>
      <w:instrText>130</w:instrText>
    </w:r>
    <w:r w:rsidR="006747E4" w:rsidRPr="005F44E1">
      <w:rPr>
        <w:iCs/>
        <w:szCs w:val="16"/>
      </w:rPr>
      <w:fldChar w:fldCharType="end"/>
    </w:r>
    <w:r w:rsidR="006747E4" w:rsidRPr="005F44E1">
      <w:rPr>
        <w:iCs/>
        <w:szCs w:val="16"/>
      </w:rPr>
      <w:instrText xml:space="preserve"> -</w:instrText>
    </w:r>
    <w:r w:rsidR="008E2093">
      <w:rPr>
        <w:iCs/>
        <w:szCs w:val="16"/>
      </w:rPr>
      <w:instrText>2</w:instrText>
    </w:r>
  </w:p>
  <w:p w14:paraId="10D9800D" w14:textId="2BE7B00A" w:rsidR="002A6B12" w:rsidRPr="00EA357C" w:rsidRDefault="006747E4" w:rsidP="006747E4">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AA73" w14:textId="77777777" w:rsidR="002A6B12" w:rsidRDefault="002A6B12" w:rsidP="00A1107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9514"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D64B40B" wp14:editId="2B5BD5D3">
          <wp:extent cx="683754" cy="276225"/>
          <wp:effectExtent l="0" t="0" r="2540" b="0"/>
          <wp:docPr id="232" name="Picture 23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r w:rsidRPr="000A4C92">
      <w:t xml:space="preserve"> </w:t>
    </w:r>
  </w:p>
  <w:p w14:paraId="0A727FCB" w14:textId="3D5714FF" w:rsidR="006747E4" w:rsidRPr="005F44E1" w:rsidRDefault="002A6B12" w:rsidP="006747E4">
    <w:pPr>
      <w:pStyle w:val="Footer"/>
      <w:rPr>
        <w:iCs/>
        <w:szCs w:val="16"/>
      </w:rPr>
    </w:pPr>
    <w:r w:rsidRPr="000A4C92">
      <w:t>© State</w:t>
    </w:r>
    <w:r>
      <w:t xml:space="preserve"> of Victoria 2022</w:t>
    </w:r>
    <w:r w:rsidR="006747E4">
      <w:t xml:space="preserve"> </w:t>
    </w:r>
    <w:r w:rsidR="006747E4">
      <w:tab/>
    </w:r>
    <w:r w:rsidR="006747E4">
      <w:tab/>
    </w:r>
    <w:r w:rsidR="006747E4">
      <w:tab/>
    </w:r>
    <w:r w:rsidR="006747E4">
      <w:tab/>
    </w:r>
    <w:r w:rsidR="006747E4">
      <w:tab/>
    </w:r>
    <w:r w:rsidR="006747E4">
      <w:tab/>
    </w:r>
    <w:r w:rsidR="006747E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75</w:t>
    </w:r>
    <w:r w:rsidRPr="00EA357C">
      <w:fldChar w:fldCharType="end"/>
    </w:r>
    <w:r w:rsidRPr="00EA357C">
      <w:t xml:space="preserve"> of </w:t>
    </w:r>
    <w:r w:rsidR="006747E4" w:rsidRPr="005F44E1">
      <w:rPr>
        <w:iCs/>
        <w:szCs w:val="16"/>
      </w:rPr>
      <w:fldChar w:fldCharType="begin"/>
    </w:r>
    <w:r w:rsidR="006747E4" w:rsidRPr="005F44E1">
      <w:rPr>
        <w:iCs/>
        <w:szCs w:val="16"/>
      </w:rPr>
      <w:instrText xml:space="preserve"> = </w:instrText>
    </w:r>
    <w:r w:rsidR="006747E4" w:rsidRPr="005F44E1">
      <w:rPr>
        <w:iCs/>
        <w:szCs w:val="16"/>
      </w:rPr>
      <w:fldChar w:fldCharType="begin"/>
    </w:r>
    <w:r w:rsidR="006747E4" w:rsidRPr="005F44E1">
      <w:rPr>
        <w:iCs/>
        <w:szCs w:val="16"/>
      </w:rPr>
      <w:instrText xml:space="preserve"> NUMPAGES   \* MERGEFORMAT </w:instrText>
    </w:r>
    <w:r w:rsidR="006747E4" w:rsidRPr="005F44E1">
      <w:rPr>
        <w:iCs/>
        <w:szCs w:val="16"/>
      </w:rPr>
      <w:fldChar w:fldCharType="separate"/>
    </w:r>
    <w:r w:rsidR="00756BA2">
      <w:rPr>
        <w:iCs/>
        <w:noProof/>
        <w:szCs w:val="16"/>
      </w:rPr>
      <w:instrText>130</w:instrText>
    </w:r>
    <w:r w:rsidR="006747E4" w:rsidRPr="005F44E1">
      <w:rPr>
        <w:iCs/>
        <w:szCs w:val="16"/>
      </w:rPr>
      <w:fldChar w:fldCharType="end"/>
    </w:r>
    <w:r w:rsidR="006747E4" w:rsidRPr="005F44E1">
      <w:rPr>
        <w:iCs/>
        <w:szCs w:val="16"/>
      </w:rPr>
      <w:instrText xml:space="preserve"> -</w:instrText>
    </w:r>
    <w:r w:rsidR="008E1CB6">
      <w:rPr>
        <w:iCs/>
        <w:szCs w:val="16"/>
      </w:rPr>
      <w:instrText>2</w:instrText>
    </w:r>
  </w:p>
  <w:p w14:paraId="6FCC0382" w14:textId="70179F06" w:rsidR="002A6B12" w:rsidRPr="00EA357C" w:rsidRDefault="006747E4" w:rsidP="006747E4">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D04B" w14:textId="77777777" w:rsidR="002A6B12" w:rsidRDefault="002A6B12" w:rsidP="00A1107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27F7"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D26D298" wp14:editId="556A1458">
          <wp:extent cx="683754" cy="276225"/>
          <wp:effectExtent l="0" t="0" r="2540" b="0"/>
          <wp:docPr id="233" name="Picture 23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r w:rsidRPr="000A4C92">
      <w:t xml:space="preserve"> </w:t>
    </w:r>
  </w:p>
  <w:p w14:paraId="1E8ED8A6" w14:textId="4781B635" w:rsidR="000A12F7" w:rsidRPr="005F44E1" w:rsidRDefault="002A6B12" w:rsidP="000A12F7">
    <w:pPr>
      <w:pStyle w:val="Footer"/>
      <w:rPr>
        <w:iCs/>
        <w:szCs w:val="16"/>
      </w:rPr>
    </w:pPr>
    <w:r w:rsidRPr="000A4C92">
      <w:t>© State</w:t>
    </w:r>
    <w:r>
      <w:t xml:space="preserve"> of Victoria 2022</w:t>
    </w:r>
    <w:r w:rsidR="000A12F7">
      <w:t xml:space="preserve"> </w:t>
    </w:r>
    <w:r w:rsidR="000A12F7">
      <w:tab/>
    </w:r>
    <w:r w:rsidR="000A12F7">
      <w:tab/>
    </w:r>
    <w:r w:rsidR="000A12F7">
      <w:tab/>
    </w:r>
    <w:r w:rsidR="000A12F7">
      <w:tab/>
    </w:r>
    <w:r w:rsidR="000A12F7">
      <w:tab/>
    </w:r>
    <w:r w:rsidR="000A12F7">
      <w:tab/>
    </w:r>
    <w:r w:rsidR="000A12F7">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78</w:t>
    </w:r>
    <w:r w:rsidRPr="00EA357C">
      <w:fldChar w:fldCharType="end"/>
    </w:r>
    <w:r w:rsidRPr="00EA357C">
      <w:t xml:space="preserve"> of </w:t>
    </w:r>
    <w:r w:rsidR="000A12F7" w:rsidRPr="005F44E1">
      <w:rPr>
        <w:iCs/>
        <w:szCs w:val="16"/>
      </w:rPr>
      <w:fldChar w:fldCharType="begin"/>
    </w:r>
    <w:r w:rsidR="000A12F7" w:rsidRPr="005F44E1">
      <w:rPr>
        <w:iCs/>
        <w:szCs w:val="16"/>
      </w:rPr>
      <w:instrText xml:space="preserve"> = </w:instrText>
    </w:r>
    <w:r w:rsidR="000A12F7" w:rsidRPr="005F44E1">
      <w:rPr>
        <w:iCs/>
        <w:szCs w:val="16"/>
      </w:rPr>
      <w:fldChar w:fldCharType="begin"/>
    </w:r>
    <w:r w:rsidR="000A12F7" w:rsidRPr="005F44E1">
      <w:rPr>
        <w:iCs/>
        <w:szCs w:val="16"/>
      </w:rPr>
      <w:instrText xml:space="preserve"> NUMPAGES   \* MERGEFORMAT </w:instrText>
    </w:r>
    <w:r w:rsidR="000A12F7" w:rsidRPr="005F44E1">
      <w:rPr>
        <w:iCs/>
        <w:szCs w:val="16"/>
      </w:rPr>
      <w:fldChar w:fldCharType="separate"/>
    </w:r>
    <w:r w:rsidR="00756BA2">
      <w:rPr>
        <w:iCs/>
        <w:noProof/>
        <w:szCs w:val="16"/>
      </w:rPr>
      <w:instrText>130</w:instrText>
    </w:r>
    <w:r w:rsidR="000A12F7" w:rsidRPr="005F44E1">
      <w:rPr>
        <w:iCs/>
        <w:szCs w:val="16"/>
      </w:rPr>
      <w:fldChar w:fldCharType="end"/>
    </w:r>
    <w:r w:rsidR="000A12F7" w:rsidRPr="005F44E1">
      <w:rPr>
        <w:iCs/>
        <w:szCs w:val="16"/>
      </w:rPr>
      <w:instrText xml:space="preserve"> -</w:instrText>
    </w:r>
    <w:r w:rsidR="00661DF2">
      <w:rPr>
        <w:iCs/>
        <w:szCs w:val="16"/>
      </w:rPr>
      <w:instrText>2</w:instrText>
    </w:r>
  </w:p>
  <w:p w14:paraId="661CDDF5" w14:textId="3B5A7F5B" w:rsidR="002A6B12" w:rsidRPr="00EA357C" w:rsidRDefault="000A12F7" w:rsidP="000A12F7">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34D2" w14:textId="77777777" w:rsidR="002A6B12" w:rsidRDefault="002A6B12" w:rsidP="00A1107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089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9B4903" wp14:editId="1D4CD826">
          <wp:extent cx="683754" cy="276225"/>
          <wp:effectExtent l="0" t="0" r="2540" b="0"/>
          <wp:docPr id="234" name="Picture 23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r w:rsidRPr="000A4C92">
      <w:t xml:space="preserve"> </w:t>
    </w:r>
  </w:p>
  <w:p w14:paraId="3D6FD690" w14:textId="32C15298" w:rsidR="003969C9" w:rsidRPr="005F44E1" w:rsidRDefault="002A6B12" w:rsidP="003969C9">
    <w:pPr>
      <w:pStyle w:val="Footer"/>
      <w:rPr>
        <w:iCs/>
        <w:szCs w:val="16"/>
      </w:rPr>
    </w:pPr>
    <w:r w:rsidRPr="000A4C92">
      <w:t>© State</w:t>
    </w:r>
    <w:r>
      <w:t xml:space="preserve"> of Victoria 2022</w:t>
    </w:r>
    <w:r w:rsidR="003969C9">
      <w:t xml:space="preserve"> </w:t>
    </w:r>
    <w:r w:rsidR="003969C9">
      <w:tab/>
    </w:r>
    <w:r w:rsidR="003969C9">
      <w:tab/>
    </w:r>
    <w:r w:rsidR="003969C9">
      <w:tab/>
    </w:r>
    <w:r w:rsidR="003969C9">
      <w:tab/>
    </w:r>
    <w:r w:rsidR="003969C9">
      <w:tab/>
    </w:r>
    <w:r w:rsidR="003969C9">
      <w:tab/>
    </w:r>
    <w:r w:rsidR="003969C9">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80</w:t>
    </w:r>
    <w:r w:rsidRPr="00EA357C">
      <w:fldChar w:fldCharType="end"/>
    </w:r>
    <w:r w:rsidRPr="00EA357C">
      <w:t xml:space="preserve"> of </w:t>
    </w:r>
    <w:r w:rsidR="003969C9" w:rsidRPr="005F44E1">
      <w:rPr>
        <w:iCs/>
        <w:szCs w:val="16"/>
      </w:rPr>
      <w:fldChar w:fldCharType="begin"/>
    </w:r>
    <w:r w:rsidR="003969C9" w:rsidRPr="005F44E1">
      <w:rPr>
        <w:iCs/>
        <w:szCs w:val="16"/>
      </w:rPr>
      <w:instrText xml:space="preserve"> = </w:instrText>
    </w:r>
    <w:r w:rsidR="003969C9" w:rsidRPr="005F44E1">
      <w:rPr>
        <w:iCs/>
        <w:szCs w:val="16"/>
      </w:rPr>
      <w:fldChar w:fldCharType="begin"/>
    </w:r>
    <w:r w:rsidR="003969C9" w:rsidRPr="005F44E1">
      <w:rPr>
        <w:iCs/>
        <w:szCs w:val="16"/>
      </w:rPr>
      <w:instrText xml:space="preserve"> NUMPAGES   \* MERGEFORMAT </w:instrText>
    </w:r>
    <w:r w:rsidR="003969C9" w:rsidRPr="005F44E1">
      <w:rPr>
        <w:iCs/>
        <w:szCs w:val="16"/>
      </w:rPr>
      <w:fldChar w:fldCharType="separate"/>
    </w:r>
    <w:r w:rsidR="00756BA2">
      <w:rPr>
        <w:iCs/>
        <w:noProof/>
        <w:szCs w:val="16"/>
      </w:rPr>
      <w:instrText>130</w:instrText>
    </w:r>
    <w:r w:rsidR="003969C9" w:rsidRPr="005F44E1">
      <w:rPr>
        <w:iCs/>
        <w:szCs w:val="16"/>
      </w:rPr>
      <w:fldChar w:fldCharType="end"/>
    </w:r>
    <w:r w:rsidR="003969C9" w:rsidRPr="005F44E1">
      <w:rPr>
        <w:iCs/>
        <w:szCs w:val="16"/>
      </w:rPr>
      <w:instrText xml:space="preserve"> -</w:instrText>
    </w:r>
    <w:r w:rsidR="00661DF2">
      <w:rPr>
        <w:iCs/>
        <w:szCs w:val="16"/>
      </w:rPr>
      <w:instrText>2</w:instrText>
    </w:r>
  </w:p>
  <w:p w14:paraId="4EC280D5" w14:textId="00E3DF84" w:rsidR="002A6B12" w:rsidRPr="00EA357C" w:rsidRDefault="003969C9" w:rsidP="003969C9">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6CCE"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80CFE67" wp14:editId="15886BAB">
          <wp:extent cx="683754" cy="276225"/>
          <wp:effectExtent l="0" t="0" r="2540" b="0"/>
          <wp:docPr id="235" name="Picture 23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r w:rsidRPr="000A4C92">
      <w:t xml:space="preserve"> </w:t>
    </w:r>
  </w:p>
  <w:p w14:paraId="27D636DD" w14:textId="2B3F9AE0" w:rsidR="003969C9" w:rsidRPr="005F44E1" w:rsidRDefault="002A6B12" w:rsidP="003969C9">
    <w:pPr>
      <w:pStyle w:val="Footer"/>
      <w:rPr>
        <w:iCs/>
        <w:szCs w:val="16"/>
      </w:rPr>
    </w:pPr>
    <w:r w:rsidRPr="000A4C92">
      <w:t>© State</w:t>
    </w:r>
    <w:r>
      <w:t xml:space="preserve"> of Victoria 2022</w:t>
    </w:r>
    <w:r w:rsidR="003969C9">
      <w:t xml:space="preserve"> </w:t>
    </w:r>
    <w:r w:rsidR="003969C9">
      <w:tab/>
    </w:r>
    <w:r w:rsidR="003969C9">
      <w:tab/>
    </w:r>
    <w:r w:rsidR="003969C9">
      <w:tab/>
    </w:r>
    <w:r w:rsidR="003969C9">
      <w:tab/>
    </w:r>
    <w:r w:rsidR="003969C9">
      <w:tab/>
    </w:r>
    <w:r w:rsidR="003969C9">
      <w:tab/>
    </w:r>
    <w:r w:rsidR="003969C9">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85</w:t>
    </w:r>
    <w:r w:rsidRPr="00EA357C">
      <w:fldChar w:fldCharType="end"/>
    </w:r>
    <w:r w:rsidRPr="00EA357C">
      <w:t xml:space="preserve"> of </w:t>
    </w:r>
    <w:r w:rsidR="003969C9" w:rsidRPr="005F44E1">
      <w:rPr>
        <w:iCs/>
        <w:szCs w:val="16"/>
      </w:rPr>
      <w:fldChar w:fldCharType="begin"/>
    </w:r>
    <w:r w:rsidR="003969C9" w:rsidRPr="005F44E1">
      <w:rPr>
        <w:iCs/>
        <w:szCs w:val="16"/>
      </w:rPr>
      <w:instrText xml:space="preserve"> = </w:instrText>
    </w:r>
    <w:r w:rsidR="003969C9" w:rsidRPr="005F44E1">
      <w:rPr>
        <w:iCs/>
        <w:szCs w:val="16"/>
      </w:rPr>
      <w:fldChar w:fldCharType="begin"/>
    </w:r>
    <w:r w:rsidR="003969C9" w:rsidRPr="005F44E1">
      <w:rPr>
        <w:iCs/>
        <w:szCs w:val="16"/>
      </w:rPr>
      <w:instrText xml:space="preserve"> NUMPAGES   \* MERGEFORMAT </w:instrText>
    </w:r>
    <w:r w:rsidR="003969C9" w:rsidRPr="005F44E1">
      <w:rPr>
        <w:iCs/>
        <w:szCs w:val="16"/>
      </w:rPr>
      <w:fldChar w:fldCharType="separate"/>
    </w:r>
    <w:r w:rsidR="00756BA2">
      <w:rPr>
        <w:iCs/>
        <w:noProof/>
        <w:szCs w:val="16"/>
      </w:rPr>
      <w:instrText>130</w:instrText>
    </w:r>
    <w:r w:rsidR="003969C9" w:rsidRPr="005F44E1">
      <w:rPr>
        <w:iCs/>
        <w:szCs w:val="16"/>
      </w:rPr>
      <w:fldChar w:fldCharType="end"/>
    </w:r>
    <w:r w:rsidR="003969C9" w:rsidRPr="005F44E1">
      <w:rPr>
        <w:iCs/>
        <w:szCs w:val="16"/>
      </w:rPr>
      <w:instrText xml:space="preserve"> -</w:instrText>
    </w:r>
    <w:r w:rsidR="00661DF2">
      <w:rPr>
        <w:iCs/>
        <w:szCs w:val="16"/>
      </w:rPr>
      <w:instrText>2</w:instrText>
    </w:r>
  </w:p>
  <w:p w14:paraId="7CDA1930" w14:textId="2E369B80" w:rsidR="002A6B12" w:rsidRPr="00EA357C" w:rsidRDefault="003969C9" w:rsidP="003969C9">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0B5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D974614" wp14:editId="1F6847A2">
          <wp:extent cx="683754" cy="276225"/>
          <wp:effectExtent l="0" t="0" r="2540" b="0"/>
          <wp:docPr id="236" name="Picture 2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r w:rsidRPr="000A4C92">
      <w:t xml:space="preserve"> </w:t>
    </w:r>
  </w:p>
  <w:p w14:paraId="07FC4CDD" w14:textId="6C5844E6"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89</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756BA2">
      <w:rPr>
        <w:iCs/>
        <w:noProof/>
        <w:szCs w:val="16"/>
      </w:rPr>
      <w:instrText>130</w:instrText>
    </w:r>
    <w:r w:rsidR="00112295" w:rsidRPr="005F44E1">
      <w:rPr>
        <w:iCs/>
        <w:szCs w:val="16"/>
      </w:rPr>
      <w:fldChar w:fldCharType="end"/>
    </w:r>
    <w:r w:rsidR="00112295" w:rsidRPr="005F44E1">
      <w:rPr>
        <w:iCs/>
        <w:szCs w:val="16"/>
      </w:rPr>
      <w:instrText xml:space="preserve"> -</w:instrText>
    </w:r>
    <w:r w:rsidR="00661DF2">
      <w:rPr>
        <w:iCs/>
        <w:szCs w:val="16"/>
      </w:rPr>
      <w:instrText>2</w:instrText>
    </w:r>
  </w:p>
  <w:p w14:paraId="20D91447" w14:textId="79A88767"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6012" w14:textId="77777777" w:rsidR="002A6B12" w:rsidRDefault="002A6B12" w:rsidP="00A11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2FEE" w14:textId="2EF0F58E" w:rsidR="002A6B12" w:rsidRPr="00395E0B" w:rsidRDefault="002A6B12" w:rsidP="00A11078">
    <w:pPr>
      <w:pStyle w:val="Footer"/>
      <w:rPr>
        <w:rStyle w:val="FooterChar"/>
      </w:rPr>
    </w:pPr>
    <w:r>
      <w:t>Certificates in Science – V1</w:t>
    </w:r>
    <w:r>
      <w:tab/>
    </w:r>
    <w:r>
      <w:rPr>
        <w:i/>
      </w:rPr>
      <w:tab/>
    </w:r>
    <w:r w:rsidRPr="00447CB0">
      <w:tab/>
    </w:r>
    <w:r w:rsidRPr="00447CB0">
      <w:tab/>
    </w:r>
    <w:r>
      <w:tab/>
    </w:r>
    <w:r>
      <w:tab/>
    </w:r>
    <w:r>
      <w:tab/>
    </w:r>
    <w:r>
      <w:rPr>
        <w:noProof/>
        <w:lang w:val="en-AU" w:eastAsia="en-AU"/>
      </w:rPr>
      <w:drawing>
        <wp:inline distT="0" distB="0" distL="0" distR="0" wp14:anchorId="4E16460E" wp14:editId="478A6C50">
          <wp:extent cx="629216" cy="221656"/>
          <wp:effectExtent l="0" t="0" r="0" b="698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r>
      <w:t xml:space="preserve">    </w:t>
    </w:r>
  </w:p>
  <w:p w14:paraId="785785D7" w14:textId="7F0ADBCA" w:rsidR="002A6B12" w:rsidRPr="003A1E35" w:rsidRDefault="002A6B12" w:rsidP="00A11078">
    <w:pPr>
      <w:pStyle w:val="Footer"/>
    </w:pPr>
    <w:r w:rsidRPr="003A1E35">
      <w:t xml:space="preserve">Section </w:t>
    </w:r>
    <w:proofErr w:type="gramStart"/>
    <w:r w:rsidRPr="003A1E35">
      <w:t>A:</w:t>
    </w:r>
    <w:proofErr w:type="gramEnd"/>
    <w:r w:rsidRPr="003A1E35">
      <w:t xml:space="preserve"> Copyright and Course Classification Information</w:t>
    </w:r>
    <w:r>
      <w:tab/>
    </w:r>
  </w:p>
  <w:p w14:paraId="02AAD0E3" w14:textId="5E645754" w:rsidR="002A6B12" w:rsidRPr="00C95F33" w:rsidRDefault="002A6B12" w:rsidP="00A11078">
    <w:pPr>
      <w:pStyle w:val="Footer"/>
    </w:pPr>
    <w:r w:rsidRPr="003A1E35">
      <w:t>© State of Victoria 202</w:t>
    </w:r>
    <w:r>
      <w:t>2</w:t>
    </w:r>
  </w:p>
  <w:p w14:paraId="372FBE17" w14:textId="7B20227E" w:rsidR="00891470" w:rsidRPr="005F44E1" w:rsidRDefault="00891470" w:rsidP="00A11078">
    <w:pPr>
      <w:pStyle w:val="Footer"/>
    </w:pPr>
    <w:r>
      <w:rPr>
        <w:rStyle w:val="FooterChar"/>
      </w:rPr>
      <w:tab/>
    </w:r>
    <w:r>
      <w:rPr>
        <w:rStyle w:val="FooterChar"/>
      </w:rPr>
      <w:tab/>
    </w:r>
    <w:r>
      <w:rPr>
        <w:rStyle w:val="FooterChar"/>
      </w:rPr>
      <w:tab/>
    </w:r>
    <w:r>
      <w:rPr>
        <w:rStyle w:val="FooterChar"/>
      </w:rPr>
      <w:tab/>
    </w:r>
    <w:r>
      <w:rPr>
        <w:rStyle w:val="FooterChar"/>
      </w:rPr>
      <w:tab/>
    </w:r>
    <w:r>
      <w:rPr>
        <w:rStyle w:val="FooterChar"/>
      </w:rPr>
      <w:tab/>
    </w:r>
    <w:r>
      <w:rPr>
        <w:rStyle w:val="FooterChar"/>
      </w:rPr>
      <w:tab/>
    </w:r>
    <w:r>
      <w:rPr>
        <w:rStyle w:val="FooterChar"/>
      </w:rPr>
      <w:tab/>
    </w:r>
    <w:r w:rsidR="002A6B12" w:rsidRPr="003A1E35">
      <w:rPr>
        <w:rStyle w:val="FooterChar"/>
      </w:rPr>
      <w:t xml:space="preserve">Page </w:t>
    </w:r>
    <w:r w:rsidR="002A6B12" w:rsidRPr="003A1E35">
      <w:rPr>
        <w:rStyle w:val="FooterChar"/>
      </w:rPr>
      <w:fldChar w:fldCharType="begin"/>
    </w:r>
    <w:r w:rsidR="002A6B12" w:rsidRPr="003A1E35">
      <w:rPr>
        <w:rStyle w:val="FooterChar"/>
      </w:rPr>
      <w:instrText xml:space="preserve"> PAGE </w:instrText>
    </w:r>
    <w:r w:rsidR="002A6B12" w:rsidRPr="003A1E35">
      <w:rPr>
        <w:rStyle w:val="FooterChar"/>
      </w:rPr>
      <w:fldChar w:fldCharType="separate"/>
    </w:r>
    <w:r w:rsidR="006F6908">
      <w:rPr>
        <w:rStyle w:val="FooterChar"/>
        <w:noProof/>
      </w:rPr>
      <w:t>6</w:t>
    </w:r>
    <w:r w:rsidR="002A6B12" w:rsidRPr="003A1E35">
      <w:rPr>
        <w:rStyle w:val="FooterChar"/>
      </w:rPr>
      <w:fldChar w:fldCharType="end"/>
    </w:r>
    <w:r w:rsidR="002A6B12" w:rsidRPr="003A1E35">
      <w:rPr>
        <w:rStyle w:val="FooterChar"/>
      </w:rPr>
      <w:t xml:space="preserve"> of </w:t>
    </w:r>
    <w:r w:rsidRPr="005F44E1">
      <w:fldChar w:fldCharType="begin"/>
    </w:r>
    <w:r w:rsidRPr="005F44E1">
      <w:instrText xml:space="preserve"> = </w:instrText>
    </w:r>
    <w:fldSimple w:instr=" NUMPAGES   \* MERGEFORMAT ">
      <w:r w:rsidR="00756BA2">
        <w:rPr>
          <w:noProof/>
        </w:rPr>
        <w:instrText>130</w:instrText>
      </w:r>
    </w:fldSimple>
    <w:r w:rsidRPr="005F44E1">
      <w:instrText xml:space="preserve"> -</w:instrText>
    </w:r>
    <w:r w:rsidR="00756BA2">
      <w:instrText>2</w:instrText>
    </w:r>
  </w:p>
  <w:p w14:paraId="6E1C38BA" w14:textId="713A5D54" w:rsidR="002A6B12" w:rsidRDefault="00891470" w:rsidP="00A11078">
    <w:pPr>
      <w:pStyle w:val="Footer"/>
    </w:pPr>
    <w:r w:rsidRPr="005F44E1">
      <w:instrText xml:space="preserve"> </w:instrText>
    </w:r>
    <w:r w:rsidRPr="005F44E1">
      <w:fldChar w:fldCharType="separate"/>
    </w:r>
    <w:r w:rsidR="00756BA2">
      <w:rPr>
        <w:noProof/>
      </w:rPr>
      <w:t>128</w:t>
    </w:r>
    <w:r w:rsidRPr="005F44E1">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7180"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E90C792" wp14:editId="13453550">
          <wp:extent cx="683754" cy="276225"/>
          <wp:effectExtent l="0" t="0" r="2540" b="0"/>
          <wp:docPr id="237" name="Picture 23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5FF74D10" w14:textId="0C1163C2"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94</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756BA2">
      <w:rPr>
        <w:iCs/>
        <w:noProof/>
        <w:szCs w:val="16"/>
      </w:rPr>
      <w:instrText>130</w:instrText>
    </w:r>
    <w:r w:rsidR="00112295" w:rsidRPr="005F44E1">
      <w:rPr>
        <w:iCs/>
        <w:szCs w:val="16"/>
      </w:rPr>
      <w:fldChar w:fldCharType="end"/>
    </w:r>
    <w:r w:rsidR="00112295" w:rsidRPr="005F44E1">
      <w:rPr>
        <w:iCs/>
        <w:szCs w:val="16"/>
      </w:rPr>
      <w:instrText xml:space="preserve"> -</w:instrText>
    </w:r>
    <w:r w:rsidR="00661DF2">
      <w:rPr>
        <w:iCs/>
        <w:szCs w:val="16"/>
      </w:rPr>
      <w:instrText>2</w:instrText>
    </w:r>
  </w:p>
  <w:p w14:paraId="6BA535A4" w14:textId="57CD0029"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A89B" w14:textId="77777777" w:rsidR="002A6B12" w:rsidRDefault="002A6B12" w:rsidP="00A11078">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310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1AE88C" wp14:editId="60581C52">
          <wp:extent cx="683754" cy="276225"/>
          <wp:effectExtent l="0" t="0" r="2540" b="0"/>
          <wp:docPr id="238" name="Picture 23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1A5FA54A" w14:textId="66E66EC0"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98</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756BA2">
      <w:rPr>
        <w:iCs/>
        <w:noProof/>
        <w:szCs w:val="16"/>
      </w:rPr>
      <w:instrText>130</w:instrText>
    </w:r>
    <w:r w:rsidR="00112295" w:rsidRPr="005F44E1">
      <w:rPr>
        <w:iCs/>
        <w:szCs w:val="16"/>
      </w:rPr>
      <w:fldChar w:fldCharType="end"/>
    </w:r>
    <w:r w:rsidR="00112295" w:rsidRPr="005F44E1">
      <w:rPr>
        <w:iCs/>
        <w:szCs w:val="16"/>
      </w:rPr>
      <w:instrText xml:space="preserve"> -</w:instrText>
    </w:r>
    <w:r w:rsidR="00DC5667">
      <w:rPr>
        <w:iCs/>
        <w:szCs w:val="16"/>
      </w:rPr>
      <w:instrText>2</w:instrText>
    </w:r>
  </w:p>
  <w:p w14:paraId="3CBD0123" w14:textId="248B41AF"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A79A" w14:textId="77777777" w:rsidR="002A6B12" w:rsidRDefault="002A6B12" w:rsidP="00A11078">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4EF9"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F437159" wp14:editId="49602AF7">
          <wp:extent cx="683754" cy="276225"/>
          <wp:effectExtent l="0" t="0" r="2540" b="0"/>
          <wp:docPr id="239" name="Picture 23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680E9EA7" w14:textId="29CA4A93" w:rsidR="00A973C0" w:rsidRPr="005F44E1" w:rsidRDefault="002A6B12" w:rsidP="00A973C0">
    <w:pPr>
      <w:pStyle w:val="Footer"/>
      <w:rPr>
        <w:iCs/>
        <w:szCs w:val="16"/>
      </w:rPr>
    </w:pPr>
    <w:r w:rsidRPr="000A4C92">
      <w:t>© State</w:t>
    </w:r>
    <w:r>
      <w:t xml:space="preserve"> of Victoria 2022</w:t>
    </w:r>
    <w:r w:rsidR="00A973C0">
      <w:t xml:space="preserve"> </w:t>
    </w:r>
    <w:r w:rsidR="00A973C0">
      <w:tab/>
    </w:r>
    <w:r w:rsidR="00A973C0">
      <w:tab/>
    </w:r>
    <w:r w:rsidR="00A973C0">
      <w:tab/>
    </w:r>
    <w:r w:rsidR="00A973C0">
      <w:tab/>
    </w:r>
    <w:r w:rsidR="00A973C0">
      <w:tab/>
    </w:r>
    <w:r w:rsidR="00A973C0">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103</w:t>
    </w:r>
    <w:r w:rsidRPr="00EA357C">
      <w:fldChar w:fldCharType="end"/>
    </w:r>
    <w:r w:rsidRPr="00EA357C">
      <w:t xml:space="preserve"> of </w:t>
    </w:r>
    <w:r w:rsidR="00A973C0" w:rsidRPr="005F44E1">
      <w:rPr>
        <w:iCs/>
        <w:szCs w:val="16"/>
      </w:rPr>
      <w:fldChar w:fldCharType="begin"/>
    </w:r>
    <w:r w:rsidR="00A973C0" w:rsidRPr="005F44E1">
      <w:rPr>
        <w:iCs/>
        <w:szCs w:val="16"/>
      </w:rPr>
      <w:instrText xml:space="preserve"> = </w:instrText>
    </w:r>
    <w:r w:rsidR="00A973C0" w:rsidRPr="005F44E1">
      <w:rPr>
        <w:iCs/>
        <w:szCs w:val="16"/>
      </w:rPr>
      <w:fldChar w:fldCharType="begin"/>
    </w:r>
    <w:r w:rsidR="00A973C0" w:rsidRPr="005F44E1">
      <w:rPr>
        <w:iCs/>
        <w:szCs w:val="16"/>
      </w:rPr>
      <w:instrText xml:space="preserve"> NUMPAGES   \* MERGEFORMAT </w:instrText>
    </w:r>
    <w:r w:rsidR="00A973C0" w:rsidRPr="005F44E1">
      <w:rPr>
        <w:iCs/>
        <w:szCs w:val="16"/>
      </w:rPr>
      <w:fldChar w:fldCharType="separate"/>
    </w:r>
    <w:r w:rsidR="00756BA2">
      <w:rPr>
        <w:iCs/>
        <w:noProof/>
        <w:szCs w:val="16"/>
      </w:rPr>
      <w:instrText>130</w:instrText>
    </w:r>
    <w:r w:rsidR="00A973C0" w:rsidRPr="005F44E1">
      <w:rPr>
        <w:iCs/>
        <w:szCs w:val="16"/>
      </w:rPr>
      <w:fldChar w:fldCharType="end"/>
    </w:r>
    <w:r w:rsidR="00A973C0" w:rsidRPr="005F44E1">
      <w:rPr>
        <w:iCs/>
        <w:szCs w:val="16"/>
      </w:rPr>
      <w:instrText xml:space="preserve"> -</w:instrText>
    </w:r>
    <w:r w:rsidR="00874986">
      <w:rPr>
        <w:iCs/>
        <w:szCs w:val="16"/>
      </w:rPr>
      <w:instrText>2</w:instrText>
    </w:r>
  </w:p>
  <w:p w14:paraId="6A918381" w14:textId="01CEFC83" w:rsidR="002A6B12" w:rsidRPr="00EA357C" w:rsidRDefault="00A973C0" w:rsidP="00A973C0">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8B66" w14:textId="77777777" w:rsidR="002A6B12" w:rsidRDefault="002A6B12" w:rsidP="00A11078">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DC08"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95D1216" wp14:editId="528B8CFD">
          <wp:extent cx="683754" cy="276225"/>
          <wp:effectExtent l="0" t="0" r="2540" b="0"/>
          <wp:docPr id="240" name="Picture 24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58328271" w14:textId="667D084A" w:rsidR="00A973C0" w:rsidRPr="005F44E1" w:rsidRDefault="002A6B12" w:rsidP="00A973C0">
    <w:pPr>
      <w:pStyle w:val="Footer"/>
      <w:rPr>
        <w:iCs/>
        <w:szCs w:val="16"/>
      </w:rPr>
    </w:pPr>
    <w:r w:rsidRPr="000A4C92">
      <w:t>© State</w:t>
    </w:r>
    <w:r>
      <w:t xml:space="preserve"> of Victoria 2022</w:t>
    </w:r>
    <w:r w:rsidR="00A973C0">
      <w:t xml:space="preserve"> </w:t>
    </w:r>
    <w:r w:rsidR="00A973C0">
      <w:tab/>
    </w:r>
    <w:r w:rsidR="00A973C0">
      <w:tab/>
    </w:r>
    <w:r w:rsidR="00A973C0">
      <w:tab/>
    </w:r>
    <w:r w:rsidR="00A973C0">
      <w:tab/>
    </w:r>
    <w:r w:rsidR="00A973C0">
      <w:tab/>
    </w:r>
    <w:r w:rsidR="00A973C0">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107</w:t>
    </w:r>
    <w:r w:rsidRPr="00EA357C">
      <w:fldChar w:fldCharType="end"/>
    </w:r>
    <w:r w:rsidRPr="00EA357C">
      <w:t xml:space="preserve"> of </w:t>
    </w:r>
    <w:r w:rsidR="00A973C0" w:rsidRPr="005F44E1">
      <w:rPr>
        <w:iCs/>
        <w:szCs w:val="16"/>
      </w:rPr>
      <w:fldChar w:fldCharType="begin"/>
    </w:r>
    <w:r w:rsidR="00A973C0" w:rsidRPr="005F44E1">
      <w:rPr>
        <w:iCs/>
        <w:szCs w:val="16"/>
      </w:rPr>
      <w:instrText xml:space="preserve"> = </w:instrText>
    </w:r>
    <w:r w:rsidR="00A973C0" w:rsidRPr="005F44E1">
      <w:rPr>
        <w:iCs/>
        <w:szCs w:val="16"/>
      </w:rPr>
      <w:fldChar w:fldCharType="begin"/>
    </w:r>
    <w:r w:rsidR="00A973C0" w:rsidRPr="005F44E1">
      <w:rPr>
        <w:iCs/>
        <w:szCs w:val="16"/>
      </w:rPr>
      <w:instrText xml:space="preserve"> NUMPAGES   \* MERGEFORMAT </w:instrText>
    </w:r>
    <w:r w:rsidR="00A973C0" w:rsidRPr="005F44E1">
      <w:rPr>
        <w:iCs/>
        <w:szCs w:val="16"/>
      </w:rPr>
      <w:fldChar w:fldCharType="separate"/>
    </w:r>
    <w:r w:rsidR="00756BA2">
      <w:rPr>
        <w:iCs/>
        <w:noProof/>
        <w:szCs w:val="16"/>
      </w:rPr>
      <w:instrText>130</w:instrText>
    </w:r>
    <w:r w:rsidR="00A973C0" w:rsidRPr="005F44E1">
      <w:rPr>
        <w:iCs/>
        <w:szCs w:val="16"/>
      </w:rPr>
      <w:fldChar w:fldCharType="end"/>
    </w:r>
    <w:r w:rsidR="00A973C0" w:rsidRPr="005F44E1">
      <w:rPr>
        <w:iCs/>
        <w:szCs w:val="16"/>
      </w:rPr>
      <w:instrText xml:space="preserve"> -</w:instrText>
    </w:r>
    <w:r w:rsidR="00874986">
      <w:rPr>
        <w:iCs/>
        <w:szCs w:val="16"/>
      </w:rPr>
      <w:instrText>2</w:instrText>
    </w:r>
  </w:p>
  <w:p w14:paraId="714BBFF2" w14:textId="406E38CB" w:rsidR="002A6B12" w:rsidRPr="00EA357C" w:rsidRDefault="00A973C0" w:rsidP="00A973C0">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B53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EACAC30" wp14:editId="515684F4">
          <wp:extent cx="683754" cy="276225"/>
          <wp:effectExtent l="0" t="0" r="2540" b="0"/>
          <wp:docPr id="241" name="Picture 24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0C98ED44" w14:textId="40762D09" w:rsidR="00826E38" w:rsidRPr="005F44E1" w:rsidRDefault="002A6B12" w:rsidP="00826E38">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112</w:t>
    </w:r>
    <w:r w:rsidRPr="00EA357C">
      <w:fldChar w:fldCharType="end"/>
    </w:r>
    <w:r w:rsidRPr="00EA357C">
      <w:t xml:space="preserve"> of </w:t>
    </w:r>
    <w:r w:rsidR="00826E38" w:rsidRPr="005F44E1">
      <w:rPr>
        <w:iCs/>
        <w:szCs w:val="16"/>
      </w:rPr>
      <w:fldChar w:fldCharType="begin"/>
    </w:r>
    <w:r w:rsidR="00826E38" w:rsidRPr="005F44E1">
      <w:rPr>
        <w:iCs/>
        <w:szCs w:val="16"/>
      </w:rPr>
      <w:instrText xml:space="preserve"> = </w:instrText>
    </w:r>
    <w:r w:rsidR="00826E38" w:rsidRPr="005F44E1">
      <w:rPr>
        <w:iCs/>
        <w:szCs w:val="16"/>
      </w:rPr>
      <w:fldChar w:fldCharType="begin"/>
    </w:r>
    <w:r w:rsidR="00826E38" w:rsidRPr="005F44E1">
      <w:rPr>
        <w:iCs/>
        <w:szCs w:val="16"/>
      </w:rPr>
      <w:instrText xml:space="preserve"> NUMPAGES   \* MERGEFORMAT </w:instrText>
    </w:r>
    <w:r w:rsidR="00826E38" w:rsidRPr="005F44E1">
      <w:rPr>
        <w:iCs/>
        <w:szCs w:val="16"/>
      </w:rPr>
      <w:fldChar w:fldCharType="separate"/>
    </w:r>
    <w:r w:rsidR="00756BA2">
      <w:rPr>
        <w:iCs/>
        <w:noProof/>
        <w:szCs w:val="16"/>
      </w:rPr>
      <w:instrText>130</w:instrText>
    </w:r>
    <w:r w:rsidR="00826E38" w:rsidRPr="005F44E1">
      <w:rPr>
        <w:iCs/>
        <w:szCs w:val="16"/>
      </w:rPr>
      <w:fldChar w:fldCharType="end"/>
    </w:r>
    <w:r w:rsidR="00826E38" w:rsidRPr="005F44E1">
      <w:rPr>
        <w:iCs/>
        <w:szCs w:val="16"/>
      </w:rPr>
      <w:instrText xml:space="preserve"> -</w:instrText>
    </w:r>
    <w:r w:rsidR="00947531">
      <w:rPr>
        <w:iCs/>
        <w:szCs w:val="16"/>
      </w:rPr>
      <w:instrText>2</w:instrText>
    </w:r>
  </w:p>
  <w:p w14:paraId="511DE0ED" w14:textId="7ACAD476" w:rsidR="002A6B12" w:rsidRPr="00EA357C" w:rsidRDefault="00826E38" w:rsidP="00826E38">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B4B7" w14:textId="77777777" w:rsidR="002A6B12" w:rsidRDefault="002A6B12" w:rsidP="00A1107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368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F376478" wp14:editId="0B165C03">
          <wp:extent cx="683754" cy="276225"/>
          <wp:effectExtent l="0" t="0" r="2540" b="0"/>
          <wp:docPr id="242" name="Picture 24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2EC459D4" w14:textId="2CDBF665" w:rsidR="00040A26" w:rsidRPr="005F44E1" w:rsidRDefault="002A6B12" w:rsidP="00040A26">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116</w:t>
    </w:r>
    <w:r w:rsidRPr="00EA357C">
      <w:fldChar w:fldCharType="end"/>
    </w:r>
    <w:r w:rsidRPr="00EA357C">
      <w:t xml:space="preserve"> of </w:t>
    </w:r>
    <w:r w:rsidR="00040A26" w:rsidRPr="005F44E1">
      <w:rPr>
        <w:iCs/>
        <w:szCs w:val="16"/>
      </w:rPr>
      <w:fldChar w:fldCharType="begin"/>
    </w:r>
    <w:r w:rsidR="00040A26" w:rsidRPr="005F44E1">
      <w:rPr>
        <w:iCs/>
        <w:szCs w:val="16"/>
      </w:rPr>
      <w:instrText xml:space="preserve"> = </w:instrText>
    </w:r>
    <w:r w:rsidR="00040A26" w:rsidRPr="005F44E1">
      <w:rPr>
        <w:iCs/>
        <w:szCs w:val="16"/>
      </w:rPr>
      <w:fldChar w:fldCharType="begin"/>
    </w:r>
    <w:r w:rsidR="00040A26" w:rsidRPr="005F44E1">
      <w:rPr>
        <w:iCs/>
        <w:szCs w:val="16"/>
      </w:rPr>
      <w:instrText xml:space="preserve"> NUMPAGES   \* MERGEFORMAT </w:instrText>
    </w:r>
    <w:r w:rsidR="00040A26" w:rsidRPr="005F44E1">
      <w:rPr>
        <w:iCs/>
        <w:szCs w:val="16"/>
      </w:rPr>
      <w:fldChar w:fldCharType="separate"/>
    </w:r>
    <w:r w:rsidR="00756BA2">
      <w:rPr>
        <w:iCs/>
        <w:noProof/>
        <w:szCs w:val="16"/>
      </w:rPr>
      <w:instrText>130</w:instrText>
    </w:r>
    <w:r w:rsidR="00040A26" w:rsidRPr="005F44E1">
      <w:rPr>
        <w:iCs/>
        <w:szCs w:val="16"/>
      </w:rPr>
      <w:fldChar w:fldCharType="end"/>
    </w:r>
    <w:r w:rsidR="00040A26" w:rsidRPr="005F44E1">
      <w:rPr>
        <w:iCs/>
        <w:szCs w:val="16"/>
      </w:rPr>
      <w:instrText xml:space="preserve"> -</w:instrText>
    </w:r>
    <w:r w:rsidR="00947531">
      <w:rPr>
        <w:iCs/>
        <w:szCs w:val="16"/>
      </w:rPr>
      <w:instrText>2</w:instrText>
    </w:r>
  </w:p>
  <w:p w14:paraId="19A7D7F1" w14:textId="438FDEDF" w:rsidR="002A6B12" w:rsidRPr="00EA357C" w:rsidRDefault="00040A26" w:rsidP="00040A26">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1EF" w14:textId="6AA403B7" w:rsidR="002A6B12" w:rsidRDefault="002A6B12" w:rsidP="00A11078">
    <w:pPr>
      <w:pStyle w:val="Footer"/>
    </w:pPr>
    <w:r>
      <w:rPr>
        <w:noProof/>
        <w:lang w:eastAsia="en-AU"/>
      </w:rPr>
      <w:drawing>
        <wp:inline distT="0" distB="0" distL="0" distR="0" wp14:anchorId="312F75E6" wp14:editId="32D51E41">
          <wp:extent cx="629216" cy="221656"/>
          <wp:effectExtent l="0" t="0" r="0" b="698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p>
  <w:p w14:paraId="517C50E3" w14:textId="366B3C4C" w:rsidR="002A6B12" w:rsidRPr="00395E0B" w:rsidRDefault="002A6B12" w:rsidP="00A11078">
    <w:pPr>
      <w:pStyle w:val="Footer"/>
      <w:rPr>
        <w:rStyle w:val="FooterChar"/>
      </w:rPr>
    </w:pPr>
    <w:r w:rsidRPr="003A1E35">
      <w:rPr>
        <w:i/>
      </w:rPr>
      <w:t xml:space="preserve">Course </w:t>
    </w:r>
    <w:proofErr w:type="spellStart"/>
    <w:r w:rsidRPr="003A1E35">
      <w:rPr>
        <w:i/>
      </w:rPr>
      <w:t>title</w:t>
    </w:r>
    <w:proofErr w:type="spellEnd"/>
    <w:r w:rsidRPr="003A1E35">
      <w:rPr>
        <w:i/>
      </w:rPr>
      <w:t xml:space="preserve"> and version </w:t>
    </w:r>
    <w:proofErr w:type="spellStart"/>
    <w:r w:rsidRPr="003A1E35">
      <w:rPr>
        <w:i/>
      </w:rPr>
      <w:t>number</w:t>
    </w:r>
    <w:proofErr w:type="spellEnd"/>
    <w:r>
      <w:rPr>
        <w:i/>
      </w:rPr>
      <w:tab/>
    </w:r>
    <w:r w:rsidRPr="00447CB0">
      <w:tab/>
    </w:r>
    <w:r w:rsidRPr="00447CB0">
      <w:tab/>
    </w:r>
    <w:r>
      <w:tab/>
    </w:r>
    <w:r>
      <w:tab/>
    </w:r>
    <w:r>
      <w:tab/>
    </w:r>
    <w:r>
      <w:tab/>
      <w:t xml:space="preserve">    </w:t>
    </w:r>
    <w:r w:rsidRPr="003A1E35">
      <w:rPr>
        <w:rStyle w:val="FooterChar"/>
      </w:rPr>
      <w:t xml:space="preserve">Page </w:t>
    </w:r>
    <w:r w:rsidRPr="003A1E35">
      <w:rPr>
        <w:rStyle w:val="FooterChar"/>
      </w:rPr>
      <w:fldChar w:fldCharType="begin"/>
    </w:r>
    <w:r w:rsidRPr="003A1E35">
      <w:rPr>
        <w:rStyle w:val="FooterChar"/>
      </w:rPr>
      <w:instrText xml:space="preserve"> PAGE </w:instrText>
    </w:r>
    <w:r w:rsidRPr="003A1E35">
      <w:rPr>
        <w:rStyle w:val="FooterChar"/>
      </w:rPr>
      <w:fldChar w:fldCharType="separate"/>
    </w:r>
    <w:r>
      <w:rPr>
        <w:rStyle w:val="FooterChar"/>
        <w:noProof/>
      </w:rPr>
      <w:t>3</w:t>
    </w:r>
    <w:r w:rsidRPr="003A1E35">
      <w:rPr>
        <w:rStyle w:val="FooterChar"/>
      </w:rPr>
      <w:fldChar w:fldCharType="end"/>
    </w:r>
    <w:r w:rsidRPr="003A1E35">
      <w:rPr>
        <w:rStyle w:val="FooterChar"/>
      </w:rPr>
      <w:t xml:space="preserve"> of </w:t>
    </w:r>
    <w:r w:rsidRPr="003A1E35">
      <w:rPr>
        <w:rStyle w:val="FooterChar"/>
      </w:rPr>
      <w:fldChar w:fldCharType="begin"/>
    </w:r>
    <w:r w:rsidRPr="003A1E35">
      <w:rPr>
        <w:rStyle w:val="FooterChar"/>
      </w:rPr>
      <w:instrText xml:space="preserve"> NUMPAGES  </w:instrText>
    </w:r>
    <w:r w:rsidRPr="003A1E35">
      <w:rPr>
        <w:rStyle w:val="FooterChar"/>
      </w:rPr>
      <w:fldChar w:fldCharType="separate"/>
    </w:r>
    <w:r>
      <w:rPr>
        <w:rStyle w:val="FooterChar"/>
        <w:noProof/>
      </w:rPr>
      <w:t>137</w:t>
    </w:r>
    <w:r w:rsidRPr="003A1E35">
      <w:rPr>
        <w:rStyle w:val="FooterChar"/>
      </w:rPr>
      <w:fldChar w:fldCharType="end"/>
    </w:r>
  </w:p>
  <w:p w14:paraId="29380469" w14:textId="77777777" w:rsidR="002A6B12" w:rsidRPr="003A1E35" w:rsidRDefault="002A6B12" w:rsidP="00A11078">
    <w:pPr>
      <w:pStyle w:val="Footer"/>
    </w:pPr>
    <w:r w:rsidRPr="003A1E35">
      <w:t>Section A : Copyright and Course Classification Information</w:t>
    </w:r>
  </w:p>
  <w:p w14:paraId="650DF1DB" w14:textId="77777777" w:rsidR="002A6B12" w:rsidRPr="003A1E35" w:rsidRDefault="002A6B12" w:rsidP="00A11078">
    <w:pPr>
      <w:pStyle w:val="Footer"/>
    </w:pPr>
    <w:r w:rsidRPr="003A1E35">
      <w:t>© State of Victoria 2023</w:t>
    </w:r>
  </w:p>
  <w:p w14:paraId="761A8F12" w14:textId="77777777" w:rsidR="002A6B12" w:rsidRPr="00C95F33" w:rsidRDefault="002A6B12" w:rsidP="00A1107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406C" w14:textId="77777777" w:rsidR="002A6B12" w:rsidRDefault="002A6B12" w:rsidP="00A11078">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43A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3D4A1D9" wp14:editId="3F51FBF7">
          <wp:extent cx="683754" cy="276225"/>
          <wp:effectExtent l="0" t="0" r="2540" b="0"/>
          <wp:docPr id="243" name="Picture 24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74E8A64D" w14:textId="4DD7D393" w:rsidR="00040A26" w:rsidRPr="005F44E1" w:rsidRDefault="002A6B12" w:rsidP="00040A26">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119</w:t>
    </w:r>
    <w:r w:rsidRPr="00EA357C">
      <w:fldChar w:fldCharType="end"/>
    </w:r>
    <w:r w:rsidRPr="00EA357C">
      <w:t xml:space="preserve"> of </w:t>
    </w:r>
    <w:r w:rsidR="00040A26" w:rsidRPr="005F44E1">
      <w:rPr>
        <w:iCs/>
        <w:szCs w:val="16"/>
      </w:rPr>
      <w:fldChar w:fldCharType="begin"/>
    </w:r>
    <w:r w:rsidR="00040A26" w:rsidRPr="005F44E1">
      <w:rPr>
        <w:iCs/>
        <w:szCs w:val="16"/>
      </w:rPr>
      <w:instrText xml:space="preserve"> = </w:instrText>
    </w:r>
    <w:r w:rsidR="00040A26" w:rsidRPr="005F44E1">
      <w:rPr>
        <w:iCs/>
        <w:szCs w:val="16"/>
      </w:rPr>
      <w:fldChar w:fldCharType="begin"/>
    </w:r>
    <w:r w:rsidR="00040A26" w:rsidRPr="005F44E1">
      <w:rPr>
        <w:iCs/>
        <w:szCs w:val="16"/>
      </w:rPr>
      <w:instrText xml:space="preserve"> NUMPAGES   \* MERGEFORMAT </w:instrText>
    </w:r>
    <w:r w:rsidR="00040A26" w:rsidRPr="005F44E1">
      <w:rPr>
        <w:iCs/>
        <w:szCs w:val="16"/>
      </w:rPr>
      <w:fldChar w:fldCharType="separate"/>
    </w:r>
    <w:r w:rsidR="00756BA2">
      <w:rPr>
        <w:iCs/>
        <w:noProof/>
        <w:szCs w:val="16"/>
      </w:rPr>
      <w:instrText>130</w:instrText>
    </w:r>
    <w:r w:rsidR="00040A26" w:rsidRPr="005F44E1">
      <w:rPr>
        <w:iCs/>
        <w:szCs w:val="16"/>
      </w:rPr>
      <w:fldChar w:fldCharType="end"/>
    </w:r>
    <w:r w:rsidR="00040A26" w:rsidRPr="005F44E1">
      <w:rPr>
        <w:iCs/>
        <w:szCs w:val="16"/>
      </w:rPr>
      <w:instrText xml:space="preserve"> -</w:instrText>
    </w:r>
    <w:r w:rsidR="00947531">
      <w:rPr>
        <w:iCs/>
        <w:szCs w:val="16"/>
      </w:rPr>
      <w:instrText>2</w:instrText>
    </w:r>
  </w:p>
  <w:p w14:paraId="231D7935" w14:textId="06A88118" w:rsidR="002A6B12" w:rsidRPr="00EA357C" w:rsidRDefault="00040A26" w:rsidP="00040A26">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5D76" w14:textId="33913548"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73C0F91" wp14:editId="662E0989">
          <wp:extent cx="683754" cy="276225"/>
          <wp:effectExtent l="0" t="0" r="2540" b="0"/>
          <wp:docPr id="244" name="Picture 24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w:t>
    </w:r>
    <w:proofErr w:type="gramStart"/>
    <w:r>
      <w:t>C</w:t>
    </w:r>
    <w:r w:rsidRPr="00C95F33">
      <w:t>:</w:t>
    </w:r>
    <w:proofErr w:type="gramEnd"/>
    <w:r w:rsidRPr="00C95F33">
      <w:t xml:space="preserve"> </w:t>
    </w:r>
    <w:r>
      <w:t>Units of Competency</w:t>
    </w:r>
  </w:p>
  <w:p w14:paraId="6A655848" w14:textId="0CF52A1A" w:rsidR="00740CA3" w:rsidRPr="005F44E1" w:rsidRDefault="002A6B12" w:rsidP="00740CA3">
    <w:pPr>
      <w:pStyle w:val="Footer"/>
      <w:rPr>
        <w:iCs/>
        <w:szCs w:val="16"/>
      </w:rPr>
    </w:pPr>
    <w:r w:rsidRPr="000A4C92">
      <w:t>© State</w:t>
    </w:r>
    <w:r>
      <w:t xml:space="preserve"> of Victoria 2022</w:t>
    </w:r>
    <w:r w:rsidR="00740CA3">
      <w:t xml:space="preserve"> </w:t>
    </w:r>
    <w:r w:rsidR="00740CA3">
      <w:tab/>
    </w:r>
    <w:r w:rsidR="00740CA3">
      <w:tab/>
    </w:r>
    <w:r w:rsidR="00740CA3">
      <w:tab/>
    </w:r>
    <w:r w:rsidR="00740CA3">
      <w:tab/>
    </w:r>
    <w:r w:rsidR="00740CA3">
      <w:tab/>
    </w:r>
    <w:r w:rsidR="00740CA3">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123</w:t>
    </w:r>
    <w:r w:rsidRPr="00EA357C">
      <w:fldChar w:fldCharType="end"/>
    </w:r>
    <w:r w:rsidRPr="00EA357C">
      <w:t xml:space="preserve"> of </w:t>
    </w:r>
    <w:r w:rsidR="00740CA3" w:rsidRPr="005F44E1">
      <w:rPr>
        <w:iCs/>
        <w:szCs w:val="16"/>
      </w:rPr>
      <w:fldChar w:fldCharType="begin"/>
    </w:r>
    <w:r w:rsidR="00740CA3" w:rsidRPr="005F44E1">
      <w:rPr>
        <w:iCs/>
        <w:szCs w:val="16"/>
      </w:rPr>
      <w:instrText xml:space="preserve"> = </w:instrText>
    </w:r>
    <w:r w:rsidR="00740CA3" w:rsidRPr="005F44E1">
      <w:rPr>
        <w:iCs/>
        <w:szCs w:val="16"/>
      </w:rPr>
      <w:fldChar w:fldCharType="begin"/>
    </w:r>
    <w:r w:rsidR="00740CA3" w:rsidRPr="005F44E1">
      <w:rPr>
        <w:iCs/>
        <w:szCs w:val="16"/>
      </w:rPr>
      <w:instrText xml:space="preserve"> NUMPAGES   \* MERGEFORMAT </w:instrText>
    </w:r>
    <w:r w:rsidR="00740CA3" w:rsidRPr="005F44E1">
      <w:rPr>
        <w:iCs/>
        <w:szCs w:val="16"/>
      </w:rPr>
      <w:fldChar w:fldCharType="separate"/>
    </w:r>
    <w:r w:rsidR="00756BA2">
      <w:rPr>
        <w:iCs/>
        <w:noProof/>
        <w:szCs w:val="16"/>
      </w:rPr>
      <w:instrText>130</w:instrText>
    </w:r>
    <w:r w:rsidR="00740CA3" w:rsidRPr="005F44E1">
      <w:rPr>
        <w:iCs/>
        <w:szCs w:val="16"/>
      </w:rPr>
      <w:fldChar w:fldCharType="end"/>
    </w:r>
    <w:r w:rsidR="00740CA3" w:rsidRPr="005F44E1">
      <w:rPr>
        <w:iCs/>
        <w:szCs w:val="16"/>
      </w:rPr>
      <w:instrText xml:space="preserve"> -</w:instrText>
    </w:r>
    <w:r w:rsidR="00772BC9">
      <w:rPr>
        <w:iCs/>
        <w:szCs w:val="16"/>
      </w:rPr>
      <w:instrText>2</w:instrText>
    </w:r>
  </w:p>
  <w:p w14:paraId="42A24DC3" w14:textId="69EB3A08" w:rsidR="002A6B12" w:rsidRPr="00EA357C" w:rsidRDefault="00740CA3" w:rsidP="00740CA3">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ED91" w14:textId="77777777" w:rsidR="002A6B12" w:rsidRDefault="002A6B12" w:rsidP="00A11078">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4F38"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F30C123" wp14:editId="5C6E1290">
          <wp:extent cx="683754" cy="276225"/>
          <wp:effectExtent l="0" t="0" r="2540" b="0"/>
          <wp:docPr id="245" name="Picture 24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27655293" w14:textId="7571FC31" w:rsidR="0015656C" w:rsidRPr="005F44E1" w:rsidRDefault="002A6B12" w:rsidP="0015656C">
    <w:pPr>
      <w:pStyle w:val="Footer"/>
      <w:rPr>
        <w:iCs/>
        <w:szCs w:val="16"/>
      </w:rPr>
    </w:pPr>
    <w:r w:rsidRPr="000A4C92">
      <w:t>© State</w:t>
    </w:r>
    <w:r>
      <w:t xml:space="preserve"> of Victoria 2022</w:t>
    </w:r>
    <w:r w:rsidR="0015656C">
      <w:t xml:space="preserve"> </w:t>
    </w:r>
    <w:r w:rsidR="0015656C">
      <w:tab/>
    </w:r>
    <w:r w:rsidR="0015656C">
      <w:tab/>
    </w:r>
    <w:r w:rsidR="0015656C">
      <w:tab/>
    </w:r>
    <w:r w:rsidR="0015656C">
      <w:tab/>
    </w:r>
    <w:r w:rsidR="0015656C">
      <w:tab/>
    </w:r>
    <w:r w:rsidR="0015656C">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126</w:t>
    </w:r>
    <w:r w:rsidRPr="00EA357C">
      <w:fldChar w:fldCharType="end"/>
    </w:r>
    <w:r w:rsidRPr="00EA357C">
      <w:t xml:space="preserve"> of </w:t>
    </w:r>
    <w:r w:rsidR="0015656C" w:rsidRPr="005F44E1">
      <w:rPr>
        <w:iCs/>
        <w:szCs w:val="16"/>
      </w:rPr>
      <w:fldChar w:fldCharType="begin"/>
    </w:r>
    <w:r w:rsidR="0015656C" w:rsidRPr="005F44E1">
      <w:rPr>
        <w:iCs/>
        <w:szCs w:val="16"/>
      </w:rPr>
      <w:instrText xml:space="preserve"> = </w:instrText>
    </w:r>
    <w:r w:rsidR="0015656C" w:rsidRPr="005F44E1">
      <w:rPr>
        <w:iCs/>
        <w:szCs w:val="16"/>
      </w:rPr>
      <w:fldChar w:fldCharType="begin"/>
    </w:r>
    <w:r w:rsidR="0015656C" w:rsidRPr="005F44E1">
      <w:rPr>
        <w:iCs/>
        <w:szCs w:val="16"/>
      </w:rPr>
      <w:instrText xml:space="preserve"> NUMPAGES   \* MERGEFORMAT </w:instrText>
    </w:r>
    <w:r w:rsidR="0015656C" w:rsidRPr="005F44E1">
      <w:rPr>
        <w:iCs/>
        <w:szCs w:val="16"/>
      </w:rPr>
      <w:fldChar w:fldCharType="separate"/>
    </w:r>
    <w:r w:rsidR="00756BA2">
      <w:rPr>
        <w:iCs/>
        <w:noProof/>
        <w:szCs w:val="16"/>
      </w:rPr>
      <w:instrText>130</w:instrText>
    </w:r>
    <w:r w:rsidR="0015656C" w:rsidRPr="005F44E1">
      <w:rPr>
        <w:iCs/>
        <w:szCs w:val="16"/>
      </w:rPr>
      <w:fldChar w:fldCharType="end"/>
    </w:r>
    <w:r w:rsidR="0015656C" w:rsidRPr="005F44E1">
      <w:rPr>
        <w:iCs/>
        <w:szCs w:val="16"/>
      </w:rPr>
      <w:instrText xml:space="preserve"> -</w:instrText>
    </w:r>
    <w:r w:rsidR="008417E0">
      <w:rPr>
        <w:iCs/>
        <w:szCs w:val="16"/>
      </w:rPr>
      <w:instrText>2</w:instrText>
    </w:r>
  </w:p>
  <w:p w14:paraId="78B66E12" w14:textId="56F218C8" w:rsidR="002A6B12" w:rsidRPr="00EA357C" w:rsidRDefault="0015656C" w:rsidP="0015656C">
    <w:pPr>
      <w:pStyle w:val="Footer"/>
    </w:pPr>
    <w:r w:rsidRPr="005F44E1">
      <w:rPr>
        <w:iCs/>
        <w:szCs w:val="16"/>
      </w:rPr>
      <w:instrText xml:space="preserve"> </w:instrText>
    </w:r>
    <w:r w:rsidRPr="005F44E1">
      <w:rPr>
        <w:iCs/>
        <w:szCs w:val="16"/>
      </w:rPr>
      <w:fldChar w:fldCharType="separate"/>
    </w:r>
    <w:r w:rsidR="00756BA2">
      <w:rPr>
        <w:iCs/>
        <w:noProof/>
        <w:szCs w:val="16"/>
      </w:rPr>
      <w:t>128</w:t>
    </w:r>
    <w:r w:rsidRPr="005F44E1">
      <w:rPr>
        <w:iCs/>
        <w:szCs w:val="16"/>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11C0" w14:textId="77777777" w:rsidR="002A6B12" w:rsidRDefault="002A6B12" w:rsidP="00A11078">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DF0" w14:textId="19A129D3" w:rsidR="002A6B12" w:rsidRPr="00337203" w:rsidRDefault="002A6B12" w:rsidP="00A11078">
    <w:pPr>
      <w:pStyle w:val="Footer"/>
    </w:pPr>
    <w:r>
      <w:t>Certificates in Science - V1</w:t>
    </w:r>
    <w:r>
      <w:tab/>
    </w:r>
    <w:r>
      <w:tab/>
    </w:r>
    <w:r>
      <w:tab/>
    </w:r>
    <w:r>
      <w:tab/>
    </w:r>
    <w:r>
      <w:tab/>
    </w:r>
    <w:r>
      <w:tab/>
    </w:r>
    <w:r>
      <w:rPr>
        <w:rFonts w:ascii="Helvetica" w:hAnsi="Helvetica" w:cs="Helvetica"/>
        <w:b/>
        <w:noProof/>
        <w:color w:val="808080"/>
        <w:sz w:val="20"/>
        <w:lang w:val="en-AU" w:eastAsia="en-AU"/>
      </w:rPr>
      <w:drawing>
        <wp:inline distT="0" distB="0" distL="0" distR="0" wp14:anchorId="05CAF6A8" wp14:editId="5665446D">
          <wp:extent cx="683754" cy="276225"/>
          <wp:effectExtent l="0" t="0" r="2540" b="0"/>
          <wp:docPr id="162" name="Picture 16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2D3B0B">
      <w:br/>
    </w:r>
    <w:r>
      <w:t xml:space="preserve">Section </w:t>
    </w:r>
    <w:proofErr w:type="gramStart"/>
    <w:r>
      <w:t>C</w:t>
    </w:r>
    <w:r w:rsidRPr="00C95F33">
      <w:t>:</w:t>
    </w:r>
    <w:proofErr w:type="gramEnd"/>
    <w:r w:rsidRPr="00C95F33">
      <w:t xml:space="preserve"> </w:t>
    </w:r>
    <w:r>
      <w:t>Units of Competency</w:t>
    </w:r>
    <w:r w:rsidRPr="000A4C92">
      <w:t xml:space="preserve"> </w:t>
    </w:r>
  </w:p>
  <w:p w14:paraId="026B3B1C" w14:textId="3D6F16F5" w:rsidR="008F65F2" w:rsidRPr="005F44E1" w:rsidRDefault="002A6B12" w:rsidP="00A11078">
    <w:pPr>
      <w:pStyle w:val="Footer"/>
      <w:rPr>
        <w:iCs/>
        <w:szCs w:val="16"/>
      </w:rPr>
    </w:pPr>
    <w:r w:rsidRPr="000A4C92">
      <w:t>© State</w:t>
    </w:r>
    <w:r>
      <w:t xml:space="preserve"> of Victoria 2022</w:t>
    </w:r>
    <w:r w:rsidR="002D3B0B">
      <w:tab/>
    </w:r>
    <w:r w:rsidR="002D3B0B">
      <w:tab/>
    </w:r>
    <w:r w:rsidR="002D3B0B">
      <w:tab/>
    </w:r>
    <w:r w:rsidR="002D3B0B">
      <w:tab/>
    </w:r>
    <w:r w:rsidR="002D3B0B">
      <w:tab/>
    </w:r>
    <w:r w:rsidR="002D3B0B">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131</w:t>
    </w:r>
    <w:r w:rsidRPr="00EA357C">
      <w:fldChar w:fldCharType="end"/>
    </w:r>
    <w:r w:rsidRPr="00EA357C">
      <w:t xml:space="preserve"> of </w:t>
    </w:r>
    <w:r w:rsidR="008F65F2" w:rsidRPr="005F44E1">
      <w:rPr>
        <w:iCs/>
        <w:szCs w:val="16"/>
      </w:rPr>
      <w:fldChar w:fldCharType="begin"/>
    </w:r>
    <w:r w:rsidR="008F65F2" w:rsidRPr="005F44E1">
      <w:rPr>
        <w:iCs/>
        <w:szCs w:val="16"/>
      </w:rPr>
      <w:instrText xml:space="preserve"> = </w:instrText>
    </w:r>
    <w:r w:rsidR="008F65F2" w:rsidRPr="005F44E1">
      <w:rPr>
        <w:iCs/>
        <w:szCs w:val="16"/>
      </w:rPr>
      <w:fldChar w:fldCharType="begin"/>
    </w:r>
    <w:r w:rsidR="008F65F2" w:rsidRPr="005F44E1">
      <w:rPr>
        <w:iCs/>
        <w:szCs w:val="16"/>
      </w:rPr>
      <w:instrText xml:space="preserve"> NUMPAGES   \* MERGEFORMAT </w:instrText>
    </w:r>
    <w:r w:rsidR="008F65F2" w:rsidRPr="005F44E1">
      <w:rPr>
        <w:iCs/>
        <w:szCs w:val="16"/>
      </w:rPr>
      <w:fldChar w:fldCharType="separate"/>
    </w:r>
    <w:r w:rsidR="00756BA2">
      <w:rPr>
        <w:iCs/>
        <w:noProof/>
        <w:szCs w:val="16"/>
      </w:rPr>
      <w:instrText>130</w:instrText>
    </w:r>
    <w:r w:rsidR="008F65F2" w:rsidRPr="005F44E1">
      <w:rPr>
        <w:iCs/>
        <w:szCs w:val="16"/>
      </w:rPr>
      <w:fldChar w:fldCharType="end"/>
    </w:r>
    <w:r w:rsidR="008F65F2" w:rsidRPr="005F44E1">
      <w:rPr>
        <w:iCs/>
        <w:szCs w:val="16"/>
      </w:rPr>
      <w:instrText xml:space="preserve"> -</w:instrText>
    </w:r>
    <w:r w:rsidR="00CE57C5">
      <w:rPr>
        <w:iCs/>
        <w:szCs w:val="16"/>
      </w:rPr>
      <w:instrText>2</w:instrText>
    </w:r>
  </w:p>
  <w:p w14:paraId="49937A78" w14:textId="7D758F22" w:rsidR="002A6B12" w:rsidRPr="00EA357C" w:rsidRDefault="008F65F2" w:rsidP="00A11078">
    <w:pPr>
      <w:pStyle w:val="Footer"/>
    </w:pPr>
    <w:r w:rsidRPr="005F44E1">
      <w:instrText xml:space="preserve"> </w:instrText>
    </w:r>
    <w:r w:rsidRPr="005F44E1">
      <w:fldChar w:fldCharType="separate"/>
    </w:r>
    <w:r w:rsidR="00756BA2">
      <w:rPr>
        <w:iCs/>
        <w:noProof/>
        <w:szCs w:val="16"/>
      </w:rPr>
      <w:t>128</w:t>
    </w:r>
    <w:r w:rsidRPr="005F44E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D41F" w14:textId="5F48600E" w:rsidR="002A6B12" w:rsidRPr="00395E0B" w:rsidRDefault="002A6B12" w:rsidP="00A11078">
    <w:pPr>
      <w:pStyle w:val="Footer"/>
      <w:rPr>
        <w:rStyle w:val="FooterChar"/>
      </w:rPr>
    </w:pPr>
    <w:r>
      <w:t>Certificates in Science – V1</w:t>
    </w:r>
    <w:r>
      <w:rPr>
        <w:i/>
      </w:rPr>
      <w:tab/>
    </w:r>
    <w:r w:rsidRPr="00447CB0">
      <w:tab/>
    </w:r>
    <w:r w:rsidRPr="00447CB0">
      <w:tab/>
    </w:r>
    <w:r>
      <w:tab/>
    </w:r>
    <w:r>
      <w:tab/>
    </w:r>
    <w:r>
      <w:tab/>
    </w:r>
    <w:r>
      <w:tab/>
    </w:r>
    <w:r>
      <w:rPr>
        <w:noProof/>
        <w:lang w:val="en-AU" w:eastAsia="en-AU"/>
      </w:rPr>
      <w:drawing>
        <wp:inline distT="0" distB="0" distL="0" distR="0" wp14:anchorId="1A0D192B" wp14:editId="038B5201">
          <wp:extent cx="629216" cy="221656"/>
          <wp:effectExtent l="0" t="0" r="0" b="6985"/>
          <wp:docPr id="220" name="Picture 22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r>
      <w:t xml:space="preserve"> </w:t>
    </w:r>
  </w:p>
  <w:p w14:paraId="2820BCD6" w14:textId="163A28C6" w:rsidR="002A6B12" w:rsidRPr="00C95F33" w:rsidRDefault="002A6B12" w:rsidP="00A11078">
    <w:pPr>
      <w:pStyle w:val="Footer"/>
    </w:pPr>
    <w:r>
      <w:t xml:space="preserve">Section </w:t>
    </w:r>
    <w:proofErr w:type="gramStart"/>
    <w:r>
      <w:t>B</w:t>
    </w:r>
    <w:r w:rsidRPr="00C95F33">
      <w:t>:</w:t>
    </w:r>
    <w:proofErr w:type="gramEnd"/>
    <w:r w:rsidRPr="00C95F33">
      <w:t xml:space="preserve"> Course Information</w:t>
    </w:r>
  </w:p>
  <w:p w14:paraId="64C78E5A" w14:textId="43F8CFBE" w:rsidR="007033E0" w:rsidRPr="005F44E1" w:rsidRDefault="002A6B12" w:rsidP="00A11078">
    <w:pPr>
      <w:pStyle w:val="Footer"/>
      <w:rPr>
        <w:iCs/>
        <w:szCs w:val="16"/>
      </w:rPr>
    </w:pPr>
    <w:r w:rsidRPr="00C95F33">
      <w:t>© State of Victoria 202</w:t>
    </w:r>
    <w:r>
      <w:t>2</w:t>
    </w:r>
    <w:r w:rsidR="007033E0">
      <w:tab/>
    </w:r>
    <w:r w:rsidR="007033E0">
      <w:tab/>
    </w:r>
    <w:r w:rsidR="007033E0">
      <w:tab/>
    </w:r>
    <w:r w:rsidR="007033E0">
      <w:tab/>
    </w:r>
    <w:r w:rsidR="007033E0">
      <w:tab/>
    </w:r>
    <w:r w:rsidR="007033E0">
      <w:tab/>
    </w:r>
    <w:r w:rsidR="007033E0">
      <w:tab/>
    </w:r>
    <w:r w:rsidRPr="00C95F33">
      <w:rPr>
        <w:rStyle w:val="FooterChar"/>
      </w:rPr>
      <w:t xml:space="preserve">Page </w:t>
    </w:r>
    <w:r w:rsidRPr="00C95F33">
      <w:rPr>
        <w:rStyle w:val="FooterChar"/>
      </w:rPr>
      <w:fldChar w:fldCharType="begin"/>
    </w:r>
    <w:r w:rsidRPr="00C95F33">
      <w:rPr>
        <w:rStyle w:val="FooterChar"/>
      </w:rPr>
      <w:instrText xml:space="preserve"> PAGE </w:instrText>
    </w:r>
    <w:r w:rsidRPr="00C95F33">
      <w:rPr>
        <w:rStyle w:val="FooterChar"/>
      </w:rPr>
      <w:fldChar w:fldCharType="separate"/>
    </w:r>
    <w:r w:rsidR="006F6908">
      <w:rPr>
        <w:rStyle w:val="FooterChar"/>
        <w:noProof/>
      </w:rPr>
      <w:t>29</w:t>
    </w:r>
    <w:r w:rsidRPr="00C95F33">
      <w:rPr>
        <w:rStyle w:val="FooterChar"/>
      </w:rPr>
      <w:fldChar w:fldCharType="end"/>
    </w:r>
    <w:r w:rsidRPr="00C95F33">
      <w:rPr>
        <w:rStyle w:val="FooterChar"/>
      </w:rPr>
      <w:t xml:space="preserve"> of </w:t>
    </w:r>
    <w:r w:rsidR="007033E0" w:rsidRPr="005F44E1">
      <w:rPr>
        <w:iCs/>
        <w:szCs w:val="16"/>
      </w:rPr>
      <w:fldChar w:fldCharType="begin"/>
    </w:r>
    <w:r w:rsidR="007033E0" w:rsidRPr="005F44E1">
      <w:rPr>
        <w:iCs/>
        <w:szCs w:val="16"/>
      </w:rPr>
      <w:instrText xml:space="preserve"> = </w:instrText>
    </w:r>
    <w:r w:rsidR="007033E0" w:rsidRPr="005F44E1">
      <w:rPr>
        <w:iCs/>
        <w:szCs w:val="16"/>
      </w:rPr>
      <w:fldChar w:fldCharType="begin"/>
    </w:r>
    <w:r w:rsidR="007033E0" w:rsidRPr="005F44E1">
      <w:rPr>
        <w:iCs/>
        <w:szCs w:val="16"/>
      </w:rPr>
      <w:instrText xml:space="preserve"> NUMPAGES   \* MERGEFORMAT </w:instrText>
    </w:r>
    <w:r w:rsidR="007033E0" w:rsidRPr="005F44E1">
      <w:rPr>
        <w:iCs/>
        <w:szCs w:val="16"/>
      </w:rPr>
      <w:fldChar w:fldCharType="separate"/>
    </w:r>
    <w:r w:rsidR="00756BA2">
      <w:rPr>
        <w:iCs/>
        <w:noProof/>
        <w:szCs w:val="16"/>
      </w:rPr>
      <w:instrText>130</w:instrText>
    </w:r>
    <w:r w:rsidR="007033E0" w:rsidRPr="005F44E1">
      <w:rPr>
        <w:iCs/>
        <w:szCs w:val="16"/>
      </w:rPr>
      <w:fldChar w:fldCharType="end"/>
    </w:r>
    <w:r w:rsidR="007033E0" w:rsidRPr="005F44E1">
      <w:rPr>
        <w:iCs/>
        <w:szCs w:val="16"/>
      </w:rPr>
      <w:instrText xml:space="preserve"> -</w:instrText>
    </w:r>
    <w:r w:rsidR="00DB2AC6">
      <w:rPr>
        <w:iCs/>
        <w:szCs w:val="16"/>
      </w:rPr>
      <w:instrText>2</w:instrText>
    </w:r>
  </w:p>
  <w:p w14:paraId="3A6F6313" w14:textId="1B454410" w:rsidR="002A6B12" w:rsidRPr="00447CB0" w:rsidRDefault="007033E0" w:rsidP="00A11078">
    <w:pPr>
      <w:pStyle w:val="Footer"/>
    </w:pPr>
    <w:r w:rsidRPr="005F44E1">
      <w:instrText xml:space="preserve"> </w:instrText>
    </w:r>
    <w:r w:rsidRPr="005F44E1">
      <w:fldChar w:fldCharType="separate"/>
    </w:r>
    <w:r w:rsidR="00756BA2">
      <w:rPr>
        <w:iCs/>
        <w:noProof/>
        <w:szCs w:val="16"/>
      </w:rPr>
      <w:t>128</w:t>
    </w:r>
    <w:r w:rsidRPr="005F44E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508D"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5E66631" wp14:editId="72EB2AA8">
          <wp:extent cx="683754" cy="276225"/>
          <wp:effectExtent l="0" t="0" r="2540" b="0"/>
          <wp:docPr id="221" name="Picture 22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5C20C277" w14:textId="100F4860" w:rsidR="00303DBB" w:rsidRPr="005F44E1" w:rsidRDefault="002A6B12" w:rsidP="00A11078">
    <w:pPr>
      <w:pStyle w:val="Footer"/>
      <w:rPr>
        <w:iCs/>
        <w:szCs w:val="16"/>
      </w:rPr>
    </w:pPr>
    <w:r w:rsidRPr="000A4C92">
      <w:t>© State</w:t>
    </w:r>
    <w:r>
      <w:t xml:space="preserve"> of Victoria 2022</w:t>
    </w:r>
    <w:r w:rsidR="00402B4C">
      <w:tab/>
    </w:r>
    <w:r w:rsidR="00402B4C">
      <w:tab/>
    </w:r>
    <w:r w:rsidR="00402B4C">
      <w:tab/>
    </w:r>
    <w:r w:rsidR="00402B4C">
      <w:tab/>
    </w:r>
    <w:r w:rsidR="00402B4C">
      <w:tab/>
    </w:r>
    <w:r w:rsidR="00402B4C">
      <w:tab/>
    </w:r>
    <w:r w:rsidR="00402B4C">
      <w:tab/>
    </w:r>
    <w:r w:rsidRPr="00C95F33">
      <w:rPr>
        <w:rStyle w:val="FooterChar"/>
      </w:rPr>
      <w:t xml:space="preserve">Page </w:t>
    </w:r>
    <w:r w:rsidRPr="00C95F33">
      <w:rPr>
        <w:rStyle w:val="FooterChar"/>
      </w:rPr>
      <w:fldChar w:fldCharType="begin"/>
    </w:r>
    <w:r w:rsidRPr="00C95F33">
      <w:rPr>
        <w:rStyle w:val="FooterChar"/>
      </w:rPr>
      <w:instrText xml:space="preserve"> PAGE </w:instrText>
    </w:r>
    <w:r w:rsidRPr="00C95F33">
      <w:rPr>
        <w:rStyle w:val="FooterChar"/>
      </w:rPr>
      <w:fldChar w:fldCharType="separate"/>
    </w:r>
    <w:r w:rsidR="006F6908">
      <w:rPr>
        <w:rStyle w:val="FooterChar"/>
        <w:noProof/>
      </w:rPr>
      <w:t>31</w:t>
    </w:r>
    <w:r w:rsidRPr="00C95F33">
      <w:rPr>
        <w:rStyle w:val="FooterChar"/>
      </w:rPr>
      <w:fldChar w:fldCharType="end"/>
    </w:r>
    <w:r w:rsidRPr="00C95F33">
      <w:rPr>
        <w:rStyle w:val="FooterChar"/>
      </w:rPr>
      <w:t xml:space="preserve"> of </w:t>
    </w:r>
    <w:r w:rsidR="00303DBB" w:rsidRPr="005F44E1">
      <w:rPr>
        <w:iCs/>
        <w:szCs w:val="16"/>
      </w:rPr>
      <w:fldChar w:fldCharType="begin"/>
    </w:r>
    <w:r w:rsidR="00303DBB" w:rsidRPr="005F44E1">
      <w:rPr>
        <w:iCs/>
        <w:szCs w:val="16"/>
      </w:rPr>
      <w:instrText xml:space="preserve"> = </w:instrText>
    </w:r>
    <w:r w:rsidR="00303DBB" w:rsidRPr="005F44E1">
      <w:rPr>
        <w:iCs/>
        <w:szCs w:val="16"/>
      </w:rPr>
      <w:fldChar w:fldCharType="begin"/>
    </w:r>
    <w:r w:rsidR="00303DBB" w:rsidRPr="005F44E1">
      <w:rPr>
        <w:iCs/>
        <w:szCs w:val="16"/>
      </w:rPr>
      <w:instrText xml:space="preserve"> NUMPAGES   \* MERGEFORMAT </w:instrText>
    </w:r>
    <w:r w:rsidR="00303DBB" w:rsidRPr="005F44E1">
      <w:rPr>
        <w:iCs/>
        <w:szCs w:val="16"/>
      </w:rPr>
      <w:fldChar w:fldCharType="separate"/>
    </w:r>
    <w:r w:rsidR="00756BA2">
      <w:rPr>
        <w:iCs/>
        <w:noProof/>
        <w:szCs w:val="16"/>
      </w:rPr>
      <w:instrText>130</w:instrText>
    </w:r>
    <w:r w:rsidR="00303DBB" w:rsidRPr="005F44E1">
      <w:rPr>
        <w:iCs/>
        <w:szCs w:val="16"/>
      </w:rPr>
      <w:fldChar w:fldCharType="end"/>
    </w:r>
    <w:r w:rsidR="00303DBB" w:rsidRPr="005F44E1">
      <w:rPr>
        <w:iCs/>
        <w:szCs w:val="16"/>
      </w:rPr>
      <w:instrText xml:space="preserve"> -</w:instrText>
    </w:r>
    <w:r w:rsidR="004F053D">
      <w:rPr>
        <w:iCs/>
        <w:szCs w:val="16"/>
      </w:rPr>
      <w:instrText>2</w:instrText>
    </w:r>
  </w:p>
  <w:p w14:paraId="2BB3BC0E" w14:textId="156573FB" w:rsidR="002A6B12" w:rsidRPr="00395E0B" w:rsidRDefault="00303DBB" w:rsidP="00A11078">
    <w:pPr>
      <w:pStyle w:val="Footer"/>
      <w:rPr>
        <w:rStyle w:val="FooterChar"/>
      </w:rPr>
    </w:pPr>
    <w:r w:rsidRPr="005F44E1">
      <w:instrText xml:space="preserve"> </w:instrText>
    </w:r>
    <w:r w:rsidRPr="005F44E1">
      <w:fldChar w:fldCharType="separate"/>
    </w:r>
    <w:r w:rsidR="00756BA2">
      <w:rPr>
        <w:iCs/>
        <w:noProof/>
        <w:szCs w:val="16"/>
      </w:rPr>
      <w:t>128</w:t>
    </w:r>
    <w:r w:rsidRPr="005F44E1">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3E41"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DC4F6EC" wp14:editId="484182EB">
          <wp:extent cx="683754" cy="276225"/>
          <wp:effectExtent l="0" t="0" r="2540" b="0"/>
          <wp:docPr id="222" name="Picture 2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 xml:space="preserve">Section </w:t>
    </w:r>
    <w:proofErr w:type="gramStart"/>
    <w:r>
      <w:t>C</w:t>
    </w:r>
    <w:r w:rsidRPr="00C95F33">
      <w:t>:</w:t>
    </w:r>
    <w:proofErr w:type="gramEnd"/>
    <w:r w:rsidRPr="00C95F33">
      <w:t xml:space="preserve"> </w:t>
    </w:r>
    <w:r>
      <w:t>Units of Competency</w:t>
    </w:r>
  </w:p>
  <w:p w14:paraId="11F338A0" w14:textId="0C2770D3" w:rsidR="00402B4C" w:rsidRPr="005F44E1" w:rsidRDefault="002A6B12" w:rsidP="00A11078">
    <w:pPr>
      <w:pStyle w:val="Footer"/>
      <w:rPr>
        <w:iCs/>
        <w:szCs w:val="16"/>
      </w:rPr>
    </w:pPr>
    <w:r w:rsidRPr="000A4C92">
      <w:t>© State</w:t>
    </w:r>
    <w:r>
      <w:t xml:space="preserve"> of Victoria 2022</w:t>
    </w:r>
    <w:r w:rsidR="00402B4C">
      <w:t xml:space="preserve"> </w:t>
    </w:r>
    <w:r w:rsidR="00402B4C">
      <w:tab/>
    </w:r>
    <w:r w:rsidR="00402B4C">
      <w:tab/>
    </w:r>
    <w:r w:rsidR="00402B4C">
      <w:tab/>
    </w:r>
    <w:r w:rsidR="00402B4C">
      <w:tab/>
    </w:r>
    <w:r w:rsidR="00402B4C">
      <w:tab/>
    </w:r>
    <w:r w:rsidR="00402B4C">
      <w:tab/>
    </w:r>
    <w:r w:rsidR="00402B4C">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35</w:t>
    </w:r>
    <w:r w:rsidRPr="00EA357C">
      <w:fldChar w:fldCharType="end"/>
    </w:r>
    <w:r w:rsidRPr="00EA357C">
      <w:t xml:space="preserve"> of </w:t>
    </w:r>
    <w:r w:rsidR="00402B4C" w:rsidRPr="005F44E1">
      <w:rPr>
        <w:iCs/>
        <w:szCs w:val="16"/>
      </w:rPr>
      <w:fldChar w:fldCharType="begin"/>
    </w:r>
    <w:r w:rsidR="00402B4C" w:rsidRPr="005F44E1">
      <w:rPr>
        <w:iCs/>
        <w:szCs w:val="16"/>
      </w:rPr>
      <w:instrText xml:space="preserve"> = </w:instrText>
    </w:r>
    <w:r w:rsidR="00402B4C" w:rsidRPr="005F44E1">
      <w:rPr>
        <w:iCs/>
        <w:szCs w:val="16"/>
      </w:rPr>
      <w:fldChar w:fldCharType="begin"/>
    </w:r>
    <w:r w:rsidR="00402B4C" w:rsidRPr="005F44E1">
      <w:rPr>
        <w:iCs/>
        <w:szCs w:val="16"/>
      </w:rPr>
      <w:instrText xml:space="preserve"> NUMPAGES   \* MERGEFORMAT </w:instrText>
    </w:r>
    <w:r w:rsidR="00402B4C" w:rsidRPr="005F44E1">
      <w:rPr>
        <w:iCs/>
        <w:szCs w:val="16"/>
      </w:rPr>
      <w:fldChar w:fldCharType="separate"/>
    </w:r>
    <w:r w:rsidR="00756BA2">
      <w:rPr>
        <w:iCs/>
        <w:noProof/>
        <w:szCs w:val="16"/>
      </w:rPr>
      <w:instrText>130</w:instrText>
    </w:r>
    <w:r w:rsidR="00402B4C" w:rsidRPr="005F44E1">
      <w:rPr>
        <w:iCs/>
        <w:szCs w:val="16"/>
      </w:rPr>
      <w:fldChar w:fldCharType="end"/>
    </w:r>
    <w:r w:rsidR="00402B4C" w:rsidRPr="005F44E1">
      <w:rPr>
        <w:iCs/>
        <w:szCs w:val="16"/>
      </w:rPr>
      <w:instrText xml:space="preserve"> -</w:instrText>
    </w:r>
    <w:r w:rsidR="004F053D">
      <w:rPr>
        <w:iCs/>
        <w:szCs w:val="16"/>
      </w:rPr>
      <w:instrText>2</w:instrText>
    </w:r>
  </w:p>
  <w:p w14:paraId="752CB23F" w14:textId="44DC563B" w:rsidR="002A6B12" w:rsidRPr="00EA357C" w:rsidRDefault="00402B4C" w:rsidP="00A11078">
    <w:pPr>
      <w:pStyle w:val="Footer"/>
    </w:pPr>
    <w:r w:rsidRPr="005F44E1">
      <w:instrText xml:space="preserve"> </w:instrText>
    </w:r>
    <w:r w:rsidRPr="005F44E1">
      <w:fldChar w:fldCharType="separate"/>
    </w:r>
    <w:r w:rsidR="00756BA2">
      <w:rPr>
        <w:iCs/>
        <w:noProof/>
        <w:szCs w:val="16"/>
      </w:rPr>
      <w:t>128</w:t>
    </w:r>
    <w:r w:rsidRPr="005F44E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A3E6" w14:textId="77777777" w:rsidR="002A6B12" w:rsidRDefault="002A6B12" w:rsidP="00A11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439A" w14:textId="77777777" w:rsidR="00272789" w:rsidRDefault="00272789">
      <w:r>
        <w:separator/>
      </w:r>
    </w:p>
  </w:footnote>
  <w:footnote w:type="continuationSeparator" w:id="0">
    <w:p w14:paraId="51C0CC32" w14:textId="77777777" w:rsidR="00272789" w:rsidRDefault="00272789">
      <w:r>
        <w:continuationSeparator/>
      </w:r>
    </w:p>
  </w:footnote>
  <w:footnote w:type="continuationNotice" w:id="1">
    <w:p w14:paraId="301B8BF2" w14:textId="77777777" w:rsidR="00272789" w:rsidRDefault="00272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4901" w14:textId="77777777" w:rsidR="00756BA2" w:rsidRDefault="00756B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AFA" w14:textId="0091645A" w:rsidR="002A6B12" w:rsidRDefault="002A6B12" w:rsidP="00A1107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5B0" w14:textId="5020426E" w:rsidR="002A6B12" w:rsidRDefault="002A6B12" w:rsidP="00A11078">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3F00" w14:textId="05733A2C" w:rsidR="002A6B12" w:rsidRPr="00EA357C" w:rsidRDefault="002A6B12" w:rsidP="00A11078">
    <w:pPr>
      <w:pStyle w:val="Header"/>
    </w:pPr>
    <w:r w:rsidRPr="0085361B">
      <w:t>VU</w:t>
    </w:r>
    <w:r>
      <w:t>2327</w:t>
    </w:r>
    <w:r w:rsidRPr="0085361B">
      <w:t xml:space="preserve">6 </w:t>
    </w:r>
    <w:proofErr w:type="spellStart"/>
    <w:r w:rsidRPr="0085361B">
      <w:t>Investigate</w:t>
    </w:r>
    <w:proofErr w:type="spellEnd"/>
    <w:r w:rsidRPr="0085361B">
      <w:t xml:space="preserve"> </w:t>
    </w:r>
    <w:proofErr w:type="spellStart"/>
    <w:r w:rsidRPr="0085361B">
      <w:t>waves</w:t>
    </w:r>
    <w:proofErr w:type="spellEnd"/>
    <w:r w:rsidRPr="0085361B">
      <w:t xml:space="preserve"> and </w:t>
    </w:r>
    <w:proofErr w:type="spellStart"/>
    <w:r w:rsidRPr="0085361B">
      <w:t>optics</w:t>
    </w:r>
    <w:proofErr w:type="spellEnd"/>
    <w:r w:rsidRPr="00EA357C">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3E8D" w14:textId="04E7EA9D" w:rsidR="002A6B12" w:rsidRDefault="002A6B12" w:rsidP="00A11078">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FF33" w14:textId="1E9A822E" w:rsidR="002A6B12" w:rsidRDefault="002A6B12" w:rsidP="00A11078">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4C63" w14:textId="77777777" w:rsidR="002A6B12" w:rsidRPr="00EA357C" w:rsidRDefault="002A6B12" w:rsidP="00A11078">
    <w:pPr>
      <w:pStyle w:val="Header"/>
    </w:pPr>
    <w:r w:rsidRPr="0085361B">
      <w:t>VU</w:t>
    </w:r>
    <w:r>
      <w:t>2327</w:t>
    </w:r>
    <w:r w:rsidRPr="0085361B">
      <w:t xml:space="preserve">6 </w:t>
    </w:r>
    <w:proofErr w:type="spellStart"/>
    <w:r w:rsidRPr="0085361B">
      <w:t>Investigate</w:t>
    </w:r>
    <w:proofErr w:type="spellEnd"/>
    <w:r w:rsidRPr="0085361B">
      <w:t xml:space="preserve"> </w:t>
    </w:r>
    <w:proofErr w:type="spellStart"/>
    <w:r w:rsidRPr="0085361B">
      <w:t>waves</w:t>
    </w:r>
    <w:proofErr w:type="spellEnd"/>
    <w:r w:rsidRPr="0085361B">
      <w:t xml:space="preserve"> and </w:t>
    </w:r>
    <w:proofErr w:type="spellStart"/>
    <w:r w:rsidRPr="0085361B">
      <w:t>optics</w:t>
    </w:r>
    <w:proofErr w:type="spellEnd"/>
    <w:r w:rsidRPr="00EA357C">
      <w:t xml:space="preserve"> </w:t>
    </w:r>
  </w:p>
  <w:p w14:paraId="2107DD86" w14:textId="03294D7C" w:rsidR="002A6B12" w:rsidRPr="00F1625C" w:rsidRDefault="002A6B12" w:rsidP="00A1107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7BB4" w14:textId="48487417" w:rsidR="002A6B12" w:rsidRDefault="002A6B12" w:rsidP="00A11078">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F5E5" w14:textId="67AEF683" w:rsidR="002A6B12" w:rsidRDefault="002A6B12" w:rsidP="00A11078">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C7AC" w14:textId="3A0327D8" w:rsidR="002A6B12" w:rsidRPr="00EA357C" w:rsidRDefault="002A6B12" w:rsidP="00A11078">
    <w:pPr>
      <w:pStyle w:val="Header"/>
    </w:pPr>
    <w:r w:rsidRPr="00170563">
      <w:t>VU</w:t>
    </w:r>
    <w:r>
      <w:t>23277</w:t>
    </w:r>
    <w:r w:rsidRPr="00170563">
      <w:t xml:space="preserve"> Apply </w:t>
    </w:r>
    <w:proofErr w:type="spellStart"/>
    <w:r w:rsidRPr="00170563">
      <w:t>principles</w:t>
    </w:r>
    <w:proofErr w:type="spellEnd"/>
    <w:r w:rsidRPr="00170563">
      <w:t xml:space="preserve"> of </w:t>
    </w:r>
    <w:proofErr w:type="spellStart"/>
    <w:r w:rsidRPr="00170563">
      <w:t>kinematics</w:t>
    </w:r>
    <w:proofErr w:type="spellEnd"/>
    <w:r w:rsidRPr="00EA357C">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4F99" w14:textId="74F4A01A" w:rsidR="002A6B12" w:rsidRDefault="002A6B12" w:rsidP="00A11078">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C5EC" w14:textId="5CE328C6" w:rsidR="002A6B12" w:rsidRDefault="002A6B12" w:rsidP="00A110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CF8" w14:textId="64C390D5" w:rsidR="002A6B12" w:rsidRDefault="002A6B12" w:rsidP="00A1107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E9C" w14:textId="77777777" w:rsidR="002A6B12" w:rsidRPr="00EA357C" w:rsidRDefault="002A6B12" w:rsidP="00A11078">
    <w:pPr>
      <w:pStyle w:val="Header"/>
    </w:pPr>
    <w:r w:rsidRPr="00170563">
      <w:t>VU</w:t>
    </w:r>
    <w:r>
      <w:t>23277</w:t>
    </w:r>
    <w:r w:rsidRPr="00170563">
      <w:t xml:space="preserve"> Apply </w:t>
    </w:r>
    <w:proofErr w:type="spellStart"/>
    <w:r w:rsidRPr="00170563">
      <w:t>principles</w:t>
    </w:r>
    <w:proofErr w:type="spellEnd"/>
    <w:r w:rsidRPr="00170563">
      <w:t xml:space="preserve"> of </w:t>
    </w:r>
    <w:proofErr w:type="spellStart"/>
    <w:r w:rsidRPr="00170563">
      <w:t>kinematics</w:t>
    </w:r>
    <w:proofErr w:type="spellEnd"/>
    <w:r w:rsidRPr="00EA357C">
      <w:t xml:space="preserve"> </w:t>
    </w:r>
  </w:p>
  <w:p w14:paraId="5004F1E7" w14:textId="71815283" w:rsidR="002A6B12" w:rsidRPr="00F1625C" w:rsidRDefault="002A6B12" w:rsidP="00A11078">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2FBE" w14:textId="66B8DC2A" w:rsidR="002A6B12" w:rsidRDefault="002A6B12" w:rsidP="00A11078">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4093" w14:textId="61C61929" w:rsidR="002A6B12" w:rsidRDefault="002A6B12" w:rsidP="00A11078">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B164" w14:textId="5BE96E73" w:rsidR="002A6B12" w:rsidRPr="00EA357C" w:rsidRDefault="002A6B12" w:rsidP="00A11078">
    <w:pPr>
      <w:pStyle w:val="Header"/>
    </w:pPr>
    <w:r w:rsidRPr="005B3347">
      <w:t>VU</w:t>
    </w:r>
    <w:r>
      <w:t>2327</w:t>
    </w:r>
    <w:r w:rsidRPr="005B3347">
      <w:t xml:space="preserve">8 Apply </w:t>
    </w:r>
    <w:proofErr w:type="spellStart"/>
    <w:r w:rsidRPr="005B3347">
      <w:t>principles</w:t>
    </w:r>
    <w:proofErr w:type="spellEnd"/>
    <w:r w:rsidRPr="005B3347">
      <w:t xml:space="preserve"> of </w:t>
    </w:r>
    <w:proofErr w:type="spellStart"/>
    <w:r w:rsidRPr="005B3347">
      <w:t>electricity</w:t>
    </w:r>
    <w:proofErr w:type="spellEnd"/>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A6C8" w14:textId="454E23F4" w:rsidR="002A6B12" w:rsidRDefault="002A6B12" w:rsidP="00A11078">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3A3F" w14:textId="777E347E" w:rsidR="002A6B12" w:rsidRDefault="002A6B12" w:rsidP="00A11078">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6969" w14:textId="77777777" w:rsidR="002A6B12" w:rsidRPr="00EA357C" w:rsidRDefault="002A6B12" w:rsidP="00A11078">
    <w:pPr>
      <w:pStyle w:val="Header"/>
    </w:pPr>
    <w:r w:rsidRPr="005B3347">
      <w:t>VU</w:t>
    </w:r>
    <w:r>
      <w:t>2327</w:t>
    </w:r>
    <w:r w:rsidRPr="005B3347">
      <w:t xml:space="preserve">8 Apply </w:t>
    </w:r>
    <w:proofErr w:type="spellStart"/>
    <w:r w:rsidRPr="005B3347">
      <w:t>principles</w:t>
    </w:r>
    <w:proofErr w:type="spellEnd"/>
    <w:r w:rsidRPr="005B3347">
      <w:t xml:space="preserve"> of </w:t>
    </w:r>
    <w:proofErr w:type="spellStart"/>
    <w:r w:rsidRPr="005B3347">
      <w:t>electricity</w:t>
    </w:r>
    <w:proofErr w:type="spellEnd"/>
  </w:p>
  <w:p w14:paraId="6BA863B5" w14:textId="6F1A7B19" w:rsidR="002A6B12" w:rsidRPr="00F1625C" w:rsidRDefault="002A6B12" w:rsidP="00A1107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B12C" w14:textId="7259BB95" w:rsidR="002A6B12" w:rsidRDefault="002A6B12" w:rsidP="00A11078">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BDC5" w14:textId="2C9135E0" w:rsidR="002A6B12" w:rsidRDefault="002A6B12" w:rsidP="00A11078">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3FE0" w14:textId="7608B736" w:rsidR="002A6B12" w:rsidRPr="00EA357C" w:rsidRDefault="002A6B12" w:rsidP="00A11078">
    <w:pPr>
      <w:pStyle w:val="Header"/>
    </w:pPr>
    <w:r w:rsidRPr="00D87CDA">
      <w:t>VU</w:t>
    </w:r>
    <w:r>
      <w:t>2327</w:t>
    </w:r>
    <w:r w:rsidRPr="00F855EC">
      <w:t xml:space="preserve">9 </w:t>
    </w:r>
    <w:r w:rsidRPr="00D87CDA">
      <w:t xml:space="preserve">Apply </w:t>
    </w:r>
    <w:proofErr w:type="spellStart"/>
    <w:r w:rsidRPr="00D87CDA">
      <w:t>dynamics</w:t>
    </w:r>
    <w:proofErr w:type="spellEnd"/>
    <w:r w:rsidRPr="00D87CDA">
      <w:t xml:space="preserve"> and conservation </w:t>
    </w:r>
    <w:proofErr w:type="spellStart"/>
    <w:r w:rsidRPr="00D87CDA">
      <w:t>principles</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82B" w14:textId="25386BEF" w:rsidR="002A6B12" w:rsidRDefault="002A6B12" w:rsidP="00A1107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DB71" w14:textId="7AA52534" w:rsidR="002A6B12" w:rsidRDefault="002A6B12" w:rsidP="00A11078">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664" w14:textId="4200273D" w:rsidR="002A6B12" w:rsidRDefault="002A6B12" w:rsidP="00A11078">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CCA2" w14:textId="77777777" w:rsidR="002A6B12" w:rsidRPr="00EA357C" w:rsidRDefault="002A6B12" w:rsidP="00A11078">
    <w:pPr>
      <w:pStyle w:val="Header"/>
    </w:pPr>
    <w:r w:rsidRPr="00D87CDA">
      <w:t>VU</w:t>
    </w:r>
    <w:r>
      <w:t>2327</w:t>
    </w:r>
    <w:r w:rsidRPr="00F855EC">
      <w:t xml:space="preserve">9 </w:t>
    </w:r>
    <w:r w:rsidRPr="00D87CDA">
      <w:t xml:space="preserve">Apply </w:t>
    </w:r>
    <w:proofErr w:type="spellStart"/>
    <w:r w:rsidRPr="00D87CDA">
      <w:t>dynamics</w:t>
    </w:r>
    <w:proofErr w:type="spellEnd"/>
    <w:r w:rsidRPr="00D87CDA">
      <w:t xml:space="preserve"> and conservation </w:t>
    </w:r>
    <w:proofErr w:type="spellStart"/>
    <w:r w:rsidRPr="00D87CDA">
      <w:t>principles</w:t>
    </w:r>
    <w:proofErr w:type="spellEnd"/>
  </w:p>
  <w:p w14:paraId="4151A894" w14:textId="77777777" w:rsidR="002A6B12" w:rsidRPr="000E2643" w:rsidRDefault="002A6B12" w:rsidP="00A1107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303D" w14:textId="1A4E1ECC" w:rsidR="002A6B12" w:rsidRDefault="002A6B12" w:rsidP="00A11078">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58BE" w14:textId="779319C4" w:rsidR="002A6B12" w:rsidRDefault="002A6B12" w:rsidP="00A11078">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06E8" w14:textId="379B5AEF" w:rsidR="002A6B12" w:rsidRPr="00EA357C" w:rsidRDefault="002A6B12" w:rsidP="00A11078">
    <w:pPr>
      <w:pStyle w:val="Header"/>
    </w:pPr>
    <w:r w:rsidRPr="005804DE">
      <w:t>VU</w:t>
    </w:r>
    <w:r>
      <w:t>2328</w:t>
    </w:r>
    <w:r w:rsidRPr="00E805BB">
      <w:t xml:space="preserve">0 </w:t>
    </w:r>
    <w:proofErr w:type="spellStart"/>
    <w:r w:rsidRPr="005804DE">
      <w:t>Operate</w:t>
    </w:r>
    <w:proofErr w:type="spellEnd"/>
    <w:r w:rsidRPr="005804DE">
      <w:t xml:space="preserve"> simple analogue and digital </w:t>
    </w:r>
    <w:proofErr w:type="spellStart"/>
    <w:r w:rsidRPr="005804DE">
      <w:t>electronic</w:t>
    </w:r>
    <w:proofErr w:type="spellEnd"/>
    <w:r w:rsidRPr="005804DE">
      <w:t xml:space="preserve"> circuits</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3BF3" w14:textId="3F1A85FD" w:rsidR="002A6B12" w:rsidRDefault="002A6B12" w:rsidP="00A11078">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1878" w14:textId="0B7E80CF" w:rsidR="002A6B12" w:rsidRDefault="002A6B12" w:rsidP="00A11078">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3DBD" w14:textId="77777777" w:rsidR="002A6B12" w:rsidRPr="00EA357C" w:rsidRDefault="002A6B12" w:rsidP="00A11078">
    <w:pPr>
      <w:pStyle w:val="Header"/>
    </w:pPr>
    <w:r w:rsidRPr="005804DE">
      <w:t>VU</w:t>
    </w:r>
    <w:r>
      <w:t>2328</w:t>
    </w:r>
    <w:r w:rsidRPr="00E805BB">
      <w:t xml:space="preserve">0 </w:t>
    </w:r>
    <w:proofErr w:type="spellStart"/>
    <w:r w:rsidRPr="005804DE">
      <w:t>Operate</w:t>
    </w:r>
    <w:proofErr w:type="spellEnd"/>
    <w:r w:rsidRPr="005804DE">
      <w:t xml:space="preserve"> simple analogue and digital </w:t>
    </w:r>
    <w:proofErr w:type="spellStart"/>
    <w:r w:rsidRPr="005804DE">
      <w:t>electronic</w:t>
    </w:r>
    <w:proofErr w:type="spellEnd"/>
    <w:r w:rsidRPr="005804DE">
      <w:t xml:space="preserve"> circuits</w:t>
    </w:r>
  </w:p>
  <w:p w14:paraId="0AAA34AD" w14:textId="3627CE75" w:rsidR="002A6B12" w:rsidRPr="00352AE9" w:rsidRDefault="002A6B12" w:rsidP="00A1107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678C" w14:textId="664F4E5F" w:rsidR="002A6B12" w:rsidRDefault="002A6B12" w:rsidP="00A110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E54C" w14:textId="113BC269" w:rsidR="002A6B12" w:rsidRDefault="002A6B12" w:rsidP="00A11078">
    <w:pPr>
      <w:pStyle w:val="Header"/>
    </w:pPr>
    <w:r>
      <w:rPr>
        <w:noProof/>
        <w:lang w:eastAsia="en-AU"/>
      </w:rPr>
      <mc:AlternateContent>
        <mc:Choice Requires="wps">
          <w:drawing>
            <wp:anchor distT="0" distB="0" distL="114300" distR="114300" simplePos="0" relativeHeight="251658240" behindDoc="1" locked="0" layoutInCell="0" allowOverlap="1" wp14:anchorId="6032D37A" wp14:editId="18E7D394">
              <wp:simplePos x="0" y="0"/>
              <wp:positionH relativeFrom="margin">
                <wp:align>center</wp:align>
              </wp:positionH>
              <wp:positionV relativeFrom="margin">
                <wp:align>center</wp:align>
              </wp:positionV>
              <wp:extent cx="5387340" cy="2693670"/>
              <wp:effectExtent l="0" t="1066800" r="0" b="8591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A81DC" w14:textId="77777777" w:rsidR="002A6B12" w:rsidRDefault="002A6B12" w:rsidP="004B7A6C">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32D37A" id="_x0000_t202" coordsize="21600,21600" o:spt="202" path="m,l,21600r21600,l21600,xe">
              <v:stroke joinstyle="miter"/>
              <v:path gradientshapeok="t" o:connecttype="rect"/>
            </v:shapetype>
            <v:shape id="Text Box 16" o:spid="_x0000_s1026" type="#_x0000_t202" style="position:absolute;left:0;text-align:left;margin-left:0;margin-top:0;width:424.2pt;height:21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" o:allowincell="f" filled="f" stroked="f">
              <v:stroke joinstyle="round"/>
              <o:lock v:ext="edit" shapetype="t"/>
              <v:textbox style="mso-fit-shape-to-text:t">
                <w:txbxContent>
                  <w:p w14:paraId="531A81DC" w14:textId="77777777" w:rsidR="002A6B12" w:rsidRDefault="002A6B12" w:rsidP="004B7A6C">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v:textbox>
              <w10:wrap anchorx="margin" anchory="margin"/>
            </v:shape>
          </w:pict>
        </mc:Fallback>
      </mc:AlternateConten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BD70" w14:textId="5EDB30B6" w:rsidR="002A6B12" w:rsidRDefault="002A6B12" w:rsidP="00A11078">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7B9D" w14:textId="3B4EE58D" w:rsidR="002A6B12" w:rsidRPr="00EA357C" w:rsidRDefault="002A6B12" w:rsidP="00A11078">
    <w:pPr>
      <w:pStyle w:val="Header"/>
    </w:pPr>
    <w:r w:rsidRPr="006865F6">
      <w:t>VU</w:t>
    </w:r>
    <w:r>
      <w:t>2328</w:t>
    </w:r>
    <w:r w:rsidRPr="0000795B">
      <w:t xml:space="preserve">1 </w:t>
    </w:r>
    <w:proofErr w:type="spellStart"/>
    <w:r w:rsidRPr="006865F6">
      <w:t>Investigate</w:t>
    </w:r>
    <w:proofErr w:type="spellEnd"/>
    <w:r w:rsidRPr="006865F6">
      <w:t xml:space="preserve"> </w:t>
    </w:r>
    <w:proofErr w:type="spellStart"/>
    <w:r w:rsidRPr="006865F6">
      <w:t>cell</w:t>
    </w:r>
    <w:proofErr w:type="spellEnd"/>
    <w:r w:rsidRPr="006865F6">
      <w:t xml:space="preserve"> </w:t>
    </w:r>
    <w:proofErr w:type="spellStart"/>
    <w:r w:rsidRPr="006865F6">
      <w:t>biology</w:t>
    </w:r>
    <w:proofErr w:type="spellEnd"/>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90F6" w14:textId="6452FDB0" w:rsidR="002A6B12" w:rsidRDefault="002A6B12" w:rsidP="00A11078">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FAA5" w14:textId="4717A734" w:rsidR="002A6B12" w:rsidRDefault="002A6B12" w:rsidP="00A11078">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2C36" w14:textId="0C25B1D9" w:rsidR="002A6B12" w:rsidRPr="00EA357C" w:rsidRDefault="002A6B12" w:rsidP="00A11078">
    <w:pPr>
      <w:pStyle w:val="Header"/>
    </w:pPr>
    <w:r w:rsidRPr="006865F6">
      <w:t>VU</w:t>
    </w:r>
    <w:r>
      <w:t>2328</w:t>
    </w:r>
    <w:r w:rsidRPr="0000795B">
      <w:t xml:space="preserve">1 </w:t>
    </w:r>
    <w:proofErr w:type="spellStart"/>
    <w:r w:rsidRPr="006865F6">
      <w:t>Investigate</w:t>
    </w:r>
    <w:proofErr w:type="spellEnd"/>
    <w:r w:rsidRPr="006865F6">
      <w:t xml:space="preserve"> </w:t>
    </w:r>
    <w:proofErr w:type="spellStart"/>
    <w:r w:rsidRPr="006865F6">
      <w:t>cell</w:t>
    </w:r>
    <w:proofErr w:type="spellEnd"/>
    <w:r w:rsidRPr="006865F6">
      <w:t xml:space="preserve"> </w:t>
    </w:r>
    <w:proofErr w:type="spellStart"/>
    <w:r w:rsidRPr="006865F6">
      <w:t>biology</w:t>
    </w:r>
    <w:proofErr w:type="spellEnd"/>
  </w:p>
  <w:p w14:paraId="43E97669" w14:textId="77777777" w:rsidR="002A6B12" w:rsidRPr="000E2643" w:rsidRDefault="002A6B12" w:rsidP="00A1107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118E" w14:textId="0D31B5C9" w:rsidR="002A6B12" w:rsidRDefault="002A6B12" w:rsidP="00A11078">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8DF0" w14:textId="0DF1BA69" w:rsidR="002A6B12" w:rsidRDefault="002A6B12" w:rsidP="00A11078">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5F1" w14:textId="35965CB2" w:rsidR="002A6B12" w:rsidRPr="00EA357C" w:rsidRDefault="002A6B12" w:rsidP="00A11078">
    <w:pPr>
      <w:pStyle w:val="Header"/>
    </w:pPr>
    <w:r w:rsidRPr="0082676E">
      <w:t>VU</w:t>
    </w:r>
    <w:r>
      <w:t>23282</w:t>
    </w:r>
    <w:r w:rsidRPr="0082676E">
      <w:t xml:space="preserve"> </w:t>
    </w:r>
    <w:proofErr w:type="spellStart"/>
    <w:r w:rsidRPr="00B42C4D">
      <w:t>Investigate</w:t>
    </w:r>
    <w:proofErr w:type="spellEnd"/>
    <w:r w:rsidRPr="00B42C4D">
      <w:t xml:space="preserve"> </w:t>
    </w:r>
    <w:proofErr w:type="spellStart"/>
    <w:r w:rsidRPr="00B42C4D">
      <w:t>anatomy</w:t>
    </w:r>
    <w:proofErr w:type="spellEnd"/>
    <w:r w:rsidRPr="00B42C4D">
      <w:t xml:space="preserve"> and </w:t>
    </w:r>
    <w:proofErr w:type="spellStart"/>
    <w:r w:rsidRPr="00B42C4D">
      <w:t>physiology</w:t>
    </w:r>
    <w:proofErr w:type="spellEnd"/>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ADE7" w14:textId="6053E7D5" w:rsidR="002A6B12" w:rsidRDefault="002A6B12" w:rsidP="00A11078">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323A" w14:textId="0C440846" w:rsidR="002A6B12" w:rsidRDefault="002A6B12" w:rsidP="00A110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65E8" w14:textId="3EAA87C8" w:rsidR="002A6B12" w:rsidRPr="00EA357C" w:rsidRDefault="002A6B12" w:rsidP="00A11078">
    <w:pPr>
      <w:pStyle w:val="Header"/>
    </w:pPr>
    <w:r>
      <w:t xml:space="preserve">VU23249 </w:t>
    </w:r>
    <w:proofErr w:type="spellStart"/>
    <w:r>
      <w:t>Conduct</w:t>
    </w:r>
    <w:proofErr w:type="spellEnd"/>
    <w:r>
      <w:t xml:space="preserve"> and </w:t>
    </w:r>
    <w:proofErr w:type="spellStart"/>
    <w:r>
      <w:t>present</w:t>
    </w:r>
    <w:proofErr w:type="spellEnd"/>
    <w:r>
      <w:t xml:space="preserve"> simple </w:t>
    </w:r>
    <w:proofErr w:type="spellStart"/>
    <w:r>
      <w:t>scientific</w:t>
    </w:r>
    <w:proofErr w:type="spellEnd"/>
    <w:r>
      <w:t xml:space="preserve"> </w:t>
    </w:r>
    <w:proofErr w:type="spellStart"/>
    <w:r>
      <w:t>research</w:t>
    </w:r>
    <w:proofErr w:type="spellEnd"/>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FCED" w14:textId="77777777" w:rsidR="002A6B12" w:rsidRPr="00EA357C" w:rsidRDefault="002A6B12" w:rsidP="00A11078">
    <w:pPr>
      <w:pStyle w:val="Header"/>
    </w:pPr>
    <w:r w:rsidRPr="0082676E">
      <w:t>VU</w:t>
    </w:r>
    <w:r>
      <w:t>23282</w:t>
    </w:r>
    <w:r w:rsidRPr="0082676E">
      <w:t xml:space="preserve"> </w:t>
    </w:r>
    <w:proofErr w:type="spellStart"/>
    <w:r w:rsidRPr="00B42C4D">
      <w:t>Investigate</w:t>
    </w:r>
    <w:proofErr w:type="spellEnd"/>
    <w:r w:rsidRPr="00B42C4D">
      <w:t xml:space="preserve"> </w:t>
    </w:r>
    <w:proofErr w:type="spellStart"/>
    <w:r w:rsidRPr="00B42C4D">
      <w:t>anatomy</w:t>
    </w:r>
    <w:proofErr w:type="spellEnd"/>
    <w:r w:rsidRPr="00B42C4D">
      <w:t xml:space="preserve"> and </w:t>
    </w:r>
    <w:proofErr w:type="spellStart"/>
    <w:r w:rsidRPr="00B42C4D">
      <w:t>physiology</w:t>
    </w:r>
    <w:proofErr w:type="spellEnd"/>
  </w:p>
  <w:p w14:paraId="73BDFE0F" w14:textId="51D8E14C" w:rsidR="002A6B12" w:rsidRPr="00352AE9" w:rsidRDefault="002A6B12" w:rsidP="00A1107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BD97" w14:textId="5EE181F9" w:rsidR="002A6B12" w:rsidRDefault="002A6B12" w:rsidP="00A11078">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DA1F" w14:textId="77B8D2B8" w:rsidR="002A6B12" w:rsidRDefault="002A6B12" w:rsidP="00A1107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4672" w14:textId="5228932E" w:rsidR="002A6B12" w:rsidRPr="00EA357C" w:rsidRDefault="002A6B12" w:rsidP="00A11078">
    <w:pPr>
      <w:pStyle w:val="Header"/>
    </w:pPr>
    <w:r w:rsidRPr="00D77D05">
      <w:t>VU</w:t>
    </w:r>
    <w:r>
      <w:t>23283</w:t>
    </w:r>
    <w:r w:rsidRPr="001972D6">
      <w:t xml:space="preserve"> </w:t>
    </w:r>
    <w:proofErr w:type="spellStart"/>
    <w:r w:rsidRPr="00D77D05">
      <w:t>Investigate</w:t>
    </w:r>
    <w:proofErr w:type="spellEnd"/>
    <w:r w:rsidRPr="00D77D05">
      <w:t xml:space="preserve"> </w:t>
    </w:r>
    <w:proofErr w:type="spellStart"/>
    <w:r w:rsidRPr="00D77D05">
      <w:t>introductory</w:t>
    </w:r>
    <w:proofErr w:type="spellEnd"/>
    <w:r w:rsidRPr="00D77D05">
      <w:t xml:space="preserve"> </w:t>
    </w:r>
    <w:proofErr w:type="spellStart"/>
    <w:r w:rsidRPr="00D77D05">
      <w:t>genetics</w:t>
    </w:r>
    <w:proofErr w:type="spellEnd"/>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5E23" w14:textId="37E8C420" w:rsidR="002A6B12" w:rsidRDefault="002A6B12" w:rsidP="00A1107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CCD5" w14:textId="3EEF40AD" w:rsidR="002A6B12" w:rsidRDefault="002A6B12" w:rsidP="00A11078">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7D81" w14:textId="77777777" w:rsidR="002A6B12" w:rsidRPr="00EA357C" w:rsidRDefault="002A6B12" w:rsidP="00A11078">
    <w:pPr>
      <w:pStyle w:val="Header"/>
    </w:pPr>
    <w:r w:rsidRPr="00D77D05">
      <w:t>VU</w:t>
    </w:r>
    <w:r>
      <w:t>23283</w:t>
    </w:r>
    <w:r w:rsidRPr="001972D6">
      <w:t xml:space="preserve"> </w:t>
    </w:r>
    <w:proofErr w:type="spellStart"/>
    <w:r w:rsidRPr="00D77D05">
      <w:t>Investigate</w:t>
    </w:r>
    <w:proofErr w:type="spellEnd"/>
    <w:r w:rsidRPr="00D77D05">
      <w:t xml:space="preserve"> </w:t>
    </w:r>
    <w:proofErr w:type="spellStart"/>
    <w:r w:rsidRPr="00D77D05">
      <w:t>introductory</w:t>
    </w:r>
    <w:proofErr w:type="spellEnd"/>
    <w:r w:rsidRPr="00D77D05">
      <w:t xml:space="preserve"> </w:t>
    </w:r>
    <w:proofErr w:type="spellStart"/>
    <w:r w:rsidRPr="00D77D05">
      <w:t>genetics</w:t>
    </w:r>
    <w:proofErr w:type="spellEnd"/>
  </w:p>
  <w:p w14:paraId="419D7F15" w14:textId="2A6FB28C" w:rsidR="002A6B12" w:rsidRPr="00352AE9" w:rsidRDefault="002A6B12" w:rsidP="00A1107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B54A" w14:textId="1C8BEC26" w:rsidR="002A6B12" w:rsidRDefault="002A6B12" w:rsidP="00A11078">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3421" w14:textId="171866F8" w:rsidR="002A6B12" w:rsidRDefault="002A6B12" w:rsidP="00A11078">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5217" w14:textId="57D47C84" w:rsidR="002A6B12" w:rsidRPr="00EA357C" w:rsidRDefault="002A6B12" w:rsidP="00A11078">
    <w:pPr>
      <w:pStyle w:val="Header"/>
    </w:pPr>
    <w:r w:rsidRPr="00893E2B">
      <w:t>VU</w:t>
    </w:r>
    <w:r>
      <w:t>2328</w:t>
    </w:r>
    <w:r w:rsidRPr="00893E2B">
      <w:t xml:space="preserve">4 </w:t>
    </w:r>
    <w:proofErr w:type="spellStart"/>
    <w:r w:rsidRPr="00893E2B">
      <w:t>Investigate</w:t>
    </w:r>
    <w:proofErr w:type="spellEnd"/>
    <w:r w:rsidRPr="00893E2B">
      <w:t xml:space="preserve"> </w:t>
    </w:r>
    <w:proofErr w:type="spellStart"/>
    <w:r w:rsidRPr="00893E2B">
      <w:t>ecology</w:t>
    </w:r>
    <w:proofErr w:type="spellEnd"/>
    <w:r w:rsidRPr="00EA357C">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E474" w14:textId="3D9827CD" w:rsidR="002A6B12" w:rsidRDefault="002A6B12" w:rsidP="00A1107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B108" w14:textId="051F2699" w:rsidR="002A6B12" w:rsidRDefault="002A6B12" w:rsidP="00A11078">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41D" w14:textId="399648FF" w:rsidR="002A6B12" w:rsidRDefault="002A6B12" w:rsidP="00A11078">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283D" w14:textId="1AE16009" w:rsidR="002A6B12" w:rsidRPr="00714CCF" w:rsidRDefault="002A6B12" w:rsidP="00A11078">
    <w:pPr>
      <w:pStyle w:val="Header"/>
    </w:pPr>
    <w:r w:rsidRPr="00893E2B">
      <w:t>VU</w:t>
    </w:r>
    <w:r>
      <w:t>2328</w:t>
    </w:r>
    <w:r w:rsidRPr="00893E2B">
      <w:t xml:space="preserve">4 </w:t>
    </w:r>
    <w:proofErr w:type="spellStart"/>
    <w:r w:rsidRPr="00893E2B">
      <w:t>Investigate</w:t>
    </w:r>
    <w:proofErr w:type="spellEnd"/>
    <w:r w:rsidRPr="00893E2B">
      <w:t xml:space="preserve"> </w:t>
    </w:r>
    <w:proofErr w:type="spellStart"/>
    <w:r w:rsidRPr="00893E2B">
      <w:t>ecology</w:t>
    </w:r>
    <w:proofErr w:type="spellEnd"/>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9EB6" w14:textId="237E2676" w:rsidR="002A6B12" w:rsidRDefault="002A6B12" w:rsidP="00A11078">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A8EF" w14:textId="017C0008" w:rsidR="002A6B12" w:rsidRDefault="002A6B12" w:rsidP="00A11078">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975" w14:textId="30609463" w:rsidR="002A6B12" w:rsidRPr="004B7A6C" w:rsidRDefault="002A6B12" w:rsidP="00A11078">
    <w:pPr>
      <w:pStyle w:val="Header"/>
    </w:pPr>
    <w:r>
      <w:t>VU2328</w:t>
    </w:r>
    <w:r w:rsidRPr="004B7A6C">
      <w:t xml:space="preserve">5 Work </w:t>
    </w:r>
    <w:proofErr w:type="spellStart"/>
    <w:r w:rsidRPr="004B7A6C">
      <w:t>mathematically</w:t>
    </w:r>
    <w:proofErr w:type="spellEnd"/>
    <w:r w:rsidRPr="004B7A6C">
      <w:t xml:space="preserve"> </w:t>
    </w:r>
    <w:proofErr w:type="spellStart"/>
    <w:r w:rsidRPr="004B7A6C">
      <w:t>with</w:t>
    </w:r>
    <w:proofErr w:type="spellEnd"/>
    <w:r w:rsidRPr="004B7A6C">
      <w:t xml:space="preserve"> </w:t>
    </w:r>
    <w:proofErr w:type="spellStart"/>
    <w:r w:rsidRPr="004B7A6C">
      <w:t>statistics</w:t>
    </w:r>
    <w:proofErr w:type="spellEnd"/>
    <w:r w:rsidRPr="004B7A6C">
      <w:t xml:space="preserve"> and </w:t>
    </w:r>
    <w:proofErr w:type="spellStart"/>
    <w:r w:rsidRPr="004B7A6C">
      <w:t>calculus</w:t>
    </w:r>
    <w:proofErr w:type="spellEnd"/>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CC94" w14:textId="70978FFE" w:rsidR="002A6B12" w:rsidRDefault="002A6B12" w:rsidP="00A110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3195" w14:textId="0173BBF4" w:rsidR="002A6B12" w:rsidRDefault="002A6B12" w:rsidP="00A110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08AF" w14:textId="2012994C" w:rsidR="002A6B12" w:rsidRPr="00EA357C" w:rsidRDefault="002A6B12" w:rsidP="00A11078">
    <w:pPr>
      <w:pStyle w:val="Header"/>
    </w:pPr>
    <w:r>
      <w:t xml:space="preserve">VU23252 </w:t>
    </w:r>
    <w:proofErr w:type="spellStart"/>
    <w:r>
      <w:t>Develop</w:t>
    </w:r>
    <w:proofErr w:type="spellEnd"/>
    <w:r>
      <w:t xml:space="preserve"> </w:t>
    </w:r>
    <w:proofErr w:type="spellStart"/>
    <w:r>
      <w:t>study</w:t>
    </w:r>
    <w:proofErr w:type="spellEnd"/>
    <w:r>
      <w:t xml:space="preserve"> </w:t>
    </w:r>
    <w:proofErr w:type="spellStart"/>
    <w:r>
      <w:t>skills</w:t>
    </w:r>
    <w:proofErr w:type="spellEnd"/>
    <w:r>
      <w:t xml:space="preserve"> for science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034" w14:textId="11E46141" w:rsidR="002A6B12" w:rsidRDefault="002A6B12" w:rsidP="00A110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1CB1" w14:textId="308C9B07" w:rsidR="002A6B12" w:rsidRDefault="002A6B12" w:rsidP="00A11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68E8" w14:textId="77777777" w:rsidR="00756BA2" w:rsidRDefault="00756BA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E415" w14:textId="6E01AA46" w:rsidR="002A6B12" w:rsidRPr="00EA357C" w:rsidRDefault="002A6B12" w:rsidP="00A11078">
    <w:pPr>
      <w:pStyle w:val="Header"/>
    </w:pPr>
    <w:r>
      <w:t xml:space="preserve">VU23252 </w:t>
    </w:r>
    <w:proofErr w:type="spellStart"/>
    <w:r>
      <w:t>Develop</w:t>
    </w:r>
    <w:proofErr w:type="spellEnd"/>
    <w:r>
      <w:t xml:space="preserve"> </w:t>
    </w:r>
    <w:proofErr w:type="spellStart"/>
    <w:r>
      <w:t>study</w:t>
    </w:r>
    <w:proofErr w:type="spellEnd"/>
    <w:r>
      <w:t xml:space="preserve"> </w:t>
    </w:r>
    <w:proofErr w:type="spellStart"/>
    <w:r>
      <w:t>skills</w:t>
    </w:r>
    <w:proofErr w:type="spellEnd"/>
    <w:r>
      <w:t xml:space="preserve"> for science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1D22" w14:textId="683ABDB4" w:rsidR="002A6B12" w:rsidRDefault="002A6B12" w:rsidP="00A1107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DC9D" w14:textId="7E1F8416" w:rsidR="002A6B12" w:rsidRDefault="002A6B12" w:rsidP="00A110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4CF" w14:textId="5A0DFA07" w:rsidR="002A6B12" w:rsidRPr="00EA357C" w:rsidRDefault="002A6B12" w:rsidP="00A11078">
    <w:pPr>
      <w:pStyle w:val="Header"/>
    </w:pPr>
    <w:r>
      <w:t xml:space="preserve">VU23263 </w:t>
    </w:r>
    <w:r w:rsidRPr="00B552CB">
      <w:t xml:space="preserve">Work </w:t>
    </w:r>
    <w:proofErr w:type="spellStart"/>
    <w:r w:rsidRPr="00B552CB">
      <w:t>with</w:t>
    </w:r>
    <w:proofErr w:type="spellEnd"/>
    <w:r w:rsidRPr="00B552CB">
      <w:t xml:space="preserve"> </w:t>
    </w:r>
    <w:proofErr w:type="spellStart"/>
    <w:r w:rsidRPr="00B552CB">
      <w:t>mathematical</w:t>
    </w:r>
    <w:proofErr w:type="spellEnd"/>
    <w:r w:rsidRPr="00B552CB">
      <w:t xml:space="preserve"> techniques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A64A" w14:textId="0DEAA744" w:rsidR="002A6B12" w:rsidRDefault="002A6B12" w:rsidP="00A1107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C6C4" w14:textId="3778593B" w:rsidR="002A6B12" w:rsidRDefault="002A6B12" w:rsidP="00A1107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A4A0" w14:textId="7921D75B" w:rsidR="002A6B12" w:rsidRPr="00EA357C" w:rsidRDefault="002A6B12" w:rsidP="00A11078">
    <w:pPr>
      <w:pStyle w:val="Header"/>
    </w:pPr>
    <w:r>
      <w:t xml:space="preserve">VU23263 </w:t>
    </w:r>
    <w:r w:rsidRPr="00B552CB">
      <w:t xml:space="preserve">Work </w:t>
    </w:r>
    <w:proofErr w:type="spellStart"/>
    <w:r w:rsidRPr="00B552CB">
      <w:t>with</w:t>
    </w:r>
    <w:proofErr w:type="spellEnd"/>
    <w:r w:rsidRPr="00B552CB">
      <w:t xml:space="preserve"> </w:t>
    </w:r>
    <w:proofErr w:type="spellStart"/>
    <w:r w:rsidRPr="00B552CB">
      <w:t>mathematical</w:t>
    </w:r>
    <w:proofErr w:type="spellEnd"/>
    <w:r w:rsidRPr="00B552CB">
      <w:t xml:space="preserve"> techniques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F68" w14:textId="21EDB653" w:rsidR="002A6B12" w:rsidRDefault="002A6B12" w:rsidP="00A1107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EF67" w14:textId="1165FB9F" w:rsidR="002A6B12" w:rsidRDefault="002A6B12" w:rsidP="00A1107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55CF" w14:textId="2E72D625" w:rsidR="002A6B12" w:rsidRPr="00EA357C" w:rsidRDefault="002A6B12" w:rsidP="00A11078">
    <w:pPr>
      <w:pStyle w:val="Header"/>
    </w:pPr>
    <w:r>
      <w:t xml:space="preserve">VU23264 </w:t>
    </w:r>
    <w:r w:rsidRPr="00AE3BAC">
      <w:t xml:space="preserve">Examine concepts in </w:t>
    </w:r>
    <w:proofErr w:type="spellStart"/>
    <w:r w:rsidRPr="00AE3BAC">
      <w:t>biology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DEC7" w14:textId="77777777" w:rsidR="00756BA2" w:rsidRDefault="00756BA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1611" w14:textId="78773CD7" w:rsidR="002A6B12" w:rsidRDefault="002A6B12" w:rsidP="00A1107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6252" w14:textId="11581B84" w:rsidR="002A6B12" w:rsidRDefault="002A6B12" w:rsidP="00A1107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AEB5" w14:textId="4A52B9F2" w:rsidR="002A6B12" w:rsidRPr="00184254" w:rsidRDefault="002A6B12" w:rsidP="00A11078">
    <w:pPr>
      <w:pStyle w:val="Header"/>
    </w:pPr>
    <w:r>
      <w:t xml:space="preserve">VU23264 </w:t>
    </w:r>
    <w:r w:rsidRPr="00AE3BAC">
      <w:t xml:space="preserve">Examine concepts in </w:t>
    </w:r>
    <w:proofErr w:type="spellStart"/>
    <w:r w:rsidRPr="00AE3BAC">
      <w:t>biology</w:t>
    </w:r>
    <w:proofErr w:type="spellEnd"/>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54C3" w14:textId="1A282675" w:rsidR="002A6B12" w:rsidRDefault="002A6B12" w:rsidP="00A1107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E97E" w14:textId="7653D506" w:rsidR="002A6B12" w:rsidRDefault="002A6B12" w:rsidP="00A1107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0E49" w14:textId="30DFEC32" w:rsidR="002A6B12" w:rsidRPr="009F04FF" w:rsidRDefault="002A6B12" w:rsidP="00A11078">
    <w:pPr>
      <w:pStyle w:val="Header"/>
    </w:pPr>
    <w:r>
      <w:t xml:space="preserve">VU23265 </w:t>
    </w:r>
    <w:r w:rsidRPr="00956E83">
      <w:t xml:space="preserve">Examine concepts in </w:t>
    </w:r>
    <w:proofErr w:type="spellStart"/>
    <w:r w:rsidRPr="00956E83">
      <w:t>chemistry</w:t>
    </w:r>
    <w:proofErr w:type="spellEnd"/>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FC3E" w14:textId="18F47C5E" w:rsidR="002A6B12" w:rsidRDefault="002A6B12" w:rsidP="00A1107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3E07" w14:textId="1D38A5D9" w:rsidR="002A6B12" w:rsidRDefault="002A6B12" w:rsidP="00A1107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BD37" w14:textId="423EAA62" w:rsidR="002A6B12" w:rsidRPr="00184254" w:rsidRDefault="002A6B12" w:rsidP="00A11078">
    <w:pPr>
      <w:pStyle w:val="Header"/>
    </w:pPr>
    <w:r>
      <w:t xml:space="preserve">VU23265 </w:t>
    </w:r>
    <w:r w:rsidRPr="00956E83">
      <w:t xml:space="preserve">Examine concepts in </w:t>
    </w:r>
    <w:proofErr w:type="spellStart"/>
    <w:r w:rsidRPr="00956E83">
      <w:t>chemistry</w:t>
    </w:r>
    <w:proofErr w:type="spellEnd"/>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876F" w14:textId="328B1886" w:rsidR="002A6B12" w:rsidRDefault="002A6B12" w:rsidP="00A11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0762" w14:textId="7A9028ED" w:rsidR="002A6B12" w:rsidRDefault="002A6B12" w:rsidP="00A1107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B5D7" w14:textId="08509260" w:rsidR="002A6B12" w:rsidRDefault="002A6B12" w:rsidP="00A1107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7770" w14:textId="2CF4F1CE" w:rsidR="002A6B12" w:rsidRPr="00EA357C" w:rsidRDefault="002A6B12" w:rsidP="00A11078">
    <w:pPr>
      <w:pStyle w:val="Header"/>
    </w:pPr>
    <w:r>
      <w:t xml:space="preserve">VU23266 Examine concepts in </w:t>
    </w:r>
    <w:proofErr w:type="spellStart"/>
    <w:r>
      <w:t>physics</w:t>
    </w:r>
    <w:proofErr w:type="spellEnd"/>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2B5C" w14:textId="1000C349" w:rsidR="002A6B12" w:rsidRDefault="002A6B12" w:rsidP="00A1107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8D1E" w14:textId="390599D8" w:rsidR="002A6B12" w:rsidRDefault="002A6B12" w:rsidP="00A1107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17" w14:textId="12FE2CD6" w:rsidR="002A6B12" w:rsidRPr="00184254" w:rsidRDefault="002A6B12" w:rsidP="00A11078">
    <w:pPr>
      <w:pStyle w:val="Header"/>
    </w:pPr>
    <w:r>
      <w:t xml:space="preserve">VU23266 Examine concepts in </w:t>
    </w:r>
    <w:proofErr w:type="spellStart"/>
    <w:r>
      <w:t>physics</w:t>
    </w:r>
    <w:proofErr w:type="spellEnd"/>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EF98" w14:textId="6CE56FF9" w:rsidR="002A6B12" w:rsidRDefault="002A6B12" w:rsidP="00A1107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E02" w14:textId="7B636B56" w:rsidR="002A6B12" w:rsidRDefault="002A6B12" w:rsidP="00A1107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730B" w14:textId="3811F880" w:rsidR="002A6B12" w:rsidRPr="00EA357C" w:rsidRDefault="002A6B12" w:rsidP="00A11078">
    <w:pPr>
      <w:pStyle w:val="Header"/>
    </w:pPr>
    <w:r w:rsidRPr="00D63F72">
      <w:t>VU</w:t>
    </w:r>
    <w:r>
      <w:t>2326</w:t>
    </w:r>
    <w:r w:rsidRPr="00D63F72">
      <w:t xml:space="preserve">7 Examine body </w:t>
    </w:r>
    <w:proofErr w:type="spellStart"/>
    <w:r w:rsidRPr="00D63F72">
      <w:t>systems</w:t>
    </w:r>
    <w:proofErr w:type="spellEnd"/>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D626" w14:textId="3F24A1E4" w:rsidR="002A6B12" w:rsidRDefault="002A6B12" w:rsidP="00A1107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FEF7" w14:textId="0987FF85" w:rsidR="002A6B12" w:rsidRDefault="002A6B12" w:rsidP="00A110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79C0" w14:textId="077F0D5A" w:rsidR="002A6B12" w:rsidRDefault="002A6B12" w:rsidP="00A1107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CD50" w14:textId="67E0E536" w:rsidR="002A6B12" w:rsidRPr="00EA357C" w:rsidRDefault="002A6B12" w:rsidP="00A11078">
    <w:pPr>
      <w:pStyle w:val="Header"/>
    </w:pPr>
    <w:r w:rsidRPr="00D63F72">
      <w:t>V</w:t>
    </w:r>
    <w:r>
      <w:t>U2326</w:t>
    </w:r>
    <w:r w:rsidRPr="00D63F72">
      <w:t xml:space="preserve">7 Examine body </w:t>
    </w:r>
    <w:proofErr w:type="spellStart"/>
    <w:r w:rsidRPr="00D63F72">
      <w:t>systems</w:t>
    </w:r>
    <w:proofErr w:type="spellEnd"/>
  </w:p>
  <w:p w14:paraId="65CF6F72" w14:textId="77777777" w:rsidR="002A6B12" w:rsidRPr="00186079" w:rsidRDefault="002A6B12" w:rsidP="00A1107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F837" w14:textId="654E57B7" w:rsidR="002A6B12" w:rsidRDefault="002A6B12" w:rsidP="00A1107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A9A3" w14:textId="6D94F3EA" w:rsidR="002A6B12" w:rsidRDefault="002A6B12" w:rsidP="00A1107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86D5" w14:textId="3FEE321F" w:rsidR="002A6B12" w:rsidRPr="00EA357C" w:rsidRDefault="002A6B12" w:rsidP="00A11078">
    <w:pPr>
      <w:pStyle w:val="Header"/>
    </w:pPr>
    <w:r w:rsidRPr="00C01BFE">
      <w:t>VU23268</w:t>
    </w:r>
    <w:r>
      <w:t xml:space="preserve"> </w:t>
    </w:r>
    <w:r w:rsidRPr="005D0429">
      <w:t xml:space="preserve">Apply essential </w:t>
    </w:r>
    <w:proofErr w:type="spellStart"/>
    <w:r w:rsidRPr="005D0429">
      <w:t>further</w:t>
    </w:r>
    <w:proofErr w:type="spellEnd"/>
    <w:r w:rsidRPr="005D0429">
      <w:t xml:space="preserve"> </w:t>
    </w:r>
    <w:proofErr w:type="spellStart"/>
    <w:r w:rsidRPr="005D0429">
      <w:t>study</w:t>
    </w:r>
    <w:proofErr w:type="spellEnd"/>
    <w:r w:rsidRPr="005D0429">
      <w:t xml:space="preserve"> </w:t>
    </w:r>
    <w:proofErr w:type="spellStart"/>
    <w:r w:rsidRPr="005D0429">
      <w:t>skills</w:t>
    </w:r>
    <w:proofErr w:type="spellEnd"/>
    <w:r w:rsidRPr="005D0429">
      <w:t xml:space="preserve"> for science</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B60" w14:textId="71E4B231" w:rsidR="002A6B12" w:rsidRDefault="002A6B12" w:rsidP="00A1107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0AF7" w14:textId="18B87143" w:rsidR="002A6B12" w:rsidRDefault="002A6B12" w:rsidP="00A1107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7DBE" w14:textId="77777777" w:rsidR="002A6B12" w:rsidRPr="00EA357C" w:rsidRDefault="002A6B12" w:rsidP="00A11078">
    <w:pPr>
      <w:pStyle w:val="Header"/>
    </w:pPr>
    <w:r w:rsidRPr="00C01BFE">
      <w:t>VU23268</w:t>
    </w:r>
    <w:r>
      <w:t xml:space="preserve"> </w:t>
    </w:r>
    <w:r w:rsidRPr="005D0429">
      <w:t xml:space="preserve">Apply essential </w:t>
    </w:r>
    <w:proofErr w:type="spellStart"/>
    <w:r w:rsidRPr="005D0429">
      <w:t>further</w:t>
    </w:r>
    <w:proofErr w:type="spellEnd"/>
    <w:r w:rsidRPr="005D0429">
      <w:t xml:space="preserve"> </w:t>
    </w:r>
    <w:proofErr w:type="spellStart"/>
    <w:r w:rsidRPr="005D0429">
      <w:t>study</w:t>
    </w:r>
    <w:proofErr w:type="spellEnd"/>
    <w:r w:rsidRPr="005D0429">
      <w:t xml:space="preserve"> </w:t>
    </w:r>
    <w:proofErr w:type="spellStart"/>
    <w:r w:rsidRPr="005D0429">
      <w:t>skills</w:t>
    </w:r>
    <w:proofErr w:type="spellEnd"/>
    <w:r w:rsidRPr="005D0429">
      <w:t xml:space="preserve"> for science</w:t>
    </w:r>
  </w:p>
  <w:p w14:paraId="512AC73A" w14:textId="209727A4" w:rsidR="002A6B12" w:rsidRPr="00C01BFE" w:rsidRDefault="002A6B12" w:rsidP="00A1107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E029" w14:textId="6A59F928" w:rsidR="002A6B12" w:rsidRDefault="002A6B12" w:rsidP="00A1107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8CC4" w14:textId="33500795" w:rsidR="002A6B12" w:rsidRDefault="002A6B12" w:rsidP="00A1107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C3AA" w14:textId="56A55A29" w:rsidR="002A6B12" w:rsidRPr="00EA357C" w:rsidRDefault="002A6B12" w:rsidP="00A11078">
    <w:pPr>
      <w:pStyle w:val="Header"/>
    </w:pPr>
    <w:r>
      <w:t xml:space="preserve">VU23269 </w:t>
    </w:r>
    <w:proofErr w:type="spellStart"/>
    <w:r w:rsidRPr="0077191C">
      <w:t>Research</w:t>
    </w:r>
    <w:proofErr w:type="spellEnd"/>
    <w:r w:rsidRPr="0077191C">
      <w:t xml:space="preserve"> </w:t>
    </w:r>
    <w:proofErr w:type="spellStart"/>
    <w:r w:rsidRPr="0077191C">
      <w:t>scientific</w:t>
    </w:r>
    <w:proofErr w:type="spellEnd"/>
    <w:r w:rsidRPr="0077191C">
      <w:t xml:space="preserve"> </w:t>
    </w:r>
    <w:proofErr w:type="spellStart"/>
    <w:r w:rsidRPr="0077191C">
      <w:t>fields</w:t>
    </w:r>
    <w:proofErr w:type="spellEnd"/>
    <w:r w:rsidRPr="0077191C">
      <w:t xml:space="preserve"> of </w:t>
    </w:r>
    <w:proofErr w:type="spellStart"/>
    <w:r w:rsidRPr="0077191C">
      <w:t>study</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0663" w14:textId="214F4ED6" w:rsidR="002A6B12" w:rsidRDefault="002A6B12" w:rsidP="00A1107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320D" w14:textId="3A499118" w:rsidR="002A6B12" w:rsidRDefault="002A6B12" w:rsidP="00A1107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18B" w14:textId="06DE5083" w:rsidR="002A6B12" w:rsidRDefault="002A6B12" w:rsidP="00A1107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8687" w14:textId="77777777" w:rsidR="002A6B12" w:rsidRPr="00EA357C" w:rsidRDefault="002A6B12" w:rsidP="00A11078">
    <w:pPr>
      <w:pStyle w:val="Header"/>
    </w:pPr>
    <w:r>
      <w:t xml:space="preserve">VU23269 </w:t>
    </w:r>
    <w:proofErr w:type="spellStart"/>
    <w:r w:rsidRPr="0077191C">
      <w:t>Research</w:t>
    </w:r>
    <w:proofErr w:type="spellEnd"/>
    <w:r w:rsidRPr="0077191C">
      <w:t xml:space="preserve"> </w:t>
    </w:r>
    <w:proofErr w:type="spellStart"/>
    <w:r w:rsidRPr="0077191C">
      <w:t>scientific</w:t>
    </w:r>
    <w:proofErr w:type="spellEnd"/>
    <w:r w:rsidRPr="0077191C">
      <w:t xml:space="preserve"> </w:t>
    </w:r>
    <w:proofErr w:type="spellStart"/>
    <w:r w:rsidRPr="0077191C">
      <w:t>fields</w:t>
    </w:r>
    <w:proofErr w:type="spellEnd"/>
    <w:r w:rsidRPr="0077191C">
      <w:t xml:space="preserve"> of </w:t>
    </w:r>
    <w:proofErr w:type="spellStart"/>
    <w:r w:rsidRPr="0077191C">
      <w:t>study</w:t>
    </w:r>
    <w:proofErr w:type="spellEnd"/>
  </w:p>
  <w:p w14:paraId="2D526BE6" w14:textId="7978DAF3" w:rsidR="002A6B12" w:rsidRPr="00C01BFE" w:rsidRDefault="002A6B12" w:rsidP="00A1107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9F3D" w14:textId="45B68A24" w:rsidR="002A6B12" w:rsidRDefault="002A6B12" w:rsidP="00A1107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BAD3" w14:textId="47A51BC9" w:rsidR="002A6B12" w:rsidRDefault="002A6B12" w:rsidP="00A1107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D9D" w14:textId="36B0C59F" w:rsidR="002A6B12" w:rsidRPr="00EA357C" w:rsidRDefault="002A6B12" w:rsidP="00A11078">
    <w:pPr>
      <w:pStyle w:val="Header"/>
    </w:pPr>
    <w:r>
      <w:t xml:space="preserve">VU23270 </w:t>
    </w:r>
    <w:r w:rsidRPr="00621931">
      <w:t xml:space="preserve">Use a range of techniques to solve </w:t>
    </w:r>
    <w:proofErr w:type="spellStart"/>
    <w:r w:rsidRPr="00621931">
      <w:t>mathematical</w:t>
    </w:r>
    <w:proofErr w:type="spellEnd"/>
    <w:r w:rsidRPr="00621931">
      <w:t xml:space="preserve"> </w:t>
    </w:r>
    <w:proofErr w:type="spellStart"/>
    <w:r w:rsidRPr="00621931">
      <w:t>problems</w:t>
    </w:r>
    <w:proofErr w:type="spellEnd"/>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EF3F" w14:textId="78148E54" w:rsidR="002A6B12" w:rsidRDefault="002A6B12" w:rsidP="00A11078">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F95F" w14:textId="47E67742" w:rsidR="002A6B12" w:rsidRDefault="002A6B12" w:rsidP="00A1107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A758" w14:textId="77777777" w:rsidR="002A6B12" w:rsidRPr="00EA357C" w:rsidRDefault="002A6B12" w:rsidP="00A11078">
    <w:pPr>
      <w:pStyle w:val="Header"/>
    </w:pPr>
    <w:r>
      <w:t xml:space="preserve">VU23270 </w:t>
    </w:r>
    <w:r w:rsidRPr="00621931">
      <w:t xml:space="preserve">Use a range of techniques to solve </w:t>
    </w:r>
    <w:proofErr w:type="spellStart"/>
    <w:r w:rsidRPr="00621931">
      <w:t>mathematical</w:t>
    </w:r>
    <w:proofErr w:type="spellEnd"/>
    <w:r w:rsidRPr="00621931">
      <w:t xml:space="preserve"> </w:t>
    </w:r>
    <w:proofErr w:type="spellStart"/>
    <w:r w:rsidRPr="00621931">
      <w:t>problems</w:t>
    </w:r>
    <w:proofErr w:type="spellEnd"/>
  </w:p>
  <w:p w14:paraId="6ED1109E" w14:textId="3B985103" w:rsidR="002A6B12" w:rsidRPr="00FF309C" w:rsidRDefault="002A6B12" w:rsidP="00A1107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B32A" w14:textId="23A9E5ED" w:rsidR="002A6B12" w:rsidRDefault="002A6B12" w:rsidP="00A110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3AF9B8AC" w:rsidR="002A6B12" w:rsidRDefault="002A6B12" w:rsidP="00A1107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1052" w14:textId="5AF68649" w:rsidR="002A6B12" w:rsidRDefault="002A6B12" w:rsidP="00A11078">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5833" w14:textId="294002EF" w:rsidR="002A6B12" w:rsidRPr="00EA357C" w:rsidRDefault="002A6B12" w:rsidP="00A11078">
    <w:pPr>
      <w:pStyle w:val="Header"/>
    </w:pPr>
    <w:r w:rsidRPr="007B01CF">
      <w:t>VU</w:t>
    </w:r>
    <w:r>
      <w:t>2327</w:t>
    </w:r>
    <w:r w:rsidRPr="007B01CF">
      <w:t xml:space="preserve">1 Apply </w:t>
    </w:r>
    <w:proofErr w:type="spellStart"/>
    <w:r w:rsidRPr="007B01CF">
      <w:t>mathematical</w:t>
    </w:r>
    <w:proofErr w:type="spellEnd"/>
    <w:r w:rsidRPr="007B01CF">
      <w:t xml:space="preserve"> techniques to </w:t>
    </w:r>
    <w:proofErr w:type="spellStart"/>
    <w:r w:rsidRPr="007B01CF">
      <w:t>scientific</w:t>
    </w:r>
    <w:proofErr w:type="spellEnd"/>
    <w:r w:rsidRPr="007B01CF">
      <w:t xml:space="preserve"> </w:t>
    </w:r>
    <w:proofErr w:type="spellStart"/>
    <w:r w:rsidRPr="007B01CF">
      <w:t>contexts</w:t>
    </w:r>
    <w:proofErr w:type="spellEnd"/>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BB24" w14:textId="378741DD" w:rsidR="002A6B12" w:rsidRDefault="002A6B12" w:rsidP="00A1107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A58C" w14:textId="1DD91D14" w:rsidR="002A6B12" w:rsidRDefault="002A6B12" w:rsidP="00A11078">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5414" w14:textId="77777777" w:rsidR="002A6B12" w:rsidRPr="00EA357C" w:rsidRDefault="002A6B12" w:rsidP="00A11078">
    <w:pPr>
      <w:pStyle w:val="Header"/>
    </w:pPr>
    <w:r w:rsidRPr="007B01CF">
      <w:t>VU</w:t>
    </w:r>
    <w:r>
      <w:t>2327</w:t>
    </w:r>
    <w:r w:rsidRPr="007B01CF">
      <w:t xml:space="preserve">1 Apply </w:t>
    </w:r>
    <w:proofErr w:type="spellStart"/>
    <w:r w:rsidRPr="007B01CF">
      <w:t>mathematical</w:t>
    </w:r>
    <w:proofErr w:type="spellEnd"/>
    <w:r w:rsidRPr="007B01CF">
      <w:t xml:space="preserve"> techniques to </w:t>
    </w:r>
    <w:proofErr w:type="spellStart"/>
    <w:r w:rsidRPr="007B01CF">
      <w:t>scientific</w:t>
    </w:r>
    <w:proofErr w:type="spellEnd"/>
    <w:r w:rsidRPr="007B01CF">
      <w:t xml:space="preserve"> </w:t>
    </w:r>
    <w:proofErr w:type="spellStart"/>
    <w:r w:rsidRPr="007B01CF">
      <w:t>contexts</w:t>
    </w:r>
    <w:proofErr w:type="spellEnd"/>
  </w:p>
  <w:p w14:paraId="5575D11E" w14:textId="74A7EC26" w:rsidR="002A6B12" w:rsidRPr="00FF309C" w:rsidRDefault="002A6B12" w:rsidP="00A1107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851D" w14:textId="65F25CA5" w:rsidR="002A6B12" w:rsidRDefault="002A6B12" w:rsidP="00A11078">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078E" w14:textId="2EA4F9CA" w:rsidR="002A6B12" w:rsidRDefault="002A6B12" w:rsidP="00A11078">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6E65" w14:textId="79B07B9F" w:rsidR="002A6B12" w:rsidRPr="00EA357C" w:rsidRDefault="002A6B12" w:rsidP="00A11078">
    <w:pPr>
      <w:pStyle w:val="Header"/>
    </w:pPr>
    <w:r w:rsidRPr="00D7690C">
      <w:t>VU</w:t>
    </w:r>
    <w:r>
      <w:t>2327</w:t>
    </w:r>
    <w:r w:rsidRPr="00D7690C">
      <w:t xml:space="preserve">2 </w:t>
    </w:r>
    <w:proofErr w:type="spellStart"/>
    <w:r w:rsidRPr="00D7690C">
      <w:t>Investigate</w:t>
    </w:r>
    <w:proofErr w:type="spellEnd"/>
    <w:r w:rsidRPr="00D7690C">
      <w:t xml:space="preserve"> </w:t>
    </w:r>
    <w:proofErr w:type="spellStart"/>
    <w:r w:rsidRPr="00D7690C">
      <w:t>atomic</w:t>
    </w:r>
    <w:proofErr w:type="spellEnd"/>
    <w:r w:rsidRPr="00D7690C">
      <w:t xml:space="preserve"> structure and bonding</w:t>
    </w:r>
    <w:r w:rsidRPr="00EA357C">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8D04" w14:textId="25CFC428" w:rsidR="002A6B12" w:rsidRDefault="002A6B12" w:rsidP="00A11078">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AF5F" w14:textId="256FFF2C" w:rsidR="002A6B12" w:rsidRDefault="002A6B12" w:rsidP="00A110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192E6DD6" w:rsidR="002A6B12" w:rsidRDefault="002A6B12" w:rsidP="00A1107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7F77" w14:textId="77777777" w:rsidR="002A6B12" w:rsidRPr="00EA357C" w:rsidRDefault="002A6B12" w:rsidP="00A11078">
    <w:pPr>
      <w:pStyle w:val="Header"/>
    </w:pPr>
    <w:r w:rsidRPr="00D7690C">
      <w:t>VU</w:t>
    </w:r>
    <w:r>
      <w:t>2327</w:t>
    </w:r>
    <w:r w:rsidRPr="00D7690C">
      <w:t xml:space="preserve">2 </w:t>
    </w:r>
    <w:proofErr w:type="spellStart"/>
    <w:r w:rsidRPr="00D7690C">
      <w:t>Investigate</w:t>
    </w:r>
    <w:proofErr w:type="spellEnd"/>
    <w:r w:rsidRPr="00D7690C">
      <w:t xml:space="preserve"> </w:t>
    </w:r>
    <w:proofErr w:type="spellStart"/>
    <w:r w:rsidRPr="00D7690C">
      <w:t>atomic</w:t>
    </w:r>
    <w:proofErr w:type="spellEnd"/>
    <w:r w:rsidRPr="00D7690C">
      <w:t xml:space="preserve"> structure and bonding</w:t>
    </w:r>
    <w:r w:rsidRPr="00EA357C">
      <w:t xml:space="preserve"> </w:t>
    </w:r>
  </w:p>
  <w:p w14:paraId="0CE5DCC1" w14:textId="02F1434C" w:rsidR="002A6B12" w:rsidRPr="00FF309C" w:rsidRDefault="002A6B12" w:rsidP="00A1107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5937" w14:textId="1137D195" w:rsidR="002A6B12" w:rsidRDefault="002A6B12" w:rsidP="00A11078">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D3AB" w14:textId="393F4738" w:rsidR="002A6B12" w:rsidRDefault="002A6B12" w:rsidP="00A1107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3648" w14:textId="22618FA8" w:rsidR="002A6B12" w:rsidRPr="00FF309C" w:rsidRDefault="002A6B12" w:rsidP="004B7A6C">
    <w:pPr>
      <w:jc w:val="right"/>
      <w:rPr>
        <w:rFonts w:ascii="Arial" w:hAnsi="Arial" w:cs="Arial"/>
        <w:i/>
        <w:color w:val="000000"/>
        <w:sz w:val="22"/>
        <w:szCs w:val="22"/>
        <w:lang w:val="en-AU" w:eastAsia="en-AU"/>
      </w:rPr>
    </w:pPr>
    <w:r w:rsidRPr="00FF309C">
      <w:rPr>
        <w:rFonts w:ascii="Arial" w:hAnsi="Arial" w:cs="Arial"/>
        <w:i/>
        <w:sz w:val="16"/>
      </w:rPr>
      <w:t>VU23273 Investigate stoichiometry and solution chemistry</w:t>
    </w:r>
  </w:p>
  <w:p w14:paraId="430056E7" w14:textId="77777777" w:rsidR="002A6B12" w:rsidRPr="00EA357C" w:rsidRDefault="002A6B12" w:rsidP="00A1107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153F" w14:textId="25BF5C29" w:rsidR="002A6B12" w:rsidRDefault="002A6B12" w:rsidP="00A1107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DF64" w14:textId="2D74B12A" w:rsidR="002A6B12" w:rsidRDefault="002A6B12" w:rsidP="00A11078">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C689" w14:textId="77777777" w:rsidR="002A6B12" w:rsidRPr="00FF309C" w:rsidRDefault="002A6B12" w:rsidP="00FF309C">
    <w:pPr>
      <w:jc w:val="right"/>
      <w:rPr>
        <w:rFonts w:ascii="Arial" w:hAnsi="Arial" w:cs="Arial"/>
        <w:i/>
        <w:color w:val="000000"/>
        <w:sz w:val="22"/>
        <w:szCs w:val="22"/>
        <w:lang w:val="en-AU" w:eastAsia="en-AU"/>
      </w:rPr>
    </w:pPr>
    <w:r w:rsidRPr="00FF309C">
      <w:rPr>
        <w:rFonts w:ascii="Arial" w:hAnsi="Arial" w:cs="Arial"/>
        <w:i/>
        <w:sz w:val="16"/>
      </w:rPr>
      <w:t>VU23273 Investigate stoichiometry and solution chemistry</w:t>
    </w:r>
  </w:p>
  <w:p w14:paraId="47C16A24" w14:textId="29804098" w:rsidR="002A6B12" w:rsidRPr="00FF309C" w:rsidRDefault="002A6B12" w:rsidP="00A11078">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D575" w14:textId="3A50164F" w:rsidR="002A6B12" w:rsidRDefault="002A6B12" w:rsidP="00A11078">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84B9" w14:textId="28FD6B65" w:rsidR="002A6B12" w:rsidRDefault="002A6B12" w:rsidP="00A11078">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B8B" w14:textId="18420720" w:rsidR="002A6B12" w:rsidRPr="00EA357C" w:rsidRDefault="002A6B12" w:rsidP="00A11078">
    <w:pPr>
      <w:pStyle w:val="Header"/>
    </w:pPr>
    <w:r w:rsidRPr="002605EC">
      <w:t>VU</w:t>
    </w:r>
    <w:r>
      <w:t>2327</w:t>
    </w:r>
    <w:r w:rsidRPr="002605EC">
      <w:t xml:space="preserve">4 </w:t>
    </w:r>
    <w:proofErr w:type="spellStart"/>
    <w:r w:rsidRPr="002605EC">
      <w:t>Investigate</w:t>
    </w:r>
    <w:proofErr w:type="spellEnd"/>
    <w:r w:rsidRPr="002605EC">
      <w:t xml:space="preserve"> </w:t>
    </w:r>
    <w:proofErr w:type="spellStart"/>
    <w:r w:rsidRPr="002605EC">
      <w:t>organic</w:t>
    </w:r>
    <w:proofErr w:type="spellEnd"/>
    <w:r w:rsidRPr="002605EC">
      <w:t xml:space="preserve"> </w:t>
    </w:r>
    <w:proofErr w:type="spellStart"/>
    <w:r w:rsidRPr="002605EC">
      <w:t>chemistry</w:t>
    </w:r>
    <w:proofErr w:type="spellEnd"/>
    <w:r w:rsidRPr="002605EC">
      <w:t xml:space="preserve"> and </w:t>
    </w:r>
    <w:proofErr w:type="spellStart"/>
    <w:r w:rsidRPr="002605EC">
      <w:t>properties</w:t>
    </w:r>
    <w:proofErr w:type="spellEnd"/>
    <w:r w:rsidRPr="002605EC">
      <w:t xml:space="preserve"> of </w:t>
    </w:r>
    <w:proofErr w:type="spellStart"/>
    <w:r w:rsidRPr="002605EC">
      <w:t>materials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302FF5E9" w:rsidR="002A6B12" w:rsidRDefault="002A6B12" w:rsidP="00A1107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7A42" w14:textId="29E3F366" w:rsidR="002A6B12" w:rsidRDefault="002A6B12" w:rsidP="00A11078">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F5D7" w14:textId="63907920" w:rsidR="002A6B12" w:rsidRDefault="002A6B12" w:rsidP="00A1107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6079" w14:textId="77777777" w:rsidR="002A6B12" w:rsidRPr="00EA357C" w:rsidRDefault="002A6B12" w:rsidP="00A11078">
    <w:pPr>
      <w:pStyle w:val="Header"/>
    </w:pPr>
    <w:r w:rsidRPr="002605EC">
      <w:t>VU</w:t>
    </w:r>
    <w:r>
      <w:t>2327</w:t>
    </w:r>
    <w:r w:rsidRPr="002605EC">
      <w:t xml:space="preserve">4 </w:t>
    </w:r>
    <w:proofErr w:type="spellStart"/>
    <w:r w:rsidRPr="002605EC">
      <w:t>Investigate</w:t>
    </w:r>
    <w:proofErr w:type="spellEnd"/>
    <w:r w:rsidRPr="002605EC">
      <w:t xml:space="preserve"> </w:t>
    </w:r>
    <w:proofErr w:type="spellStart"/>
    <w:r w:rsidRPr="002605EC">
      <w:t>organic</w:t>
    </w:r>
    <w:proofErr w:type="spellEnd"/>
    <w:r w:rsidRPr="002605EC">
      <w:t xml:space="preserve"> </w:t>
    </w:r>
    <w:proofErr w:type="spellStart"/>
    <w:r w:rsidRPr="002605EC">
      <w:t>chemistry</w:t>
    </w:r>
    <w:proofErr w:type="spellEnd"/>
    <w:r w:rsidRPr="002605EC">
      <w:t xml:space="preserve"> and </w:t>
    </w:r>
    <w:proofErr w:type="spellStart"/>
    <w:r w:rsidRPr="002605EC">
      <w:t>properties</w:t>
    </w:r>
    <w:proofErr w:type="spellEnd"/>
    <w:r w:rsidRPr="002605EC">
      <w:t xml:space="preserve"> of </w:t>
    </w:r>
    <w:proofErr w:type="spellStart"/>
    <w:r w:rsidRPr="002605EC">
      <w:t>materials</w:t>
    </w:r>
    <w:proofErr w:type="spellEnd"/>
  </w:p>
  <w:p w14:paraId="17AC9F88" w14:textId="35B596BB" w:rsidR="002A6B12" w:rsidRPr="00F1625C" w:rsidRDefault="002A6B12" w:rsidP="00A1107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483F" w14:textId="3456087D" w:rsidR="002A6B12" w:rsidRDefault="002A6B12" w:rsidP="00A1107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A928" w14:textId="303472B3" w:rsidR="002A6B12" w:rsidRDefault="002A6B12" w:rsidP="00A1107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7120" w14:textId="39C1F020" w:rsidR="002A6B12" w:rsidRPr="00EA357C" w:rsidRDefault="002A6B12" w:rsidP="00A11078">
    <w:pPr>
      <w:pStyle w:val="Header"/>
    </w:pPr>
    <w:r w:rsidRPr="00C36181">
      <w:t>VU</w:t>
    </w:r>
    <w:r>
      <w:t>2327</w:t>
    </w:r>
    <w:r w:rsidRPr="00C36181">
      <w:t xml:space="preserve">5 </w:t>
    </w:r>
    <w:proofErr w:type="spellStart"/>
    <w:r w:rsidRPr="00C36181">
      <w:t>Investigate</w:t>
    </w:r>
    <w:proofErr w:type="spellEnd"/>
    <w:r w:rsidRPr="00C36181">
      <w:t xml:space="preserve"> </w:t>
    </w:r>
    <w:proofErr w:type="spellStart"/>
    <w:r w:rsidRPr="00C36181">
      <w:t>chemical</w:t>
    </w:r>
    <w:proofErr w:type="spellEnd"/>
    <w:r w:rsidRPr="00C36181">
      <w:t xml:space="preserve"> </w:t>
    </w:r>
    <w:proofErr w:type="spellStart"/>
    <w:r w:rsidRPr="00C36181">
      <w:t>reactions</w:t>
    </w:r>
    <w:proofErr w:type="spellEnd"/>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6F76" w14:textId="305E6423" w:rsidR="002A6B12" w:rsidRDefault="002A6B12" w:rsidP="00A1107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38ED" w14:textId="6B7DFB00" w:rsidR="002A6B12" w:rsidRDefault="002A6B12" w:rsidP="00A1107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047F" w14:textId="77777777" w:rsidR="002A6B12" w:rsidRPr="00EA357C" w:rsidRDefault="002A6B12" w:rsidP="00A11078">
    <w:pPr>
      <w:pStyle w:val="Header"/>
    </w:pPr>
    <w:r w:rsidRPr="00C36181">
      <w:t>VU</w:t>
    </w:r>
    <w:r>
      <w:t>2327</w:t>
    </w:r>
    <w:r w:rsidRPr="00C36181">
      <w:t xml:space="preserve">5 </w:t>
    </w:r>
    <w:proofErr w:type="spellStart"/>
    <w:r w:rsidRPr="00C36181">
      <w:t>Investigate</w:t>
    </w:r>
    <w:proofErr w:type="spellEnd"/>
    <w:r w:rsidRPr="00C36181">
      <w:t xml:space="preserve"> </w:t>
    </w:r>
    <w:proofErr w:type="spellStart"/>
    <w:r w:rsidRPr="00C36181">
      <w:t>chemical</w:t>
    </w:r>
    <w:proofErr w:type="spellEnd"/>
    <w:r w:rsidRPr="00C36181">
      <w:t xml:space="preserve"> </w:t>
    </w:r>
    <w:proofErr w:type="spellStart"/>
    <w:r w:rsidRPr="00C36181">
      <w:t>reactions</w:t>
    </w:r>
    <w:proofErr w:type="spellEnd"/>
  </w:p>
  <w:p w14:paraId="7EF819E4" w14:textId="2B764DB6" w:rsidR="002A6B12" w:rsidRPr="00F1625C" w:rsidRDefault="002A6B12" w:rsidP="00A1107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7037" w14:textId="79A28966" w:rsidR="002A6B12" w:rsidRDefault="002A6B12" w:rsidP="00A11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FA67C71"/>
    <w:multiLevelType w:val="hybridMultilevel"/>
    <w:tmpl w:val="9D82FF1E"/>
    <w:lvl w:ilvl="0" w:tplc="034A81C4">
      <w:start w:val="1"/>
      <w:numFmt w:val="bullet"/>
      <w:pStyle w:val="endash"/>
      <w:lvlText w:val="o"/>
      <w:lvlJc w:val="left"/>
      <w:pPr>
        <w:ind w:left="785"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A696B"/>
    <w:multiLevelType w:val="multilevel"/>
    <w:tmpl w:val="3B14D15A"/>
    <w:lvl w:ilvl="0">
      <w:start w:val="1"/>
      <w:numFmt w:val="decimal"/>
      <w:pStyle w:val="SectionAsubsection"/>
      <w:lvlText w:val="%1."/>
      <w:lvlJc w:val="left"/>
      <w:pPr>
        <w:ind w:left="720"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E47632"/>
    <w:multiLevelType w:val="hybridMultilevel"/>
    <w:tmpl w:val="BCE41844"/>
    <w:lvl w:ilvl="0" w:tplc="72824D98">
      <w:start w:val="1"/>
      <w:numFmt w:val="bullet"/>
      <w:pStyle w:val="Bu"/>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D3CBE"/>
    <w:multiLevelType w:val="multilevel"/>
    <w:tmpl w:val="7778A380"/>
    <w:lvl w:ilvl="0">
      <w:start w:val="1"/>
      <w:numFmt w:val="decimal"/>
      <w:lvlText w:val="%1"/>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9"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3" w15:restartNumberingAfterBreak="0">
    <w:nsid w:val="7E7B19AF"/>
    <w:multiLevelType w:val="hybridMultilevel"/>
    <w:tmpl w:val="A2343C44"/>
    <w:lvl w:ilvl="0" w:tplc="5EBE0598">
      <w:start w:val="1"/>
      <w:numFmt w:val="bullet"/>
      <w:pStyle w:val="en"/>
      <w:lvlText w:val="-"/>
      <w:lvlJc w:val="left"/>
      <w:pPr>
        <w:ind w:left="75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4187014">
    <w:abstractNumId w:val="4"/>
  </w:num>
  <w:num w:numId="2" w16cid:durableId="1424449234">
    <w:abstractNumId w:val="8"/>
  </w:num>
  <w:num w:numId="3" w16cid:durableId="1143621432">
    <w:abstractNumId w:val="3"/>
  </w:num>
  <w:num w:numId="4" w16cid:durableId="644356526">
    <w:abstractNumId w:val="0"/>
  </w:num>
  <w:num w:numId="5" w16cid:durableId="819881147">
    <w:abstractNumId w:val="10"/>
  </w:num>
  <w:num w:numId="6" w16cid:durableId="19624418">
    <w:abstractNumId w:val="6"/>
  </w:num>
  <w:num w:numId="7" w16cid:durableId="2119714864">
    <w:abstractNumId w:val="11"/>
  </w:num>
  <w:num w:numId="8" w16cid:durableId="782770693">
    <w:abstractNumId w:val="8"/>
  </w:num>
  <w:num w:numId="9" w16cid:durableId="588537483">
    <w:abstractNumId w:val="9"/>
  </w:num>
  <w:num w:numId="10" w16cid:durableId="1529829730">
    <w:abstractNumId w:val="2"/>
  </w:num>
  <w:num w:numId="11" w16cid:durableId="61914644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311193">
    <w:abstractNumId w:val="5"/>
  </w:num>
  <w:num w:numId="13" w16cid:durableId="1445616860">
    <w:abstractNumId w:val="12"/>
  </w:num>
  <w:num w:numId="14" w16cid:durableId="320163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937095">
    <w:abstractNumId w:val="1"/>
  </w:num>
  <w:num w:numId="16" w16cid:durableId="1353846945">
    <w:abstractNumId w:val="13"/>
  </w:num>
  <w:num w:numId="17" w16cid:durableId="2142382992">
    <w:abstractNumId w:val="7"/>
  </w:num>
  <w:num w:numId="18" w16cid:durableId="1731224267">
    <w:abstractNumId w:val="4"/>
    <w:lvlOverride w:ilvl="0">
      <w:startOverride w:val="1"/>
    </w:lvlOverride>
  </w:num>
  <w:num w:numId="19" w16cid:durableId="1218392116">
    <w:abstractNumId w:val="4"/>
    <w:lvlOverride w:ilvl="0">
      <w:startOverride w:val="5"/>
    </w:lvlOverride>
    <w:lvlOverride w:ilvl="1">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479A"/>
    <w:rsid w:val="00012741"/>
    <w:rsid w:val="00012D0F"/>
    <w:rsid w:val="00015121"/>
    <w:rsid w:val="00020896"/>
    <w:rsid w:val="00021CBF"/>
    <w:rsid w:val="00025138"/>
    <w:rsid w:val="00027B5E"/>
    <w:rsid w:val="00031A76"/>
    <w:rsid w:val="00040A26"/>
    <w:rsid w:val="00042E2A"/>
    <w:rsid w:val="00044D0A"/>
    <w:rsid w:val="000456D6"/>
    <w:rsid w:val="000465D3"/>
    <w:rsid w:val="000512A5"/>
    <w:rsid w:val="00051F1D"/>
    <w:rsid w:val="00054B6D"/>
    <w:rsid w:val="000564F5"/>
    <w:rsid w:val="0005672D"/>
    <w:rsid w:val="00057993"/>
    <w:rsid w:val="000624F1"/>
    <w:rsid w:val="00064ADD"/>
    <w:rsid w:val="0006735D"/>
    <w:rsid w:val="000676A6"/>
    <w:rsid w:val="00067E58"/>
    <w:rsid w:val="00071E7B"/>
    <w:rsid w:val="000760BB"/>
    <w:rsid w:val="00080212"/>
    <w:rsid w:val="00080E3B"/>
    <w:rsid w:val="0008415E"/>
    <w:rsid w:val="00085AA4"/>
    <w:rsid w:val="00092571"/>
    <w:rsid w:val="00096204"/>
    <w:rsid w:val="00097C48"/>
    <w:rsid w:val="000A0FEC"/>
    <w:rsid w:val="000A12F7"/>
    <w:rsid w:val="000A3B0B"/>
    <w:rsid w:val="000A449B"/>
    <w:rsid w:val="000A4ADF"/>
    <w:rsid w:val="000A500F"/>
    <w:rsid w:val="000A5110"/>
    <w:rsid w:val="000A57A2"/>
    <w:rsid w:val="000A617B"/>
    <w:rsid w:val="000B0BCA"/>
    <w:rsid w:val="000B2806"/>
    <w:rsid w:val="000C0381"/>
    <w:rsid w:val="000C6F40"/>
    <w:rsid w:val="000D1CB3"/>
    <w:rsid w:val="000D3493"/>
    <w:rsid w:val="000D4590"/>
    <w:rsid w:val="000D56C2"/>
    <w:rsid w:val="000D7FDC"/>
    <w:rsid w:val="000E00B0"/>
    <w:rsid w:val="000E1E92"/>
    <w:rsid w:val="000E21F8"/>
    <w:rsid w:val="000E69D5"/>
    <w:rsid w:val="000E7079"/>
    <w:rsid w:val="000E71CE"/>
    <w:rsid w:val="000F6E22"/>
    <w:rsid w:val="000F7D97"/>
    <w:rsid w:val="00102117"/>
    <w:rsid w:val="00104374"/>
    <w:rsid w:val="00104D34"/>
    <w:rsid w:val="00104EFB"/>
    <w:rsid w:val="00105C7D"/>
    <w:rsid w:val="00112295"/>
    <w:rsid w:val="00112B0D"/>
    <w:rsid w:val="00112FD3"/>
    <w:rsid w:val="00115811"/>
    <w:rsid w:val="00115A89"/>
    <w:rsid w:val="00117540"/>
    <w:rsid w:val="00124D00"/>
    <w:rsid w:val="00126998"/>
    <w:rsid w:val="00131382"/>
    <w:rsid w:val="0014084C"/>
    <w:rsid w:val="00140D0A"/>
    <w:rsid w:val="00150287"/>
    <w:rsid w:val="001526D7"/>
    <w:rsid w:val="00155186"/>
    <w:rsid w:val="0015656C"/>
    <w:rsid w:val="0015691D"/>
    <w:rsid w:val="00156CE1"/>
    <w:rsid w:val="001618D5"/>
    <w:rsid w:val="001621B0"/>
    <w:rsid w:val="0016528D"/>
    <w:rsid w:val="001672F3"/>
    <w:rsid w:val="00167DF5"/>
    <w:rsid w:val="0017083B"/>
    <w:rsid w:val="00171373"/>
    <w:rsid w:val="001738D2"/>
    <w:rsid w:val="00177295"/>
    <w:rsid w:val="00185074"/>
    <w:rsid w:val="001853F3"/>
    <w:rsid w:val="0019224D"/>
    <w:rsid w:val="0019280E"/>
    <w:rsid w:val="00196222"/>
    <w:rsid w:val="00197BC9"/>
    <w:rsid w:val="001A28A4"/>
    <w:rsid w:val="001A2EB9"/>
    <w:rsid w:val="001A7DC2"/>
    <w:rsid w:val="001B0C1C"/>
    <w:rsid w:val="001B3401"/>
    <w:rsid w:val="001C24BC"/>
    <w:rsid w:val="001C4E4F"/>
    <w:rsid w:val="001C51E9"/>
    <w:rsid w:val="001D02ED"/>
    <w:rsid w:val="001D1642"/>
    <w:rsid w:val="001D2948"/>
    <w:rsid w:val="001D3E46"/>
    <w:rsid w:val="001D5029"/>
    <w:rsid w:val="001E1A42"/>
    <w:rsid w:val="001E290D"/>
    <w:rsid w:val="001E43C1"/>
    <w:rsid w:val="001E58F3"/>
    <w:rsid w:val="001F2AF5"/>
    <w:rsid w:val="0020270D"/>
    <w:rsid w:val="00204060"/>
    <w:rsid w:val="002047D8"/>
    <w:rsid w:val="002067BE"/>
    <w:rsid w:val="00207DCE"/>
    <w:rsid w:val="00210FF0"/>
    <w:rsid w:val="002111CE"/>
    <w:rsid w:val="0021666D"/>
    <w:rsid w:val="00224BBA"/>
    <w:rsid w:val="00230EC4"/>
    <w:rsid w:val="00235252"/>
    <w:rsid w:val="00237A4C"/>
    <w:rsid w:val="0024208E"/>
    <w:rsid w:val="00243D4E"/>
    <w:rsid w:val="002440AD"/>
    <w:rsid w:val="00244CED"/>
    <w:rsid w:val="00246B69"/>
    <w:rsid w:val="00252175"/>
    <w:rsid w:val="00257BC8"/>
    <w:rsid w:val="0026040D"/>
    <w:rsid w:val="00260D66"/>
    <w:rsid w:val="0026312D"/>
    <w:rsid w:val="0026408E"/>
    <w:rsid w:val="00266707"/>
    <w:rsid w:val="0026681F"/>
    <w:rsid w:val="002671FA"/>
    <w:rsid w:val="002709DA"/>
    <w:rsid w:val="00271D7F"/>
    <w:rsid w:val="00272789"/>
    <w:rsid w:val="00274E76"/>
    <w:rsid w:val="00275196"/>
    <w:rsid w:val="00275D24"/>
    <w:rsid w:val="00276603"/>
    <w:rsid w:val="00277867"/>
    <w:rsid w:val="00277B8F"/>
    <w:rsid w:val="00277D73"/>
    <w:rsid w:val="002813A5"/>
    <w:rsid w:val="0028333D"/>
    <w:rsid w:val="00284FCF"/>
    <w:rsid w:val="00285F0D"/>
    <w:rsid w:val="00286710"/>
    <w:rsid w:val="00287648"/>
    <w:rsid w:val="002932DB"/>
    <w:rsid w:val="00294506"/>
    <w:rsid w:val="00294C9B"/>
    <w:rsid w:val="002970E0"/>
    <w:rsid w:val="002979BA"/>
    <w:rsid w:val="00297A8D"/>
    <w:rsid w:val="002A17C6"/>
    <w:rsid w:val="002A3185"/>
    <w:rsid w:val="002A43E3"/>
    <w:rsid w:val="002A6B12"/>
    <w:rsid w:val="002B2095"/>
    <w:rsid w:val="002B4903"/>
    <w:rsid w:val="002C16CD"/>
    <w:rsid w:val="002C1CEA"/>
    <w:rsid w:val="002D1C89"/>
    <w:rsid w:val="002D1DC2"/>
    <w:rsid w:val="002D25ED"/>
    <w:rsid w:val="002D2C13"/>
    <w:rsid w:val="002D3B0B"/>
    <w:rsid w:val="002D5648"/>
    <w:rsid w:val="002D64FB"/>
    <w:rsid w:val="002D6BF0"/>
    <w:rsid w:val="002E47FA"/>
    <w:rsid w:val="002E4D49"/>
    <w:rsid w:val="002E72AE"/>
    <w:rsid w:val="002E76B3"/>
    <w:rsid w:val="002F0B6D"/>
    <w:rsid w:val="002F2110"/>
    <w:rsid w:val="002F28BF"/>
    <w:rsid w:val="002F614A"/>
    <w:rsid w:val="002F7B06"/>
    <w:rsid w:val="00300D15"/>
    <w:rsid w:val="00300EEA"/>
    <w:rsid w:val="0030123D"/>
    <w:rsid w:val="00301686"/>
    <w:rsid w:val="003020F2"/>
    <w:rsid w:val="00302CB9"/>
    <w:rsid w:val="00303DBB"/>
    <w:rsid w:val="00305473"/>
    <w:rsid w:val="00306F2C"/>
    <w:rsid w:val="0031107A"/>
    <w:rsid w:val="00311A2E"/>
    <w:rsid w:val="003132DA"/>
    <w:rsid w:val="00314CCC"/>
    <w:rsid w:val="00316D8A"/>
    <w:rsid w:val="0031738F"/>
    <w:rsid w:val="00321542"/>
    <w:rsid w:val="003258EC"/>
    <w:rsid w:val="00325D1A"/>
    <w:rsid w:val="003328C9"/>
    <w:rsid w:val="003358AD"/>
    <w:rsid w:val="003379C3"/>
    <w:rsid w:val="0034006A"/>
    <w:rsid w:val="00344305"/>
    <w:rsid w:val="0034486D"/>
    <w:rsid w:val="00345CA5"/>
    <w:rsid w:val="00351DEC"/>
    <w:rsid w:val="003527A0"/>
    <w:rsid w:val="00352AE9"/>
    <w:rsid w:val="00353827"/>
    <w:rsid w:val="00353CFF"/>
    <w:rsid w:val="00353EB6"/>
    <w:rsid w:val="0035433B"/>
    <w:rsid w:val="00355BF3"/>
    <w:rsid w:val="0036684E"/>
    <w:rsid w:val="00366EE8"/>
    <w:rsid w:val="00367922"/>
    <w:rsid w:val="00367E5E"/>
    <w:rsid w:val="003757EC"/>
    <w:rsid w:val="00376147"/>
    <w:rsid w:val="003847EE"/>
    <w:rsid w:val="00386892"/>
    <w:rsid w:val="0039364A"/>
    <w:rsid w:val="00395640"/>
    <w:rsid w:val="00395E0B"/>
    <w:rsid w:val="003969C9"/>
    <w:rsid w:val="003A1E35"/>
    <w:rsid w:val="003A5838"/>
    <w:rsid w:val="003B26DB"/>
    <w:rsid w:val="003B6FAB"/>
    <w:rsid w:val="003C3032"/>
    <w:rsid w:val="003C4AD9"/>
    <w:rsid w:val="003C5069"/>
    <w:rsid w:val="003D1FBE"/>
    <w:rsid w:val="003D477C"/>
    <w:rsid w:val="003D6934"/>
    <w:rsid w:val="003D6991"/>
    <w:rsid w:val="003D75F2"/>
    <w:rsid w:val="003E006E"/>
    <w:rsid w:val="003E1F7B"/>
    <w:rsid w:val="003E2D9D"/>
    <w:rsid w:val="003F224A"/>
    <w:rsid w:val="003F232B"/>
    <w:rsid w:val="003F28B6"/>
    <w:rsid w:val="003F35A8"/>
    <w:rsid w:val="003F55C7"/>
    <w:rsid w:val="003F6545"/>
    <w:rsid w:val="003F70B4"/>
    <w:rsid w:val="003F7E70"/>
    <w:rsid w:val="00400432"/>
    <w:rsid w:val="00402B4C"/>
    <w:rsid w:val="00403FEF"/>
    <w:rsid w:val="004045AE"/>
    <w:rsid w:val="00404D72"/>
    <w:rsid w:val="004161AB"/>
    <w:rsid w:val="004209E6"/>
    <w:rsid w:val="004255A3"/>
    <w:rsid w:val="00425926"/>
    <w:rsid w:val="00426E18"/>
    <w:rsid w:val="004317EA"/>
    <w:rsid w:val="004318D8"/>
    <w:rsid w:val="00431C06"/>
    <w:rsid w:val="00431DBB"/>
    <w:rsid w:val="004343AC"/>
    <w:rsid w:val="00434D10"/>
    <w:rsid w:val="00440E33"/>
    <w:rsid w:val="00442F25"/>
    <w:rsid w:val="00443867"/>
    <w:rsid w:val="00447CB0"/>
    <w:rsid w:val="004519A1"/>
    <w:rsid w:val="004520EA"/>
    <w:rsid w:val="00453B76"/>
    <w:rsid w:val="00460A05"/>
    <w:rsid w:val="00463913"/>
    <w:rsid w:val="00464FD1"/>
    <w:rsid w:val="0046514D"/>
    <w:rsid w:val="00470E1A"/>
    <w:rsid w:val="00473919"/>
    <w:rsid w:val="00473A2C"/>
    <w:rsid w:val="004745D4"/>
    <w:rsid w:val="00474E69"/>
    <w:rsid w:val="00476E10"/>
    <w:rsid w:val="0049077F"/>
    <w:rsid w:val="00496E78"/>
    <w:rsid w:val="00497B78"/>
    <w:rsid w:val="004A1135"/>
    <w:rsid w:val="004A34F0"/>
    <w:rsid w:val="004A571D"/>
    <w:rsid w:val="004A5CA2"/>
    <w:rsid w:val="004A611C"/>
    <w:rsid w:val="004B0BD3"/>
    <w:rsid w:val="004B37DD"/>
    <w:rsid w:val="004B6102"/>
    <w:rsid w:val="004B78A6"/>
    <w:rsid w:val="004B7A14"/>
    <w:rsid w:val="004B7A6C"/>
    <w:rsid w:val="004C098B"/>
    <w:rsid w:val="004C09E6"/>
    <w:rsid w:val="004C10B7"/>
    <w:rsid w:val="004C19CC"/>
    <w:rsid w:val="004C2797"/>
    <w:rsid w:val="004C404B"/>
    <w:rsid w:val="004C6147"/>
    <w:rsid w:val="004D2074"/>
    <w:rsid w:val="004D276C"/>
    <w:rsid w:val="004D2A38"/>
    <w:rsid w:val="004D571C"/>
    <w:rsid w:val="004D6C64"/>
    <w:rsid w:val="004D7F7E"/>
    <w:rsid w:val="004E3CF7"/>
    <w:rsid w:val="004E4CCB"/>
    <w:rsid w:val="004E66DA"/>
    <w:rsid w:val="004F053D"/>
    <w:rsid w:val="004F1AC4"/>
    <w:rsid w:val="004F2569"/>
    <w:rsid w:val="004F2E48"/>
    <w:rsid w:val="004F323A"/>
    <w:rsid w:val="004F5C84"/>
    <w:rsid w:val="004F767C"/>
    <w:rsid w:val="00500868"/>
    <w:rsid w:val="00502D26"/>
    <w:rsid w:val="0050735B"/>
    <w:rsid w:val="00507384"/>
    <w:rsid w:val="0051052A"/>
    <w:rsid w:val="00512728"/>
    <w:rsid w:val="00512893"/>
    <w:rsid w:val="0051347E"/>
    <w:rsid w:val="0051497F"/>
    <w:rsid w:val="00515FC8"/>
    <w:rsid w:val="00516FAF"/>
    <w:rsid w:val="00517140"/>
    <w:rsid w:val="00517F4C"/>
    <w:rsid w:val="00520DC9"/>
    <w:rsid w:val="0052365C"/>
    <w:rsid w:val="00524B83"/>
    <w:rsid w:val="00525566"/>
    <w:rsid w:val="005271B0"/>
    <w:rsid w:val="00527B25"/>
    <w:rsid w:val="00530F4C"/>
    <w:rsid w:val="00532020"/>
    <w:rsid w:val="0053241C"/>
    <w:rsid w:val="005330B4"/>
    <w:rsid w:val="00533944"/>
    <w:rsid w:val="00535B52"/>
    <w:rsid w:val="00536578"/>
    <w:rsid w:val="00541538"/>
    <w:rsid w:val="00545A2A"/>
    <w:rsid w:val="00547658"/>
    <w:rsid w:val="00547E48"/>
    <w:rsid w:val="00552253"/>
    <w:rsid w:val="0055304B"/>
    <w:rsid w:val="00553A81"/>
    <w:rsid w:val="00553CCF"/>
    <w:rsid w:val="00553EF0"/>
    <w:rsid w:val="005540A8"/>
    <w:rsid w:val="00555DA1"/>
    <w:rsid w:val="005602D8"/>
    <w:rsid w:val="00561BC7"/>
    <w:rsid w:val="00563E57"/>
    <w:rsid w:val="00566A3F"/>
    <w:rsid w:val="00566CF3"/>
    <w:rsid w:val="00574D23"/>
    <w:rsid w:val="00577CA5"/>
    <w:rsid w:val="0058137C"/>
    <w:rsid w:val="00581EB3"/>
    <w:rsid w:val="00582A41"/>
    <w:rsid w:val="00583EFE"/>
    <w:rsid w:val="0058629E"/>
    <w:rsid w:val="00586F86"/>
    <w:rsid w:val="00590C0E"/>
    <w:rsid w:val="005934BB"/>
    <w:rsid w:val="00594752"/>
    <w:rsid w:val="005A4463"/>
    <w:rsid w:val="005A5177"/>
    <w:rsid w:val="005A6D2B"/>
    <w:rsid w:val="005B05A0"/>
    <w:rsid w:val="005B0BB9"/>
    <w:rsid w:val="005B2F7D"/>
    <w:rsid w:val="005B3D70"/>
    <w:rsid w:val="005B5F4E"/>
    <w:rsid w:val="005B6433"/>
    <w:rsid w:val="005C1435"/>
    <w:rsid w:val="005C3447"/>
    <w:rsid w:val="005C361B"/>
    <w:rsid w:val="005C4AA3"/>
    <w:rsid w:val="005C4DB0"/>
    <w:rsid w:val="005D1763"/>
    <w:rsid w:val="005D51EF"/>
    <w:rsid w:val="005D557B"/>
    <w:rsid w:val="005D65A4"/>
    <w:rsid w:val="005D67CA"/>
    <w:rsid w:val="005D77E8"/>
    <w:rsid w:val="005E37F9"/>
    <w:rsid w:val="005E458D"/>
    <w:rsid w:val="005E61BC"/>
    <w:rsid w:val="005E772C"/>
    <w:rsid w:val="005F14BE"/>
    <w:rsid w:val="005F1F0A"/>
    <w:rsid w:val="006209D0"/>
    <w:rsid w:val="00621010"/>
    <w:rsid w:val="00622E09"/>
    <w:rsid w:val="00632FC9"/>
    <w:rsid w:val="00633A11"/>
    <w:rsid w:val="00637674"/>
    <w:rsid w:val="00640D23"/>
    <w:rsid w:val="006415B9"/>
    <w:rsid w:val="00642F95"/>
    <w:rsid w:val="00643DF5"/>
    <w:rsid w:val="00644DCC"/>
    <w:rsid w:val="00645D8D"/>
    <w:rsid w:val="006464CE"/>
    <w:rsid w:val="006525B7"/>
    <w:rsid w:val="00653F23"/>
    <w:rsid w:val="00656664"/>
    <w:rsid w:val="00661DF2"/>
    <w:rsid w:val="0066278F"/>
    <w:rsid w:val="006655F6"/>
    <w:rsid w:val="006664AC"/>
    <w:rsid w:val="006721AC"/>
    <w:rsid w:val="0067411D"/>
    <w:rsid w:val="006747E4"/>
    <w:rsid w:val="00680F85"/>
    <w:rsid w:val="006826D7"/>
    <w:rsid w:val="006870C6"/>
    <w:rsid w:val="0069151A"/>
    <w:rsid w:val="00691EAB"/>
    <w:rsid w:val="006A0424"/>
    <w:rsid w:val="006A2E55"/>
    <w:rsid w:val="006A5BB7"/>
    <w:rsid w:val="006A6F12"/>
    <w:rsid w:val="006B3079"/>
    <w:rsid w:val="006C1486"/>
    <w:rsid w:val="006C1C98"/>
    <w:rsid w:val="006C2B73"/>
    <w:rsid w:val="006C3369"/>
    <w:rsid w:val="006C62A9"/>
    <w:rsid w:val="006D21F0"/>
    <w:rsid w:val="006D2585"/>
    <w:rsid w:val="006D3267"/>
    <w:rsid w:val="006D38C2"/>
    <w:rsid w:val="006D56DE"/>
    <w:rsid w:val="006E5528"/>
    <w:rsid w:val="006E5D50"/>
    <w:rsid w:val="006E66E4"/>
    <w:rsid w:val="006E74AA"/>
    <w:rsid w:val="006F0718"/>
    <w:rsid w:val="006F5467"/>
    <w:rsid w:val="006F6908"/>
    <w:rsid w:val="006F6E77"/>
    <w:rsid w:val="006F7DE2"/>
    <w:rsid w:val="007016A1"/>
    <w:rsid w:val="007025C3"/>
    <w:rsid w:val="007033E0"/>
    <w:rsid w:val="00704D36"/>
    <w:rsid w:val="00711F5E"/>
    <w:rsid w:val="00712929"/>
    <w:rsid w:val="00713E37"/>
    <w:rsid w:val="007171A9"/>
    <w:rsid w:val="00722A89"/>
    <w:rsid w:val="00724CB6"/>
    <w:rsid w:val="00724ECD"/>
    <w:rsid w:val="00727201"/>
    <w:rsid w:val="00733231"/>
    <w:rsid w:val="007333B0"/>
    <w:rsid w:val="00733C4C"/>
    <w:rsid w:val="00740C82"/>
    <w:rsid w:val="00740CA3"/>
    <w:rsid w:val="00756BA2"/>
    <w:rsid w:val="00756BCE"/>
    <w:rsid w:val="00756C5F"/>
    <w:rsid w:val="00757A66"/>
    <w:rsid w:val="00761AEE"/>
    <w:rsid w:val="00763645"/>
    <w:rsid w:val="0076589C"/>
    <w:rsid w:val="00766A8D"/>
    <w:rsid w:val="00772BC9"/>
    <w:rsid w:val="00776FD6"/>
    <w:rsid w:val="00780121"/>
    <w:rsid w:val="00781217"/>
    <w:rsid w:val="00782509"/>
    <w:rsid w:val="00785BA5"/>
    <w:rsid w:val="00786C9F"/>
    <w:rsid w:val="007905A0"/>
    <w:rsid w:val="00790ACF"/>
    <w:rsid w:val="0079575D"/>
    <w:rsid w:val="007969F0"/>
    <w:rsid w:val="0079774A"/>
    <w:rsid w:val="007A3A8A"/>
    <w:rsid w:val="007B1445"/>
    <w:rsid w:val="007B1446"/>
    <w:rsid w:val="007B31BC"/>
    <w:rsid w:val="007B4B91"/>
    <w:rsid w:val="007C30FD"/>
    <w:rsid w:val="007C6378"/>
    <w:rsid w:val="007D07D1"/>
    <w:rsid w:val="007D19D4"/>
    <w:rsid w:val="007D1EED"/>
    <w:rsid w:val="007D24B2"/>
    <w:rsid w:val="007D261F"/>
    <w:rsid w:val="007D48C7"/>
    <w:rsid w:val="007D5563"/>
    <w:rsid w:val="007E1101"/>
    <w:rsid w:val="007E1B30"/>
    <w:rsid w:val="007E2FB0"/>
    <w:rsid w:val="007E668F"/>
    <w:rsid w:val="007E7B36"/>
    <w:rsid w:val="007F3E53"/>
    <w:rsid w:val="007F44F9"/>
    <w:rsid w:val="007F5C87"/>
    <w:rsid w:val="007F5E22"/>
    <w:rsid w:val="007F5FD5"/>
    <w:rsid w:val="008053BB"/>
    <w:rsid w:val="008067C7"/>
    <w:rsid w:val="0080699C"/>
    <w:rsid w:val="00810839"/>
    <w:rsid w:val="00810C78"/>
    <w:rsid w:val="00811DE7"/>
    <w:rsid w:val="00813A08"/>
    <w:rsid w:val="00814DDB"/>
    <w:rsid w:val="008152D1"/>
    <w:rsid w:val="00816652"/>
    <w:rsid w:val="008254DA"/>
    <w:rsid w:val="00826BDF"/>
    <w:rsid w:val="00826E38"/>
    <w:rsid w:val="008277CA"/>
    <w:rsid w:val="00833247"/>
    <w:rsid w:val="00835F95"/>
    <w:rsid w:val="00836674"/>
    <w:rsid w:val="0083682A"/>
    <w:rsid w:val="008409F3"/>
    <w:rsid w:val="008411D2"/>
    <w:rsid w:val="008417E0"/>
    <w:rsid w:val="00842A4C"/>
    <w:rsid w:val="00844EB3"/>
    <w:rsid w:val="00845469"/>
    <w:rsid w:val="00846713"/>
    <w:rsid w:val="00853313"/>
    <w:rsid w:val="00853D52"/>
    <w:rsid w:val="00855916"/>
    <w:rsid w:val="00860AFD"/>
    <w:rsid w:val="0086175A"/>
    <w:rsid w:val="00862ED2"/>
    <w:rsid w:val="00863793"/>
    <w:rsid w:val="008645F6"/>
    <w:rsid w:val="00864BCE"/>
    <w:rsid w:val="00866BD8"/>
    <w:rsid w:val="008701D6"/>
    <w:rsid w:val="00872BD6"/>
    <w:rsid w:val="00873208"/>
    <w:rsid w:val="00874986"/>
    <w:rsid w:val="00874BC8"/>
    <w:rsid w:val="00876CA5"/>
    <w:rsid w:val="008912CB"/>
    <w:rsid w:val="00891470"/>
    <w:rsid w:val="00892A4B"/>
    <w:rsid w:val="00892DEC"/>
    <w:rsid w:val="008A67F7"/>
    <w:rsid w:val="008A7F6E"/>
    <w:rsid w:val="008B240A"/>
    <w:rsid w:val="008B6E2D"/>
    <w:rsid w:val="008C3076"/>
    <w:rsid w:val="008C640C"/>
    <w:rsid w:val="008C7DCB"/>
    <w:rsid w:val="008D07A8"/>
    <w:rsid w:val="008D6839"/>
    <w:rsid w:val="008D72EA"/>
    <w:rsid w:val="008D74CC"/>
    <w:rsid w:val="008E03A2"/>
    <w:rsid w:val="008E1CB6"/>
    <w:rsid w:val="008E2093"/>
    <w:rsid w:val="008E51B2"/>
    <w:rsid w:val="008E553C"/>
    <w:rsid w:val="008E7ABC"/>
    <w:rsid w:val="008E7C5D"/>
    <w:rsid w:val="008F1101"/>
    <w:rsid w:val="008F3F1D"/>
    <w:rsid w:val="008F65F2"/>
    <w:rsid w:val="008F7267"/>
    <w:rsid w:val="00901916"/>
    <w:rsid w:val="00902CAB"/>
    <w:rsid w:val="00903CE5"/>
    <w:rsid w:val="00907C36"/>
    <w:rsid w:val="009110A2"/>
    <w:rsid w:val="009119DE"/>
    <w:rsid w:val="0091296F"/>
    <w:rsid w:val="00914BBD"/>
    <w:rsid w:val="00917EFF"/>
    <w:rsid w:val="009223D8"/>
    <w:rsid w:val="009279C4"/>
    <w:rsid w:val="00930FDF"/>
    <w:rsid w:val="009316DA"/>
    <w:rsid w:val="00932498"/>
    <w:rsid w:val="00937F19"/>
    <w:rsid w:val="00943CF1"/>
    <w:rsid w:val="00947531"/>
    <w:rsid w:val="0095219D"/>
    <w:rsid w:val="0095526D"/>
    <w:rsid w:val="00964468"/>
    <w:rsid w:val="00965860"/>
    <w:rsid w:val="00970153"/>
    <w:rsid w:val="00971FE1"/>
    <w:rsid w:val="009733F9"/>
    <w:rsid w:val="00976889"/>
    <w:rsid w:val="0097766F"/>
    <w:rsid w:val="00980E12"/>
    <w:rsid w:val="00982853"/>
    <w:rsid w:val="00984EE6"/>
    <w:rsid w:val="009870F6"/>
    <w:rsid w:val="0098763D"/>
    <w:rsid w:val="009927C6"/>
    <w:rsid w:val="00992ED9"/>
    <w:rsid w:val="00993493"/>
    <w:rsid w:val="009935E2"/>
    <w:rsid w:val="00997FEF"/>
    <w:rsid w:val="009A23B2"/>
    <w:rsid w:val="009A321B"/>
    <w:rsid w:val="009A4223"/>
    <w:rsid w:val="009A45CC"/>
    <w:rsid w:val="009A4844"/>
    <w:rsid w:val="009A6293"/>
    <w:rsid w:val="009B1D3B"/>
    <w:rsid w:val="009B2ABE"/>
    <w:rsid w:val="009B381B"/>
    <w:rsid w:val="009B4D4B"/>
    <w:rsid w:val="009C4CE1"/>
    <w:rsid w:val="009D1E8A"/>
    <w:rsid w:val="009D238E"/>
    <w:rsid w:val="009D2A2B"/>
    <w:rsid w:val="009D2F0A"/>
    <w:rsid w:val="009D4A12"/>
    <w:rsid w:val="009D4F52"/>
    <w:rsid w:val="009D6DE1"/>
    <w:rsid w:val="009D749F"/>
    <w:rsid w:val="009D7E1C"/>
    <w:rsid w:val="009E0000"/>
    <w:rsid w:val="009E139E"/>
    <w:rsid w:val="009E5087"/>
    <w:rsid w:val="009F04FF"/>
    <w:rsid w:val="009F222F"/>
    <w:rsid w:val="009F3D6B"/>
    <w:rsid w:val="009F4B4E"/>
    <w:rsid w:val="009F719A"/>
    <w:rsid w:val="009F71DA"/>
    <w:rsid w:val="00A01D73"/>
    <w:rsid w:val="00A01D7A"/>
    <w:rsid w:val="00A02C5E"/>
    <w:rsid w:val="00A05582"/>
    <w:rsid w:val="00A07112"/>
    <w:rsid w:val="00A07B77"/>
    <w:rsid w:val="00A102EC"/>
    <w:rsid w:val="00A11078"/>
    <w:rsid w:val="00A112D9"/>
    <w:rsid w:val="00A13DB1"/>
    <w:rsid w:val="00A179C6"/>
    <w:rsid w:val="00A220DD"/>
    <w:rsid w:val="00A24CFA"/>
    <w:rsid w:val="00A25E34"/>
    <w:rsid w:val="00A316D4"/>
    <w:rsid w:val="00A33E50"/>
    <w:rsid w:val="00A35CEC"/>
    <w:rsid w:val="00A36465"/>
    <w:rsid w:val="00A378F1"/>
    <w:rsid w:val="00A401AD"/>
    <w:rsid w:val="00A40C55"/>
    <w:rsid w:val="00A412D4"/>
    <w:rsid w:val="00A455BF"/>
    <w:rsid w:val="00A474EB"/>
    <w:rsid w:val="00A47CC7"/>
    <w:rsid w:val="00A52BF1"/>
    <w:rsid w:val="00A5326D"/>
    <w:rsid w:val="00A57674"/>
    <w:rsid w:val="00A64506"/>
    <w:rsid w:val="00A702B5"/>
    <w:rsid w:val="00A83107"/>
    <w:rsid w:val="00A87589"/>
    <w:rsid w:val="00A87D22"/>
    <w:rsid w:val="00A91BE6"/>
    <w:rsid w:val="00A92400"/>
    <w:rsid w:val="00A9304C"/>
    <w:rsid w:val="00A93B0C"/>
    <w:rsid w:val="00A96037"/>
    <w:rsid w:val="00A963B2"/>
    <w:rsid w:val="00A96C6C"/>
    <w:rsid w:val="00A973C0"/>
    <w:rsid w:val="00A9745D"/>
    <w:rsid w:val="00AA0966"/>
    <w:rsid w:val="00AA2693"/>
    <w:rsid w:val="00AA2E2C"/>
    <w:rsid w:val="00AA35CA"/>
    <w:rsid w:val="00AA392E"/>
    <w:rsid w:val="00AA3FB7"/>
    <w:rsid w:val="00AA4B1A"/>
    <w:rsid w:val="00AA58FB"/>
    <w:rsid w:val="00AB0D34"/>
    <w:rsid w:val="00AB41A7"/>
    <w:rsid w:val="00AB46EF"/>
    <w:rsid w:val="00AC0265"/>
    <w:rsid w:val="00AC14C6"/>
    <w:rsid w:val="00AC1957"/>
    <w:rsid w:val="00AC3B76"/>
    <w:rsid w:val="00AC6BA2"/>
    <w:rsid w:val="00AC6F47"/>
    <w:rsid w:val="00AD2346"/>
    <w:rsid w:val="00AD3D1C"/>
    <w:rsid w:val="00AD4E1A"/>
    <w:rsid w:val="00AD65DC"/>
    <w:rsid w:val="00AD785A"/>
    <w:rsid w:val="00AD7EC3"/>
    <w:rsid w:val="00AE44F9"/>
    <w:rsid w:val="00AE509E"/>
    <w:rsid w:val="00AF08C7"/>
    <w:rsid w:val="00AF2475"/>
    <w:rsid w:val="00AF3567"/>
    <w:rsid w:val="00AF3DFF"/>
    <w:rsid w:val="00AF42BD"/>
    <w:rsid w:val="00B008F0"/>
    <w:rsid w:val="00B00B4E"/>
    <w:rsid w:val="00B010EF"/>
    <w:rsid w:val="00B035F5"/>
    <w:rsid w:val="00B1007E"/>
    <w:rsid w:val="00B15A90"/>
    <w:rsid w:val="00B22AA3"/>
    <w:rsid w:val="00B24820"/>
    <w:rsid w:val="00B26350"/>
    <w:rsid w:val="00B271C4"/>
    <w:rsid w:val="00B32189"/>
    <w:rsid w:val="00B36275"/>
    <w:rsid w:val="00B37E1A"/>
    <w:rsid w:val="00B45BF9"/>
    <w:rsid w:val="00B52828"/>
    <w:rsid w:val="00B54F67"/>
    <w:rsid w:val="00B5623C"/>
    <w:rsid w:val="00B56EFF"/>
    <w:rsid w:val="00B6159A"/>
    <w:rsid w:val="00B61858"/>
    <w:rsid w:val="00B62C1C"/>
    <w:rsid w:val="00B70373"/>
    <w:rsid w:val="00B71CE4"/>
    <w:rsid w:val="00B744C1"/>
    <w:rsid w:val="00B7581E"/>
    <w:rsid w:val="00B7659D"/>
    <w:rsid w:val="00B80EA7"/>
    <w:rsid w:val="00B83C86"/>
    <w:rsid w:val="00B87D06"/>
    <w:rsid w:val="00B91DCD"/>
    <w:rsid w:val="00B94738"/>
    <w:rsid w:val="00B94CDE"/>
    <w:rsid w:val="00B97454"/>
    <w:rsid w:val="00BA17B0"/>
    <w:rsid w:val="00BA1EE8"/>
    <w:rsid w:val="00BA1FE8"/>
    <w:rsid w:val="00BA3492"/>
    <w:rsid w:val="00BA6107"/>
    <w:rsid w:val="00BB0DE5"/>
    <w:rsid w:val="00BB2FB5"/>
    <w:rsid w:val="00BB550B"/>
    <w:rsid w:val="00BB5DEC"/>
    <w:rsid w:val="00BB6C6A"/>
    <w:rsid w:val="00BB790A"/>
    <w:rsid w:val="00BB7D3F"/>
    <w:rsid w:val="00BC04C6"/>
    <w:rsid w:val="00BC0A27"/>
    <w:rsid w:val="00BC14B7"/>
    <w:rsid w:val="00BC2E1E"/>
    <w:rsid w:val="00BC473B"/>
    <w:rsid w:val="00BC75E8"/>
    <w:rsid w:val="00BD0A90"/>
    <w:rsid w:val="00BD1892"/>
    <w:rsid w:val="00BD4F43"/>
    <w:rsid w:val="00BD5FE6"/>
    <w:rsid w:val="00BE013F"/>
    <w:rsid w:val="00BE02CD"/>
    <w:rsid w:val="00BE10D2"/>
    <w:rsid w:val="00BE587A"/>
    <w:rsid w:val="00BE5941"/>
    <w:rsid w:val="00BF5E61"/>
    <w:rsid w:val="00C00E98"/>
    <w:rsid w:val="00C01BFE"/>
    <w:rsid w:val="00C06B1E"/>
    <w:rsid w:val="00C1194E"/>
    <w:rsid w:val="00C11F02"/>
    <w:rsid w:val="00C1267A"/>
    <w:rsid w:val="00C14E05"/>
    <w:rsid w:val="00C154F1"/>
    <w:rsid w:val="00C22645"/>
    <w:rsid w:val="00C23E07"/>
    <w:rsid w:val="00C26DDC"/>
    <w:rsid w:val="00C2747A"/>
    <w:rsid w:val="00C339DB"/>
    <w:rsid w:val="00C36A02"/>
    <w:rsid w:val="00C434D5"/>
    <w:rsid w:val="00C476B7"/>
    <w:rsid w:val="00C534E1"/>
    <w:rsid w:val="00C5759E"/>
    <w:rsid w:val="00C57F8A"/>
    <w:rsid w:val="00C6654F"/>
    <w:rsid w:val="00C7002C"/>
    <w:rsid w:val="00C718CB"/>
    <w:rsid w:val="00C724CB"/>
    <w:rsid w:val="00C729F3"/>
    <w:rsid w:val="00C73919"/>
    <w:rsid w:val="00C75AC3"/>
    <w:rsid w:val="00C76490"/>
    <w:rsid w:val="00C84227"/>
    <w:rsid w:val="00C845E0"/>
    <w:rsid w:val="00C85B21"/>
    <w:rsid w:val="00C95F33"/>
    <w:rsid w:val="00C9600C"/>
    <w:rsid w:val="00C96D5B"/>
    <w:rsid w:val="00CA1310"/>
    <w:rsid w:val="00CA1595"/>
    <w:rsid w:val="00CA2B12"/>
    <w:rsid w:val="00CA34F0"/>
    <w:rsid w:val="00CA3592"/>
    <w:rsid w:val="00CA36D4"/>
    <w:rsid w:val="00CA4BFB"/>
    <w:rsid w:val="00CA752C"/>
    <w:rsid w:val="00CB1B21"/>
    <w:rsid w:val="00CB5EB6"/>
    <w:rsid w:val="00CB61BE"/>
    <w:rsid w:val="00CB6318"/>
    <w:rsid w:val="00CC4B32"/>
    <w:rsid w:val="00CC6C67"/>
    <w:rsid w:val="00CD0B37"/>
    <w:rsid w:val="00CD61C1"/>
    <w:rsid w:val="00CE01C2"/>
    <w:rsid w:val="00CE1486"/>
    <w:rsid w:val="00CE3162"/>
    <w:rsid w:val="00CE55C8"/>
    <w:rsid w:val="00CE57C5"/>
    <w:rsid w:val="00CE5A3F"/>
    <w:rsid w:val="00CF2D70"/>
    <w:rsid w:val="00CF5566"/>
    <w:rsid w:val="00D02EE0"/>
    <w:rsid w:val="00D0337F"/>
    <w:rsid w:val="00D04B09"/>
    <w:rsid w:val="00D10645"/>
    <w:rsid w:val="00D11CB8"/>
    <w:rsid w:val="00D124EC"/>
    <w:rsid w:val="00D16080"/>
    <w:rsid w:val="00D17FC2"/>
    <w:rsid w:val="00D30F5A"/>
    <w:rsid w:val="00D32B87"/>
    <w:rsid w:val="00D352C1"/>
    <w:rsid w:val="00D3649D"/>
    <w:rsid w:val="00D42B8B"/>
    <w:rsid w:val="00D4341A"/>
    <w:rsid w:val="00D529A5"/>
    <w:rsid w:val="00D6289C"/>
    <w:rsid w:val="00D63A73"/>
    <w:rsid w:val="00D63E43"/>
    <w:rsid w:val="00D6506A"/>
    <w:rsid w:val="00D66110"/>
    <w:rsid w:val="00D6649A"/>
    <w:rsid w:val="00D67FBF"/>
    <w:rsid w:val="00D7455C"/>
    <w:rsid w:val="00D80BA0"/>
    <w:rsid w:val="00D85836"/>
    <w:rsid w:val="00D86D3A"/>
    <w:rsid w:val="00D87800"/>
    <w:rsid w:val="00D9092D"/>
    <w:rsid w:val="00D90A68"/>
    <w:rsid w:val="00D91995"/>
    <w:rsid w:val="00D95AD6"/>
    <w:rsid w:val="00D9751F"/>
    <w:rsid w:val="00DA00BE"/>
    <w:rsid w:val="00DA12F9"/>
    <w:rsid w:val="00DA2569"/>
    <w:rsid w:val="00DA2EE5"/>
    <w:rsid w:val="00DA37AA"/>
    <w:rsid w:val="00DA41B1"/>
    <w:rsid w:val="00DA5342"/>
    <w:rsid w:val="00DB2AC6"/>
    <w:rsid w:val="00DB3F37"/>
    <w:rsid w:val="00DB4CAC"/>
    <w:rsid w:val="00DB5119"/>
    <w:rsid w:val="00DB5736"/>
    <w:rsid w:val="00DC0FBC"/>
    <w:rsid w:val="00DC3507"/>
    <w:rsid w:val="00DC41B7"/>
    <w:rsid w:val="00DC5667"/>
    <w:rsid w:val="00DC5F9A"/>
    <w:rsid w:val="00DC7B7D"/>
    <w:rsid w:val="00DD2D1E"/>
    <w:rsid w:val="00DD382A"/>
    <w:rsid w:val="00DD48C1"/>
    <w:rsid w:val="00DD7592"/>
    <w:rsid w:val="00DE082C"/>
    <w:rsid w:val="00DE1634"/>
    <w:rsid w:val="00DE2F67"/>
    <w:rsid w:val="00DE6809"/>
    <w:rsid w:val="00DF21B4"/>
    <w:rsid w:val="00DF3106"/>
    <w:rsid w:val="00DF37EE"/>
    <w:rsid w:val="00DF3A1A"/>
    <w:rsid w:val="00DF6089"/>
    <w:rsid w:val="00DF7ED7"/>
    <w:rsid w:val="00DF7FF2"/>
    <w:rsid w:val="00E03363"/>
    <w:rsid w:val="00E039BD"/>
    <w:rsid w:val="00E05398"/>
    <w:rsid w:val="00E065EB"/>
    <w:rsid w:val="00E11D1C"/>
    <w:rsid w:val="00E130BE"/>
    <w:rsid w:val="00E13F73"/>
    <w:rsid w:val="00E1612C"/>
    <w:rsid w:val="00E16690"/>
    <w:rsid w:val="00E21AF6"/>
    <w:rsid w:val="00E22DFA"/>
    <w:rsid w:val="00E24E78"/>
    <w:rsid w:val="00E25E73"/>
    <w:rsid w:val="00E27241"/>
    <w:rsid w:val="00E27B86"/>
    <w:rsid w:val="00E3603E"/>
    <w:rsid w:val="00E37598"/>
    <w:rsid w:val="00E433AC"/>
    <w:rsid w:val="00E43637"/>
    <w:rsid w:val="00E4412B"/>
    <w:rsid w:val="00E4528C"/>
    <w:rsid w:val="00E4659E"/>
    <w:rsid w:val="00E4798E"/>
    <w:rsid w:val="00E52692"/>
    <w:rsid w:val="00E52B50"/>
    <w:rsid w:val="00E55BE9"/>
    <w:rsid w:val="00E5651A"/>
    <w:rsid w:val="00E57D83"/>
    <w:rsid w:val="00E60E9C"/>
    <w:rsid w:val="00E6557E"/>
    <w:rsid w:val="00E67CE7"/>
    <w:rsid w:val="00E715B4"/>
    <w:rsid w:val="00E7206A"/>
    <w:rsid w:val="00E72B42"/>
    <w:rsid w:val="00E81CDB"/>
    <w:rsid w:val="00E81F1B"/>
    <w:rsid w:val="00E81F51"/>
    <w:rsid w:val="00E82FFB"/>
    <w:rsid w:val="00E83F2B"/>
    <w:rsid w:val="00E865BD"/>
    <w:rsid w:val="00E90BF5"/>
    <w:rsid w:val="00E915EB"/>
    <w:rsid w:val="00E96F00"/>
    <w:rsid w:val="00EA25DF"/>
    <w:rsid w:val="00EA2AD8"/>
    <w:rsid w:val="00EA4097"/>
    <w:rsid w:val="00EA4F80"/>
    <w:rsid w:val="00EA562B"/>
    <w:rsid w:val="00EB145B"/>
    <w:rsid w:val="00EB17F0"/>
    <w:rsid w:val="00EB3476"/>
    <w:rsid w:val="00EB3F27"/>
    <w:rsid w:val="00EB6E2D"/>
    <w:rsid w:val="00EB7325"/>
    <w:rsid w:val="00EC177C"/>
    <w:rsid w:val="00EC26B8"/>
    <w:rsid w:val="00EC292E"/>
    <w:rsid w:val="00EC41C9"/>
    <w:rsid w:val="00EC4BAA"/>
    <w:rsid w:val="00EC533C"/>
    <w:rsid w:val="00EC5CE6"/>
    <w:rsid w:val="00EC5E57"/>
    <w:rsid w:val="00ED0F6B"/>
    <w:rsid w:val="00ED583F"/>
    <w:rsid w:val="00ED6983"/>
    <w:rsid w:val="00ED7D46"/>
    <w:rsid w:val="00EE6B52"/>
    <w:rsid w:val="00EE78F1"/>
    <w:rsid w:val="00EF247B"/>
    <w:rsid w:val="00EF26B7"/>
    <w:rsid w:val="00EF3D8C"/>
    <w:rsid w:val="00EF423E"/>
    <w:rsid w:val="00EF5304"/>
    <w:rsid w:val="00EF6EDA"/>
    <w:rsid w:val="00F0106F"/>
    <w:rsid w:val="00F015D3"/>
    <w:rsid w:val="00F040FB"/>
    <w:rsid w:val="00F13B90"/>
    <w:rsid w:val="00F14A50"/>
    <w:rsid w:val="00F1625C"/>
    <w:rsid w:val="00F16410"/>
    <w:rsid w:val="00F1675F"/>
    <w:rsid w:val="00F16AC7"/>
    <w:rsid w:val="00F205EE"/>
    <w:rsid w:val="00F228DE"/>
    <w:rsid w:val="00F22C69"/>
    <w:rsid w:val="00F24C00"/>
    <w:rsid w:val="00F2666F"/>
    <w:rsid w:val="00F27980"/>
    <w:rsid w:val="00F30BA6"/>
    <w:rsid w:val="00F356DD"/>
    <w:rsid w:val="00F407EC"/>
    <w:rsid w:val="00F40A68"/>
    <w:rsid w:val="00F42AD2"/>
    <w:rsid w:val="00F44063"/>
    <w:rsid w:val="00F446E8"/>
    <w:rsid w:val="00F47158"/>
    <w:rsid w:val="00F5155E"/>
    <w:rsid w:val="00F51F08"/>
    <w:rsid w:val="00F52ABF"/>
    <w:rsid w:val="00F544E0"/>
    <w:rsid w:val="00F54FA0"/>
    <w:rsid w:val="00F5753A"/>
    <w:rsid w:val="00F57B58"/>
    <w:rsid w:val="00F610D4"/>
    <w:rsid w:val="00F6303A"/>
    <w:rsid w:val="00F63A89"/>
    <w:rsid w:val="00F6471F"/>
    <w:rsid w:val="00F660D0"/>
    <w:rsid w:val="00F664B7"/>
    <w:rsid w:val="00F666C7"/>
    <w:rsid w:val="00F677EA"/>
    <w:rsid w:val="00F74B13"/>
    <w:rsid w:val="00F7507F"/>
    <w:rsid w:val="00F76538"/>
    <w:rsid w:val="00F83830"/>
    <w:rsid w:val="00F83B00"/>
    <w:rsid w:val="00F842E7"/>
    <w:rsid w:val="00F84A01"/>
    <w:rsid w:val="00F8544E"/>
    <w:rsid w:val="00F87348"/>
    <w:rsid w:val="00F87460"/>
    <w:rsid w:val="00F875C6"/>
    <w:rsid w:val="00F91B48"/>
    <w:rsid w:val="00F92E63"/>
    <w:rsid w:val="00F94A16"/>
    <w:rsid w:val="00F94C30"/>
    <w:rsid w:val="00F955AB"/>
    <w:rsid w:val="00FA086F"/>
    <w:rsid w:val="00FA1F84"/>
    <w:rsid w:val="00FA598A"/>
    <w:rsid w:val="00FB0603"/>
    <w:rsid w:val="00FB0666"/>
    <w:rsid w:val="00FB24FB"/>
    <w:rsid w:val="00FB470D"/>
    <w:rsid w:val="00FB7648"/>
    <w:rsid w:val="00FC1F8C"/>
    <w:rsid w:val="00FC35BF"/>
    <w:rsid w:val="00FC4AA5"/>
    <w:rsid w:val="00FD05A1"/>
    <w:rsid w:val="00FD09E0"/>
    <w:rsid w:val="00FD14DC"/>
    <w:rsid w:val="00FD1513"/>
    <w:rsid w:val="00FD3714"/>
    <w:rsid w:val="00FD4159"/>
    <w:rsid w:val="00FD63CC"/>
    <w:rsid w:val="00FD795B"/>
    <w:rsid w:val="00FE14CE"/>
    <w:rsid w:val="00FE46C5"/>
    <w:rsid w:val="00FF0E89"/>
    <w:rsid w:val="00FF309C"/>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867"/>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4B7A6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583EFE"/>
    <w:pPr>
      <w:widowControl w:val="0"/>
      <w:tabs>
        <w:tab w:val="right" w:pos="8306"/>
      </w:tabs>
    </w:pPr>
    <w:rPr>
      <w:i/>
    </w:rPr>
  </w:style>
  <w:style w:type="paragraph" w:styleId="Footer">
    <w:name w:val="footer"/>
    <w:basedOn w:val="Normal"/>
    <w:link w:val="FooterChar"/>
    <w:autoRedefine/>
    <w:uiPriority w:val="99"/>
    <w:qFormat/>
    <w:rsid w:val="00A11078"/>
    <w:pPr>
      <w:tabs>
        <w:tab w:val="center" w:pos="4153"/>
      </w:tabs>
      <w:ind w:left="142" w:hanging="11"/>
    </w:pPr>
    <w:rPr>
      <w:rFonts w:ascii="Arial" w:hAnsi="Arial" w:cs="Arial"/>
      <w:sz w:val="16"/>
      <w:szCs w:val="18"/>
      <w:lang w:val="fr-FR"/>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862ED2"/>
    <w:pPr>
      <w:widowControl w:val="0"/>
      <w:spacing w:before="120" w:after="120"/>
    </w:pPr>
    <w:rPr>
      <w:rFonts w:ascii="Arial" w:hAnsi="Arial"/>
      <w:bCs/>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uiPriority w:val="20"/>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583EFE"/>
    <w:rPr>
      <w:rFonts w:ascii="Arial" w:hAnsi="Arial" w:cs="Arial"/>
      <w:i/>
      <w:sz w:val="16"/>
      <w:szCs w:val="18"/>
      <w:lang w:val="fr-FR" w:eastAsia="en-GB"/>
    </w:rPr>
  </w:style>
  <w:style w:type="character" w:customStyle="1" w:styleId="FooterChar">
    <w:name w:val="Footer Char"/>
    <w:link w:val="Footer"/>
    <w:uiPriority w:val="99"/>
    <w:rsid w:val="00A11078"/>
    <w:rPr>
      <w:rFonts w:ascii="Arial" w:hAnsi="Arial" w:cs="Arial"/>
      <w:sz w:val="16"/>
      <w:szCs w:val="18"/>
      <w:lang w:val="fr-FR" w:eastAsia="en-GB"/>
    </w:rPr>
  </w:style>
  <w:style w:type="paragraph" w:customStyle="1" w:styleId="SectionAsubsection">
    <w:name w:val="SectionA_subsection"/>
    <w:basedOn w:val="Normal"/>
    <w:autoRedefine/>
    <w:qFormat/>
    <w:rsid w:val="00425926"/>
    <w:pPr>
      <w:numPr>
        <w:numId w:val="1"/>
      </w:numPr>
      <w:spacing w:before="120" w:after="120"/>
      <w:ind w:left="348"/>
    </w:pPr>
    <w:rPr>
      <w:rFonts w:ascii="Arial" w:hAnsi="Arial"/>
      <w:b/>
      <w:sz w:val="22"/>
      <w:szCs w:val="20"/>
      <w:lang w:val="en-AU" w:eastAsia="en-US"/>
    </w:rPr>
  </w:style>
  <w:style w:type="paragraph" w:customStyle="1" w:styleId="Guidingtext">
    <w:name w:val="Guiding text"/>
    <w:basedOn w:val="SectionAsubsection"/>
    <w:autoRedefine/>
    <w:qFormat/>
    <w:rsid w:val="002A6B12"/>
    <w:pPr>
      <w:numPr>
        <w:numId w:val="0"/>
      </w:numPr>
      <w:shd w:val="clear" w:color="auto" w:fill="FFFFFF" w:themeFill="background1"/>
      <w:spacing w:after="0"/>
    </w:pPr>
    <w:rPr>
      <w:rFonts w:cs="Arial"/>
    </w:rPr>
  </w:style>
  <w:style w:type="paragraph" w:customStyle="1" w:styleId="SectionBSubsection">
    <w:name w:val="SectionB_Subsection"/>
    <w:basedOn w:val="SectionAsubsection"/>
    <w:autoRedefine/>
    <w:qFormat/>
    <w:rsid w:val="00425926"/>
    <w:pPr>
      <w:numPr>
        <w:numId w:val="0"/>
      </w:numPr>
    </w:pPr>
  </w:style>
  <w:style w:type="paragraph" w:customStyle="1" w:styleId="SectionBSubsection2">
    <w:name w:val="SectionB_Subsection2"/>
    <w:basedOn w:val="Guidingtext"/>
    <w:next w:val="SectionBSubsection"/>
    <w:autoRedefine/>
    <w:qFormat/>
    <w:rsid w:val="00425926"/>
    <w:pPr>
      <w:numPr>
        <w:ilvl w:val="1"/>
        <w:numId w:val="1"/>
      </w:numPr>
      <w:ind w:left="490"/>
    </w:pPr>
    <w:rPr>
      <w:b w:val="0"/>
      <w:bCs/>
      <w:i/>
      <w:color w:val="000000"/>
      <w14:textFill>
        <w14:solidFill>
          <w14:srgbClr w14:val="000000">
            <w14:lumMod w14:val="75000"/>
          </w14:srgbClr>
        </w14:solidFill>
      </w14:textFill>
    </w:rPr>
  </w:style>
  <w:style w:type="paragraph" w:customStyle="1" w:styleId="Standard">
    <w:name w:val="Standard"/>
    <w:basedOn w:val="Normal"/>
    <w:autoRedefine/>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9D238E"/>
    <w:pPr>
      <w:numPr>
        <w:numId w:val="12"/>
      </w:numPr>
    </w:pPr>
  </w:style>
  <w:style w:type="paragraph" w:customStyle="1" w:styleId="SectionCsubsection">
    <w:name w:val="SectionC_subsection"/>
    <w:basedOn w:val="Normal"/>
    <w:autoRedefine/>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rsid w:val="00DF3106"/>
    <w:rPr>
      <w:sz w:val="22"/>
      <w:szCs w:val="22"/>
      <w:lang w:bidi="en-AU"/>
    </w:rPr>
  </w:style>
  <w:style w:type="paragraph" w:customStyle="1" w:styleId="CKTableBullet210pt">
    <w:name w:val="CK_Table Bullet2 10pt"/>
    <w:basedOn w:val="ListParagraph"/>
    <w:qFormat/>
    <w:rsid w:val="00DF3106"/>
    <w:pPr>
      <w:numPr>
        <w:numId w:val="13"/>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862ED2"/>
    <w:rPr>
      <w:rFonts w:ascii="Arial" w:hAnsi="Arial"/>
      <w:bCs/>
      <w:iCs/>
      <w:color w:val="000000" w:themeColor="text1"/>
      <w:sz w:val="22"/>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bullet">
    <w:name w:val="bullet"/>
    <w:basedOn w:val="ListBullet"/>
    <w:link w:val="bulletChar"/>
    <w:qFormat/>
    <w:rsid w:val="00386892"/>
    <w:pPr>
      <w:spacing w:after="0"/>
    </w:pPr>
  </w:style>
  <w:style w:type="character" w:customStyle="1" w:styleId="bulletChar">
    <w:name w:val="bullet Char"/>
    <w:basedOn w:val="DefaultParagraphFont"/>
    <w:link w:val="bullet"/>
    <w:rsid w:val="00386892"/>
    <w:rPr>
      <w:rFonts w:ascii="Arial" w:hAnsi="Arial"/>
      <w:sz w:val="22"/>
      <w:szCs w:val="24"/>
      <w:lang w:val="en-GB" w:eastAsia="en-GB"/>
    </w:rPr>
  </w:style>
  <w:style w:type="paragraph" w:customStyle="1" w:styleId="Bu">
    <w:name w:val="Bu"/>
    <w:basedOn w:val="Normal"/>
    <w:qFormat/>
    <w:rsid w:val="00B00B4E"/>
    <w:pPr>
      <w:numPr>
        <w:numId w:val="17"/>
      </w:numPr>
      <w:spacing w:before="120" w:after="120"/>
    </w:pPr>
    <w:rPr>
      <w:rFonts w:ascii="Arial" w:hAnsi="Arial" w:cs="Arial"/>
      <w:sz w:val="22"/>
    </w:rPr>
  </w:style>
  <w:style w:type="character" w:customStyle="1" w:styleId="Heading2Char">
    <w:name w:val="Heading 2 Char"/>
    <w:basedOn w:val="DefaultParagraphFont"/>
    <w:link w:val="Heading2"/>
    <w:rsid w:val="00274E76"/>
    <w:rPr>
      <w:b/>
      <w:bCs/>
      <w:sz w:val="28"/>
      <w:szCs w:val="24"/>
      <w:lang w:val="en-GB" w:eastAsia="en-GB"/>
    </w:rPr>
  </w:style>
  <w:style w:type="character" w:customStyle="1" w:styleId="Heading3Char">
    <w:name w:val="Heading 3 Char"/>
    <w:basedOn w:val="DefaultParagraphFont"/>
    <w:link w:val="Heading3"/>
    <w:semiHidden/>
    <w:rsid w:val="004B7A6C"/>
    <w:rPr>
      <w:rFonts w:asciiTheme="majorHAnsi" w:eastAsiaTheme="majorEastAsia" w:hAnsiTheme="majorHAnsi" w:cstheme="majorBidi"/>
      <w:color w:val="1F4D78" w:themeColor="accent1" w:themeShade="7F"/>
      <w:sz w:val="24"/>
      <w:szCs w:val="24"/>
      <w:lang w:val="en-GB" w:eastAsia="en-GB"/>
    </w:rPr>
  </w:style>
  <w:style w:type="paragraph" w:customStyle="1" w:styleId="VRQAFormBody">
    <w:name w:val="VRQA Form Body"/>
    <w:qFormat/>
    <w:rsid w:val="004B7A6C"/>
    <w:pPr>
      <w:framePr w:hSpace="180" w:wrap="around" w:vAnchor="page" w:hAnchor="page" w:x="850" w:y="2165"/>
      <w:spacing w:before="60" w:after="40"/>
    </w:pPr>
    <w:rPr>
      <w:rFonts w:ascii="Arial" w:hAnsi="Arial" w:cs="Arial"/>
      <w:color w:val="555559"/>
      <w:sz w:val="18"/>
      <w:szCs w:val="18"/>
      <w:lang w:eastAsia="x-none"/>
    </w:rPr>
  </w:style>
  <w:style w:type="paragraph" w:customStyle="1" w:styleId="Code2">
    <w:name w:val="Code 2"/>
    <w:basedOn w:val="Normal"/>
    <w:qFormat/>
    <w:rsid w:val="004B7A6C"/>
    <w:pPr>
      <w:keepNext/>
      <w:tabs>
        <w:tab w:val="left" w:pos="500"/>
      </w:tabs>
      <w:spacing w:before="120" w:after="120"/>
    </w:pPr>
    <w:rPr>
      <w:rFonts w:ascii="Arial" w:hAnsi="Arial" w:cs="Arial"/>
      <w:b/>
      <w:sz w:val="22"/>
      <w:szCs w:val="22"/>
      <w:lang w:val="en-AU" w:eastAsia="en-AU"/>
    </w:rPr>
  </w:style>
  <w:style w:type="paragraph" w:customStyle="1" w:styleId="Code">
    <w:name w:val="Code"/>
    <w:basedOn w:val="Bodycopy"/>
    <w:link w:val="CodeChar"/>
    <w:qFormat/>
    <w:rsid w:val="004B7A6C"/>
    <w:rPr>
      <w:b/>
      <w:szCs w:val="22"/>
    </w:rPr>
  </w:style>
  <w:style w:type="paragraph" w:customStyle="1" w:styleId="PC">
    <w:name w:val="PC"/>
    <w:basedOn w:val="Bodycopy"/>
    <w:qFormat/>
    <w:rsid w:val="004B7A6C"/>
  </w:style>
  <w:style w:type="character" w:customStyle="1" w:styleId="CodeChar">
    <w:name w:val="Code Char"/>
    <w:basedOn w:val="DefaultParagraphFont"/>
    <w:link w:val="Code"/>
    <w:rsid w:val="004B7A6C"/>
    <w:rPr>
      <w:rFonts w:ascii="Arial" w:hAnsi="Arial"/>
      <w:b/>
      <w:iCs/>
      <w:color w:val="000000" w:themeColor="text1"/>
      <w:sz w:val="22"/>
      <w:szCs w:val="22"/>
      <w:lang w:eastAsia="en-US"/>
    </w:rPr>
  </w:style>
  <w:style w:type="paragraph" w:customStyle="1" w:styleId="endash">
    <w:name w:val="en dash"/>
    <w:basedOn w:val="bullet"/>
    <w:link w:val="endashChar"/>
    <w:qFormat/>
    <w:rsid w:val="00277867"/>
    <w:pPr>
      <w:keepLines/>
      <w:numPr>
        <w:numId w:val="15"/>
      </w:numPr>
      <w:spacing w:before="80" w:after="80"/>
    </w:pPr>
    <w:rPr>
      <w:rFonts w:cs="Arial"/>
      <w:szCs w:val="28"/>
      <w:lang w:val="en-AU" w:eastAsia="en-AU"/>
    </w:rPr>
  </w:style>
  <w:style w:type="character" w:customStyle="1" w:styleId="endashChar">
    <w:name w:val="en dash Char"/>
    <w:basedOn w:val="DefaultParagraphFont"/>
    <w:link w:val="endash"/>
    <w:rsid w:val="00277867"/>
    <w:rPr>
      <w:rFonts w:ascii="Arial" w:hAnsi="Arial" w:cs="Arial"/>
      <w:sz w:val="22"/>
      <w:szCs w:val="28"/>
    </w:rPr>
  </w:style>
  <w:style w:type="paragraph" w:customStyle="1" w:styleId="en">
    <w:name w:val="en"/>
    <w:basedOn w:val="bullet"/>
    <w:qFormat/>
    <w:rsid w:val="00535B52"/>
    <w:pPr>
      <w:keepNext/>
      <w:numPr>
        <w:numId w:val="16"/>
      </w:numPr>
      <w:spacing w:before="80" w:after="80"/>
      <w:ind w:left="1056"/>
    </w:pPr>
    <w:rPr>
      <w:rFonts w:cs="Arial"/>
      <w:sz w:val="20"/>
      <w:szCs w:val="22"/>
      <w:lang w:val="en-AU" w:eastAsia="en-AU"/>
    </w:rPr>
  </w:style>
  <w:style w:type="paragraph" w:customStyle="1" w:styleId="unittext">
    <w:name w:val="unit text"/>
    <w:basedOn w:val="Code"/>
    <w:qFormat/>
    <w:rsid w:val="004B7A6C"/>
    <w:pPr>
      <w:keepLines/>
    </w:pPr>
    <w:rPr>
      <w:rFonts w:cs="Arial"/>
      <w:b w:val="0"/>
      <w:i/>
      <w:iCs w:val="0"/>
      <w:color w:val="auto"/>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306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yperlink" Target="file:///C:/Users/Saundersp/AppData/Local/Microsoft/Windows/INetCache/Content.Outlook/7GWCOXM7/course.enquiry@education.vic.gov.au" TargetMode="External"/><Relationship Id="rId42" Type="http://schemas.openxmlformats.org/officeDocument/2006/relationships/hyperlink" Target="https://www.rmit.edu.au/content/rmit-ui/en/study-with-us/levels-of-study/vocational-study/certificates/c4386.html" TargetMode="External"/><Relationship Id="rId63" Type="http://schemas.openxmlformats.org/officeDocument/2006/relationships/header" Target="header18.xml"/><Relationship Id="rId84" Type="http://schemas.openxmlformats.org/officeDocument/2006/relationships/header" Target="header32.xml"/><Relationship Id="rId138" Type="http://schemas.openxmlformats.org/officeDocument/2006/relationships/footer" Target="footer32.xml"/><Relationship Id="rId159" Type="http://schemas.openxmlformats.org/officeDocument/2006/relationships/header" Target="header88.xml"/><Relationship Id="rId170" Type="http://schemas.openxmlformats.org/officeDocument/2006/relationships/header" Target="header97.xml"/><Relationship Id="rId191" Type="http://schemas.openxmlformats.org/officeDocument/2006/relationships/footer" Target="footer43.xml"/><Relationship Id="rId205" Type="http://schemas.openxmlformats.org/officeDocument/2006/relationships/header" Target="header124.xml"/><Relationship Id="rId226" Type="http://schemas.openxmlformats.org/officeDocument/2006/relationships/header" Target="header140.xml"/><Relationship Id="rId247" Type="http://schemas.openxmlformats.org/officeDocument/2006/relationships/header" Target="header156.xml"/><Relationship Id="rId107" Type="http://schemas.openxmlformats.org/officeDocument/2006/relationships/header" Target="header48.xml"/><Relationship Id="rId11" Type="http://schemas.openxmlformats.org/officeDocument/2006/relationships/footnotes" Target="footnotes.xml"/><Relationship Id="rId32" Type="http://schemas.openxmlformats.org/officeDocument/2006/relationships/header" Target="header5.xml"/><Relationship Id="rId53" Type="http://schemas.openxmlformats.org/officeDocument/2006/relationships/footer" Target="footer7.xml"/><Relationship Id="rId74" Type="http://schemas.openxmlformats.org/officeDocument/2006/relationships/header" Target="header25.xml"/><Relationship Id="rId128" Type="http://schemas.openxmlformats.org/officeDocument/2006/relationships/header" Target="header65.xml"/><Relationship Id="rId149" Type="http://schemas.openxmlformats.org/officeDocument/2006/relationships/header" Target="header79.xml"/><Relationship Id="rId5" Type="http://schemas.openxmlformats.org/officeDocument/2006/relationships/customXml" Target="../customXml/item5.xml"/><Relationship Id="rId95" Type="http://schemas.openxmlformats.org/officeDocument/2006/relationships/header" Target="header40.xml"/><Relationship Id="rId160" Type="http://schemas.openxmlformats.org/officeDocument/2006/relationships/header" Target="header89.xml"/><Relationship Id="rId181" Type="http://schemas.openxmlformats.org/officeDocument/2006/relationships/header" Target="header105.xml"/><Relationship Id="rId216" Type="http://schemas.openxmlformats.org/officeDocument/2006/relationships/header" Target="header132.xml"/><Relationship Id="rId237" Type="http://schemas.openxmlformats.org/officeDocument/2006/relationships/footer" Target="footer53.xml"/><Relationship Id="rId22" Type="http://schemas.openxmlformats.org/officeDocument/2006/relationships/hyperlink" Target="mailto:sicmm.generalstudies@vu.edu.au" TargetMode="External"/><Relationship Id="rId43" Type="http://schemas.openxmlformats.org/officeDocument/2006/relationships/hyperlink" Target="https://www.rmit.edu.au/content/rmit-ui/en/study-with-us/levels-of-study/vocational-study/certificates/c4386.html" TargetMode="External"/><Relationship Id="rId64" Type="http://schemas.openxmlformats.org/officeDocument/2006/relationships/footer" Target="footer11.xml"/><Relationship Id="rId118" Type="http://schemas.openxmlformats.org/officeDocument/2006/relationships/header" Target="header56.xml"/><Relationship Id="rId139" Type="http://schemas.openxmlformats.org/officeDocument/2006/relationships/header" Target="header72.xml"/><Relationship Id="rId85" Type="http://schemas.openxmlformats.org/officeDocument/2006/relationships/header" Target="header33.xml"/><Relationship Id="rId150" Type="http://schemas.openxmlformats.org/officeDocument/2006/relationships/header" Target="header80.xml"/><Relationship Id="rId171" Type="http://schemas.openxmlformats.org/officeDocument/2006/relationships/header" Target="header98.xml"/><Relationship Id="rId192" Type="http://schemas.openxmlformats.org/officeDocument/2006/relationships/footer" Target="footer44.xml"/><Relationship Id="rId206" Type="http://schemas.openxmlformats.org/officeDocument/2006/relationships/header" Target="header125.xml"/><Relationship Id="rId227" Type="http://schemas.openxmlformats.org/officeDocument/2006/relationships/header" Target="header141.xml"/><Relationship Id="rId248" Type="http://schemas.openxmlformats.org/officeDocument/2006/relationships/fontTable" Target="fontTable.xml"/><Relationship Id="rId12" Type="http://schemas.openxmlformats.org/officeDocument/2006/relationships/endnotes" Target="endnotes.xml"/><Relationship Id="rId33" Type="http://schemas.openxmlformats.org/officeDocument/2006/relationships/footer" Target="footer4.xml"/><Relationship Id="rId108" Type="http://schemas.openxmlformats.org/officeDocument/2006/relationships/header" Target="header49.xml"/><Relationship Id="rId129" Type="http://schemas.openxmlformats.org/officeDocument/2006/relationships/footer" Target="footer29.xml"/><Relationship Id="rId54" Type="http://schemas.openxmlformats.org/officeDocument/2006/relationships/header" Target="header12.xml"/><Relationship Id="rId75" Type="http://schemas.openxmlformats.org/officeDocument/2006/relationships/header" Target="header26.xml"/><Relationship Id="rId96" Type="http://schemas.openxmlformats.org/officeDocument/2006/relationships/header" Target="header41.xml"/><Relationship Id="rId140" Type="http://schemas.openxmlformats.org/officeDocument/2006/relationships/header" Target="header73.xml"/><Relationship Id="rId161" Type="http://schemas.openxmlformats.org/officeDocument/2006/relationships/footer" Target="footer37.xml"/><Relationship Id="rId182" Type="http://schemas.openxmlformats.org/officeDocument/2006/relationships/header" Target="header106.xml"/><Relationship Id="rId217" Type="http://schemas.openxmlformats.org/officeDocument/2006/relationships/footer" Target="footer50.xml"/><Relationship Id="rId6" Type="http://schemas.openxmlformats.org/officeDocument/2006/relationships/customXml" Target="../customXml/item6.xml"/><Relationship Id="rId238" Type="http://schemas.openxmlformats.org/officeDocument/2006/relationships/footer" Target="footer54.xml"/><Relationship Id="rId23"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119" Type="http://schemas.openxmlformats.org/officeDocument/2006/relationships/header" Target="header57.xml"/><Relationship Id="rId44" Type="http://schemas.openxmlformats.org/officeDocument/2006/relationships/hyperlink" Target="http://www.aqf.edu.au/" TargetMode="External"/><Relationship Id="rId65" Type="http://schemas.openxmlformats.org/officeDocument/2006/relationships/header" Target="header19.xml"/><Relationship Id="rId86" Type="http://schemas.openxmlformats.org/officeDocument/2006/relationships/header" Target="header34.xml"/><Relationship Id="rId130" Type="http://schemas.openxmlformats.org/officeDocument/2006/relationships/footer" Target="footer30.xml"/><Relationship Id="rId151" Type="http://schemas.openxmlformats.org/officeDocument/2006/relationships/header" Target="header81.xml"/><Relationship Id="rId172" Type="http://schemas.openxmlformats.org/officeDocument/2006/relationships/header" Target="header99.xml"/><Relationship Id="rId193" Type="http://schemas.openxmlformats.org/officeDocument/2006/relationships/header" Target="header114.xml"/><Relationship Id="rId207" Type="http://schemas.openxmlformats.org/officeDocument/2006/relationships/footer" Target="footer47.xml"/><Relationship Id="rId228" Type="http://schemas.openxmlformats.org/officeDocument/2006/relationships/header" Target="header142.xml"/><Relationship Id="rId249" Type="http://schemas.openxmlformats.org/officeDocument/2006/relationships/theme" Target="theme/theme1.xml"/><Relationship Id="rId13" Type="http://schemas.openxmlformats.org/officeDocument/2006/relationships/image" Target="media/image1.png"/><Relationship Id="rId109" Type="http://schemas.openxmlformats.org/officeDocument/2006/relationships/header" Target="header50.xml"/><Relationship Id="rId34" Type="http://schemas.openxmlformats.org/officeDocument/2006/relationships/header" Target="header6.xml"/><Relationship Id="rId55" Type="http://schemas.openxmlformats.org/officeDocument/2006/relationships/header" Target="header13.xml"/><Relationship Id="rId76" Type="http://schemas.openxmlformats.org/officeDocument/2006/relationships/header" Target="header27.xml"/><Relationship Id="rId97" Type="http://schemas.openxmlformats.org/officeDocument/2006/relationships/footer" Target="footer21.xml"/><Relationship Id="rId120" Type="http://schemas.openxmlformats.org/officeDocument/2006/relationships/header" Target="header58.xml"/><Relationship Id="rId141" Type="http://schemas.openxmlformats.org/officeDocument/2006/relationships/header" Target="header74.xml"/><Relationship Id="rId7" Type="http://schemas.openxmlformats.org/officeDocument/2006/relationships/numbering" Target="numbering.xml"/><Relationship Id="rId162" Type="http://schemas.openxmlformats.org/officeDocument/2006/relationships/header" Target="header90.xml"/><Relationship Id="rId183" Type="http://schemas.openxmlformats.org/officeDocument/2006/relationships/header" Target="header107.xml"/><Relationship Id="rId218" Type="http://schemas.openxmlformats.org/officeDocument/2006/relationships/header" Target="header133.xml"/><Relationship Id="rId239" Type="http://schemas.openxmlformats.org/officeDocument/2006/relationships/header" Target="header150.xml"/><Relationship Id="rId24" Type="http://schemas.openxmlformats.org/officeDocument/2006/relationships/image" Target="media/image3.jpeg"/><Relationship Id="rId45" Type="http://schemas.openxmlformats.org/officeDocument/2006/relationships/header" Target="header7.xml"/><Relationship Id="rId66" Type="http://schemas.openxmlformats.org/officeDocument/2006/relationships/header" Target="header20.xml"/><Relationship Id="rId87" Type="http://schemas.openxmlformats.org/officeDocument/2006/relationships/header" Target="header35.xml"/><Relationship Id="rId110" Type="http://schemas.openxmlformats.org/officeDocument/2006/relationships/header" Target="header51.xml"/><Relationship Id="rId131" Type="http://schemas.openxmlformats.org/officeDocument/2006/relationships/header" Target="header66.xml"/><Relationship Id="rId152" Type="http://schemas.openxmlformats.org/officeDocument/2006/relationships/header" Target="header82.xml"/><Relationship Id="rId173" Type="http://schemas.openxmlformats.org/officeDocument/2006/relationships/header" Target="header100.xml"/><Relationship Id="rId194" Type="http://schemas.openxmlformats.org/officeDocument/2006/relationships/footer" Target="footer45.xml"/><Relationship Id="rId208" Type="http://schemas.openxmlformats.org/officeDocument/2006/relationships/header" Target="header126.xml"/><Relationship Id="rId229" Type="http://schemas.openxmlformats.org/officeDocument/2006/relationships/header" Target="header143.xml"/><Relationship Id="rId240" Type="http://schemas.openxmlformats.org/officeDocument/2006/relationships/footer" Target="footer55.xml"/><Relationship Id="rId14" Type="http://schemas.openxmlformats.org/officeDocument/2006/relationships/image" Target="media/image2.png"/><Relationship Id="rId35" Type="http://schemas.openxmlformats.org/officeDocument/2006/relationships/footer" Target="footer5.xml"/><Relationship Id="rId56" Type="http://schemas.openxmlformats.org/officeDocument/2006/relationships/header" Target="header14.xml"/><Relationship Id="rId77" Type="http://schemas.openxmlformats.org/officeDocument/2006/relationships/header" Target="header28.xml"/><Relationship Id="rId100" Type="http://schemas.openxmlformats.org/officeDocument/2006/relationships/footer" Target="footer23.xml"/><Relationship Id="rId8" Type="http://schemas.openxmlformats.org/officeDocument/2006/relationships/styles" Target="styles.xml"/><Relationship Id="rId98" Type="http://schemas.openxmlformats.org/officeDocument/2006/relationships/footer" Target="footer22.xml"/><Relationship Id="rId121" Type="http://schemas.openxmlformats.org/officeDocument/2006/relationships/header" Target="header59.xml"/><Relationship Id="rId142" Type="http://schemas.openxmlformats.org/officeDocument/2006/relationships/header" Target="header75.xml"/><Relationship Id="rId163" Type="http://schemas.openxmlformats.org/officeDocument/2006/relationships/header" Target="header91.xml"/><Relationship Id="rId184" Type="http://schemas.openxmlformats.org/officeDocument/2006/relationships/footer" Target="footer42.xml"/><Relationship Id="rId219" Type="http://schemas.openxmlformats.org/officeDocument/2006/relationships/header" Target="header134.xml"/><Relationship Id="rId230" Type="http://schemas.openxmlformats.org/officeDocument/2006/relationships/footer" Target="footer52.xml"/><Relationship Id="rId25" Type="http://schemas.openxmlformats.org/officeDocument/2006/relationships/image" Target="cid:image004.jpg@01D8594A.F2CECA00" TargetMode="External"/><Relationship Id="rId46" Type="http://schemas.openxmlformats.org/officeDocument/2006/relationships/header" Target="header8.xml"/><Relationship Id="rId67" Type="http://schemas.openxmlformats.org/officeDocument/2006/relationships/header" Target="header21.xml"/><Relationship Id="rId88" Type="http://schemas.openxmlformats.org/officeDocument/2006/relationships/footer" Target="footer18.xml"/><Relationship Id="rId111" Type="http://schemas.openxmlformats.org/officeDocument/2006/relationships/header" Target="header52.xml"/><Relationship Id="rId132" Type="http://schemas.openxmlformats.org/officeDocument/2006/relationships/footer" Target="footer31.xml"/><Relationship Id="rId153" Type="http://schemas.openxmlformats.org/officeDocument/2006/relationships/header" Target="header83.xml"/><Relationship Id="rId174" Type="http://schemas.openxmlformats.org/officeDocument/2006/relationships/header" Target="header101.xml"/><Relationship Id="rId195" Type="http://schemas.openxmlformats.org/officeDocument/2006/relationships/header" Target="header115.xml"/><Relationship Id="rId209" Type="http://schemas.openxmlformats.org/officeDocument/2006/relationships/header" Target="header127.xml"/><Relationship Id="rId220" Type="http://schemas.openxmlformats.org/officeDocument/2006/relationships/header" Target="header135.xml"/><Relationship Id="rId241" Type="http://schemas.openxmlformats.org/officeDocument/2006/relationships/header" Target="header151.xml"/><Relationship Id="rId15" Type="http://schemas.openxmlformats.org/officeDocument/2006/relationships/header" Target="header1.xml"/><Relationship Id="rId36" Type="http://schemas.openxmlformats.org/officeDocument/2006/relationships/hyperlink" Target="https://training.gov.au/Training/Details/BSBTEC203" TargetMode="External"/><Relationship Id="rId57" Type="http://schemas.openxmlformats.org/officeDocument/2006/relationships/footer" Target="footer8.xml"/><Relationship Id="rId78" Type="http://schemas.openxmlformats.org/officeDocument/2006/relationships/header" Target="header29.xm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28.xml"/><Relationship Id="rId143" Type="http://schemas.openxmlformats.org/officeDocument/2006/relationships/header" Target="header76.xml"/><Relationship Id="rId164" Type="http://schemas.openxmlformats.org/officeDocument/2006/relationships/header" Target="header92.xml"/><Relationship Id="rId185" Type="http://schemas.openxmlformats.org/officeDocument/2006/relationships/header" Target="header108.xml"/><Relationship Id="rId10" Type="http://schemas.openxmlformats.org/officeDocument/2006/relationships/webSettings" Target="webSettings.xml"/><Relationship Id="rId31" Type="http://schemas.openxmlformats.org/officeDocument/2006/relationships/header" Target="header4.xml"/><Relationship Id="rId52" Type="http://schemas.openxmlformats.org/officeDocument/2006/relationships/header" Target="header11.xml"/><Relationship Id="rId73" Type="http://schemas.openxmlformats.org/officeDocument/2006/relationships/footer" Target="footer14.xml"/><Relationship Id="rId94" Type="http://schemas.openxmlformats.org/officeDocument/2006/relationships/header" Target="header39.xml"/><Relationship Id="rId148" Type="http://schemas.openxmlformats.org/officeDocument/2006/relationships/footer" Target="footer35.xml"/><Relationship Id="rId169" Type="http://schemas.openxmlformats.org/officeDocument/2006/relationships/header" Target="header96.xml"/><Relationship Id="rId236" Type="http://schemas.openxmlformats.org/officeDocument/2006/relationships/header" Target="header149.xml"/><Relationship Id="rId9" Type="http://schemas.openxmlformats.org/officeDocument/2006/relationships/settings" Target="settings.xml"/><Relationship Id="rId180" Type="http://schemas.openxmlformats.org/officeDocument/2006/relationships/header" Target="header104.xml"/><Relationship Id="rId210" Type="http://schemas.openxmlformats.org/officeDocument/2006/relationships/header" Target="header128.xml"/><Relationship Id="rId215" Type="http://schemas.openxmlformats.org/officeDocument/2006/relationships/footer" Target="footer49.xml"/><Relationship Id="rId26"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231" Type="http://schemas.openxmlformats.org/officeDocument/2006/relationships/header" Target="header144.xml"/><Relationship Id="rId47" Type="http://schemas.openxmlformats.org/officeDocument/2006/relationships/footer" Target="footer6.xml"/><Relationship Id="rId68" Type="http://schemas.openxmlformats.org/officeDocument/2006/relationships/header" Target="header22.xml"/><Relationship Id="rId89" Type="http://schemas.openxmlformats.org/officeDocument/2006/relationships/footer" Target="footer19.xml"/><Relationship Id="rId112" Type="http://schemas.openxmlformats.org/officeDocument/2006/relationships/header" Target="header53.xml"/><Relationship Id="rId133" Type="http://schemas.openxmlformats.org/officeDocument/2006/relationships/header" Target="header67.xml"/><Relationship Id="rId154" Type="http://schemas.openxmlformats.org/officeDocument/2006/relationships/footer" Target="footer36.xml"/><Relationship Id="rId175" Type="http://schemas.openxmlformats.org/officeDocument/2006/relationships/footer" Target="footer39.xml"/><Relationship Id="rId196" Type="http://schemas.openxmlformats.org/officeDocument/2006/relationships/header" Target="header116.xml"/><Relationship Id="rId200" Type="http://schemas.openxmlformats.org/officeDocument/2006/relationships/footer" Target="footer46.xml"/><Relationship Id="rId16" Type="http://schemas.openxmlformats.org/officeDocument/2006/relationships/header" Target="header2.xml"/><Relationship Id="rId221" Type="http://schemas.openxmlformats.org/officeDocument/2006/relationships/header" Target="header136.xml"/><Relationship Id="rId242" Type="http://schemas.openxmlformats.org/officeDocument/2006/relationships/header" Target="header152.xml"/><Relationship Id="rId37" Type="http://schemas.openxmlformats.org/officeDocument/2006/relationships/hyperlink" Target="https://training.gov.au/Training/Details/MSL933005" TargetMode="External"/><Relationship Id="rId58" Type="http://schemas.openxmlformats.org/officeDocument/2006/relationships/header" Target="header15.xml"/><Relationship Id="rId79" Type="http://schemas.openxmlformats.org/officeDocument/2006/relationships/footer" Target="footer15.xml"/><Relationship Id="rId102" Type="http://schemas.openxmlformats.org/officeDocument/2006/relationships/header" Target="header44.xml"/><Relationship Id="rId123" Type="http://schemas.openxmlformats.org/officeDocument/2006/relationships/header" Target="header60.xml"/><Relationship Id="rId144" Type="http://schemas.openxmlformats.org/officeDocument/2006/relationships/header" Target="header77.xml"/><Relationship Id="rId90" Type="http://schemas.openxmlformats.org/officeDocument/2006/relationships/header" Target="header36.xml"/><Relationship Id="rId165" Type="http://schemas.openxmlformats.org/officeDocument/2006/relationships/header" Target="header93.xml"/><Relationship Id="rId186" Type="http://schemas.openxmlformats.org/officeDocument/2006/relationships/header" Target="header109.xml"/><Relationship Id="rId211" Type="http://schemas.openxmlformats.org/officeDocument/2006/relationships/header" Target="header129.xml"/><Relationship Id="rId232" Type="http://schemas.openxmlformats.org/officeDocument/2006/relationships/header" Target="header145.xml"/><Relationship Id="rId27" Type="http://schemas.openxmlformats.org/officeDocument/2006/relationships/hyperlink" Target="mailto:course.enquiry@education.vic.gov.au" TargetMode="External"/><Relationship Id="rId48" Type="http://schemas.openxmlformats.org/officeDocument/2006/relationships/header" Target="header9.xml"/><Relationship Id="rId69" Type="http://schemas.openxmlformats.org/officeDocument/2006/relationships/header" Target="header23.xml"/><Relationship Id="rId113" Type="http://schemas.openxmlformats.org/officeDocument/2006/relationships/footer" Target="footer25.xml"/><Relationship Id="rId134" Type="http://schemas.openxmlformats.org/officeDocument/2006/relationships/header" Target="header68.xml"/><Relationship Id="rId80" Type="http://schemas.openxmlformats.org/officeDocument/2006/relationships/footer" Target="footer16.xml"/><Relationship Id="rId155" Type="http://schemas.openxmlformats.org/officeDocument/2006/relationships/header" Target="header84.xml"/><Relationship Id="rId176" Type="http://schemas.openxmlformats.org/officeDocument/2006/relationships/footer" Target="footer40.xml"/><Relationship Id="rId197" Type="http://schemas.openxmlformats.org/officeDocument/2006/relationships/header" Target="header117.xml"/><Relationship Id="rId201" Type="http://schemas.openxmlformats.org/officeDocument/2006/relationships/header" Target="header120.xml"/><Relationship Id="rId222" Type="http://schemas.openxmlformats.org/officeDocument/2006/relationships/header" Target="header137.xml"/><Relationship Id="rId243" Type="http://schemas.openxmlformats.org/officeDocument/2006/relationships/header" Target="header153.xml"/><Relationship Id="rId17" Type="http://schemas.openxmlformats.org/officeDocument/2006/relationships/footer" Target="footer1.xml"/><Relationship Id="rId38" Type="http://schemas.openxmlformats.org/officeDocument/2006/relationships/hyperlink" Target="https://training.gov.au/Training/Details/MEM23004A" TargetMode="External"/><Relationship Id="rId59" Type="http://schemas.openxmlformats.org/officeDocument/2006/relationships/header" Target="header16.xml"/><Relationship Id="rId103" Type="http://schemas.openxmlformats.org/officeDocument/2006/relationships/header" Target="header45.xml"/><Relationship Id="rId124" Type="http://schemas.openxmlformats.org/officeDocument/2006/relationships/header" Target="header61.xml"/><Relationship Id="rId70" Type="http://schemas.openxmlformats.org/officeDocument/2006/relationships/footer" Target="footer12.xml"/><Relationship Id="rId91" Type="http://schemas.openxmlformats.org/officeDocument/2006/relationships/footer" Target="footer20.xml"/><Relationship Id="rId145" Type="http://schemas.openxmlformats.org/officeDocument/2006/relationships/footer" Target="footer33.xml"/><Relationship Id="rId166" Type="http://schemas.openxmlformats.org/officeDocument/2006/relationships/header" Target="header94.xml"/><Relationship Id="rId187" Type="http://schemas.openxmlformats.org/officeDocument/2006/relationships/header" Target="header110.xml"/><Relationship Id="rId1" Type="http://schemas.openxmlformats.org/officeDocument/2006/relationships/customXml" Target="../customXml/item1.xml"/><Relationship Id="rId212" Type="http://schemas.openxmlformats.org/officeDocument/2006/relationships/header" Target="header130.xml"/><Relationship Id="rId233" Type="http://schemas.openxmlformats.org/officeDocument/2006/relationships/header" Target="header146.xml"/><Relationship Id="rId28" Type="http://schemas.openxmlformats.org/officeDocument/2006/relationships/hyperlink" Target="https://www.education.vic.gov.au/training/providers/rto/Pages/courses.aspx" TargetMode="External"/><Relationship Id="rId49" Type="http://schemas.openxmlformats.org/officeDocument/2006/relationships/hyperlink" Target="https://training.gov.au/home/tga" TargetMode="External"/><Relationship Id="rId114" Type="http://schemas.openxmlformats.org/officeDocument/2006/relationships/footer" Target="footer26.xml"/><Relationship Id="rId60" Type="http://schemas.openxmlformats.org/officeDocument/2006/relationships/header" Target="header17.xml"/><Relationship Id="rId81" Type="http://schemas.openxmlformats.org/officeDocument/2006/relationships/header" Target="header30.xml"/><Relationship Id="rId135" Type="http://schemas.openxmlformats.org/officeDocument/2006/relationships/header" Target="header69.xml"/><Relationship Id="rId156" Type="http://schemas.openxmlformats.org/officeDocument/2006/relationships/header" Target="header85.xml"/><Relationship Id="rId177" Type="http://schemas.openxmlformats.org/officeDocument/2006/relationships/header" Target="header102.xml"/><Relationship Id="rId198" Type="http://schemas.openxmlformats.org/officeDocument/2006/relationships/header" Target="header118.xml"/><Relationship Id="rId202" Type="http://schemas.openxmlformats.org/officeDocument/2006/relationships/header" Target="header121.xml"/><Relationship Id="rId223" Type="http://schemas.openxmlformats.org/officeDocument/2006/relationships/footer" Target="footer51.xml"/><Relationship Id="rId244" Type="http://schemas.openxmlformats.org/officeDocument/2006/relationships/header" Target="header154.xml"/><Relationship Id="rId18" Type="http://schemas.openxmlformats.org/officeDocument/2006/relationships/footer" Target="footer2.xml"/><Relationship Id="rId39" Type="http://schemas.openxmlformats.org/officeDocument/2006/relationships/hyperlink" Target="https://training.gov.au/Training/Details/ICTICT435" TargetMode="External"/><Relationship Id="rId50" Type="http://schemas.openxmlformats.org/officeDocument/2006/relationships/hyperlink" Target="https://www.education.vic.gov.au/training/providers/rto/Pages/courses.aspx%20%20" TargetMode="External"/><Relationship Id="rId104" Type="http://schemas.openxmlformats.org/officeDocument/2006/relationships/header" Target="header46.xml"/><Relationship Id="rId125" Type="http://schemas.openxmlformats.org/officeDocument/2006/relationships/header" Target="header62.xml"/><Relationship Id="rId146" Type="http://schemas.openxmlformats.org/officeDocument/2006/relationships/footer" Target="footer34.xml"/><Relationship Id="rId167" Type="http://schemas.openxmlformats.org/officeDocument/2006/relationships/header" Target="header95.xml"/><Relationship Id="rId188" Type="http://schemas.openxmlformats.org/officeDocument/2006/relationships/header" Target="header111.xml"/><Relationship Id="rId71" Type="http://schemas.openxmlformats.org/officeDocument/2006/relationships/footer" Target="footer13.xml"/><Relationship Id="rId92" Type="http://schemas.openxmlformats.org/officeDocument/2006/relationships/header" Target="header37.xml"/><Relationship Id="rId213" Type="http://schemas.openxmlformats.org/officeDocument/2006/relationships/header" Target="header131.xml"/><Relationship Id="rId234" Type="http://schemas.openxmlformats.org/officeDocument/2006/relationships/header" Target="header147.xml"/><Relationship Id="rId2" Type="http://schemas.openxmlformats.org/officeDocument/2006/relationships/customXml" Target="../customXml/item2.xml"/><Relationship Id="rId29" Type="http://schemas.openxmlformats.org/officeDocument/2006/relationships/hyperlink" Target="http://www.abs.gov.au/AUSSTATS/abs@.nsf/DetailsPage/1220.0First%20Edition,%20Revision%201?OpenDocument" TargetMode="External"/><Relationship Id="rId40" Type="http://schemas.openxmlformats.org/officeDocument/2006/relationships/hyperlink" Target="https://training.gov.au/Training/Details/ICTICT221" TargetMode="External"/><Relationship Id="rId115" Type="http://schemas.openxmlformats.org/officeDocument/2006/relationships/header" Target="header54.xml"/><Relationship Id="rId136" Type="http://schemas.openxmlformats.org/officeDocument/2006/relationships/header" Target="header70.xml"/><Relationship Id="rId157" Type="http://schemas.openxmlformats.org/officeDocument/2006/relationships/header" Target="header86.xml"/><Relationship Id="rId178" Type="http://schemas.openxmlformats.org/officeDocument/2006/relationships/footer" Target="footer41.xml"/><Relationship Id="rId61" Type="http://schemas.openxmlformats.org/officeDocument/2006/relationships/footer" Target="footer9.xml"/><Relationship Id="rId82" Type="http://schemas.openxmlformats.org/officeDocument/2006/relationships/footer" Target="footer17.xml"/><Relationship Id="rId199" Type="http://schemas.openxmlformats.org/officeDocument/2006/relationships/header" Target="header119.xml"/><Relationship Id="rId203" Type="http://schemas.openxmlformats.org/officeDocument/2006/relationships/header" Target="header122.xml"/><Relationship Id="rId19" Type="http://schemas.openxmlformats.org/officeDocument/2006/relationships/header" Target="header3.xml"/><Relationship Id="rId224" Type="http://schemas.openxmlformats.org/officeDocument/2006/relationships/header" Target="header138.xml"/><Relationship Id="rId245" Type="http://schemas.openxmlformats.org/officeDocument/2006/relationships/header" Target="header155.xml"/><Relationship Id="rId30" Type="http://schemas.openxmlformats.org/officeDocument/2006/relationships/hyperlink" Target="https://www.abs.gov.au/AUSSTATS/abs@.nsf/DetailsPage/1272.02001?OpenDocument" TargetMode="External"/><Relationship Id="rId105" Type="http://schemas.openxmlformats.org/officeDocument/2006/relationships/header" Target="header47.xml"/><Relationship Id="rId126" Type="http://schemas.openxmlformats.org/officeDocument/2006/relationships/header" Target="header63.xml"/><Relationship Id="rId147" Type="http://schemas.openxmlformats.org/officeDocument/2006/relationships/header" Target="header78.xml"/><Relationship Id="rId168" Type="http://schemas.openxmlformats.org/officeDocument/2006/relationships/footer" Target="footer38.xml"/><Relationship Id="rId51" Type="http://schemas.openxmlformats.org/officeDocument/2006/relationships/header" Target="header10.xml"/><Relationship Id="rId72" Type="http://schemas.openxmlformats.org/officeDocument/2006/relationships/header" Target="header24.xml"/><Relationship Id="rId93" Type="http://schemas.openxmlformats.org/officeDocument/2006/relationships/header" Target="header38.xml"/><Relationship Id="rId189" Type="http://schemas.openxmlformats.org/officeDocument/2006/relationships/header" Target="header112.xml"/><Relationship Id="rId3" Type="http://schemas.openxmlformats.org/officeDocument/2006/relationships/customXml" Target="../customXml/item3.xml"/><Relationship Id="rId214" Type="http://schemas.openxmlformats.org/officeDocument/2006/relationships/footer" Target="footer48.xml"/><Relationship Id="rId235" Type="http://schemas.openxmlformats.org/officeDocument/2006/relationships/header" Target="header148.xml"/><Relationship Id="rId116" Type="http://schemas.openxmlformats.org/officeDocument/2006/relationships/footer" Target="footer27.xml"/><Relationship Id="rId137" Type="http://schemas.openxmlformats.org/officeDocument/2006/relationships/header" Target="header71.xml"/><Relationship Id="rId158" Type="http://schemas.openxmlformats.org/officeDocument/2006/relationships/header" Target="header87.xml"/><Relationship Id="rId20" Type="http://schemas.openxmlformats.org/officeDocument/2006/relationships/footer" Target="footer3.xml"/><Relationship Id="rId41" Type="http://schemas.openxmlformats.org/officeDocument/2006/relationships/hyperlink" Target="https://www.dese.gov.au/skills-information-training-providers/australian-core-skills-framework/download-acsf" TargetMode="External"/><Relationship Id="rId62" Type="http://schemas.openxmlformats.org/officeDocument/2006/relationships/footer" Target="footer10.xml"/><Relationship Id="rId83" Type="http://schemas.openxmlformats.org/officeDocument/2006/relationships/header" Target="header31.xml"/><Relationship Id="rId179" Type="http://schemas.openxmlformats.org/officeDocument/2006/relationships/header" Target="header103.xml"/><Relationship Id="rId190" Type="http://schemas.openxmlformats.org/officeDocument/2006/relationships/header" Target="header113.xml"/><Relationship Id="rId204" Type="http://schemas.openxmlformats.org/officeDocument/2006/relationships/header" Target="header123.xml"/><Relationship Id="rId225" Type="http://schemas.openxmlformats.org/officeDocument/2006/relationships/header" Target="header139.xml"/><Relationship Id="rId246" Type="http://schemas.openxmlformats.org/officeDocument/2006/relationships/footer" Target="footer56.xml"/><Relationship Id="rId106" Type="http://schemas.openxmlformats.org/officeDocument/2006/relationships/footer" Target="footer24.xml"/><Relationship Id="rId127" Type="http://schemas.openxmlformats.org/officeDocument/2006/relationships/header" Target="header64.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4.xml.rels><?xml version="1.0" encoding="UTF-8" standalone="yes"?>
<Relationships xmlns="http://schemas.openxmlformats.org/package/2006/relationships"><Relationship Id="rId1" Type="http://schemas.openxmlformats.org/officeDocument/2006/relationships/image" Target="media/image1.png"/></Relationships>
</file>

<file path=word/_rels/footer36.xml.rels><?xml version="1.0" encoding="UTF-8" standalone="yes"?>
<Relationships xmlns="http://schemas.openxmlformats.org/package/2006/relationships"><Relationship Id="rId1" Type="http://schemas.openxmlformats.org/officeDocument/2006/relationships/image" Target="media/image1.png"/></Relationships>
</file>

<file path=word/_rels/footer37.xml.rels><?xml version="1.0" encoding="UTF-8" standalone="yes"?>
<Relationships xmlns="http://schemas.openxmlformats.org/package/2006/relationships"><Relationship Id="rId1" Type="http://schemas.openxmlformats.org/officeDocument/2006/relationships/image" Target="media/image1.png"/></Relationships>
</file>

<file path=word/_rels/footer38.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40.xml.rels><?xml version="1.0" encoding="UTF-8" standalone="yes"?>
<Relationships xmlns="http://schemas.openxmlformats.org/package/2006/relationships"><Relationship Id="rId1" Type="http://schemas.openxmlformats.org/officeDocument/2006/relationships/image" Target="media/image1.png"/></Relationships>
</file>

<file path=word/_rels/footer42.xml.rels><?xml version="1.0" encoding="UTF-8" standalone="yes"?>
<Relationships xmlns="http://schemas.openxmlformats.org/package/2006/relationships"><Relationship Id="rId1" Type="http://schemas.openxmlformats.org/officeDocument/2006/relationships/image" Target="media/image1.png"/></Relationships>
</file>

<file path=word/_rels/footer44.xml.rels><?xml version="1.0" encoding="UTF-8" standalone="yes"?>
<Relationships xmlns="http://schemas.openxmlformats.org/package/2006/relationships"><Relationship Id="rId1" Type="http://schemas.openxmlformats.org/officeDocument/2006/relationships/image" Target="media/image1.png"/></Relationships>
</file>

<file path=word/_rels/footer46.xml.rels><?xml version="1.0" encoding="UTF-8" standalone="yes"?>
<Relationships xmlns="http://schemas.openxmlformats.org/package/2006/relationships"><Relationship Id="rId1" Type="http://schemas.openxmlformats.org/officeDocument/2006/relationships/image" Target="media/image1.png"/></Relationships>
</file>

<file path=word/_rels/footer47.xml.rels><?xml version="1.0" encoding="UTF-8" standalone="yes"?>
<Relationships xmlns="http://schemas.openxmlformats.org/package/2006/relationships"><Relationship Id="rId1" Type="http://schemas.openxmlformats.org/officeDocument/2006/relationships/image" Target="media/image1.png"/></Relationships>
</file>

<file path=word/_rels/footer49.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51.xml.rels><?xml version="1.0" encoding="UTF-8" standalone="yes"?>
<Relationships xmlns="http://schemas.openxmlformats.org/package/2006/relationships"><Relationship Id="rId1" Type="http://schemas.openxmlformats.org/officeDocument/2006/relationships/image" Target="media/image1.png"/></Relationships>
</file>

<file path=word/_rels/footer52.xml.rels><?xml version="1.0" encoding="UTF-8" standalone="yes"?>
<Relationships xmlns="http://schemas.openxmlformats.org/package/2006/relationships"><Relationship Id="rId1" Type="http://schemas.openxmlformats.org/officeDocument/2006/relationships/image" Target="media/image1.png"/></Relationships>
</file>

<file path=word/_rels/footer54.xml.rels><?xml version="1.0" encoding="UTF-8" standalone="yes"?>
<Relationships xmlns="http://schemas.openxmlformats.org/package/2006/relationships"><Relationship Id="rId1" Type="http://schemas.openxmlformats.org/officeDocument/2006/relationships/image" Target="media/image1.png"/></Relationships>
</file>

<file path=word/_rels/footer56.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22607VIC_22608VIC_Certs_III_IV_in_Science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3.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56179755-015c-4810-bcc8-b6896153f7ee"/>
  </ds:schemaRefs>
</ds:datastoreItem>
</file>

<file path=customXml/itemProps4.xml><?xml version="1.0" encoding="utf-8"?>
<ds:datastoreItem xmlns:ds="http://schemas.openxmlformats.org/officeDocument/2006/customXml" ds:itemID="{31767C2F-183E-4330-82D4-A909DD3E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1E41CD-0B65-41A4-9BA8-EEB8E819775A}">
  <ds:schemaRefs>
    <ds:schemaRef ds:uri="http://schemas.openxmlformats.org/officeDocument/2006/bibliography"/>
  </ds:schemaRefs>
</ds:datastoreItem>
</file>

<file path=customXml/itemProps6.xml><?xml version="1.0" encoding="utf-8"?>
<ds:datastoreItem xmlns:ds="http://schemas.openxmlformats.org/officeDocument/2006/customXml" ds:itemID="{3E36D9D1-0E59-4B6A-95DB-525B224111F2}"/>
</file>

<file path=docProps/app.xml><?xml version="1.0" encoding="utf-8"?>
<Properties xmlns="http://schemas.openxmlformats.org/officeDocument/2006/extended-properties" xmlns:vt="http://schemas.openxmlformats.org/officeDocument/2006/docPropsVTypes">
  <Template>Normal.dotm</Template>
  <TotalTime>424</TotalTime>
  <Pages>130</Pages>
  <Words>27472</Words>
  <Characters>166486</Characters>
  <Application>Microsoft Office Word</Application>
  <DocSecurity>0</DocSecurity>
  <Lines>7927</Lines>
  <Paragraphs>4618</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189340</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Certificate Title</dc:creator>
  <cp:keywords>VET course amendment application form, Victorian Registration and Qualifications Authority, VRQA</cp:keywords>
  <cp:lastModifiedBy>Cheryl Bartolo</cp:lastModifiedBy>
  <cp:revision>62</cp:revision>
  <cp:lastPrinted>2017-05-04T05:47:00Z</cp:lastPrinted>
  <dcterms:created xsi:type="dcterms:W3CDTF">2022-09-19T06:15:00Z</dcterms:created>
  <dcterms:modified xsi:type="dcterms:W3CDTF">2022-10-28T00:23:00Z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MSIP_Label_d7dc88d9-fa17-47eb-a208-3e66f59d50e5_Enabled">
    <vt:lpwstr>true</vt:lpwstr>
  </property>
  <property fmtid="{D5CDD505-2E9C-101B-9397-08002B2CF9AE}" pid="34" name="MSIP_Label_d7dc88d9-fa17-47eb-a208-3e66f59d50e5_SetDate">
    <vt:lpwstr>2021-06-21T05:03:58Z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6297f938-b03e-443d-b62e-c46e046e114e</vt:lpwstr>
  </property>
  <property fmtid="{D5CDD505-2E9C-101B-9397-08002B2CF9AE}" pid="39" name="MSIP_Label_d7dc88d9-fa17-47eb-a208-3e66f59d50e5_ContentBits">
    <vt:lpwstr>0</vt:lpwstr>
  </property>
  <property fmtid="{D5CDD505-2E9C-101B-9397-08002B2CF9AE}" pid="40" name="_dlc_DocIdItemGuid">
    <vt:lpwstr>3575415f-0e82-4fa9-979d-a2772092ec7b</vt:lpwstr>
  </property>
</Properties>
</file>